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91A47">
      <w:pPr>
        <w:tabs>
          <w:tab w:val="left" w:pos="1960"/>
          <w:tab w:val="left" w:pos="3480"/>
          <w:tab w:val="left" w:pos="4980"/>
        </w:tabs>
        <w:spacing w:line="0" w:lineRule="atLeast"/>
        <w:jc w:val="center"/>
        <w:rPr>
          <w:rFonts w:hint="eastAsia" w:asciiTheme="minorEastAsia" w:hAnsiTheme="minorEastAsia" w:eastAsiaTheme="minorEastAsia" w:cstheme="minorEastAsia"/>
          <w:b/>
          <w:bCs w:val="0"/>
          <w:color w:val="000000" w:themeColor="text1"/>
          <w:sz w:val="56"/>
          <w:szCs w:val="20"/>
          <w:highlight w:val="none"/>
          <w:lang w:eastAsia="zh-CN"/>
          <w14:textFill>
            <w14:solidFill>
              <w14:schemeClr w14:val="tx1"/>
            </w14:solidFill>
          </w14:textFill>
        </w:rPr>
      </w:pPr>
    </w:p>
    <w:p w14:paraId="44EA5188">
      <w:pPr>
        <w:tabs>
          <w:tab w:val="left" w:pos="1960"/>
          <w:tab w:val="left" w:pos="3480"/>
          <w:tab w:val="left" w:pos="4980"/>
        </w:tabs>
        <w:spacing w:line="0" w:lineRule="atLeast"/>
        <w:jc w:val="center"/>
        <w:rPr>
          <w:rFonts w:hint="eastAsia" w:asciiTheme="minorEastAsia" w:hAnsiTheme="minorEastAsia" w:eastAsiaTheme="minorEastAsia" w:cstheme="minorEastAsia"/>
          <w:b/>
          <w:bCs w:val="0"/>
          <w:color w:val="000000" w:themeColor="text1"/>
          <w:sz w:val="84"/>
          <w:highlight w:val="none"/>
          <w14:textFill>
            <w14:solidFill>
              <w14:schemeClr w14:val="tx1"/>
            </w14:solidFill>
          </w14:textFill>
        </w:rPr>
      </w:pPr>
      <w:r>
        <w:rPr>
          <w:rFonts w:hint="eastAsia" w:asciiTheme="minorEastAsia" w:hAnsiTheme="minorEastAsia" w:cstheme="minorEastAsia"/>
          <w:b/>
          <w:bCs w:val="0"/>
          <w:color w:val="000000" w:themeColor="text1"/>
          <w:sz w:val="44"/>
          <w:szCs w:val="15"/>
          <w:highlight w:val="none"/>
          <w:lang w:eastAsia="zh-CN"/>
          <w14:textFill>
            <w14:solidFill>
              <w14:schemeClr w14:val="tx1"/>
            </w14:solidFill>
          </w14:textFill>
        </w:rPr>
        <w:t>新疆农业大学标本馆室外景观提升改造项目</w:t>
      </w:r>
    </w:p>
    <w:p w14:paraId="13AFBB93">
      <w:pPr>
        <w:tabs>
          <w:tab w:val="left" w:pos="1960"/>
          <w:tab w:val="left" w:pos="3480"/>
          <w:tab w:val="left" w:pos="4980"/>
        </w:tabs>
        <w:spacing w:line="0" w:lineRule="atLeast"/>
        <w:jc w:val="center"/>
        <w:rPr>
          <w:rFonts w:hint="eastAsia" w:asciiTheme="minorEastAsia" w:hAnsiTheme="minorEastAsia" w:eastAsiaTheme="minorEastAsia" w:cstheme="minorEastAsia"/>
          <w:b/>
          <w:bCs w:val="0"/>
          <w:color w:val="000000" w:themeColor="text1"/>
          <w:sz w:val="83"/>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84"/>
          <w:highlight w:val="none"/>
          <w14:textFill>
            <w14:solidFill>
              <w14:schemeClr w14:val="tx1"/>
            </w14:solidFill>
          </w14:textFill>
        </w:rPr>
        <w:t>竞争性磋商文</w:t>
      </w:r>
      <w:r>
        <w:rPr>
          <w:rFonts w:hint="eastAsia" w:asciiTheme="minorEastAsia" w:hAnsiTheme="minorEastAsia" w:eastAsiaTheme="minorEastAsia" w:cstheme="minorEastAsia"/>
          <w:b/>
          <w:bCs w:val="0"/>
          <w:color w:val="000000" w:themeColor="text1"/>
          <w:sz w:val="83"/>
          <w:highlight w:val="none"/>
          <w14:textFill>
            <w14:solidFill>
              <w14:schemeClr w14:val="tx1"/>
            </w14:solidFill>
          </w14:textFill>
        </w:rPr>
        <w:t>件</w:t>
      </w:r>
    </w:p>
    <w:p w14:paraId="652D068E">
      <w:pPr>
        <w:pStyle w:val="3"/>
        <w:bidi w:val="0"/>
        <w:jc w:val="center"/>
        <w:rPr>
          <w:rFonts w:hint="eastAsia" w:asciiTheme="minorEastAsia" w:hAnsiTheme="minorEastAsia" w:eastAsiaTheme="minorEastAsia" w:cstheme="minorEastAsia"/>
          <w:b/>
          <w:bCs w:val="0"/>
          <w:color w:val="000000" w:themeColor="text1"/>
          <w:sz w:val="32"/>
          <w:szCs w:val="32"/>
          <w:highlight w:val="none"/>
          <w14:textFill>
            <w14:solidFill>
              <w14:schemeClr w14:val="tx1"/>
            </w14:solidFill>
          </w14:textFill>
        </w:rPr>
      </w:pPr>
    </w:p>
    <w:p w14:paraId="58F348AF">
      <w:pPr>
        <w:pStyle w:val="3"/>
        <w:bidi w:val="0"/>
        <w:jc w:val="cente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32"/>
          <w:szCs w:val="32"/>
          <w:highlight w:val="none"/>
          <w14:textFill>
            <w14:solidFill>
              <w14:schemeClr w14:val="tx1"/>
            </w14:solidFill>
          </w14:textFill>
        </w:rPr>
        <w:t>项目编号：</w:t>
      </w:r>
      <w:r>
        <w:rPr>
          <w:rFonts w:hint="eastAsia" w:asciiTheme="minorEastAsia" w:hAnsiTheme="minorEastAsia" w:eastAsiaTheme="minorEastAsia" w:cstheme="minorEastAsia"/>
          <w:b/>
          <w:bCs w:val="0"/>
          <w:color w:val="000000" w:themeColor="text1"/>
          <w:sz w:val="32"/>
          <w:szCs w:val="32"/>
          <w:highlight w:val="none"/>
          <w:lang w:eastAsia="zh-CN"/>
          <w14:textFill>
            <w14:solidFill>
              <w14:schemeClr w14:val="tx1"/>
            </w14:solidFill>
          </w14:textFill>
        </w:rPr>
        <w:t>XJYHZB2025-189</w:t>
      </w:r>
    </w:p>
    <w:p w14:paraId="723836EB">
      <w:pPr>
        <w:pStyle w:val="243"/>
        <w:spacing w:line="500" w:lineRule="exac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672CC764">
      <w:pPr>
        <w:pStyle w:val="243"/>
        <w:spacing w:line="500" w:lineRule="exac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695" w:name="_GoBack"/>
      <w:bookmarkEnd w:id="695"/>
    </w:p>
    <w:p w14:paraId="7348AB2C">
      <w:pPr>
        <w:pStyle w:val="243"/>
        <w:spacing w:line="500" w:lineRule="exac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43F1541C">
      <w:pPr>
        <w:pStyle w:val="275"/>
        <w:spacing w:line="500" w:lineRule="exact"/>
        <w:ind w:firstLine="561"/>
        <w:jc w:val="both"/>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78A251A8">
      <w:pPr>
        <w:pStyle w:val="275"/>
        <w:spacing w:line="500" w:lineRule="exact"/>
        <w:ind w:firstLine="561"/>
        <w:jc w:val="both"/>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3EE40979">
      <w:pPr>
        <w:pStyle w:val="275"/>
        <w:spacing w:line="500" w:lineRule="exact"/>
        <w:ind w:firstLine="561"/>
        <w:jc w:val="both"/>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60B3825F">
      <w:pPr>
        <w:pStyle w:val="275"/>
        <w:spacing w:line="500" w:lineRule="exact"/>
        <w:ind w:firstLine="561"/>
        <w:jc w:val="both"/>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658AE291">
      <w:pPr>
        <w:pStyle w:val="275"/>
        <w:spacing w:line="500" w:lineRule="exact"/>
        <w:ind w:firstLine="561"/>
        <w:jc w:val="both"/>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0876984A">
      <w:pPr>
        <w:pStyle w:val="275"/>
        <w:spacing w:line="500" w:lineRule="exact"/>
        <w:ind w:firstLine="561"/>
        <w:jc w:val="both"/>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7AC33750">
      <w:pPr>
        <w:pStyle w:val="275"/>
        <w:spacing w:line="500" w:lineRule="exact"/>
        <w:ind w:firstLine="561"/>
        <w:jc w:val="both"/>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2D6C8E51">
      <w:pPr>
        <w:pStyle w:val="275"/>
        <w:spacing w:line="500" w:lineRule="exact"/>
        <w:ind w:firstLine="561"/>
        <w:jc w:val="both"/>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采购人：</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新疆农业大学</w:t>
      </w:r>
    </w:p>
    <w:p w14:paraId="7B439428">
      <w:pPr>
        <w:pStyle w:val="275"/>
        <w:spacing w:line="500" w:lineRule="exact"/>
        <w:ind w:firstLine="561"/>
        <w:jc w:val="both"/>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地 </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址：</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农大东路311号</w:t>
      </w:r>
    </w:p>
    <w:p w14:paraId="7F64AB3E">
      <w:pPr>
        <w:pStyle w:val="275"/>
        <w:spacing w:line="500" w:lineRule="exact"/>
        <w:ind w:firstLine="561"/>
        <w:jc w:val="both"/>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高</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老师</w:t>
      </w:r>
    </w:p>
    <w:p w14:paraId="1DBD3E36">
      <w:pPr>
        <w:pStyle w:val="275"/>
        <w:spacing w:line="500" w:lineRule="exact"/>
        <w:ind w:firstLine="561"/>
        <w:jc w:val="both"/>
        <w:rPr>
          <w:rFonts w:hint="default"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联系方式：</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18609913592</w:t>
      </w:r>
    </w:p>
    <w:p w14:paraId="76D772E1">
      <w:pPr>
        <w:pStyle w:val="275"/>
        <w:spacing w:line="500" w:lineRule="exact"/>
        <w:ind w:firstLine="561"/>
        <w:jc w:val="both"/>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394B4C84">
      <w:pPr>
        <w:pStyle w:val="275"/>
        <w:spacing w:line="500" w:lineRule="exact"/>
        <w:ind w:firstLine="561"/>
        <w:jc w:val="both"/>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代理机构：新疆元泓工程项目管理咨询有限公司</w:t>
      </w:r>
    </w:p>
    <w:p w14:paraId="1ACEEF3D">
      <w:pPr>
        <w:pStyle w:val="275"/>
        <w:spacing w:line="500" w:lineRule="exact"/>
        <w:ind w:firstLine="561"/>
        <w:jc w:val="both"/>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地 </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址：乌鲁木齐市经济技术开发区乌昌路252号九方财富广场A座525室</w:t>
      </w:r>
    </w:p>
    <w:p w14:paraId="0DDC431D">
      <w:pPr>
        <w:pStyle w:val="275"/>
        <w:spacing w:line="500" w:lineRule="exact"/>
        <w:ind w:firstLine="561"/>
        <w:jc w:val="both"/>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项目联系人：吴洋、高娟、</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代旭、刘鑫龙、杨爱梅</w:t>
      </w:r>
    </w:p>
    <w:p w14:paraId="27783ABB">
      <w:pPr>
        <w:pStyle w:val="275"/>
        <w:spacing w:line="500" w:lineRule="exact"/>
        <w:ind w:firstLine="561"/>
        <w:jc w:val="both"/>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联系方式：13565831720</w:t>
      </w:r>
    </w:p>
    <w:p w14:paraId="7D3AEBBA">
      <w:pPr>
        <w:pStyle w:val="28"/>
        <w:snapToGrid w:val="0"/>
        <w:spacing w:line="800" w:lineRule="exact"/>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lang w:val="zh-CN" w:bidi="zh-CN"/>
          <w14:textFill>
            <w14:solidFill>
              <w14:schemeClr w14:val="tx1"/>
            </w14:solidFill>
          </w14:textFill>
        </w:rPr>
        <w:t>二〇二五年六</w:t>
      </w:r>
      <w:r>
        <w:rPr>
          <w:rFonts w:hint="eastAsia" w:asciiTheme="minorEastAsia" w:hAnsiTheme="minorEastAsia" w:eastAsiaTheme="minorEastAsia" w:cstheme="minorEastAsia"/>
          <w:b/>
          <w:color w:val="000000" w:themeColor="text1"/>
          <w:kern w:val="0"/>
          <w:sz w:val="28"/>
          <w:szCs w:val="28"/>
          <w:highlight w:val="none"/>
          <w:lang w:bidi="zh-CN"/>
          <w14:textFill>
            <w14:solidFill>
              <w14:schemeClr w14:val="tx1"/>
            </w14:solidFill>
          </w14:textFill>
        </w:rPr>
        <w:t>月编制</w:t>
      </w:r>
    </w:p>
    <w:p w14:paraId="1203D023">
      <w:pPr>
        <w:rPr>
          <w:rFonts w:hint="eastAsia" w:asciiTheme="minorEastAsia" w:hAnsiTheme="minorEastAsia" w:eastAsiaTheme="minorEastAsia" w:cstheme="minorEastAsia"/>
          <w:b/>
          <w:bCs/>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shd w:val="clear" w:color="auto" w:fill="FFFFFF" w:themeFill="background1"/>
          <w14:textFill>
            <w14:solidFill>
              <w14:schemeClr w14:val="tx1"/>
            </w14:solidFill>
          </w14:textFill>
        </w:rPr>
        <w:br w:type="page"/>
      </w:r>
    </w:p>
    <w:p w14:paraId="272E2972">
      <w:pPr>
        <w:spacing w:line="276" w:lineRule="auto"/>
        <w:jc w:val="center"/>
        <w:rPr>
          <w:rFonts w:hint="eastAsia" w:asciiTheme="minorEastAsia" w:hAnsiTheme="minorEastAsia" w:eastAsiaTheme="minorEastAsia" w:cstheme="minorEastAsia"/>
          <w:b/>
          <w:bCs/>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shd w:val="clear" w:color="auto" w:fill="FFFFFF" w:themeFill="background1"/>
          <w14:textFill>
            <w14:solidFill>
              <w14:schemeClr w14:val="tx1"/>
            </w14:solidFill>
          </w14:textFill>
        </w:rPr>
        <w:t>目 录</w:t>
      </w:r>
    </w:p>
    <w:p w14:paraId="56D5BEF2">
      <w:pPr>
        <w:pStyle w:val="35"/>
        <w:tabs>
          <w:tab w:val="right" w:leader="dot" w:pos="8550"/>
        </w:tabs>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HYPERLINK \l "_Toc8536"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shd w:val="clear" w:color="auto" w:fill="FFFFFF" w:themeFill="background1"/>
          <w:lang w:eastAsia="zh-CN"/>
          <w14:textFill>
            <w14:solidFill>
              <w14:schemeClr w14:val="tx1"/>
            </w14:solidFill>
          </w14:textFill>
        </w:rPr>
        <w:t>竞争性磋商公告</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D53A988">
      <w:pPr>
        <w:pStyle w:val="35"/>
        <w:tabs>
          <w:tab w:val="right" w:leader="dot" w:pos="8550"/>
        </w:tabs>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instrText xml:space="preserve">TOC \o "1-3" \h \u </w:instrText>
      </w:r>
      <w: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HYPERLINK \l "_Toc8536"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供应商须知前附表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C695EB3">
      <w:pPr>
        <w:pStyle w:val="35"/>
        <w:tabs>
          <w:tab w:val="right" w:leader="dot" w:pos="8550"/>
        </w:tabs>
        <w:spacing w:line="360" w:lineRule="auto"/>
        <w:jc w:val="cente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HYPERLINK \l "_Toc2410"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第一章 供应商须知</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8</w:t>
      </w:r>
    </w:p>
    <w:p w14:paraId="7ADD5AEC">
      <w:pPr>
        <w:pStyle w:val="35"/>
        <w:tabs>
          <w:tab w:val="right" w:leader="dot" w:pos="8550"/>
        </w:tabs>
        <w:spacing w:line="360" w:lineRule="auto"/>
        <w:jc w:val="cente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HYPERLINK \l "_Toc26598"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第二章 评审办法</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8</w:t>
      </w:r>
    </w:p>
    <w:p w14:paraId="2923AF62">
      <w:pPr>
        <w:pStyle w:val="35"/>
        <w:tabs>
          <w:tab w:val="right" w:leader="dot" w:pos="8550"/>
        </w:tabs>
        <w:spacing w:line="360" w:lineRule="auto"/>
        <w:jc w:val="cente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HYPERLINK \l "_Toc430"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第三章 合同格式</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9</w:t>
      </w:r>
    </w:p>
    <w:p w14:paraId="63B87EAD">
      <w:pPr>
        <w:pStyle w:val="35"/>
        <w:tabs>
          <w:tab w:val="right" w:leader="dot" w:pos="8550"/>
        </w:tabs>
        <w:spacing w:line="360" w:lineRule="auto"/>
        <w:jc w:val="cente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HYPERLINK \l "_Toc6449"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第四章 技术标准和要求</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0</w:t>
      </w:r>
    </w:p>
    <w:p w14:paraId="58A313E8">
      <w:pPr>
        <w:pStyle w:val="35"/>
        <w:tabs>
          <w:tab w:val="right" w:leader="dot" w:pos="8550"/>
        </w:tabs>
        <w:spacing w:line="360" w:lineRule="auto"/>
        <w:jc w:val="center"/>
        <w:rPr>
          <w:rFonts w:hint="default"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HYPERLINK \l "_Toc12673"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第五章 响应文件格式</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09</w:t>
      </w:r>
    </w:p>
    <w:p w14:paraId="0F915362">
      <w:pPr>
        <w:pStyle w:val="35"/>
        <w:tabs>
          <w:tab w:val="right" w:leader="dot" w:pos="8550"/>
        </w:tabs>
        <w:spacing w:line="360" w:lineRule="auto"/>
        <w:jc w:val="cente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HYPERLINK \l "_Toc27790"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 xml:space="preserve">第六章 </w:t>
      </w:r>
      <w:r>
        <w:rPr>
          <w:rFonts w:hint="eastAsia" w:asciiTheme="minorEastAsia" w:hAnsiTheme="minorEastAsia" w:eastAsiaTheme="minorEastAsia" w:cstheme="minorEastAsia"/>
          <w:color w:val="000000" w:themeColor="text1"/>
          <w:szCs w:val="21"/>
          <w:highlight w:val="none"/>
          <w:shd w:val="clear" w:color="auto" w:fill="FFFFFF" w:themeFill="background1"/>
          <w:lang w:eastAsia="zh-CN"/>
          <w14:textFill>
            <w14:solidFill>
              <w14:schemeClr w14:val="tx1"/>
            </w14:solidFill>
          </w14:textFill>
        </w:rPr>
        <w:t>图纸（如有）</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137</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C520DA9">
      <w:pPr>
        <w:pStyle w:val="35"/>
        <w:tabs>
          <w:tab w:val="right" w:leader="dot" w:pos="8550"/>
        </w:tabs>
        <w:spacing w:line="360" w:lineRule="auto"/>
        <w:jc w:val="cente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HYPERLINK \l "_Toc27790"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第</w:t>
      </w:r>
      <w:r>
        <w:rPr>
          <w:rFonts w:hint="eastAsia" w:asciiTheme="minorEastAsia" w:hAnsiTheme="minorEastAsia" w:eastAsiaTheme="minorEastAsia" w:cstheme="minorEastAsia"/>
          <w:color w:val="000000" w:themeColor="text1"/>
          <w:szCs w:val="21"/>
          <w:highlight w:val="none"/>
          <w:shd w:val="clear" w:color="auto" w:fill="FFFFFF" w:themeFill="background1"/>
          <w:lang w:eastAsia="zh-CN"/>
          <w14:textFill>
            <w14:solidFill>
              <w14:schemeClr w14:val="tx1"/>
            </w14:solidFill>
          </w14:textFill>
        </w:rPr>
        <w:t>七</w:t>
      </w: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 xml:space="preserve">章 </w:t>
      </w:r>
      <w:r>
        <w:rPr>
          <w:rFonts w:hint="eastAsia" w:asciiTheme="minorEastAsia" w:hAnsiTheme="minorEastAsia" w:eastAsiaTheme="minorEastAsia" w:cstheme="minorEastAsia"/>
          <w:color w:val="000000" w:themeColor="text1"/>
          <w:szCs w:val="21"/>
          <w:highlight w:val="none"/>
          <w:shd w:val="clear" w:color="auto" w:fill="FFFFFF" w:themeFill="background1"/>
          <w:lang w:eastAsia="zh-CN"/>
          <w14:textFill>
            <w14:solidFill>
              <w14:schemeClr w14:val="tx1"/>
            </w14:solidFill>
          </w14:textFill>
        </w:rPr>
        <w:t>补充条款</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138</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D779980">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F06EBEF">
      <w:pPr>
        <w:spacing w:line="360" w:lineRule="auto"/>
        <w:jc w:val="center"/>
        <w:rPr>
          <w:rFonts w:hint="eastAsia" w:asciiTheme="minorEastAsia" w:hAnsiTheme="minorEastAsia" w:eastAsiaTheme="minorEastAsia" w:cstheme="minorEastAsia"/>
          <w:b/>
          <w:bCs/>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shd w:val="clear" w:color="auto" w:fill="FFFFFF" w:themeFill="background1"/>
          <w14:textFill>
            <w14:solidFill>
              <w14:schemeClr w14:val="tx1"/>
            </w14:solidFill>
          </w14:textFill>
        </w:rPr>
        <w:fldChar w:fldCharType="end"/>
      </w:r>
    </w:p>
    <w:p w14:paraId="74AE08FE">
      <w:pPr>
        <w:spacing w:line="360" w:lineRule="auto"/>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sectPr>
          <w:headerReference r:id="rId3" w:type="default"/>
          <w:footerReference r:id="rId4" w:type="default"/>
          <w:footerReference r:id="rId5" w:type="even"/>
          <w:pgSz w:w="11910" w:h="16840"/>
          <w:pgMar w:top="1134" w:right="1134" w:bottom="1134" w:left="1134" w:header="0" w:footer="1178" w:gutter="0"/>
          <w:cols w:space="720" w:num="1"/>
        </w:sectPr>
      </w:pPr>
    </w:p>
    <w:p w14:paraId="459A97EB">
      <w:pPr>
        <w:pStyle w:val="3"/>
        <w:spacing w:before="133" w:line="360" w:lineRule="auto"/>
        <w:jc w:val="center"/>
        <w:outlineLvl w:val="1"/>
        <w:rPr>
          <w:rFonts w:hint="eastAsia" w:asciiTheme="minorEastAsia" w:hAnsiTheme="minorEastAsia" w:eastAsiaTheme="minorEastAsia" w:cstheme="minorEastAsia"/>
          <w:b w:val="0"/>
          <w:bCs w:val="0"/>
          <w:color w:val="000000" w:themeColor="text1"/>
          <w:sz w:val="31"/>
          <w:szCs w:val="31"/>
          <w:highlight w:val="none"/>
          <w14:textFill>
            <w14:solidFill>
              <w14:schemeClr w14:val="tx1"/>
            </w14:solidFill>
          </w14:textFill>
        </w:rPr>
      </w:pPr>
      <w:bookmarkStart w:id="0" w:name="_Toc8536"/>
      <w:r>
        <w:rPr>
          <w:rFonts w:hint="eastAsia" w:asciiTheme="minorEastAsia" w:hAnsiTheme="minorEastAsia" w:eastAsiaTheme="minorEastAsia" w:cstheme="minorEastAsia"/>
          <w:b w:val="0"/>
          <w:bCs w:val="0"/>
          <w:color w:val="000000" w:themeColor="text1"/>
          <w:spacing w:val="8"/>
          <w:sz w:val="31"/>
          <w:szCs w:val="31"/>
          <w:highlight w:val="none"/>
          <w14:textOutline w14:w="5835" w14:cap="flat" w14:cmpd="sng">
            <w14:solidFill>
              <w14:srgbClr w14:val="000000"/>
            </w14:solidFill>
            <w14:prstDash w14:val="solid"/>
            <w14:miter w14:val="0"/>
          </w14:textOutline>
          <w14:textFill>
            <w14:solidFill>
              <w14:schemeClr w14:val="tx1"/>
            </w14:solidFill>
          </w14:textFill>
        </w:rPr>
        <w:t>竞争性磋商公告</w:t>
      </w:r>
    </w:p>
    <w:p w14:paraId="660E8FD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项目概况</w:t>
      </w:r>
    </w:p>
    <w:p w14:paraId="723597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kern w:val="0"/>
          <w:sz w:val="24"/>
          <w:szCs w:val="24"/>
          <w:highlight w:val="none"/>
          <w:lang w:val="en-US" w:eastAsia="zh-CN" w:bidi="ar-SA"/>
          <w14:textFill>
            <w14:solidFill>
              <w14:schemeClr w14:val="tx1"/>
            </w14:solidFill>
          </w14:textFill>
        </w:rPr>
        <w:t>新疆农业大学标本馆室外景观提升改造项目</w:t>
      </w: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的潜在供应商应在新疆政府采购网（http://www.ccgp-xinjiang.gov.cn）政采云线上平台获取采购文件，并于</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202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年</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 xml:space="preserve">  07</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月</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07</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日</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点00分（北京时间）前提交响应文件。</w:t>
      </w:r>
    </w:p>
    <w:p w14:paraId="549C3B6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pPr>
      <w:bookmarkStart w:id="1" w:name="_Toc35393629"/>
      <w:bookmarkStart w:id="2" w:name="_Toc35393798"/>
      <w:bookmarkStart w:id="3" w:name="_Toc28359089"/>
      <w:bookmarkStart w:id="4" w:name="_Toc28359012"/>
      <w:r>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t>一、项目基本情况</w:t>
      </w:r>
      <w:bookmarkEnd w:id="1"/>
      <w:bookmarkEnd w:id="2"/>
      <w:bookmarkEnd w:id="3"/>
      <w:bookmarkEnd w:id="4"/>
    </w:p>
    <w:p w14:paraId="60BDA38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项目编号：</w:t>
      </w:r>
      <w:r>
        <w:rPr>
          <w:rFonts w:hint="eastAsia" w:asciiTheme="minorEastAsia" w:hAnsiTheme="minorEastAsia" w:cstheme="minorEastAsia"/>
          <w:color w:val="000000" w:themeColor="text1"/>
          <w:kern w:val="0"/>
          <w:sz w:val="24"/>
          <w:szCs w:val="24"/>
          <w:highlight w:val="none"/>
          <w:lang w:eastAsia="zh-CN"/>
          <w14:textFill>
            <w14:solidFill>
              <w14:schemeClr w14:val="tx1"/>
            </w14:solidFill>
          </w14:textFill>
        </w:rPr>
        <w:t>XJYHZB2025-189</w:t>
      </w:r>
    </w:p>
    <w:p w14:paraId="125E916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项目名称：</w:t>
      </w:r>
      <w:r>
        <w:rPr>
          <w:rFonts w:hint="eastAsia" w:asciiTheme="minorEastAsia" w:hAnsiTheme="minorEastAsia" w:cstheme="minorEastAsia"/>
          <w:color w:val="000000" w:themeColor="text1"/>
          <w:kern w:val="0"/>
          <w:sz w:val="24"/>
          <w:szCs w:val="24"/>
          <w:highlight w:val="none"/>
          <w:lang w:val="en-US" w:eastAsia="zh-CN" w:bidi="ar-SA"/>
          <w14:textFill>
            <w14:solidFill>
              <w14:schemeClr w14:val="tx1"/>
            </w14:solidFill>
          </w14:textFill>
        </w:rPr>
        <w:t>新疆农业大学标本馆室外景观提升改造项目</w:t>
      </w:r>
    </w:p>
    <w:p w14:paraId="77A8F0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采购方式：</w:t>
      </w:r>
      <w:r>
        <w:rPr>
          <w:rFonts w:hint="eastAsia" w:asciiTheme="minorEastAsia" w:hAnsiTheme="minorEastAsia" w:cstheme="minorEastAsia"/>
          <w:color w:val="000000" w:themeColor="text1"/>
          <w:kern w:val="0"/>
          <w:sz w:val="24"/>
          <w:szCs w:val="24"/>
          <w:highlight w:val="none"/>
          <w:lang w:eastAsia="zh-CN"/>
          <w14:textFill>
            <w14:solidFill>
              <w14:schemeClr w14:val="tx1"/>
            </w14:solidFill>
          </w14:textFill>
        </w:rPr>
        <w:t>竞争性磋商</w:t>
      </w:r>
    </w:p>
    <w:p w14:paraId="521D514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预算金额（元）：</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3200000.00</w:t>
      </w:r>
    </w:p>
    <w:p w14:paraId="267023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最高限价（元）：2972257.72</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 xml:space="preserve"> </w:t>
      </w:r>
    </w:p>
    <w:p w14:paraId="3A710D8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采购需求：</w:t>
      </w:r>
    </w:p>
    <w:p w14:paraId="56E5669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标项一:</w:t>
      </w:r>
    </w:p>
    <w:p w14:paraId="4D00ADA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标项名称：</w:t>
      </w:r>
      <w:r>
        <w:rPr>
          <w:rFonts w:hint="eastAsia" w:asciiTheme="minorEastAsia" w:hAnsiTheme="minorEastAsia" w:cstheme="minorEastAsia"/>
          <w:color w:val="000000" w:themeColor="text1"/>
          <w:kern w:val="0"/>
          <w:sz w:val="24"/>
          <w:szCs w:val="24"/>
          <w:highlight w:val="none"/>
          <w:lang w:val="en-US" w:eastAsia="zh-CN" w:bidi="ar-SA"/>
          <w14:textFill>
            <w14:solidFill>
              <w14:schemeClr w14:val="tx1"/>
            </w14:solidFill>
          </w14:textFill>
        </w:rPr>
        <w:t>新疆农业大学标本馆室外景观提升改造项目</w:t>
      </w:r>
    </w:p>
    <w:p w14:paraId="6BFC497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数量：1</w:t>
      </w:r>
    </w:p>
    <w:p w14:paraId="058621F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预算金额（元）：</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3200000.00</w:t>
      </w:r>
    </w:p>
    <w:p w14:paraId="4095A29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单位：</w:t>
      </w:r>
      <w:r>
        <w:rPr>
          <w:rFonts w:hint="eastAsia" w:asciiTheme="minorEastAsia" w:hAnsiTheme="minorEastAsia" w:cstheme="minorEastAsia"/>
          <w:color w:val="000000" w:themeColor="text1"/>
          <w:kern w:val="0"/>
          <w:sz w:val="24"/>
          <w:szCs w:val="24"/>
          <w:highlight w:val="none"/>
          <w:lang w:eastAsia="zh-CN"/>
          <w14:textFill>
            <w14:solidFill>
              <w14:schemeClr w14:val="tx1"/>
            </w14:solidFill>
          </w14:textFill>
        </w:rPr>
        <w:t>项</w:t>
      </w:r>
    </w:p>
    <w:p w14:paraId="75B4FAD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简要规格描述：</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工程量清单范围内的全部工作内容（包括竞争性磋商文件、设计变更、答疑及竞争性磋商文件补充等内容）。</w:t>
      </w:r>
    </w:p>
    <w:p w14:paraId="67AFDA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合同履约期限：合同签订后</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45</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日历天。</w:t>
      </w:r>
    </w:p>
    <w:p w14:paraId="389157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本项目（ 不 ）接受联合体投标。</w:t>
      </w:r>
    </w:p>
    <w:p w14:paraId="143EBFA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t>二、申请人的资格要求:</w:t>
      </w:r>
    </w:p>
    <w:p w14:paraId="75A9B5D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1.满足《中华人民共和国政府采购法》第二十二条规定；</w:t>
      </w:r>
    </w:p>
    <w:p w14:paraId="5316EF1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2.落实政府采购政策需满足的资格要求：</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本项目专门面向</w:t>
      </w:r>
      <w:r>
        <w:rPr>
          <w:rFonts w:hint="eastAsia" w:asciiTheme="minorEastAsia" w:hAnsiTheme="minorEastAsia" w:cstheme="minorEastAsia"/>
          <w:color w:val="000000" w:themeColor="text1"/>
          <w:kern w:val="0"/>
          <w:sz w:val="24"/>
          <w:szCs w:val="24"/>
          <w:highlight w:val="none"/>
          <w:lang w:eastAsia="zh-CN"/>
          <w14:textFill>
            <w14:solidFill>
              <w14:schemeClr w14:val="tx1"/>
            </w14:solidFill>
          </w14:textFill>
        </w:rPr>
        <w:t>中小</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企业</w:t>
      </w:r>
      <w:r>
        <w:rPr>
          <w:rFonts w:hint="eastAsia" w:asciiTheme="minorEastAsia" w:hAnsiTheme="minorEastAsia" w:cstheme="minorEastAsia"/>
          <w:color w:val="000000" w:themeColor="text1"/>
          <w:kern w:val="0"/>
          <w:sz w:val="24"/>
          <w:szCs w:val="24"/>
          <w:highlight w:val="none"/>
          <w:lang w:eastAsia="zh-CN"/>
          <w14:textFill>
            <w14:solidFill>
              <w14:schemeClr w14:val="tx1"/>
            </w14:solidFill>
          </w14:textFill>
        </w:rPr>
        <w:t>采购</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p>
    <w:p w14:paraId="07FBC9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3.本项目的特定资格要求：</w:t>
      </w:r>
    </w:p>
    <w:p w14:paraId="0BE04C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70" w:lineRule="exact"/>
        <w:ind w:left="0" w:right="0" w:firstLine="480" w:firstLineChars="200"/>
        <w:jc w:val="left"/>
        <w:textAlignment w:val="auto"/>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3.1供应商须具有建筑工程施工总承包三级及以上资质,且具备有效的建设行政主管部门颁发的安全生产许可证；</w:t>
      </w:r>
    </w:p>
    <w:p w14:paraId="2AC3EC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70" w:lineRule="exact"/>
        <w:ind w:left="0" w:right="0" w:firstLine="480" w:firstLineChars="200"/>
        <w:jc w:val="left"/>
        <w:textAlignment w:val="auto"/>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3.2拟派项目负责人须具备建筑工程专业二级及以上注册建造师执业资格，有效的安全生产考核合格证书（B类），须是本单位注册人员，且未担任其他在建设工程项目的项目负责人。</w:t>
      </w:r>
    </w:p>
    <w:p w14:paraId="4F477CC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4.拒绝下述供应商参加本次采购活动</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p>
    <w:p w14:paraId="69A74D2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4.1 供应商单位负责人为同一人或者存在直接控股、管理关系的不同供应商，不得参加同一合同项下的政府采购活动</w:t>
      </w:r>
      <w:r>
        <w:rPr>
          <w:rFonts w:hint="eastAsia" w:asciiTheme="minorEastAsia" w:hAnsiTheme="minorEastAsia" w:cstheme="minorEastAsia"/>
          <w:color w:val="000000" w:themeColor="text1"/>
          <w:kern w:val="0"/>
          <w:sz w:val="24"/>
          <w:szCs w:val="24"/>
          <w:highlight w:val="none"/>
          <w:lang w:eastAsia="zh-CN"/>
          <w14:textFill>
            <w14:solidFill>
              <w14:schemeClr w14:val="tx1"/>
            </w14:solidFill>
          </w14:textFill>
        </w:rPr>
        <w:t>；</w:t>
      </w:r>
    </w:p>
    <w:p w14:paraId="07ACBA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 凡为采购项目提供整体设计、规范编制或者项目管理、监理、检测等服务的供应商，不得再参加本项目的采购活动</w:t>
      </w:r>
      <w:r>
        <w:rPr>
          <w:rFonts w:hint="eastAsia" w:asciiTheme="minorEastAsia" w:hAnsiTheme="minorEastAsia" w:cstheme="minorEastAsia"/>
          <w:color w:val="000000" w:themeColor="text1"/>
          <w:kern w:val="0"/>
          <w:sz w:val="24"/>
          <w:szCs w:val="24"/>
          <w:highlight w:val="none"/>
          <w:lang w:eastAsia="zh-CN"/>
          <w14:textFill>
            <w14:solidFill>
              <w14:schemeClr w14:val="tx1"/>
            </w14:solidFill>
          </w14:textFill>
        </w:rPr>
        <w:t>；</w:t>
      </w:r>
    </w:p>
    <w:p w14:paraId="2E9F0A0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4.3 未在“信用中国”网站（www.creditchina.gov.cn）被列入失信被执行人、重大税收违法案件当事人名单、中国政府采购网（www.ccgp.gov.cn）被列入政府采购严重违法失信行为记录名单（尚在处罚期内的）。</w:t>
      </w:r>
    </w:p>
    <w:p w14:paraId="678CE42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三、获取采购文件</w:t>
      </w:r>
    </w:p>
    <w:p w14:paraId="1D2F694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时间：202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年</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06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月</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日至202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年</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07</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月</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03</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日，每天上午00:00至12:00，下午12:00至23:59（北京时间，法定节假日除外）</w:t>
      </w:r>
    </w:p>
    <w:p w14:paraId="720065D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地点：新疆政府采购网（http://www.ccgp-xinjiang.gov.cn）政采云线上平台</w:t>
      </w:r>
    </w:p>
    <w:p w14:paraId="0640B01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获取方式：符合要求的供应商</w:t>
      </w:r>
      <w:r>
        <w:rPr>
          <w:rFonts w:hint="eastAsia" w:asciiTheme="minorEastAsia" w:hAnsiTheme="minorEastAsia" w:cstheme="minorEastAsia"/>
          <w:color w:val="000000" w:themeColor="text1"/>
          <w:kern w:val="0"/>
          <w:sz w:val="24"/>
          <w:szCs w:val="24"/>
          <w:highlight w:val="none"/>
          <w:lang w:eastAsia="zh-CN"/>
          <w14:textFill>
            <w14:solidFill>
              <w14:schemeClr w14:val="tx1"/>
            </w14:solidFill>
          </w14:textFill>
        </w:rPr>
        <w:t>登录</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政采云平台在线申请获取采购文件（登录政府采购云平台→采购项目→获取采购文件→申请）审核通过后可下载招标文件；如有操作性问题，可与政采云在线客服进行咨询，咨询电话95763。</w:t>
      </w:r>
    </w:p>
    <w:p w14:paraId="57B6DE5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售价（元）：0</w:t>
      </w:r>
    </w:p>
    <w:p w14:paraId="3554640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四、响应文件提交</w:t>
      </w:r>
    </w:p>
    <w:p w14:paraId="0CBDC0D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截止时间：202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年</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07</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月</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07</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日</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:00（北京时间）</w:t>
      </w:r>
    </w:p>
    <w:p w14:paraId="5140287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地点：新疆政府采购网（http://www.ccgp-xinjiang.gov.cn）政采云线上平台</w:t>
      </w:r>
    </w:p>
    <w:p w14:paraId="5B2FFCD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五、响应文件开启</w:t>
      </w:r>
    </w:p>
    <w:p w14:paraId="08101C7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开启时间：202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年</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07</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月</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07</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日</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:00（北京时间）</w:t>
      </w:r>
    </w:p>
    <w:p w14:paraId="40AC59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地点：新疆政府采购网（http://www.ccgp-xinjiang.gov.cn）政采云线上平台</w:t>
      </w:r>
    </w:p>
    <w:p w14:paraId="154E63B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六、公告期限</w:t>
      </w:r>
    </w:p>
    <w:p w14:paraId="0A37D0E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自本公告发布之日起5个工作日。</w:t>
      </w:r>
    </w:p>
    <w:p w14:paraId="060A53B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t>七、其他补充事宜</w:t>
      </w:r>
    </w:p>
    <w:p w14:paraId="2E9CA5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1、本项目实行网上投标，采用电子投标文件。</w:t>
      </w:r>
    </w:p>
    <w:p w14:paraId="0D48222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6854003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w:t>
      </w:r>
    </w:p>
    <w:p w14:paraId="7348E94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4、其他事项：/</w:t>
      </w:r>
    </w:p>
    <w:p w14:paraId="5034E18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特别提示：</w:t>
      </w:r>
    </w:p>
    <w:p w14:paraId="4900EDC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1、超过200万元的货物和服务采购项目、超过400万元的工程采购项目中适宜由中小企业提供的，预留该部分采购项目预算总额的40%以上专门面向中小企业采购，其中预留给小微企业的比例不低于60%。</w:t>
      </w:r>
    </w:p>
    <w:p w14:paraId="4A49C1E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6A2DC3E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5C88E95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八、对本次招标提出询问，请按以下方式联系</w:t>
      </w:r>
    </w:p>
    <w:p w14:paraId="7886D2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1.采购人信息</w:t>
      </w:r>
    </w:p>
    <w:p w14:paraId="16D693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名 称：</w:t>
      </w:r>
      <w:r>
        <w:rPr>
          <w:rFonts w:hint="eastAsia" w:asciiTheme="minorEastAsia" w:hAnsiTheme="minorEastAsia" w:eastAsiaTheme="minorEastAsia" w:cstheme="minorEastAsia"/>
          <w:color w:val="000000" w:themeColor="text1"/>
          <w:kern w:val="0"/>
          <w:sz w:val="24"/>
          <w:szCs w:val="24"/>
          <w:highlight w:val="none"/>
          <w:lang w:val="zh-CN" w:eastAsia="zh-CN"/>
          <w14:textFill>
            <w14:solidFill>
              <w14:schemeClr w14:val="tx1"/>
            </w14:solidFill>
          </w14:textFill>
        </w:rPr>
        <w:t>新疆农业大学</w:t>
      </w:r>
    </w:p>
    <w:p w14:paraId="25D5C28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地 址：</w:t>
      </w:r>
      <w:r>
        <w:rPr>
          <w:rFonts w:hint="eastAsia" w:asciiTheme="minorEastAsia" w:hAnsiTheme="minorEastAsia" w:cstheme="minorEastAsia"/>
          <w:color w:val="000000" w:themeColor="text1"/>
          <w:kern w:val="0"/>
          <w:sz w:val="24"/>
          <w:szCs w:val="24"/>
          <w:highlight w:val="none"/>
          <w:lang w:eastAsia="zh-CN"/>
          <w14:textFill>
            <w14:solidFill>
              <w14:schemeClr w14:val="tx1"/>
            </w14:solidFill>
          </w14:textFill>
        </w:rPr>
        <w:t>农大东路311号</w:t>
      </w:r>
    </w:p>
    <w:p w14:paraId="6FC2CC6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高</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老师</w:t>
      </w:r>
    </w:p>
    <w:p w14:paraId="164113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联系方式：</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18609913592</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w:t>
      </w:r>
    </w:p>
    <w:p w14:paraId="01F63BC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2.采购代理机构信息</w:t>
      </w:r>
    </w:p>
    <w:p w14:paraId="71BEAB2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名 称：新疆元泓工程项目管理咨询有限公司</w:t>
      </w:r>
    </w:p>
    <w:p w14:paraId="72EBF6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地 址：乌鲁木齐市经济技术开发区乌昌路252号九方财富广场A座525室</w:t>
      </w:r>
    </w:p>
    <w:p w14:paraId="710111B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联系人：吴洋、高娟、</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代旭、刘鑫龙、杨爱梅</w:t>
      </w:r>
    </w:p>
    <w:p w14:paraId="0BCAE43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联系方式：13565831720</w:t>
      </w:r>
      <w:r>
        <w:rPr>
          <w:rFonts w:hint="eastAsia" w:asciiTheme="minorEastAsia" w:hAnsi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0991-3726636</w:t>
      </w:r>
    </w:p>
    <w:p w14:paraId="2CE76C5B">
      <w:pP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br w:type="page"/>
      </w:r>
    </w:p>
    <w:p w14:paraId="67840C52">
      <w:pPr>
        <w:spacing w:line="360" w:lineRule="auto"/>
        <w:jc w:val="center"/>
        <w:outlineLvl w:val="0"/>
        <w:rPr>
          <w:rFonts w:hint="eastAsia" w:asciiTheme="minorEastAsia" w:hAnsiTheme="minorEastAsia" w:eastAsiaTheme="minorEastAsia" w:cstheme="minorEastAsia"/>
          <w:b/>
          <w:bCs/>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供应商须知前附表</w:t>
      </w:r>
      <w:bookmarkEnd w:id="0"/>
    </w:p>
    <w:tbl>
      <w:tblPr>
        <w:tblStyle w:val="51"/>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795"/>
        <w:gridCol w:w="6688"/>
      </w:tblGrid>
      <w:tr w14:paraId="48AFB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Align w:val="center"/>
          </w:tcPr>
          <w:p w14:paraId="3CA85BFC">
            <w:pPr>
              <w:spacing w:line="240" w:lineRule="auto"/>
              <w:jc w:val="center"/>
              <w:rPr>
                <w:rFonts w:hint="eastAsia" w:asciiTheme="minorEastAsia" w:hAnsiTheme="minorEastAsia" w:eastAsiaTheme="minorEastAsia" w:cstheme="minorEastAsia"/>
                <w:b/>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shd w:val="clear" w:color="auto" w:fill="FFFFFF" w:themeFill="background1"/>
                <w14:textFill>
                  <w14:solidFill>
                    <w14:schemeClr w14:val="tx1"/>
                  </w14:solidFill>
                </w14:textFill>
              </w:rPr>
              <w:t>项号</w:t>
            </w:r>
          </w:p>
        </w:tc>
        <w:tc>
          <w:tcPr>
            <w:tcW w:w="8483" w:type="dxa"/>
            <w:gridSpan w:val="2"/>
            <w:vAlign w:val="center"/>
          </w:tcPr>
          <w:p w14:paraId="52DE16D1">
            <w:pPr>
              <w:spacing w:line="240" w:lineRule="auto"/>
              <w:jc w:val="center"/>
              <w:rPr>
                <w:rFonts w:hint="eastAsia" w:asciiTheme="minorEastAsia" w:hAnsiTheme="minorEastAsia" w:eastAsiaTheme="minorEastAsia" w:cstheme="minorEastAsia"/>
                <w:b/>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shd w:val="clear" w:color="auto" w:fill="FFFFFF" w:themeFill="background1"/>
                <w14:textFill>
                  <w14:solidFill>
                    <w14:schemeClr w14:val="tx1"/>
                  </w14:solidFill>
                </w14:textFill>
              </w:rPr>
              <w:t>编列内容</w:t>
            </w:r>
          </w:p>
        </w:tc>
      </w:tr>
      <w:tr w14:paraId="7D85E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Merge w:val="restart"/>
            <w:vAlign w:val="center"/>
          </w:tcPr>
          <w:p w14:paraId="393FF91B">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1</w:t>
            </w:r>
          </w:p>
        </w:tc>
        <w:tc>
          <w:tcPr>
            <w:tcW w:w="1795" w:type="dxa"/>
            <w:vAlign w:val="center"/>
          </w:tcPr>
          <w:p w14:paraId="5F9DBF21">
            <w:pPr>
              <w:keepNext/>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项目名称</w:t>
            </w:r>
          </w:p>
        </w:tc>
        <w:tc>
          <w:tcPr>
            <w:tcW w:w="6688" w:type="dxa"/>
            <w:vAlign w:val="center"/>
          </w:tcPr>
          <w:p w14:paraId="0BD03DE7">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新疆农业大学标本馆室外景观提升改造项目</w:t>
            </w:r>
          </w:p>
        </w:tc>
      </w:tr>
      <w:tr w14:paraId="61F32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49" w:hRule="atLeast"/>
          <w:jc w:val="center"/>
        </w:trPr>
        <w:tc>
          <w:tcPr>
            <w:tcW w:w="597" w:type="dxa"/>
            <w:vMerge w:val="continue"/>
            <w:vAlign w:val="center"/>
          </w:tcPr>
          <w:p w14:paraId="10E69724">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252D0D0F">
            <w:pPr>
              <w:keepNext/>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项目编号</w:t>
            </w:r>
          </w:p>
        </w:tc>
        <w:tc>
          <w:tcPr>
            <w:tcW w:w="6688" w:type="dxa"/>
            <w:vAlign w:val="center"/>
          </w:tcPr>
          <w:p w14:paraId="5D1E551A">
            <w:pPr>
              <w:keepNext/>
              <w:spacing w:line="240" w:lineRule="auto"/>
              <w:jc w:val="left"/>
              <w:rPr>
                <w:rFonts w:hint="default"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XJYHZB2025-189</w:t>
            </w:r>
          </w:p>
        </w:tc>
      </w:tr>
      <w:tr w14:paraId="543AD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80" w:hRule="atLeast"/>
          <w:jc w:val="center"/>
        </w:trPr>
        <w:tc>
          <w:tcPr>
            <w:tcW w:w="597" w:type="dxa"/>
            <w:vMerge w:val="continue"/>
            <w:vAlign w:val="center"/>
          </w:tcPr>
          <w:p w14:paraId="484D5F7B">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65907BFA">
            <w:pPr>
              <w:keepNext/>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采购人</w:t>
            </w:r>
          </w:p>
        </w:tc>
        <w:tc>
          <w:tcPr>
            <w:tcW w:w="6688" w:type="dxa"/>
            <w:vAlign w:val="center"/>
          </w:tcPr>
          <w:p w14:paraId="7CA71FDF">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新疆农业大学</w:t>
            </w:r>
          </w:p>
        </w:tc>
      </w:tr>
      <w:tr w14:paraId="0AB4E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80" w:hRule="atLeast"/>
          <w:jc w:val="center"/>
        </w:trPr>
        <w:tc>
          <w:tcPr>
            <w:tcW w:w="597" w:type="dxa"/>
            <w:vMerge w:val="continue"/>
            <w:vAlign w:val="center"/>
          </w:tcPr>
          <w:p w14:paraId="6C48EB45">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1C574F99">
            <w:pPr>
              <w:keepNext/>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采购代理机构</w:t>
            </w:r>
          </w:p>
        </w:tc>
        <w:tc>
          <w:tcPr>
            <w:tcW w:w="6688" w:type="dxa"/>
            <w:vAlign w:val="center"/>
          </w:tcPr>
          <w:p w14:paraId="23C17D09">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新疆元泓工程项目管理咨询有限公司</w:t>
            </w:r>
          </w:p>
        </w:tc>
      </w:tr>
      <w:tr w14:paraId="1AA51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6" w:hRule="atLeast"/>
          <w:jc w:val="center"/>
        </w:trPr>
        <w:tc>
          <w:tcPr>
            <w:tcW w:w="597" w:type="dxa"/>
            <w:vMerge w:val="continue"/>
            <w:vAlign w:val="center"/>
          </w:tcPr>
          <w:p w14:paraId="4F6FA851">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33B16360">
            <w:pPr>
              <w:keepNext/>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项目地点</w:t>
            </w:r>
          </w:p>
        </w:tc>
        <w:tc>
          <w:tcPr>
            <w:tcW w:w="6688" w:type="dxa"/>
            <w:vAlign w:val="center"/>
          </w:tcPr>
          <w:p w14:paraId="08338E99">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乌鲁木齐市沙依巴克区农大东路311号新疆农业大学（老满城校区）</w:t>
            </w:r>
          </w:p>
        </w:tc>
      </w:tr>
      <w:tr w14:paraId="57BED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9" w:hRule="atLeast"/>
          <w:jc w:val="center"/>
        </w:trPr>
        <w:tc>
          <w:tcPr>
            <w:tcW w:w="597" w:type="dxa"/>
            <w:vMerge w:val="continue"/>
            <w:vAlign w:val="center"/>
          </w:tcPr>
          <w:p w14:paraId="06578BF3">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7FC3EC3C">
            <w:pPr>
              <w:keepNext/>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控制价</w:t>
            </w:r>
          </w:p>
        </w:tc>
        <w:tc>
          <w:tcPr>
            <w:tcW w:w="6688" w:type="dxa"/>
            <w:vAlign w:val="center"/>
          </w:tcPr>
          <w:p w14:paraId="29544875">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cstheme="minorEastAsia"/>
                <w:b/>
                <w:bCs/>
                <w:i w:val="0"/>
                <w:iCs w:val="0"/>
                <w:color w:val="000000" w:themeColor="text1"/>
                <w:kern w:val="0"/>
                <w:szCs w:val="21"/>
                <w:highlight w:val="none"/>
                <w:u w:val="single"/>
                <w:shd w:val="clear" w:color="auto" w:fill="FFFFFF" w:themeFill="background1"/>
                <w:lang w:val="en-US" w:eastAsia="zh-CN"/>
                <w14:textFill>
                  <w14:solidFill>
                    <w14:schemeClr w14:val="tx1"/>
                  </w14:solidFill>
                </w14:textFill>
              </w:rPr>
              <w:t>2972257.72</w:t>
            </w: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元（</w:t>
            </w:r>
            <w:r>
              <w:rPr>
                <w:rFonts w:hint="eastAsia" w:asciiTheme="minorEastAsia" w:hAnsi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大写：贰佰玖拾柒万贰仟贰佰伍拾柒元柒角贰分</w:t>
            </w: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w:t>
            </w:r>
          </w:p>
          <w:p w14:paraId="4688BEC4">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注：投标报价时报价不得超过</w:t>
            </w:r>
            <w:r>
              <w:rPr>
                <w:rFonts w:hint="eastAsia" w:asciiTheme="minorEastAsia" w:hAnsi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控制价</w:t>
            </w: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，超过按废标处理。</w:t>
            </w:r>
          </w:p>
        </w:tc>
      </w:tr>
      <w:tr w14:paraId="2E56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6" w:hRule="atLeast"/>
          <w:jc w:val="center"/>
        </w:trPr>
        <w:tc>
          <w:tcPr>
            <w:tcW w:w="597" w:type="dxa"/>
            <w:vMerge w:val="continue"/>
            <w:vAlign w:val="center"/>
          </w:tcPr>
          <w:p w14:paraId="4589B438">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5BE1224B">
            <w:pPr>
              <w:keepNext/>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承包方式</w:t>
            </w:r>
          </w:p>
        </w:tc>
        <w:tc>
          <w:tcPr>
            <w:tcW w:w="6688" w:type="dxa"/>
            <w:vAlign w:val="center"/>
          </w:tcPr>
          <w:p w14:paraId="552510FB">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包工包料</w:t>
            </w:r>
          </w:p>
        </w:tc>
      </w:tr>
      <w:tr w14:paraId="24B63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Merge w:val="continue"/>
            <w:vAlign w:val="center"/>
          </w:tcPr>
          <w:p w14:paraId="28C38BB1">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15B82198">
            <w:pPr>
              <w:keepNext/>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质量要求</w:t>
            </w:r>
          </w:p>
        </w:tc>
        <w:tc>
          <w:tcPr>
            <w:tcW w:w="6688" w:type="dxa"/>
            <w:vAlign w:val="center"/>
          </w:tcPr>
          <w:p w14:paraId="4C2F7058">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合格</w:t>
            </w:r>
          </w:p>
        </w:tc>
      </w:tr>
      <w:tr w14:paraId="52BE3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8" w:hRule="atLeast"/>
          <w:jc w:val="center"/>
        </w:trPr>
        <w:tc>
          <w:tcPr>
            <w:tcW w:w="597" w:type="dxa"/>
            <w:vMerge w:val="continue"/>
            <w:vAlign w:val="center"/>
          </w:tcPr>
          <w:p w14:paraId="7CE39B7B">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6AFEEC34">
            <w:pPr>
              <w:keepNext/>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合同履约期限</w:t>
            </w:r>
          </w:p>
        </w:tc>
        <w:tc>
          <w:tcPr>
            <w:tcW w:w="6688" w:type="dxa"/>
            <w:vAlign w:val="center"/>
          </w:tcPr>
          <w:p w14:paraId="40DADD2D">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合同签订后45日历天。</w:t>
            </w:r>
          </w:p>
        </w:tc>
      </w:tr>
      <w:tr w14:paraId="4F133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41" w:hRule="atLeast"/>
          <w:jc w:val="center"/>
        </w:trPr>
        <w:tc>
          <w:tcPr>
            <w:tcW w:w="597" w:type="dxa"/>
            <w:vMerge w:val="continue"/>
            <w:vAlign w:val="center"/>
          </w:tcPr>
          <w:p w14:paraId="1CAA65C5">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02C4A5C6">
            <w:pPr>
              <w:keepNext/>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 xml:space="preserve"> 技术标准和要求</w:t>
            </w:r>
          </w:p>
        </w:tc>
        <w:tc>
          <w:tcPr>
            <w:tcW w:w="6688" w:type="dxa"/>
            <w:vAlign w:val="center"/>
          </w:tcPr>
          <w:p w14:paraId="0A83CFE5">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详见磋商文件第四章“技术标准和要求”</w:t>
            </w:r>
          </w:p>
        </w:tc>
      </w:tr>
      <w:tr w14:paraId="5E751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8" w:hRule="atLeast"/>
          <w:jc w:val="center"/>
        </w:trPr>
        <w:tc>
          <w:tcPr>
            <w:tcW w:w="597" w:type="dxa"/>
            <w:vMerge w:val="restart"/>
            <w:vAlign w:val="center"/>
          </w:tcPr>
          <w:p w14:paraId="0D40FEB9">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2</w:t>
            </w:r>
          </w:p>
        </w:tc>
        <w:tc>
          <w:tcPr>
            <w:tcW w:w="1795" w:type="dxa"/>
            <w:vAlign w:val="center"/>
          </w:tcPr>
          <w:p w14:paraId="3F9051FF">
            <w:pPr>
              <w:keepNext/>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招标范围</w:t>
            </w:r>
          </w:p>
        </w:tc>
        <w:tc>
          <w:tcPr>
            <w:tcW w:w="6688" w:type="dxa"/>
            <w:vAlign w:val="center"/>
          </w:tcPr>
          <w:p w14:paraId="272CE818">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工程量清单范围内的全部工作内容（包括竞争性磋商文件、设计变更、答疑及竞争性磋商文件补充等内容）。</w:t>
            </w:r>
          </w:p>
        </w:tc>
      </w:tr>
      <w:tr w14:paraId="0086B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8" w:hRule="atLeast"/>
          <w:jc w:val="center"/>
        </w:trPr>
        <w:tc>
          <w:tcPr>
            <w:tcW w:w="597" w:type="dxa"/>
            <w:vMerge w:val="continue"/>
            <w:vAlign w:val="center"/>
          </w:tcPr>
          <w:p w14:paraId="38EEAE79">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25AA77F6">
            <w:pPr>
              <w:keepNext/>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项目概况</w:t>
            </w:r>
          </w:p>
        </w:tc>
        <w:tc>
          <w:tcPr>
            <w:tcW w:w="6688" w:type="dxa"/>
            <w:vAlign w:val="center"/>
          </w:tcPr>
          <w:p w14:paraId="56E7C40F">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拟对标本馆北侧、南侧及周边原有绿化区域进行升级改造，项目总占地面积约8500㎡，主要包括对区域内进行景观小品、园林道路及照明、绿化栽植、绿化灌溉、道路标线画线等景观提升施工内容。</w:t>
            </w:r>
          </w:p>
          <w:p w14:paraId="75A26D63">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拟对新疆农业大学原洗衣房及邮局周边区域进行景观提升改造，项目总占地面积约1800㎡，主要包括区域内场地铺装、景观小品、园林道路及照明、绿化栽植、绿化灌溉、道路标线画线等施工内容</w:t>
            </w:r>
            <w:r>
              <w:rPr>
                <w:rFonts w:hint="eastAsia" w:asciiTheme="minorEastAsia" w:hAnsi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w:t>
            </w:r>
          </w:p>
        </w:tc>
      </w:tr>
      <w:tr w14:paraId="7903E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16" w:hRule="atLeast"/>
          <w:jc w:val="center"/>
        </w:trPr>
        <w:tc>
          <w:tcPr>
            <w:tcW w:w="597" w:type="dxa"/>
            <w:vMerge w:val="restart"/>
            <w:vAlign w:val="center"/>
          </w:tcPr>
          <w:p w14:paraId="72D61186">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3</w:t>
            </w:r>
          </w:p>
        </w:tc>
        <w:tc>
          <w:tcPr>
            <w:tcW w:w="1795" w:type="dxa"/>
            <w:vAlign w:val="center"/>
          </w:tcPr>
          <w:p w14:paraId="6CC24CB2">
            <w:pPr>
              <w:keepNext/>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采购方式</w:t>
            </w:r>
          </w:p>
        </w:tc>
        <w:tc>
          <w:tcPr>
            <w:tcW w:w="6688" w:type="dxa"/>
            <w:vAlign w:val="center"/>
          </w:tcPr>
          <w:p w14:paraId="6DDDCAFE">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竞争性磋商</w:t>
            </w:r>
          </w:p>
        </w:tc>
      </w:tr>
      <w:tr w14:paraId="693C3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41" w:hRule="atLeast"/>
          <w:jc w:val="center"/>
        </w:trPr>
        <w:tc>
          <w:tcPr>
            <w:tcW w:w="597" w:type="dxa"/>
            <w:vMerge w:val="continue"/>
            <w:vAlign w:val="center"/>
          </w:tcPr>
          <w:p w14:paraId="6FAF3719">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5C24FA31">
            <w:pPr>
              <w:keepNext/>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资格审查方式</w:t>
            </w:r>
          </w:p>
        </w:tc>
        <w:tc>
          <w:tcPr>
            <w:tcW w:w="6688" w:type="dxa"/>
            <w:vAlign w:val="center"/>
          </w:tcPr>
          <w:p w14:paraId="7A9ADB96">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资格后审</w:t>
            </w:r>
          </w:p>
        </w:tc>
      </w:tr>
      <w:tr w14:paraId="6F454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80" w:hRule="atLeast"/>
          <w:jc w:val="center"/>
        </w:trPr>
        <w:tc>
          <w:tcPr>
            <w:tcW w:w="597" w:type="dxa"/>
            <w:vMerge w:val="restart"/>
            <w:vAlign w:val="center"/>
          </w:tcPr>
          <w:p w14:paraId="2E0C4333">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4</w:t>
            </w:r>
          </w:p>
        </w:tc>
        <w:tc>
          <w:tcPr>
            <w:tcW w:w="1795" w:type="dxa"/>
            <w:vAlign w:val="center"/>
          </w:tcPr>
          <w:p w14:paraId="22AE7F23">
            <w:pPr>
              <w:keepNext/>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评审办法</w:t>
            </w:r>
          </w:p>
        </w:tc>
        <w:tc>
          <w:tcPr>
            <w:tcW w:w="6688" w:type="dxa"/>
            <w:vAlign w:val="center"/>
          </w:tcPr>
          <w:p w14:paraId="47B46BB3">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综合评分法</w:t>
            </w:r>
          </w:p>
        </w:tc>
      </w:tr>
      <w:tr w14:paraId="2DC4D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40" w:hRule="atLeast"/>
          <w:jc w:val="center"/>
        </w:trPr>
        <w:tc>
          <w:tcPr>
            <w:tcW w:w="597" w:type="dxa"/>
            <w:vMerge w:val="continue"/>
            <w:vAlign w:val="center"/>
          </w:tcPr>
          <w:p w14:paraId="57DF3677">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368DF731">
            <w:pPr>
              <w:keepNext/>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投标计价方式</w:t>
            </w:r>
          </w:p>
        </w:tc>
        <w:tc>
          <w:tcPr>
            <w:tcW w:w="6688" w:type="dxa"/>
            <w:vAlign w:val="center"/>
          </w:tcPr>
          <w:p w14:paraId="556D2EFA">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工程量清单计价</w:t>
            </w:r>
          </w:p>
        </w:tc>
      </w:tr>
      <w:tr w14:paraId="38103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40" w:hRule="atLeast"/>
          <w:jc w:val="center"/>
        </w:trPr>
        <w:tc>
          <w:tcPr>
            <w:tcW w:w="597" w:type="dxa"/>
            <w:vMerge w:val="continue"/>
            <w:vAlign w:val="center"/>
          </w:tcPr>
          <w:p w14:paraId="20BF80A5">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370E98C2">
            <w:pPr>
              <w:keepNext/>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定标方法</w:t>
            </w:r>
          </w:p>
        </w:tc>
        <w:tc>
          <w:tcPr>
            <w:tcW w:w="6688" w:type="dxa"/>
            <w:vAlign w:val="center"/>
          </w:tcPr>
          <w:p w14:paraId="272CD172">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磋商小组推荐三名成交候选人</w:t>
            </w:r>
          </w:p>
        </w:tc>
      </w:tr>
      <w:tr w14:paraId="5FAAF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31" w:hRule="atLeast"/>
          <w:jc w:val="center"/>
        </w:trPr>
        <w:tc>
          <w:tcPr>
            <w:tcW w:w="597" w:type="dxa"/>
            <w:vAlign w:val="center"/>
          </w:tcPr>
          <w:p w14:paraId="40FB5159">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5</w:t>
            </w:r>
          </w:p>
        </w:tc>
        <w:tc>
          <w:tcPr>
            <w:tcW w:w="1795" w:type="dxa"/>
            <w:vAlign w:val="center"/>
          </w:tcPr>
          <w:p w14:paraId="37DDCE65">
            <w:pPr>
              <w:keepNext/>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联合体投标</w:t>
            </w:r>
          </w:p>
        </w:tc>
        <w:tc>
          <w:tcPr>
            <w:tcW w:w="6688" w:type="dxa"/>
            <w:vAlign w:val="center"/>
          </w:tcPr>
          <w:p w14:paraId="7F3AC593">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本项目不接受联合体。</w:t>
            </w:r>
          </w:p>
        </w:tc>
      </w:tr>
      <w:tr w14:paraId="3DD91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Align w:val="center"/>
          </w:tcPr>
          <w:p w14:paraId="7AD0E581">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6</w:t>
            </w:r>
          </w:p>
        </w:tc>
        <w:tc>
          <w:tcPr>
            <w:tcW w:w="1795" w:type="dxa"/>
            <w:vAlign w:val="center"/>
          </w:tcPr>
          <w:p w14:paraId="393D0426">
            <w:pPr>
              <w:keepNext/>
              <w:widowControl/>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供应商资格条件</w:t>
            </w:r>
          </w:p>
        </w:tc>
        <w:tc>
          <w:tcPr>
            <w:tcW w:w="6688" w:type="dxa"/>
            <w:vAlign w:val="center"/>
          </w:tcPr>
          <w:p w14:paraId="40ED92D3">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t>1.满足《中华人民共和国政府采购法》第二十二条规定；</w:t>
            </w:r>
          </w:p>
          <w:p w14:paraId="6C4DF15C">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2.落实政府采购政策需满足的资格要求：</w:t>
            </w:r>
            <w:r>
              <w:rPr>
                <w:rFonts w:hint="eastAsia" w:asciiTheme="minorEastAsia" w:hAnsiTheme="minorEastAsia" w:eastAsia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t>本项目专门面向中小企业</w:t>
            </w:r>
            <w:r>
              <w:rPr>
                <w:rFonts w:hint="eastAsia" w:asciiTheme="minorEastAsia" w:hAnsi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t>采购</w:t>
            </w:r>
            <w:r>
              <w:rPr>
                <w:rFonts w:hint="eastAsia" w:asciiTheme="minorEastAsia" w:hAnsiTheme="minorEastAsia" w:eastAsia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t>。</w:t>
            </w:r>
          </w:p>
          <w:p w14:paraId="07AB68DC">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3.本项目的特定资格要求：</w:t>
            </w:r>
          </w:p>
          <w:p w14:paraId="5536688D">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3.1供应商须具有建筑工程施工总承包三级及以上资质,且具备有效的建设行政主管部门颁发的安全生产许可证；</w:t>
            </w:r>
          </w:p>
          <w:p w14:paraId="0E1BEEEF">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3.2拟派项目负责人须具备建筑工程专业二级及以上注册建造师执业资格，有效的安全生产考核合格证书（B类），须是本单位注册人员，且未担任其他在建设工程项目的项目负责人。</w:t>
            </w:r>
          </w:p>
          <w:p w14:paraId="1D3F943E">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4.拒绝下述供应商参加本次采购活动</w:t>
            </w:r>
            <w:r>
              <w:rPr>
                <w:rFonts w:hint="eastAsia" w:asciiTheme="minorEastAsia" w:hAnsiTheme="minorEastAsia" w:eastAsia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t>：</w:t>
            </w:r>
          </w:p>
          <w:p w14:paraId="71A6B153">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4.1 供应商单位负责人为同一人或者存在直接控股、管理关系的不同供应商，不得参加同一合同项下的政府采购活动</w:t>
            </w:r>
            <w:r>
              <w:rPr>
                <w:rFonts w:hint="eastAsia" w:asciiTheme="minorEastAsia" w:hAnsi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t>；</w:t>
            </w:r>
          </w:p>
          <w:p w14:paraId="7ED46C2E">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4.2 凡为采购项目提供整体设计、规范编制或者项目管理、监理、检测等服务的供应商，不得再参加本项目的采购活动</w:t>
            </w:r>
            <w:r>
              <w:rPr>
                <w:rFonts w:hint="eastAsia" w:asciiTheme="minorEastAsia" w:hAnsi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t>；</w:t>
            </w:r>
          </w:p>
          <w:p w14:paraId="20BC701D">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4.3 未在“信用中国”网站（www.creditchina.gov.cn）被列入失信被执行人、重大税收违法案件当事人名单、中国政府采购网（www.ccgp.gov.cn）被列入政府采购严重违法失信行为记录名单（尚在处罚期内的）。</w:t>
            </w:r>
          </w:p>
        </w:tc>
      </w:tr>
      <w:tr w14:paraId="77F07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31" w:hRule="atLeast"/>
          <w:jc w:val="center"/>
        </w:trPr>
        <w:tc>
          <w:tcPr>
            <w:tcW w:w="597" w:type="dxa"/>
            <w:vAlign w:val="center"/>
          </w:tcPr>
          <w:p w14:paraId="74894B6B">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7</w:t>
            </w:r>
          </w:p>
        </w:tc>
        <w:tc>
          <w:tcPr>
            <w:tcW w:w="1795" w:type="dxa"/>
            <w:vAlign w:val="center"/>
          </w:tcPr>
          <w:p w14:paraId="6D452C32">
            <w:pPr>
              <w:keepNext/>
              <w:widowControl/>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竞争性磋商文件费</w:t>
            </w:r>
          </w:p>
        </w:tc>
        <w:tc>
          <w:tcPr>
            <w:tcW w:w="6688" w:type="dxa"/>
            <w:vAlign w:val="center"/>
          </w:tcPr>
          <w:p w14:paraId="75AC5283">
            <w:pPr>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0元/份</w:t>
            </w:r>
          </w:p>
        </w:tc>
      </w:tr>
      <w:tr w14:paraId="0FFCC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43" w:hRule="atLeast"/>
          <w:jc w:val="center"/>
        </w:trPr>
        <w:tc>
          <w:tcPr>
            <w:tcW w:w="597" w:type="dxa"/>
            <w:vAlign w:val="center"/>
          </w:tcPr>
          <w:p w14:paraId="27B7A7E1">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8</w:t>
            </w:r>
          </w:p>
        </w:tc>
        <w:tc>
          <w:tcPr>
            <w:tcW w:w="1795" w:type="dxa"/>
            <w:vAlign w:val="center"/>
          </w:tcPr>
          <w:p w14:paraId="04404436">
            <w:pPr>
              <w:keepNext/>
              <w:widowControl/>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磋商保证金</w:t>
            </w:r>
          </w:p>
        </w:tc>
        <w:tc>
          <w:tcPr>
            <w:tcW w:w="6688" w:type="dxa"/>
            <w:vAlign w:val="center"/>
          </w:tcPr>
          <w:p w14:paraId="4B401908">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小写：</w:t>
            </w:r>
            <w:r>
              <w:rPr>
                <w:rFonts w:hint="eastAsia" w:asciiTheme="minorEastAsia" w:hAnsiTheme="minorEastAsia" w:cstheme="minorEastAsia"/>
                <w:color w:val="000000" w:themeColor="text1"/>
                <w:kern w:val="0"/>
                <w:szCs w:val="21"/>
                <w:highlight w:val="none"/>
                <w:u w:val="single"/>
                <w:shd w:val="clear" w:color="auto" w:fill="FFFFFF" w:themeFill="background1"/>
                <w:lang w:val="en-US" w:eastAsia="zh-CN"/>
                <w14:textFill>
                  <w14:solidFill>
                    <w14:schemeClr w14:val="tx1"/>
                  </w14:solidFill>
                </w14:textFill>
              </w:rPr>
              <w:t>30000</w:t>
            </w:r>
            <w:r>
              <w:rPr>
                <w:rFonts w:hint="eastAsia" w:asciiTheme="minorEastAsia" w:hAnsiTheme="minorEastAsia" w:eastAsiaTheme="minorEastAsia" w:cstheme="minorEastAsia"/>
                <w:color w:val="000000" w:themeColor="text1"/>
                <w:kern w:val="0"/>
                <w:szCs w:val="21"/>
                <w:highlight w:val="none"/>
                <w:u w:val="single"/>
                <w:shd w:val="clear" w:color="auto" w:fill="FFFFFF" w:themeFill="background1"/>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 xml:space="preserve">    大写：</w:t>
            </w:r>
            <w:r>
              <w:rPr>
                <w:rFonts w:hint="eastAsia" w:asciiTheme="minorEastAsia" w:hAnsiTheme="minorEastAsia" w:cstheme="minorEastAsia"/>
                <w:color w:val="000000" w:themeColor="text1"/>
                <w:kern w:val="0"/>
                <w:szCs w:val="21"/>
                <w:highlight w:val="none"/>
                <w:u w:val="single"/>
                <w:shd w:val="clear" w:color="auto" w:fill="FFFFFF" w:themeFill="background1"/>
                <w:lang w:val="en-US" w:eastAsia="zh-CN"/>
                <w14:textFill>
                  <w14:solidFill>
                    <w14:schemeClr w14:val="tx1"/>
                  </w14:solidFill>
                </w14:textFill>
              </w:rPr>
              <w:t>叁万</w:t>
            </w:r>
            <w:r>
              <w:rPr>
                <w:rFonts w:hint="eastAsia" w:asciiTheme="minorEastAsia" w:hAnsiTheme="minorEastAsia" w:eastAsiaTheme="minorEastAsia" w:cstheme="minorEastAsia"/>
                <w:color w:val="000000" w:themeColor="text1"/>
                <w:kern w:val="0"/>
                <w:szCs w:val="21"/>
                <w:highlight w:val="none"/>
                <w:u w:val="single"/>
                <w:shd w:val="clear" w:color="auto" w:fill="FFFFFF" w:themeFill="background1"/>
                <w:lang w:val="en-US" w:eastAsia="zh-CN"/>
                <w14:textFill>
                  <w14:solidFill>
                    <w14:schemeClr w14:val="tx1"/>
                  </w14:solidFill>
                </w14:textFill>
              </w:rPr>
              <w:t>元整</w:t>
            </w:r>
            <w:r>
              <w:rPr>
                <w:rFonts w:hint="eastAsia" w:asciiTheme="minorEastAsia" w:hAnsiTheme="minorEastAsia" w:eastAsiaTheme="minorEastAsia" w:cstheme="minorEastAsia"/>
                <w:color w:val="000000" w:themeColor="text1"/>
                <w:kern w:val="0"/>
                <w:szCs w:val="21"/>
                <w:highlight w:val="none"/>
                <w:u w:val="single"/>
                <w:shd w:val="clear" w:color="auto" w:fill="FFFFFF" w:themeFill="background1"/>
                <w14:textFill>
                  <w14:solidFill>
                    <w14:schemeClr w14:val="tx1"/>
                  </w14:solidFill>
                </w14:textFill>
              </w:rPr>
              <w:t>（详见第一章3.4.2条）</w:t>
            </w:r>
          </w:p>
        </w:tc>
      </w:tr>
      <w:tr w14:paraId="19FCC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21" w:hRule="atLeast"/>
          <w:jc w:val="center"/>
        </w:trPr>
        <w:tc>
          <w:tcPr>
            <w:tcW w:w="597" w:type="dxa"/>
            <w:vAlign w:val="center"/>
          </w:tcPr>
          <w:p w14:paraId="2452ACC8">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9</w:t>
            </w:r>
          </w:p>
        </w:tc>
        <w:tc>
          <w:tcPr>
            <w:tcW w:w="1795" w:type="dxa"/>
            <w:vAlign w:val="center"/>
          </w:tcPr>
          <w:p w14:paraId="13471CDE">
            <w:pPr>
              <w:keepNext/>
              <w:widowControl/>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现场踏勘</w:t>
            </w:r>
          </w:p>
        </w:tc>
        <w:tc>
          <w:tcPr>
            <w:tcW w:w="6688" w:type="dxa"/>
            <w:vAlign w:val="center"/>
          </w:tcPr>
          <w:p w14:paraId="6A1CF840">
            <w:pPr>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Theme="minorEastAsia" w:hAnsi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t>统一组织</w:t>
            </w:r>
            <w:r>
              <w:rPr>
                <w:rFonts w:hint="eastAsia" w:asciiTheme="minorEastAsia" w:hAnsi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 xml:space="preserve">    </w:t>
            </w:r>
            <w:r>
              <w:rPr>
                <w:rFonts w:hint="eastAsia" w:asciiTheme="minorEastAsia" w:hAnsi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t>☑不</w:t>
            </w:r>
            <w:r>
              <w:rPr>
                <w:rFonts w:hint="eastAsia" w:asciiTheme="minorEastAsia" w:hAnsiTheme="minorEastAsia" w:eastAsia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t>统一组织</w:t>
            </w:r>
          </w:p>
          <w:p w14:paraId="1FB8FC93">
            <w:pPr>
              <w:pStyle w:val="12"/>
              <w:ind w:left="0" w:leftChars="0" w:firstLine="0" w:firstLineChars="0"/>
              <w:rPr>
                <w:rFonts w:hint="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shd w:val="clear" w:color="auto" w:fill="FFFFFF" w:themeFill="background1"/>
                <w:lang w:val="en-US" w:eastAsia="zh-CN" w:bidi="ar-SA"/>
                <w14:textFill>
                  <w14:solidFill>
                    <w14:schemeClr w14:val="tx1"/>
                  </w14:solidFill>
                </w14:textFill>
              </w:rPr>
              <w:t>注：不组织集中踏勘，投标人可自行踏勘。</w:t>
            </w:r>
          </w:p>
        </w:tc>
      </w:tr>
      <w:tr w14:paraId="48DA6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9FFF6D0">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10</w:t>
            </w:r>
          </w:p>
        </w:tc>
        <w:tc>
          <w:tcPr>
            <w:tcW w:w="1795" w:type="dxa"/>
            <w:vAlign w:val="center"/>
          </w:tcPr>
          <w:p w14:paraId="455F0CC7">
            <w:pPr>
              <w:keepNext/>
              <w:widowControl/>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采购答疑</w:t>
            </w:r>
          </w:p>
        </w:tc>
        <w:tc>
          <w:tcPr>
            <w:tcW w:w="6688" w:type="dxa"/>
            <w:vAlign w:val="center"/>
          </w:tcPr>
          <w:p w14:paraId="6C6E95E9">
            <w:pPr>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提出询问的，应当在响应文件递交截止时间</w:t>
            </w: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日前以书面形式（加盖公章）递交至</w:t>
            </w:r>
            <w:r>
              <w:rPr>
                <w:rFonts w:hint="eastAsia" w:asciiTheme="minorEastAsia" w:hAnsiTheme="minorEastAsia" w:eastAsia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t>新疆元泓工程项目管理咨询有限公司</w:t>
            </w: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，否则采购人</w:t>
            </w:r>
            <w:r>
              <w:rPr>
                <w:rFonts w:hint="eastAsia" w:asciiTheme="minorEastAsia" w:hAnsi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t>不作任何解释</w:t>
            </w: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w:t>
            </w:r>
          </w:p>
          <w:p w14:paraId="2EC45BB0">
            <w:pPr>
              <w:spacing w:line="240" w:lineRule="auto"/>
              <w:jc w:val="both"/>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对磋商文件提出质疑的，应当在获取磋商文件或者磋商文件公告期限届满之日起7个工作日内一次性以书面形式（按照财政部制定的质疑函范本编写）提出并递交至采购代理机构。</w:t>
            </w:r>
          </w:p>
          <w:p w14:paraId="5B85F986">
            <w:pPr>
              <w:spacing w:line="240" w:lineRule="auto"/>
              <w:jc w:val="both"/>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质疑接收人：</w:t>
            </w:r>
            <w:r>
              <w:rPr>
                <w:rFonts w:hint="eastAsia" w:asciiTheme="minorEastAsia" w:hAnsiTheme="minorEastAsia" w:eastAsia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t>吴洋</w:t>
            </w: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；联系方式：</w:t>
            </w:r>
            <w:r>
              <w:rPr>
                <w:rFonts w:hint="eastAsia" w:asciiTheme="minorEastAsia" w:hAnsiTheme="minorEastAsia" w:eastAsia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t>13565831720</w:t>
            </w: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w:t>
            </w:r>
          </w:p>
          <w:p w14:paraId="27BF8C23">
            <w:pPr>
              <w:spacing w:line="240" w:lineRule="auto"/>
              <w:jc w:val="both"/>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注：1、供应商必须在法定质疑期内一次性提出针对同一采购程序环节的质疑；供应商投诉的事项不得超出已质疑事项的范围。</w:t>
            </w:r>
          </w:p>
          <w:p w14:paraId="421D02F7">
            <w:pPr>
              <w:spacing w:line="240" w:lineRule="auto"/>
              <w:ind w:firstLine="420" w:firstLineChars="200"/>
              <w:jc w:val="both"/>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2、供应商在国家法律规定的时间内未提出书面疑问，视为对磋商文件的服务要求、资格条件、评审方法、合同文本等所有内容无异议，开标后不得对磋商文件提出质疑。</w:t>
            </w:r>
          </w:p>
        </w:tc>
      </w:tr>
      <w:tr w14:paraId="52160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31" w:hRule="atLeast"/>
          <w:jc w:val="center"/>
        </w:trPr>
        <w:tc>
          <w:tcPr>
            <w:tcW w:w="597" w:type="dxa"/>
            <w:vAlign w:val="center"/>
          </w:tcPr>
          <w:p w14:paraId="13D1E88A">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11</w:t>
            </w:r>
          </w:p>
        </w:tc>
        <w:tc>
          <w:tcPr>
            <w:tcW w:w="1795" w:type="dxa"/>
            <w:vAlign w:val="center"/>
          </w:tcPr>
          <w:p w14:paraId="6EFE2996">
            <w:pPr>
              <w:keepNext/>
              <w:widowControl/>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响应文件</w:t>
            </w:r>
          </w:p>
        </w:tc>
        <w:tc>
          <w:tcPr>
            <w:tcW w:w="6688" w:type="dxa"/>
            <w:vAlign w:val="center"/>
          </w:tcPr>
          <w:p w14:paraId="641434F1">
            <w:pPr>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1、本次采购采用电子交易方式，电子交易平台为“政采云平台（https://www.zcygov.cn/）”。供应商参与本项目电子交易活动前，应注册成为政府采购云平台正式供应商。编制电子响应文件前还需申领CA证书并绑定</w:t>
            </w:r>
            <w:r>
              <w:rPr>
                <w:rFonts w:hint="eastAsia" w:asciiTheme="minorEastAsia" w:hAnsi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t>账号</w:t>
            </w: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。供应商应充分考虑完成平台注册、申领CA证书等所需的时间。因未注册入库、未办理CA数字证书等原因造成无法投标或投标失败等后果由供应商自行承担。</w:t>
            </w:r>
          </w:p>
          <w:p w14:paraId="7C8A81BB">
            <w:pPr>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 xml:space="preserve">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 </w:t>
            </w:r>
          </w:p>
          <w:p w14:paraId="24E9F326">
            <w:pPr>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3、加密的电子响应文件应在响应文件递交截止时间前通过政采云平台上传完成。逾期上传或者未上传指定地点的响应文件，不予受理。</w:t>
            </w:r>
          </w:p>
          <w:p w14:paraId="3CE71929">
            <w:pPr>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0A0D6F1E">
            <w:pPr>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5、如遇“政采云平台（https://www.zcygov.cn/）”电子交易规则调整，以最新要求为准。</w:t>
            </w:r>
          </w:p>
        </w:tc>
      </w:tr>
      <w:tr w14:paraId="2379A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A640B68">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12</w:t>
            </w:r>
          </w:p>
        </w:tc>
        <w:tc>
          <w:tcPr>
            <w:tcW w:w="1795" w:type="dxa"/>
            <w:vAlign w:val="center"/>
          </w:tcPr>
          <w:p w14:paraId="58EB24E6">
            <w:pPr>
              <w:keepNext/>
              <w:widowControl/>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响应文件递交</w:t>
            </w:r>
          </w:p>
        </w:tc>
        <w:tc>
          <w:tcPr>
            <w:tcW w:w="6688" w:type="dxa"/>
            <w:vAlign w:val="center"/>
          </w:tcPr>
          <w:p w14:paraId="265C2957">
            <w:pPr>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截止时间：</w:t>
            </w:r>
            <w:r>
              <w:rPr>
                <w:rFonts w:hint="eastAsia" w:asciiTheme="minorEastAsia" w:hAnsiTheme="minorEastAsia" w:eastAsiaTheme="minorEastAsia" w:cstheme="minorEastAsia"/>
                <w:color w:val="000000" w:themeColor="text1"/>
                <w:kern w:val="0"/>
                <w:szCs w:val="21"/>
                <w:highlight w:val="none"/>
                <w:u w:val="single"/>
                <w:shd w:val="clear" w:color="auto" w:fill="FFFFFF" w:themeFill="background1"/>
                <w14:textFill>
                  <w14:solidFill>
                    <w14:schemeClr w14:val="tx1"/>
                  </w14:solidFill>
                </w14:textFill>
              </w:rPr>
              <w:t>202</w:t>
            </w:r>
            <w:r>
              <w:rPr>
                <w:rFonts w:hint="eastAsia" w:asciiTheme="minorEastAsia" w:hAnsiTheme="minorEastAsia" w:eastAsiaTheme="minorEastAsia" w:cstheme="minorEastAsia"/>
                <w:color w:val="000000" w:themeColor="text1"/>
                <w:kern w:val="0"/>
                <w:szCs w:val="21"/>
                <w:highlight w:val="none"/>
                <w:u w:val="single"/>
                <w:shd w:val="clear" w:color="auto" w:fill="FFFFFF" w:themeFill="background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Cs w:val="21"/>
                <w:highlight w:val="none"/>
                <w:u w:val="single"/>
                <w:shd w:val="clear" w:color="auto" w:fill="FFFFFF" w:themeFill="background1"/>
                <w14:textFill>
                  <w14:solidFill>
                    <w14:schemeClr w14:val="tx1"/>
                  </w14:solidFill>
                </w14:textFill>
              </w:rPr>
              <w:t>年</w:t>
            </w:r>
            <w:r>
              <w:rPr>
                <w:rFonts w:hint="eastAsia" w:asciiTheme="minorEastAsia" w:hAnsiTheme="minorEastAsia" w:cstheme="minorEastAsia"/>
                <w:color w:val="000000" w:themeColor="text1"/>
                <w:kern w:val="0"/>
                <w:szCs w:val="21"/>
                <w:highlight w:val="none"/>
                <w:u w:val="single"/>
                <w:shd w:val="clear" w:color="auto" w:fill="FFFFFF" w:themeFill="background1"/>
                <w:lang w:val="en-US" w:eastAsia="zh-CN"/>
                <w14:textFill>
                  <w14:solidFill>
                    <w14:schemeClr w14:val="tx1"/>
                  </w14:solidFill>
                </w14:textFill>
              </w:rPr>
              <w:t>07</w:t>
            </w:r>
            <w:r>
              <w:rPr>
                <w:rFonts w:hint="eastAsia" w:asciiTheme="minorEastAsia" w:hAnsiTheme="minorEastAsia" w:eastAsiaTheme="minorEastAsia" w:cstheme="minorEastAsia"/>
                <w:color w:val="000000" w:themeColor="text1"/>
                <w:kern w:val="0"/>
                <w:szCs w:val="21"/>
                <w:highlight w:val="none"/>
                <w:u w:val="single"/>
                <w:shd w:val="clear" w:color="auto" w:fill="FFFFFF" w:themeFill="background1"/>
                <w14:textFill>
                  <w14:solidFill>
                    <w14:schemeClr w14:val="tx1"/>
                  </w14:solidFill>
                </w14:textFill>
              </w:rPr>
              <w:t>月</w:t>
            </w:r>
            <w:r>
              <w:rPr>
                <w:rFonts w:hint="eastAsia" w:asciiTheme="minorEastAsia" w:hAnsiTheme="minorEastAsia" w:cstheme="minorEastAsia"/>
                <w:color w:val="000000" w:themeColor="text1"/>
                <w:kern w:val="0"/>
                <w:szCs w:val="21"/>
                <w:highlight w:val="none"/>
                <w:u w:val="single"/>
                <w:shd w:val="clear" w:color="auto" w:fill="FFFFFF" w:themeFill="background1"/>
                <w:lang w:val="en-US" w:eastAsia="zh-CN"/>
                <w14:textFill>
                  <w14:solidFill>
                    <w14:schemeClr w14:val="tx1"/>
                  </w14:solidFill>
                </w14:textFill>
              </w:rPr>
              <w:t>07</w:t>
            </w:r>
            <w:r>
              <w:rPr>
                <w:rFonts w:hint="eastAsia" w:asciiTheme="minorEastAsia" w:hAnsiTheme="minorEastAsia" w:eastAsiaTheme="minorEastAsia" w:cstheme="minorEastAsia"/>
                <w:color w:val="000000" w:themeColor="text1"/>
                <w:kern w:val="0"/>
                <w:szCs w:val="21"/>
                <w:highlight w:val="none"/>
                <w:u w:val="single"/>
                <w:shd w:val="clear" w:color="auto" w:fill="FFFFFF" w:themeFill="background1"/>
                <w14:textFill>
                  <w14:solidFill>
                    <w14:schemeClr w14:val="tx1"/>
                  </w14:solidFill>
                </w14:textFill>
              </w:rPr>
              <w:t>日11:00</w:t>
            </w: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（北京时间）</w:t>
            </w:r>
          </w:p>
          <w:p w14:paraId="2B833471">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递交地点：政采云平台（https://www.zcygov.cn/）</w:t>
            </w:r>
          </w:p>
        </w:tc>
      </w:tr>
      <w:tr w14:paraId="7E01B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E7A3DC7">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13</w:t>
            </w:r>
          </w:p>
        </w:tc>
        <w:tc>
          <w:tcPr>
            <w:tcW w:w="1795" w:type="dxa"/>
            <w:vAlign w:val="center"/>
          </w:tcPr>
          <w:p w14:paraId="48F1CB5F">
            <w:pPr>
              <w:keepNext/>
              <w:widowControl/>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开标</w:t>
            </w:r>
          </w:p>
        </w:tc>
        <w:tc>
          <w:tcPr>
            <w:tcW w:w="6688" w:type="dxa"/>
            <w:vAlign w:val="center"/>
          </w:tcPr>
          <w:p w14:paraId="1DC52F2B">
            <w:pPr>
              <w:spacing w:line="240" w:lineRule="auto"/>
              <w:jc w:val="left"/>
              <w:rPr>
                <w:rFonts w:hint="eastAsia" w:asciiTheme="minorEastAsia" w:hAnsiTheme="minorEastAsia" w:eastAsiaTheme="minorEastAsia" w:cstheme="minorEastAsia"/>
                <w:color w:val="000000" w:themeColor="text1"/>
                <w:kern w:val="0"/>
                <w:szCs w:val="21"/>
                <w:highlight w:val="none"/>
                <w:u w:val="singl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时间：</w:t>
            </w:r>
            <w:r>
              <w:rPr>
                <w:rFonts w:hint="eastAsia" w:asciiTheme="minorEastAsia" w:hAnsiTheme="minorEastAsia" w:eastAsiaTheme="minorEastAsia" w:cstheme="minorEastAsia"/>
                <w:color w:val="000000" w:themeColor="text1"/>
                <w:kern w:val="0"/>
                <w:szCs w:val="21"/>
                <w:highlight w:val="none"/>
                <w:u w:val="single"/>
                <w:shd w:val="clear" w:color="auto" w:fill="FFFFFF" w:themeFill="background1"/>
                <w14:textFill>
                  <w14:solidFill>
                    <w14:schemeClr w14:val="tx1"/>
                  </w14:solidFill>
                </w14:textFill>
              </w:rPr>
              <w:t>202</w:t>
            </w:r>
            <w:r>
              <w:rPr>
                <w:rFonts w:hint="eastAsia" w:asciiTheme="minorEastAsia" w:hAnsiTheme="minorEastAsia" w:eastAsiaTheme="minorEastAsia" w:cstheme="minorEastAsia"/>
                <w:color w:val="000000" w:themeColor="text1"/>
                <w:kern w:val="0"/>
                <w:szCs w:val="21"/>
                <w:highlight w:val="none"/>
                <w:u w:val="single"/>
                <w:shd w:val="clear" w:color="auto" w:fill="FFFFFF" w:themeFill="background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Cs w:val="21"/>
                <w:highlight w:val="none"/>
                <w:u w:val="single"/>
                <w:shd w:val="clear" w:color="auto" w:fill="FFFFFF" w:themeFill="background1"/>
                <w14:textFill>
                  <w14:solidFill>
                    <w14:schemeClr w14:val="tx1"/>
                  </w14:solidFill>
                </w14:textFill>
              </w:rPr>
              <w:t>年</w:t>
            </w:r>
            <w:r>
              <w:rPr>
                <w:rFonts w:hint="eastAsia" w:asciiTheme="minorEastAsia" w:hAnsiTheme="minorEastAsia" w:cstheme="minorEastAsia"/>
                <w:color w:val="000000" w:themeColor="text1"/>
                <w:kern w:val="0"/>
                <w:szCs w:val="21"/>
                <w:highlight w:val="none"/>
                <w:u w:val="single"/>
                <w:shd w:val="clear" w:color="auto" w:fill="FFFFFF" w:themeFill="background1"/>
                <w:lang w:val="en-US" w:eastAsia="zh-CN"/>
                <w14:textFill>
                  <w14:solidFill>
                    <w14:schemeClr w14:val="tx1"/>
                  </w14:solidFill>
                </w14:textFill>
              </w:rPr>
              <w:t>07</w:t>
            </w:r>
            <w:r>
              <w:rPr>
                <w:rFonts w:hint="eastAsia" w:asciiTheme="minorEastAsia" w:hAnsiTheme="minorEastAsia" w:eastAsiaTheme="minorEastAsia" w:cstheme="minorEastAsia"/>
                <w:color w:val="000000" w:themeColor="text1"/>
                <w:kern w:val="0"/>
                <w:szCs w:val="21"/>
                <w:highlight w:val="none"/>
                <w:u w:val="single"/>
                <w:shd w:val="clear" w:color="auto" w:fill="FFFFFF" w:themeFill="background1"/>
                <w14:textFill>
                  <w14:solidFill>
                    <w14:schemeClr w14:val="tx1"/>
                  </w14:solidFill>
                </w14:textFill>
              </w:rPr>
              <w:t>月</w:t>
            </w:r>
            <w:r>
              <w:rPr>
                <w:rFonts w:hint="eastAsia" w:asciiTheme="minorEastAsia" w:hAnsiTheme="minorEastAsia" w:cstheme="minorEastAsia"/>
                <w:color w:val="000000" w:themeColor="text1"/>
                <w:kern w:val="0"/>
                <w:szCs w:val="21"/>
                <w:highlight w:val="none"/>
                <w:u w:val="single"/>
                <w:shd w:val="clear" w:color="auto" w:fill="FFFFFF" w:themeFill="background1"/>
                <w:lang w:val="en-US" w:eastAsia="zh-CN"/>
                <w14:textFill>
                  <w14:solidFill>
                    <w14:schemeClr w14:val="tx1"/>
                  </w14:solidFill>
                </w14:textFill>
              </w:rPr>
              <w:t>07</w:t>
            </w:r>
            <w:r>
              <w:rPr>
                <w:rFonts w:hint="eastAsia" w:asciiTheme="minorEastAsia" w:hAnsiTheme="minorEastAsia" w:eastAsiaTheme="minorEastAsia" w:cstheme="minorEastAsia"/>
                <w:color w:val="000000" w:themeColor="text1"/>
                <w:kern w:val="0"/>
                <w:szCs w:val="21"/>
                <w:highlight w:val="none"/>
                <w:u w:val="single"/>
                <w:shd w:val="clear" w:color="auto" w:fill="FFFFFF" w:themeFill="background1"/>
                <w14:textFill>
                  <w14:solidFill>
                    <w14:schemeClr w14:val="tx1"/>
                  </w14:solidFill>
                </w14:textFill>
              </w:rPr>
              <w:t>日11:00</w:t>
            </w: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（北京时间）</w:t>
            </w:r>
          </w:p>
          <w:p w14:paraId="039B077B">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地点：政采云平台（https://www.zcygov.cn/）</w:t>
            </w:r>
          </w:p>
        </w:tc>
      </w:tr>
      <w:tr w14:paraId="36B75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62" w:hRule="atLeast"/>
          <w:jc w:val="center"/>
        </w:trPr>
        <w:tc>
          <w:tcPr>
            <w:tcW w:w="597" w:type="dxa"/>
            <w:vAlign w:val="center"/>
          </w:tcPr>
          <w:p w14:paraId="3E982B5A">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14</w:t>
            </w:r>
          </w:p>
        </w:tc>
        <w:tc>
          <w:tcPr>
            <w:tcW w:w="1795" w:type="dxa"/>
            <w:vAlign w:val="center"/>
          </w:tcPr>
          <w:p w14:paraId="32EEED08">
            <w:pPr>
              <w:keepNext/>
              <w:widowControl/>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响应有效期</w:t>
            </w:r>
          </w:p>
        </w:tc>
        <w:tc>
          <w:tcPr>
            <w:tcW w:w="6688" w:type="dxa"/>
            <w:vAlign w:val="center"/>
          </w:tcPr>
          <w:p w14:paraId="1B61D0AF">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自投标截止之日</w:t>
            </w:r>
            <w:r>
              <w:rPr>
                <w:rFonts w:hint="eastAsia" w:asciiTheme="minorEastAsia" w:hAnsi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90</w:t>
            </w: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日历日</w:t>
            </w:r>
          </w:p>
        </w:tc>
      </w:tr>
      <w:tr w14:paraId="6B5AB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28" w:hRule="atLeast"/>
          <w:jc w:val="center"/>
        </w:trPr>
        <w:tc>
          <w:tcPr>
            <w:tcW w:w="597" w:type="dxa"/>
            <w:vAlign w:val="center"/>
          </w:tcPr>
          <w:p w14:paraId="492F4286">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15</w:t>
            </w:r>
          </w:p>
        </w:tc>
        <w:tc>
          <w:tcPr>
            <w:tcW w:w="1795" w:type="dxa"/>
            <w:vAlign w:val="center"/>
          </w:tcPr>
          <w:p w14:paraId="1CF05C74">
            <w:pPr>
              <w:keepNext/>
              <w:widowControl/>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公告发布媒体</w:t>
            </w:r>
          </w:p>
        </w:tc>
        <w:tc>
          <w:tcPr>
            <w:tcW w:w="6688" w:type="dxa"/>
            <w:vAlign w:val="center"/>
          </w:tcPr>
          <w:p w14:paraId="27B86767">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新疆政府采购网(http://www.ccgp-xinjiang.gov.cn)</w:t>
            </w:r>
          </w:p>
        </w:tc>
      </w:tr>
      <w:tr w14:paraId="3B8B8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Align w:val="center"/>
          </w:tcPr>
          <w:p w14:paraId="774C5389">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16</w:t>
            </w:r>
          </w:p>
        </w:tc>
        <w:tc>
          <w:tcPr>
            <w:tcW w:w="1795" w:type="dxa"/>
            <w:vAlign w:val="center"/>
          </w:tcPr>
          <w:p w14:paraId="1194929E">
            <w:pPr>
              <w:keepNext/>
              <w:widowControl/>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履约保证金</w:t>
            </w:r>
          </w:p>
        </w:tc>
        <w:tc>
          <w:tcPr>
            <w:tcW w:w="6688" w:type="dxa"/>
            <w:vAlign w:val="center"/>
          </w:tcPr>
          <w:p w14:paraId="24002C44">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w:t>
            </w:r>
          </w:p>
        </w:tc>
      </w:tr>
      <w:tr w14:paraId="240C8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7209F42">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17</w:t>
            </w:r>
          </w:p>
        </w:tc>
        <w:tc>
          <w:tcPr>
            <w:tcW w:w="1795" w:type="dxa"/>
            <w:vAlign w:val="center"/>
          </w:tcPr>
          <w:p w14:paraId="48740866">
            <w:pPr>
              <w:keepNext/>
              <w:widowControl/>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中小企业政策说明</w:t>
            </w:r>
          </w:p>
        </w:tc>
        <w:tc>
          <w:tcPr>
            <w:tcW w:w="6688" w:type="dxa"/>
            <w:vAlign w:val="center"/>
          </w:tcPr>
          <w:p w14:paraId="325BC5B6">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4FABE10">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w:t>
            </w:r>
          </w:p>
          <w:p w14:paraId="1DAF3ADA">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的人员为中小企业依照《中华人民共和国劳动合同法》订立劳动合同的从业人员。</w:t>
            </w:r>
          </w:p>
          <w:p w14:paraId="34F94675">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3、在货物采购项目中，供应商提供的货物既有中小企业制造货物，也有大型企业制造货物的，不享受本办法规定的中小企业扶持政策。</w:t>
            </w:r>
          </w:p>
          <w:p w14:paraId="574A079E">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4、以联合体形式参加政府采购活动，联合体各方均为中小企业的，联合体视同中小企业。其中，联合体各方均为小微企业的，联合体视同小微企业。</w:t>
            </w:r>
          </w:p>
          <w:p w14:paraId="073788EA">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5、供应商经享受扶持政策获得政府采购合同的，小微企业不得将合同分包给大中型企业，中型企业不得将合同分包给大型企业；</w:t>
            </w:r>
          </w:p>
          <w:p w14:paraId="2CCCD638">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6、本项目中小企业扶持政策：本项目专门面向</w:t>
            </w:r>
            <w:r>
              <w:rPr>
                <w:rFonts w:hint="eastAsia" w:asciiTheme="minorEastAsia" w:hAnsi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t>中小</w:t>
            </w: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企业采购，</w:t>
            </w:r>
            <w:r>
              <w:rPr>
                <w:rFonts w:hint="eastAsia"/>
                <w:color w:val="000000" w:themeColor="text1"/>
                <w:highlight w:val="none"/>
                <w14:textFill>
                  <w14:solidFill>
                    <w14:schemeClr w14:val="tx1"/>
                  </w14:solidFill>
                </w14:textFill>
              </w:rPr>
              <w:t>不再执行价格部分扣除</w:t>
            </w:r>
            <w:r>
              <w:rPr>
                <w:rFonts w:hint="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供应商为</w:t>
            </w:r>
            <w:r>
              <w:rPr>
                <w:rFonts w:hint="eastAsia" w:asciiTheme="minorEastAsia" w:hAnsi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t>小微</w:t>
            </w: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5EB6A42E">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7、根据“关于印发中小企业划型标准规定的通知(工信部联企业〔2011〕300号)”等有关规定，本项目标的所属行业为</w:t>
            </w:r>
            <w:r>
              <w:rPr>
                <w:rFonts w:hint="eastAsia" w:asciiTheme="minorEastAsia" w:hAnsiTheme="minorEastAsia" w:cstheme="minorEastAsia"/>
                <w:b/>
                <w:bCs/>
                <w:color w:val="000000" w:themeColor="text1"/>
                <w:kern w:val="0"/>
                <w:szCs w:val="21"/>
                <w:highlight w:val="none"/>
                <w:u w:val="single"/>
                <w:shd w:val="clear" w:color="auto" w:fill="FFFFFF" w:themeFill="background1"/>
                <w:lang w:val="en-US" w:eastAsia="zh-CN"/>
                <w14:textFill>
                  <w14:solidFill>
                    <w14:schemeClr w14:val="tx1"/>
                  </w14:solidFill>
                </w14:textFill>
              </w:rPr>
              <w:t>建筑业</w:t>
            </w: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w:t>
            </w:r>
          </w:p>
        </w:tc>
      </w:tr>
      <w:tr w14:paraId="3D1D7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92" w:hRule="atLeast"/>
          <w:jc w:val="center"/>
        </w:trPr>
        <w:tc>
          <w:tcPr>
            <w:tcW w:w="597" w:type="dxa"/>
            <w:vAlign w:val="center"/>
          </w:tcPr>
          <w:p w14:paraId="05C2D32A">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18</w:t>
            </w:r>
          </w:p>
        </w:tc>
        <w:tc>
          <w:tcPr>
            <w:tcW w:w="1795" w:type="dxa"/>
            <w:vAlign w:val="center"/>
          </w:tcPr>
          <w:p w14:paraId="516CD413">
            <w:pPr>
              <w:keepNext/>
              <w:widowControl/>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说明</w:t>
            </w:r>
          </w:p>
        </w:tc>
        <w:tc>
          <w:tcPr>
            <w:tcW w:w="6688" w:type="dxa"/>
            <w:vAlign w:val="center"/>
          </w:tcPr>
          <w:p w14:paraId="3FDCF753">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本表内容如与后文内容不一致处，以本表为准。</w:t>
            </w:r>
          </w:p>
        </w:tc>
      </w:tr>
      <w:tr w14:paraId="2C17C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Align w:val="center"/>
          </w:tcPr>
          <w:p w14:paraId="3A81A38C">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19</w:t>
            </w:r>
          </w:p>
        </w:tc>
        <w:tc>
          <w:tcPr>
            <w:tcW w:w="1795" w:type="dxa"/>
            <w:vAlign w:val="center"/>
          </w:tcPr>
          <w:p w14:paraId="4D9FFF1A">
            <w:pPr>
              <w:keepNext/>
              <w:widowControl/>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付款方式</w:t>
            </w:r>
          </w:p>
        </w:tc>
        <w:tc>
          <w:tcPr>
            <w:tcW w:w="6688" w:type="dxa"/>
            <w:vAlign w:val="center"/>
          </w:tcPr>
          <w:p w14:paraId="0D5E4B7A">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合同签订后，支付</w:t>
            </w:r>
            <w:r>
              <w:rPr>
                <w:rFonts w:hint="eastAsia" w:asciiTheme="minorEastAsia" w:hAnsi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至</w:t>
            </w: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合同价</w:t>
            </w:r>
            <w:r>
              <w:rPr>
                <w:rFonts w:hint="eastAsia" w:asciiTheme="minorEastAsia" w:hAnsi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30%；工程完工后支付至合同价的70%，工程竣工验收合格后，支付至合同价的80%，审计完成后支付至</w:t>
            </w:r>
            <w:r>
              <w:rPr>
                <w:rFonts w:hint="eastAsia" w:asciiTheme="minorEastAsia" w:hAnsi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审定</w:t>
            </w: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价的97%，剩余3%的工程款留作质量保证金。</w:t>
            </w:r>
          </w:p>
        </w:tc>
      </w:tr>
      <w:tr w14:paraId="7EC6F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52366FA">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20</w:t>
            </w:r>
          </w:p>
        </w:tc>
        <w:tc>
          <w:tcPr>
            <w:tcW w:w="1795" w:type="dxa"/>
            <w:vAlign w:val="center"/>
          </w:tcPr>
          <w:p w14:paraId="464827CF">
            <w:pPr>
              <w:keepNext/>
              <w:widowControl/>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t>代理服务费</w:t>
            </w:r>
          </w:p>
        </w:tc>
        <w:tc>
          <w:tcPr>
            <w:tcW w:w="6688" w:type="dxa"/>
            <w:vAlign w:val="center"/>
          </w:tcPr>
          <w:p w14:paraId="5D4C4435">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成交人在收到成交通知书后，须向新疆元泓工程项目管理咨询有限公司支付代理服务费。</w:t>
            </w:r>
          </w:p>
          <w:p w14:paraId="0B388B7A">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代理服务收费标准：参照原《国家计委关于印发〈招标代理服务收费管理暂行办法〉的通知》（计价格</w:t>
            </w:r>
            <w:r>
              <w:rPr>
                <w:rFonts w:hint="eastAsia" w:asciiTheme="minorEastAsia" w:hAnsi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〔2002〕1980号</w:t>
            </w: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文）和《国家发展改革委办公厅关于招标代理服务收费有关问题的通知》（发改办价格</w:t>
            </w:r>
            <w:r>
              <w:rPr>
                <w:rFonts w:hint="eastAsia" w:asciiTheme="minorEastAsia" w:hAnsi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〔2003〕857号</w:t>
            </w: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文）收费标准计算招标代理服务费，由成交人在收到成交通知书时，向新疆元泓工程项目管理咨询有限公司支付成交服务费。</w:t>
            </w:r>
          </w:p>
          <w:p w14:paraId="4FBC296E">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计算公式：100 万元*1.0%+（中标价-100 万元）*0.7%。</w:t>
            </w:r>
          </w:p>
          <w:p w14:paraId="45496FBB">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缴纳成交服务费银行账户信息：</w:t>
            </w:r>
          </w:p>
          <w:p w14:paraId="1C23FD3B">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账户名称：新疆元泓工程项目管理咨询有限公司</w:t>
            </w:r>
          </w:p>
          <w:p w14:paraId="2B40DED6">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账户号码：0000002421121900037357</w:t>
            </w:r>
          </w:p>
          <w:p w14:paraId="7AD7E47A">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开户银行：乌鲁木齐银行开发支行</w:t>
            </w:r>
          </w:p>
          <w:p w14:paraId="5F247527">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银行行号：313881000504</w:t>
            </w:r>
          </w:p>
          <w:p w14:paraId="3212176A">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招标代理服务费按照下表计算：</w:t>
            </w:r>
          </w:p>
          <w:tbl>
            <w:tblPr>
              <w:tblStyle w:val="50"/>
              <w:tblW w:w="6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8"/>
              <w:gridCol w:w="1387"/>
              <w:gridCol w:w="950"/>
              <w:gridCol w:w="1130"/>
            </w:tblGrid>
            <w:tr w14:paraId="78A3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2838" w:type="dxa"/>
                  <w:vAlign w:val="center"/>
                </w:tcPr>
                <w:p w14:paraId="257EB412">
                  <w:pPr>
                    <w:pStyle w:val="20"/>
                    <w:spacing w:line="240" w:lineRule="auto"/>
                    <w:ind w:firstLine="1440" w:firstLineChars="80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-37465</wp:posOffset>
                            </wp:positionH>
                            <wp:positionV relativeFrom="paragraph">
                              <wp:posOffset>20955</wp:posOffset>
                            </wp:positionV>
                            <wp:extent cx="1764030" cy="950595"/>
                            <wp:effectExtent l="2540" t="4445" r="5080" b="16510"/>
                            <wp:wrapNone/>
                            <wp:docPr id="4" name="直接连接符 4"/>
                            <wp:cNvGraphicFramePr/>
                            <a:graphic xmlns:a="http://schemas.openxmlformats.org/drawingml/2006/main">
                              <a:graphicData uri="http://schemas.microsoft.com/office/word/2010/wordprocessingShape">
                                <wps:wsp>
                                  <wps:cNvCnPr/>
                                  <wps:spPr>
                                    <a:xfrm flipH="1" flipV="1">
                                      <a:off x="0" y="0"/>
                                      <a:ext cx="1764030" cy="9505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2.95pt;margin-top:1.65pt;height:74.85pt;width:138.9pt;z-index:251665408;mso-width-relative:page;mso-height-relative:page;" filled="f" stroked="t" coordsize="21600,21600" o:gfxdata="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Ppy70wAAAAgBAAAPAAAAAAAAAAEAIAAAACIAAABkcnMv&#10;ZG93bnJldi54bWxQSwECFAAUAAAACACHTuJAwvWe4ggCAAALBAAADgAAAAAAAAABACAAAAAiAQAA&#10;ZHJzL2Uyb0RvYy54bWxQSwUGAAAAAAYABgBZAQAAnA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3360;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R037VAAAACQEAAA8AAAAAAAAAAQAgAAAAIgAAAGRycy9kb3ducmV2LnhtbFBLAQIU&#10;ABQAAAAIAIdO4kAGv34R9gEAAPADAAAOAAAAAAAAAAEAIAAAACQBAABkcnMvZTJvRG9jLnhtbFBL&#10;BQYAAAAABgAGAFkBAACM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服务类型</w:t>
                  </w:r>
                </w:p>
                <w:p w14:paraId="7A261FD6">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-53340</wp:posOffset>
                            </wp:positionH>
                            <wp:positionV relativeFrom="paragraph">
                              <wp:posOffset>220345</wp:posOffset>
                            </wp:positionV>
                            <wp:extent cx="1803400" cy="633730"/>
                            <wp:effectExtent l="1270" t="4445" r="5080" b="9525"/>
                            <wp:wrapNone/>
                            <wp:docPr id="5" name="直接连接符 5"/>
                            <wp:cNvGraphicFramePr/>
                            <a:graphic xmlns:a="http://schemas.openxmlformats.org/drawingml/2006/main">
                              <a:graphicData uri="http://schemas.microsoft.com/office/word/2010/wordprocessingShape">
                                <wps:wsp>
                                  <wps:cNvCnPr/>
                                  <wps:spPr>
                                    <a:xfrm flipH="1" flipV="1">
                                      <a:off x="0" y="0"/>
                                      <a:ext cx="1803400" cy="6337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4.2pt;margin-top:17.35pt;height:49.9pt;width:142pt;z-index:251664384;mso-width-relative:page;mso-height-relative:page;" filled="f" stroked="t" coordsize="21600,21600" o:gfxdata="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qgj5tUAAAAJAQAADwAAAAAAAAABACAAAAAi&#10;AAAAZHJzL2Rvd25yZXYueG1sUEsBAhQAFAAAAAgAh07iQLBk0sYNAgAACwQAAA4AAAAAAAAAAQAg&#10;AAAAJAEAAGRycy9lMm9Eb2MueG1sUEsFBgAAAAAGAAYAWQEAAK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费率　　                   </w:t>
                  </w:r>
                </w:p>
                <w:p w14:paraId="26BF8D37">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04EC30EA">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411187B2">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3F00259A">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0E6FF8B3">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中标金额（万元）</w:t>
                  </w:r>
                </w:p>
              </w:tc>
              <w:tc>
                <w:tcPr>
                  <w:tcW w:w="1387" w:type="dxa"/>
                  <w:vAlign w:val="center"/>
                </w:tcPr>
                <w:p w14:paraId="23B84A97">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货物招标</w:t>
                  </w:r>
                </w:p>
              </w:tc>
              <w:tc>
                <w:tcPr>
                  <w:tcW w:w="950" w:type="dxa"/>
                  <w:vAlign w:val="center"/>
                </w:tcPr>
                <w:p w14:paraId="0901AC3D">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服务招标</w:t>
                  </w:r>
                </w:p>
              </w:tc>
              <w:tc>
                <w:tcPr>
                  <w:tcW w:w="1130" w:type="dxa"/>
                  <w:vAlign w:val="center"/>
                </w:tcPr>
                <w:p w14:paraId="3FF55D1D">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工程招标</w:t>
                  </w:r>
                </w:p>
              </w:tc>
            </w:tr>
            <w:tr w14:paraId="41A4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838" w:type="dxa"/>
                  <w:vAlign w:val="center"/>
                </w:tcPr>
                <w:p w14:paraId="3039CAFA">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100以下</w:t>
                  </w:r>
                </w:p>
              </w:tc>
              <w:tc>
                <w:tcPr>
                  <w:tcW w:w="1387" w:type="dxa"/>
                  <w:vAlign w:val="center"/>
                </w:tcPr>
                <w:p w14:paraId="7B07AB52">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1.5%</w:t>
                  </w:r>
                </w:p>
              </w:tc>
              <w:tc>
                <w:tcPr>
                  <w:tcW w:w="950" w:type="dxa"/>
                  <w:vAlign w:val="center"/>
                </w:tcPr>
                <w:p w14:paraId="07563392">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1.5%</w:t>
                  </w:r>
                </w:p>
              </w:tc>
              <w:tc>
                <w:tcPr>
                  <w:tcW w:w="1130" w:type="dxa"/>
                  <w:vAlign w:val="center"/>
                </w:tcPr>
                <w:p w14:paraId="721880C4">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1.0%</w:t>
                  </w:r>
                </w:p>
              </w:tc>
            </w:tr>
            <w:tr w14:paraId="4DFE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838" w:type="dxa"/>
                  <w:vAlign w:val="center"/>
                </w:tcPr>
                <w:p w14:paraId="00E289D7">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100-500</w:t>
                  </w:r>
                </w:p>
              </w:tc>
              <w:tc>
                <w:tcPr>
                  <w:tcW w:w="1387" w:type="dxa"/>
                  <w:vAlign w:val="center"/>
                </w:tcPr>
                <w:p w14:paraId="7ECAB56E">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1.1%</w:t>
                  </w:r>
                </w:p>
              </w:tc>
              <w:tc>
                <w:tcPr>
                  <w:tcW w:w="950" w:type="dxa"/>
                  <w:vAlign w:val="center"/>
                </w:tcPr>
                <w:p w14:paraId="4FD94C91">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0.8%</w:t>
                  </w:r>
                </w:p>
              </w:tc>
              <w:tc>
                <w:tcPr>
                  <w:tcW w:w="1130" w:type="dxa"/>
                  <w:vAlign w:val="center"/>
                </w:tcPr>
                <w:p w14:paraId="65C9D5AB">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0.7%</w:t>
                  </w:r>
                </w:p>
              </w:tc>
            </w:tr>
            <w:tr w14:paraId="12D8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838" w:type="dxa"/>
                  <w:vAlign w:val="center"/>
                </w:tcPr>
                <w:p w14:paraId="04FD314D">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500-1000</w:t>
                  </w:r>
                </w:p>
              </w:tc>
              <w:tc>
                <w:tcPr>
                  <w:tcW w:w="1387" w:type="dxa"/>
                  <w:vAlign w:val="center"/>
                </w:tcPr>
                <w:p w14:paraId="29E24488">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0.8%</w:t>
                  </w:r>
                </w:p>
              </w:tc>
              <w:tc>
                <w:tcPr>
                  <w:tcW w:w="950" w:type="dxa"/>
                  <w:vAlign w:val="center"/>
                </w:tcPr>
                <w:p w14:paraId="00FC0D04">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0.45%</w:t>
                  </w:r>
                </w:p>
              </w:tc>
              <w:tc>
                <w:tcPr>
                  <w:tcW w:w="1130" w:type="dxa"/>
                  <w:vAlign w:val="center"/>
                </w:tcPr>
                <w:p w14:paraId="2F86212D">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0.55%</w:t>
                  </w:r>
                </w:p>
              </w:tc>
            </w:tr>
            <w:tr w14:paraId="6CA7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838" w:type="dxa"/>
                  <w:vAlign w:val="center"/>
                </w:tcPr>
                <w:p w14:paraId="09DDA84C">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1000-5000</w:t>
                  </w:r>
                </w:p>
              </w:tc>
              <w:tc>
                <w:tcPr>
                  <w:tcW w:w="1387" w:type="dxa"/>
                  <w:vAlign w:val="center"/>
                </w:tcPr>
                <w:p w14:paraId="6BDAA4A5">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0.5%</w:t>
                  </w:r>
                </w:p>
              </w:tc>
              <w:tc>
                <w:tcPr>
                  <w:tcW w:w="950" w:type="dxa"/>
                  <w:vAlign w:val="center"/>
                </w:tcPr>
                <w:p w14:paraId="042739B1">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0.25%</w:t>
                  </w:r>
                </w:p>
              </w:tc>
              <w:tc>
                <w:tcPr>
                  <w:tcW w:w="1130" w:type="dxa"/>
                  <w:vAlign w:val="center"/>
                </w:tcPr>
                <w:p w14:paraId="647441E8">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0.35%</w:t>
                  </w:r>
                </w:p>
              </w:tc>
            </w:tr>
            <w:tr w14:paraId="6D26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838" w:type="dxa"/>
                  <w:vAlign w:val="center"/>
                </w:tcPr>
                <w:p w14:paraId="712A288C">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5000-10000</w:t>
                  </w:r>
                </w:p>
              </w:tc>
              <w:tc>
                <w:tcPr>
                  <w:tcW w:w="1387" w:type="dxa"/>
                  <w:vAlign w:val="center"/>
                </w:tcPr>
                <w:p w14:paraId="1A72B258">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0.25%</w:t>
                  </w:r>
                </w:p>
              </w:tc>
              <w:tc>
                <w:tcPr>
                  <w:tcW w:w="950" w:type="dxa"/>
                  <w:vAlign w:val="center"/>
                </w:tcPr>
                <w:p w14:paraId="657F5B87">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0.1%</w:t>
                  </w:r>
                </w:p>
              </w:tc>
              <w:tc>
                <w:tcPr>
                  <w:tcW w:w="1130" w:type="dxa"/>
                  <w:vAlign w:val="center"/>
                </w:tcPr>
                <w:p w14:paraId="6796C149">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0.2%</w:t>
                  </w:r>
                </w:p>
              </w:tc>
            </w:tr>
            <w:tr w14:paraId="38AE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838" w:type="dxa"/>
                  <w:vAlign w:val="center"/>
                </w:tcPr>
                <w:p w14:paraId="7AF7A037">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10000-100000</w:t>
                  </w:r>
                </w:p>
              </w:tc>
              <w:tc>
                <w:tcPr>
                  <w:tcW w:w="1387" w:type="dxa"/>
                  <w:vAlign w:val="center"/>
                </w:tcPr>
                <w:p w14:paraId="333171DC">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0.05%</w:t>
                  </w:r>
                </w:p>
              </w:tc>
              <w:tc>
                <w:tcPr>
                  <w:tcW w:w="950" w:type="dxa"/>
                  <w:vAlign w:val="center"/>
                </w:tcPr>
                <w:p w14:paraId="11A4DFB9">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0.05%</w:t>
                  </w:r>
                </w:p>
              </w:tc>
              <w:tc>
                <w:tcPr>
                  <w:tcW w:w="1130" w:type="dxa"/>
                  <w:vAlign w:val="center"/>
                </w:tcPr>
                <w:p w14:paraId="172D7A24">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0.05%</w:t>
                  </w:r>
                </w:p>
              </w:tc>
            </w:tr>
            <w:tr w14:paraId="4EE3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838" w:type="dxa"/>
                  <w:vAlign w:val="center"/>
                </w:tcPr>
                <w:p w14:paraId="339FDB4F">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100000以上</w:t>
                  </w:r>
                </w:p>
              </w:tc>
              <w:tc>
                <w:tcPr>
                  <w:tcW w:w="1387" w:type="dxa"/>
                  <w:vAlign w:val="center"/>
                </w:tcPr>
                <w:p w14:paraId="5AB7A2BF">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0.01%</w:t>
                  </w:r>
                </w:p>
              </w:tc>
              <w:tc>
                <w:tcPr>
                  <w:tcW w:w="950" w:type="dxa"/>
                  <w:vAlign w:val="center"/>
                </w:tcPr>
                <w:p w14:paraId="4040B4B3">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0.01%</w:t>
                  </w:r>
                </w:p>
              </w:tc>
              <w:tc>
                <w:tcPr>
                  <w:tcW w:w="1130" w:type="dxa"/>
                  <w:vAlign w:val="center"/>
                </w:tcPr>
                <w:p w14:paraId="156F2D76">
                  <w:pPr>
                    <w:pStyle w:val="20"/>
                    <w:spacing w:line="24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0.01%</w:t>
                  </w:r>
                </w:p>
              </w:tc>
            </w:tr>
          </w:tbl>
          <w:p w14:paraId="049F0C46">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注：招标代理服务收费按差额定率累进法计算。例如：某工程招标代理业务中标金额为6000万元，计算招标代理服务收费额如下：</w:t>
            </w:r>
          </w:p>
          <w:p w14:paraId="059AFBDE">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100 万元×1.00%= 1 万元</w:t>
            </w:r>
          </w:p>
          <w:p w14:paraId="793AD2E6">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（500- 100）万元×0.70%= 2.8万元</w:t>
            </w:r>
          </w:p>
          <w:p w14:paraId="581A45CA">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（1000- 500）万元×0.55%= 2.75万元</w:t>
            </w:r>
          </w:p>
          <w:p w14:paraId="405F84DD">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（5000-1000）万元×0.35%=14万元</w:t>
            </w:r>
          </w:p>
          <w:p w14:paraId="53F4CC90">
            <w:pPr>
              <w:keepNext/>
              <w:widowControl/>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（6000-5000）万元×0.20%= 2万元</w:t>
            </w:r>
          </w:p>
          <w:p w14:paraId="0263883A">
            <w:pPr>
              <w:keepNext/>
              <w:widowControl/>
              <w:spacing w:line="240" w:lineRule="auto"/>
              <w:jc w:val="left"/>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合计收费=1+2.8+2.75+14+2=22.55（万元）</w:t>
            </w:r>
          </w:p>
        </w:tc>
      </w:tr>
    </w:tbl>
    <w:p w14:paraId="07A9C09A">
      <w:pPr>
        <w:spacing w:line="360" w:lineRule="auto"/>
        <w:jc w:val="center"/>
        <w:outlineLvl w:val="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bookmarkStart w:id="5" w:name="_BookMark_3"/>
      <w:bookmarkEnd w:id="5"/>
    </w:p>
    <w:p w14:paraId="6B715BB2">
      <w:pPr>
        <w:spacing w:line="360" w:lineRule="auto"/>
        <w:jc w:val="both"/>
        <w:outlineLvl w:val="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注：1.本表内容与</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lang w:eastAsia="zh-CN"/>
          <w14:textFill>
            <w14:solidFill>
              <w14:schemeClr w14:val="tx1"/>
            </w14:solidFill>
          </w14:textFill>
        </w:rPr>
        <w:t>磋商文件</w:t>
      </w:r>
      <w:r>
        <w:rPr>
          <w:rFonts w:hint="eastAsia" w:asciiTheme="minorEastAsia" w:hAnsiTheme="minorEastAsia" w:cstheme="minorEastAsia"/>
          <w:color w:val="000000" w:themeColor="text1"/>
          <w:kern w:val="0"/>
          <w:sz w:val="24"/>
          <w:szCs w:val="24"/>
          <w:highlight w:val="none"/>
          <w:shd w:val="clear" w:color="auto" w:fill="FFFFFF" w:themeFill="background1"/>
          <w:lang w:eastAsia="zh-CN"/>
          <w14:textFill>
            <w14:solidFill>
              <w14:schemeClr w14:val="tx1"/>
            </w14:solidFill>
          </w14:textFill>
        </w:rPr>
        <w:t>其他</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内容不一致的，应当以本表内容为准。</w:t>
      </w:r>
    </w:p>
    <w:p w14:paraId="0E1700C6">
      <w:pPr>
        <w:spacing w:line="360" w:lineRule="auto"/>
        <w:ind w:firstLine="480" w:firstLineChars="200"/>
        <w:jc w:val="both"/>
        <w:outlineLvl w:val="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2.本表中“</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instrText xml:space="preserve"> eq \o\ac(□,√)</w:instrTex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”标示选择使用该项，“□”标示不选择使用该项。</w:t>
      </w:r>
    </w:p>
    <w:p w14:paraId="3A067927">
      <w:pPr>
        <w:spacing w:line="360" w:lineRule="auto"/>
        <w:jc w:val="center"/>
        <w:outlineLvl w:val="0"/>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br w:type="page"/>
      </w:r>
      <w:bookmarkStart w:id="6" w:name="_Toc2410"/>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第一章 供应商须知</w:t>
      </w:r>
      <w:bookmarkEnd w:id="6"/>
      <w:bookmarkStart w:id="7" w:name="_BookMark_2"/>
      <w:bookmarkEnd w:id="7"/>
    </w:p>
    <w:p w14:paraId="04C3F40F">
      <w:pPr>
        <w:spacing w:line="360" w:lineRule="auto"/>
        <w:ind w:firstLine="482" w:firstLineChars="200"/>
        <w:rPr>
          <w:rFonts w:hint="eastAsia" w:asciiTheme="minorEastAsia" w:hAnsiTheme="minorEastAsia" w:eastAsiaTheme="minorEastAsia" w:cstheme="minorEastAsia"/>
          <w:b/>
          <w:bCs/>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8"/>
          <w:highlight w:val="none"/>
          <w14:textFill>
            <w14:solidFill>
              <w14:schemeClr w14:val="tx1"/>
            </w14:solidFill>
          </w14:textFill>
        </w:rPr>
        <w:t>1．总则</w:t>
      </w:r>
    </w:p>
    <w:p w14:paraId="4692A388">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 采购项目概况</w:t>
      </w:r>
    </w:p>
    <w:p w14:paraId="10051613">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1.1.1项目名称：见供应商须知前附表。</w:t>
      </w:r>
    </w:p>
    <w:p w14:paraId="27C7D089">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1.1.2项目编号：见供应商须知前附表。</w:t>
      </w:r>
    </w:p>
    <w:p w14:paraId="0FC0A7D5">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1.1.3采购人：见供应商须知前附表。</w:t>
      </w:r>
    </w:p>
    <w:p w14:paraId="442A2093">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1.1.4采购代理机构：见供应商须知前附表。</w:t>
      </w:r>
    </w:p>
    <w:p w14:paraId="08822422">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1.1.5项目地点：见供应商须知前附表。</w:t>
      </w:r>
    </w:p>
    <w:p w14:paraId="26889A19">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w:t>
      </w:r>
      <w:r>
        <w:rPr>
          <w:rFonts w:hint="eastAsia" w:asciiTheme="minorEastAsia" w:hAnsiTheme="minorEastAsia" w:eastAsiaTheme="minorEastAsia" w:cstheme="minorEastAsia"/>
          <w:color w:val="000000" w:themeColor="text1"/>
          <w:sz w:val="24"/>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控制价</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：见供应商须知前附表。</w:t>
      </w:r>
    </w:p>
    <w:p w14:paraId="6918859A">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w:t>
      </w:r>
      <w:r>
        <w:rPr>
          <w:rFonts w:hint="eastAsia" w:asciiTheme="minorEastAsia" w:hAnsiTheme="minorEastAsia" w:eastAsiaTheme="minorEastAsia" w:cstheme="minorEastAsia"/>
          <w:color w:val="000000" w:themeColor="text1"/>
          <w:sz w:val="24"/>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承包方式：见供应商须知前附表。</w:t>
      </w:r>
    </w:p>
    <w:p w14:paraId="609500B8">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w:t>
      </w:r>
      <w:r>
        <w:rPr>
          <w:rFonts w:hint="eastAsia" w:asciiTheme="minorEastAsia" w:hAnsiTheme="minorEastAsia" w:eastAsiaTheme="minorEastAsia" w:cstheme="minorEastAsia"/>
          <w:color w:val="000000" w:themeColor="text1"/>
          <w:sz w:val="24"/>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质量要求：见供应商须知前附表。</w:t>
      </w:r>
    </w:p>
    <w:p w14:paraId="7FE82EFD">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w:t>
      </w:r>
      <w:r>
        <w:rPr>
          <w:rFonts w:hint="eastAsia" w:asciiTheme="minorEastAsia" w:hAnsiTheme="minorEastAsia" w:cstheme="minorEastAsia"/>
          <w:color w:val="000000" w:themeColor="text1"/>
          <w:sz w:val="24"/>
          <w:szCs w:val="28"/>
          <w:highlight w:val="none"/>
          <w:lang w:val="en-US" w:eastAsia="zh-CN"/>
          <w14:textFill>
            <w14:solidFill>
              <w14:schemeClr w14:val="tx1"/>
            </w14:solidFill>
          </w14:textFill>
        </w:rPr>
        <w:t>9</w:t>
      </w:r>
      <w:r>
        <w:rPr>
          <w:rFonts w:hint="eastAsia" w:asciiTheme="minorEastAsia" w:hAnsiTheme="minorEastAsia" w:cstheme="minorEastAsia"/>
          <w:color w:val="000000" w:themeColor="text1"/>
          <w:sz w:val="24"/>
          <w:szCs w:val="28"/>
          <w:highlight w:val="none"/>
          <w:lang w:eastAsia="zh-CN"/>
          <w14:textFill>
            <w14:solidFill>
              <w14:schemeClr w14:val="tx1"/>
            </w14:solidFill>
          </w14:textFill>
        </w:rPr>
        <w:t>合同履约期限</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：见供应商须知前附表。</w:t>
      </w:r>
    </w:p>
    <w:p w14:paraId="5B559959">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1.1.1</w:t>
      </w:r>
      <w:r>
        <w:rPr>
          <w:rFonts w:hint="eastAsia" w:asciiTheme="minorEastAsia" w:hAnsiTheme="minorEastAsia" w:cstheme="minorEastAsia"/>
          <w:color w:val="000000" w:themeColor="text1"/>
          <w:sz w:val="24"/>
          <w:szCs w:val="28"/>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采购需求技术参数</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：见供应商须知前附表。</w:t>
      </w:r>
    </w:p>
    <w:p w14:paraId="54C13D0D">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1.2</w:t>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招标</w:t>
      </w:r>
      <w:r>
        <w:rPr>
          <w:rFonts w:hint="eastAsia" w:asciiTheme="minorEastAsia" w:hAnsiTheme="minorEastAsia" w:cstheme="minorEastAsia"/>
          <w:color w:val="000000" w:themeColor="text1"/>
          <w:sz w:val="24"/>
          <w:szCs w:val="28"/>
          <w:highlight w:val="none"/>
          <w:lang w:eastAsia="zh-CN"/>
          <w14:textFill>
            <w14:solidFill>
              <w14:schemeClr w14:val="tx1"/>
            </w14:solidFill>
          </w14:textFill>
        </w:rPr>
        <w:t>范围</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：见供应商须知前附表。</w:t>
      </w:r>
    </w:p>
    <w:p w14:paraId="57B54297">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1.3 采购方式和资格审查方式</w:t>
      </w:r>
    </w:p>
    <w:p w14:paraId="5F2BBE89">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1.3.1 采购方式：见供应商须知前附表。</w:t>
      </w:r>
    </w:p>
    <w:p w14:paraId="4636AEF3">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1.3.2 资格审查方式：见供应商须知前附表。</w:t>
      </w:r>
    </w:p>
    <w:p w14:paraId="1958D0CC">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1.4 评审办法、投标计价方式及定标方法</w:t>
      </w:r>
    </w:p>
    <w:p w14:paraId="06D27559">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1.4.1 评审办法：见供应商须知前附表。</w:t>
      </w:r>
    </w:p>
    <w:p w14:paraId="0AAE56D9">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1.4.2投标计价方式：见供应商须知前附表。</w:t>
      </w:r>
    </w:p>
    <w:p w14:paraId="7679B226">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1.4.3定标方法：见供应商须知前附表。</w:t>
      </w:r>
    </w:p>
    <w:p w14:paraId="5905E948">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1.5 联合体投标：见供应商须知前附表。</w:t>
      </w:r>
    </w:p>
    <w:p w14:paraId="64BBB1AC">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1.6 供应商资格条件</w:t>
      </w:r>
    </w:p>
    <w:p w14:paraId="21685600">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1.6.1 供应商应具备承担本采购项目的资格条件和能力，具体要求见供应商须知前附表。</w:t>
      </w:r>
    </w:p>
    <w:p w14:paraId="4DB3750B">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1.6.2 供应商须知前附表规定接受联合体磋商投标的，除应符合本章第1.5.1款和供应商须知前附表的要求外，还应遵守以下规定：（1）联合体各方应按竞争性磋商文件提供的格式签订联合体协议书，明确联合体牵头人和各</w:t>
      </w:r>
      <w:r>
        <w:rPr>
          <w:rFonts w:hint="eastAsia" w:asciiTheme="minorEastAsia" w:hAnsiTheme="minorEastAsia" w:cstheme="minorEastAsia"/>
          <w:color w:val="000000" w:themeColor="text1"/>
          <w:sz w:val="24"/>
          <w:szCs w:val="28"/>
          <w:highlight w:val="none"/>
          <w:lang w:eastAsia="zh-CN"/>
          <w14:textFill>
            <w14:solidFill>
              <w14:schemeClr w14:val="tx1"/>
            </w14:solidFill>
          </w14:textFill>
        </w:rPr>
        <w:t>方的</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权利义务；（2）联合体各方不得再以自己名义单独或参加其他联合体在本采购项目中投标。</w:t>
      </w:r>
    </w:p>
    <w:p w14:paraId="435B0A83">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1.6.3 供应商不得存在下列情形之一，否则相关投标均应被否决：</w:t>
      </w:r>
    </w:p>
    <w:p w14:paraId="365250D4">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（1）单位负责人为同一人或者存在控股、管理关系的不同单位，参加同一标段投标或者未划分标段的同一采购项目投标的；</w:t>
      </w:r>
    </w:p>
    <w:p w14:paraId="1226188E">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（2）法定代表人为同一个人的两个及两个以上法人，母公司、全资子公司及其控股公司，参加同一标段投标或者未划分标段的同一采购项目投标的；</w:t>
      </w:r>
    </w:p>
    <w:p w14:paraId="331ED724">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 xml:space="preserve">（3）被责令停业的； </w:t>
      </w:r>
    </w:p>
    <w:p w14:paraId="25D1E8C0">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 xml:space="preserve">（4）被暂停或取消投标资格的； </w:t>
      </w:r>
    </w:p>
    <w:p w14:paraId="0C71C581">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（5）财产被接管或冻结的；</w:t>
      </w:r>
    </w:p>
    <w:p w14:paraId="21E095FB">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（6）在最近三年内有骗取成交或严重违约或重大质量问题的；</w:t>
      </w:r>
    </w:p>
    <w:p w14:paraId="11154F86">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1.7费用承担</w:t>
      </w:r>
    </w:p>
    <w:p w14:paraId="2EAEC847">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1.7.1竞争性磋商文件费：见供应商须知前附表。</w:t>
      </w:r>
    </w:p>
    <w:p w14:paraId="70D69753">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1.7.2供应商应承担其编制响应文件与递交响应文件所涉及的一切费用，无论投标结果如何，采购人及采购代理机构对上述费用不</w:t>
      </w:r>
      <w:r>
        <w:rPr>
          <w:rFonts w:hint="eastAsia" w:asciiTheme="minorEastAsia" w:hAnsiTheme="minorEastAsia" w:cstheme="minorEastAsia"/>
          <w:color w:val="000000" w:themeColor="text1"/>
          <w:sz w:val="24"/>
          <w:szCs w:val="28"/>
          <w:highlight w:val="none"/>
          <w:lang w:eastAsia="zh-CN"/>
          <w14:textFill>
            <w14:solidFill>
              <w14:schemeClr w14:val="tx1"/>
            </w14:solidFill>
          </w14:textFill>
        </w:rPr>
        <w:t>做</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任何补偿。采购代理咨询费由成交供应商支付。</w:t>
      </w:r>
    </w:p>
    <w:p w14:paraId="7AE1F5AC">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1.8磋商保证金：见供应商须知前附表。</w:t>
      </w:r>
    </w:p>
    <w:p w14:paraId="2A525B10">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1.9踏勘现场</w:t>
      </w:r>
    </w:p>
    <w:p w14:paraId="06C2486F">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 xml:space="preserve">1.9.1 供应商须知前附表规定组织踏勘现场的，采购人或采购代理机构按供应商须知前附表规定的时间、地点组织供应商踏勘项目现场。 </w:t>
      </w:r>
    </w:p>
    <w:p w14:paraId="4DE33E9A">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1.9.2 供应商踏勘现场发生的费用自理。</w:t>
      </w:r>
    </w:p>
    <w:p w14:paraId="6FD930C2">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1.9.3 除采购人或采购代理机构的原因外，供应商自行负责在踏勘现场中所发生的人员伤亡和财产损失。</w:t>
      </w:r>
    </w:p>
    <w:p w14:paraId="5B32B086">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1.9.4 采购人或采购代理机构在踏勘现场中介绍的项目有关情况，供应商在编制响应文件时参考，采购人或采购代理机构不对供应商据此作出的判断和决策负责。</w:t>
      </w:r>
    </w:p>
    <w:p w14:paraId="5939EE9D">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1.10 采购答疑</w:t>
      </w:r>
    </w:p>
    <w:p w14:paraId="77BC83E2">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1.10.1 供应商须知前附表规定召开招标答疑会的，采购人或采购代理机构按照供应商须知前附表规定的时间和地点召开招标答疑会，澄清供应商提出的问题。</w:t>
      </w:r>
    </w:p>
    <w:p w14:paraId="2EB8DF6C">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1.10.2 供应商若有疑问，应按规定的时间、方式向采购人或采购代理机构提出，要求采购人对竞争性磋商文件予以澄清。</w:t>
      </w:r>
    </w:p>
    <w:p w14:paraId="4EFF73A3">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1.10.3 采购人或采购代理机构将按规定的时间方式对供应商的疑问作出统一的解答。</w:t>
      </w:r>
    </w:p>
    <w:p w14:paraId="66B8599E">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1.11响应文件：见供应商须知前附表。</w:t>
      </w:r>
    </w:p>
    <w:p w14:paraId="53427ABD">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1.12递交：见供应商须知前附表。</w:t>
      </w:r>
    </w:p>
    <w:p w14:paraId="06B187CB">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1.13开标：见供应商须知前附表。</w:t>
      </w:r>
    </w:p>
    <w:p w14:paraId="0ED99518">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1.14响应有效期：见供应商须知前附表。</w:t>
      </w:r>
    </w:p>
    <w:p w14:paraId="381C5F04">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1.15公告发布媒体：见供应商须知前附表。</w:t>
      </w:r>
    </w:p>
    <w:p w14:paraId="7BFC06A0">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1.16履约保证金：见供应商须知前附表。</w:t>
      </w:r>
    </w:p>
    <w:p w14:paraId="65DD308C">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1.17中小企业政策说明：见供应商须知前附表。</w:t>
      </w:r>
    </w:p>
    <w:p w14:paraId="7A90581A">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1.18保密</w:t>
      </w:r>
    </w:p>
    <w:p w14:paraId="4FD29688">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参与招标投标活动的各方应当对竞争性磋商文件和响应文件中的商业和技术等秘密保密，否则应当承担相应的法律责任。</w:t>
      </w:r>
    </w:p>
    <w:p w14:paraId="79AA004B">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1.19语言文字</w:t>
      </w:r>
    </w:p>
    <w:p w14:paraId="4154EC3C">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除专用术语外，与招标投标有关的语言均应当使用中文。必要时专用术语应附有中文注释。</w:t>
      </w:r>
    </w:p>
    <w:p w14:paraId="31021189">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1.20 计量单位</w:t>
      </w:r>
    </w:p>
    <w:p w14:paraId="1EB1090C">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所有计量均采用中华人民共和国法定计量单位。</w:t>
      </w:r>
    </w:p>
    <w:p w14:paraId="375CC3B6">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1.21 偏离</w:t>
      </w:r>
    </w:p>
    <w:p w14:paraId="796B3117">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响应文件与竞争性磋商文件某些要求产生偏离的，偏离应当符合竞争性磋商文件规定的偏离范围和幅度。</w:t>
      </w:r>
    </w:p>
    <w:p w14:paraId="3C25BE9B">
      <w:pPr>
        <w:spacing w:line="360" w:lineRule="auto"/>
        <w:ind w:firstLine="482" w:firstLineChars="200"/>
        <w:rPr>
          <w:rFonts w:hint="eastAsia" w:asciiTheme="minorEastAsia" w:hAnsiTheme="minorEastAsia" w:eastAsiaTheme="minorEastAsia" w:cstheme="minorEastAsia"/>
          <w:b/>
          <w:bCs/>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8"/>
          <w:highlight w:val="none"/>
          <w14:textFill>
            <w14:solidFill>
              <w14:schemeClr w14:val="tx1"/>
            </w14:solidFill>
          </w14:textFill>
        </w:rPr>
        <w:t>2．竞争性磋商文件</w:t>
      </w:r>
    </w:p>
    <w:p w14:paraId="11DC367A">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2.1 竞争性磋商文件的组成</w:t>
      </w:r>
    </w:p>
    <w:p w14:paraId="6DC90913">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竞争性磋商公告</w:t>
      </w:r>
    </w:p>
    <w:p w14:paraId="023A22E0">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供应商须知前附表</w:t>
      </w:r>
    </w:p>
    <w:p w14:paraId="6747ECE6">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第一章 供应商须知</w:t>
      </w:r>
    </w:p>
    <w:p w14:paraId="69B91ACA">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第二章 评审办法</w:t>
      </w:r>
    </w:p>
    <w:p w14:paraId="077B9979">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第三章 合同格式</w:t>
      </w:r>
    </w:p>
    <w:p w14:paraId="7B83EA11">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第四章 技术标准和要求</w:t>
      </w:r>
    </w:p>
    <w:p w14:paraId="3111F612">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第五章 响应文件格式</w:t>
      </w:r>
    </w:p>
    <w:p w14:paraId="67710C46">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第六章 图纸(如有)</w:t>
      </w:r>
    </w:p>
    <w:p w14:paraId="055300F4">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第七章 补充条款</w:t>
      </w:r>
    </w:p>
    <w:p w14:paraId="0264EEEF">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根据本章第2.3款和第2.4款对竞争性磋商文件所作的澄清、修改，构成竞争性磋商文件的组成部分。</w:t>
      </w:r>
    </w:p>
    <w:p w14:paraId="4B952391">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2.2 竞争性磋商文件的获取</w:t>
      </w:r>
    </w:p>
    <w:p w14:paraId="067FB236">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凡有意参加并符合供应商须知前附表“供应商资格条件和能力”的供应商，均可获取竞争性磋商文件。</w:t>
      </w:r>
    </w:p>
    <w:p w14:paraId="6705A96F">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2.3 竞争性磋商文件的澄清</w:t>
      </w:r>
    </w:p>
    <w:p w14:paraId="1873B151">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2.3.1 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14:paraId="7B26D173">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2.3.2 竞争性磋商文件的澄清将按照供应商须知前附表规定的时间、方式发布，但不指明澄清问题的来源。</w:t>
      </w:r>
    </w:p>
    <w:p w14:paraId="2C0C04A5">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2.4竞争性磋商文件的修改</w:t>
      </w:r>
    </w:p>
    <w:p w14:paraId="0C73502A">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2.4.1 竞争性磋商文件的修改将按照供应商须知前附表规定的时间、方式发布，但不指明澄清问题的来源。</w:t>
      </w:r>
    </w:p>
    <w:p w14:paraId="1FBCD268">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2.4.2 在供应商须知前附表规定的截止时间前，无论出于何种原因，采购代理机构和采购人可主动地或在解答潜在供应商提出的澄清问题时对竞争性磋商文件进行修改。</w:t>
      </w:r>
    </w:p>
    <w:p w14:paraId="47063924">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2.4.3 竞争性磋商文件的修改部分是竞争性磋商文件的组成部分对供应商具有约束力。</w:t>
      </w:r>
    </w:p>
    <w:p w14:paraId="61024703">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2.4.4 为使供应商准备投标时有充分时间对竞争性磋商文件的修改部分进行研究，采购人可适当推迟投标截止期。</w:t>
      </w:r>
    </w:p>
    <w:p w14:paraId="7842AACE">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2.4.5 当采购人发放的竞争性磋商文件及竞争性磋商文件的答疑文件、修改文件、补充文件前后不一致，发生矛盾情况时，以最后发出的为准。</w:t>
      </w:r>
    </w:p>
    <w:p w14:paraId="1568F0ED">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2.4.6 如果竞争性磋商文件各个组成部分之间出现歧义或相互矛盾，或任何文件中呈现明显的或不符合</w:t>
      </w:r>
      <w:r>
        <w:rPr>
          <w:rFonts w:hint="eastAsia" w:asciiTheme="minorEastAsia" w:hAnsiTheme="minorEastAsia" w:cstheme="minorEastAsia"/>
          <w:color w:val="000000" w:themeColor="text1"/>
          <w:sz w:val="24"/>
          <w:szCs w:val="28"/>
          <w:highlight w:val="none"/>
          <w:lang w:eastAsia="zh-CN"/>
          <w14:textFill>
            <w14:solidFill>
              <w14:schemeClr w14:val="tx1"/>
            </w14:solidFill>
          </w14:textFill>
        </w:rPr>
        <w:t>逻辑</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供应商将必须接受由采购人依据合同有关条款而做出的书面澄清。</w:t>
      </w:r>
    </w:p>
    <w:p w14:paraId="73FE4007">
      <w:pPr>
        <w:spacing w:line="360" w:lineRule="auto"/>
        <w:ind w:firstLine="482" w:firstLineChars="200"/>
        <w:rPr>
          <w:rFonts w:hint="eastAsia" w:asciiTheme="minorEastAsia" w:hAnsiTheme="minorEastAsia" w:eastAsiaTheme="minorEastAsia" w:cstheme="minorEastAsia"/>
          <w:b/>
          <w:bCs/>
          <w:color w:val="000000" w:themeColor="text1"/>
          <w:sz w:val="24"/>
          <w:szCs w:val="28"/>
          <w:highlight w:val="none"/>
          <w14:textFill>
            <w14:solidFill>
              <w14:schemeClr w14:val="tx1"/>
            </w14:solidFill>
          </w14:textFill>
        </w:rPr>
      </w:pPr>
      <w:bookmarkStart w:id="8" w:name="_BookMark_6"/>
      <w:bookmarkEnd w:id="8"/>
      <w:r>
        <w:rPr>
          <w:rFonts w:hint="eastAsia" w:asciiTheme="minorEastAsia" w:hAnsiTheme="minorEastAsia" w:eastAsiaTheme="minorEastAsia" w:cstheme="minorEastAsia"/>
          <w:b/>
          <w:bCs/>
          <w:color w:val="000000" w:themeColor="text1"/>
          <w:sz w:val="24"/>
          <w:szCs w:val="28"/>
          <w:highlight w:val="none"/>
          <w14:textFill>
            <w14:solidFill>
              <w14:schemeClr w14:val="tx1"/>
            </w14:solidFill>
          </w14:textFill>
        </w:rPr>
        <w:t>3．响应文件</w:t>
      </w:r>
    </w:p>
    <w:p w14:paraId="1A11D129">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3.1 响应文件的组成</w:t>
      </w:r>
    </w:p>
    <w:p w14:paraId="7BB6CE41">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3.1.1响应文件应包括下列内容：</w:t>
      </w:r>
    </w:p>
    <w:p w14:paraId="5BF2181A">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"_Toc21306"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一、投标函(一)</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0FCDDE0B">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"_Toc22662"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二、投标函（二）</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5ABE0B46">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"_Toc18921"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三、</w:t>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开标一览表</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63F7F073">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"_Toc18921"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、商务条款偏离表</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6C9F1EBB">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"_Toc21986"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五</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、法定代表人身份证明书</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61AA7E4D">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"_Toc2470"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六</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、法定代表人授权委托书</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59BE0788">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"_Toc13436"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七</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、供应商基本情况表</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003D0EF0">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"_Toc14981"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八</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、供应商资格条件证明材料</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4CDEA9FF">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"_Toc9004"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九</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、近</w:t>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8"/>
          <w:highlight w:val="none"/>
          <w:lang w:val="en-US" w:eastAsia="zh-CN"/>
          <w14:textFill>
            <w14:solidFill>
              <w14:schemeClr w14:val="tx1"/>
            </w14:solidFill>
          </w14:textFill>
        </w:rPr>
        <w:t>(2022年0</w:t>
      </w:r>
      <w:r>
        <w:rPr>
          <w:rFonts w:hint="eastAsia" w:asciiTheme="minorEastAsia" w:hAnsiTheme="minorEastAsia" w:cstheme="minorEastAsia"/>
          <w:color w:val="000000" w:themeColor="text1"/>
          <w:sz w:val="24"/>
          <w:szCs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8"/>
          <w:highlight w:val="none"/>
          <w:lang w:val="en-US" w:eastAsia="zh-CN"/>
          <w14:textFill>
            <w14:solidFill>
              <w14:schemeClr w14:val="tx1"/>
            </w14:solidFill>
          </w14:textFill>
        </w:rPr>
        <w:t>月至今）</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完成的类似工程业绩表</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587CB288">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"_Toc3379"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十</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、项目负责人简历表</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7B7A928C">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"_Toc1291"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十</w:t>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、主要项目管理人员表</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3CF0AD0D">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"_Toc7910"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十</w:t>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、其他需要提交的资料</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1167933F">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"_Toc9116"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十</w:t>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、技术标</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3DC3A6EC">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"_Toc23380"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十</w:t>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、工程量清单</w:t>
      </w:r>
    </w:p>
    <w:p w14:paraId="7CEB0622">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3.2 磋商价格</w:t>
      </w:r>
    </w:p>
    <w:p w14:paraId="45B5F51C">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3.2.1 供应商应当按第四章“技术标准和要求”的规定进行报价，并填写第五章“响应文件格式”中的</w:t>
      </w:r>
      <w:r>
        <w:rPr>
          <w:rFonts w:hint="eastAsia" w:asciiTheme="minorEastAsia" w:hAnsiTheme="minorEastAsia" w:eastAsiaTheme="minorEastAsia" w:cstheme="minorEastAsia"/>
          <w:color w:val="000000" w:themeColor="text1"/>
          <w:sz w:val="24"/>
          <w:szCs w:val="28"/>
          <w:highlight w:val="none"/>
          <w:lang w:val="en-US" w:eastAsia="zh-CN"/>
          <w14:textFill>
            <w14:solidFill>
              <w14:schemeClr w14:val="tx1"/>
            </w14:solidFill>
          </w14:textFill>
        </w:rPr>
        <w:t>开标一览表</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w:t>
      </w:r>
    </w:p>
    <w:p w14:paraId="001F7F4D">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3.2.2本次磋商采用二轮报价法，第二轮报价时长由磋商小组成员根据现场情况设定，供应商必须在规定时间内报价，超时无效；若供应商未进行第二轮报价，视为以第一轮报价为准。</w:t>
      </w:r>
    </w:p>
    <w:p w14:paraId="4412F376">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3.2.3供应商递交的响应文件中的报价为第一轮报价，第一轮报价与第二轮报价超出本项目采购预算金额的视为无效磋商。</w:t>
      </w:r>
    </w:p>
    <w:p w14:paraId="10D7DC8B">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3.2.4供应商提供的服务一律用人民币报价。</w:t>
      </w:r>
    </w:p>
    <w:p w14:paraId="1544471E">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3.2.5供应商的服务只允许有一个报价，采购人不接受有任何选择的报价。磋商价格应包括供应商履行本项目合同（如果成交）所</w:t>
      </w:r>
      <w:r>
        <w:rPr>
          <w:rFonts w:hint="eastAsia" w:asciiTheme="minorEastAsia" w:hAnsiTheme="minorEastAsia" w:cstheme="minorEastAsia"/>
          <w:color w:val="000000" w:themeColor="text1"/>
          <w:sz w:val="24"/>
          <w:szCs w:val="28"/>
          <w:highlight w:val="none"/>
          <w:lang w:eastAsia="zh-CN"/>
          <w14:textFill>
            <w14:solidFill>
              <w14:schemeClr w14:val="tx1"/>
            </w14:solidFill>
          </w14:textFill>
        </w:rPr>
        <w:t>必需</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的所有成本费用和成交供应商应承担的一切费用，包括但不仅限于必要资料、交通、保险、人工费、税费等一切费用。未列和没有填写的项目费用，采购人将视为已包括在磋商价格中。</w:t>
      </w:r>
    </w:p>
    <w:p w14:paraId="17002CCC">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3.3 响应有效期</w:t>
      </w:r>
    </w:p>
    <w:p w14:paraId="5E96C1C3">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3.3.1 在供应商须知前附表规定的响应有效期内，供应商不得要求撤销或修改其响应文件。</w:t>
      </w:r>
    </w:p>
    <w:p w14:paraId="588421A5">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 xml:space="preserve">3.3.2 出现特殊情况需要延长响应有效期的，采购人将通知所有供应商延长响应有效期。供应商同意延长的，应当相应延长其磋商保证金的有效期，但不得要求或被允许修改或撤销其响应文件；供应商拒绝延长的，其投标失效，但供应商有权收回其磋商保证金。 </w:t>
      </w:r>
    </w:p>
    <w:p w14:paraId="59852FAF">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3.3.3 磋商保证金的有效期与响应有效期一致。</w:t>
      </w:r>
    </w:p>
    <w:p w14:paraId="629F65F8">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3.4 磋商保证金</w:t>
      </w:r>
    </w:p>
    <w:p w14:paraId="0309E30D">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3.4.1 供应商应于响应文件递交截止时间前按供应商须知前附表规定数额提交磋商保证金。未提交磋商保证金的，将被视为非响应性投标而予以拒绝。联合体磋商投标的，其磋商保证金由牵头人递交，并应符合供应商须知前附表的规定。</w:t>
      </w:r>
    </w:p>
    <w:p w14:paraId="4F724F1A">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3.4.2磋商保证金以支票、汇票、本票或者金融机构、担保机构出具的保函等非现金形式提交至采购代理机构。</w:t>
      </w:r>
    </w:p>
    <w:p w14:paraId="5E719088">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lang w:val="en-US" w:eastAsia="zh-CN"/>
          <w14:textFill>
            <w14:solidFill>
              <w14:schemeClr w14:val="tx1"/>
            </w14:solidFill>
          </w14:textFill>
        </w:rPr>
        <w:t xml:space="preserve">开户单位名称：新疆元泓工程项目管理咨询有限公司 </w:t>
      </w:r>
    </w:p>
    <w:p w14:paraId="3920A6BA">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lang w:val="en-US" w:eastAsia="zh-CN"/>
          <w14:textFill>
            <w14:solidFill>
              <w14:schemeClr w14:val="tx1"/>
            </w14:solidFill>
          </w14:textFill>
        </w:rPr>
        <w:t>开 户 行：交通银行乌鲁木齐青年路支行</w:t>
      </w:r>
    </w:p>
    <w:p w14:paraId="258D2230">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lang w:val="en-US" w:eastAsia="zh-CN"/>
          <w14:textFill>
            <w14:solidFill>
              <w14:schemeClr w14:val="tx1"/>
            </w14:solidFill>
          </w14:textFill>
        </w:rPr>
        <w:t>行  号：301881000198</w:t>
      </w:r>
    </w:p>
    <w:p w14:paraId="3B2751D8">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8"/>
          <w:highlight w:val="none"/>
          <w:lang w:val="en-US" w:eastAsia="zh-CN"/>
          <w14:textFill>
            <w14:solidFill>
              <w14:schemeClr w14:val="tx1"/>
            </w14:solidFill>
          </w14:textFill>
        </w:rPr>
        <w:t>银行账号</w:t>
      </w:r>
      <w:r>
        <w:rPr>
          <w:rFonts w:hint="eastAsia" w:asciiTheme="minorEastAsia" w:hAnsiTheme="minorEastAsia" w:eastAsiaTheme="minorEastAsia" w:cstheme="minorEastAsia"/>
          <w:color w:val="000000" w:themeColor="text1"/>
          <w:sz w:val="24"/>
          <w:szCs w:val="28"/>
          <w:highlight w:val="none"/>
          <w:lang w:val="en-US" w:eastAsia="zh-CN"/>
          <w14:textFill>
            <w14:solidFill>
              <w14:schemeClr w14:val="tx1"/>
            </w14:solidFill>
          </w14:textFill>
        </w:rPr>
        <w:t>：86516510350188002000165</w:t>
      </w:r>
    </w:p>
    <w:p w14:paraId="60ECCFCF">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3.4.3 磋商保证金是为了保护采购人免遭因供应商的行为而蒙受损失。采购人在因供应商的行为受到损害时可根据相关法律规定没收供应商的磋商保证金。</w:t>
      </w:r>
    </w:p>
    <w:p w14:paraId="46F0F67A">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3.4.4 采购人或者采购代理机构应当自成交通知书发出之日起5个工作日内退还未成交供应商的磋商保证金，自采购合同签订之日起5个工作日内退还成交供应商的磋商保证金。</w:t>
      </w:r>
    </w:p>
    <w:p w14:paraId="30754F6A">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3.4.5磋商保证金有效期与响应有效期一致。</w:t>
      </w:r>
    </w:p>
    <w:p w14:paraId="6AA993DC">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3.4.6有下列情形之一的，磋商保证金不予退还：</w:t>
      </w:r>
    </w:p>
    <w:p w14:paraId="5AC4A7F6">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（1）供应商在规定的响应有效期内撤销或修改其响应文件的；</w:t>
      </w:r>
    </w:p>
    <w:p w14:paraId="5E65431C">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（2）成交供应商在收到成交通知书后，无正当理由拒签合同协议书或在签订合同时提出附加条件或者更改合同实质性内容的；</w:t>
      </w:r>
    </w:p>
    <w:p w14:paraId="5DF6BC30">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（3）未按竞争性磋商文件规定提交履约保证金的。</w:t>
      </w:r>
    </w:p>
    <w:p w14:paraId="0AD69ECB">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3.5 响应文件的编制</w:t>
      </w:r>
    </w:p>
    <w:p w14:paraId="77BC861E">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3.5.1响应文件应按第五章“响应文件格式”进行编写，如有必要，可以增加附页，作为响应文件的组成部分。</w:t>
      </w:r>
    </w:p>
    <w:p w14:paraId="347FCAC9">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3.5.2响应文件应当对竞争性磋商文件有关</w:t>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招标内容</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、技术与服务要求等实质性内容做出响应。</w:t>
      </w:r>
    </w:p>
    <w:p w14:paraId="295E5DA2">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3.5.3电子响应文件使用政采云平台响应文件制作工具以及竞争性磋商文件要求进行制作编制。响应文件制作时，按照竞争性磋商文件中明确的响应文件目录和格式进行编制，保证目录清晰、内容完整。</w:t>
      </w:r>
    </w:p>
    <w:p w14:paraId="609A1DD2">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3.5.4电子响应文件须使用供应商电子公章及法定代表人的电子签名。若无电子签章和签名，则视为无效响应。</w:t>
      </w:r>
    </w:p>
    <w:p w14:paraId="70622E7B">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3.5.5电子招投标文件具有法律效力，与其他形式的招投标文件在内容和格式上等同，若响应文件与竞争性磋商文件要求不一致，其内容影响成交结果时，责任由供应商自行承担。供应商递交的电子响应文件因供应商自身原因而导致无法导入电子辅助评标系统，该响应文件视为无效响应文件，将导致其投标被拒绝。</w:t>
      </w:r>
    </w:p>
    <w:p w14:paraId="38C246A1">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3.5.6未按竞争性磋商文件要求签署和盖章的响应文件，其投标将被认定为投标无效。</w:t>
      </w:r>
    </w:p>
    <w:p w14:paraId="64A2EF40">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bookmarkStart w:id="9" w:name="_BookMark_7"/>
      <w:bookmarkEnd w:id="9"/>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4．投标</w:t>
      </w:r>
    </w:p>
    <w:p w14:paraId="62114B21">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4.1本次采购采用电子交易方式，电子交易平台为“政采云平台（https://www.zcygov.cn/）”。供应商参与本项目电子交易活动前，应注册成为政府采购云平台供应商。编制电子响应文件前还需申领CA证书并绑定</w:t>
      </w:r>
      <w:r>
        <w:rPr>
          <w:rFonts w:hint="eastAsia" w:asciiTheme="minorEastAsia" w:hAnsiTheme="minorEastAsia" w:cstheme="minorEastAsia"/>
          <w:color w:val="000000" w:themeColor="text1"/>
          <w:sz w:val="24"/>
          <w:szCs w:val="28"/>
          <w:highlight w:val="none"/>
          <w:lang w:eastAsia="zh-CN"/>
          <w14:textFill>
            <w14:solidFill>
              <w14:schemeClr w14:val="tx1"/>
            </w14:solidFill>
          </w14:textFill>
        </w:rPr>
        <w:t>账号</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 xml:space="preserve">。供应商应充分考虑完成平台注册、申领CA证书等所需的时间。因未注册入库、未办理CA数字证书等原因造成无法投标或投标失败等后果由供应商自行承担。 </w:t>
      </w:r>
    </w:p>
    <w:p w14:paraId="269E7D98">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4.2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72BA24A2">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4.3响应文件的递交</w:t>
      </w:r>
    </w:p>
    <w:p w14:paraId="279E7AD0">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4.3.1加密的电子响应文件应在响应文件递交截止时间前通过政采云平台上传完成。逾期上传或者未上传指定地点的响应文件，采购人不予受理。</w:t>
      </w:r>
    </w:p>
    <w:p w14:paraId="12FC6341">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4.3.2采购人事先约定延长响应文件递交截止时间的，采购人与供应商以前的投标截止期方面的全部权利、责任和义务，将适用延长至新的投标截止期。</w:t>
      </w:r>
    </w:p>
    <w:p w14:paraId="438F0E64">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4.3.3供应商或其响应文件存在下列情形之一的，采购人对其响应文件不予受理：</w:t>
      </w:r>
    </w:p>
    <w:p w14:paraId="14CA1BE2">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（1）逾期上传的响应文件；</w:t>
      </w:r>
    </w:p>
    <w:p w14:paraId="13930E18">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（2）未按要求加密的响应文件。</w:t>
      </w:r>
    </w:p>
    <w:p w14:paraId="1D9C065A">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bookmarkStart w:id="10" w:name="_BookMark_8"/>
      <w:bookmarkEnd w:id="10"/>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4.4响应文件的修改与撤回</w:t>
      </w:r>
    </w:p>
    <w:p w14:paraId="73BF3C61">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4.4.1供应商应在投标须知前附表中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2400708A">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4.5响应文件格式</w:t>
      </w:r>
    </w:p>
    <w:p w14:paraId="649C9AAE">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4.5.1响应文件格式见第五章。</w:t>
      </w:r>
    </w:p>
    <w:p w14:paraId="234C9442">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4.5.2供应商应使用本竞争性磋商文件后面提供的响应文件格式填写，如不够用时，供应商可按同样格式自行编制和填补，如果本竞争性磋商文件未提供格式的，供应商可自行编制。</w:t>
      </w:r>
    </w:p>
    <w:p w14:paraId="002F067F">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5．开标</w:t>
      </w:r>
    </w:p>
    <w:p w14:paraId="12120993">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bookmarkStart w:id="11" w:name="_BookMark_9"/>
      <w:bookmarkEnd w:id="11"/>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5.1开标时间和地点</w:t>
      </w:r>
    </w:p>
    <w:p w14:paraId="650A2220">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采购人在供应商须知前附表规定的时间、地点公开开标，并邀请所有供应商的法定代表人或其授权委托人参加。</w:t>
      </w:r>
    </w:p>
    <w:p w14:paraId="7A136915">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5.2开标时，各供应商应对本单位的加密的电子响应文件现场解密，采购代理机构工作人员在监督人员或公证人员监督下解密所有响应文件。</w:t>
      </w:r>
    </w:p>
    <w:p w14:paraId="344FF07A">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6．评审</w:t>
      </w:r>
    </w:p>
    <w:p w14:paraId="06784102">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6.1 磋商小组</w:t>
      </w:r>
    </w:p>
    <w:p w14:paraId="5A863995">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6.1.1磋商小组由采购人代表和评审专家共3人以上单数组成，其中评审专家人数不得少于磋商小组成员总数的2/3。采购代理机构人员不得参加本机构代理的采购项目的评审。</w:t>
      </w:r>
    </w:p>
    <w:p w14:paraId="0B949B11">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 xml:space="preserve">6.2 评审原则 </w:t>
      </w:r>
    </w:p>
    <w:p w14:paraId="61DA9E2B">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评审活动遵循公平、公正、科学和择优的原则。</w:t>
      </w:r>
    </w:p>
    <w:p w14:paraId="5142B10F">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6.3 评审</w:t>
      </w:r>
    </w:p>
    <w:p w14:paraId="6A09B249">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磋商小组按照竞争性磋商文件中规定的方法、评审因素、标准和程序对响应文件进行评审。</w:t>
      </w:r>
    </w:p>
    <w:p w14:paraId="6ED56726">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bookmarkStart w:id="12" w:name="_BookMark_10"/>
      <w:bookmarkEnd w:id="12"/>
      <w:bookmarkStart w:id="13" w:name="_Toc113902767"/>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7．定标及合同授予</w:t>
      </w:r>
      <w:bookmarkEnd w:id="13"/>
    </w:p>
    <w:p w14:paraId="665CA4F5">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7.1 定标方法</w:t>
      </w:r>
    </w:p>
    <w:p w14:paraId="31D2CBBB">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7.1.1 评审活动遵循公平、公正、科学和择优的原则。磋商小组按照竞争性磋商文件中规定的方法、评审因素、标准和程序对响应文件进行评审，并按供应商须知前附表的规定向采购人推荐成交候选人。采购人依据磋商小组推荐的成交候选人确定成交供应商。</w:t>
      </w:r>
    </w:p>
    <w:p w14:paraId="2335B7B1">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7.1.2 采购人从成交候选人中</w:t>
      </w:r>
      <w:r>
        <w:rPr>
          <w:rFonts w:hint="eastAsia" w:asciiTheme="minorEastAsia" w:hAnsiTheme="minorEastAsia" w:cstheme="minorEastAsia"/>
          <w:color w:val="000000" w:themeColor="text1"/>
          <w:sz w:val="24"/>
          <w:szCs w:val="28"/>
          <w:highlight w:val="none"/>
          <w:lang w:eastAsia="zh-CN"/>
          <w14:textFill>
            <w14:solidFill>
              <w14:schemeClr w14:val="tx1"/>
            </w14:solidFill>
          </w14:textFill>
        </w:rPr>
        <w:t>确定</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成交供应商的原则：采购人应当确定排名第一的成交候选人为成交供应商。排名第一的成交候选人放弃成交、因不可抗力不能履行合同，不按照竞争性磋商文件要求提交履约保证金</w:t>
      </w:r>
      <w:r>
        <w:rPr>
          <w:rFonts w:hint="eastAsia" w:asciiTheme="minorEastAsia" w:hAnsiTheme="minorEastAsia" w:cstheme="minorEastAsia"/>
          <w:color w:val="000000" w:themeColor="text1"/>
          <w:sz w:val="24"/>
          <w:szCs w:val="28"/>
          <w:highlight w:val="none"/>
          <w:lang w:eastAsia="zh-CN"/>
          <w14:textFill>
            <w14:solidFill>
              <w14:schemeClr w14:val="tx1"/>
            </w14:solidFill>
          </w14:textFill>
        </w:rPr>
        <w:t>，或者</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被查实存在影响成交结果的违法行为等情形，不符合成交条件的，采购人可以按照磋商小组提出的成交候选人名单排名依次确定其他成交候选人为成交供应商。</w:t>
      </w:r>
    </w:p>
    <w:p w14:paraId="32094DC8">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7.2成交结果公告</w:t>
      </w:r>
    </w:p>
    <w:p w14:paraId="5A55D5C3">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在公告成交结果的同时，采购人或者采购代理机构向成交供应商发出成交通知书；对未通过资格审查的供应商，应当告知其未通过的原因。</w:t>
      </w:r>
    </w:p>
    <w:p w14:paraId="7846DA55">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7.3履约保证金</w:t>
      </w:r>
    </w:p>
    <w:p w14:paraId="100FFAF7">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7.3.1 在签订合同前，成交供应商应按供应商须知前附表规定的金额、形式向采购人提交履约保证金。联合体成交的，其履约保证金由牵头人提交，并应符合供应商须知前附表的规定。</w:t>
      </w:r>
    </w:p>
    <w:p w14:paraId="531AAB09">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7.3.2 成交供应商不能按要求提交履约保证金的，视为放弃成交，其磋商保证金不予退还；给采购人造成的损失超过磋商保证金数额的，成交供应商还应当对超过部分予以赔偿。</w:t>
      </w:r>
    </w:p>
    <w:p w14:paraId="3EBF7CAD">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7.4 签订合同</w:t>
      </w:r>
    </w:p>
    <w:p w14:paraId="3CB3B921">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7.4.1采购人应当自成交通知书发出之日起30日内，按照竞争性磋商文件和成交供应商响应文件的规定，与成交供应商签订书面合同。</w:t>
      </w:r>
    </w:p>
    <w:p w14:paraId="20E6C8B0">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7.4.2发出成交通知书后，采购人无正当理由拒签合同的，给成交供应商造成损失的，还应当赔偿成交供应商损失。</w:t>
      </w:r>
    </w:p>
    <w:p w14:paraId="46BC2D13">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7.4.3发出成交通知书后，成交供应商无正当理由拒签合同的，采购人取消其成交资格，其磋商保证金不予退还；给采购人造成的损失超过磋商保证金数额的，成交供应商还应当对超过部分予以赔偿。</w:t>
      </w:r>
    </w:p>
    <w:p w14:paraId="1DA54602">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bookmarkStart w:id="14" w:name="_BookMark_11"/>
      <w:bookmarkEnd w:id="14"/>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8．纪律和监督</w:t>
      </w:r>
    </w:p>
    <w:p w14:paraId="3AFEF38E">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8.1 对采购人的纪律要求</w:t>
      </w:r>
    </w:p>
    <w:p w14:paraId="3CDF7071">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采购人</w:t>
      </w:r>
      <w:r>
        <w:rPr>
          <w:rFonts w:hint="eastAsia" w:asciiTheme="minorEastAsia" w:hAnsiTheme="minorEastAsia" w:cstheme="minorEastAsia"/>
          <w:color w:val="000000" w:themeColor="text1"/>
          <w:sz w:val="24"/>
          <w:szCs w:val="28"/>
          <w:highlight w:val="none"/>
          <w:lang w:eastAsia="zh-CN"/>
          <w14:textFill>
            <w14:solidFill>
              <w14:schemeClr w14:val="tx1"/>
            </w14:solidFill>
          </w14:textFill>
        </w:rPr>
        <w:t>不得泄露</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招标投标活动中应当保密的情况和资料，不得与供应商串通损害国家利益、社会公共利益或者他人合法权益。</w:t>
      </w:r>
    </w:p>
    <w:p w14:paraId="7207C5EF">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8.2 对供应商的纪律要求</w:t>
      </w:r>
    </w:p>
    <w:p w14:paraId="35493969">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供应商不得相互串通投标或者与采购人串通投标，不得向采购人或者磋商小组成员行贿谋取成交，不得以他人名义投标或者以其他方式弄虚作假骗取成交；供应商不得以任何方式干扰、影响评审工作。</w:t>
      </w:r>
    </w:p>
    <w:p w14:paraId="333DDB00">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8.3 对磋商小组成员的纪律要求</w:t>
      </w:r>
    </w:p>
    <w:p w14:paraId="252EF622">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磋商小组成员不得收受他人的财物或者其他好处，不得向他人</w:t>
      </w:r>
      <w:r>
        <w:rPr>
          <w:rFonts w:hint="eastAsia" w:asciiTheme="minorEastAsia" w:hAnsiTheme="minorEastAsia" w:cstheme="minorEastAsia"/>
          <w:color w:val="000000" w:themeColor="text1"/>
          <w:sz w:val="24"/>
          <w:szCs w:val="28"/>
          <w:highlight w:val="none"/>
          <w:lang w:eastAsia="zh-CN"/>
          <w14:textFill>
            <w14:solidFill>
              <w14:schemeClr w14:val="tx1"/>
            </w14:solidFill>
          </w14:textFill>
        </w:rPr>
        <w:t>透露</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对响应文件的评审和比较、成交候选人的推荐情况以及评审有关的其他情况。在评审活动中，磋商小组成员不得擅离职守，影响评审程序正常进行，不得使用评审办法没有规定的评审因素和标准进行评审。</w:t>
      </w:r>
    </w:p>
    <w:p w14:paraId="22744780">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8.4 对与评审活动有关的工作人员的纪律要求</w:t>
      </w:r>
    </w:p>
    <w:p w14:paraId="6C1EAC2F">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与评审活动有关的工作人员不得收受他人的财物或者其他好处，不得向他人</w:t>
      </w:r>
      <w:r>
        <w:rPr>
          <w:rFonts w:hint="eastAsia" w:asciiTheme="minorEastAsia" w:hAnsiTheme="minorEastAsia" w:cstheme="minorEastAsia"/>
          <w:color w:val="000000" w:themeColor="text1"/>
          <w:sz w:val="24"/>
          <w:szCs w:val="28"/>
          <w:highlight w:val="none"/>
          <w:lang w:eastAsia="zh-CN"/>
          <w14:textFill>
            <w14:solidFill>
              <w14:schemeClr w14:val="tx1"/>
            </w14:solidFill>
          </w14:textFill>
        </w:rPr>
        <w:t>透露</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对响应文件的评审和比较、成交候选人的推荐情况以及评审有关的其他情况。在评审活动中，与评审活动有关的工作人员不得擅离职守，影响评审程序正常进行。</w:t>
      </w:r>
    </w:p>
    <w:p w14:paraId="277D1C9B">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8.5 监督</w:t>
      </w:r>
    </w:p>
    <w:p w14:paraId="5A784918">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本项目的招标投标活动及其相关当事人应当接受有管辖权的监督部门依法实施的监督。</w:t>
      </w:r>
      <w:bookmarkStart w:id="15" w:name="_BookMark_12"/>
      <w:bookmarkEnd w:id="15"/>
    </w:p>
    <w:p w14:paraId="7ABC3024">
      <w:pPr>
        <w:spacing w:line="360" w:lineRule="auto"/>
        <w:jc w:val="center"/>
        <w:outlineLvl w:val="0"/>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shd w:val="clear" w:color="auto" w:fill="FFFFFF" w:themeFill="background1"/>
          <w14:textFill>
            <w14:solidFill>
              <w14:schemeClr w14:val="tx1"/>
            </w14:solidFill>
          </w14:textFill>
        </w:rPr>
        <w:br w:type="page"/>
      </w:r>
      <w:bookmarkStart w:id="16" w:name="_Toc26598"/>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第二章 评审办法</w:t>
      </w:r>
      <w:bookmarkEnd w:id="16"/>
    </w:p>
    <w:p w14:paraId="47DD0367">
      <w:pPr>
        <w:tabs>
          <w:tab w:val="center" w:pos="4832"/>
          <w:tab w:val="left" w:pos="7140"/>
        </w:tabs>
        <w:spacing w:line="360" w:lineRule="auto"/>
        <w:jc w:val="center"/>
        <w:outlineLvl w:val="2"/>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bookmarkStart w:id="17" w:name="_BookMark_1"/>
      <w:bookmarkEnd w:id="17"/>
      <w:bookmarkStart w:id="18" w:name="_Toc31946"/>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评审办法前附表</w:t>
      </w:r>
      <w:bookmarkEnd w:id="18"/>
    </w:p>
    <w:tbl>
      <w:tblPr>
        <w:tblStyle w:val="50"/>
        <w:tblW w:w="9362" w:type="dxa"/>
        <w:jc w:val="center"/>
        <w:tblLayout w:type="fixed"/>
        <w:tblCellMar>
          <w:top w:w="0" w:type="dxa"/>
          <w:left w:w="0" w:type="dxa"/>
          <w:bottom w:w="0" w:type="dxa"/>
          <w:right w:w="0" w:type="dxa"/>
        </w:tblCellMar>
      </w:tblPr>
      <w:tblGrid>
        <w:gridCol w:w="611"/>
        <w:gridCol w:w="2771"/>
        <w:gridCol w:w="5980"/>
      </w:tblGrid>
      <w:tr w14:paraId="242BBEAB">
        <w:tblPrEx>
          <w:tblCellMar>
            <w:top w:w="0" w:type="dxa"/>
            <w:left w:w="0" w:type="dxa"/>
            <w:bottom w:w="0" w:type="dxa"/>
            <w:right w:w="0" w:type="dxa"/>
          </w:tblCellMar>
        </w:tblPrEx>
        <w:trPr>
          <w:cantSplit/>
          <w:trHeight w:val="471"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121B7DEF">
            <w:pPr>
              <w:spacing w:line="24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t>序号</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1CE381A">
            <w:pPr>
              <w:spacing w:line="24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t>条款内容</w:t>
            </w:r>
          </w:p>
        </w:tc>
        <w:tc>
          <w:tcPr>
            <w:tcW w:w="598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7DE1A7A">
            <w:pPr>
              <w:spacing w:line="24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t>编列内容</w:t>
            </w:r>
          </w:p>
        </w:tc>
      </w:tr>
      <w:tr w14:paraId="38CCB60B">
        <w:tblPrEx>
          <w:tblCellMar>
            <w:top w:w="0" w:type="dxa"/>
            <w:left w:w="0" w:type="dxa"/>
            <w:bottom w:w="0" w:type="dxa"/>
            <w:right w:w="0" w:type="dxa"/>
          </w:tblCellMar>
        </w:tblPrEx>
        <w:trPr>
          <w:cantSplit/>
          <w:trHeight w:val="567"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5442122">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1</w:t>
            </w:r>
          </w:p>
        </w:tc>
        <w:tc>
          <w:tcPr>
            <w:tcW w:w="2771"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14:paraId="77967203">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分值构成及权重</w:t>
            </w:r>
          </w:p>
          <w:p w14:paraId="4E7AD5DF">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(总分100分)</w:t>
            </w:r>
          </w:p>
        </w:tc>
        <w:tc>
          <w:tcPr>
            <w:tcW w:w="5980"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14:paraId="24526C60">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1.详细评审部分</w:t>
            </w:r>
            <w:r>
              <w:rPr>
                <w:rFonts w:hint="eastAsia" w:asciiTheme="minorEastAsia" w:hAnsiTheme="minorEastAsia" w:cstheme="minorEastAsia"/>
                <w:color w:val="000000" w:themeColor="text1"/>
                <w:szCs w:val="21"/>
                <w:highlight w:val="none"/>
                <w:shd w:val="clear" w:color="auto" w:fill="FFFFFF" w:themeFill="background1"/>
                <w:lang w:val="en-US" w:eastAsia="zh-CN"/>
                <w14:textFill>
                  <w14:solidFill>
                    <w14:schemeClr w14:val="tx1"/>
                  </w14:solidFill>
                </w14:textFill>
              </w:rPr>
              <w:t>70</w:t>
            </w: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分</w:t>
            </w:r>
          </w:p>
          <w:p w14:paraId="482496C1">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2.磋商报价</w:t>
            </w:r>
            <w:r>
              <w:rPr>
                <w:rFonts w:hint="eastAsia" w:asciiTheme="minorEastAsia" w:hAnsiTheme="minorEastAsia" w:cstheme="minorEastAsia"/>
                <w:color w:val="000000" w:themeColor="text1"/>
                <w:szCs w:val="21"/>
                <w:highlight w:val="none"/>
                <w:shd w:val="clear" w:color="auto" w:fill="FFFFFF" w:themeFill="background1"/>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分</w:t>
            </w:r>
          </w:p>
        </w:tc>
      </w:tr>
      <w:tr w14:paraId="564BAE95">
        <w:tblPrEx>
          <w:tblCellMar>
            <w:top w:w="0" w:type="dxa"/>
            <w:left w:w="0" w:type="dxa"/>
            <w:bottom w:w="0" w:type="dxa"/>
            <w:right w:w="0" w:type="dxa"/>
          </w:tblCellMar>
        </w:tblPrEx>
        <w:trPr>
          <w:cantSplit/>
          <w:trHeight w:val="405"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357B4D8">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2</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0C302CD">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资格审查</w:t>
            </w:r>
          </w:p>
        </w:tc>
        <w:tc>
          <w:tcPr>
            <w:tcW w:w="598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D8152B3">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详见《资格审查标准》</w:t>
            </w:r>
          </w:p>
        </w:tc>
      </w:tr>
      <w:tr w14:paraId="6B60FC47">
        <w:tblPrEx>
          <w:tblCellMar>
            <w:top w:w="0" w:type="dxa"/>
            <w:left w:w="0" w:type="dxa"/>
            <w:bottom w:w="0" w:type="dxa"/>
            <w:right w:w="0" w:type="dxa"/>
          </w:tblCellMar>
        </w:tblPrEx>
        <w:trPr>
          <w:cantSplit/>
          <w:trHeight w:val="411"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A5781D9">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3</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31B93A6">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完备性及符合性审查</w:t>
            </w:r>
          </w:p>
        </w:tc>
        <w:tc>
          <w:tcPr>
            <w:tcW w:w="598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D83EE90">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详见《完备性及符合性审查标准》</w:t>
            </w:r>
          </w:p>
        </w:tc>
      </w:tr>
      <w:tr w14:paraId="3DE232F6">
        <w:tblPrEx>
          <w:tblCellMar>
            <w:top w:w="0" w:type="dxa"/>
            <w:left w:w="0" w:type="dxa"/>
            <w:bottom w:w="0" w:type="dxa"/>
            <w:right w:w="0" w:type="dxa"/>
          </w:tblCellMar>
        </w:tblPrEx>
        <w:trPr>
          <w:cantSplit/>
          <w:trHeight w:val="402" w:hRule="atLeast"/>
          <w:jc w:val="center"/>
        </w:trPr>
        <w:tc>
          <w:tcPr>
            <w:tcW w:w="611"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745F8543">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4</w:t>
            </w:r>
          </w:p>
        </w:tc>
        <w:tc>
          <w:tcPr>
            <w:tcW w:w="2771"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2E1D8230">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详细评审</w:t>
            </w:r>
          </w:p>
        </w:tc>
        <w:tc>
          <w:tcPr>
            <w:tcW w:w="598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17944C6">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详见《详细评审标准》及本节第3.6款</w:t>
            </w:r>
          </w:p>
        </w:tc>
      </w:tr>
      <w:tr w14:paraId="7AD05604">
        <w:tblPrEx>
          <w:tblCellMar>
            <w:top w:w="0" w:type="dxa"/>
            <w:left w:w="0" w:type="dxa"/>
            <w:bottom w:w="0" w:type="dxa"/>
            <w:right w:w="0" w:type="dxa"/>
          </w:tblCellMar>
        </w:tblPrEx>
        <w:trPr>
          <w:cantSplit/>
          <w:trHeight w:val="90" w:hRule="atLeast"/>
          <w:jc w:val="center"/>
        </w:trPr>
        <w:tc>
          <w:tcPr>
            <w:tcW w:w="611"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7C4F8809">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p>
        </w:tc>
        <w:tc>
          <w:tcPr>
            <w:tcW w:w="2771"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3A1659B7">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p>
        </w:tc>
        <w:tc>
          <w:tcPr>
            <w:tcW w:w="598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8299236">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磋商报价得分计算方法：</w:t>
            </w:r>
          </w:p>
          <w:p w14:paraId="6FBFDEC3">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1.磋商报价的确定</w:t>
            </w:r>
          </w:p>
          <w:p w14:paraId="4DADDA41">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磋商报价是指经评审的且不超过采购预算金额的磋商价格</w:t>
            </w:r>
          </w:p>
          <w:p w14:paraId="4F99F929">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2.磋商基准价的确定</w:t>
            </w:r>
          </w:p>
          <w:p w14:paraId="53F1D623">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满足竞争性磋商文件要求且最后磋商报价最低的供应商的价格为磋商基准价</w:t>
            </w:r>
          </w:p>
          <w:p w14:paraId="7BDEBC78">
            <w:pPr>
              <w:spacing w:line="240" w:lineRule="auto"/>
              <w:jc w:val="left"/>
              <w:rPr>
                <w:rFonts w:hint="default"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3.磋商报价得分=(磋商基准价／磋商报价)×</w:t>
            </w:r>
            <w:r>
              <w:rPr>
                <w:rFonts w:hint="eastAsia" w:asciiTheme="minorEastAsia" w:hAnsiTheme="minorEastAsia" w:cstheme="minorEastAsia"/>
                <w:color w:val="000000" w:themeColor="text1"/>
                <w:szCs w:val="21"/>
                <w:highlight w:val="none"/>
                <w:shd w:val="clear" w:color="auto" w:fill="FFFFFF" w:themeFill="background1"/>
                <w:lang w:val="en-US" w:eastAsia="zh-CN"/>
                <w14:textFill>
                  <w14:solidFill>
                    <w14:schemeClr w14:val="tx1"/>
                  </w14:solidFill>
                </w14:textFill>
              </w:rPr>
              <w:t>30</w:t>
            </w:r>
          </w:p>
          <w:p w14:paraId="2C2D8FA1">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4.评分分值计算保留小数点后两位，小数点后三位“四舍五入”。</w:t>
            </w:r>
          </w:p>
        </w:tc>
      </w:tr>
    </w:tbl>
    <w:p w14:paraId="0B773972">
      <w:pPr>
        <w:widowControl/>
        <w:shd w:val="clear" w:color="auto" w:fill="FFFFFF"/>
        <w:snapToGrid w:val="0"/>
        <w:spacing w:line="360" w:lineRule="auto"/>
        <w:jc w:val="center"/>
        <w:rPr>
          <w:rFonts w:hint="eastAsia" w:asciiTheme="minorEastAsia" w:hAnsiTheme="minorEastAsia" w:eastAsiaTheme="minorEastAsia" w:cstheme="minorEastAsia"/>
          <w:b/>
          <w:color w:val="000000" w:themeColor="text1"/>
          <w:kern w:val="0"/>
          <w:sz w:val="24"/>
          <w:szCs w:val="24"/>
          <w:highlight w:val="none"/>
          <w:shd w:val="clear" w:color="auto" w:fill="FFFFFF" w:themeFill="background1"/>
          <w14:textFill>
            <w14:solidFill>
              <w14:schemeClr w14:val="tx1"/>
            </w14:solidFill>
          </w14:textFill>
        </w:rPr>
      </w:pPr>
      <w:bookmarkStart w:id="19" w:name="_Toc501719166"/>
    </w:p>
    <w:p w14:paraId="6B6FA948">
      <w:pPr>
        <w:widowControl/>
        <w:shd w:val="clear" w:color="auto" w:fill="FFFFFF"/>
        <w:snapToGrid w:val="0"/>
        <w:spacing w:line="360" w:lineRule="auto"/>
        <w:jc w:val="center"/>
        <w:rPr>
          <w:rFonts w:hint="eastAsia" w:asciiTheme="minorEastAsia" w:hAnsiTheme="minorEastAsia" w:eastAsiaTheme="minorEastAsia" w:cstheme="minorEastAsia"/>
          <w:b/>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shd w:val="clear" w:color="auto" w:fill="FFFFFF" w:themeFill="background1"/>
          <w14:textFill>
            <w14:solidFill>
              <w14:schemeClr w14:val="tx1"/>
            </w14:solidFill>
          </w14:textFill>
        </w:rPr>
        <w:t>《资格审查标准》</w:t>
      </w:r>
      <w:bookmarkEnd w:id="19"/>
    </w:p>
    <w:tbl>
      <w:tblPr>
        <w:tblStyle w:val="50"/>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3"/>
        <w:gridCol w:w="3558"/>
        <w:gridCol w:w="5071"/>
      </w:tblGrid>
      <w:tr w14:paraId="01A4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8" w:hRule="atLeast"/>
          <w:jc w:val="center"/>
        </w:trPr>
        <w:tc>
          <w:tcPr>
            <w:tcW w:w="723" w:type="dxa"/>
            <w:vAlign w:val="center"/>
          </w:tcPr>
          <w:p w14:paraId="4FE06602">
            <w:pPr>
              <w:spacing w:line="24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bookmarkStart w:id="20" w:name="_Toc501719167"/>
            <w: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t>序号</w:t>
            </w:r>
          </w:p>
        </w:tc>
        <w:tc>
          <w:tcPr>
            <w:tcW w:w="3558" w:type="dxa"/>
            <w:vAlign w:val="center"/>
          </w:tcPr>
          <w:p w14:paraId="0DE996C0">
            <w:pPr>
              <w:spacing w:line="24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t>审查要求</w:t>
            </w:r>
          </w:p>
        </w:tc>
        <w:tc>
          <w:tcPr>
            <w:tcW w:w="5071" w:type="dxa"/>
            <w:vAlign w:val="center"/>
          </w:tcPr>
          <w:p w14:paraId="3B3233F0">
            <w:pPr>
              <w:spacing w:line="24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t>要求说明</w:t>
            </w:r>
          </w:p>
        </w:tc>
      </w:tr>
      <w:tr w14:paraId="2BF1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723" w:type="dxa"/>
            <w:vMerge w:val="restart"/>
            <w:vAlign w:val="center"/>
          </w:tcPr>
          <w:p w14:paraId="191EFB6F">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1</w:t>
            </w:r>
          </w:p>
        </w:tc>
        <w:tc>
          <w:tcPr>
            <w:tcW w:w="3558" w:type="dxa"/>
            <w:vMerge w:val="restart"/>
            <w:vAlign w:val="center"/>
          </w:tcPr>
          <w:p w14:paraId="613AC9E3">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满足《中华人民共和国政府采购法》</w:t>
            </w:r>
          </w:p>
          <w:p w14:paraId="015A2366">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第二十二条规定</w:t>
            </w:r>
          </w:p>
        </w:tc>
        <w:tc>
          <w:tcPr>
            <w:tcW w:w="5071" w:type="dxa"/>
            <w:vAlign w:val="center"/>
          </w:tcPr>
          <w:p w14:paraId="4623C232">
            <w:pPr>
              <w:spacing w:line="300" w:lineRule="exact"/>
              <w:jc w:val="both"/>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w:t>
            </w: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提供有效的统一社会信用代码的营业执照，</w:t>
            </w: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必须</w:t>
            </w:r>
            <w:r>
              <w:rPr>
                <w:rFonts w:hint="eastAsia" w:ascii="宋体" w:hAnsi="宋体" w:eastAsia="宋体" w:cs="宋体"/>
                <w:color w:val="000000" w:themeColor="text1"/>
                <w:szCs w:val="21"/>
                <w:highlight w:val="none"/>
                <w:lang w:eastAsia="zh-CN"/>
                <w14:textFill>
                  <w14:solidFill>
                    <w14:schemeClr w14:val="tx1"/>
                  </w14:solidFill>
                </w14:textFill>
              </w:rPr>
              <w:t>是在</w:t>
            </w:r>
            <w:r>
              <w:rPr>
                <w:rFonts w:hint="eastAsia" w:ascii="宋体" w:hAnsi="宋体" w:eastAsia="宋体" w:cs="宋体"/>
                <w:color w:val="000000" w:themeColor="text1"/>
                <w:szCs w:val="21"/>
                <w:highlight w:val="none"/>
                <w14:textFill>
                  <w14:solidFill>
                    <w14:schemeClr w14:val="tx1"/>
                  </w14:solidFill>
                </w14:textFill>
              </w:rPr>
              <w:t>中华人民共和国境内注册的，具有独立承担民事责任的能力；</w:t>
            </w:r>
          </w:p>
        </w:tc>
      </w:tr>
      <w:tr w14:paraId="70B6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723" w:type="dxa"/>
            <w:vMerge w:val="continue"/>
            <w:vAlign w:val="center"/>
          </w:tcPr>
          <w:p w14:paraId="7B98343D">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p>
        </w:tc>
        <w:tc>
          <w:tcPr>
            <w:tcW w:w="3558" w:type="dxa"/>
            <w:vMerge w:val="continue"/>
            <w:vAlign w:val="center"/>
          </w:tcPr>
          <w:p w14:paraId="18087217">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p>
        </w:tc>
        <w:tc>
          <w:tcPr>
            <w:tcW w:w="5071" w:type="dxa"/>
            <w:vAlign w:val="center"/>
          </w:tcPr>
          <w:p w14:paraId="4C6641C3">
            <w:pPr>
              <w:spacing w:line="300" w:lineRule="exact"/>
              <w:jc w:val="both"/>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w:t>
            </w:r>
            <w:r>
              <w:rPr>
                <w:rFonts w:hint="eastAsia" w:ascii="宋体" w:hAnsi="宋体" w:eastAsia="宋体" w:cs="宋体"/>
                <w:color w:val="000000" w:themeColor="text1"/>
                <w:szCs w:val="21"/>
                <w:highlight w:val="none"/>
                <w:lang w:val="en-US" w:eastAsia="zh-CN"/>
                <w14:textFill>
                  <w14:solidFill>
                    <w14:schemeClr w14:val="tx1"/>
                  </w14:solidFill>
                </w14:textFill>
              </w:rPr>
              <w:t>具有良好的商业信誉和健全的财务会计制度：</w:t>
            </w:r>
            <w:r>
              <w:rPr>
                <w:rFonts w:hint="eastAsia" w:ascii="宋体" w:hAnsi="宋体" w:eastAsia="宋体" w:cs="宋体"/>
                <w:color w:val="000000" w:themeColor="text1"/>
                <w:szCs w:val="21"/>
                <w:highlight w:val="none"/>
                <w14:textFill>
                  <w14:solidFill>
                    <w14:schemeClr w14:val="tx1"/>
                  </w14:solidFill>
                </w14:textFill>
              </w:rPr>
              <w:t>供应商应提供经第三方审计的真实有效的</w:t>
            </w:r>
            <w:r>
              <w:rPr>
                <w:rFonts w:hint="eastAsia" w:ascii="宋体" w:hAnsi="宋体" w:eastAsia="宋体" w:cs="宋体"/>
                <w:color w:val="000000" w:themeColor="text1"/>
                <w:szCs w:val="21"/>
                <w:highlight w:val="none"/>
                <w:lang w:eastAsia="zh-CN"/>
                <w14:textFill>
                  <w14:solidFill>
                    <w14:schemeClr w14:val="tx1"/>
                  </w14:solidFill>
                </w14:textFill>
              </w:rPr>
              <w:t>近三年任意一年度</w:t>
            </w:r>
            <w:r>
              <w:rPr>
                <w:rFonts w:hint="eastAsia" w:ascii="宋体" w:hAnsi="宋体" w:eastAsia="宋体" w:cs="宋体"/>
                <w:color w:val="000000" w:themeColor="text1"/>
                <w:szCs w:val="21"/>
                <w:highlight w:val="none"/>
                <w14:textFill>
                  <w14:solidFill>
                    <w14:schemeClr w14:val="tx1"/>
                  </w14:solidFill>
                </w14:textFill>
              </w:rPr>
              <w:t>的财务审计报告，成立不足一年的提供近期的财务报表或其基本开户银行出具的资信证明。（提供的证明材料须签章齐全）。</w:t>
            </w:r>
          </w:p>
        </w:tc>
      </w:tr>
      <w:tr w14:paraId="1762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723" w:type="dxa"/>
            <w:vMerge w:val="continue"/>
            <w:vAlign w:val="center"/>
          </w:tcPr>
          <w:p w14:paraId="280C7151">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p>
        </w:tc>
        <w:tc>
          <w:tcPr>
            <w:tcW w:w="3558" w:type="dxa"/>
            <w:vMerge w:val="continue"/>
            <w:vAlign w:val="center"/>
          </w:tcPr>
          <w:p w14:paraId="0A2010EB">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p>
        </w:tc>
        <w:tc>
          <w:tcPr>
            <w:tcW w:w="5071" w:type="dxa"/>
            <w:vAlign w:val="center"/>
          </w:tcPr>
          <w:p w14:paraId="4BCD535D">
            <w:pPr>
              <w:spacing w:line="300" w:lineRule="exact"/>
              <w:jc w:val="both"/>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③依法缴纳税收：</w:t>
            </w: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提供自投标截止之日前</w:t>
            </w:r>
            <w:r>
              <w:rPr>
                <w:rFonts w:hint="eastAsia" w:ascii="宋体" w:hAnsi="宋体" w:eastAsia="宋体" w:cs="宋体"/>
                <w:color w:val="000000" w:themeColor="text1"/>
                <w:szCs w:val="21"/>
                <w:highlight w:val="none"/>
                <w:lang w:eastAsia="zh-CN"/>
                <w14:textFill>
                  <w14:solidFill>
                    <w14:schemeClr w14:val="tx1"/>
                  </w14:solidFill>
                </w14:textFill>
              </w:rPr>
              <w:t>一年内任意三个月</w:t>
            </w:r>
            <w:r>
              <w:rPr>
                <w:rFonts w:hint="eastAsia" w:ascii="宋体" w:hAnsi="宋体" w:eastAsia="宋体" w:cs="宋体"/>
                <w:color w:val="000000" w:themeColor="text1"/>
                <w:szCs w:val="21"/>
                <w:highlight w:val="none"/>
                <w14:textFill>
                  <w14:solidFill>
                    <w14:schemeClr w14:val="tx1"/>
                  </w14:solidFill>
                </w14:textFill>
              </w:rPr>
              <w:t>依法缴纳税收的凭据，依法免税的</w:t>
            </w: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，应提供充足的证明材料； </w:t>
            </w:r>
          </w:p>
        </w:tc>
      </w:tr>
      <w:tr w14:paraId="3BB1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723" w:type="dxa"/>
            <w:vMerge w:val="continue"/>
            <w:vAlign w:val="center"/>
          </w:tcPr>
          <w:p w14:paraId="5F5B1B14">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p>
        </w:tc>
        <w:tc>
          <w:tcPr>
            <w:tcW w:w="3558" w:type="dxa"/>
            <w:vMerge w:val="continue"/>
            <w:vAlign w:val="center"/>
          </w:tcPr>
          <w:p w14:paraId="7FFF94E5">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p>
        </w:tc>
        <w:tc>
          <w:tcPr>
            <w:tcW w:w="5071" w:type="dxa"/>
            <w:vAlign w:val="center"/>
          </w:tcPr>
          <w:p w14:paraId="3970A7FD">
            <w:pPr>
              <w:spacing w:line="300" w:lineRule="exact"/>
              <w:jc w:val="both"/>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④依法缴纳社保：</w:t>
            </w: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提供自投标截止之日</w:t>
            </w:r>
            <w:r>
              <w:rPr>
                <w:rFonts w:hint="eastAsia" w:ascii="宋体" w:hAnsi="宋体" w:eastAsia="宋体" w:cs="宋体"/>
                <w:color w:val="000000" w:themeColor="text1"/>
                <w:szCs w:val="21"/>
                <w:highlight w:val="none"/>
                <w:lang w:eastAsia="zh-CN"/>
                <w14:textFill>
                  <w14:solidFill>
                    <w14:schemeClr w14:val="tx1"/>
                  </w14:solidFill>
                </w14:textFill>
              </w:rPr>
              <w:t>前一年内任意三个月</w:t>
            </w:r>
            <w:r>
              <w:rPr>
                <w:rFonts w:hint="eastAsia" w:ascii="宋体" w:hAnsi="宋体" w:eastAsia="宋体" w:cs="宋体"/>
                <w:color w:val="000000" w:themeColor="text1"/>
                <w:szCs w:val="21"/>
                <w:highlight w:val="none"/>
                <w14:textFill>
                  <w14:solidFill>
                    <w14:schemeClr w14:val="tx1"/>
                  </w14:solidFill>
                </w14:textFill>
              </w:rPr>
              <w:t xml:space="preserve">依法缴纳社会保障资金的凭据；            </w:t>
            </w:r>
          </w:p>
        </w:tc>
      </w:tr>
      <w:tr w14:paraId="251A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723" w:type="dxa"/>
            <w:vMerge w:val="continue"/>
            <w:vAlign w:val="center"/>
          </w:tcPr>
          <w:p w14:paraId="4DFFE9E2">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p>
        </w:tc>
        <w:tc>
          <w:tcPr>
            <w:tcW w:w="3558" w:type="dxa"/>
            <w:vMerge w:val="continue"/>
            <w:vAlign w:val="center"/>
          </w:tcPr>
          <w:p w14:paraId="56F6BB67">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p>
        </w:tc>
        <w:tc>
          <w:tcPr>
            <w:tcW w:w="5071" w:type="dxa"/>
            <w:vAlign w:val="center"/>
          </w:tcPr>
          <w:p w14:paraId="74A8A797">
            <w:pPr>
              <w:spacing w:line="300" w:lineRule="exact"/>
              <w:jc w:val="both"/>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⑤</w:t>
            </w: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具备履行合同所必需的设备和专业技术能力（根据项目需求提供履行合同所必需的设备和专业技术能力的证明材料或加盖公章的承诺函）；</w:t>
            </w:r>
          </w:p>
        </w:tc>
      </w:tr>
      <w:tr w14:paraId="3DEB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723" w:type="dxa"/>
            <w:vMerge w:val="continue"/>
            <w:vAlign w:val="center"/>
          </w:tcPr>
          <w:p w14:paraId="1F2BBA58">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p>
        </w:tc>
        <w:tc>
          <w:tcPr>
            <w:tcW w:w="3558" w:type="dxa"/>
            <w:vMerge w:val="continue"/>
            <w:vAlign w:val="center"/>
          </w:tcPr>
          <w:p w14:paraId="07C71D5B">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p>
        </w:tc>
        <w:tc>
          <w:tcPr>
            <w:tcW w:w="5071" w:type="dxa"/>
            <w:vAlign w:val="center"/>
          </w:tcPr>
          <w:p w14:paraId="06374948">
            <w:pPr>
              <w:spacing w:line="300" w:lineRule="exact"/>
              <w:jc w:val="both"/>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⑥</w:t>
            </w: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提供参加政府采购活动前 3 年内在经营活动中没有重大违法记录的书面声明（截至开标日成立不满 3 年的</w:t>
            </w: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，可提供自成立以来无重大违法记录的书面声明）。</w:t>
            </w:r>
          </w:p>
        </w:tc>
      </w:tr>
      <w:tr w14:paraId="294A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723" w:type="dxa"/>
            <w:vAlign w:val="center"/>
          </w:tcPr>
          <w:p w14:paraId="69FD9853">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2</w:t>
            </w:r>
          </w:p>
        </w:tc>
        <w:tc>
          <w:tcPr>
            <w:tcW w:w="3558" w:type="dxa"/>
            <w:vAlign w:val="center"/>
          </w:tcPr>
          <w:p w14:paraId="2A72FB32">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lang w:val="zh-CN"/>
                <w14:textFill>
                  <w14:solidFill>
                    <w14:schemeClr w14:val="tx1"/>
                  </w14:solidFill>
                </w14:textFill>
              </w:rPr>
              <w:t>需提供《中小企业声明函》</w:t>
            </w:r>
          </w:p>
        </w:tc>
        <w:tc>
          <w:tcPr>
            <w:tcW w:w="5071" w:type="dxa"/>
            <w:vAlign w:val="center"/>
          </w:tcPr>
          <w:p w14:paraId="3CDC6FDF">
            <w:pPr>
              <w:spacing w:line="240" w:lineRule="auto"/>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请根据要求单独上传《中小企业声明函》。格式以采购文件要求为准。</w:t>
            </w:r>
          </w:p>
        </w:tc>
      </w:tr>
      <w:tr w14:paraId="554F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23" w:hRule="atLeast"/>
          <w:jc w:val="center"/>
        </w:trPr>
        <w:tc>
          <w:tcPr>
            <w:tcW w:w="723" w:type="dxa"/>
            <w:vAlign w:val="center"/>
          </w:tcPr>
          <w:p w14:paraId="37BD7C31">
            <w:pPr>
              <w:spacing w:line="240" w:lineRule="auto"/>
              <w:jc w:val="center"/>
              <w:rPr>
                <w:rFonts w:hint="default"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cstheme="minorEastAsia"/>
                <w:color w:val="000000" w:themeColor="text1"/>
                <w:szCs w:val="21"/>
                <w:highlight w:val="none"/>
                <w:shd w:val="clear" w:color="auto" w:fill="FFFFFF" w:themeFill="background1"/>
                <w:lang w:val="en-US" w:eastAsia="zh-CN"/>
                <w14:textFill>
                  <w14:solidFill>
                    <w14:schemeClr w14:val="tx1"/>
                  </w14:solidFill>
                </w14:textFill>
              </w:rPr>
              <w:t>3</w:t>
            </w:r>
          </w:p>
        </w:tc>
        <w:tc>
          <w:tcPr>
            <w:tcW w:w="3558" w:type="dxa"/>
            <w:vAlign w:val="center"/>
          </w:tcPr>
          <w:p w14:paraId="6907E25D">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Theme="minorEastAsia" w:hAnsi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t>特定资格</w:t>
            </w:r>
          </w:p>
        </w:tc>
        <w:tc>
          <w:tcPr>
            <w:tcW w:w="5071" w:type="dxa"/>
            <w:vAlign w:val="center"/>
          </w:tcPr>
          <w:p w14:paraId="6D724440">
            <w:pPr>
              <w:keepNext/>
              <w:spacing w:line="240" w:lineRule="auto"/>
              <w:jc w:val="left"/>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cstheme="minorEastAsia"/>
                <w:color w:val="000000" w:themeColor="text1"/>
                <w:szCs w:val="21"/>
                <w:highlight w:val="none"/>
                <w:shd w:val="clear" w:color="auto" w:fill="FFFFFF" w:themeFill="background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供应商须具有建筑工程施工总承包三级及以上资质,且具备有效的建设行政主管部门颁发的安全生产许可证；</w:t>
            </w:r>
          </w:p>
          <w:p w14:paraId="16C8800C">
            <w:pPr>
              <w:keepNext/>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Cs w:val="21"/>
                <w:highlight w:val="none"/>
                <w:shd w:val="clear" w:color="auto" w:fill="FFFFFF" w:themeFill="background1"/>
                <w:lang w:val="en-US" w:eastAsia="zh-CN"/>
                <w14:textFill>
                  <w14:solidFill>
                    <w14:schemeClr w14:val="tx1"/>
                  </w14:solidFill>
                </w14:textFill>
              </w:rPr>
              <w:t>拟派项目负责人须具备建筑工程专业二级及以上注册建造师执业资格，有效的安全生产考核合格证书（B类），须是本单位注册人员，且未担任其他在建设工程项目的项目负责人。</w:t>
            </w:r>
          </w:p>
        </w:tc>
      </w:tr>
      <w:tr w14:paraId="3AAD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3" w:hRule="atLeast"/>
          <w:jc w:val="center"/>
        </w:trPr>
        <w:tc>
          <w:tcPr>
            <w:tcW w:w="723" w:type="dxa"/>
            <w:vAlign w:val="center"/>
          </w:tcPr>
          <w:p w14:paraId="5176AAAF">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cstheme="minorEastAsia"/>
                <w:color w:val="000000" w:themeColor="text1"/>
                <w:szCs w:val="21"/>
                <w:highlight w:val="none"/>
                <w:shd w:val="clear" w:color="auto" w:fill="FFFFFF" w:themeFill="background1"/>
                <w:lang w:val="en-US" w:eastAsia="zh-CN"/>
                <w14:textFill>
                  <w14:solidFill>
                    <w14:schemeClr w14:val="tx1"/>
                  </w14:solidFill>
                </w14:textFill>
              </w:rPr>
              <w:t>4</w:t>
            </w:r>
          </w:p>
        </w:tc>
        <w:tc>
          <w:tcPr>
            <w:tcW w:w="3558" w:type="dxa"/>
            <w:vAlign w:val="center"/>
          </w:tcPr>
          <w:p w14:paraId="7C540261">
            <w:pPr>
              <w:spacing w:line="24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t>信誉</w:t>
            </w:r>
            <w:r>
              <w:rPr>
                <w:rFonts w:hint="eastAsia" w:asciiTheme="minorEastAsia" w:hAnsi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t>及承诺</w:t>
            </w:r>
          </w:p>
        </w:tc>
        <w:tc>
          <w:tcPr>
            <w:tcW w:w="5071" w:type="dxa"/>
            <w:vAlign w:val="center"/>
          </w:tcPr>
          <w:p w14:paraId="6D1DD652">
            <w:pPr>
              <w:numPr>
                <w:ilvl w:val="0"/>
                <w:numId w:val="0"/>
              </w:num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cstheme="minorEastAsia"/>
                <w:color w:val="000000" w:themeColor="text1"/>
                <w:szCs w:val="21"/>
                <w:highlight w:val="none"/>
                <w:shd w:val="clear" w:color="auto" w:fill="FFFFFF" w:themeFill="background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未在“信用中国”网站（www.creditchina.gov.cn）被列入失信被执行人、重大税收违法案件当事人名单、中国政府采购网（www.ccgp.gov.cn）被列入政府采购严重违法失信行为记录名单（尚在处罚期内的）。</w:t>
            </w:r>
          </w:p>
          <w:p w14:paraId="257EDF5B">
            <w:pPr>
              <w:numPr>
                <w:ilvl w:val="0"/>
                <w:numId w:val="0"/>
              </w:num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lang w:val="zh-CN" w:eastAsia="zh-CN"/>
                <w14:textFill>
                  <w14:solidFill>
                    <w14:schemeClr w14:val="tx1"/>
                  </w14:solidFill>
                </w14:textFill>
              </w:rPr>
            </w:pPr>
            <w:r>
              <w:rPr>
                <w:rFonts w:hint="eastAsia" w:asciiTheme="minorEastAsia" w:hAnsiTheme="minorEastAsia" w:cstheme="minorEastAsia"/>
                <w:color w:val="000000" w:themeColor="text1"/>
                <w:szCs w:val="21"/>
                <w:highlight w:val="none"/>
                <w:shd w:val="clear" w:color="auto" w:fill="FFFFFF" w:themeFill="background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shd w:val="clear" w:color="auto" w:fill="FFFFFF" w:themeFill="background1"/>
                <w:lang w:val="zh-CN" w:eastAsia="zh-CN"/>
                <w14:textFill>
                  <w14:solidFill>
                    <w14:schemeClr w14:val="tx1"/>
                  </w14:solidFill>
                </w14:textFill>
              </w:rPr>
              <w:t>供应商单位负责人为同一人或者存在直接控股、管理关系的不同供应商，不得参加同一合同项下的政府采购活动。(须提供承诺函，格式自拟)</w:t>
            </w:r>
          </w:p>
          <w:p w14:paraId="23EC34A0">
            <w:pPr>
              <w:numPr>
                <w:ilvl w:val="0"/>
                <w:numId w:val="0"/>
              </w:num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cstheme="minorEastAsia"/>
                <w:color w:val="000000" w:themeColor="text1"/>
                <w:szCs w:val="21"/>
                <w:highlight w:val="none"/>
                <w:shd w:val="clear" w:color="auto" w:fill="FFFFFF" w:themeFill="background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shd w:val="clear" w:color="auto" w:fill="FFFFFF" w:themeFill="background1"/>
                <w:lang w:val="zh-CN" w:eastAsia="zh-CN"/>
                <w14:textFill>
                  <w14:solidFill>
                    <w14:schemeClr w14:val="tx1"/>
                  </w14:solidFill>
                </w14:textFill>
              </w:rPr>
              <w:t>凡为采购项目提供整体设计、规范编制或者项目管理、监理、检测等服务的供应商，不得再参加本项目的采购活动。(须提供承诺函，格式自拟)</w:t>
            </w:r>
          </w:p>
        </w:tc>
      </w:tr>
      <w:tr w14:paraId="2E15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0" w:hRule="atLeast"/>
          <w:jc w:val="center"/>
        </w:trPr>
        <w:tc>
          <w:tcPr>
            <w:tcW w:w="9352" w:type="dxa"/>
            <w:gridSpan w:val="3"/>
            <w:vAlign w:val="center"/>
          </w:tcPr>
          <w:p w14:paraId="324D5185">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备注： 如果资格评审中有一项不满足审查标准的，采购人将认定该供应商不通过资格审查，响应文件将被拒绝评审。并且不允许供应商通过修改或撤销其不符合要求的差异或保留，使之成为具有响应性的投标。</w:t>
            </w:r>
          </w:p>
        </w:tc>
      </w:tr>
    </w:tbl>
    <w:p w14:paraId="7C5ED783">
      <w:pPr>
        <w:widowControl/>
        <w:shd w:val="clear" w:color="auto" w:fill="FFFFFF"/>
        <w:snapToGrid w:val="0"/>
        <w:spacing w:line="360" w:lineRule="auto"/>
        <w:jc w:val="center"/>
        <w:rPr>
          <w:rFonts w:hint="eastAsia" w:asciiTheme="minorEastAsia" w:hAnsiTheme="minorEastAsia" w:eastAsiaTheme="minorEastAsia" w:cstheme="minorEastAsia"/>
          <w:b/>
          <w:color w:val="000000" w:themeColor="text1"/>
          <w:kern w:val="0"/>
          <w:sz w:val="24"/>
          <w:szCs w:val="24"/>
          <w:highlight w:val="none"/>
          <w:shd w:val="clear" w:color="auto" w:fill="FFFFFF" w:themeFill="background1"/>
          <w14:textFill>
            <w14:solidFill>
              <w14:schemeClr w14:val="tx1"/>
            </w14:solidFill>
          </w14:textFill>
        </w:rPr>
      </w:pPr>
    </w:p>
    <w:p w14:paraId="3D5B7C3F">
      <w:pPr>
        <w:rPr>
          <w:rFonts w:hint="eastAsia" w:asciiTheme="minorEastAsia" w:hAnsiTheme="minorEastAsia" w:eastAsiaTheme="minorEastAsia" w:cstheme="minorEastAsia"/>
          <w:b/>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shd w:val="clear" w:color="auto" w:fill="FFFFFF" w:themeFill="background1"/>
          <w14:textFill>
            <w14:solidFill>
              <w14:schemeClr w14:val="tx1"/>
            </w14:solidFill>
          </w14:textFill>
        </w:rPr>
        <w:br w:type="page"/>
      </w:r>
    </w:p>
    <w:p w14:paraId="470D704B">
      <w:pPr>
        <w:widowControl/>
        <w:shd w:val="clear" w:color="auto" w:fill="FFFFFF"/>
        <w:snapToGrid w:val="0"/>
        <w:spacing w:line="360" w:lineRule="auto"/>
        <w:jc w:val="center"/>
        <w:rPr>
          <w:rFonts w:hint="eastAsia" w:asciiTheme="minorEastAsia" w:hAnsiTheme="minorEastAsia" w:eastAsiaTheme="minorEastAsia" w:cstheme="minorEastAsia"/>
          <w:b/>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shd w:val="clear" w:color="auto" w:fill="FFFFFF" w:themeFill="background1"/>
          <w14:textFill>
            <w14:solidFill>
              <w14:schemeClr w14:val="tx1"/>
            </w14:solidFill>
          </w14:textFill>
        </w:rPr>
        <w:t>《完备性及符合性审查标准》</w:t>
      </w:r>
      <w:bookmarkEnd w:id="20"/>
    </w:p>
    <w:tbl>
      <w:tblPr>
        <w:tblStyle w:val="50"/>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2252"/>
        <w:gridCol w:w="6386"/>
      </w:tblGrid>
      <w:tr w14:paraId="4C31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16" w:type="dxa"/>
            <w:vAlign w:val="center"/>
          </w:tcPr>
          <w:p w14:paraId="7969FE23">
            <w:pPr>
              <w:spacing w:line="24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t>序号</w:t>
            </w:r>
          </w:p>
        </w:tc>
        <w:tc>
          <w:tcPr>
            <w:tcW w:w="2252" w:type="dxa"/>
            <w:vAlign w:val="center"/>
          </w:tcPr>
          <w:p w14:paraId="452F9548">
            <w:pPr>
              <w:spacing w:line="24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t>审查要求</w:t>
            </w:r>
          </w:p>
        </w:tc>
        <w:tc>
          <w:tcPr>
            <w:tcW w:w="6386" w:type="dxa"/>
            <w:vAlign w:val="center"/>
          </w:tcPr>
          <w:p w14:paraId="6894FD79">
            <w:pPr>
              <w:spacing w:line="24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t>要求说明</w:t>
            </w:r>
          </w:p>
        </w:tc>
      </w:tr>
      <w:tr w14:paraId="4377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16" w:type="dxa"/>
            <w:vAlign w:val="center"/>
          </w:tcPr>
          <w:p w14:paraId="52CBA94E">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1</w:t>
            </w:r>
          </w:p>
        </w:tc>
        <w:tc>
          <w:tcPr>
            <w:tcW w:w="2252" w:type="dxa"/>
            <w:vAlign w:val="center"/>
          </w:tcPr>
          <w:p w14:paraId="5C6EC19B">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lang w:val="zh-CN" w:eastAsia="zh-CN"/>
                <w14:textFill>
                  <w14:solidFill>
                    <w14:schemeClr w14:val="tx1"/>
                  </w14:solidFill>
                </w14:textFill>
              </w:rPr>
              <w:t>投标范围</w:t>
            </w:r>
          </w:p>
        </w:tc>
        <w:tc>
          <w:tcPr>
            <w:tcW w:w="6386" w:type="dxa"/>
            <w:vAlign w:val="center"/>
          </w:tcPr>
          <w:p w14:paraId="171D87E7">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lang w:val="zh-CN" w:eastAsia="zh-CN"/>
                <w14:textFill>
                  <w14:solidFill>
                    <w14:schemeClr w14:val="tx1"/>
                  </w14:solidFill>
                </w14:textFill>
              </w:rPr>
              <w:t>符合</w:t>
            </w:r>
            <w:r>
              <w:rPr>
                <w:rFonts w:hint="eastAsia" w:asciiTheme="minorEastAsia" w:hAnsiTheme="minorEastAsia" w:cstheme="minorEastAsia"/>
                <w:color w:val="000000" w:themeColor="text1"/>
                <w:szCs w:val="21"/>
                <w:highlight w:val="none"/>
                <w:shd w:val="clear" w:color="auto" w:fill="FFFFFF" w:themeFill="background1"/>
                <w:lang w:val="zh-CN" w:eastAsia="zh-CN"/>
                <w14:textFill>
                  <w14:solidFill>
                    <w14:schemeClr w14:val="tx1"/>
                  </w14:solidFill>
                </w14:textFill>
              </w:rPr>
              <w:t>磋商</w:t>
            </w:r>
            <w:r>
              <w:rPr>
                <w:rFonts w:hint="eastAsia" w:asciiTheme="minorEastAsia" w:hAnsiTheme="minorEastAsia" w:eastAsiaTheme="minorEastAsia" w:cstheme="minorEastAsia"/>
                <w:color w:val="000000" w:themeColor="text1"/>
                <w:szCs w:val="21"/>
                <w:highlight w:val="none"/>
                <w:shd w:val="clear" w:color="auto" w:fill="FFFFFF" w:themeFill="background1"/>
                <w:lang w:val="zh-CN" w:eastAsia="zh-CN"/>
                <w14:textFill>
                  <w14:solidFill>
                    <w14:schemeClr w14:val="tx1"/>
                  </w14:solidFill>
                </w14:textFill>
              </w:rPr>
              <w:t>文件要求</w:t>
            </w:r>
          </w:p>
        </w:tc>
      </w:tr>
      <w:tr w14:paraId="5741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816" w:type="dxa"/>
            <w:vAlign w:val="center"/>
          </w:tcPr>
          <w:p w14:paraId="2B0CA405">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2</w:t>
            </w:r>
          </w:p>
        </w:tc>
        <w:tc>
          <w:tcPr>
            <w:tcW w:w="2252" w:type="dxa"/>
            <w:vAlign w:val="center"/>
          </w:tcPr>
          <w:p w14:paraId="0538CD61">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t>合同履约期限</w:t>
            </w:r>
          </w:p>
        </w:tc>
        <w:tc>
          <w:tcPr>
            <w:tcW w:w="6386" w:type="dxa"/>
            <w:vAlign w:val="center"/>
          </w:tcPr>
          <w:p w14:paraId="08A1271C">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lang w:val="zh-CN" w:eastAsia="zh-CN"/>
                <w14:textFill>
                  <w14:solidFill>
                    <w14:schemeClr w14:val="tx1"/>
                  </w14:solidFill>
                </w14:textFill>
              </w:rPr>
              <w:t>符合</w:t>
            </w:r>
            <w:r>
              <w:rPr>
                <w:rFonts w:hint="eastAsia" w:asciiTheme="minorEastAsia" w:hAnsiTheme="minorEastAsia" w:cstheme="minorEastAsia"/>
                <w:color w:val="000000" w:themeColor="text1"/>
                <w:szCs w:val="21"/>
                <w:highlight w:val="none"/>
                <w:shd w:val="clear" w:color="auto" w:fill="FFFFFF" w:themeFill="background1"/>
                <w:lang w:val="zh-CN" w:eastAsia="zh-CN"/>
                <w14:textFill>
                  <w14:solidFill>
                    <w14:schemeClr w14:val="tx1"/>
                  </w14:solidFill>
                </w14:textFill>
              </w:rPr>
              <w:t>磋商</w:t>
            </w:r>
            <w:r>
              <w:rPr>
                <w:rFonts w:hint="eastAsia" w:asciiTheme="minorEastAsia" w:hAnsiTheme="minorEastAsia" w:eastAsiaTheme="minorEastAsia" w:cstheme="minorEastAsia"/>
                <w:color w:val="000000" w:themeColor="text1"/>
                <w:szCs w:val="21"/>
                <w:highlight w:val="none"/>
                <w:shd w:val="clear" w:color="auto" w:fill="FFFFFF" w:themeFill="background1"/>
                <w:lang w:val="zh-CN" w:eastAsia="zh-CN"/>
                <w14:textFill>
                  <w14:solidFill>
                    <w14:schemeClr w14:val="tx1"/>
                  </w14:solidFill>
                </w14:textFill>
              </w:rPr>
              <w:t>文件要求</w:t>
            </w:r>
          </w:p>
        </w:tc>
      </w:tr>
      <w:tr w14:paraId="30DC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816" w:type="dxa"/>
            <w:vAlign w:val="center"/>
          </w:tcPr>
          <w:p w14:paraId="189EF71A">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3</w:t>
            </w:r>
          </w:p>
        </w:tc>
        <w:tc>
          <w:tcPr>
            <w:tcW w:w="2252" w:type="dxa"/>
            <w:vAlign w:val="center"/>
          </w:tcPr>
          <w:p w14:paraId="28C8B80A">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Cs w:val="21"/>
                <w:highlight w:val="none"/>
                <w:shd w:val="clear" w:color="auto" w:fill="FFFFFF" w:themeFill="background1"/>
                <w:lang w:val="zh-CN" w:eastAsia="zh-CN"/>
                <w14:textFill>
                  <w14:solidFill>
                    <w14:schemeClr w14:val="tx1"/>
                  </w14:solidFill>
                </w14:textFill>
              </w:rPr>
              <w:t>名称</w:t>
            </w:r>
          </w:p>
        </w:tc>
        <w:tc>
          <w:tcPr>
            <w:tcW w:w="6386" w:type="dxa"/>
            <w:vAlign w:val="center"/>
          </w:tcPr>
          <w:p w14:paraId="53B9C573">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Cs w:val="21"/>
                <w:highlight w:val="none"/>
                <w:shd w:val="clear" w:color="auto" w:fill="FFFFFF" w:themeFill="background1"/>
                <w:lang w:val="zh-CN" w:eastAsia="zh-CN"/>
                <w14:textFill>
                  <w14:solidFill>
                    <w14:schemeClr w14:val="tx1"/>
                  </w14:solidFill>
                </w14:textFill>
              </w:rPr>
              <w:t>名称应与营业执照一致</w:t>
            </w:r>
          </w:p>
        </w:tc>
      </w:tr>
      <w:tr w14:paraId="22C9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816" w:type="dxa"/>
            <w:shd w:val="clear" w:color="auto" w:fill="auto"/>
            <w:vAlign w:val="center"/>
          </w:tcPr>
          <w:p w14:paraId="2BAE163A">
            <w:pPr>
              <w:spacing w:line="240" w:lineRule="auto"/>
              <w:jc w:val="center"/>
              <w:rPr>
                <w:rFonts w:hint="eastAsia" w:asciiTheme="minorEastAsia" w:hAnsiTheme="minorEastAsia" w:eastAsiaTheme="minorEastAsia" w:cstheme="minorEastAsia"/>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4</w:t>
            </w:r>
          </w:p>
        </w:tc>
        <w:tc>
          <w:tcPr>
            <w:tcW w:w="2252" w:type="dxa"/>
            <w:vAlign w:val="center"/>
          </w:tcPr>
          <w:p w14:paraId="60282C4D">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lang w:val="zh-CN" w:eastAsia="zh-CN"/>
                <w14:textFill>
                  <w14:solidFill>
                    <w14:schemeClr w14:val="tx1"/>
                  </w14:solidFill>
                </w14:textFill>
              </w:rPr>
              <w:t>投标文件的签字电子签章</w:t>
            </w:r>
          </w:p>
        </w:tc>
        <w:tc>
          <w:tcPr>
            <w:tcW w:w="6386" w:type="dxa"/>
            <w:vAlign w:val="center"/>
          </w:tcPr>
          <w:p w14:paraId="6E94E05D">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lang w:val="zh-CN" w:eastAsia="zh-CN"/>
                <w14:textFill>
                  <w14:solidFill>
                    <w14:schemeClr w14:val="tx1"/>
                  </w14:solidFill>
                </w14:textFill>
              </w:rPr>
              <w:t>投标文件的签字电子签章符合采购文件规定</w:t>
            </w:r>
          </w:p>
        </w:tc>
      </w:tr>
      <w:tr w14:paraId="02E3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816" w:type="dxa"/>
            <w:shd w:val="clear" w:color="auto" w:fill="auto"/>
            <w:vAlign w:val="center"/>
          </w:tcPr>
          <w:p w14:paraId="2F0D8235">
            <w:pPr>
              <w:spacing w:line="240" w:lineRule="auto"/>
              <w:jc w:val="center"/>
              <w:rPr>
                <w:rFonts w:hint="eastAsia" w:asciiTheme="minorEastAsia" w:hAnsiTheme="minorEastAsia" w:eastAsiaTheme="minorEastAsia" w:cstheme="minorEastAsia"/>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t>5</w:t>
            </w:r>
          </w:p>
        </w:tc>
        <w:tc>
          <w:tcPr>
            <w:tcW w:w="2252" w:type="dxa"/>
            <w:vAlign w:val="center"/>
          </w:tcPr>
          <w:p w14:paraId="03E977C0">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cstheme="minorEastAsia"/>
                <w:color w:val="000000" w:themeColor="text1"/>
                <w:szCs w:val="21"/>
                <w:highlight w:val="none"/>
                <w:shd w:val="clear" w:color="auto" w:fill="FFFFFF" w:themeFill="background1"/>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Cs w:val="21"/>
                <w:highlight w:val="none"/>
                <w:shd w:val="clear" w:color="auto" w:fill="FFFFFF" w:themeFill="background1"/>
                <w:lang w:val="zh-CN" w:eastAsia="zh-CN"/>
                <w14:textFill>
                  <w14:solidFill>
                    <w14:schemeClr w14:val="tx1"/>
                  </w14:solidFill>
                </w14:textFill>
              </w:rPr>
              <w:t>有效期</w:t>
            </w:r>
          </w:p>
        </w:tc>
        <w:tc>
          <w:tcPr>
            <w:tcW w:w="6386" w:type="dxa"/>
            <w:vAlign w:val="center"/>
          </w:tcPr>
          <w:p w14:paraId="55641F10">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lang w:val="zh-CN" w:eastAsia="zh-CN"/>
                <w14:textFill>
                  <w14:solidFill>
                    <w14:schemeClr w14:val="tx1"/>
                  </w14:solidFill>
                </w14:textFill>
              </w:rPr>
              <w:t>有效期</w:t>
            </w:r>
            <w:r>
              <w:rPr>
                <w:rFonts w:hint="eastAsia" w:asciiTheme="minorEastAsia" w:hAnsiTheme="minorEastAsia" w:cstheme="minorEastAsia"/>
                <w:color w:val="000000" w:themeColor="text1"/>
                <w:szCs w:val="21"/>
                <w:highlight w:val="none"/>
                <w:shd w:val="clear" w:color="auto" w:fill="FFFFFF" w:themeFill="background1"/>
                <w:lang w:val="en-US" w:eastAsia="zh-CN"/>
                <w14:textFill>
                  <w14:solidFill>
                    <w14:schemeClr w14:val="tx1"/>
                  </w14:solidFill>
                </w14:textFill>
              </w:rPr>
              <w:t>90</w:t>
            </w:r>
            <w:r>
              <w:rPr>
                <w:rFonts w:hint="eastAsia" w:asciiTheme="minorEastAsia" w:hAnsiTheme="minorEastAsia" w:eastAsiaTheme="minorEastAsia" w:cstheme="minorEastAsia"/>
                <w:color w:val="000000" w:themeColor="text1"/>
                <w:szCs w:val="21"/>
                <w:highlight w:val="none"/>
                <w:shd w:val="clear" w:color="auto" w:fill="FFFFFF" w:themeFill="background1"/>
                <w:lang w:val="zh-CN" w:eastAsia="zh-CN"/>
                <w14:textFill>
                  <w14:solidFill>
                    <w14:schemeClr w14:val="tx1"/>
                  </w14:solidFill>
                </w14:textFill>
              </w:rPr>
              <w:t>天，从提交投标文件截止之日起</w:t>
            </w:r>
          </w:p>
        </w:tc>
      </w:tr>
      <w:tr w14:paraId="658B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16" w:type="dxa"/>
            <w:shd w:val="clear" w:color="auto" w:fill="auto"/>
            <w:vAlign w:val="center"/>
          </w:tcPr>
          <w:p w14:paraId="5291ABBE">
            <w:pPr>
              <w:spacing w:line="240" w:lineRule="auto"/>
              <w:jc w:val="center"/>
              <w:rPr>
                <w:rFonts w:hint="eastAsia" w:asciiTheme="minorEastAsia" w:hAnsiTheme="minorEastAsia" w:eastAsiaTheme="minorEastAsia" w:cstheme="minorEastAsia"/>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t>6</w:t>
            </w:r>
          </w:p>
        </w:tc>
        <w:tc>
          <w:tcPr>
            <w:tcW w:w="2252" w:type="dxa"/>
            <w:vAlign w:val="center"/>
          </w:tcPr>
          <w:p w14:paraId="63F6E4EF">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lang w:val="zh-CN" w:eastAsia="zh-CN"/>
                <w14:textFill>
                  <w14:solidFill>
                    <w14:schemeClr w14:val="tx1"/>
                  </w14:solidFill>
                </w14:textFill>
              </w:rPr>
              <w:t>质量要求</w:t>
            </w:r>
          </w:p>
        </w:tc>
        <w:tc>
          <w:tcPr>
            <w:tcW w:w="6386" w:type="dxa"/>
            <w:vAlign w:val="center"/>
          </w:tcPr>
          <w:p w14:paraId="05D3228F">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lang w:val="zh-CN" w:eastAsia="zh-CN"/>
                <w14:textFill>
                  <w14:solidFill>
                    <w14:schemeClr w14:val="tx1"/>
                  </w14:solidFill>
                </w14:textFill>
              </w:rPr>
              <w:t>合格</w:t>
            </w:r>
          </w:p>
        </w:tc>
      </w:tr>
      <w:tr w14:paraId="000C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16" w:type="dxa"/>
            <w:shd w:val="clear" w:color="auto" w:fill="auto"/>
            <w:vAlign w:val="center"/>
          </w:tcPr>
          <w:p w14:paraId="554C91EA">
            <w:pPr>
              <w:spacing w:line="240" w:lineRule="auto"/>
              <w:jc w:val="center"/>
              <w:rPr>
                <w:rFonts w:hint="eastAsia" w:asciiTheme="minorEastAsia" w:hAnsiTheme="minorEastAsia" w:eastAsiaTheme="minorEastAsia" w:cstheme="minorEastAsia"/>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t>7</w:t>
            </w:r>
          </w:p>
        </w:tc>
        <w:tc>
          <w:tcPr>
            <w:tcW w:w="2252" w:type="dxa"/>
            <w:vAlign w:val="center"/>
          </w:tcPr>
          <w:p w14:paraId="72AB8A6D">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lang w:val="zh-CN" w:eastAsia="zh-CN"/>
                <w14:textFill>
                  <w14:solidFill>
                    <w14:schemeClr w14:val="tx1"/>
                  </w14:solidFill>
                </w14:textFill>
              </w:rPr>
              <w:t>投标保证金</w:t>
            </w:r>
          </w:p>
        </w:tc>
        <w:tc>
          <w:tcPr>
            <w:tcW w:w="6386" w:type="dxa"/>
            <w:vAlign w:val="center"/>
          </w:tcPr>
          <w:p w14:paraId="185AE225">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lang w:val="zh-CN" w:eastAsia="zh-CN"/>
                <w14:textFill>
                  <w14:solidFill>
                    <w14:schemeClr w14:val="tx1"/>
                  </w14:solidFill>
                </w14:textFill>
              </w:rPr>
              <w:t>供应商在递交投标文件的同时，应按供应商须知前附表规定的金额递交投标保证金</w:t>
            </w:r>
          </w:p>
        </w:tc>
      </w:tr>
      <w:tr w14:paraId="65AE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16" w:type="dxa"/>
            <w:vAlign w:val="center"/>
          </w:tcPr>
          <w:p w14:paraId="01975420">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t>8</w:t>
            </w:r>
          </w:p>
        </w:tc>
        <w:tc>
          <w:tcPr>
            <w:tcW w:w="2252" w:type="dxa"/>
            <w:shd w:val="clear" w:color="auto" w:fill="auto"/>
            <w:vAlign w:val="center"/>
          </w:tcPr>
          <w:p w14:paraId="7827E77D">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t>技术标准和要求</w:t>
            </w:r>
          </w:p>
        </w:tc>
        <w:tc>
          <w:tcPr>
            <w:tcW w:w="6386" w:type="dxa"/>
            <w:shd w:val="clear" w:color="auto" w:fill="auto"/>
            <w:vAlign w:val="center"/>
          </w:tcPr>
          <w:p w14:paraId="74FE4ECC">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lang w:val="zh-CN" w:eastAsia="zh-CN"/>
                <w14:textFill>
                  <w14:solidFill>
                    <w14:schemeClr w14:val="tx1"/>
                  </w14:solidFill>
                </w14:textFill>
              </w:rPr>
              <w:t>符合磋商文件技术标准和要求(合同技术条款)的规定</w:t>
            </w:r>
          </w:p>
        </w:tc>
      </w:tr>
      <w:tr w14:paraId="5181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16" w:type="dxa"/>
            <w:vAlign w:val="center"/>
          </w:tcPr>
          <w:p w14:paraId="6D8FA701">
            <w:pPr>
              <w:spacing w:line="240" w:lineRule="auto"/>
              <w:jc w:val="center"/>
              <w:rPr>
                <w:rFonts w:hint="default"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cstheme="minorEastAsia"/>
                <w:color w:val="000000" w:themeColor="text1"/>
                <w:szCs w:val="21"/>
                <w:highlight w:val="none"/>
                <w:shd w:val="clear" w:color="auto" w:fill="FFFFFF" w:themeFill="background1"/>
                <w:lang w:val="en-US" w:eastAsia="zh-CN"/>
                <w14:textFill>
                  <w14:solidFill>
                    <w14:schemeClr w14:val="tx1"/>
                  </w14:solidFill>
                </w14:textFill>
              </w:rPr>
              <w:t>9</w:t>
            </w:r>
          </w:p>
        </w:tc>
        <w:tc>
          <w:tcPr>
            <w:tcW w:w="2252" w:type="dxa"/>
            <w:shd w:val="clear" w:color="auto" w:fill="auto"/>
            <w:vAlign w:val="center"/>
          </w:tcPr>
          <w:p w14:paraId="31DFC103">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cstheme="minorEastAsia"/>
                <w:color w:val="000000" w:themeColor="text1"/>
                <w:szCs w:val="21"/>
                <w:highlight w:val="none"/>
                <w:shd w:val="clear" w:color="auto" w:fill="FFFFFF" w:themeFill="background1"/>
                <w:lang w:val="en-US" w:eastAsia="zh-CN"/>
                <w14:textFill>
                  <w14:solidFill>
                    <w14:schemeClr w14:val="tx1"/>
                  </w14:solidFill>
                </w14:textFill>
              </w:rPr>
              <w:t>工程量清单</w:t>
            </w:r>
          </w:p>
        </w:tc>
        <w:tc>
          <w:tcPr>
            <w:tcW w:w="6386" w:type="dxa"/>
            <w:shd w:val="clear" w:color="auto" w:fill="auto"/>
            <w:vAlign w:val="center"/>
          </w:tcPr>
          <w:p w14:paraId="19041609">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lang w:val="zh-CN" w:eastAsia="zh-CN"/>
                <w14:textFill>
                  <w14:solidFill>
                    <w14:schemeClr w14:val="tx1"/>
                  </w14:solidFill>
                </w14:textFill>
              </w:rPr>
            </w:pPr>
            <w:r>
              <w:rPr>
                <w:rFonts w:hint="eastAsia" w:ascii="Times New Roman" w:hAnsi="Times New Roman" w:eastAsia="宋体" w:cs="Times New Roman"/>
                <w:color w:val="000000" w:themeColor="text1"/>
                <w:highlight w:val="none"/>
                <w:vertAlign w:val="baseline"/>
                <w:lang w:val="zh-CN" w:eastAsia="zh-CN"/>
                <w14:textFill>
                  <w14:solidFill>
                    <w14:schemeClr w14:val="tx1"/>
                  </w14:solidFill>
                </w14:textFill>
              </w:rPr>
              <w:t>未改变磋商文件提供的工程量清单中的项目编码、项目名称、项目特征描述、计量单位、工程量的；</w:t>
            </w:r>
          </w:p>
        </w:tc>
      </w:tr>
      <w:tr w14:paraId="2B75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16" w:type="dxa"/>
            <w:vAlign w:val="center"/>
          </w:tcPr>
          <w:p w14:paraId="17B887FE">
            <w:pPr>
              <w:spacing w:line="240" w:lineRule="auto"/>
              <w:jc w:val="center"/>
              <w:rPr>
                <w:rFonts w:hint="default"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cstheme="minorEastAsia"/>
                <w:color w:val="000000" w:themeColor="text1"/>
                <w:szCs w:val="21"/>
                <w:highlight w:val="none"/>
                <w:shd w:val="clear" w:color="auto" w:fill="FFFFFF" w:themeFill="background1"/>
                <w:lang w:val="en-US" w:eastAsia="zh-CN"/>
                <w14:textFill>
                  <w14:solidFill>
                    <w14:schemeClr w14:val="tx1"/>
                  </w14:solidFill>
                </w14:textFill>
              </w:rPr>
              <w:t>10</w:t>
            </w:r>
          </w:p>
        </w:tc>
        <w:tc>
          <w:tcPr>
            <w:tcW w:w="2252" w:type="dxa"/>
            <w:vAlign w:val="center"/>
          </w:tcPr>
          <w:p w14:paraId="36E7C9E3">
            <w:pPr>
              <w:spacing w:line="240" w:lineRule="auto"/>
              <w:jc w:val="center"/>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lang w:val="zh-CN" w:eastAsia="zh-CN"/>
                <w14:textFill>
                  <w14:solidFill>
                    <w14:schemeClr w14:val="tx1"/>
                  </w14:solidFill>
                </w14:textFill>
              </w:rPr>
              <w:t>投标报价</w:t>
            </w:r>
          </w:p>
        </w:tc>
        <w:tc>
          <w:tcPr>
            <w:tcW w:w="6386" w:type="dxa"/>
            <w:vAlign w:val="center"/>
          </w:tcPr>
          <w:p w14:paraId="3742620F">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lang w:val="zh-CN" w:eastAsia="zh-CN"/>
                <w14:textFill>
                  <w14:solidFill>
                    <w14:schemeClr w14:val="tx1"/>
                  </w14:solidFill>
                </w14:textFill>
              </w:rPr>
              <w:t>只有一个报价且供应商的报价或修正后的报价不高于控制价</w:t>
            </w:r>
          </w:p>
        </w:tc>
      </w:tr>
      <w:tr w14:paraId="609E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3" w:hRule="atLeast"/>
          <w:jc w:val="center"/>
        </w:trPr>
        <w:tc>
          <w:tcPr>
            <w:tcW w:w="9454" w:type="dxa"/>
            <w:gridSpan w:val="3"/>
            <w:vAlign w:val="center"/>
          </w:tcPr>
          <w:p w14:paraId="0297BD2E">
            <w:pPr>
              <w:spacing w:line="240" w:lineRule="auto"/>
              <w:jc w:val="left"/>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shd w:val="clear" w:color="auto" w:fill="FFFFFF" w:themeFill="background1"/>
                <w14:textFill>
                  <w14:solidFill>
                    <w14:schemeClr w14:val="tx1"/>
                  </w14:solidFill>
                </w14:textFill>
              </w:rPr>
              <w:t>备注：完备性及符合性审查中有一项不满足评审标准的，评标委员会将认定该供应商不通过完备性及符合性审查，不得进入下一阶段评审。并且不允许供应商通过修改或撤销其不符合要求的差异或保留，使之成为具有响应性的投标。</w:t>
            </w:r>
          </w:p>
        </w:tc>
      </w:tr>
    </w:tbl>
    <w:p w14:paraId="11214D3C">
      <w:pPr>
        <w:jc w:val="left"/>
        <w:rPr>
          <w:rFonts w:hint="eastAsia" w:asciiTheme="minorEastAsia" w:hAnsiTheme="minorEastAsia" w:eastAsiaTheme="minorEastAsia" w:cstheme="minorEastAsia"/>
          <w:b/>
          <w:color w:val="000000" w:themeColor="text1"/>
          <w:kern w:val="0"/>
          <w:sz w:val="24"/>
          <w:szCs w:val="24"/>
          <w:highlight w:val="none"/>
          <w:shd w:val="clear" w:color="auto" w:fill="FFFFFF" w:themeFill="background1"/>
          <w14:textFill>
            <w14:solidFill>
              <w14:schemeClr w14:val="tx1"/>
            </w14:solidFill>
          </w14:textFill>
        </w:rPr>
      </w:pPr>
    </w:p>
    <w:p w14:paraId="73796C30">
      <w:pPr>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cstheme="minorEastAsia"/>
          <w:b/>
          <w:color w:val="000000" w:themeColor="text1"/>
          <w:kern w:val="0"/>
          <w:sz w:val="24"/>
          <w:szCs w:val="24"/>
          <w:highlight w:val="none"/>
          <w:shd w:val="clear" w:color="auto" w:fill="FFFFFF" w:themeFill="background1"/>
          <w:lang w:eastAsia="zh-CN"/>
          <w14:textFill>
            <w14:solidFill>
              <w14:schemeClr w14:val="tx1"/>
            </w14:solidFill>
          </w14:textFill>
        </w:rPr>
        <w:t>商务技术</w:t>
      </w:r>
      <w:r>
        <w:rPr>
          <w:rFonts w:hint="eastAsia" w:asciiTheme="minorEastAsia" w:hAnsiTheme="minorEastAsia" w:eastAsiaTheme="minorEastAsia" w:cstheme="minorEastAsia"/>
          <w:b/>
          <w:color w:val="000000" w:themeColor="text1"/>
          <w:kern w:val="0"/>
          <w:sz w:val="24"/>
          <w:szCs w:val="24"/>
          <w:highlight w:val="none"/>
          <w:shd w:val="clear" w:color="auto" w:fill="FFFFFF" w:themeFill="background1"/>
          <w14:textFill>
            <w14:solidFill>
              <w14:schemeClr w14:val="tx1"/>
            </w14:solidFill>
          </w14:textFill>
        </w:rPr>
        <w:t>具体评分细则如下：</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tbl>
      <w:tblPr>
        <w:tblStyle w:val="5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560"/>
        <w:gridCol w:w="1714"/>
        <w:gridCol w:w="5932"/>
        <w:gridCol w:w="1090"/>
      </w:tblGrid>
      <w:tr w14:paraId="4329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jc w:val="center"/>
        </w:trPr>
        <w:tc>
          <w:tcPr>
            <w:tcW w:w="1052" w:type="dxa"/>
            <w:gridSpan w:val="2"/>
            <w:noWrap w:val="0"/>
            <w:vAlign w:val="center"/>
          </w:tcPr>
          <w:p w14:paraId="3BEB20D8">
            <w:pPr>
              <w:spacing w:line="240" w:lineRule="auto"/>
              <w:rPr>
                <w:rFonts w:hint="eastAsia" w:ascii="宋体" w:hAnsi="宋体" w:eastAsia="宋体" w:cs="宋体"/>
                <w:color w:val="auto"/>
                <w:sz w:val="24"/>
                <w:szCs w:val="24"/>
                <w:highlight w:val="none"/>
              </w:rPr>
            </w:pPr>
            <w:bookmarkStart w:id="21" w:name="EBf97f626d7f2349dc98726a51f37130cf"/>
            <w:bookmarkStart w:id="22" w:name="_Toc4037"/>
            <w:r>
              <w:rPr>
                <w:rFonts w:hint="eastAsia" w:ascii="宋体" w:hAnsi="宋体" w:eastAsia="宋体" w:cs="宋体"/>
                <w:b/>
                <w:color w:val="auto"/>
                <w:sz w:val="24"/>
                <w:szCs w:val="24"/>
                <w:highlight w:val="none"/>
              </w:rPr>
              <w:t>评分因素</w:t>
            </w:r>
          </w:p>
        </w:tc>
        <w:tc>
          <w:tcPr>
            <w:tcW w:w="1714" w:type="dxa"/>
            <w:noWrap w:val="0"/>
            <w:vAlign w:val="center"/>
          </w:tcPr>
          <w:p w14:paraId="5362C419">
            <w:pPr>
              <w:spacing w:line="240" w:lineRule="auto"/>
              <w:ind w:firstLine="602" w:firstLineChars="2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评分点</w:t>
            </w:r>
          </w:p>
        </w:tc>
        <w:tc>
          <w:tcPr>
            <w:tcW w:w="5932" w:type="dxa"/>
            <w:noWrap w:val="0"/>
            <w:vAlign w:val="center"/>
          </w:tcPr>
          <w:p w14:paraId="0D47A521">
            <w:pPr>
              <w:keepNext w:val="0"/>
              <w:keepLines w:val="0"/>
              <w:pageBreakBefore w:val="0"/>
              <w:widowControl w:val="0"/>
              <w:kinsoku/>
              <w:wordWrap/>
              <w:overflowPunct/>
              <w:topLinePunct w:val="0"/>
              <w:autoSpaceDE/>
              <w:autoSpaceDN/>
              <w:bidi w:val="0"/>
              <w:adjustRightInd/>
              <w:snapToGrid/>
              <w:spacing w:line="240" w:lineRule="auto"/>
              <w:ind w:left="84" w:leftChars="4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评分标准</w:t>
            </w:r>
          </w:p>
        </w:tc>
        <w:tc>
          <w:tcPr>
            <w:tcW w:w="1090" w:type="dxa"/>
            <w:noWrap w:val="0"/>
            <w:vAlign w:val="center"/>
          </w:tcPr>
          <w:p w14:paraId="4AE427C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权重分配</w:t>
            </w:r>
          </w:p>
        </w:tc>
      </w:tr>
      <w:tr w14:paraId="4D1E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4" w:hRule="atLeast"/>
          <w:jc w:val="center"/>
        </w:trPr>
        <w:tc>
          <w:tcPr>
            <w:tcW w:w="492" w:type="dxa"/>
            <w:vMerge w:val="restart"/>
            <w:noWrap w:val="0"/>
            <w:vAlign w:val="center"/>
          </w:tcPr>
          <w:p w14:paraId="48A4651D">
            <w:pPr>
              <w:spacing w:line="240" w:lineRule="auto"/>
              <w:jc w:val="center"/>
              <w:rPr>
                <w:rFonts w:hint="eastAsia" w:ascii="宋体" w:hAnsi="宋体" w:eastAsia="宋体" w:cs="宋体"/>
                <w:color w:val="auto"/>
                <w:sz w:val="24"/>
                <w:szCs w:val="24"/>
                <w:highlight w:val="none"/>
              </w:rPr>
            </w:pPr>
          </w:p>
        </w:tc>
        <w:tc>
          <w:tcPr>
            <w:tcW w:w="560" w:type="dxa"/>
            <w:vMerge w:val="restart"/>
            <w:noWrap w:val="0"/>
            <w:vAlign w:val="center"/>
          </w:tcPr>
          <w:p w14:paraId="7734BF5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商务标评审</w:t>
            </w:r>
          </w:p>
        </w:tc>
        <w:tc>
          <w:tcPr>
            <w:tcW w:w="1714" w:type="dxa"/>
            <w:noWrap w:val="0"/>
            <w:vAlign w:val="center"/>
          </w:tcPr>
          <w:p w14:paraId="2969F570">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企业类似业绩</w:t>
            </w:r>
          </w:p>
          <w:p w14:paraId="4D295276">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（4分）</w:t>
            </w:r>
          </w:p>
        </w:tc>
        <w:tc>
          <w:tcPr>
            <w:tcW w:w="5932" w:type="dxa"/>
            <w:noWrap w:val="0"/>
            <w:vAlign w:val="center"/>
          </w:tcPr>
          <w:p w14:paraId="0987A7E7">
            <w:pPr>
              <w:keepNext w:val="0"/>
              <w:keepLines w:val="0"/>
              <w:pageBreakBefore w:val="0"/>
              <w:widowControl w:val="0"/>
              <w:kinsoku/>
              <w:wordWrap/>
              <w:overflowPunct/>
              <w:topLinePunct w:val="0"/>
              <w:autoSpaceDE/>
              <w:autoSpaceDN/>
              <w:bidi w:val="0"/>
              <w:adjustRightInd/>
              <w:snapToGrid/>
              <w:spacing w:line="240" w:lineRule="auto"/>
              <w:ind w:left="84" w:leftChars="4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企业近三年（2022年06月01日至今），完成的类似业绩（以竣工验收报告或竣工验收备案表时间为准），每有1项有效业绩的得2分，累计不超过4分；需提供中标通知书、合同、竣工验收证明文件等（未提供证明资料的，不计分）</w:t>
            </w:r>
          </w:p>
        </w:tc>
        <w:tc>
          <w:tcPr>
            <w:tcW w:w="1090" w:type="dxa"/>
            <w:vMerge w:val="restart"/>
            <w:noWrap w:val="0"/>
            <w:vAlign w:val="center"/>
          </w:tcPr>
          <w:p w14:paraId="6DDC72C2">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14.00</w:t>
            </w:r>
          </w:p>
        </w:tc>
      </w:tr>
      <w:tr w14:paraId="2710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92" w:type="dxa"/>
            <w:vMerge w:val="continue"/>
            <w:noWrap w:val="0"/>
            <w:vAlign w:val="center"/>
          </w:tcPr>
          <w:p w14:paraId="3B3DE05C">
            <w:pPr>
              <w:spacing w:line="240" w:lineRule="auto"/>
              <w:jc w:val="center"/>
              <w:rPr>
                <w:rFonts w:hint="eastAsia" w:ascii="宋体" w:hAnsi="宋体" w:eastAsia="宋体" w:cs="宋体"/>
                <w:color w:val="auto"/>
                <w:sz w:val="24"/>
                <w:szCs w:val="24"/>
                <w:highlight w:val="none"/>
              </w:rPr>
            </w:pPr>
          </w:p>
        </w:tc>
        <w:tc>
          <w:tcPr>
            <w:tcW w:w="560" w:type="dxa"/>
            <w:vMerge w:val="continue"/>
            <w:noWrap w:val="0"/>
            <w:vAlign w:val="center"/>
          </w:tcPr>
          <w:p w14:paraId="40462A14">
            <w:pPr>
              <w:spacing w:line="240" w:lineRule="auto"/>
              <w:jc w:val="center"/>
              <w:rPr>
                <w:rFonts w:hint="eastAsia" w:ascii="宋体" w:hAnsi="宋体" w:eastAsia="宋体" w:cs="宋体"/>
                <w:color w:val="auto"/>
                <w:sz w:val="24"/>
                <w:szCs w:val="24"/>
                <w:highlight w:val="none"/>
              </w:rPr>
            </w:pPr>
          </w:p>
        </w:tc>
        <w:tc>
          <w:tcPr>
            <w:tcW w:w="1714" w:type="dxa"/>
            <w:noWrap w:val="0"/>
            <w:vAlign w:val="center"/>
          </w:tcPr>
          <w:p w14:paraId="31D55DAA">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p w14:paraId="6911B37F">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 w:eastAsia="zh-CN"/>
              </w:rPr>
              <w:t>（</w:t>
            </w:r>
            <w:r>
              <w:rPr>
                <w:rFonts w:hint="eastAsia" w:ascii="宋体" w:hAnsi="宋体" w:eastAsia="宋体" w:cs="宋体"/>
                <w:color w:val="auto"/>
                <w:sz w:val="24"/>
                <w:szCs w:val="24"/>
                <w:highlight w:val="none"/>
                <w:lang w:val="en-US" w:eastAsia="zh-CN"/>
              </w:rPr>
              <w:t>4分）</w:t>
            </w:r>
          </w:p>
        </w:tc>
        <w:tc>
          <w:tcPr>
            <w:tcW w:w="5932" w:type="dxa"/>
            <w:noWrap w:val="0"/>
            <w:vAlign w:val="center"/>
          </w:tcPr>
          <w:p w14:paraId="056411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1.项目负责人具备建筑相关专业高级职称的得2分，具备建筑相关专业中级职称的得1分；</w:t>
            </w:r>
          </w:p>
          <w:p w14:paraId="74C380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项目负责人近三年（2022年06月01日至今），完成的类似业绩（以竣工验收报告或竣工验收备案表时间为准），每有1项有效业绩的得1分，累计不超过2分；需提供中标通知书、合同、竣工验收证明文件等（未提供证明资料的，不计分）</w:t>
            </w:r>
          </w:p>
        </w:tc>
        <w:tc>
          <w:tcPr>
            <w:tcW w:w="1090" w:type="dxa"/>
            <w:vMerge w:val="continue"/>
            <w:noWrap w:val="0"/>
            <w:vAlign w:val="center"/>
          </w:tcPr>
          <w:p w14:paraId="4AE782C9">
            <w:pPr>
              <w:spacing w:line="240" w:lineRule="auto"/>
              <w:jc w:val="center"/>
              <w:rPr>
                <w:rFonts w:hint="eastAsia" w:ascii="宋体" w:hAnsi="宋体" w:eastAsia="宋体" w:cs="宋体"/>
                <w:color w:val="auto"/>
                <w:sz w:val="24"/>
                <w:szCs w:val="24"/>
                <w:highlight w:val="none"/>
                <w:lang w:val="en-US" w:eastAsia="zh-CN"/>
              </w:rPr>
            </w:pPr>
          </w:p>
        </w:tc>
      </w:tr>
      <w:tr w14:paraId="7AD5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0" w:hRule="atLeast"/>
          <w:jc w:val="center"/>
        </w:trPr>
        <w:tc>
          <w:tcPr>
            <w:tcW w:w="492" w:type="dxa"/>
            <w:vMerge w:val="continue"/>
            <w:noWrap w:val="0"/>
            <w:vAlign w:val="center"/>
          </w:tcPr>
          <w:p w14:paraId="5F982932">
            <w:pPr>
              <w:spacing w:line="240" w:lineRule="auto"/>
              <w:jc w:val="center"/>
              <w:rPr>
                <w:rFonts w:hint="eastAsia" w:ascii="宋体" w:hAnsi="宋体" w:eastAsia="宋体" w:cs="宋体"/>
                <w:color w:val="auto"/>
                <w:sz w:val="24"/>
                <w:szCs w:val="24"/>
                <w:highlight w:val="none"/>
              </w:rPr>
            </w:pPr>
          </w:p>
        </w:tc>
        <w:tc>
          <w:tcPr>
            <w:tcW w:w="560" w:type="dxa"/>
            <w:vMerge w:val="continue"/>
            <w:noWrap w:val="0"/>
            <w:vAlign w:val="center"/>
          </w:tcPr>
          <w:p w14:paraId="6BB891A3">
            <w:pPr>
              <w:spacing w:line="240" w:lineRule="auto"/>
              <w:jc w:val="center"/>
              <w:rPr>
                <w:rFonts w:hint="eastAsia" w:ascii="宋体" w:hAnsi="宋体" w:eastAsia="宋体" w:cs="宋体"/>
                <w:color w:val="auto"/>
                <w:sz w:val="24"/>
                <w:szCs w:val="24"/>
                <w:highlight w:val="none"/>
              </w:rPr>
            </w:pPr>
          </w:p>
        </w:tc>
        <w:tc>
          <w:tcPr>
            <w:tcW w:w="1714" w:type="dxa"/>
            <w:noWrap w:val="0"/>
            <w:vAlign w:val="center"/>
          </w:tcPr>
          <w:p w14:paraId="7C11F2B1">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项目管理人员组成（6分）</w:t>
            </w:r>
          </w:p>
        </w:tc>
        <w:tc>
          <w:tcPr>
            <w:tcW w:w="5932" w:type="dxa"/>
            <w:noWrap w:val="0"/>
            <w:vAlign w:val="center"/>
          </w:tcPr>
          <w:p w14:paraId="6BEE6FFD">
            <w:pPr>
              <w:keepNext w:val="0"/>
              <w:keepLines w:val="0"/>
              <w:pageBreakBefore w:val="0"/>
              <w:widowControl w:val="0"/>
              <w:kinsoku/>
              <w:wordWrap/>
              <w:overflowPunct/>
              <w:topLinePunct w:val="0"/>
              <w:autoSpaceDE/>
              <w:autoSpaceDN/>
              <w:bidi w:val="0"/>
              <w:adjustRightInd/>
              <w:snapToGrid/>
              <w:spacing w:line="240" w:lineRule="auto"/>
              <w:ind w:left="84" w:leftChars="4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人员投入应包括：技术负责人、施工员、质量管理员、安全管理员、资料员、造价人员基本信息，技术负责人须附相关专业中级及以上职称证书，安全管理员须附岗位证和安全生产考核合格证书，其他人员须附岗位证或资格证书的扫描件，信息全得 6 分， 每缺1项扣1分，扣完为止。（拟投入人员均需提供投标截止之日前三个月社保缴纳凭证及相关证书复印件加盖公章）</w:t>
            </w:r>
          </w:p>
        </w:tc>
        <w:tc>
          <w:tcPr>
            <w:tcW w:w="1090" w:type="dxa"/>
            <w:vMerge w:val="continue"/>
            <w:noWrap w:val="0"/>
            <w:vAlign w:val="center"/>
          </w:tcPr>
          <w:p w14:paraId="75A72EDA">
            <w:pPr>
              <w:spacing w:line="240" w:lineRule="auto"/>
              <w:jc w:val="center"/>
              <w:rPr>
                <w:rFonts w:hint="eastAsia" w:ascii="宋体" w:hAnsi="宋体" w:eastAsia="宋体" w:cs="宋体"/>
                <w:color w:val="auto"/>
                <w:sz w:val="24"/>
                <w:szCs w:val="24"/>
                <w:highlight w:val="none"/>
                <w:lang w:val="en-US" w:eastAsia="zh-CN"/>
              </w:rPr>
            </w:pPr>
          </w:p>
        </w:tc>
      </w:tr>
      <w:tr w14:paraId="3D71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6" w:hRule="atLeast"/>
          <w:jc w:val="center"/>
        </w:trPr>
        <w:tc>
          <w:tcPr>
            <w:tcW w:w="492" w:type="dxa"/>
            <w:vMerge w:val="continue"/>
            <w:noWrap w:val="0"/>
            <w:vAlign w:val="center"/>
          </w:tcPr>
          <w:p w14:paraId="4E4C3D63">
            <w:pPr>
              <w:spacing w:line="240" w:lineRule="auto"/>
              <w:jc w:val="center"/>
              <w:rPr>
                <w:rFonts w:hint="eastAsia" w:ascii="宋体" w:hAnsi="宋体" w:eastAsia="宋体" w:cs="宋体"/>
                <w:color w:val="auto"/>
                <w:sz w:val="24"/>
                <w:szCs w:val="24"/>
                <w:highlight w:val="none"/>
              </w:rPr>
            </w:pPr>
          </w:p>
        </w:tc>
        <w:tc>
          <w:tcPr>
            <w:tcW w:w="560" w:type="dxa"/>
            <w:vMerge w:val="restart"/>
            <w:noWrap w:val="0"/>
            <w:vAlign w:val="center"/>
          </w:tcPr>
          <w:p w14:paraId="4BA29FC2">
            <w:pPr>
              <w:spacing w:line="240" w:lineRule="auto"/>
              <w:jc w:val="center"/>
              <w:rPr>
                <w:rFonts w:hint="eastAsia" w:ascii="宋体" w:hAnsi="宋体" w:eastAsia="宋体" w:cs="宋体"/>
                <w:color w:val="auto"/>
                <w:sz w:val="24"/>
                <w:szCs w:val="24"/>
                <w:highlight w:val="none"/>
              </w:rPr>
            </w:pPr>
          </w:p>
        </w:tc>
        <w:tc>
          <w:tcPr>
            <w:tcW w:w="1714" w:type="dxa"/>
            <w:noWrap w:val="0"/>
            <w:vAlign w:val="center"/>
          </w:tcPr>
          <w:p w14:paraId="32B01D3D">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w:t>
            </w:r>
          </w:p>
        </w:tc>
        <w:tc>
          <w:tcPr>
            <w:tcW w:w="5932" w:type="dxa"/>
            <w:noWrap w:val="0"/>
            <w:vAlign w:val="center"/>
          </w:tcPr>
          <w:p w14:paraId="1CD7835F">
            <w:pPr>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实施方案包含但不限于：①有完善的管理架构；②质量服务计划表；③劳动力备置方案；④机械设备配备方案；⑤材料配备方案；⑥资金使用计划；⑦项目实施及其配套保证措施方案； </w:t>
            </w:r>
          </w:p>
          <w:p w14:paraId="300B678C">
            <w:pPr>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对以上 7 项进行打分，每项 2 分，共计 14 分。每缺一项的扣2分，扣完为止；每有一项内容不完整、有缺陷、不满足实际情况的扣1分，直至扣完为止，未提供不得分。 </w:t>
            </w:r>
          </w:p>
          <w:p w14:paraId="27431C23">
            <w:pPr>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c>
          <w:tcPr>
            <w:tcW w:w="1090" w:type="dxa"/>
            <w:noWrap w:val="0"/>
            <w:vAlign w:val="center"/>
          </w:tcPr>
          <w:p w14:paraId="1F17188D">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14分</w:t>
            </w:r>
          </w:p>
        </w:tc>
      </w:tr>
      <w:tr w14:paraId="6ABD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2" w:hRule="atLeast"/>
          <w:jc w:val="center"/>
        </w:trPr>
        <w:tc>
          <w:tcPr>
            <w:tcW w:w="492" w:type="dxa"/>
            <w:vMerge w:val="continue"/>
            <w:noWrap w:val="0"/>
            <w:vAlign w:val="center"/>
          </w:tcPr>
          <w:p w14:paraId="6FF8F425">
            <w:pPr>
              <w:spacing w:line="240" w:lineRule="auto"/>
              <w:jc w:val="center"/>
              <w:rPr>
                <w:rFonts w:hint="eastAsia" w:ascii="宋体" w:hAnsi="宋体" w:eastAsia="宋体" w:cs="宋体"/>
                <w:color w:val="auto"/>
                <w:sz w:val="24"/>
                <w:szCs w:val="24"/>
                <w:highlight w:val="none"/>
              </w:rPr>
            </w:pPr>
          </w:p>
        </w:tc>
        <w:tc>
          <w:tcPr>
            <w:tcW w:w="560" w:type="dxa"/>
            <w:vMerge w:val="continue"/>
            <w:noWrap w:val="0"/>
            <w:vAlign w:val="center"/>
          </w:tcPr>
          <w:p w14:paraId="765C7D0B">
            <w:pPr>
              <w:spacing w:line="240" w:lineRule="auto"/>
              <w:jc w:val="center"/>
              <w:rPr>
                <w:rFonts w:hint="eastAsia" w:ascii="宋体" w:hAnsi="宋体" w:eastAsia="宋体" w:cs="宋体"/>
                <w:color w:val="auto"/>
                <w:sz w:val="24"/>
                <w:szCs w:val="24"/>
                <w:highlight w:val="none"/>
              </w:rPr>
            </w:pPr>
          </w:p>
        </w:tc>
        <w:tc>
          <w:tcPr>
            <w:tcW w:w="1714" w:type="dxa"/>
            <w:noWrap w:val="0"/>
            <w:vAlign w:val="center"/>
          </w:tcPr>
          <w:p w14:paraId="58039376">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施工组织计划、技术、工艺及相关的合理化建议</w:t>
            </w:r>
          </w:p>
        </w:tc>
        <w:tc>
          <w:tcPr>
            <w:tcW w:w="5932" w:type="dxa"/>
            <w:noWrap w:val="0"/>
            <w:vAlign w:val="center"/>
          </w:tcPr>
          <w:p w14:paraId="5C2910E3">
            <w:pPr>
              <w:keepNext w:val="0"/>
              <w:keepLines w:val="0"/>
              <w:pageBreakBefore w:val="0"/>
              <w:widowControl w:val="0"/>
              <w:kinsoku/>
              <w:wordWrap/>
              <w:overflowPunct/>
              <w:topLinePunct w:val="0"/>
              <w:autoSpaceDE/>
              <w:autoSpaceDN/>
              <w:bidi w:val="0"/>
              <w:adjustRightInd/>
              <w:snapToGrid/>
              <w:spacing w:line="240" w:lineRule="auto"/>
              <w:ind w:left="84" w:leftChars="4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结合项目本身条件、施工时间、场地等因素，编制包含但不限于：①施工进度计划；②新型的施工工艺；③工程特点；④合理化建议，对以上4项进行打分，每项2.5分，共计10分；每缺一项的扣2.5分，扣完为止；每有一项内容不完整、有缺陷、不满足实际情况的扣1分，直至扣完为止，未提供不得分。 </w:t>
            </w:r>
          </w:p>
          <w:p w14:paraId="7C948464">
            <w:pPr>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c>
          <w:tcPr>
            <w:tcW w:w="1090" w:type="dxa"/>
            <w:noWrap w:val="0"/>
            <w:vAlign w:val="center"/>
          </w:tcPr>
          <w:p w14:paraId="0D5D7212">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r>
      <w:tr w14:paraId="3DAD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2" w:hRule="atLeast"/>
          <w:jc w:val="center"/>
        </w:trPr>
        <w:tc>
          <w:tcPr>
            <w:tcW w:w="492" w:type="dxa"/>
            <w:vMerge w:val="continue"/>
            <w:noWrap w:val="0"/>
            <w:vAlign w:val="center"/>
          </w:tcPr>
          <w:p w14:paraId="33562A1A">
            <w:pPr>
              <w:spacing w:line="240" w:lineRule="auto"/>
              <w:jc w:val="center"/>
              <w:rPr>
                <w:rFonts w:hint="eastAsia" w:ascii="宋体" w:hAnsi="宋体" w:eastAsia="宋体" w:cs="宋体"/>
                <w:color w:val="auto"/>
                <w:sz w:val="24"/>
                <w:szCs w:val="24"/>
                <w:highlight w:val="none"/>
              </w:rPr>
            </w:pPr>
          </w:p>
        </w:tc>
        <w:tc>
          <w:tcPr>
            <w:tcW w:w="560" w:type="dxa"/>
            <w:vMerge w:val="continue"/>
            <w:noWrap w:val="0"/>
            <w:vAlign w:val="center"/>
          </w:tcPr>
          <w:p w14:paraId="43B703CE">
            <w:pPr>
              <w:spacing w:line="240" w:lineRule="auto"/>
              <w:jc w:val="center"/>
              <w:rPr>
                <w:rFonts w:hint="eastAsia" w:ascii="宋体" w:hAnsi="宋体" w:eastAsia="宋体" w:cs="宋体"/>
                <w:color w:val="auto"/>
                <w:sz w:val="24"/>
                <w:szCs w:val="24"/>
                <w:highlight w:val="none"/>
              </w:rPr>
            </w:pPr>
          </w:p>
        </w:tc>
        <w:tc>
          <w:tcPr>
            <w:tcW w:w="1714" w:type="dxa"/>
            <w:noWrap w:val="0"/>
            <w:vAlign w:val="center"/>
          </w:tcPr>
          <w:p w14:paraId="36689CFF">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项目实施关键施工技术（重点难点）分析及解决方案</w:t>
            </w:r>
          </w:p>
        </w:tc>
        <w:tc>
          <w:tcPr>
            <w:tcW w:w="5932" w:type="dxa"/>
            <w:noWrap w:val="0"/>
            <w:vAlign w:val="center"/>
          </w:tcPr>
          <w:p w14:paraId="1255DC2B">
            <w:pPr>
              <w:keepNext w:val="0"/>
              <w:keepLines w:val="0"/>
              <w:pageBreakBefore w:val="0"/>
              <w:widowControl w:val="0"/>
              <w:kinsoku/>
              <w:wordWrap/>
              <w:overflowPunct/>
              <w:topLinePunct w:val="0"/>
              <w:autoSpaceDE/>
              <w:autoSpaceDN/>
              <w:bidi w:val="0"/>
              <w:adjustRightInd/>
              <w:snapToGrid/>
              <w:spacing w:line="240" w:lineRule="auto"/>
              <w:ind w:left="84" w:leftChars="4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响应文件中提供项目实施关键施工技术分析及解决方案，评审内容包括：①项目总体安排与资源配置、进度计划控制、质量控制；②各项费用控制，各类经济技术指标、估算，资料齐全程度；③项目实施重点、难点和解决方案及进度保证措施。对以上3项进行打分，每项3分，共计9分：每缺一项的扣3分，扣完为止；每有一项内容不完整、有缺陷、不满足实际情况的扣1.5分，直至扣完为止，未提供不得分。</w:t>
            </w:r>
          </w:p>
          <w:p w14:paraId="0E004BDE">
            <w:pPr>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c>
          <w:tcPr>
            <w:tcW w:w="1090" w:type="dxa"/>
            <w:noWrap w:val="0"/>
            <w:vAlign w:val="center"/>
          </w:tcPr>
          <w:p w14:paraId="7EEF7096">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9分</w:t>
            </w:r>
          </w:p>
        </w:tc>
      </w:tr>
      <w:tr w14:paraId="0A6E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1" w:hRule="atLeast"/>
          <w:jc w:val="center"/>
        </w:trPr>
        <w:tc>
          <w:tcPr>
            <w:tcW w:w="492" w:type="dxa"/>
            <w:vMerge w:val="continue"/>
            <w:noWrap w:val="0"/>
            <w:vAlign w:val="center"/>
          </w:tcPr>
          <w:p w14:paraId="6471D4C4">
            <w:pPr>
              <w:spacing w:line="240" w:lineRule="auto"/>
              <w:jc w:val="center"/>
              <w:rPr>
                <w:rFonts w:hint="eastAsia" w:ascii="宋体" w:hAnsi="宋体" w:eastAsia="宋体" w:cs="宋体"/>
                <w:color w:val="auto"/>
                <w:sz w:val="24"/>
                <w:szCs w:val="24"/>
                <w:highlight w:val="none"/>
              </w:rPr>
            </w:pPr>
          </w:p>
        </w:tc>
        <w:tc>
          <w:tcPr>
            <w:tcW w:w="560" w:type="dxa"/>
            <w:vMerge w:val="continue"/>
            <w:noWrap w:val="0"/>
            <w:vAlign w:val="center"/>
          </w:tcPr>
          <w:p w14:paraId="06101202">
            <w:pPr>
              <w:spacing w:line="240" w:lineRule="auto"/>
              <w:jc w:val="center"/>
              <w:rPr>
                <w:rFonts w:hint="eastAsia" w:ascii="宋体" w:hAnsi="宋体" w:eastAsia="宋体" w:cs="宋体"/>
                <w:color w:val="auto"/>
                <w:sz w:val="24"/>
                <w:szCs w:val="24"/>
                <w:highlight w:val="none"/>
              </w:rPr>
            </w:pPr>
          </w:p>
        </w:tc>
        <w:tc>
          <w:tcPr>
            <w:tcW w:w="1714" w:type="dxa"/>
            <w:noWrap w:val="0"/>
            <w:vAlign w:val="center"/>
          </w:tcPr>
          <w:p w14:paraId="617A61B7">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w:t>
            </w:r>
          </w:p>
        </w:tc>
        <w:tc>
          <w:tcPr>
            <w:tcW w:w="5932" w:type="dxa"/>
            <w:noWrap w:val="0"/>
            <w:vAlign w:val="center"/>
          </w:tcPr>
          <w:p w14:paraId="60F666BF">
            <w:pPr>
              <w:keepNext w:val="0"/>
              <w:keepLines w:val="0"/>
              <w:pageBreakBefore w:val="0"/>
              <w:widowControl w:val="0"/>
              <w:kinsoku/>
              <w:wordWrap/>
              <w:overflowPunct/>
              <w:topLinePunct w:val="0"/>
              <w:autoSpaceDE/>
              <w:autoSpaceDN/>
              <w:bidi w:val="0"/>
              <w:adjustRightInd/>
              <w:snapToGrid/>
              <w:spacing w:line="240" w:lineRule="auto"/>
              <w:ind w:left="84" w:leftChars="4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在响应文件中提供科学合理的保障措施需包含①安全保障措施；②环保保障措施；③工期保障措施：④现场文明施工措施。对以上 4项进行打分，每项3分，共计12分：每缺一项的扣3分，扣完为止；每有一项内容不完整、有缺陷、不满足实际情况的扣1.5分，直至扣完为止，未提供不得分。</w:t>
            </w:r>
          </w:p>
          <w:p w14:paraId="616E665F">
            <w:pPr>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c>
          <w:tcPr>
            <w:tcW w:w="1090" w:type="dxa"/>
            <w:noWrap w:val="0"/>
            <w:vAlign w:val="center"/>
          </w:tcPr>
          <w:p w14:paraId="2AB7BF89">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12分</w:t>
            </w:r>
          </w:p>
        </w:tc>
      </w:tr>
      <w:tr w14:paraId="7C92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2" w:hRule="atLeast"/>
          <w:jc w:val="center"/>
        </w:trPr>
        <w:tc>
          <w:tcPr>
            <w:tcW w:w="492" w:type="dxa"/>
            <w:vMerge w:val="continue"/>
            <w:noWrap w:val="0"/>
            <w:vAlign w:val="center"/>
          </w:tcPr>
          <w:p w14:paraId="2BFD9BCE">
            <w:pPr>
              <w:spacing w:line="240" w:lineRule="auto"/>
              <w:jc w:val="center"/>
              <w:rPr>
                <w:rFonts w:hint="eastAsia" w:ascii="宋体" w:hAnsi="宋体" w:eastAsia="宋体" w:cs="宋体"/>
                <w:color w:val="auto"/>
                <w:sz w:val="24"/>
                <w:szCs w:val="24"/>
                <w:highlight w:val="none"/>
              </w:rPr>
            </w:pPr>
          </w:p>
        </w:tc>
        <w:tc>
          <w:tcPr>
            <w:tcW w:w="560" w:type="dxa"/>
            <w:vMerge w:val="continue"/>
            <w:noWrap w:val="0"/>
            <w:vAlign w:val="center"/>
          </w:tcPr>
          <w:p w14:paraId="60A400FC">
            <w:pPr>
              <w:spacing w:line="240" w:lineRule="auto"/>
              <w:jc w:val="center"/>
              <w:rPr>
                <w:rFonts w:hint="eastAsia" w:ascii="宋体" w:hAnsi="宋体" w:eastAsia="宋体" w:cs="宋体"/>
                <w:color w:val="auto"/>
                <w:sz w:val="24"/>
                <w:szCs w:val="24"/>
                <w:highlight w:val="none"/>
              </w:rPr>
            </w:pPr>
          </w:p>
        </w:tc>
        <w:tc>
          <w:tcPr>
            <w:tcW w:w="1714" w:type="dxa"/>
            <w:noWrap w:val="0"/>
            <w:vAlign w:val="center"/>
          </w:tcPr>
          <w:p w14:paraId="4A55E444">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施工现场扬尘防治方案</w:t>
            </w:r>
          </w:p>
        </w:tc>
        <w:tc>
          <w:tcPr>
            <w:tcW w:w="5932" w:type="dxa"/>
            <w:noWrap w:val="0"/>
            <w:vAlign w:val="center"/>
          </w:tcPr>
          <w:p w14:paraId="38977D06">
            <w:pPr>
              <w:keepNext w:val="0"/>
              <w:keepLines w:val="0"/>
              <w:pageBreakBefore w:val="0"/>
              <w:widowControl w:val="0"/>
              <w:kinsoku/>
              <w:wordWrap/>
              <w:overflowPunct/>
              <w:topLinePunct w:val="0"/>
              <w:autoSpaceDE/>
              <w:autoSpaceDN/>
              <w:bidi w:val="0"/>
              <w:adjustRightInd/>
              <w:snapToGrid/>
              <w:spacing w:line="240" w:lineRule="auto"/>
              <w:ind w:left="84" w:leftChars="40"/>
              <w:jc w:val="left"/>
              <w:textAlignment w:val="auto"/>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auto"/>
                <w:sz w:val="24"/>
                <w:szCs w:val="24"/>
                <w:highlight w:val="none"/>
                <w:lang w:val="en-US" w:eastAsia="zh-CN"/>
              </w:rPr>
              <w:t>施工现场扬尘防治方案应根据关于修订《乌鲁木齐建筑工程施工现场扬尘污染防治实施细则》的通知要求编制，符合现场实际情况得3分；每有一处内容缺陷扣1分，扣完为止；不提供不得分。</w:t>
            </w:r>
          </w:p>
        </w:tc>
        <w:tc>
          <w:tcPr>
            <w:tcW w:w="1090" w:type="dxa"/>
            <w:noWrap w:val="0"/>
            <w:vAlign w:val="center"/>
          </w:tcPr>
          <w:p w14:paraId="670C3B69">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14:paraId="6A67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2" w:hRule="atLeast"/>
          <w:jc w:val="center"/>
        </w:trPr>
        <w:tc>
          <w:tcPr>
            <w:tcW w:w="492" w:type="dxa"/>
            <w:vMerge w:val="continue"/>
            <w:noWrap w:val="0"/>
            <w:vAlign w:val="center"/>
          </w:tcPr>
          <w:p w14:paraId="6269FF3D">
            <w:pPr>
              <w:spacing w:line="240" w:lineRule="auto"/>
              <w:jc w:val="center"/>
              <w:rPr>
                <w:rFonts w:hint="eastAsia" w:ascii="宋体" w:hAnsi="宋体" w:eastAsia="宋体" w:cs="宋体"/>
                <w:color w:val="auto"/>
                <w:sz w:val="24"/>
                <w:szCs w:val="24"/>
                <w:highlight w:val="none"/>
              </w:rPr>
            </w:pPr>
          </w:p>
        </w:tc>
        <w:tc>
          <w:tcPr>
            <w:tcW w:w="560" w:type="dxa"/>
            <w:vMerge w:val="continue"/>
            <w:noWrap w:val="0"/>
            <w:vAlign w:val="center"/>
          </w:tcPr>
          <w:p w14:paraId="07D30584">
            <w:pPr>
              <w:spacing w:line="240" w:lineRule="auto"/>
              <w:jc w:val="center"/>
              <w:rPr>
                <w:rFonts w:hint="eastAsia" w:ascii="宋体" w:hAnsi="宋体" w:eastAsia="宋体" w:cs="宋体"/>
                <w:color w:val="auto"/>
                <w:sz w:val="24"/>
                <w:szCs w:val="24"/>
                <w:highlight w:val="none"/>
              </w:rPr>
            </w:pPr>
          </w:p>
        </w:tc>
        <w:tc>
          <w:tcPr>
            <w:tcW w:w="1714" w:type="dxa"/>
            <w:noWrap w:val="0"/>
            <w:vAlign w:val="center"/>
          </w:tcPr>
          <w:p w14:paraId="521A38F1">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项目管理组织架构</w:t>
            </w:r>
          </w:p>
        </w:tc>
        <w:tc>
          <w:tcPr>
            <w:tcW w:w="5932" w:type="dxa"/>
            <w:noWrap w:val="0"/>
            <w:vAlign w:val="center"/>
          </w:tcPr>
          <w:p w14:paraId="76BA42F5">
            <w:pPr>
              <w:keepNext w:val="0"/>
              <w:keepLines w:val="0"/>
              <w:pageBreakBefore w:val="0"/>
              <w:widowControl w:val="0"/>
              <w:kinsoku/>
              <w:wordWrap/>
              <w:overflowPunct/>
              <w:topLinePunct w:val="0"/>
              <w:autoSpaceDE/>
              <w:autoSpaceDN/>
              <w:bidi w:val="0"/>
              <w:adjustRightInd/>
              <w:snapToGrid/>
              <w:spacing w:line="240" w:lineRule="auto"/>
              <w:ind w:left="84" w:leftChars="4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针对项目管理组织架构方面的论述：项目管理组织架构含：①层次及职责划分、②稳定性与适应性。</w:t>
            </w:r>
          </w:p>
          <w:p w14:paraId="18B8D4F9">
            <w:pPr>
              <w:keepNext w:val="0"/>
              <w:keepLines w:val="0"/>
              <w:pageBreakBefore w:val="0"/>
              <w:widowControl w:val="0"/>
              <w:kinsoku/>
              <w:wordWrap/>
              <w:overflowPunct/>
              <w:topLinePunct w:val="0"/>
              <w:autoSpaceDE/>
              <w:autoSpaceDN/>
              <w:bidi w:val="0"/>
              <w:adjustRightInd/>
              <w:snapToGrid/>
              <w:spacing w:line="240" w:lineRule="auto"/>
              <w:ind w:left="84" w:leftChars="4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每项内容描述全面详细，方案或措施符合本项目工程实际，不存在缺陷，提供一项得1分；</w:t>
            </w:r>
          </w:p>
          <w:p w14:paraId="4F4C99AB">
            <w:pPr>
              <w:keepNext w:val="0"/>
              <w:keepLines w:val="0"/>
              <w:pageBreakBefore w:val="0"/>
              <w:widowControl w:val="0"/>
              <w:kinsoku/>
              <w:wordWrap/>
              <w:overflowPunct/>
              <w:topLinePunct w:val="0"/>
              <w:autoSpaceDE/>
              <w:autoSpaceDN/>
              <w:bidi w:val="0"/>
              <w:adjustRightInd/>
              <w:snapToGrid/>
              <w:spacing w:line="240" w:lineRule="auto"/>
              <w:ind w:left="84" w:leftChars="4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内容描述不详细，方案或措施与本项目贴合度不紧密，存在部分缺陷，每项扣0.5分； </w:t>
            </w:r>
          </w:p>
          <w:p w14:paraId="64DCCF46">
            <w:pPr>
              <w:keepNext w:val="0"/>
              <w:keepLines w:val="0"/>
              <w:pageBreakBefore w:val="0"/>
              <w:widowControl w:val="0"/>
              <w:kinsoku/>
              <w:wordWrap/>
              <w:overflowPunct/>
              <w:topLinePunct w:val="0"/>
              <w:autoSpaceDE/>
              <w:autoSpaceDN/>
              <w:bidi w:val="0"/>
              <w:adjustRightInd/>
              <w:snapToGrid/>
              <w:spacing w:line="240" w:lineRule="auto"/>
              <w:ind w:left="84" w:leftChars="4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未提供具体方案或提供的措施等不符合项目实际，存在严重缺陷不得分。 </w:t>
            </w:r>
          </w:p>
          <w:p w14:paraId="05776864">
            <w:pPr>
              <w:keepNext w:val="0"/>
              <w:keepLines w:val="0"/>
              <w:pageBreakBefore w:val="0"/>
              <w:widowControl w:val="0"/>
              <w:kinsoku/>
              <w:wordWrap/>
              <w:overflowPunct/>
              <w:topLinePunct w:val="0"/>
              <w:autoSpaceDE/>
              <w:autoSpaceDN/>
              <w:bidi w:val="0"/>
              <w:adjustRightInd/>
              <w:snapToGrid/>
              <w:spacing w:line="240" w:lineRule="auto"/>
              <w:ind w:left="84" w:leftChars="4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(缺陷是指：方案、措施或制度等凭空编造、内容前后不一致、前后逻辑错误、涉及的规范及标准错误、地点区域错误、内容缺失)</w:t>
            </w:r>
          </w:p>
          <w:p w14:paraId="60E400F7">
            <w:pPr>
              <w:keepNext w:val="0"/>
              <w:keepLines w:val="0"/>
              <w:pageBreakBefore w:val="0"/>
              <w:widowControl w:val="0"/>
              <w:kinsoku/>
              <w:wordWrap/>
              <w:overflowPunct/>
              <w:topLinePunct w:val="0"/>
              <w:autoSpaceDE/>
              <w:autoSpaceDN/>
              <w:bidi w:val="0"/>
              <w:adjustRightInd/>
              <w:snapToGrid/>
              <w:spacing w:line="240" w:lineRule="auto"/>
              <w:ind w:left="84" w:leftChars="4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注：未提供组织架构及说明的不得分。</w:t>
            </w:r>
          </w:p>
        </w:tc>
        <w:tc>
          <w:tcPr>
            <w:tcW w:w="1090" w:type="dxa"/>
            <w:noWrap w:val="0"/>
            <w:vAlign w:val="center"/>
          </w:tcPr>
          <w:p w14:paraId="5485ACFF">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r>
      <w:tr w14:paraId="2ABB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2" w:hRule="atLeast"/>
          <w:jc w:val="center"/>
        </w:trPr>
        <w:tc>
          <w:tcPr>
            <w:tcW w:w="492" w:type="dxa"/>
            <w:vMerge w:val="continue"/>
            <w:noWrap w:val="0"/>
            <w:vAlign w:val="center"/>
          </w:tcPr>
          <w:p w14:paraId="7CAA1DBF">
            <w:pPr>
              <w:spacing w:line="240" w:lineRule="auto"/>
              <w:jc w:val="center"/>
              <w:rPr>
                <w:rFonts w:hint="eastAsia" w:ascii="宋体" w:hAnsi="宋体" w:eastAsia="宋体" w:cs="宋体"/>
                <w:color w:val="auto"/>
                <w:sz w:val="24"/>
                <w:szCs w:val="24"/>
                <w:highlight w:val="none"/>
              </w:rPr>
            </w:pPr>
          </w:p>
        </w:tc>
        <w:tc>
          <w:tcPr>
            <w:tcW w:w="560" w:type="dxa"/>
            <w:vMerge w:val="continue"/>
            <w:noWrap w:val="0"/>
            <w:vAlign w:val="center"/>
          </w:tcPr>
          <w:p w14:paraId="39B07620">
            <w:pPr>
              <w:spacing w:line="240" w:lineRule="auto"/>
              <w:jc w:val="center"/>
              <w:rPr>
                <w:rFonts w:hint="eastAsia" w:ascii="宋体" w:hAnsi="宋体" w:eastAsia="宋体" w:cs="宋体"/>
                <w:color w:val="auto"/>
                <w:sz w:val="24"/>
                <w:szCs w:val="24"/>
                <w:highlight w:val="none"/>
              </w:rPr>
            </w:pPr>
          </w:p>
        </w:tc>
        <w:tc>
          <w:tcPr>
            <w:tcW w:w="1714" w:type="dxa"/>
            <w:noWrap w:val="0"/>
            <w:vAlign w:val="center"/>
          </w:tcPr>
          <w:p w14:paraId="39FFB373">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施工平面图</w:t>
            </w:r>
          </w:p>
        </w:tc>
        <w:tc>
          <w:tcPr>
            <w:tcW w:w="5932" w:type="dxa"/>
            <w:noWrap w:val="0"/>
            <w:vAlign w:val="center"/>
          </w:tcPr>
          <w:p w14:paraId="0663AC67">
            <w:pPr>
              <w:keepNext w:val="0"/>
              <w:keepLines w:val="0"/>
              <w:pageBreakBefore w:val="0"/>
              <w:widowControl w:val="0"/>
              <w:kinsoku/>
              <w:wordWrap/>
              <w:overflowPunct/>
              <w:topLinePunct w:val="0"/>
              <w:autoSpaceDE/>
              <w:autoSpaceDN/>
              <w:bidi w:val="0"/>
              <w:adjustRightInd/>
              <w:snapToGrid/>
              <w:spacing w:line="240" w:lineRule="auto"/>
              <w:ind w:left="84" w:leftChars="4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施工平面图应符合工程实际，布置紧凑、便于施工和管理，符合劳保、安全要求的，得2分；</w:t>
            </w:r>
          </w:p>
          <w:p w14:paraId="313CB7A8">
            <w:pPr>
              <w:keepNext w:val="0"/>
              <w:keepLines w:val="0"/>
              <w:pageBreakBefore w:val="0"/>
              <w:widowControl w:val="0"/>
              <w:kinsoku/>
              <w:wordWrap/>
              <w:overflowPunct/>
              <w:topLinePunct w:val="0"/>
              <w:autoSpaceDE/>
              <w:autoSpaceDN/>
              <w:bidi w:val="0"/>
              <w:adjustRightInd/>
              <w:snapToGrid/>
              <w:spacing w:line="240" w:lineRule="auto"/>
              <w:ind w:left="84" w:leftChars="4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针对本项目施工平面图布置不紧凑，不符合本工程实际情况、不便于施工和管理等要求的，每项扣1分；</w:t>
            </w:r>
          </w:p>
          <w:p w14:paraId="19283AFC">
            <w:pPr>
              <w:keepNext w:val="0"/>
              <w:keepLines w:val="0"/>
              <w:pageBreakBefore w:val="0"/>
              <w:widowControl w:val="0"/>
              <w:kinsoku/>
              <w:wordWrap/>
              <w:overflowPunct/>
              <w:topLinePunct w:val="0"/>
              <w:autoSpaceDE/>
              <w:autoSpaceDN/>
              <w:bidi w:val="0"/>
              <w:adjustRightInd/>
              <w:snapToGrid/>
              <w:spacing w:line="240" w:lineRule="auto"/>
              <w:ind w:left="84" w:leftChars="4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严重偏离实际或不提供的得0分。</w:t>
            </w:r>
          </w:p>
        </w:tc>
        <w:tc>
          <w:tcPr>
            <w:tcW w:w="1090" w:type="dxa"/>
            <w:noWrap w:val="0"/>
            <w:vAlign w:val="center"/>
          </w:tcPr>
          <w:p w14:paraId="570240B5">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r>
      <w:tr w14:paraId="4303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1" w:hRule="atLeast"/>
          <w:jc w:val="center"/>
        </w:trPr>
        <w:tc>
          <w:tcPr>
            <w:tcW w:w="492" w:type="dxa"/>
            <w:vMerge w:val="continue"/>
            <w:noWrap w:val="0"/>
            <w:vAlign w:val="center"/>
          </w:tcPr>
          <w:p w14:paraId="77B6AE39">
            <w:pPr>
              <w:spacing w:line="240" w:lineRule="auto"/>
              <w:jc w:val="center"/>
              <w:rPr>
                <w:rFonts w:hint="eastAsia" w:ascii="宋体" w:hAnsi="宋体" w:eastAsia="宋体" w:cs="宋体"/>
                <w:color w:val="auto"/>
                <w:sz w:val="24"/>
                <w:szCs w:val="24"/>
                <w:highlight w:val="none"/>
              </w:rPr>
            </w:pPr>
          </w:p>
        </w:tc>
        <w:tc>
          <w:tcPr>
            <w:tcW w:w="560" w:type="dxa"/>
            <w:vMerge w:val="continue"/>
            <w:noWrap w:val="0"/>
            <w:vAlign w:val="center"/>
          </w:tcPr>
          <w:p w14:paraId="3B9A6F00">
            <w:pPr>
              <w:spacing w:line="240" w:lineRule="auto"/>
              <w:jc w:val="center"/>
              <w:rPr>
                <w:rFonts w:hint="eastAsia" w:ascii="宋体" w:hAnsi="宋体" w:eastAsia="宋体" w:cs="宋体"/>
                <w:color w:val="auto"/>
                <w:sz w:val="24"/>
                <w:szCs w:val="24"/>
                <w:highlight w:val="none"/>
              </w:rPr>
            </w:pPr>
          </w:p>
        </w:tc>
        <w:tc>
          <w:tcPr>
            <w:tcW w:w="1714" w:type="dxa"/>
            <w:noWrap w:val="0"/>
            <w:vAlign w:val="center"/>
          </w:tcPr>
          <w:p w14:paraId="7D603BB1">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w:t>
            </w:r>
          </w:p>
        </w:tc>
        <w:tc>
          <w:tcPr>
            <w:tcW w:w="5932" w:type="dxa"/>
            <w:noWrap w:val="0"/>
            <w:vAlign w:val="center"/>
          </w:tcPr>
          <w:p w14:paraId="230B614F">
            <w:pPr>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1.为保障本地化售后服务的便捷，项目实施地配备售后服务维修人员(提供售后服务人员相关证明并加盖单位公章为准)得2分，未提供的不得分。 </w:t>
            </w:r>
          </w:p>
          <w:p w14:paraId="0D5CC888">
            <w:pPr>
              <w:keepNext w:val="0"/>
              <w:keepLines w:val="0"/>
              <w:pageBreakBefore w:val="0"/>
              <w:widowControl w:val="0"/>
              <w:kinsoku/>
              <w:wordWrap/>
              <w:overflowPunct/>
              <w:topLinePunct w:val="0"/>
              <w:autoSpaceDE/>
              <w:autoSpaceDN/>
              <w:bidi w:val="0"/>
              <w:adjustRightInd/>
              <w:snapToGrid/>
              <w:spacing w:line="240" w:lineRule="auto"/>
              <w:ind w:left="84" w:leftChars="4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2.售后服务方案详细，保障措施可行，能在2个小时内派能处理故障的人员赶到现场得2分，否则不得分。</w:t>
            </w:r>
          </w:p>
        </w:tc>
        <w:tc>
          <w:tcPr>
            <w:tcW w:w="1090" w:type="dxa"/>
            <w:noWrap w:val="0"/>
            <w:vAlign w:val="center"/>
          </w:tcPr>
          <w:p w14:paraId="6CBB7A49">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4分</w:t>
            </w:r>
          </w:p>
        </w:tc>
      </w:tr>
      <w:tr w14:paraId="3F11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98" w:type="dxa"/>
            <w:gridSpan w:val="4"/>
            <w:noWrap w:val="0"/>
            <w:vAlign w:val="center"/>
          </w:tcPr>
          <w:p w14:paraId="3C49664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090" w:type="dxa"/>
            <w:noWrap w:val="0"/>
            <w:vAlign w:val="center"/>
          </w:tcPr>
          <w:p w14:paraId="76F39864">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w:t>
            </w:r>
          </w:p>
        </w:tc>
      </w:tr>
      <w:tr w14:paraId="7319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9788" w:type="dxa"/>
            <w:gridSpan w:val="5"/>
            <w:noWrap w:val="0"/>
            <w:vAlign w:val="center"/>
          </w:tcPr>
          <w:p w14:paraId="42B8DC7B">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1、计算过程中，算术平均值保留2位小数（百分比亦取2位小数），第三位小数四舍五入。</w:t>
            </w:r>
          </w:p>
          <w:p w14:paraId="14AF6F07">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的最终得分为：所有评委对其评分的算术平均值。</w:t>
            </w:r>
          </w:p>
        </w:tc>
      </w:tr>
      <w:bookmarkEnd w:id="21"/>
    </w:tbl>
    <w:p w14:paraId="17F1DF0D">
      <w:pPr>
        <w:tabs>
          <w:tab w:val="center" w:pos="4832"/>
          <w:tab w:val="left" w:pos="7140"/>
        </w:tabs>
        <w:spacing w:line="360" w:lineRule="auto"/>
        <w:ind w:firstLine="472" w:firstLineChars="196"/>
        <w:jc w:val="left"/>
        <w:outlineLvl w:val="2"/>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1. 评审方法</w:t>
      </w:r>
      <w:bookmarkEnd w:id="22"/>
    </w:p>
    <w:p w14:paraId="4ACDC169">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本次评审采用综合评分法。磋商小组对满足竞争性磋商文件实质性要求的响应文件，按照本节规定的评审标准进行评审。评审中各评审专家若发生意见分歧，以少数服从多数原则确定。</w:t>
      </w:r>
    </w:p>
    <w:p w14:paraId="4E0E8864">
      <w:pPr>
        <w:tabs>
          <w:tab w:val="center" w:pos="4832"/>
          <w:tab w:val="left" w:pos="7140"/>
        </w:tabs>
        <w:spacing w:line="360" w:lineRule="auto"/>
        <w:ind w:firstLine="472" w:firstLineChars="196"/>
        <w:jc w:val="left"/>
        <w:outlineLvl w:val="2"/>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bookmarkStart w:id="23" w:name="_Toc31187"/>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2. 评审标准</w:t>
      </w:r>
      <w:bookmarkEnd w:id="23"/>
    </w:p>
    <w:p w14:paraId="5736A484">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2.1 资格审查：评审因素和评审标准见《资格审查标准》。</w:t>
      </w:r>
    </w:p>
    <w:p w14:paraId="5EE0588C">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2.2 完备性及符合性审查：评审因素和评审标准见《完备性及符合性审查标准》。</w:t>
      </w:r>
    </w:p>
    <w:p w14:paraId="101D06C7">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2.3详细评审：</w:t>
      </w:r>
    </w:p>
    <w:p w14:paraId="2F634A9B">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2.3.1详细评审：评审因素和评审标准见《详细评审标准》及本节第3.6款。</w:t>
      </w:r>
    </w:p>
    <w:p w14:paraId="3044F16A">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2.3.2 磋商报价评分标准：</w:t>
      </w:r>
    </w:p>
    <w:p w14:paraId="23C21FBF">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（1）分值构成及权重：见评审办法前附表。</w:t>
      </w:r>
    </w:p>
    <w:p w14:paraId="05F8B429">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（2）磋商基准价计算：见评审办法前附表。</w:t>
      </w:r>
    </w:p>
    <w:p w14:paraId="4CDE4B14">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（3）磋商报价得分的计算：见评审办法前附表。</w:t>
      </w:r>
    </w:p>
    <w:p w14:paraId="201F7588">
      <w:pPr>
        <w:tabs>
          <w:tab w:val="center" w:pos="4832"/>
          <w:tab w:val="left" w:pos="7140"/>
        </w:tabs>
        <w:spacing w:line="360" w:lineRule="auto"/>
        <w:ind w:firstLine="472" w:firstLineChars="196"/>
        <w:jc w:val="left"/>
        <w:outlineLvl w:val="2"/>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bookmarkStart w:id="24" w:name="_Toc19159"/>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3. 评审程序</w:t>
      </w:r>
      <w:bookmarkEnd w:id="24"/>
    </w:p>
    <w:p w14:paraId="4F103AE8">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3.1 基本程序</w:t>
      </w:r>
    </w:p>
    <w:p w14:paraId="799C70CC">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评审活动将按以下步骤进行：</w:t>
      </w:r>
    </w:p>
    <w:p w14:paraId="67D0401F">
      <w:pPr>
        <w:pStyle w:val="105"/>
        <w:widowControl/>
        <w:numPr>
          <w:ilvl w:val="0"/>
          <w:numId w:val="2"/>
        </w:numPr>
        <w:shd w:val="clear" w:color="auto" w:fill="FFFFFF"/>
        <w:snapToGrid w:val="0"/>
        <w:spacing w:line="360" w:lineRule="auto"/>
        <w:ind w:firstLineChars="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评审准备</w:t>
      </w:r>
    </w:p>
    <w:p w14:paraId="51AEBFB7">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（2） 资格审查</w:t>
      </w:r>
    </w:p>
    <w:p w14:paraId="46DAF563">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 完备性及符合性审查</w:t>
      </w:r>
    </w:p>
    <w:p w14:paraId="6AC924FF">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（4） 第二轮报价</w:t>
      </w:r>
    </w:p>
    <w:p w14:paraId="267548AE">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（5） 详细评审</w:t>
      </w:r>
    </w:p>
    <w:p w14:paraId="15B1C846">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（6） 澄清、说明或补正</w:t>
      </w:r>
    </w:p>
    <w:p w14:paraId="481931AA">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（7） 推荐成交候选人及提交评审报告</w:t>
      </w:r>
    </w:p>
    <w:p w14:paraId="794A769D">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3.2 评审准备</w:t>
      </w:r>
    </w:p>
    <w:p w14:paraId="48BBE751">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3.2.1磋商小组成员签到</w:t>
      </w:r>
    </w:p>
    <w:p w14:paraId="1C33D1DA">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磋商小组成员到达评审现场时应当在签到表上签到以证明其出席。</w:t>
      </w:r>
    </w:p>
    <w:p w14:paraId="266C8BA5">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3.2.2 磋商小组的分工</w:t>
      </w:r>
    </w:p>
    <w:p w14:paraId="2C11C48A">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3.2.2.1磋商小组首先推选一名磋商小组组长。磋商小组组长负责评审活动的组织领导工作。磋商小组组长与磋商小组其他成员具有同等的评审权力。</w:t>
      </w:r>
    </w:p>
    <w:p w14:paraId="32119ACA">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 xml:space="preserve">3.2.2.2 磋商小组组长除履行自己作为磋商小组成员独立评审的职责外，主要负责以下工作： </w:t>
      </w:r>
    </w:p>
    <w:p w14:paraId="24186830">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（1）组织磋商小组成员学习竞争性磋商文件；</w:t>
      </w:r>
    </w:p>
    <w:p w14:paraId="69C37CF6">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（2）汇总各磋商小组成员认为需要供应商澄清、说明或者补正的问题；</w:t>
      </w:r>
    </w:p>
    <w:p w14:paraId="4A525ED3">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（3）组织磋商小组对供应商质询并对供应商的答复进行评审；</w:t>
      </w:r>
    </w:p>
    <w:p w14:paraId="753624C4">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（4）对出现较大争议的事项进行书面记录；</w:t>
      </w:r>
    </w:p>
    <w:p w14:paraId="20FE10FF">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（5）组织收回评审过程中使用的文件、表格和评审记录以及其他资料，并查验评审记录的完整性及有效性；</w:t>
      </w:r>
    </w:p>
    <w:p w14:paraId="1FE5717D">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（6）组织对评审结论进行复核确认；</w:t>
      </w:r>
    </w:p>
    <w:p w14:paraId="13D201BF">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（7）组织编写评审报告。</w:t>
      </w:r>
    </w:p>
    <w:p w14:paraId="0D663A5B">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3.2.3 熟悉文件资料</w:t>
      </w:r>
    </w:p>
    <w:p w14:paraId="60C0434E">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3.2.3.1 磋商小组组长应当组织磋商小组成员认真研究竞争性磋商文件，了解和熟悉招标目的、</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lang w:eastAsia="zh-CN"/>
          <w14:textFill>
            <w14:solidFill>
              <w14:schemeClr w14:val="tx1"/>
            </w14:solidFill>
          </w14:textFill>
        </w:rPr>
        <w:t>招标内容</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、主要合同条件、技术标准、质量标准和要求，掌握评审标准和方法，熟悉本章及附件中包括的评审表格的使用，如果本章及附件所附的表格不能满足评审所需时，磋商小组应当补充编制评审所需的表格。</w:t>
      </w:r>
    </w:p>
    <w:p w14:paraId="716A746E">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3.2.3.2 采购人或采购代理机构应当向磋商小组提供评审所需的信息和数据，包括：</w:t>
      </w:r>
    </w:p>
    <w:p w14:paraId="6D5AB628">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（1）竞争性磋商文件及其澄清修改等竞争性磋商文件补充；</w:t>
      </w:r>
    </w:p>
    <w:p w14:paraId="233A58F2">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（2）未在开标会上当场拒绝的各响应文件；</w:t>
      </w:r>
    </w:p>
    <w:p w14:paraId="178D8A26">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（3）开标会记录；</w:t>
      </w:r>
    </w:p>
    <w:p w14:paraId="7A3A8603">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（4）评审表格；</w:t>
      </w:r>
    </w:p>
    <w:p w14:paraId="5110F29C">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（5）其他信息和数据。</w:t>
      </w:r>
    </w:p>
    <w:p w14:paraId="0A267E90">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3.3资格审查（适用于资格后审）</w:t>
      </w:r>
    </w:p>
    <w:p w14:paraId="34B148B0">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采购人会依据本章规定的评审因素和审查标准，对供应商的资格审查资料进行资格审查。资格审查有一项未通过审查标准，采购人将认定整个响应文件不响应竞争性磋商文件而否决其投标，并且不允许供应商通过修改或撤销其不符合要求的差异或保留，使之成为具有响应性的投标。</w:t>
      </w:r>
    </w:p>
    <w:p w14:paraId="36EA8765">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3.4完备性及符合性审查</w:t>
      </w:r>
    </w:p>
    <w:p w14:paraId="3F745695">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3.4.1 磋商小组依据本章规定的评审因素和评审标准，对供应商的响应文件进行完备性及符合性审查。完备性及符合性审查有一项未通过评审标准，磋商小组将认定整个响应文件不响应竞争性磋商文件而否决其投标，并且不允许供应商通过修改或撤销其不符合要求的差异或保留，使之成为具有响应性的投标。</w:t>
      </w:r>
    </w:p>
    <w:p w14:paraId="63323B77">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3.4.2 完备性及符合性审查条款是指对本采购项目产生了重大影响的重大偏差，而且纠正此类偏差将会对响应本次招标的其他供应商的竞争地位产生不公正的影响。</w:t>
      </w:r>
    </w:p>
    <w:p w14:paraId="42B2FE55">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3.4.3细微偏差是指响应文件在实质上响应竞争性磋商文件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14:paraId="7A052C87">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3.5第二轮报价</w:t>
      </w:r>
    </w:p>
    <w:p w14:paraId="4BEDE9FB">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3.5.1、供应商分别进行各自第二轮磋商报价，作为最终磋商报价的依据。</w:t>
      </w:r>
    </w:p>
    <w:p w14:paraId="40EF5D39">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3.6、详细评审</w:t>
      </w:r>
    </w:p>
    <w:p w14:paraId="70B65E51">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3.6.1.澄清、说明和补正</w:t>
      </w:r>
    </w:p>
    <w:p w14:paraId="46B7C91B">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3.6.1.1在不改变供应商响应文件实质性内容的前提下，磋商小组应当对响应文件进行基础性数据分析和整理，从而发现并提取其中可能存在的对</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lang w:eastAsia="zh-CN"/>
          <w14:textFill>
            <w14:solidFill>
              <w14:schemeClr w14:val="tx1"/>
            </w14:solidFill>
          </w14:textFill>
        </w:rPr>
        <w:t>招标内容</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理解的偏差、技术响应偏离、磋商价格的算术性错误、错漏项、磋商价格构成不合理、不平衡报价等存在明显异常的问题。</w:t>
      </w:r>
    </w:p>
    <w:p w14:paraId="7D85B798">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3.6.1.2澄清、说明和补正内容不得改变响应文件的实质性内容（算术性错误修正的除外）。供应商的书面澄清、说明和补正属于响应文件的组成部分。</w:t>
      </w:r>
    </w:p>
    <w:p w14:paraId="2B3DE880">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3.6.1.3磋商小组针对需要供应商对所提交响应文件中不明确的内容进行书面澄清、说明或补正。澄清通知不得向供应商提出带有暗示性或诱导性问题，或向其明确响应文件中的遗漏和错误。供应商接到磋商小组发出的书面澄清通知后，应按磋商小组的要求提供书面澄清资料，并在规定的时间递交到指定地点。磋商小组不接受供应商主动提出的澄清、说明或补正。</w:t>
      </w:r>
    </w:p>
    <w:p w14:paraId="77938999">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3.6.1.4磋商小组对供应商提交的澄清、说明或补正有疑问的，可以要求供应商进一步澄清、说明或补正，直至满足磋商小组的要求。</w:t>
      </w:r>
    </w:p>
    <w:p w14:paraId="6471F415">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3.6.2评审专家评分：评审专家按照《详细评审标准》评分，供应商详细评审得分等于全部评审专家评分的算术平均值。</w:t>
      </w:r>
    </w:p>
    <w:p w14:paraId="4C32DAFB">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3.6.3 算术错误修正：磋商价格有算术错误的，磋商小组按以下原则对磋商价格进行修正，修正的价格经供应商书面确认后具有约束力。供应商不接受修正价格的，其投标将被否决。</w:t>
      </w:r>
    </w:p>
    <w:p w14:paraId="7C5EB712">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（1）响应文件中的大写金额与小写金额不一致的，以大写金额为准；</w:t>
      </w:r>
    </w:p>
    <w:p w14:paraId="52217248">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（2）总价金额与依据单价计算出的结果不一致的，以单价金额为准修正总价，但单价金额小数点有明显错误的除外。</w:t>
      </w:r>
    </w:p>
    <w:p w14:paraId="0ED8FA09">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3.6.4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0B473EDC">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3.6.5 磋商报价评分：对磋商报价进行磋商报价得分计算，计算方法详见评审办法前附表。</w:t>
      </w:r>
    </w:p>
    <w:p w14:paraId="3A016144">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3.6.6 汇总评分结果，评分分值计算保留小数点后两位，小数点后第三位“四舍五入”。</w:t>
      </w:r>
    </w:p>
    <w:p w14:paraId="32E3CC61">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3.6.7 详细评审工作全部结束后，供应商总得分排序按照以下原则进行。</w:t>
      </w:r>
    </w:p>
    <w:p w14:paraId="7578B43B">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3.6.7.1按照总得分由高到低顺序对供应商进行排序；</w:t>
      </w:r>
    </w:p>
    <w:p w14:paraId="4AC3E2AE">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3.6.7.2总得分相同时报价低的供应商排序靠前；</w:t>
      </w:r>
    </w:p>
    <w:p w14:paraId="15C1DBB8">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3.7 推荐成交候选人及提交评审报告</w:t>
      </w:r>
    </w:p>
    <w:p w14:paraId="070383D5">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3.7.1磋商小组推荐成交候选人，总得分排序第一的供应商将被确定为第一成交候选人，以此类推确定出规定数量</w:t>
      </w:r>
      <w:r>
        <w:rPr>
          <w:rFonts w:hint="eastAsia" w:asciiTheme="minorEastAsia" w:hAnsiTheme="minorEastAsia" w:cstheme="minorEastAsia"/>
          <w:color w:val="000000" w:themeColor="text1"/>
          <w:kern w:val="0"/>
          <w:sz w:val="24"/>
          <w:szCs w:val="24"/>
          <w:highlight w:val="none"/>
          <w:shd w:val="clear" w:color="auto" w:fill="FFFFFF" w:themeFill="background1"/>
          <w:lang w:eastAsia="zh-CN"/>
          <w14:textFill>
            <w14:solidFill>
              <w14:schemeClr w14:val="tx1"/>
            </w14:solidFill>
          </w14:textFill>
        </w:rPr>
        <w:t>的</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成交候选人。</w:t>
      </w:r>
    </w:p>
    <w:p w14:paraId="5D4963A9">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3.7.2当通过了资格审查、完备性及符合性审查后，供应商少于3个时，采购人应当依法重新招标。</w:t>
      </w:r>
    </w:p>
    <w:p w14:paraId="1FDA4518">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3.7.3 磋商小组完成评审后，应当向采购人提交书面评审报告。</w:t>
      </w:r>
    </w:p>
    <w:p w14:paraId="0CD6C51A">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3.8 特殊情况的处置程序</w:t>
      </w:r>
    </w:p>
    <w:p w14:paraId="2D185010">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3.8.1 关于评审活动暂停</w:t>
      </w:r>
    </w:p>
    <w:p w14:paraId="63651797">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14:paraId="1F606B16">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3.8.2关于评审中途更换评审专家</w:t>
      </w:r>
    </w:p>
    <w:p w14:paraId="16014778">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3.8.2.1 除非发生下列情况之一，磋商小组成员不得在评审中途更换：</w:t>
      </w:r>
    </w:p>
    <w:p w14:paraId="66BB3E15">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（1）因不可抗拒的客观原因，不能到场或需在评审中途退出评审活动。</w:t>
      </w:r>
    </w:p>
    <w:p w14:paraId="5C7B9ED3">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（2）根据法律法规规定，某个或某几个磋商小组成员需要回避。</w:t>
      </w:r>
    </w:p>
    <w:p w14:paraId="25A7EADF">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3.8.2.2 退出评审的磋商小组成员，其已完成的评审行为无效，由更换的评审专家进行评审。</w:t>
      </w:r>
    </w:p>
    <w:p w14:paraId="42C36B2B">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3.8.3 在评审环节中，需磋商小组就某项定性的评审结论</w:t>
      </w:r>
      <w:r>
        <w:rPr>
          <w:rFonts w:hint="eastAsia" w:asciiTheme="minorEastAsia" w:hAnsiTheme="minorEastAsia" w:cstheme="minorEastAsia"/>
          <w:color w:val="000000" w:themeColor="text1"/>
          <w:kern w:val="0"/>
          <w:sz w:val="24"/>
          <w:szCs w:val="24"/>
          <w:highlight w:val="none"/>
          <w:shd w:val="clear" w:color="auto" w:fill="FFFFFF" w:themeFill="background1"/>
          <w:lang w:eastAsia="zh-CN"/>
          <w14:textFill>
            <w14:solidFill>
              <w14:schemeClr w14:val="tx1"/>
            </w14:solidFill>
          </w14:textFill>
        </w:rPr>
        <w:t>作出</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表决的，由磋商小组全体成员按照少数服从多数的原则确定。</w:t>
      </w:r>
    </w:p>
    <w:p w14:paraId="5BEEAD15">
      <w:pPr>
        <w:widowControl/>
        <w:spacing w:line="360" w:lineRule="auto"/>
        <w:jc w:val="left"/>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bookmarkStart w:id="25" w:name="_Toc485312286"/>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br w:type="page"/>
      </w:r>
    </w:p>
    <w:p w14:paraId="26BC5263">
      <w:pPr>
        <w:widowControl/>
        <w:shd w:val="clear" w:color="auto" w:fill="FFFFFF"/>
        <w:snapToGrid w:val="0"/>
        <w:spacing w:line="360" w:lineRule="auto"/>
        <w:jc w:val="cente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问题澄清通知</w:t>
      </w:r>
    </w:p>
    <w:p w14:paraId="6EA10691">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7F3341B6">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（供应商名称）：</w:t>
      </w:r>
    </w:p>
    <w:p w14:paraId="1E033BFF">
      <w:pP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（采购项目名称）招标的磋商小组，对你方的响应文件进行了仔细的审查，现需你方对本通知所附质疑问卷中的问题以书面形式予以澄清、说明或者补正。</w:t>
      </w:r>
    </w:p>
    <w:p w14:paraId="30528ADE">
      <w:pP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质疑问题：</w:t>
      </w:r>
    </w:p>
    <w:p w14:paraId="32B6EB17">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39FA4BD0">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2B57CEF5">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0633C369">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16ED94BE">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7C62391B">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65584C00">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35467E70">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53B503BA">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386CB098">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4292F41D">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磋商小组成员（签字）：</w:t>
      </w:r>
    </w:p>
    <w:p w14:paraId="4698A293">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39A701D4">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日期：    年    月    日</w:t>
      </w:r>
    </w:p>
    <w:p w14:paraId="5643A6D9">
      <w:pPr>
        <w:spacing w:line="360" w:lineRule="auto"/>
        <w:jc w:val="cente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br w:type="page"/>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问题的澄清、说明或补正</w:t>
      </w:r>
    </w:p>
    <w:p w14:paraId="1629D1EF">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04A2F3F1">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磋商小组：</w:t>
      </w:r>
    </w:p>
    <w:p w14:paraId="3CE83213">
      <w:pP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（采购项目名称）的问题澄清通知已收悉，现澄清、说明或者补正如下：</w:t>
      </w:r>
    </w:p>
    <w:p w14:paraId="000A188C">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0A8E8186">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2972F96E">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193276D1">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1CE71149">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119B9549">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0E0700B6">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2F994057">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549DCDC9">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60369718">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法定代表人或其授权委托人（签字）：</w:t>
      </w:r>
    </w:p>
    <w:p w14:paraId="64DC4A5D">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7CEEFB80">
      <w:pPr>
        <w:spacing w:line="360" w:lineRule="auto"/>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日期：    年    月    日</w:t>
      </w:r>
    </w:p>
    <w:p w14:paraId="5519E33E">
      <w:pPr>
        <w:pStyle w:val="3"/>
        <w:numPr>
          <w:ilvl w:val="0"/>
          <w:numId w:val="3"/>
        </w:numPr>
        <w:spacing w:before="113" w:line="191" w:lineRule="auto"/>
        <w:ind w:left="671"/>
        <w:jc w:val="cente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br w:type="page"/>
      </w:r>
      <w:bookmarkEnd w:id="25"/>
      <w:bookmarkStart w:id="26" w:name="_Toc38446459"/>
      <w:bookmarkStart w:id="27" w:name="_Toc430"/>
      <w:bookmarkStart w:id="28" w:name="_Toc507586162"/>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合同格式</w:t>
      </w:r>
      <w:bookmarkEnd w:id="26"/>
      <w:bookmarkEnd w:id="27"/>
      <w:bookmarkEnd w:id="28"/>
    </w:p>
    <w:p w14:paraId="68C6BD26">
      <w:pPr>
        <w:pStyle w:val="3"/>
        <w:numPr>
          <w:ilvl w:val="0"/>
          <w:numId w:val="0"/>
        </w:numPr>
        <w:spacing w:before="113" w:line="191" w:lineRule="auto"/>
        <w:jc w:val="center"/>
        <w:rPr>
          <w:rFonts w:hint="eastAsia" w:asciiTheme="minorEastAsia" w:hAnsiTheme="minorEastAsia" w:eastAsiaTheme="minorEastAsia" w:cstheme="minorEastAsia"/>
          <w:b w:val="0"/>
          <w:bCs w:val="0"/>
          <w:color w:val="000000" w:themeColor="text1"/>
          <w:sz w:val="23"/>
          <w:szCs w:val="23"/>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2"/>
          <w:sz w:val="23"/>
          <w:szCs w:val="23"/>
          <w:highlight w:val="none"/>
          <w14:textOutline w14:w="4388" w14:cap="flat" w14:cmpd="sng">
            <w14:solidFill>
              <w14:srgbClr w14:val="000000"/>
            </w14:solidFill>
            <w14:prstDash w14:val="solid"/>
            <w14:miter w14:val="0"/>
          </w14:textOutline>
          <w14:textFill>
            <w14:solidFill>
              <w14:schemeClr w14:val="tx1"/>
            </w14:solidFill>
          </w14:textFill>
        </w:rPr>
        <w:t>注：合同文本仅供参考，具体以实际签订的内容为准</w:t>
      </w:r>
      <w:r>
        <w:rPr>
          <w:rFonts w:hint="eastAsia" w:asciiTheme="minorEastAsia" w:hAnsiTheme="minorEastAsia" w:eastAsiaTheme="minorEastAsia" w:cstheme="minorEastAsia"/>
          <w:b w:val="0"/>
          <w:bCs w:val="0"/>
          <w:color w:val="000000" w:themeColor="text1"/>
          <w:spacing w:val="2"/>
          <w:sz w:val="23"/>
          <w:szCs w:val="23"/>
          <w:highlight w:val="none"/>
          <w:lang w:eastAsia="zh-CN"/>
          <w14:textOutline w14:w="4388" w14:cap="flat" w14:cmpd="sng">
            <w14:solidFill>
              <w14:srgbClr w14:val="000000"/>
            </w14:solidFill>
            <w14:prstDash w14:val="solid"/>
            <w14:miter w14:val="0"/>
          </w14:textOutline>
          <w14:textFill>
            <w14:solidFill>
              <w14:schemeClr w14:val="tx1"/>
            </w14:solidFill>
          </w14:textFill>
        </w:rPr>
        <w:t>。</w:t>
      </w:r>
    </w:p>
    <w:p w14:paraId="2A206D6F">
      <w:pPr>
        <w:spacing w:line="310"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1D2F7625">
      <w:pPr>
        <w:spacing w:line="310"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1D3408BC">
      <w:pPr>
        <w:spacing w:line="310" w:lineRule="auto"/>
        <w:jc w:val="center"/>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22B5772E">
      <w:pPr>
        <w:pStyle w:val="3"/>
        <w:spacing w:before="133" w:line="185" w:lineRule="auto"/>
        <w:jc w:val="center"/>
        <w:rPr>
          <w:rFonts w:hint="eastAsia" w:asciiTheme="minorEastAsia" w:hAnsiTheme="minorEastAsia" w:eastAsiaTheme="minorEastAsia" w:cstheme="minorEastAsia"/>
          <w:color w:val="000000" w:themeColor="text1"/>
          <w:sz w:val="31"/>
          <w:szCs w:val="3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2"/>
          <w:sz w:val="31"/>
          <w:szCs w:val="31"/>
          <w:highlight w:val="none"/>
          <w14:textFill>
            <w14:solidFill>
              <w14:schemeClr w14:val="tx1"/>
            </w14:solidFill>
          </w14:textFill>
        </w:rPr>
        <w:t>（GF—2017—0201）</w:t>
      </w:r>
    </w:p>
    <w:p w14:paraId="2CBC359D">
      <w:pPr>
        <w:spacing w:line="246" w:lineRule="auto"/>
        <w:jc w:val="center"/>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212E0F6B">
      <w:pPr>
        <w:spacing w:line="246" w:lineRule="auto"/>
        <w:jc w:val="center"/>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733B128A">
      <w:pPr>
        <w:spacing w:line="246" w:lineRule="auto"/>
        <w:jc w:val="center"/>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0FC39D47">
      <w:pPr>
        <w:spacing w:line="246" w:lineRule="auto"/>
        <w:jc w:val="center"/>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104DED59">
      <w:pPr>
        <w:spacing w:line="246" w:lineRule="auto"/>
        <w:jc w:val="center"/>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6B85AF42">
      <w:pPr>
        <w:spacing w:line="246" w:lineRule="auto"/>
        <w:jc w:val="center"/>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005540F0">
      <w:pPr>
        <w:spacing w:line="246" w:lineRule="auto"/>
        <w:jc w:val="center"/>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373C0370">
      <w:pPr>
        <w:pStyle w:val="3"/>
        <w:spacing w:before="304" w:line="188" w:lineRule="auto"/>
        <w:jc w:val="center"/>
        <w:outlineLvl w:val="0"/>
        <w:rPr>
          <w:rFonts w:hint="eastAsia" w:asciiTheme="minorEastAsia" w:hAnsiTheme="minorEastAsia" w:eastAsiaTheme="minorEastAsia" w:cstheme="minorEastAsia"/>
          <w:color w:val="000000" w:themeColor="text1"/>
          <w:sz w:val="71"/>
          <w:szCs w:val="71"/>
          <w:highlight w:val="none"/>
          <w14:textFill>
            <w14:solidFill>
              <w14:schemeClr w14:val="tx1"/>
            </w14:solidFill>
          </w14:textFill>
        </w:rPr>
      </w:pPr>
      <w:bookmarkStart w:id="29" w:name="bookmark3"/>
      <w:bookmarkEnd w:id="29"/>
      <w:r>
        <w:rPr>
          <w:rFonts w:hint="eastAsia" w:asciiTheme="minorEastAsia" w:hAnsiTheme="minorEastAsia" w:eastAsiaTheme="minorEastAsia" w:cstheme="minorEastAsia"/>
          <w:b/>
          <w:bCs/>
          <w:color w:val="000000" w:themeColor="text1"/>
          <w:spacing w:val="8"/>
          <w:sz w:val="71"/>
          <w:szCs w:val="71"/>
          <w:highlight w:val="none"/>
          <w14:textOutline w14:w="13168" w14:cap="flat" w14:cmpd="sng">
            <w14:solidFill>
              <w14:srgbClr w14:val="000000"/>
            </w14:solidFill>
            <w14:prstDash w14:val="solid"/>
            <w14:miter w14:val="0"/>
          </w14:textOutline>
          <w14:textFill>
            <w14:solidFill>
              <w14:schemeClr w14:val="tx1"/>
            </w14:solidFill>
          </w14:textFill>
        </w:rPr>
        <w:t>建设工程施工合同</w:t>
      </w:r>
    </w:p>
    <w:p w14:paraId="698209FE">
      <w:pPr>
        <w:spacing w:line="244"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73970827">
      <w:pPr>
        <w:spacing w:line="244"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19128A6B">
      <w:pPr>
        <w:spacing w:line="244"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6AAC8571">
      <w:pPr>
        <w:spacing w:line="244"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642C9250">
      <w:pPr>
        <w:spacing w:line="244"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723EA96E">
      <w:pPr>
        <w:spacing w:line="244"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1B288D32">
      <w:pPr>
        <w:spacing w:line="244"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7E00A451">
      <w:pPr>
        <w:spacing w:line="244"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61422BE4">
      <w:pPr>
        <w:spacing w:line="244"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5ED2E58C">
      <w:pPr>
        <w:spacing w:line="244"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4590C0AC">
      <w:pPr>
        <w:spacing w:line="244"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20174C0D">
      <w:pPr>
        <w:spacing w:line="244"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2E686259">
      <w:pPr>
        <w:spacing w:line="244"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71E72189">
      <w:pPr>
        <w:spacing w:line="244"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29106D62">
      <w:pPr>
        <w:spacing w:line="244"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28D7799F">
      <w:pPr>
        <w:spacing w:line="245"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59E95270">
      <w:pPr>
        <w:spacing w:line="245"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5234D6BF">
      <w:pPr>
        <w:spacing w:line="245"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547C2D41">
      <w:pPr>
        <w:spacing w:line="245"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05371CA4">
      <w:pPr>
        <w:spacing w:line="245"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687CF860">
      <w:pPr>
        <w:spacing w:line="245"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125CB4F8">
      <w:pPr>
        <w:spacing w:line="245"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0062AA98">
      <w:pPr>
        <w:widowControl/>
        <w:spacing w:line="360" w:lineRule="auto"/>
        <w:jc w:val="center"/>
        <w:outlineLvl w:val="0"/>
        <w:rPr>
          <w:rFonts w:hint="eastAsia" w:asciiTheme="minorEastAsia" w:hAnsiTheme="minorEastAsia" w:eastAsiaTheme="minorEastAsia" w:cstheme="minorEastAsia"/>
          <w:b/>
          <w:bCs/>
          <w:color w:val="000000" w:themeColor="text1"/>
          <w:spacing w:val="8"/>
          <w:sz w:val="31"/>
          <w:szCs w:val="31"/>
          <w:highlight w:val="none"/>
          <w14:textOutline w14:w="5835"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31"/>
          <w:szCs w:val="31"/>
          <w:highlight w:val="none"/>
          <w14:textOutline w14:w="5835" w14:cap="flat" w14:cmpd="sng">
            <w14:solidFill>
              <w14:srgbClr w14:val="000000"/>
            </w14:solidFill>
            <w14:prstDash w14:val="solid"/>
            <w14:miter w14:val="0"/>
          </w14:textOutli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3790315</wp:posOffset>
                </wp:positionH>
                <wp:positionV relativeFrom="paragraph">
                  <wp:posOffset>90170</wp:posOffset>
                </wp:positionV>
                <wp:extent cx="1667510" cy="4921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67510" cy="492125"/>
                        </a:xfrm>
                        <a:prstGeom prst="rect">
                          <a:avLst/>
                        </a:prstGeom>
                        <a:noFill/>
                        <a:ln>
                          <a:noFill/>
                        </a:ln>
                      </wps:spPr>
                      <wps:txbx>
                        <w:txbxContent>
                          <w:p w14:paraId="20AA55F1">
                            <w:pPr>
                              <w:spacing w:line="20" w:lineRule="exact"/>
                            </w:pPr>
                          </w:p>
                          <w:tbl>
                            <w:tblPr>
                              <w:tblStyle w:val="247"/>
                              <w:tblpPr w:leftFromText="180" w:rightFromText="180" w:horzAnchor="margin" w:tblpXSpec="left" w:tblpY="78"/>
                              <w:tblOverlap w:val="never"/>
                              <w:tblW w:w="1340" w:type="dxa"/>
                              <w:tblInd w:w="628"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340"/>
                            </w:tblGrid>
                            <w:tr w14:paraId="012B6F20">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684" w:hRule="atLeast"/>
                              </w:trPr>
                              <w:tc>
                                <w:tcPr>
                                  <w:tcW w:w="1340" w:type="dxa"/>
                                  <w:vAlign w:val="top"/>
                                </w:tcPr>
                                <w:p w14:paraId="6687F785">
                                  <w:pPr>
                                    <w:spacing w:before="216" w:line="235" w:lineRule="auto"/>
                                    <w:ind w:left="152" w:firstLine="312" w:firstLineChars="100"/>
                                    <w:rPr>
                                      <w:rFonts w:ascii="楷体" w:hAnsi="楷体" w:eastAsia="楷体" w:cs="楷体"/>
                                      <w:sz w:val="31"/>
                                      <w:szCs w:val="31"/>
                                    </w:rPr>
                                  </w:pPr>
                                  <w:r>
                                    <w:rPr>
                                      <w:rFonts w:ascii="楷体" w:hAnsi="楷体" w:eastAsia="楷体" w:cs="楷体"/>
                                      <w:spacing w:val="1"/>
                                      <w:sz w:val="31"/>
                                      <w:szCs w:val="31"/>
                                      <w14:textOutline w14:w="5835" w14:cap="flat" w14:cmpd="sng">
                                        <w14:solidFill>
                                          <w14:srgbClr w14:val="000000"/>
                                        </w14:solidFill>
                                        <w14:prstDash w14:val="solid"/>
                                        <w14:miter w14:val="0"/>
                                      </w14:textOutline>
                                    </w:rPr>
                                    <w:t>制定</w:t>
                                  </w:r>
                                </w:p>
                              </w:tc>
                            </w:tr>
                          </w:tbl>
                          <w:p w14:paraId="79D01E11">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98.45pt;margin-top:7.1pt;height:38.75pt;width:131.3pt;z-index:251660288;mso-width-relative:page;mso-height-relative:page;" filled="f" stroked="f" coordsize="21600,21600" o:gfxdata="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DI4An2QAAAAkBAAAPAAAAAAAAAAEAIAAAACIAAABkcnMvZG93bnJldi54bWxQSwEC&#10;FAAUAAAACACHTuJAwNDDAroBAAByAwAADgAAAAAAAAABACAAAAAoAQAAZHJzL2Uyb0RvYy54bWxQ&#10;SwUGAAAAAAYABgBZAQAAVAUAAAAA&#10;">
                <v:fill on="f" focussize="0,0"/>
                <v:stroke on="f"/>
                <v:imagedata o:title=""/>
                <o:lock v:ext="edit" aspectratio="f"/>
                <v:textbox inset="0mm,0mm,0mm,0mm">
                  <w:txbxContent>
                    <w:p w14:paraId="20AA55F1">
                      <w:pPr>
                        <w:spacing w:line="20" w:lineRule="exact"/>
                      </w:pPr>
                    </w:p>
                    <w:tbl>
                      <w:tblPr>
                        <w:tblStyle w:val="247"/>
                        <w:tblpPr w:leftFromText="180" w:rightFromText="180" w:horzAnchor="margin" w:tblpXSpec="left" w:tblpY="78"/>
                        <w:tblOverlap w:val="never"/>
                        <w:tblW w:w="1340" w:type="dxa"/>
                        <w:tblInd w:w="628"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340"/>
                      </w:tblGrid>
                      <w:tr w14:paraId="012B6F20">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684" w:hRule="atLeast"/>
                        </w:trPr>
                        <w:tc>
                          <w:tcPr>
                            <w:tcW w:w="1340" w:type="dxa"/>
                            <w:vAlign w:val="top"/>
                          </w:tcPr>
                          <w:p w14:paraId="6687F785">
                            <w:pPr>
                              <w:spacing w:before="216" w:line="235" w:lineRule="auto"/>
                              <w:ind w:left="152" w:firstLine="312" w:firstLineChars="100"/>
                              <w:rPr>
                                <w:rFonts w:ascii="楷体" w:hAnsi="楷体" w:eastAsia="楷体" w:cs="楷体"/>
                                <w:sz w:val="31"/>
                                <w:szCs w:val="31"/>
                              </w:rPr>
                            </w:pPr>
                            <w:r>
                              <w:rPr>
                                <w:rFonts w:ascii="楷体" w:hAnsi="楷体" w:eastAsia="楷体" w:cs="楷体"/>
                                <w:spacing w:val="1"/>
                                <w:sz w:val="31"/>
                                <w:szCs w:val="31"/>
                                <w14:textOutline w14:w="5835" w14:cap="flat" w14:cmpd="sng">
                                  <w14:solidFill>
                                    <w14:srgbClr w14:val="000000"/>
                                  </w14:solidFill>
                                  <w14:prstDash w14:val="solid"/>
                                  <w14:miter w14:val="0"/>
                                </w14:textOutline>
                              </w:rPr>
                              <w:t>制定</w:t>
                            </w:r>
                          </w:p>
                        </w:tc>
                      </w:tr>
                    </w:tbl>
                    <w:p w14:paraId="79D01E11">
                      <w:pPr>
                        <w:rPr>
                          <w:rFonts w:ascii="Arial"/>
                          <w:sz w:val="21"/>
                        </w:rPr>
                      </w:pPr>
                    </w:p>
                  </w:txbxContent>
                </v:textbox>
              </v:shape>
            </w:pict>
          </mc:Fallback>
        </mc:AlternateContent>
      </w:r>
      <w:r>
        <w:rPr>
          <w:rFonts w:hint="eastAsia" w:asciiTheme="minorEastAsia" w:hAnsiTheme="minorEastAsia" w:eastAsiaTheme="minorEastAsia" w:cstheme="minorEastAsia"/>
          <w:b/>
          <w:bCs/>
          <w:color w:val="000000" w:themeColor="text1"/>
          <w:spacing w:val="8"/>
          <w:sz w:val="31"/>
          <w:szCs w:val="31"/>
          <w:highlight w:val="none"/>
          <w14:textOutline w14:w="5835" w14:cap="flat" w14:cmpd="sng">
            <w14:solidFill>
              <w14:srgbClr w14:val="000000"/>
            </w14:solidFill>
            <w14:prstDash w14:val="solid"/>
            <w14:miter w14:val="0"/>
          </w14:textOutline>
          <w14:textFill>
            <w14:solidFill>
              <w14:schemeClr w14:val="tx1"/>
            </w14:solidFill>
          </w14:textFill>
        </w:rPr>
        <w:t>住 房 城 乡 建 设 部</w:t>
      </w:r>
    </w:p>
    <w:p w14:paraId="388923A1">
      <w:pPr>
        <w:widowControl/>
        <w:spacing w:line="360" w:lineRule="auto"/>
        <w:jc w:val="center"/>
        <w:outlineLvl w:val="0"/>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31"/>
          <w:szCs w:val="31"/>
          <w:highlight w:val="none"/>
          <w14:textOutline w14:w="5835" w14:cap="flat" w14:cmpd="sng">
            <w14:solidFill>
              <w14:srgbClr w14:val="000000"/>
            </w14:solidFill>
            <w14:prstDash w14:val="solid"/>
            <w14:miter w14:val="0"/>
          </w14:textOutline>
          <w14:textFill>
            <w14:solidFill>
              <w14:schemeClr w14:val="tx1"/>
            </w14:solidFill>
          </w14:textFill>
        </w:rPr>
        <w:t>国家工商行政管理总局</w:t>
      </w:r>
    </w:p>
    <w:p w14:paraId="5933D0E8">
      <w:pPr>
        <w:spacing w:line="600" w:lineRule="exact"/>
        <w:ind w:firstLine="480" w:firstLineChars="200"/>
        <w:jc w:val="center"/>
        <w:rPr>
          <w:rFonts w:hint="eastAsia" w:asciiTheme="minorEastAsia" w:hAnsiTheme="minorEastAsia" w:eastAsiaTheme="minorEastAsia" w:cstheme="minorEastAsia"/>
          <w:color w:val="000000" w:themeColor="text1"/>
          <w:sz w:val="24"/>
          <w:szCs w:val="24"/>
          <w:highlight w:val="none"/>
          <w:shd w:val="clear" w:color="auto" w:fill="FFFFFF" w:themeFill="background1"/>
          <w:lang w:bidi="ar"/>
          <w14:textFill>
            <w14:solidFill>
              <w14:schemeClr w14:val="tx1"/>
            </w14:solidFill>
          </w14:textFill>
        </w:rPr>
      </w:pPr>
    </w:p>
    <w:p w14:paraId="483830E8">
      <w:pP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bookmarkStart w:id="30" w:name="_Toc62814148"/>
      <w:bookmarkStart w:id="31" w:name="_Toc504472591"/>
      <w:bookmarkStart w:id="32" w:name="_Toc504473201"/>
      <w:bookmarkStart w:id="33" w:name="_Toc481666276"/>
      <w:bookmarkStart w:id="34" w:name="_Toc481666750"/>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br w:type="page"/>
      </w:r>
    </w:p>
    <w:p w14:paraId="741E0CA4">
      <w:pPr>
        <w:tabs>
          <w:tab w:val="center" w:pos="4832"/>
          <w:tab w:val="left" w:pos="7140"/>
        </w:tabs>
        <w:spacing w:line="360" w:lineRule="auto"/>
        <w:jc w:val="center"/>
        <w:outlineLvl w:val="1"/>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第一部分 合同协议书</w:t>
      </w:r>
      <w:bookmarkEnd w:id="30"/>
      <w:bookmarkEnd w:id="31"/>
      <w:bookmarkEnd w:id="32"/>
    </w:p>
    <w:p w14:paraId="1F6FFD1B">
      <w:pPr>
        <w:ind w:firstLine="422" w:firstLineChars="200"/>
        <w:rPr>
          <w:rFonts w:hint="eastAsia" w:asciiTheme="minorEastAsia" w:hAnsiTheme="minorEastAsia" w:eastAsiaTheme="minorEastAsia" w:cstheme="minorEastAsia"/>
          <w:b/>
          <w:color w:val="000000" w:themeColor="text1"/>
          <w:highlight w:val="none"/>
          <w:u w:val="single"/>
          <w14:textFill>
            <w14:solidFill>
              <w14:schemeClr w14:val="tx1"/>
            </w14:solidFill>
          </w14:textFill>
        </w:rPr>
      </w:pPr>
      <w:bookmarkStart w:id="35" w:name="_Toc504472592"/>
      <w:r>
        <w:rPr>
          <w:rFonts w:hint="eastAsia" w:asciiTheme="minorEastAsia" w:hAnsiTheme="minorEastAsia" w:eastAsiaTheme="minorEastAsia" w:cstheme="minorEastAsia"/>
          <w:b/>
          <w:color w:val="000000" w:themeColor="text1"/>
          <w:highlight w:val="none"/>
          <w14:textFill>
            <w14:solidFill>
              <w14:schemeClr w14:val="tx1"/>
            </w14:solidFill>
          </w14:textFill>
        </w:rPr>
        <w:t>发包人（全称）：</w:t>
      </w:r>
      <w:r>
        <w:rPr>
          <w:rFonts w:hint="eastAsia" w:asciiTheme="minorEastAsia" w:hAnsiTheme="minorEastAsia" w:eastAsiaTheme="minorEastAsia" w:cstheme="minorEastAsia"/>
          <w:b/>
          <w:color w:val="000000" w:themeColor="text1"/>
          <w:highlight w:val="none"/>
          <w:u w:val="single"/>
          <w14:textFill>
            <w14:solidFill>
              <w14:schemeClr w14:val="tx1"/>
            </w14:solidFill>
          </w14:textFill>
        </w:rPr>
        <w:t></w:t>
      </w:r>
      <w:r>
        <w:rPr>
          <w:rFonts w:hint="eastAsia" w:asciiTheme="minorEastAsia" w:hAnsiTheme="minorEastAsia" w:cstheme="minorEastAsia"/>
          <w:color w:val="000000" w:themeColor="text1"/>
          <w:highlight w:val="none"/>
          <w:u w:val="single"/>
          <w:lang w:eastAsia="zh-CN"/>
          <w14:textFill>
            <w14:solidFill>
              <w14:schemeClr w14:val="tx1"/>
            </w14:solidFill>
          </w14:textFill>
        </w:rPr>
        <w:t>新疆农业大学</w:t>
      </w:r>
      <w:r>
        <w:rPr>
          <w:rFonts w:hint="eastAsia" w:asciiTheme="minorEastAsia" w:hAnsiTheme="minorEastAsia" w:eastAsiaTheme="minorEastAsia" w:cstheme="minorEastAsia"/>
          <w:b/>
          <w:color w:val="000000" w:themeColor="text1"/>
          <w:highlight w:val="none"/>
          <w:u w:val="single"/>
          <w14:textFill>
            <w14:solidFill>
              <w14:schemeClr w14:val="tx1"/>
            </w14:solidFill>
          </w14:textFill>
        </w:rPr>
        <w:t>      </w:t>
      </w:r>
      <w:bookmarkEnd w:id="35"/>
    </w:p>
    <w:p w14:paraId="44267925">
      <w:pPr>
        <w:ind w:firstLine="422" w:firstLineChars="200"/>
        <w:rPr>
          <w:rFonts w:hint="eastAsia" w:asciiTheme="minorEastAsia" w:hAnsiTheme="minorEastAsia" w:eastAsiaTheme="minorEastAsia" w:cstheme="minorEastAsia"/>
          <w:b/>
          <w:color w:val="000000" w:themeColor="text1"/>
          <w:highlight w:val="none"/>
          <w:u w:val="single"/>
          <w14:textFill>
            <w14:solidFill>
              <w14:schemeClr w14:val="tx1"/>
            </w14:solidFill>
          </w14:textFill>
        </w:rPr>
      </w:pPr>
      <w:bookmarkStart w:id="36" w:name="_Toc504472593"/>
      <w:r>
        <w:rPr>
          <w:rFonts w:hint="eastAsia" w:asciiTheme="minorEastAsia" w:hAnsiTheme="minorEastAsia" w:eastAsiaTheme="minorEastAsia" w:cstheme="minorEastAsia"/>
          <w:b/>
          <w:color w:val="000000" w:themeColor="text1"/>
          <w:highlight w:val="none"/>
          <w14:textFill>
            <w14:solidFill>
              <w14:schemeClr w14:val="tx1"/>
            </w14:solidFill>
          </w14:textFill>
        </w:rPr>
        <w:t>承包人（全称）：</w:t>
      </w:r>
      <w:r>
        <w:rPr>
          <w:rFonts w:hint="eastAsia" w:asciiTheme="minorEastAsia" w:hAnsiTheme="minorEastAsia" w:eastAsiaTheme="minorEastAsia" w:cstheme="minorEastAsia"/>
          <w:b/>
          <w:color w:val="000000" w:themeColor="text1"/>
          <w:highlight w:val="none"/>
          <w:u w:val="single"/>
          <w14:textFill>
            <w14:solidFill>
              <w14:schemeClr w14:val="tx1"/>
            </w14:solidFill>
          </w14:textFill>
        </w:rPr>
        <w:t>                      </w:t>
      </w:r>
      <w:bookmarkEnd w:id="36"/>
    </w:p>
    <w:p w14:paraId="253BA248">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7" w:name="_Toc504472594"/>
      <w:r>
        <w:rPr>
          <w:rFonts w:hint="eastAsia" w:asciiTheme="minorEastAsia" w:hAnsiTheme="minorEastAsia" w:eastAsiaTheme="minorEastAsia" w:cstheme="minorEastAsia"/>
          <w:color w:val="000000" w:themeColor="text1"/>
          <w:highlight w:val="none"/>
          <w14:textFill>
            <w14:solidFill>
              <w14:schemeClr w14:val="tx1"/>
            </w14:solidFill>
          </w14:textFill>
        </w:rPr>
        <w:t>根据《中华人民共和国</w:t>
      </w:r>
      <w:r>
        <w:rPr>
          <w:rFonts w:hint="eastAsia" w:asciiTheme="minorEastAsia" w:hAnsiTheme="minorEastAsia" w:cstheme="minorEastAsia"/>
          <w:color w:val="000000" w:themeColor="text1"/>
          <w:highlight w:val="none"/>
          <w:lang w:eastAsia="zh-CN"/>
          <w14:textFill>
            <w14:solidFill>
              <w14:schemeClr w14:val="tx1"/>
            </w14:solidFill>
          </w14:textFill>
        </w:rPr>
        <w:t>民法典》《</w:t>
      </w:r>
      <w:r>
        <w:rPr>
          <w:rFonts w:hint="eastAsia" w:asciiTheme="minorEastAsia" w:hAnsiTheme="minorEastAsia" w:eastAsiaTheme="minorEastAsia" w:cstheme="minorEastAsia"/>
          <w:color w:val="000000" w:themeColor="text1"/>
          <w:highlight w:val="none"/>
          <w14:textFill>
            <w14:solidFill>
              <w14:schemeClr w14:val="tx1"/>
            </w14:solidFill>
          </w14:textFill>
        </w:rPr>
        <w:t>中华人民共和国建筑法》及有关法律规定，遵循平等、自愿、公平和诚实信用的原则，双方就</w:t>
      </w:r>
      <w:r>
        <w:rPr>
          <w:rFonts w:hint="eastAsia" w:asciiTheme="minorEastAsia" w:hAnsiTheme="minorEastAsia" w:cstheme="minorEastAsia"/>
          <w:color w:val="000000" w:themeColor="text1"/>
          <w:highlight w:val="none"/>
          <w:u w:val="single"/>
          <w:lang w:val="en-US" w:eastAsia="zh-CN"/>
          <w14:textFill>
            <w14:solidFill>
              <w14:schemeClr w14:val="tx1"/>
            </w14:solidFill>
          </w14:textFill>
        </w:rPr>
        <w:t>新疆农业大学标本馆室外景观提升改造项目</w:t>
      </w:r>
      <w:r>
        <w:rPr>
          <w:rFonts w:hint="eastAsia" w:asciiTheme="minorEastAsia" w:hAnsiTheme="minorEastAsia" w:eastAsiaTheme="minorEastAsia" w:cstheme="minorEastAsia"/>
          <w:color w:val="000000" w:themeColor="text1"/>
          <w:highlight w:val="none"/>
          <w14:textFill>
            <w14:solidFill>
              <w14:schemeClr w14:val="tx1"/>
            </w14:solidFill>
          </w14:textFill>
        </w:rPr>
        <w:t>工程施工及有关事项协商一致，共同达成如下协议：</w:t>
      </w:r>
      <w:bookmarkEnd w:id="37"/>
    </w:p>
    <w:p w14:paraId="06A9884D">
      <w:pPr>
        <w:ind w:firstLine="42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bookmarkStart w:id="38" w:name="_Toc351203481"/>
      <w:bookmarkStart w:id="39" w:name="_Toc504472595"/>
      <w:r>
        <w:rPr>
          <w:rFonts w:hint="eastAsia" w:asciiTheme="minorEastAsia" w:hAnsiTheme="minorEastAsia" w:eastAsiaTheme="minorEastAsia" w:cstheme="minorEastAsia"/>
          <w:b/>
          <w:color w:val="000000" w:themeColor="text1"/>
          <w:highlight w:val="none"/>
          <w14:textFill>
            <w14:solidFill>
              <w14:schemeClr w14:val="tx1"/>
            </w14:solidFill>
          </w14:textFill>
        </w:rPr>
        <w:t>一、工程概况</w:t>
      </w:r>
      <w:bookmarkEnd w:id="38"/>
      <w:bookmarkEnd w:id="39"/>
    </w:p>
    <w:p w14:paraId="5DDC63B9">
      <w:pPr>
        <w:ind w:firstLine="420" w:firstLineChars="20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40" w:name="_Toc504472596"/>
      <w:r>
        <w:rPr>
          <w:rFonts w:hint="eastAsia" w:asciiTheme="minorEastAsia" w:hAnsiTheme="minorEastAsia" w:eastAsiaTheme="minorEastAsia" w:cstheme="minorEastAsia"/>
          <w:bCs/>
          <w:color w:val="000000" w:themeColor="text1"/>
          <w:highlight w:val="none"/>
          <w14:textFill>
            <w14:solidFill>
              <w14:schemeClr w14:val="tx1"/>
            </w14:solidFill>
          </w14:textFill>
        </w:rPr>
        <w:t>1.工程名称</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cstheme="minorEastAsia"/>
          <w:color w:val="000000" w:themeColor="text1"/>
          <w:highlight w:val="none"/>
          <w:u w:val="single"/>
          <w:lang w:val="en-US" w:eastAsia="zh-CN"/>
          <w14:textFill>
            <w14:solidFill>
              <w14:schemeClr w14:val="tx1"/>
            </w14:solidFill>
          </w14:textFill>
        </w:rPr>
        <w:t>新疆农业大学标本馆室外景观提升改造项目</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0"/>
    </w:p>
    <w:p w14:paraId="40BFEA3A">
      <w:pPr>
        <w:ind w:firstLine="42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41" w:name="_Toc504472597"/>
      <w:r>
        <w:rPr>
          <w:rFonts w:hint="eastAsia" w:asciiTheme="minorEastAsia" w:hAnsiTheme="minorEastAsia" w:eastAsiaTheme="minorEastAsia" w:cstheme="minorEastAsia"/>
          <w:bCs/>
          <w:color w:val="000000" w:themeColor="text1"/>
          <w:highlight w:val="none"/>
          <w14:textFill>
            <w14:solidFill>
              <w14:schemeClr w14:val="tx1"/>
            </w14:solidFill>
          </w14:textFill>
        </w:rPr>
        <w:t>2.工程地点：</w:t>
      </w:r>
      <w:r>
        <w:rPr>
          <w:rFonts w:hint="eastAsia" w:asciiTheme="minorEastAsia" w:hAnsiTheme="minorEastAsia" w:eastAsiaTheme="minorEastAsia" w:cstheme="minorEastAsia"/>
          <w:bCs/>
          <w:color w:val="000000" w:themeColor="text1"/>
          <w:highlight w:val="none"/>
          <w:u w:val="single"/>
          <w:lang w:eastAsia="zh-CN"/>
          <w14:textFill>
            <w14:solidFill>
              <w14:schemeClr w14:val="tx1"/>
            </w14:solidFill>
          </w14:textFill>
        </w:rPr>
        <w:t>新疆农业大学</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1"/>
    </w:p>
    <w:p w14:paraId="3E635AEA">
      <w:pPr>
        <w:ind w:firstLine="42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42" w:name="_Toc504472598"/>
      <w:r>
        <w:rPr>
          <w:rFonts w:hint="eastAsia" w:asciiTheme="minorEastAsia" w:hAnsiTheme="minorEastAsia" w:eastAsiaTheme="minorEastAsia" w:cstheme="minorEastAsia"/>
          <w:bCs/>
          <w:color w:val="000000" w:themeColor="text1"/>
          <w:highlight w:val="none"/>
          <w14:textFill>
            <w14:solidFill>
              <w14:schemeClr w14:val="tx1"/>
            </w14:solidFill>
          </w14:textFill>
        </w:rPr>
        <w:t>3.工程立项批准文号：</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bookmarkEnd w:id="42"/>
    </w:p>
    <w:p w14:paraId="45F2C6BB">
      <w:pPr>
        <w:ind w:firstLine="42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43" w:name="_Toc504472599"/>
      <w:r>
        <w:rPr>
          <w:rFonts w:hint="eastAsia" w:asciiTheme="minorEastAsia" w:hAnsiTheme="minorEastAsia" w:eastAsiaTheme="minorEastAsia" w:cstheme="minorEastAsia"/>
          <w:bCs/>
          <w:color w:val="000000" w:themeColor="text1"/>
          <w:highlight w:val="none"/>
          <w14:textFill>
            <w14:solidFill>
              <w14:schemeClr w14:val="tx1"/>
            </w14:solidFill>
          </w14:textFill>
        </w:rPr>
        <w:t>4.资金来源：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bookmarkEnd w:id="43"/>
    </w:p>
    <w:p w14:paraId="48797D4D">
      <w:pPr>
        <w:ind w:firstLine="42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44" w:name="_Toc504472600"/>
      <w:r>
        <w:rPr>
          <w:rFonts w:hint="eastAsia" w:asciiTheme="minorEastAsia" w:hAnsiTheme="minorEastAsia" w:eastAsiaTheme="minorEastAsia" w:cstheme="minorEastAsia"/>
          <w:bCs/>
          <w:color w:val="000000" w:themeColor="text1"/>
          <w:highlight w:val="none"/>
          <w14:textFill>
            <w14:solidFill>
              <w14:schemeClr w14:val="tx1"/>
            </w14:solidFill>
          </w14:textFill>
        </w:rPr>
        <w:t>5.工程内容：</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bookmarkEnd w:id="44"/>
    </w:p>
    <w:p w14:paraId="1B99B029">
      <w:pPr>
        <w:ind w:firstLine="42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45" w:name="_Toc504472601"/>
      <w:r>
        <w:rPr>
          <w:rFonts w:hint="eastAsia" w:asciiTheme="minorEastAsia" w:hAnsiTheme="minorEastAsia" w:eastAsiaTheme="minorEastAsia" w:cstheme="minorEastAsia"/>
          <w:color w:val="000000" w:themeColor="text1"/>
          <w:highlight w:val="none"/>
          <w14:textFill>
            <w14:solidFill>
              <w14:schemeClr w14:val="tx1"/>
            </w14:solidFill>
          </w14:textFill>
        </w:rPr>
        <w:t>群体工程应附《承包人承揽工程项目一览表》（附件1）。</w:t>
      </w:r>
      <w:bookmarkEnd w:id="45"/>
    </w:p>
    <w:p w14:paraId="7697CBAD">
      <w:pPr>
        <w:ind w:firstLine="420" w:firstLineChars="20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46" w:name="_Toc504472602"/>
      <w:r>
        <w:rPr>
          <w:rFonts w:hint="eastAsia" w:asciiTheme="minorEastAsia" w:hAnsiTheme="minorEastAsia" w:eastAsiaTheme="minorEastAsia" w:cstheme="minorEastAsia"/>
          <w:bCs/>
          <w:color w:val="000000" w:themeColor="text1"/>
          <w:highlight w:val="none"/>
          <w14:textFill>
            <w14:solidFill>
              <w14:schemeClr w14:val="tx1"/>
            </w14:solidFill>
          </w14:textFill>
        </w:rPr>
        <w:t>6.工程承包范围：</w:t>
      </w:r>
      <w:r>
        <w:rPr>
          <w:rFonts w:hint="eastAsia" w:asciiTheme="minorEastAsia" w:hAnsiTheme="minorEastAsia" w:cstheme="minorEastAsia"/>
          <w:bCs/>
          <w:color w:val="000000" w:themeColor="text1"/>
          <w:highlight w:val="none"/>
          <w:u w:val="single"/>
          <w:lang w:val="en-US" w:eastAsia="zh-CN"/>
          <w14:textFill>
            <w14:solidFill>
              <w14:schemeClr w14:val="tx1"/>
            </w14:solidFill>
          </w14:textFill>
        </w:rPr>
        <w:t>新疆农业大学标本馆室外景观提升改造项目</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，包括工程量清单</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、图纸</w:t>
      </w:r>
      <w:r>
        <w:rPr>
          <w:rFonts w:hint="eastAsia" w:asciiTheme="minorEastAsia" w:hAnsiTheme="minorEastAsia" w:cstheme="minorEastAsia"/>
          <w:color w:val="000000" w:themeColor="text1"/>
          <w:highlight w:val="none"/>
          <w:u w:val="single"/>
          <w:lang w:eastAsia="zh-CN"/>
          <w14:textFill>
            <w14:solidFill>
              <w14:schemeClr w14:val="tx1"/>
            </w14:solidFill>
          </w14:textFill>
        </w:rPr>
        <w:t>（如有）</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磋商文件及补充文件范围内的所有施工内容；</w:t>
      </w:r>
    </w:p>
    <w:bookmarkEnd w:id="46"/>
    <w:p w14:paraId="5C583429">
      <w:pPr>
        <w:ind w:firstLine="420"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highlight w:val="none"/>
          <w14:textFill>
            <w14:solidFill>
              <w14:schemeClr w14:val="tx1"/>
            </w14:solidFill>
          </w14:textFill>
        </w:rPr>
        <w:t xml:space="preserve"> </w:t>
      </w:r>
      <w:bookmarkStart w:id="47" w:name="_Toc351203482"/>
      <w:bookmarkStart w:id="48" w:name="_Toc504472603"/>
      <w:r>
        <w:rPr>
          <w:rFonts w:hint="eastAsia" w:asciiTheme="minorEastAsia" w:hAnsiTheme="minorEastAsia" w:eastAsiaTheme="minorEastAsia" w:cstheme="minorEastAsia"/>
          <w:b/>
          <w:color w:val="000000" w:themeColor="text1"/>
          <w:highlight w:val="none"/>
          <w14:textFill>
            <w14:solidFill>
              <w14:schemeClr w14:val="tx1"/>
            </w14:solidFill>
          </w14:textFill>
        </w:rPr>
        <w:t>二、合同工期</w:t>
      </w:r>
      <w:bookmarkEnd w:id="47"/>
      <w:bookmarkEnd w:id="48"/>
    </w:p>
    <w:p w14:paraId="6DD7D614">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9" w:name="_Toc504472604"/>
      <w:r>
        <w:rPr>
          <w:rFonts w:hint="eastAsia" w:asciiTheme="minorEastAsia" w:hAnsiTheme="minorEastAsia" w:eastAsiaTheme="minorEastAsia" w:cstheme="minorEastAsia"/>
          <w:color w:val="000000" w:themeColor="text1"/>
          <w:highlight w:val="none"/>
          <w14:textFill>
            <w14:solidFill>
              <w14:schemeClr w14:val="tx1"/>
            </w14:solidFill>
          </w14:textFill>
        </w:rPr>
        <w:t>计划开工日期：</w:t>
      </w:r>
      <w:bookmarkEnd w:id="49"/>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日。</w:t>
      </w:r>
    </w:p>
    <w:p w14:paraId="07D7ADDA">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0" w:name="_Toc504472605"/>
      <w:r>
        <w:rPr>
          <w:rFonts w:hint="eastAsia" w:asciiTheme="minorEastAsia" w:hAnsiTheme="minorEastAsia" w:eastAsiaTheme="minorEastAsia" w:cstheme="minorEastAsia"/>
          <w:color w:val="000000" w:themeColor="text1"/>
          <w:highlight w:val="none"/>
          <w14:textFill>
            <w14:solidFill>
              <w14:schemeClr w14:val="tx1"/>
            </w14:solidFill>
          </w14:textFill>
        </w:rPr>
        <w:t>计划竣工日期：</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日。</w:t>
      </w:r>
      <w:bookmarkEnd w:id="50"/>
    </w:p>
    <w:p w14:paraId="34F193A6">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1" w:name="_Toc504472606"/>
      <w:r>
        <w:rPr>
          <w:rFonts w:hint="eastAsia" w:asciiTheme="minorEastAsia" w:hAnsiTheme="minorEastAsia" w:eastAsiaTheme="minorEastAsia" w:cstheme="minorEastAsia"/>
          <w:color w:val="000000" w:themeColor="text1"/>
          <w:highlight w:val="none"/>
          <w14:textFill>
            <w14:solidFill>
              <w14:schemeClr w14:val="tx1"/>
            </w14:solidFill>
          </w14:textFill>
        </w:rPr>
        <w:t>工期总日历天数：</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天。工期总日历天数与根据前述计划开竣工日期计算的工期天数不一致的，以工期总日历天数为准。</w:t>
      </w:r>
      <w:bookmarkEnd w:id="51"/>
    </w:p>
    <w:p w14:paraId="103B81DC">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自成交后接到甲方通知之日起，</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日前完成施工图纸</w:t>
      </w:r>
      <w:r>
        <w:rPr>
          <w:rFonts w:hint="eastAsia" w:asciiTheme="minorEastAsia" w:hAnsiTheme="minorEastAsia" w:cstheme="minorEastAsia"/>
          <w:color w:val="000000" w:themeColor="text1"/>
          <w:highlight w:val="none"/>
          <w:lang w:eastAsia="zh-CN"/>
          <w14:textFill>
            <w14:solidFill>
              <w14:schemeClr w14:val="tx1"/>
            </w14:solidFill>
          </w14:textFill>
        </w:rPr>
        <w:t>（如有）</w:t>
      </w:r>
      <w:r>
        <w:rPr>
          <w:rFonts w:hint="eastAsia" w:asciiTheme="minorEastAsia" w:hAnsiTheme="minorEastAsia" w:eastAsiaTheme="minorEastAsia" w:cstheme="minorEastAsia"/>
          <w:color w:val="000000" w:themeColor="text1"/>
          <w:highlight w:val="none"/>
          <w14:textFill>
            <w14:solidFill>
              <w14:schemeClr w14:val="tx1"/>
            </w14:solidFill>
          </w14:textFill>
        </w:rPr>
        <w:t>和工程清单内的工程的全部工程量。因承包人原因造成不能按期完工，每延误一天工期承包人向发包人支付逾期违约金（合同价的 0.1%），逾期违约金金额的最高限额为合同价的</w:t>
      </w:r>
      <w:r>
        <w:rPr>
          <w:rFonts w:hint="eastAsia" w:asciiTheme="minorEastAsia" w:hAnsiTheme="minorEastAsia" w:cstheme="minorEastAsia"/>
          <w:color w:val="000000" w:themeColor="text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，达到逾期违约金的最高限额后，发包人有权单方面解除合同，承包人承担全部经济责任，同时向发包人赔偿因工期延误造成的经济损失。</w:t>
      </w:r>
    </w:p>
    <w:p w14:paraId="74B730A6">
      <w:pPr>
        <w:ind w:firstLine="42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 xml:space="preserve">    </w:t>
      </w:r>
      <w:bookmarkStart w:id="52" w:name="_Toc351203483"/>
      <w:bookmarkStart w:id="53" w:name="_Toc504472607"/>
      <w:r>
        <w:rPr>
          <w:rFonts w:hint="eastAsia" w:asciiTheme="minorEastAsia" w:hAnsiTheme="minorEastAsia" w:eastAsiaTheme="minorEastAsia" w:cstheme="minorEastAsia"/>
          <w:b/>
          <w:color w:val="000000" w:themeColor="text1"/>
          <w:highlight w:val="none"/>
          <w14:textFill>
            <w14:solidFill>
              <w14:schemeClr w14:val="tx1"/>
            </w14:solidFill>
          </w14:textFill>
        </w:rPr>
        <w:t>三、质量标准</w:t>
      </w:r>
      <w:bookmarkEnd w:id="52"/>
      <w:bookmarkEnd w:id="53"/>
    </w:p>
    <w:p w14:paraId="2B20766D">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4" w:name="_Toc504472608"/>
      <w:r>
        <w:rPr>
          <w:rFonts w:hint="eastAsia" w:asciiTheme="minorEastAsia" w:hAnsiTheme="minorEastAsia" w:eastAsiaTheme="minorEastAsia" w:cstheme="minorEastAsia"/>
          <w:color w:val="000000" w:themeColor="text1"/>
          <w:highlight w:val="none"/>
          <w14:textFill>
            <w14:solidFill>
              <w14:schemeClr w14:val="tx1"/>
            </w14:solidFill>
          </w14:textFill>
        </w:rPr>
        <w:t>工程质量符合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合格（国家相关质量检测验收）</w:t>
      </w:r>
      <w:r>
        <w:rPr>
          <w:rFonts w:hint="eastAsia" w:asciiTheme="minorEastAsia" w:hAnsiTheme="minorEastAsia" w:eastAsiaTheme="minorEastAsia" w:cstheme="minorEastAsia"/>
          <w:color w:val="000000" w:themeColor="text1"/>
          <w:highlight w:val="none"/>
          <w14:textFill>
            <w14:solidFill>
              <w14:schemeClr w14:val="tx1"/>
            </w14:solidFill>
          </w14:textFill>
        </w:rPr>
        <w:t>标准。</w:t>
      </w:r>
      <w:bookmarkEnd w:id="54"/>
    </w:p>
    <w:p w14:paraId="466AAF53">
      <w:pPr>
        <w:ind w:firstLine="42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 xml:space="preserve">    </w:t>
      </w:r>
      <w:bookmarkStart w:id="55" w:name="_Toc504472609"/>
      <w:bookmarkStart w:id="56" w:name="_Toc351203484"/>
      <w:r>
        <w:rPr>
          <w:rFonts w:hint="eastAsia" w:asciiTheme="minorEastAsia" w:hAnsiTheme="minorEastAsia" w:eastAsiaTheme="minorEastAsia" w:cstheme="minorEastAsia"/>
          <w:b/>
          <w:color w:val="000000" w:themeColor="text1"/>
          <w:highlight w:val="none"/>
          <w14:textFill>
            <w14:solidFill>
              <w14:schemeClr w14:val="tx1"/>
            </w14:solidFill>
          </w14:textFill>
        </w:rPr>
        <w:t>四、签约合同价与合同价格形式</w:t>
      </w:r>
      <w:bookmarkEnd w:id="55"/>
      <w:bookmarkEnd w:id="56"/>
      <w:r>
        <w:rPr>
          <w:rFonts w:hint="eastAsia" w:asciiTheme="minorEastAsia" w:hAnsiTheme="minorEastAsia" w:eastAsiaTheme="minorEastAsia" w:cstheme="minorEastAsia"/>
          <w:b/>
          <w:color w:val="000000" w:themeColor="text1"/>
          <w:highlight w:val="none"/>
          <w14:textFill>
            <w14:solidFill>
              <w14:schemeClr w14:val="tx1"/>
            </w14:solidFill>
          </w14:textFill>
        </w:rPr>
        <w:tab/>
      </w:r>
    </w:p>
    <w:p w14:paraId="2164FE59">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7" w:name="_Toc504472610"/>
      <w:r>
        <w:rPr>
          <w:rFonts w:hint="eastAsia" w:asciiTheme="minorEastAsia" w:hAnsiTheme="minorEastAsia" w:eastAsiaTheme="minorEastAsia" w:cstheme="minorEastAsia"/>
          <w:color w:val="000000" w:themeColor="text1"/>
          <w:highlight w:val="none"/>
          <w14:textFill>
            <w14:solidFill>
              <w14:schemeClr w14:val="tx1"/>
            </w14:solidFill>
          </w14:textFill>
        </w:rPr>
        <w:t>1.签约合同价为：</w:t>
      </w:r>
      <w:bookmarkEnd w:id="57"/>
    </w:p>
    <w:p w14:paraId="2BA36F28">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8" w:name="_Toc504472611"/>
      <w:r>
        <w:rPr>
          <w:rFonts w:hint="eastAsia" w:asciiTheme="minorEastAsia" w:hAnsiTheme="minorEastAsia" w:eastAsiaTheme="minorEastAsia" w:cstheme="minorEastAsia"/>
          <w:color w:val="000000" w:themeColor="text1"/>
          <w:highlight w:val="none"/>
          <w14:textFill>
            <w14:solidFill>
              <w14:schemeClr w14:val="tx1"/>
            </w14:solidFill>
          </w14:textFill>
        </w:rPr>
        <w:t>人民币（大写）</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元)；</w:t>
      </w:r>
      <w:bookmarkEnd w:id="58"/>
    </w:p>
    <w:p w14:paraId="723CB4AC">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9" w:name="_Toc504472612"/>
      <w:r>
        <w:rPr>
          <w:rFonts w:hint="eastAsia" w:asciiTheme="minorEastAsia" w:hAnsiTheme="minorEastAsia" w:eastAsiaTheme="minorEastAsia" w:cstheme="minorEastAsia"/>
          <w:color w:val="000000" w:themeColor="text1"/>
          <w:highlight w:val="none"/>
          <w14:textFill>
            <w14:solidFill>
              <w14:schemeClr w14:val="tx1"/>
            </w14:solidFill>
          </w14:textFill>
        </w:rPr>
        <w:t>其中：</w:t>
      </w:r>
      <w:bookmarkEnd w:id="59"/>
    </w:p>
    <w:p w14:paraId="4CA94DD9">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60" w:name="_Toc504472613"/>
      <w:r>
        <w:rPr>
          <w:rFonts w:hint="eastAsia" w:asciiTheme="minorEastAsia" w:hAnsiTheme="minorEastAsia" w:eastAsiaTheme="minorEastAsia" w:cstheme="minorEastAsia"/>
          <w:color w:val="000000" w:themeColor="text1"/>
          <w:highlight w:val="none"/>
          <w14:textFill>
            <w14:solidFill>
              <w14:schemeClr w14:val="tx1"/>
            </w14:solidFill>
          </w14:textFill>
        </w:rPr>
        <w:t>（1）安全文明施工费：</w:t>
      </w:r>
      <w:bookmarkEnd w:id="60"/>
    </w:p>
    <w:p w14:paraId="46166BD8">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61" w:name="_Toc504472614"/>
      <w:r>
        <w:rPr>
          <w:rFonts w:hint="eastAsia" w:asciiTheme="minorEastAsia" w:hAnsiTheme="minorEastAsia" w:eastAsiaTheme="minorEastAsia" w:cstheme="minorEastAsia"/>
          <w:color w:val="000000" w:themeColor="text1"/>
          <w:highlight w:val="none"/>
          <w14:textFill>
            <w14:solidFill>
              <w14:schemeClr w14:val="tx1"/>
            </w14:solidFill>
          </w14:textFill>
        </w:rPr>
        <w:t>人民币（大写）</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元)；</w:t>
      </w:r>
      <w:bookmarkEnd w:id="61"/>
    </w:p>
    <w:p w14:paraId="28B85185">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62" w:name="_Toc504472615"/>
      <w:r>
        <w:rPr>
          <w:rFonts w:hint="eastAsia" w:asciiTheme="minorEastAsia" w:hAnsiTheme="minorEastAsia" w:eastAsiaTheme="minorEastAsia" w:cstheme="minorEastAsia"/>
          <w:color w:val="000000" w:themeColor="text1"/>
          <w:highlight w:val="none"/>
          <w14:textFill>
            <w14:solidFill>
              <w14:schemeClr w14:val="tx1"/>
            </w14:solidFill>
          </w14:textFill>
        </w:rPr>
        <w:t>（2）材料和工程设备暂估价金额：</w:t>
      </w:r>
      <w:bookmarkEnd w:id="62"/>
    </w:p>
    <w:p w14:paraId="49FD0C04">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63" w:name="_Toc504472616"/>
      <w:r>
        <w:rPr>
          <w:rFonts w:hint="eastAsia" w:asciiTheme="minorEastAsia" w:hAnsiTheme="minorEastAsia" w:eastAsiaTheme="minorEastAsia" w:cstheme="minorEastAsia"/>
          <w:color w:val="000000" w:themeColor="text1"/>
          <w:highlight w:val="none"/>
          <w14:textFill>
            <w14:solidFill>
              <w14:schemeClr w14:val="tx1"/>
            </w14:solidFill>
          </w14:textFill>
        </w:rPr>
        <w:t>人民币（大写）</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元)；</w:t>
      </w:r>
      <w:bookmarkEnd w:id="63"/>
    </w:p>
    <w:p w14:paraId="257C85BE">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64" w:name="_Toc504472617"/>
      <w:r>
        <w:rPr>
          <w:rFonts w:hint="eastAsia" w:asciiTheme="minorEastAsia" w:hAnsiTheme="minorEastAsia" w:eastAsiaTheme="minorEastAsia" w:cstheme="minorEastAsia"/>
          <w:color w:val="000000" w:themeColor="text1"/>
          <w:highlight w:val="none"/>
          <w14:textFill>
            <w14:solidFill>
              <w14:schemeClr w14:val="tx1"/>
            </w14:solidFill>
          </w14:textFill>
        </w:rPr>
        <w:t>（3）专业工程暂估价金额：</w:t>
      </w:r>
      <w:bookmarkEnd w:id="64"/>
    </w:p>
    <w:p w14:paraId="64A19CED">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65" w:name="_Toc504472618"/>
      <w:r>
        <w:rPr>
          <w:rFonts w:hint="eastAsia" w:asciiTheme="minorEastAsia" w:hAnsiTheme="minorEastAsia" w:eastAsiaTheme="minorEastAsia" w:cstheme="minorEastAsia"/>
          <w:color w:val="000000" w:themeColor="text1"/>
          <w:highlight w:val="none"/>
          <w14:textFill>
            <w14:solidFill>
              <w14:schemeClr w14:val="tx1"/>
            </w14:solidFill>
          </w14:textFill>
        </w:rPr>
        <w:t>人民币（大写）</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元)；</w:t>
      </w:r>
      <w:bookmarkEnd w:id="65"/>
    </w:p>
    <w:p w14:paraId="200D2C6B">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66" w:name="_Toc504472619"/>
      <w:r>
        <w:rPr>
          <w:rFonts w:hint="eastAsia" w:asciiTheme="minorEastAsia" w:hAnsiTheme="minorEastAsia" w:eastAsiaTheme="minorEastAsia" w:cstheme="minorEastAsia"/>
          <w:color w:val="000000" w:themeColor="text1"/>
          <w:highlight w:val="none"/>
          <w14:textFill>
            <w14:solidFill>
              <w14:schemeClr w14:val="tx1"/>
            </w14:solidFill>
          </w14:textFill>
        </w:rPr>
        <w:t>（4）暂列金额：</w:t>
      </w:r>
      <w:bookmarkEnd w:id="66"/>
    </w:p>
    <w:p w14:paraId="6F500D04">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67" w:name="_Toc504472620"/>
      <w:r>
        <w:rPr>
          <w:rFonts w:hint="eastAsia" w:asciiTheme="minorEastAsia" w:hAnsiTheme="minorEastAsia" w:eastAsiaTheme="minorEastAsia" w:cstheme="minorEastAsia"/>
          <w:color w:val="000000" w:themeColor="text1"/>
          <w:highlight w:val="none"/>
          <w14:textFill>
            <w14:solidFill>
              <w14:schemeClr w14:val="tx1"/>
            </w14:solidFill>
          </w14:textFill>
        </w:rPr>
        <w:t>人民币（大写）</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元)。</w:t>
      </w:r>
      <w:bookmarkEnd w:id="67"/>
    </w:p>
    <w:p w14:paraId="7E8F92A5">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68" w:name="_Toc504472621"/>
      <w:r>
        <w:rPr>
          <w:rFonts w:hint="eastAsia" w:asciiTheme="minorEastAsia" w:hAnsiTheme="minorEastAsia" w:eastAsiaTheme="minorEastAsia" w:cstheme="minorEastAsia"/>
          <w:color w:val="000000" w:themeColor="text1"/>
          <w:highlight w:val="none"/>
          <w14:textFill>
            <w14:solidFill>
              <w14:schemeClr w14:val="tx1"/>
            </w14:solidFill>
          </w14:textFill>
        </w:rPr>
        <w:t>2.合同价格形式：</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68"/>
    </w:p>
    <w:p w14:paraId="0F0BEAB1">
      <w:pPr>
        <w:ind w:firstLine="422"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 xml:space="preserve">    </w:t>
      </w:r>
      <w:bookmarkStart w:id="69" w:name="_Toc351203485"/>
      <w:bookmarkStart w:id="70" w:name="_Toc504472622"/>
      <w:r>
        <w:rPr>
          <w:rFonts w:hint="eastAsia" w:asciiTheme="minorEastAsia" w:hAnsiTheme="minorEastAsia" w:eastAsiaTheme="minorEastAsia" w:cstheme="minorEastAsia"/>
          <w:b/>
          <w:color w:val="000000" w:themeColor="text1"/>
          <w:highlight w:val="none"/>
          <w14:textFill>
            <w14:solidFill>
              <w14:schemeClr w14:val="tx1"/>
            </w14:solidFill>
          </w14:textFill>
        </w:rPr>
        <w:t>五、</w:t>
      </w:r>
      <w:bookmarkEnd w:id="69"/>
      <w:r>
        <w:rPr>
          <w:rFonts w:hint="eastAsia" w:asciiTheme="minorEastAsia" w:hAnsiTheme="minorEastAsia" w:eastAsiaTheme="minorEastAsia" w:cstheme="minorEastAsia"/>
          <w:b/>
          <w:color w:val="000000" w:themeColor="text1"/>
          <w:highlight w:val="none"/>
          <w14:textFill>
            <w14:solidFill>
              <w14:schemeClr w14:val="tx1"/>
            </w14:solidFill>
          </w14:textFill>
        </w:rPr>
        <w:t>项目经理</w:t>
      </w:r>
      <w:bookmarkEnd w:id="70"/>
    </w:p>
    <w:p w14:paraId="27E8C68D">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71" w:name="_Toc504472623"/>
      <w:r>
        <w:rPr>
          <w:rFonts w:hint="eastAsia" w:asciiTheme="minorEastAsia" w:hAnsiTheme="minorEastAsia" w:eastAsiaTheme="minorEastAsia" w:cstheme="minorEastAsia"/>
          <w:color w:val="000000" w:themeColor="text1"/>
          <w:highlight w:val="none"/>
          <w14:textFill>
            <w14:solidFill>
              <w14:schemeClr w14:val="tx1"/>
            </w14:solidFill>
          </w14:textFill>
        </w:rPr>
        <w:t>承包人项目经理：</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71"/>
    </w:p>
    <w:p w14:paraId="543DE59B">
      <w:pPr>
        <w:ind w:firstLine="42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bookmarkStart w:id="72" w:name="_Toc351203486"/>
      <w:bookmarkStart w:id="73" w:name="_Toc504472624"/>
      <w:r>
        <w:rPr>
          <w:rFonts w:hint="eastAsia" w:asciiTheme="minorEastAsia" w:hAnsiTheme="minorEastAsia" w:eastAsiaTheme="minorEastAsia" w:cstheme="minorEastAsia"/>
          <w:b/>
          <w:color w:val="000000" w:themeColor="text1"/>
          <w:highlight w:val="none"/>
          <w14:textFill>
            <w14:solidFill>
              <w14:schemeClr w14:val="tx1"/>
            </w14:solidFill>
          </w14:textFill>
        </w:rPr>
        <w:t>六、合同文件构成</w:t>
      </w:r>
      <w:bookmarkEnd w:id="72"/>
      <w:bookmarkEnd w:id="73"/>
    </w:p>
    <w:p w14:paraId="368A6BC1">
      <w:pPr>
        <w:ind w:firstLine="42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74" w:name="_Toc504472625"/>
      <w:r>
        <w:rPr>
          <w:rFonts w:hint="eastAsia" w:asciiTheme="minorEastAsia" w:hAnsiTheme="minorEastAsia" w:eastAsiaTheme="minorEastAsia" w:cstheme="minorEastAsia"/>
          <w:bCs/>
          <w:color w:val="000000" w:themeColor="text1"/>
          <w:highlight w:val="none"/>
          <w14:textFill>
            <w14:solidFill>
              <w14:schemeClr w14:val="tx1"/>
            </w14:solidFill>
          </w14:textFill>
        </w:rPr>
        <w:t>本协议书与下列文件一起构成合同文件：</w:t>
      </w:r>
      <w:bookmarkEnd w:id="74"/>
    </w:p>
    <w:p w14:paraId="3CC10288">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75" w:name="_Toc504472626"/>
      <w:r>
        <w:rPr>
          <w:rFonts w:hint="eastAsia" w:asciiTheme="minorEastAsia" w:hAnsiTheme="minorEastAsia" w:eastAsiaTheme="minorEastAsia" w:cstheme="minorEastAsia"/>
          <w:color w:val="000000" w:themeColor="text1"/>
          <w:highlight w:val="none"/>
          <w14:textFill>
            <w14:solidFill>
              <w14:schemeClr w14:val="tx1"/>
            </w14:solidFill>
          </w14:textFill>
        </w:rPr>
        <w:t>（1）中标</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highlight w:val="none"/>
          <w14:textFill>
            <w14:solidFill>
              <w14:schemeClr w14:val="tx1"/>
            </w14:solidFill>
          </w14:textFill>
        </w:rPr>
        <w:t>通知书；</w:t>
      </w:r>
      <w:bookmarkEnd w:id="75"/>
    </w:p>
    <w:p w14:paraId="78425EAA">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76" w:name="_Toc504472627"/>
      <w:r>
        <w:rPr>
          <w:rFonts w:hint="eastAsia" w:asciiTheme="minorEastAsia" w:hAnsiTheme="minorEastAsia" w:eastAsiaTheme="minorEastAsia" w:cstheme="minorEastAsia"/>
          <w:color w:val="000000" w:themeColor="text1"/>
          <w:highlight w:val="none"/>
          <w14:textFill>
            <w14:solidFill>
              <w14:schemeClr w14:val="tx1"/>
            </w14:solidFill>
          </w14:textFill>
        </w:rPr>
        <w:t>（2）投标函及其附录（如果有）；</w:t>
      </w:r>
      <w:bookmarkEnd w:id="76"/>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2B564734">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77" w:name="_Toc504472628"/>
      <w:r>
        <w:rPr>
          <w:rFonts w:hint="eastAsia" w:asciiTheme="minorEastAsia" w:hAnsiTheme="minorEastAsia" w:eastAsiaTheme="minorEastAsia" w:cstheme="minorEastAsia"/>
          <w:color w:val="000000" w:themeColor="text1"/>
          <w:highlight w:val="none"/>
          <w14:textFill>
            <w14:solidFill>
              <w14:schemeClr w14:val="tx1"/>
            </w14:solidFill>
          </w14:textFill>
        </w:rPr>
        <w:t>（3）专用合同条款及其附件；</w:t>
      </w:r>
      <w:bookmarkEnd w:id="77"/>
    </w:p>
    <w:p w14:paraId="47D6A792">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78" w:name="_Toc504472629"/>
      <w:r>
        <w:rPr>
          <w:rFonts w:hint="eastAsia" w:asciiTheme="minorEastAsia" w:hAnsiTheme="minorEastAsia" w:eastAsiaTheme="minorEastAsia" w:cstheme="minorEastAsia"/>
          <w:color w:val="000000" w:themeColor="text1"/>
          <w:highlight w:val="none"/>
          <w14:textFill>
            <w14:solidFill>
              <w14:schemeClr w14:val="tx1"/>
            </w14:solidFill>
          </w14:textFill>
        </w:rPr>
        <w:t>（4）通用合同条款；</w:t>
      </w:r>
      <w:bookmarkEnd w:id="78"/>
    </w:p>
    <w:p w14:paraId="11A89F47">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79" w:name="_Toc504472630"/>
      <w:r>
        <w:rPr>
          <w:rFonts w:hint="eastAsia" w:asciiTheme="minorEastAsia" w:hAnsiTheme="minorEastAsia" w:eastAsiaTheme="minorEastAsia" w:cstheme="minorEastAsia"/>
          <w:color w:val="000000" w:themeColor="text1"/>
          <w:highlight w:val="none"/>
          <w14:textFill>
            <w14:solidFill>
              <w14:schemeClr w14:val="tx1"/>
            </w14:solidFill>
          </w14:textFill>
        </w:rPr>
        <w:t>（5）技术标准和要求；</w:t>
      </w:r>
      <w:bookmarkEnd w:id="79"/>
    </w:p>
    <w:p w14:paraId="66BF83F8">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80" w:name="_Toc504472631"/>
      <w:r>
        <w:rPr>
          <w:rFonts w:hint="eastAsia" w:asciiTheme="minorEastAsia" w:hAnsiTheme="minorEastAsia" w:eastAsiaTheme="minorEastAsia" w:cstheme="minorEastAsia"/>
          <w:color w:val="000000" w:themeColor="text1"/>
          <w:highlight w:val="none"/>
          <w14:textFill>
            <w14:solidFill>
              <w14:schemeClr w14:val="tx1"/>
            </w14:solidFill>
          </w14:textFill>
        </w:rPr>
        <w:t>（6）图纸</w:t>
      </w:r>
      <w:r>
        <w:rPr>
          <w:rFonts w:hint="eastAsia" w:asciiTheme="minorEastAsia" w:hAnsiTheme="minorEastAsia" w:cstheme="minorEastAsia"/>
          <w:color w:val="000000" w:themeColor="text1"/>
          <w:highlight w:val="none"/>
          <w:lang w:eastAsia="zh-CN"/>
          <w14:textFill>
            <w14:solidFill>
              <w14:schemeClr w14:val="tx1"/>
            </w14:solidFill>
          </w14:textFill>
        </w:rPr>
        <w:t>（如有）</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80"/>
    </w:p>
    <w:p w14:paraId="687A2CC4">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81" w:name="_Toc504472632"/>
      <w:r>
        <w:rPr>
          <w:rFonts w:hint="eastAsia" w:asciiTheme="minorEastAsia" w:hAnsiTheme="minorEastAsia" w:eastAsiaTheme="minorEastAsia" w:cstheme="minorEastAsia"/>
          <w:color w:val="000000" w:themeColor="text1"/>
          <w:highlight w:val="none"/>
          <w14:textFill>
            <w14:solidFill>
              <w14:schemeClr w14:val="tx1"/>
            </w14:solidFill>
          </w14:textFill>
        </w:rPr>
        <w:t>（7）已标价工程量清单或预算书；</w:t>
      </w:r>
      <w:bookmarkEnd w:id="81"/>
    </w:p>
    <w:p w14:paraId="218D5EC0">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82" w:name="_Toc504472633"/>
      <w:r>
        <w:rPr>
          <w:rFonts w:hint="eastAsia" w:asciiTheme="minorEastAsia" w:hAnsiTheme="minorEastAsia" w:eastAsiaTheme="minorEastAsia" w:cstheme="minorEastAsia"/>
          <w:color w:val="000000" w:themeColor="text1"/>
          <w:highlight w:val="none"/>
          <w14:textFill>
            <w14:solidFill>
              <w14:schemeClr w14:val="tx1"/>
            </w14:solidFill>
          </w14:textFill>
        </w:rPr>
        <w:t>（8）其他合同文件。</w:t>
      </w:r>
      <w:bookmarkEnd w:id="82"/>
    </w:p>
    <w:p w14:paraId="2C1A53FA">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83" w:name="_Toc504472634"/>
      <w:r>
        <w:rPr>
          <w:rFonts w:hint="eastAsia" w:asciiTheme="minorEastAsia" w:hAnsiTheme="minorEastAsia" w:eastAsiaTheme="minorEastAsia" w:cstheme="minorEastAsia"/>
          <w:color w:val="000000" w:themeColor="text1"/>
          <w:highlight w:val="none"/>
          <w14:textFill>
            <w14:solidFill>
              <w14:schemeClr w14:val="tx1"/>
            </w14:solidFill>
          </w14:textFill>
        </w:rPr>
        <w:t>在合同订立及履行过程中形成的与合同有关的文件均构成合同文件组成部分。</w:t>
      </w:r>
      <w:bookmarkEnd w:id="83"/>
    </w:p>
    <w:p w14:paraId="279627C4">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84" w:name="_Toc504472635"/>
      <w:r>
        <w:rPr>
          <w:rFonts w:hint="eastAsia" w:asciiTheme="minorEastAsia" w:hAnsiTheme="minorEastAsia" w:eastAsiaTheme="minorEastAsia" w:cstheme="minorEastAsia"/>
          <w:color w:val="000000" w:themeColor="text1"/>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bookmarkEnd w:id="84"/>
    </w:p>
    <w:p w14:paraId="54D2F7E6">
      <w:pPr>
        <w:ind w:firstLine="420"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highlight w:val="none"/>
          <w14:textFill>
            <w14:solidFill>
              <w14:schemeClr w14:val="tx1"/>
            </w14:solidFill>
          </w14:textFill>
        </w:rPr>
        <w:t xml:space="preserve"> </w:t>
      </w:r>
      <w:bookmarkStart w:id="85" w:name="_Toc351203487"/>
      <w:bookmarkStart w:id="86" w:name="_Toc504472636"/>
      <w:r>
        <w:rPr>
          <w:rFonts w:hint="eastAsia" w:asciiTheme="minorEastAsia" w:hAnsiTheme="minorEastAsia" w:eastAsiaTheme="minorEastAsia" w:cstheme="minorEastAsia"/>
          <w:b/>
          <w:color w:val="000000" w:themeColor="text1"/>
          <w:highlight w:val="none"/>
          <w14:textFill>
            <w14:solidFill>
              <w14:schemeClr w14:val="tx1"/>
            </w14:solidFill>
          </w14:textFill>
        </w:rPr>
        <w:t>七、承诺</w:t>
      </w:r>
      <w:bookmarkEnd w:id="85"/>
      <w:bookmarkEnd w:id="86"/>
    </w:p>
    <w:p w14:paraId="7C6BDB49">
      <w:pPr>
        <w:ind w:firstLine="42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87" w:name="_Toc504472637"/>
      <w:r>
        <w:rPr>
          <w:rFonts w:hint="eastAsia" w:asciiTheme="minorEastAsia" w:hAnsiTheme="minorEastAsia" w:eastAsiaTheme="minorEastAsia" w:cstheme="minorEastAsia"/>
          <w:bCs/>
          <w:color w:val="000000" w:themeColor="text1"/>
          <w:highlight w:val="none"/>
          <w14:textFill>
            <w14:solidFill>
              <w14:schemeClr w14:val="tx1"/>
            </w14:solidFill>
          </w14:textFill>
        </w:rPr>
        <w:t>1.发包人承诺按照法律规定履行项目审批手续、筹集工程建设资金并按照合同约定的期限和方式支付合同价款。</w:t>
      </w:r>
      <w:bookmarkEnd w:id="87"/>
    </w:p>
    <w:p w14:paraId="6B418F9A">
      <w:pPr>
        <w:ind w:firstLine="42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88" w:name="_Toc504472638"/>
      <w:r>
        <w:rPr>
          <w:rFonts w:hint="eastAsia" w:asciiTheme="minorEastAsia" w:hAnsiTheme="minorEastAsia" w:eastAsiaTheme="minorEastAsia" w:cstheme="minorEastAsia"/>
          <w:bCs/>
          <w:color w:val="000000" w:themeColor="text1"/>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bookmarkEnd w:id="88"/>
    </w:p>
    <w:p w14:paraId="43343726">
      <w:pPr>
        <w:ind w:firstLine="42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89" w:name="_Toc504472639"/>
      <w:r>
        <w:rPr>
          <w:rFonts w:hint="eastAsia" w:asciiTheme="minorEastAsia" w:hAnsiTheme="minorEastAsia" w:eastAsiaTheme="minorEastAsia" w:cstheme="minorEastAsia"/>
          <w:bCs/>
          <w:color w:val="000000" w:themeColor="text1"/>
          <w:highlight w:val="none"/>
          <w14:textFill>
            <w14:solidFill>
              <w14:schemeClr w14:val="tx1"/>
            </w14:solidFill>
          </w14:textFill>
        </w:rPr>
        <w:t>3.发包人和承包人通过招投标形式签订合同的，双方理解并承诺不再就同一工程另行签订与合同实质性内容相背离的协议。</w:t>
      </w:r>
      <w:bookmarkEnd w:id="89"/>
    </w:p>
    <w:p w14:paraId="73ACA96A">
      <w:pPr>
        <w:ind w:firstLine="42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90" w:name="_Toc351203488"/>
      <w:r>
        <w:rPr>
          <w:rFonts w:hint="eastAsia" w:asciiTheme="minorEastAsia" w:hAnsiTheme="minorEastAsia" w:eastAsiaTheme="minorEastAsia" w:cstheme="minorEastAsia"/>
          <w:b/>
          <w:color w:val="000000" w:themeColor="text1"/>
          <w:highlight w:val="none"/>
          <w14:textFill>
            <w14:solidFill>
              <w14:schemeClr w14:val="tx1"/>
            </w14:solidFill>
          </w14:textFill>
        </w:rPr>
        <w:t xml:space="preserve">    </w:t>
      </w:r>
      <w:bookmarkStart w:id="91" w:name="_Toc504472640"/>
      <w:r>
        <w:rPr>
          <w:rFonts w:hint="eastAsia" w:asciiTheme="minorEastAsia" w:hAnsiTheme="minorEastAsia" w:eastAsiaTheme="minorEastAsia" w:cstheme="minorEastAsia"/>
          <w:b/>
          <w:color w:val="000000" w:themeColor="text1"/>
          <w:highlight w:val="none"/>
          <w14:textFill>
            <w14:solidFill>
              <w14:schemeClr w14:val="tx1"/>
            </w14:solidFill>
          </w14:textFill>
        </w:rPr>
        <w:t>八、词语含义</w:t>
      </w:r>
      <w:bookmarkEnd w:id="90"/>
      <w:bookmarkEnd w:id="91"/>
    </w:p>
    <w:p w14:paraId="32876B00">
      <w:pPr>
        <w:ind w:firstLine="42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92" w:name="_Toc504472641"/>
      <w:r>
        <w:rPr>
          <w:rFonts w:hint="eastAsia" w:asciiTheme="minorEastAsia" w:hAnsiTheme="minorEastAsia" w:eastAsiaTheme="minorEastAsia" w:cstheme="minorEastAsia"/>
          <w:bCs/>
          <w:color w:val="000000" w:themeColor="text1"/>
          <w:highlight w:val="none"/>
          <w14:textFill>
            <w14:solidFill>
              <w14:schemeClr w14:val="tx1"/>
            </w14:solidFill>
          </w14:textFill>
        </w:rPr>
        <w:t>本协议书中词语含义与第二部分通用合同条款中赋予的含义相同。</w:t>
      </w:r>
      <w:bookmarkEnd w:id="92"/>
    </w:p>
    <w:p w14:paraId="690CA45D">
      <w:pPr>
        <w:ind w:firstLine="42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highlight w:val="none"/>
          <w14:textFill>
            <w14:solidFill>
              <w14:schemeClr w14:val="tx1"/>
            </w14:solidFill>
          </w14:textFill>
        </w:rPr>
        <w:t xml:space="preserve"> </w:t>
      </w:r>
      <w:bookmarkStart w:id="93" w:name="_Toc351203489"/>
      <w:bookmarkStart w:id="94" w:name="_Toc504472642"/>
      <w:r>
        <w:rPr>
          <w:rFonts w:hint="eastAsia" w:asciiTheme="minorEastAsia" w:hAnsiTheme="minorEastAsia" w:eastAsiaTheme="minorEastAsia" w:cstheme="minorEastAsia"/>
          <w:b/>
          <w:color w:val="000000" w:themeColor="text1"/>
          <w:highlight w:val="none"/>
          <w14:textFill>
            <w14:solidFill>
              <w14:schemeClr w14:val="tx1"/>
            </w14:solidFill>
          </w14:textFill>
        </w:rPr>
        <w:t>九、签订时间</w:t>
      </w:r>
      <w:bookmarkEnd w:id="93"/>
      <w:bookmarkEnd w:id="94"/>
    </w:p>
    <w:p w14:paraId="155FDB6B">
      <w:pPr>
        <w:ind w:firstLine="42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95" w:name="_Toc504472643"/>
      <w:r>
        <w:rPr>
          <w:rFonts w:hint="eastAsia" w:asciiTheme="minorEastAsia" w:hAnsiTheme="minorEastAsia" w:eastAsiaTheme="minorEastAsia" w:cstheme="minorEastAsia"/>
          <w:bCs/>
          <w:color w:val="000000" w:themeColor="text1"/>
          <w:highlight w:val="none"/>
          <w14:textFill>
            <w14:solidFill>
              <w14:schemeClr w14:val="tx1"/>
            </w14:solidFill>
          </w14:textFill>
        </w:rPr>
        <w:t>本合同于</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highlight w:val="none"/>
          <w:u w:val="single"/>
          <w:lang w:val="en-US" w:eastAsia="zh-CN"/>
          <w14:textFill>
            <w14:solidFill>
              <w14:schemeClr w14:val="tx1"/>
            </w14:solidFill>
          </w14:textFill>
        </w:rPr>
        <w:t>202</w:t>
      </w:r>
      <w:r>
        <w:rPr>
          <w:rFonts w:hint="eastAsia" w:asciiTheme="minorEastAsia" w:hAnsiTheme="minorEastAsia" w:cstheme="minorEastAsia"/>
          <w:bCs/>
          <w:color w:val="000000" w:themeColor="text1"/>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highlight w:val="none"/>
          <w14:textFill>
            <w14:solidFill>
              <w14:schemeClr w14:val="tx1"/>
            </w14:solidFill>
          </w14:textFill>
        </w:rPr>
        <w:t>年</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highlight w:val="none"/>
          <w14:textFill>
            <w14:solidFill>
              <w14:schemeClr w14:val="tx1"/>
            </w14:solidFill>
          </w14:textFill>
        </w:rPr>
        <w:t>月</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highlight w:val="none"/>
          <w14:textFill>
            <w14:solidFill>
              <w14:schemeClr w14:val="tx1"/>
            </w14:solidFill>
          </w14:textFill>
        </w:rPr>
        <w:t>日签订。</w:t>
      </w:r>
      <w:bookmarkEnd w:id="95"/>
    </w:p>
    <w:p w14:paraId="3EDDB041">
      <w:pPr>
        <w:ind w:firstLine="42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 xml:space="preserve">    </w:t>
      </w:r>
      <w:bookmarkStart w:id="96" w:name="_Toc351203490"/>
      <w:bookmarkStart w:id="97" w:name="_Toc504472644"/>
      <w:r>
        <w:rPr>
          <w:rFonts w:hint="eastAsia" w:asciiTheme="minorEastAsia" w:hAnsiTheme="minorEastAsia" w:eastAsiaTheme="minorEastAsia" w:cstheme="minorEastAsia"/>
          <w:b/>
          <w:color w:val="000000" w:themeColor="text1"/>
          <w:highlight w:val="none"/>
          <w14:textFill>
            <w14:solidFill>
              <w14:schemeClr w14:val="tx1"/>
            </w14:solidFill>
          </w14:textFill>
        </w:rPr>
        <w:t>十、签订地点</w:t>
      </w:r>
      <w:bookmarkEnd w:id="96"/>
      <w:bookmarkEnd w:id="97"/>
    </w:p>
    <w:p w14:paraId="46454AC6">
      <w:pPr>
        <w:ind w:firstLine="42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98" w:name="_Toc504472645"/>
      <w:r>
        <w:rPr>
          <w:rFonts w:hint="eastAsia" w:asciiTheme="minorEastAsia" w:hAnsiTheme="minorEastAsia" w:eastAsiaTheme="minorEastAsia" w:cstheme="minorEastAsia"/>
          <w:bCs/>
          <w:color w:val="000000" w:themeColor="text1"/>
          <w:highlight w:val="none"/>
          <w14:textFill>
            <w14:solidFill>
              <w14:schemeClr w14:val="tx1"/>
            </w14:solidFill>
          </w14:textFill>
        </w:rPr>
        <w:t>本合同在</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highlight w:val="none"/>
          <w:u w:val="single"/>
          <w:lang w:eastAsia="zh-CN"/>
          <w14:textFill>
            <w14:solidFill>
              <w14:schemeClr w14:val="tx1"/>
            </w14:solidFill>
          </w14:textFill>
        </w:rPr>
        <w:t>新疆</w:t>
      </w:r>
      <w:r>
        <w:rPr>
          <w:rFonts w:hint="eastAsia" w:asciiTheme="minorEastAsia" w:hAnsiTheme="minorEastAsia" w:cstheme="minorEastAsia"/>
          <w:bCs/>
          <w:color w:val="000000" w:themeColor="text1"/>
          <w:highlight w:val="none"/>
          <w:u w:val="single"/>
          <w:lang w:eastAsia="zh-CN"/>
          <w14:textFill>
            <w14:solidFill>
              <w14:schemeClr w14:val="tx1"/>
            </w14:solidFill>
          </w14:textFill>
        </w:rPr>
        <w:t>农业大学</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highlight w:val="none"/>
          <w14:textFill>
            <w14:solidFill>
              <w14:schemeClr w14:val="tx1"/>
            </w14:solidFill>
          </w14:textFill>
        </w:rPr>
        <w:t>签订。</w:t>
      </w:r>
      <w:bookmarkEnd w:id="98"/>
    </w:p>
    <w:p w14:paraId="77158A48">
      <w:pPr>
        <w:ind w:firstLine="42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 xml:space="preserve">    </w:t>
      </w:r>
      <w:bookmarkStart w:id="99" w:name="_Toc351203491"/>
      <w:bookmarkStart w:id="100" w:name="_Toc504472646"/>
      <w:r>
        <w:rPr>
          <w:rFonts w:hint="eastAsia" w:asciiTheme="minorEastAsia" w:hAnsiTheme="minorEastAsia" w:eastAsiaTheme="minorEastAsia" w:cstheme="minorEastAsia"/>
          <w:b/>
          <w:color w:val="000000" w:themeColor="text1"/>
          <w:highlight w:val="none"/>
          <w14:textFill>
            <w14:solidFill>
              <w14:schemeClr w14:val="tx1"/>
            </w14:solidFill>
          </w14:textFill>
        </w:rPr>
        <w:t>十一、补充协议</w:t>
      </w:r>
      <w:bookmarkEnd w:id="99"/>
      <w:bookmarkEnd w:id="100"/>
    </w:p>
    <w:p w14:paraId="6BD51B0A">
      <w:pPr>
        <w:ind w:firstLine="420"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101" w:name="_Toc504472647"/>
      <w:r>
        <w:rPr>
          <w:rFonts w:hint="eastAsia" w:asciiTheme="minorEastAsia" w:hAnsiTheme="minorEastAsia" w:eastAsiaTheme="minorEastAsia" w:cstheme="minorEastAsia"/>
          <w:bCs/>
          <w:color w:val="000000" w:themeColor="text1"/>
          <w:highlight w:val="none"/>
          <w14:textFill>
            <w14:solidFill>
              <w14:schemeClr w14:val="tx1"/>
            </w14:solidFill>
          </w14:textFill>
        </w:rPr>
        <w:t>合同未尽事宜，合同当事人另行签订补充协议，补充协议是合同的组成部分。</w:t>
      </w:r>
      <w:bookmarkEnd w:id="101"/>
    </w:p>
    <w:p w14:paraId="48EF4656">
      <w:pPr>
        <w:ind w:firstLine="42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 xml:space="preserve">    </w:t>
      </w:r>
      <w:bookmarkStart w:id="102" w:name="_Toc351203492"/>
      <w:bookmarkStart w:id="103" w:name="_Toc504472648"/>
      <w:r>
        <w:rPr>
          <w:rFonts w:hint="eastAsia" w:asciiTheme="minorEastAsia" w:hAnsiTheme="minorEastAsia" w:eastAsiaTheme="minorEastAsia" w:cstheme="minorEastAsia"/>
          <w:b/>
          <w:color w:val="000000" w:themeColor="text1"/>
          <w:highlight w:val="none"/>
          <w14:textFill>
            <w14:solidFill>
              <w14:schemeClr w14:val="tx1"/>
            </w14:solidFill>
          </w14:textFill>
        </w:rPr>
        <w:t>十二、合同生效</w:t>
      </w:r>
      <w:bookmarkEnd w:id="102"/>
      <w:bookmarkEnd w:id="103"/>
    </w:p>
    <w:p w14:paraId="7EAD98A6">
      <w:pPr>
        <w:ind w:firstLine="42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104" w:name="_Toc504472649"/>
      <w:r>
        <w:rPr>
          <w:rFonts w:hint="eastAsia" w:asciiTheme="minorEastAsia" w:hAnsiTheme="minorEastAsia" w:eastAsiaTheme="minorEastAsia" w:cstheme="minorEastAsia"/>
          <w:bCs/>
          <w:color w:val="000000" w:themeColor="text1"/>
          <w:highlight w:val="none"/>
          <w14:textFill>
            <w14:solidFill>
              <w14:schemeClr w14:val="tx1"/>
            </w14:solidFill>
          </w14:textFill>
        </w:rPr>
        <w:t>本合同自</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 xml:space="preserve">   双方签字盖章后            </w:t>
      </w:r>
      <w:r>
        <w:rPr>
          <w:rFonts w:hint="eastAsia" w:asciiTheme="minorEastAsia" w:hAnsiTheme="minorEastAsia" w:eastAsiaTheme="minorEastAsia" w:cstheme="minorEastAsia"/>
          <w:bCs/>
          <w:color w:val="000000" w:themeColor="text1"/>
          <w:highlight w:val="none"/>
          <w14:textFill>
            <w14:solidFill>
              <w14:schemeClr w14:val="tx1"/>
            </w14:solidFill>
          </w14:textFill>
        </w:rPr>
        <w:t>生效。</w:t>
      </w:r>
      <w:bookmarkEnd w:id="104"/>
    </w:p>
    <w:p w14:paraId="02B032EA">
      <w:pPr>
        <w:ind w:firstLine="42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 xml:space="preserve">    </w:t>
      </w:r>
      <w:bookmarkStart w:id="105" w:name="_Toc351203493"/>
      <w:bookmarkStart w:id="106" w:name="_Toc504472650"/>
      <w:r>
        <w:rPr>
          <w:rFonts w:hint="eastAsia" w:asciiTheme="minorEastAsia" w:hAnsiTheme="minorEastAsia" w:eastAsiaTheme="minorEastAsia" w:cstheme="minorEastAsia"/>
          <w:b/>
          <w:color w:val="000000" w:themeColor="text1"/>
          <w:highlight w:val="none"/>
          <w14:textFill>
            <w14:solidFill>
              <w14:schemeClr w14:val="tx1"/>
            </w14:solidFill>
          </w14:textFill>
        </w:rPr>
        <w:t>十三、合同份数</w:t>
      </w:r>
      <w:bookmarkEnd w:id="105"/>
      <w:bookmarkEnd w:id="106"/>
    </w:p>
    <w:p w14:paraId="1219CD9A">
      <w:pPr>
        <w:ind w:firstLine="42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107" w:name="_Toc504472651"/>
      <w:r>
        <w:rPr>
          <w:rFonts w:hint="eastAsia" w:asciiTheme="minorEastAsia" w:hAnsiTheme="minorEastAsia" w:eastAsiaTheme="minorEastAsia" w:cstheme="minorEastAsia"/>
          <w:bCs/>
          <w:color w:val="000000" w:themeColor="text1"/>
          <w:highlight w:val="none"/>
          <w14:textFill>
            <w14:solidFill>
              <w14:schemeClr w14:val="tx1"/>
            </w14:solidFill>
          </w14:textFill>
        </w:rPr>
        <w:t>本合同一式</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highlight w:val="none"/>
          <w:u w:val="single"/>
          <w:lang w:eastAsia="zh-CN"/>
          <w14:textFill>
            <w14:solidFill>
              <w14:schemeClr w14:val="tx1"/>
            </w14:solidFill>
          </w14:textFill>
        </w:rPr>
        <w:t>伍</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highlight w:val="none"/>
          <w14:textFill>
            <w14:solidFill>
              <w14:schemeClr w14:val="tx1"/>
            </w14:solidFill>
          </w14:textFill>
        </w:rPr>
        <w:t>份，均具有同等法律效力，发包人执</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highlight w:val="none"/>
          <w:u w:val="single"/>
          <w:lang w:eastAsia="zh-CN"/>
          <w14:textFill>
            <w14:solidFill>
              <w14:schemeClr w14:val="tx1"/>
            </w14:solidFill>
          </w14:textFill>
        </w:rPr>
        <w:t>叁</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highlight w:val="none"/>
          <w14:textFill>
            <w14:solidFill>
              <w14:schemeClr w14:val="tx1"/>
            </w14:solidFill>
          </w14:textFill>
        </w:rPr>
        <w:t>份，承包人执</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highlight w:val="none"/>
          <w:u w:val="single"/>
          <w:lang w:eastAsia="zh-CN"/>
          <w14:textFill>
            <w14:solidFill>
              <w14:schemeClr w14:val="tx1"/>
            </w14:solidFill>
          </w14:textFill>
        </w:rPr>
        <w:t>贰</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highlight w:val="none"/>
          <w14:textFill>
            <w14:solidFill>
              <w14:schemeClr w14:val="tx1"/>
            </w14:solidFill>
          </w14:textFill>
        </w:rPr>
        <w:t>份。</w:t>
      </w:r>
      <w:bookmarkEnd w:id="107"/>
    </w:p>
    <w:p w14:paraId="24E7256D">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08" w:name="_Toc504472652"/>
      <w:r>
        <w:rPr>
          <w:rFonts w:hint="eastAsia" w:asciiTheme="minorEastAsia" w:hAnsiTheme="minorEastAsia" w:eastAsiaTheme="minorEastAsia" w:cstheme="minorEastAsia"/>
          <w:color w:val="000000" w:themeColor="text1"/>
          <w:highlight w:val="none"/>
          <w14:textFill>
            <w14:solidFill>
              <w14:schemeClr w14:val="tx1"/>
            </w14:solidFill>
          </w14:textFill>
        </w:rPr>
        <w:t>发包人：  (公章)             承包人：  (公章)</w:t>
      </w:r>
      <w:bookmarkEnd w:id="108"/>
    </w:p>
    <w:p w14:paraId="5D2067DB">
      <w:pPr>
        <w:ind w:firstLine="420" w:firstLineChars="20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10506CA5">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09" w:name="_Toc504472653"/>
      <w:r>
        <w:rPr>
          <w:rFonts w:hint="eastAsia" w:asciiTheme="minorEastAsia" w:hAnsiTheme="minorEastAsia" w:eastAsiaTheme="minorEastAsia" w:cstheme="minorEastAsia"/>
          <w:color w:val="000000" w:themeColor="text1"/>
          <w:highlight w:val="none"/>
          <w14:textFill>
            <w14:solidFill>
              <w14:schemeClr w14:val="tx1"/>
            </w14:solidFill>
          </w14:textFill>
        </w:rPr>
        <w:t>法定代表人或其委托代理人：  法定代表人或其委托代理人：</w:t>
      </w:r>
      <w:bookmarkEnd w:id="109"/>
    </w:p>
    <w:p w14:paraId="59A3B5DC">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10" w:name="_Toc504472654"/>
      <w:r>
        <w:rPr>
          <w:rFonts w:hint="eastAsia" w:asciiTheme="minorEastAsia" w:hAnsiTheme="minorEastAsia" w:eastAsiaTheme="minorEastAsia" w:cstheme="minorEastAsia"/>
          <w:color w:val="000000" w:themeColor="text1"/>
          <w:highlight w:val="none"/>
          <w14:textFill>
            <w14:solidFill>
              <w14:schemeClr w14:val="tx1"/>
            </w14:solidFill>
          </w14:textFill>
        </w:rPr>
        <w:t>（签字）                    （签字）</w:t>
      </w:r>
      <w:bookmarkEnd w:id="110"/>
    </w:p>
    <w:p w14:paraId="75E8B59F">
      <w:pPr>
        <w:ind w:firstLine="420" w:firstLineChars="20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p>
    <w:p w14:paraId="33E88A67">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11" w:name="_Toc504472655"/>
      <w:r>
        <w:rPr>
          <w:rFonts w:hint="eastAsia" w:asciiTheme="minorEastAsia" w:hAnsiTheme="minorEastAsia" w:eastAsiaTheme="minorEastAsia" w:cstheme="minorEastAsia"/>
          <w:color w:val="000000" w:themeColor="text1"/>
          <w:highlight w:val="none"/>
          <w14:textFill>
            <w14:solidFill>
              <w14:schemeClr w14:val="tx1"/>
            </w14:solidFill>
          </w14:textFill>
        </w:rPr>
        <w:t>组织机构代码：</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组织机构代码：</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bookmarkEnd w:id="111"/>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7C158F7F">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12" w:name="_Toc504472656"/>
      <w:r>
        <w:rPr>
          <w:rFonts w:hint="eastAsia" w:asciiTheme="minorEastAsia" w:hAnsiTheme="minorEastAsia" w:eastAsiaTheme="minorEastAsia" w:cstheme="minorEastAsia"/>
          <w:color w:val="000000" w:themeColor="text1"/>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地  址：</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w:t>
      </w:r>
      <w:bookmarkEnd w:id="112"/>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67F66532">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13" w:name="_Toc504472657"/>
      <w:r>
        <w:rPr>
          <w:rFonts w:hint="eastAsia" w:asciiTheme="minorEastAsia" w:hAnsiTheme="minorEastAsia" w:eastAsiaTheme="minorEastAsia" w:cstheme="minorEastAsia"/>
          <w:color w:val="000000" w:themeColor="text1"/>
          <w:highlight w:val="none"/>
          <w14:textFill>
            <w14:solidFill>
              <w14:schemeClr w14:val="tx1"/>
            </w14:solidFill>
          </w14:textFill>
        </w:rPr>
        <w:t>邮政编码：</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邮政编码：</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bookmarkEnd w:id="113"/>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75AB1EA1">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14" w:name="_Toc504472658"/>
      <w:r>
        <w:rPr>
          <w:rFonts w:hint="eastAsia" w:asciiTheme="minorEastAsia" w:hAnsiTheme="minorEastAsia" w:eastAsiaTheme="minorEastAsia" w:cstheme="minorEastAsia"/>
          <w:color w:val="000000" w:themeColor="text1"/>
          <w:highlight w:val="none"/>
          <w14:textFill>
            <w14:solidFill>
              <w14:schemeClr w14:val="tx1"/>
            </w14:solidFill>
          </w14:textFill>
        </w:rPr>
        <w:t>法定代表人：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法定代表人：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bookmarkEnd w:id="114"/>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7F2FEE8D">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15" w:name="_Toc504472659"/>
      <w:r>
        <w:rPr>
          <w:rFonts w:hint="eastAsia" w:asciiTheme="minorEastAsia" w:hAnsiTheme="minorEastAsia" w:eastAsiaTheme="minorEastAsia" w:cstheme="minorEastAsia"/>
          <w:color w:val="000000" w:themeColor="text1"/>
          <w:highlight w:val="none"/>
          <w14:textFill>
            <w14:solidFill>
              <w14:schemeClr w14:val="tx1"/>
            </w14:solidFill>
          </w14:textFill>
        </w:rPr>
        <w:t>委托代理人：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委托代理人：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bookmarkEnd w:id="115"/>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0C7E3DE8">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16" w:name="_Toc504472660"/>
      <w:r>
        <w:rPr>
          <w:rFonts w:hint="eastAsia" w:asciiTheme="minorEastAsia" w:hAnsiTheme="minorEastAsia" w:eastAsiaTheme="minorEastAsia" w:cstheme="minorEastAsia"/>
          <w:color w:val="000000" w:themeColor="text1"/>
          <w:highlight w:val="none"/>
          <w14:textFill>
            <w14:solidFill>
              <w14:schemeClr w14:val="tx1"/>
            </w14:solidFill>
          </w14:textFill>
        </w:rPr>
        <w:t>电  话：</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电  话：</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bookmarkEnd w:id="116"/>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716B2AD0">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17" w:name="_Toc504472661"/>
      <w:r>
        <w:rPr>
          <w:rFonts w:hint="eastAsia" w:asciiTheme="minorEastAsia" w:hAnsiTheme="minorEastAsia" w:eastAsiaTheme="minorEastAsia" w:cstheme="minorEastAsia"/>
          <w:color w:val="000000" w:themeColor="text1"/>
          <w:highlight w:val="none"/>
          <w14:textFill>
            <w14:solidFill>
              <w14:schemeClr w14:val="tx1"/>
            </w14:solidFill>
          </w14:textFill>
        </w:rPr>
        <w:t>传  真：</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传  真：</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bookmarkEnd w:id="117"/>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2DD44CB2">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18" w:name="_Toc504472662"/>
      <w:r>
        <w:rPr>
          <w:rFonts w:hint="eastAsia" w:asciiTheme="minorEastAsia" w:hAnsiTheme="minorEastAsia" w:eastAsiaTheme="minorEastAsia" w:cstheme="minorEastAsia"/>
          <w:color w:val="000000" w:themeColor="text1"/>
          <w:highlight w:val="none"/>
          <w14:textFill>
            <w14:solidFill>
              <w14:schemeClr w14:val="tx1"/>
            </w14:solidFill>
          </w14:textFill>
        </w:rPr>
        <w:t>电子信箱：</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电子信箱：</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bookmarkEnd w:id="118"/>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20D90347">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19" w:name="_Toc504472663"/>
      <w:r>
        <w:rPr>
          <w:rFonts w:hint="eastAsia" w:asciiTheme="minorEastAsia" w:hAnsiTheme="minorEastAsia" w:eastAsiaTheme="minorEastAsia" w:cstheme="minorEastAsia"/>
          <w:color w:val="000000" w:themeColor="text1"/>
          <w:highlight w:val="none"/>
          <w14:textFill>
            <w14:solidFill>
              <w14:schemeClr w14:val="tx1"/>
            </w14:solidFill>
          </w14:textFill>
        </w:rPr>
        <w:t>开户银行：</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开户银行：</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bookmarkEnd w:id="119"/>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14461117">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20" w:name="_Toc504472664"/>
      <w:r>
        <w:rPr>
          <w:rFonts w:hint="eastAsia" w:asciiTheme="minorEastAsia" w:hAnsiTheme="minorEastAsia" w:eastAsiaTheme="minorEastAsia" w:cstheme="minorEastAsia"/>
          <w:color w:val="000000" w:themeColor="text1"/>
          <w:highlight w:val="none"/>
          <w14:textFill>
            <w14:solidFill>
              <w14:schemeClr w14:val="tx1"/>
            </w14:solidFill>
          </w14:textFill>
        </w:rPr>
        <w:t>账  号：</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账  号：</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bookmarkEnd w:id="120"/>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5122263D">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52B2E16">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3A2FEB3">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6335AED">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备注：本合同为示范文本（供参考），具体内容以双方签订的为准。</w:t>
      </w:r>
    </w:p>
    <w:p w14:paraId="5243BAAD">
      <w:pPr>
        <w:widowControl/>
        <w:jc w:val="lef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bookmarkStart w:id="121" w:name="_Toc504472665"/>
      <w:bookmarkStart w:id="122" w:name="_Toc504473202"/>
      <w:bookmarkStart w:id="123" w:name="_Toc499565522"/>
      <w:bookmarkStart w:id="124" w:name="_Toc62814149"/>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br w:type="page"/>
      </w:r>
    </w:p>
    <w:p w14:paraId="5599A5F1">
      <w:pPr>
        <w:tabs>
          <w:tab w:val="center" w:pos="4832"/>
          <w:tab w:val="left" w:pos="7140"/>
        </w:tabs>
        <w:spacing w:line="360" w:lineRule="auto"/>
        <w:jc w:val="center"/>
        <w:outlineLvl w:val="1"/>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第二部分 通用合同条款</w:t>
      </w:r>
      <w:bookmarkEnd w:id="121"/>
      <w:bookmarkEnd w:id="122"/>
      <w:bookmarkEnd w:id="123"/>
      <w:bookmarkEnd w:id="124"/>
    </w:p>
    <w:p w14:paraId="60AD8388">
      <w:pPr>
        <w:widowControl/>
        <w:ind w:firstLine="420" w:firstLineChars="200"/>
        <w:jc w:val="both"/>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发包人与承包人声明此部分的内容与住房和城乡建设部、国家工商行政总局 制定的建设工程施工合同（示范文本） （GF—2017—0201） 通用条款部分的内容完全一致。在本合同中，出于节俭的考虑，本条款部分的内容予以省略。如果就 合同的相关事宜</w:t>
      </w:r>
      <w:r>
        <w:rPr>
          <w:rFonts w:hint="eastAsia" w:asciiTheme="minorEastAsia" w:hAnsiTheme="minorEastAsia" w:cstheme="minorEastAsia"/>
          <w:color w:val="000000" w:themeColor="text1"/>
          <w:szCs w:val="21"/>
          <w:highlight w:val="none"/>
          <w:lang w:eastAsia="zh-CN"/>
          <w14:textFill>
            <w14:solidFill>
              <w14:schemeClr w14:val="tx1"/>
            </w14:solidFill>
          </w14:textFill>
        </w:rPr>
        <w:t>涉及</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通用条款部分的内容，双方同意完全按照建设工程施工合同（示范文本） （GF—2017—0201） 通用条款部分的内容执行。</w:t>
      </w:r>
    </w:p>
    <w:p w14:paraId="76AE6D92">
      <w:pPr>
        <w:widowControl/>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16A0854D">
      <w:pPr>
        <w:tabs>
          <w:tab w:val="center" w:pos="4832"/>
          <w:tab w:val="left" w:pos="7140"/>
        </w:tabs>
        <w:spacing w:line="360" w:lineRule="auto"/>
        <w:jc w:val="center"/>
        <w:outlineLvl w:val="1"/>
        <w:rPr>
          <w:rFonts w:hint="eastAsia" w:asciiTheme="minorEastAsia" w:hAnsiTheme="minorEastAsia" w:eastAsiaTheme="minorEastAsia" w:cstheme="minorEastAsia"/>
          <w:b/>
          <w:color w:val="000000" w:themeColor="text1"/>
          <w:highlight w:val="none"/>
          <w14:textFill>
            <w14:solidFill>
              <w14:schemeClr w14:val="tx1"/>
            </w14:solidFill>
          </w14:textFill>
        </w:rPr>
      </w:pPr>
      <w:bookmarkStart w:id="125" w:name="_Toc62814150"/>
      <w:bookmarkStart w:id="126" w:name="_Toc499565523"/>
      <w:bookmarkStart w:id="127" w:name="_Toc504473203"/>
      <w:bookmarkStart w:id="128" w:name="_Toc504472666"/>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第三部分 专用合同条款</w:t>
      </w:r>
      <w:bookmarkEnd w:id="125"/>
      <w:bookmarkEnd w:id="126"/>
      <w:bookmarkEnd w:id="127"/>
      <w:bookmarkEnd w:id="128"/>
    </w:p>
    <w:bookmarkEnd w:id="33"/>
    <w:bookmarkEnd w:id="34"/>
    <w:p w14:paraId="6107FCC5">
      <w:pPr>
        <w:ind w:firstLine="422" w:firstLineChars="200"/>
        <w:jc w:val="left"/>
        <w:rPr>
          <w:rFonts w:hint="eastAsia" w:asciiTheme="minorEastAsia" w:hAnsiTheme="minorEastAsia" w:eastAsiaTheme="minorEastAsia" w:cstheme="minorEastAsia"/>
          <w:b/>
          <w:color w:val="000000" w:themeColor="text1"/>
          <w:highlight w:val="none"/>
          <w14:textFill>
            <w14:solidFill>
              <w14:schemeClr w14:val="tx1"/>
            </w14:solidFill>
          </w14:textFill>
        </w:rPr>
      </w:pPr>
      <w:bookmarkStart w:id="129" w:name="_Toc504472667"/>
      <w:r>
        <w:rPr>
          <w:rFonts w:hint="eastAsia" w:asciiTheme="minorEastAsia" w:hAnsiTheme="minorEastAsia" w:eastAsiaTheme="minorEastAsia" w:cstheme="minorEastAsia"/>
          <w:b/>
          <w:color w:val="000000" w:themeColor="text1"/>
          <w:highlight w:val="none"/>
          <w14:textFill>
            <w14:solidFill>
              <w14:schemeClr w14:val="tx1"/>
            </w14:solidFill>
          </w14:textFill>
        </w:rPr>
        <w:t>1. 一般约定</w:t>
      </w:r>
      <w:bookmarkEnd w:id="129"/>
    </w:p>
    <w:p w14:paraId="628F1799">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30" w:name="_Toc504472668"/>
      <w:r>
        <w:rPr>
          <w:rFonts w:hint="eastAsia" w:asciiTheme="minorEastAsia" w:hAnsiTheme="minorEastAsia" w:eastAsiaTheme="minorEastAsia" w:cstheme="minorEastAsia"/>
          <w:color w:val="000000" w:themeColor="text1"/>
          <w:highlight w:val="none"/>
          <w14:textFill>
            <w14:solidFill>
              <w14:schemeClr w14:val="tx1"/>
            </w14:solidFill>
          </w14:textFill>
        </w:rPr>
        <w:t>1.1 词语定义</w:t>
      </w:r>
      <w:bookmarkEnd w:id="130"/>
    </w:p>
    <w:p w14:paraId="3C26FB3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31" w:name="_Toc504472669"/>
      <w:r>
        <w:rPr>
          <w:rFonts w:hint="eastAsia" w:asciiTheme="minorEastAsia" w:hAnsiTheme="minorEastAsia" w:eastAsiaTheme="minorEastAsia" w:cstheme="minorEastAsia"/>
          <w:color w:val="000000" w:themeColor="text1"/>
          <w:highlight w:val="none"/>
          <w14:textFill>
            <w14:solidFill>
              <w14:schemeClr w14:val="tx1"/>
            </w14:solidFill>
          </w14:textFill>
        </w:rPr>
        <w:t>1.1.1合同</w:t>
      </w:r>
      <w:bookmarkEnd w:id="131"/>
    </w:p>
    <w:p w14:paraId="4E115DD6">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132" w:name="_Toc504472670"/>
      <w:r>
        <w:rPr>
          <w:rFonts w:hint="eastAsia" w:asciiTheme="minorEastAsia" w:hAnsiTheme="minorEastAsia" w:eastAsiaTheme="minorEastAsia" w:cstheme="minorEastAsia"/>
          <w:color w:val="000000" w:themeColor="text1"/>
          <w:highlight w:val="none"/>
          <w14:textFill>
            <w14:solidFill>
              <w14:schemeClr w14:val="tx1"/>
            </w14:solidFill>
          </w14:textFill>
        </w:rPr>
        <w:t>1.1.1.1其他合同文件包括：</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①承包人投标时所做的声明、承诺、澄清及答复资料等（如</w:t>
      </w:r>
      <w:r>
        <w:rPr>
          <w:rFonts w:hint="eastAsia" w:asciiTheme="minorEastAsia" w:hAnsiTheme="minorEastAsia" w:cstheme="minorEastAsia"/>
          <w:color w:val="000000" w:themeColor="text1"/>
          <w:highlight w:val="none"/>
          <w:u w:val="single"/>
          <w:lang w:eastAsia="zh-CN"/>
          <w14:textFill>
            <w14:solidFill>
              <w14:schemeClr w14:val="tx1"/>
            </w14:solidFill>
          </w14:textFill>
        </w:rPr>
        <w:t>有</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）；②双方在工程施工过程中来往文件（函件）、会议纪要（经发包人认可的）及书面协议等；③标准、规范及有关技术文件；图纸</w:t>
      </w:r>
      <w:r>
        <w:rPr>
          <w:rFonts w:hint="eastAsia" w:asciiTheme="minorEastAsia" w:hAnsiTheme="minorEastAsia" w:cstheme="minorEastAsia"/>
          <w:color w:val="000000" w:themeColor="text1"/>
          <w:highlight w:val="none"/>
          <w:u w:val="single"/>
          <w:lang w:eastAsia="zh-CN"/>
          <w14:textFill>
            <w14:solidFill>
              <w14:schemeClr w14:val="tx1"/>
            </w14:solidFill>
          </w14:textFill>
        </w:rPr>
        <w:t>（如有）</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、其他合同文件；④施工组织设计（如人员、设备等的要求）；⑤竞争性磋商文件（含澄清文件、暂列金、暂估价）；⑥洽谈记录、图纸</w:t>
      </w:r>
      <w:r>
        <w:rPr>
          <w:rFonts w:hint="eastAsia" w:asciiTheme="minorEastAsia" w:hAnsiTheme="minorEastAsia" w:cstheme="minorEastAsia"/>
          <w:color w:val="000000" w:themeColor="text1"/>
          <w:highlight w:val="none"/>
          <w:u w:val="single"/>
          <w:lang w:eastAsia="zh-CN"/>
          <w14:textFill>
            <w14:solidFill>
              <w14:schemeClr w14:val="tx1"/>
            </w14:solidFill>
          </w14:textFill>
        </w:rPr>
        <w:t>（如有）</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会审记录、发包人相关制度、廉政协议等。</w:t>
      </w:r>
      <w:bookmarkEnd w:id="132"/>
    </w:p>
    <w:p w14:paraId="03B467D9">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33" w:name="_Toc504472671"/>
      <w:r>
        <w:rPr>
          <w:rFonts w:hint="eastAsia" w:asciiTheme="minorEastAsia" w:hAnsiTheme="minorEastAsia" w:eastAsiaTheme="minorEastAsia" w:cstheme="minorEastAsia"/>
          <w:color w:val="000000" w:themeColor="text1"/>
          <w:highlight w:val="none"/>
          <w14:textFill>
            <w14:solidFill>
              <w14:schemeClr w14:val="tx1"/>
            </w14:solidFill>
          </w14:textFill>
        </w:rPr>
        <w:t>1.1.2 合同当事人及其他相关方</w:t>
      </w:r>
      <w:bookmarkEnd w:id="133"/>
    </w:p>
    <w:p w14:paraId="69D7B2CD">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34" w:name="_Toc504472672"/>
      <w:r>
        <w:rPr>
          <w:rFonts w:hint="eastAsia" w:asciiTheme="minorEastAsia" w:hAnsiTheme="minorEastAsia" w:eastAsiaTheme="minorEastAsia" w:cstheme="minorEastAsia"/>
          <w:color w:val="000000" w:themeColor="text1"/>
          <w:highlight w:val="none"/>
          <w14:textFill>
            <w14:solidFill>
              <w14:schemeClr w14:val="tx1"/>
            </w14:solidFill>
          </w14:textFill>
        </w:rPr>
        <w:t>1.1.2.4监理人：</w:t>
      </w:r>
      <w:bookmarkEnd w:id="134"/>
    </w:p>
    <w:p w14:paraId="54CD243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35" w:name="_Toc504472673"/>
      <w:r>
        <w:rPr>
          <w:rFonts w:hint="eastAsia" w:asciiTheme="minorEastAsia" w:hAnsiTheme="minorEastAsia" w:eastAsiaTheme="minorEastAsia" w:cstheme="minorEastAsia"/>
          <w:color w:val="000000" w:themeColor="text1"/>
          <w:highlight w:val="none"/>
          <w14:textFill>
            <w14:solidFill>
              <w14:schemeClr w14:val="tx1"/>
            </w14:solidFill>
          </w14:textFill>
        </w:rPr>
        <w:t>名    称：</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35"/>
    </w:p>
    <w:p w14:paraId="38E59F83">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36" w:name="_Toc504472674"/>
      <w:r>
        <w:rPr>
          <w:rFonts w:hint="eastAsia" w:asciiTheme="minorEastAsia" w:hAnsiTheme="minorEastAsia" w:eastAsiaTheme="minorEastAsia" w:cstheme="minorEastAsia"/>
          <w:color w:val="000000" w:themeColor="text1"/>
          <w:highlight w:val="none"/>
          <w14:textFill>
            <w14:solidFill>
              <w14:schemeClr w14:val="tx1"/>
            </w14:solidFill>
          </w14:textFill>
        </w:rPr>
        <w:t>资质类别和等级：</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36"/>
    </w:p>
    <w:p w14:paraId="04D98797">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37" w:name="_Toc504472675"/>
      <w:r>
        <w:rPr>
          <w:rFonts w:hint="eastAsia" w:asciiTheme="minorEastAsia" w:hAnsiTheme="minorEastAsia" w:eastAsiaTheme="minorEastAsia" w:cstheme="minorEastAsia"/>
          <w:color w:val="000000" w:themeColor="text1"/>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37"/>
    </w:p>
    <w:p w14:paraId="18BDB518">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38" w:name="_Toc504472676"/>
      <w:r>
        <w:rPr>
          <w:rFonts w:hint="eastAsia" w:asciiTheme="minorEastAsia" w:hAnsiTheme="minorEastAsia" w:eastAsiaTheme="minorEastAsia" w:cstheme="minorEastAsia"/>
          <w:color w:val="000000" w:themeColor="text1"/>
          <w:highlight w:val="none"/>
          <w14:textFill>
            <w14:solidFill>
              <w14:schemeClr w14:val="tx1"/>
            </w14:solidFill>
          </w14:textFill>
        </w:rPr>
        <w:t>电子信箱：</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38"/>
    </w:p>
    <w:p w14:paraId="43FD3930">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39" w:name="_Toc504472677"/>
      <w:r>
        <w:rPr>
          <w:rFonts w:hint="eastAsia" w:asciiTheme="minorEastAsia" w:hAnsiTheme="minorEastAsia" w:eastAsiaTheme="minorEastAsia" w:cstheme="minorEastAsia"/>
          <w:color w:val="000000" w:themeColor="text1"/>
          <w:highlight w:val="none"/>
          <w14:textFill>
            <w14:solidFill>
              <w14:schemeClr w14:val="tx1"/>
            </w14:solidFill>
          </w14:textFill>
        </w:rPr>
        <w:t>通信地址：</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39"/>
    </w:p>
    <w:p w14:paraId="6A3BA333">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40" w:name="_Toc504472678"/>
      <w:r>
        <w:rPr>
          <w:rFonts w:hint="eastAsia" w:asciiTheme="minorEastAsia" w:hAnsiTheme="minorEastAsia" w:eastAsiaTheme="minorEastAsia" w:cstheme="minorEastAsia"/>
          <w:color w:val="000000" w:themeColor="text1"/>
          <w:highlight w:val="none"/>
          <w14:textFill>
            <w14:solidFill>
              <w14:schemeClr w14:val="tx1"/>
            </w14:solidFill>
          </w14:textFill>
        </w:rPr>
        <w:t>1.1.2.5 设计人：</w:t>
      </w:r>
      <w:bookmarkEnd w:id="140"/>
    </w:p>
    <w:p w14:paraId="24E4B231">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41" w:name="_Toc504472679"/>
      <w:r>
        <w:rPr>
          <w:rFonts w:hint="eastAsia" w:asciiTheme="minorEastAsia" w:hAnsiTheme="minorEastAsia" w:eastAsiaTheme="minorEastAsia" w:cstheme="minorEastAsia"/>
          <w:color w:val="000000" w:themeColor="text1"/>
          <w:highlight w:val="none"/>
          <w14:textFill>
            <w14:solidFill>
              <w14:schemeClr w14:val="tx1"/>
            </w14:solidFill>
          </w14:textFill>
        </w:rPr>
        <w:t>名    称：</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41"/>
    </w:p>
    <w:p w14:paraId="1911824A">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42" w:name="_Toc504472680"/>
      <w:r>
        <w:rPr>
          <w:rFonts w:hint="eastAsia" w:asciiTheme="minorEastAsia" w:hAnsiTheme="minorEastAsia" w:eastAsiaTheme="minorEastAsia" w:cstheme="minorEastAsia"/>
          <w:color w:val="000000" w:themeColor="text1"/>
          <w:highlight w:val="none"/>
          <w14:textFill>
            <w14:solidFill>
              <w14:schemeClr w14:val="tx1"/>
            </w14:solidFill>
          </w14:textFill>
        </w:rPr>
        <w:t>资质类别和等级：</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42"/>
    </w:p>
    <w:p w14:paraId="77E5F015">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43" w:name="_Toc504472681"/>
      <w:r>
        <w:rPr>
          <w:rFonts w:hint="eastAsia" w:asciiTheme="minorEastAsia" w:hAnsiTheme="minorEastAsia" w:eastAsiaTheme="minorEastAsia" w:cstheme="minorEastAsia"/>
          <w:color w:val="000000" w:themeColor="text1"/>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43"/>
    </w:p>
    <w:p w14:paraId="56DD1AC6">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44" w:name="_Toc504472682"/>
      <w:r>
        <w:rPr>
          <w:rFonts w:hint="eastAsia" w:asciiTheme="minorEastAsia" w:hAnsiTheme="minorEastAsia" w:eastAsiaTheme="minorEastAsia" w:cstheme="minorEastAsia"/>
          <w:color w:val="000000" w:themeColor="text1"/>
          <w:highlight w:val="none"/>
          <w14:textFill>
            <w14:solidFill>
              <w14:schemeClr w14:val="tx1"/>
            </w14:solidFill>
          </w14:textFill>
        </w:rPr>
        <w:t>电子信箱：</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44"/>
    </w:p>
    <w:p w14:paraId="2C2B89BC">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45" w:name="_Toc504472683"/>
      <w:r>
        <w:rPr>
          <w:rFonts w:hint="eastAsia" w:asciiTheme="minorEastAsia" w:hAnsiTheme="minorEastAsia" w:eastAsiaTheme="minorEastAsia" w:cstheme="minorEastAsia"/>
          <w:color w:val="000000" w:themeColor="text1"/>
          <w:highlight w:val="none"/>
          <w14:textFill>
            <w14:solidFill>
              <w14:schemeClr w14:val="tx1"/>
            </w14:solidFill>
          </w14:textFill>
        </w:rPr>
        <w:t>通信地址：</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45"/>
    </w:p>
    <w:p w14:paraId="52858E00">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46" w:name="_Toc504472684"/>
      <w:r>
        <w:rPr>
          <w:rFonts w:hint="eastAsia" w:asciiTheme="minorEastAsia" w:hAnsiTheme="minorEastAsia" w:eastAsiaTheme="minorEastAsia" w:cstheme="minorEastAsia"/>
          <w:color w:val="000000" w:themeColor="text1"/>
          <w:highlight w:val="none"/>
          <w14:textFill>
            <w14:solidFill>
              <w14:schemeClr w14:val="tx1"/>
            </w14:solidFill>
          </w14:textFill>
        </w:rPr>
        <w:t>1.1.3 工程和设备</w:t>
      </w:r>
      <w:bookmarkEnd w:id="146"/>
    </w:p>
    <w:p w14:paraId="458C1585">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47" w:name="_Toc504472685"/>
      <w:r>
        <w:rPr>
          <w:rFonts w:hint="eastAsia" w:asciiTheme="minorEastAsia" w:hAnsiTheme="minorEastAsia" w:eastAsiaTheme="minorEastAsia" w:cstheme="minorEastAsia"/>
          <w:color w:val="000000" w:themeColor="text1"/>
          <w:highlight w:val="none"/>
          <w14:textFill>
            <w14:solidFill>
              <w14:schemeClr w14:val="tx1"/>
            </w14:solidFill>
          </w14:textFill>
        </w:rPr>
        <w:t>1.1.3.7 作为施工现场组成部分的其他场所包括：</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①向承包人提供必要的施工设施</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47"/>
    </w:p>
    <w:p w14:paraId="1E2AB55A">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48" w:name="_Toc504472686"/>
      <w:r>
        <w:rPr>
          <w:rFonts w:hint="eastAsia" w:asciiTheme="minorEastAsia" w:hAnsiTheme="minorEastAsia" w:eastAsiaTheme="minorEastAsia" w:cstheme="minorEastAsia"/>
          <w:color w:val="000000" w:themeColor="text1"/>
          <w:highlight w:val="none"/>
          <w14:textFill>
            <w14:solidFill>
              <w14:schemeClr w14:val="tx1"/>
            </w14:solidFill>
          </w14:textFill>
        </w:rPr>
        <w:t>1.1.3.9 永久占地包括：</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48"/>
    </w:p>
    <w:p w14:paraId="6DA72FD6">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49" w:name="_Toc504472687"/>
      <w:r>
        <w:rPr>
          <w:rFonts w:hint="eastAsia" w:asciiTheme="minorEastAsia" w:hAnsiTheme="minorEastAsia" w:eastAsiaTheme="minorEastAsia" w:cstheme="minorEastAsia"/>
          <w:color w:val="000000" w:themeColor="text1"/>
          <w:highlight w:val="none"/>
          <w14:textFill>
            <w14:solidFill>
              <w14:schemeClr w14:val="tx1"/>
            </w14:solidFill>
          </w14:textFill>
        </w:rPr>
        <w:t>1.1.3.10 临时占地包括：</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①采购人进行专业分包工程的专业分承包单位的临时用地及材料设备堆场；②其他临时占地等。</w:t>
      </w:r>
      <w:bookmarkEnd w:id="149"/>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25EED0DA">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50" w:name="_Toc504472688"/>
      <w:r>
        <w:rPr>
          <w:rFonts w:hint="eastAsia" w:asciiTheme="minorEastAsia" w:hAnsiTheme="minorEastAsia" w:eastAsiaTheme="minorEastAsia" w:cstheme="minorEastAsia"/>
          <w:color w:val="000000" w:themeColor="text1"/>
          <w:highlight w:val="none"/>
          <w14:textFill>
            <w14:solidFill>
              <w14:schemeClr w14:val="tx1"/>
            </w14:solidFill>
          </w14:textFill>
        </w:rPr>
        <w:t>1.3法律</w:t>
      </w:r>
      <w:bookmarkEnd w:id="150"/>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57309485">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51" w:name="_Toc504472689"/>
      <w:r>
        <w:rPr>
          <w:rFonts w:hint="eastAsia" w:asciiTheme="minorEastAsia" w:hAnsiTheme="minorEastAsia" w:eastAsiaTheme="minorEastAsia" w:cstheme="minorEastAsia"/>
          <w:color w:val="000000" w:themeColor="text1"/>
          <w:highlight w:val="none"/>
          <w14:textFill>
            <w14:solidFill>
              <w14:schemeClr w14:val="tx1"/>
            </w14:solidFill>
          </w14:textFill>
        </w:rPr>
        <w:t>适用于合同的其他规范性文件：</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新疆维吾尔自治区、</w:t>
      </w:r>
      <w:r>
        <w:rPr>
          <w:rFonts w:hint="eastAsia" w:asciiTheme="minorEastAsia" w:hAnsiTheme="minorEastAsia" w:cstheme="minorEastAsia"/>
          <w:color w:val="000000" w:themeColor="text1"/>
          <w:highlight w:val="none"/>
          <w:u w:val="single"/>
          <w:lang w:eastAsia="zh-CN"/>
          <w14:textFill>
            <w14:solidFill>
              <w14:schemeClr w14:val="tx1"/>
            </w14:solidFill>
          </w14:textFill>
        </w:rPr>
        <w:t>乌鲁木齐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市有关的法律法规以及</w:t>
      </w:r>
      <w:r>
        <w:rPr>
          <w:rFonts w:hint="eastAsia" w:asciiTheme="minorEastAsia" w:hAnsiTheme="minorEastAsia" w:cstheme="minorEastAsia"/>
          <w:color w:val="000000" w:themeColor="text1"/>
          <w:highlight w:val="none"/>
          <w:u w:val="single"/>
          <w:lang w:eastAsia="zh-CN"/>
          <w14:textFill>
            <w14:solidFill>
              <w14:schemeClr w14:val="tx1"/>
            </w14:solidFill>
          </w14:textFill>
        </w:rPr>
        <w:t>乌鲁木齐</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市</w:t>
      </w:r>
      <w:r>
        <w:rPr>
          <w:rFonts w:hint="eastAsia" w:asciiTheme="minorEastAsia" w:hAnsiTheme="minorEastAsia" w:cstheme="minorEastAsia"/>
          <w:color w:val="000000" w:themeColor="text1"/>
          <w:highlight w:val="none"/>
          <w:u w:val="single"/>
          <w:lang w:eastAsia="zh-CN"/>
          <w14:textFill>
            <w14:solidFill>
              <w14:schemeClr w14:val="tx1"/>
            </w14:solidFill>
          </w14:textFill>
        </w:rPr>
        <w:t>建筑</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工程建设有关的工程管理文件等</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51"/>
    </w:p>
    <w:p w14:paraId="4849840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52" w:name="_Toc504472690"/>
      <w:r>
        <w:rPr>
          <w:rFonts w:hint="eastAsia" w:asciiTheme="minorEastAsia" w:hAnsiTheme="minorEastAsia" w:eastAsiaTheme="minorEastAsia" w:cstheme="minorEastAsia"/>
          <w:color w:val="000000" w:themeColor="text1"/>
          <w:highlight w:val="none"/>
          <w14:textFill>
            <w14:solidFill>
              <w14:schemeClr w14:val="tx1"/>
            </w14:solidFill>
          </w14:textFill>
        </w:rPr>
        <w:t>1.4 标准和规范</w:t>
      </w:r>
      <w:bookmarkEnd w:id="152"/>
    </w:p>
    <w:p w14:paraId="18E6BE61">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53" w:name="_Toc504472691"/>
      <w:r>
        <w:rPr>
          <w:rFonts w:hint="eastAsia" w:asciiTheme="minorEastAsia" w:hAnsiTheme="minorEastAsia" w:eastAsiaTheme="minorEastAsia" w:cstheme="minorEastAsia"/>
          <w:color w:val="000000" w:themeColor="text1"/>
          <w:highlight w:val="none"/>
          <w14:textFill>
            <w14:solidFill>
              <w14:schemeClr w14:val="tx1"/>
            </w14:solidFill>
          </w14:textFill>
        </w:rPr>
        <w:t>1.4.1适用于工程的标准规范包括：</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《建设工程工程量清单计价规范》GB50500-2013、《工程建设标准强制性条文》等现行与本合同文件有关的所有</w:t>
      </w:r>
      <w:r>
        <w:rPr>
          <w:rFonts w:hint="eastAsia" w:asciiTheme="minorEastAsia" w:hAnsiTheme="minorEastAsia" w:cstheme="minorEastAsia"/>
          <w:color w:val="000000" w:themeColor="text1"/>
          <w:highlight w:val="none"/>
          <w:u w:val="single"/>
          <w:lang w:eastAsia="zh-CN"/>
          <w14:textFill>
            <w14:solidFill>
              <w14:schemeClr w14:val="tx1"/>
            </w14:solidFill>
          </w14:textFill>
        </w:rPr>
        <w:t>法律法规</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、规章。</w:t>
      </w:r>
      <w:bookmarkEnd w:id="153"/>
    </w:p>
    <w:p w14:paraId="3149BF36">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154" w:name="_Toc504472692"/>
      <w:r>
        <w:rPr>
          <w:rFonts w:hint="eastAsia" w:asciiTheme="minorEastAsia" w:hAnsiTheme="minorEastAsia" w:eastAsiaTheme="minorEastAsia" w:cstheme="minorEastAsia"/>
          <w:color w:val="000000" w:themeColor="text1"/>
          <w:highlight w:val="none"/>
          <w14:textFill>
            <w14:solidFill>
              <w14:schemeClr w14:val="tx1"/>
            </w14:solidFill>
          </w14:textFill>
        </w:rPr>
        <w:t>1.4.2 发包人提供国外标准、规范的名称：</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无</w:t>
      </w:r>
      <w:bookmarkEnd w:id="154"/>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08C6C46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55" w:name="_Toc504472693"/>
      <w:r>
        <w:rPr>
          <w:rFonts w:hint="eastAsia" w:asciiTheme="minorEastAsia" w:hAnsiTheme="minorEastAsia" w:eastAsiaTheme="minorEastAsia" w:cstheme="minorEastAsia"/>
          <w:color w:val="000000" w:themeColor="text1"/>
          <w:highlight w:val="none"/>
          <w14:textFill>
            <w14:solidFill>
              <w14:schemeClr w14:val="tx1"/>
            </w14:solidFill>
          </w14:textFill>
        </w:rPr>
        <w:t>发包人提供国外标准、规范的份数：</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无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55"/>
    </w:p>
    <w:p w14:paraId="30AD1AB4">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56" w:name="_Toc504472694"/>
      <w:r>
        <w:rPr>
          <w:rFonts w:hint="eastAsia" w:asciiTheme="minorEastAsia" w:hAnsiTheme="minorEastAsia" w:eastAsiaTheme="minorEastAsia" w:cstheme="minorEastAsia"/>
          <w:color w:val="000000" w:themeColor="text1"/>
          <w:highlight w:val="none"/>
          <w14:textFill>
            <w14:solidFill>
              <w14:schemeClr w14:val="tx1"/>
            </w14:solidFill>
          </w14:textFill>
        </w:rPr>
        <w:t>发包人提供国外标准、规范的名称：</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无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56"/>
    </w:p>
    <w:p w14:paraId="4A1D7308">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57" w:name="_Toc504472695"/>
      <w:r>
        <w:rPr>
          <w:rFonts w:hint="eastAsia" w:asciiTheme="minorEastAsia" w:hAnsiTheme="minorEastAsia" w:eastAsiaTheme="minorEastAsia" w:cstheme="minorEastAsia"/>
          <w:color w:val="000000" w:themeColor="text1"/>
          <w:highlight w:val="none"/>
          <w14:textFill>
            <w14:solidFill>
              <w14:schemeClr w14:val="tx1"/>
            </w14:solidFill>
          </w14:textFill>
        </w:rPr>
        <w:t>1.4.3发包人对工程的技术标准和功能要求的特殊要求：</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详见本竞争性磋商文件技术要求。</w:t>
      </w:r>
      <w:bookmarkEnd w:id="157"/>
    </w:p>
    <w:p w14:paraId="4686A756">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58" w:name="_Toc504472696"/>
      <w:r>
        <w:rPr>
          <w:rFonts w:hint="eastAsia" w:asciiTheme="minorEastAsia" w:hAnsiTheme="minorEastAsia" w:eastAsiaTheme="minorEastAsia" w:cstheme="minorEastAsia"/>
          <w:color w:val="000000" w:themeColor="text1"/>
          <w:highlight w:val="none"/>
          <w14:textFill>
            <w14:solidFill>
              <w14:schemeClr w14:val="tx1"/>
            </w14:solidFill>
          </w14:textFill>
        </w:rPr>
        <w:t>1.5 合同文件的优先顺序</w:t>
      </w:r>
      <w:bookmarkEnd w:id="158"/>
    </w:p>
    <w:p w14:paraId="5F1DF65C">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159" w:name="_Toc504472697"/>
      <w:r>
        <w:rPr>
          <w:rFonts w:hint="eastAsia" w:asciiTheme="minorEastAsia" w:hAnsiTheme="minorEastAsia" w:eastAsiaTheme="minorEastAsia" w:cstheme="minorEastAsia"/>
          <w:color w:val="000000" w:themeColor="text1"/>
          <w:highlight w:val="none"/>
          <w14:textFill>
            <w14:solidFill>
              <w14:schemeClr w14:val="tx1"/>
            </w14:solidFill>
          </w14:textFill>
        </w:rPr>
        <w:t>合同文件组成及优先顺序为：</w:t>
      </w:r>
      <w:bookmarkEnd w:id="159"/>
      <w:bookmarkStart w:id="160" w:name="_Toc504472698"/>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（1） 合同协议书及补充协议；（2） 中标通知书；（3） 磋商文件（含磋商文件附件、招标答疑）；（4） 投标文件及其附录；（5）本合同专用条款及其附件；（6）通用合同条款；（7）标准、规范及有关技术文件；（8）图纸</w:t>
      </w:r>
      <w:r>
        <w:rPr>
          <w:rFonts w:hint="eastAsia" w:asciiTheme="minorEastAsia" w:hAnsiTheme="minorEastAsia" w:cstheme="minorEastAsia"/>
          <w:color w:val="000000" w:themeColor="text1"/>
          <w:highlight w:val="none"/>
          <w:u w:val="single"/>
          <w:lang w:eastAsia="zh-CN"/>
          <w14:textFill>
            <w14:solidFill>
              <w14:schemeClr w14:val="tx1"/>
            </w14:solidFill>
          </w14:textFill>
        </w:rPr>
        <w:t>（如有）</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及相应变更；（9） 已标价工程量清单或预算书；（10）其他合同文件。</w:t>
      </w:r>
    </w:p>
    <w:p w14:paraId="78F75934">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1.6 图</w:t>
      </w:r>
      <w:r>
        <w:rPr>
          <w:rFonts w:hint="eastAsia" w:asciiTheme="minorEastAsia" w:hAnsiTheme="minorEastAsia" w:eastAsiaTheme="minorEastAsia" w:cstheme="minorEastAsia"/>
          <w:color w:val="000000" w:themeColor="text1"/>
          <w:highlight w:val="none"/>
          <w:u w:val="none"/>
          <w14:textFill>
            <w14:solidFill>
              <w14:schemeClr w14:val="tx1"/>
            </w14:solidFill>
          </w14:textFill>
        </w:rPr>
        <w:t>纸</w:t>
      </w:r>
      <w:r>
        <w:rPr>
          <w:rFonts w:hint="eastAsia" w:asciiTheme="minorEastAsia" w:hAnsiTheme="minorEastAsia" w:cstheme="minorEastAsia"/>
          <w:color w:val="000000" w:themeColor="text1"/>
          <w:highlight w:val="none"/>
          <w:u w:val="none"/>
          <w:lang w:eastAsia="zh-CN"/>
          <w14:textFill>
            <w14:solidFill>
              <w14:schemeClr w14:val="tx1"/>
            </w14:solidFill>
          </w14:textFill>
        </w:rPr>
        <w:t>（如有）</w:t>
      </w:r>
      <w:r>
        <w:rPr>
          <w:rFonts w:hint="eastAsia" w:asciiTheme="minorEastAsia" w:hAnsiTheme="minorEastAsia" w:eastAsiaTheme="minorEastAsia" w:cstheme="minorEastAsia"/>
          <w:color w:val="000000" w:themeColor="text1"/>
          <w:highlight w:val="none"/>
          <w:u w:val="none"/>
          <w14:textFill>
            <w14:solidFill>
              <w14:schemeClr w14:val="tx1"/>
            </w14:solidFill>
          </w14:textFill>
        </w:rPr>
        <w:t>和</w:t>
      </w:r>
      <w:r>
        <w:rPr>
          <w:rFonts w:hint="eastAsia" w:asciiTheme="minorEastAsia" w:hAnsiTheme="minorEastAsia" w:eastAsiaTheme="minorEastAsia" w:cstheme="minorEastAsia"/>
          <w:color w:val="000000" w:themeColor="text1"/>
          <w:highlight w:val="none"/>
          <w14:textFill>
            <w14:solidFill>
              <w14:schemeClr w14:val="tx1"/>
            </w14:solidFill>
          </w14:textFill>
        </w:rPr>
        <w:t>承包人文件</w:t>
      </w:r>
      <w:bookmarkEnd w:id="160"/>
      <w:r>
        <w:rPr>
          <w:rFonts w:hint="eastAsia" w:asciiTheme="minorEastAsia" w:hAnsiTheme="minorEastAsia" w:eastAsiaTheme="minorEastAsia" w:cstheme="minorEastAsia"/>
          <w:color w:val="000000" w:themeColor="text1"/>
          <w:highlight w:val="none"/>
          <w14:textFill>
            <w14:solidFill>
              <w14:schemeClr w14:val="tx1"/>
            </w14:solidFill>
          </w14:textFill>
        </w:rPr>
        <w:tab/>
      </w:r>
    </w:p>
    <w:p w14:paraId="57F113DC">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61" w:name="_Toc504472699"/>
      <w:r>
        <w:rPr>
          <w:rFonts w:hint="eastAsia" w:asciiTheme="minorEastAsia" w:hAnsiTheme="minorEastAsia" w:eastAsiaTheme="minorEastAsia" w:cstheme="minorEastAsia"/>
          <w:color w:val="000000" w:themeColor="text1"/>
          <w:highlight w:val="none"/>
          <w14:textFill>
            <w14:solidFill>
              <w14:schemeClr w14:val="tx1"/>
            </w14:solidFill>
          </w14:textFill>
        </w:rPr>
        <w:t>1.6.1 图</w:t>
      </w:r>
      <w:r>
        <w:rPr>
          <w:rFonts w:hint="eastAsia" w:asciiTheme="minorEastAsia" w:hAnsiTheme="minorEastAsia" w:eastAsiaTheme="minorEastAsia" w:cstheme="minorEastAsia"/>
          <w:color w:val="000000" w:themeColor="text1"/>
          <w:highlight w:val="none"/>
          <w:u w:val="none"/>
          <w14:textFill>
            <w14:solidFill>
              <w14:schemeClr w14:val="tx1"/>
            </w14:solidFill>
          </w14:textFill>
        </w:rPr>
        <w:t>纸</w:t>
      </w:r>
      <w:r>
        <w:rPr>
          <w:rFonts w:hint="eastAsia" w:asciiTheme="minorEastAsia" w:hAnsiTheme="minorEastAsia" w:cstheme="minorEastAsia"/>
          <w:color w:val="000000" w:themeColor="text1"/>
          <w:highlight w:val="none"/>
          <w:u w:val="none"/>
          <w:lang w:eastAsia="zh-CN"/>
          <w14:textFill>
            <w14:solidFill>
              <w14:schemeClr w14:val="tx1"/>
            </w14:solidFill>
          </w14:textFill>
        </w:rPr>
        <w:t>（如有）</w:t>
      </w:r>
      <w:r>
        <w:rPr>
          <w:rFonts w:hint="eastAsia" w:asciiTheme="minorEastAsia" w:hAnsiTheme="minorEastAsia" w:eastAsiaTheme="minorEastAsia" w:cstheme="minorEastAsia"/>
          <w:color w:val="000000" w:themeColor="text1"/>
          <w:highlight w:val="none"/>
          <w:u w:val="none"/>
          <w14:textFill>
            <w14:solidFill>
              <w14:schemeClr w14:val="tx1"/>
            </w14:solidFill>
          </w14:textFill>
        </w:rPr>
        <w:t>的</w:t>
      </w:r>
      <w:r>
        <w:rPr>
          <w:rFonts w:hint="eastAsia" w:asciiTheme="minorEastAsia" w:hAnsiTheme="minorEastAsia" w:eastAsiaTheme="minorEastAsia" w:cstheme="minorEastAsia"/>
          <w:color w:val="000000" w:themeColor="text1"/>
          <w:highlight w:val="none"/>
          <w14:textFill>
            <w14:solidFill>
              <w14:schemeClr w14:val="tx1"/>
            </w14:solidFill>
          </w14:textFill>
        </w:rPr>
        <w:t>提供</w:t>
      </w:r>
      <w:bookmarkEnd w:id="161"/>
    </w:p>
    <w:p w14:paraId="2843861D">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62" w:name="_Toc504472700"/>
      <w:r>
        <w:rPr>
          <w:rFonts w:hint="eastAsia" w:asciiTheme="minorEastAsia" w:hAnsiTheme="minorEastAsia" w:eastAsiaTheme="minorEastAsia" w:cstheme="minorEastAsia"/>
          <w:color w:val="000000" w:themeColor="text1"/>
          <w:highlight w:val="none"/>
          <w14:textFill>
            <w14:solidFill>
              <w14:schemeClr w14:val="tx1"/>
            </w14:solidFill>
          </w14:textFill>
        </w:rPr>
        <w:t>发包人向承包人提供图纸</w:t>
      </w:r>
      <w:r>
        <w:rPr>
          <w:rFonts w:hint="eastAsia" w:asciiTheme="minorEastAsia" w:hAnsiTheme="minorEastAsia" w:cstheme="minorEastAsia"/>
          <w:color w:val="000000" w:themeColor="text1"/>
          <w:highlight w:val="none"/>
          <w:u w:val="none"/>
          <w:lang w:eastAsia="zh-CN"/>
          <w14:textFill>
            <w14:solidFill>
              <w14:schemeClr w14:val="tx1"/>
            </w14:solidFill>
          </w14:textFill>
        </w:rPr>
        <w:t>（如有）</w:t>
      </w:r>
      <w:r>
        <w:rPr>
          <w:rFonts w:hint="eastAsia" w:asciiTheme="minorEastAsia" w:hAnsiTheme="minorEastAsia" w:eastAsiaTheme="minorEastAsia" w:cstheme="minorEastAsia"/>
          <w:color w:val="000000" w:themeColor="text1"/>
          <w:highlight w:val="none"/>
          <w14:textFill>
            <w14:solidFill>
              <w14:schemeClr w14:val="tx1"/>
            </w14:solidFill>
          </w14:textFill>
        </w:rPr>
        <w:t>的期限：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合同签订后</w:t>
      </w:r>
      <w:r>
        <w:rPr>
          <w:rFonts w:hint="eastAsia" w:asciiTheme="minorEastAsia" w:hAnsiTheme="minorEastAsia" w:cstheme="minorEastAsia"/>
          <w:color w:val="000000" w:themeColor="text1"/>
          <w:highlight w:val="none"/>
          <w:u w:val="single"/>
          <w:lang w:eastAsia="zh-CN"/>
          <w14:textFill>
            <w14:solidFill>
              <w14:schemeClr w14:val="tx1"/>
            </w14:solidFill>
          </w14:textFill>
        </w:rPr>
        <w:t>三日</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内提供施工图</w:t>
      </w:r>
      <w:r>
        <w:rPr>
          <w:rFonts w:hint="eastAsia" w:asciiTheme="minorEastAsia" w:hAnsiTheme="minorEastAsia" w:eastAsiaTheme="minorEastAsia" w:cstheme="minorEastAsia"/>
          <w:b/>
          <w:color w:val="000000" w:themeColor="text1"/>
          <w:highlight w:val="none"/>
          <w:u w:val="single"/>
          <w14:textFill>
            <w14:solidFill>
              <w14:schemeClr w14:val="tx1"/>
            </w14:solidFill>
          </w14:textFill>
        </w:rPr>
        <w:t>贰</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套（其中壹套原件用于施工，编制竣工图所需的壹套图纸</w:t>
      </w:r>
      <w:r>
        <w:rPr>
          <w:rFonts w:hint="eastAsia" w:asciiTheme="minorEastAsia" w:hAnsiTheme="minorEastAsia" w:cstheme="minorEastAsia"/>
          <w:color w:val="000000" w:themeColor="text1"/>
          <w:highlight w:val="none"/>
          <w:u w:val="single"/>
          <w:lang w:eastAsia="zh-CN"/>
          <w14:textFill>
            <w14:solidFill>
              <w14:schemeClr w14:val="tx1"/>
            </w14:solidFill>
          </w14:textFill>
        </w:rPr>
        <w:t>（如有）</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可在后期编制竣工图时提供）；承包人需要增加施工图套数，与发包人联系解决，费用由承包人支付（深化设计后的施工图，承包人也提供贰套，由承包人负责实施的，图纸</w:t>
      </w:r>
      <w:r>
        <w:rPr>
          <w:rFonts w:hint="eastAsia" w:asciiTheme="minorEastAsia" w:hAnsiTheme="minorEastAsia" w:cstheme="minorEastAsia"/>
          <w:color w:val="000000" w:themeColor="text1"/>
          <w:highlight w:val="none"/>
          <w:u w:val="single"/>
          <w:lang w:eastAsia="zh-CN"/>
          <w14:textFill>
            <w14:solidFill>
              <w14:schemeClr w14:val="tx1"/>
            </w14:solidFill>
          </w14:textFill>
        </w:rPr>
        <w:t>（如有）</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份数不足时，与发包人联系解决，费用由承包人支付。承包人不负责实施的，由项目实施人承担）</w:t>
      </w:r>
      <w:bookmarkEnd w:id="162"/>
    </w:p>
    <w:p w14:paraId="4CCA7465">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63" w:name="_Toc504472701"/>
      <w:r>
        <w:rPr>
          <w:rFonts w:hint="eastAsia" w:asciiTheme="minorEastAsia" w:hAnsiTheme="minorEastAsia" w:eastAsiaTheme="minorEastAsia" w:cstheme="minorEastAsia"/>
          <w:color w:val="000000" w:themeColor="text1"/>
          <w:highlight w:val="none"/>
          <w14:textFill>
            <w14:solidFill>
              <w14:schemeClr w14:val="tx1"/>
            </w14:solidFill>
          </w14:textFill>
        </w:rPr>
        <w:t>发包人向承包人提供图纸</w:t>
      </w:r>
      <w:r>
        <w:rPr>
          <w:rFonts w:hint="eastAsia" w:asciiTheme="minorEastAsia" w:hAnsiTheme="minorEastAsia" w:cstheme="minorEastAsia"/>
          <w:color w:val="000000" w:themeColor="text1"/>
          <w:highlight w:val="none"/>
          <w:u w:val="none"/>
          <w:lang w:eastAsia="zh-CN"/>
          <w14:textFill>
            <w14:solidFill>
              <w14:schemeClr w14:val="tx1"/>
            </w14:solidFill>
          </w14:textFill>
        </w:rPr>
        <w:t>（如有）</w:t>
      </w:r>
      <w:r>
        <w:rPr>
          <w:rFonts w:hint="eastAsia" w:asciiTheme="minorEastAsia" w:hAnsiTheme="minorEastAsia" w:eastAsiaTheme="minorEastAsia" w:cstheme="minorEastAsia"/>
          <w:color w:val="000000" w:themeColor="text1"/>
          <w:highlight w:val="none"/>
          <w14:textFill>
            <w14:solidFill>
              <w14:schemeClr w14:val="tx1"/>
            </w14:solidFill>
          </w14:textFill>
        </w:rPr>
        <w:t>的数量：</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贰套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63"/>
    </w:p>
    <w:p w14:paraId="112CFC0A">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64" w:name="_Toc504472702"/>
      <w:r>
        <w:rPr>
          <w:rFonts w:hint="eastAsia" w:asciiTheme="minorEastAsia" w:hAnsiTheme="minorEastAsia" w:eastAsiaTheme="minorEastAsia" w:cstheme="minorEastAsia"/>
          <w:color w:val="000000" w:themeColor="text1"/>
          <w:highlight w:val="none"/>
          <w14:textFill>
            <w14:solidFill>
              <w14:schemeClr w14:val="tx1"/>
            </w14:solidFill>
          </w14:textFill>
        </w:rPr>
        <w:t>发包人向承包人提供图纸</w:t>
      </w:r>
      <w:r>
        <w:rPr>
          <w:rFonts w:hint="eastAsia" w:asciiTheme="minorEastAsia" w:hAnsiTheme="minorEastAsia" w:cstheme="minorEastAsia"/>
          <w:color w:val="000000" w:themeColor="text1"/>
          <w:highlight w:val="none"/>
          <w:u w:val="none"/>
          <w:lang w:eastAsia="zh-CN"/>
          <w14:textFill>
            <w14:solidFill>
              <w14:schemeClr w14:val="tx1"/>
            </w14:solidFill>
          </w14:textFill>
        </w:rPr>
        <w:t>（如有）</w:t>
      </w:r>
      <w:r>
        <w:rPr>
          <w:rFonts w:hint="eastAsia" w:asciiTheme="minorEastAsia" w:hAnsiTheme="minorEastAsia" w:eastAsiaTheme="minorEastAsia" w:cstheme="minorEastAsia"/>
          <w:color w:val="000000" w:themeColor="text1"/>
          <w:highlight w:val="none"/>
          <w14:textFill>
            <w14:solidFill>
              <w14:schemeClr w14:val="tx1"/>
            </w14:solidFill>
          </w14:textFill>
        </w:rPr>
        <w:t>的内容：</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详见设计图纸</w:t>
      </w:r>
      <w:r>
        <w:rPr>
          <w:rFonts w:hint="eastAsia" w:asciiTheme="minorEastAsia" w:hAnsiTheme="minorEastAsia" w:cstheme="minorEastAsia"/>
          <w:color w:val="000000" w:themeColor="text1"/>
          <w:highlight w:val="none"/>
          <w:u w:val="single"/>
          <w:lang w:eastAsia="zh-CN"/>
          <w14:textFill>
            <w14:solidFill>
              <w14:schemeClr w14:val="tx1"/>
            </w14:solidFill>
          </w14:textFill>
        </w:rPr>
        <w:t>（如有）</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bookmarkEnd w:id="164"/>
    </w:p>
    <w:p w14:paraId="5D320F7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65" w:name="_Toc504472703"/>
      <w:r>
        <w:rPr>
          <w:rFonts w:hint="eastAsia" w:asciiTheme="minorEastAsia" w:hAnsiTheme="minorEastAsia" w:eastAsiaTheme="minorEastAsia" w:cstheme="minorEastAsia"/>
          <w:color w:val="000000" w:themeColor="text1"/>
          <w:highlight w:val="none"/>
          <w14:textFill>
            <w14:solidFill>
              <w14:schemeClr w14:val="tx1"/>
            </w14:solidFill>
          </w14:textFill>
        </w:rPr>
        <w:t>1.6.4 承包人文件</w:t>
      </w:r>
      <w:bookmarkEnd w:id="165"/>
    </w:p>
    <w:p w14:paraId="681EEA1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66" w:name="_Toc504472704"/>
      <w:r>
        <w:rPr>
          <w:rFonts w:hint="eastAsia" w:asciiTheme="minorEastAsia" w:hAnsiTheme="minorEastAsia" w:eastAsiaTheme="minorEastAsia" w:cstheme="minorEastAsia"/>
          <w:color w:val="000000" w:themeColor="text1"/>
          <w:highlight w:val="none"/>
          <w14:textFill>
            <w14:solidFill>
              <w14:schemeClr w14:val="tx1"/>
            </w14:solidFill>
          </w14:textFill>
        </w:rPr>
        <w:t>需要由承包人提供的文件，包括：</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施工组织设计（施工方案）、施工进度计划、安全生产保证措施、文明施工保证措施、质量生产保证措施、治安保卫措施、本项目资金使用计划、事故应急处理预案及事故处理办法。</w:t>
      </w:r>
      <w:bookmarkEnd w:id="166"/>
    </w:p>
    <w:p w14:paraId="709126F1">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67" w:name="_Toc504472705"/>
      <w:r>
        <w:rPr>
          <w:rFonts w:hint="eastAsia" w:asciiTheme="minorEastAsia" w:hAnsiTheme="minorEastAsia" w:eastAsiaTheme="minorEastAsia" w:cstheme="minorEastAsia"/>
          <w:color w:val="000000" w:themeColor="text1"/>
          <w:highlight w:val="none"/>
          <w14:textFill>
            <w14:solidFill>
              <w14:schemeClr w14:val="tx1"/>
            </w14:solidFill>
          </w14:textFill>
        </w:rPr>
        <w:t>承包人提供的文件的期限为：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开工前7天提供。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67"/>
    </w:p>
    <w:p w14:paraId="2A10E580">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68" w:name="_Toc504472706"/>
      <w:r>
        <w:rPr>
          <w:rFonts w:hint="eastAsia" w:asciiTheme="minorEastAsia" w:hAnsiTheme="minorEastAsia" w:eastAsiaTheme="minorEastAsia" w:cstheme="minorEastAsia"/>
          <w:color w:val="000000" w:themeColor="text1"/>
          <w:highlight w:val="none"/>
          <w14:textFill>
            <w14:solidFill>
              <w14:schemeClr w14:val="tx1"/>
            </w14:solidFill>
          </w14:textFill>
        </w:rPr>
        <w:t>承包人提供的文件的数量为：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三份。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68"/>
    </w:p>
    <w:p w14:paraId="55431D51">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69" w:name="_Toc504472707"/>
      <w:r>
        <w:rPr>
          <w:rFonts w:hint="eastAsia" w:asciiTheme="minorEastAsia" w:hAnsiTheme="minorEastAsia" w:eastAsiaTheme="minorEastAsia" w:cstheme="minorEastAsia"/>
          <w:color w:val="000000" w:themeColor="text1"/>
          <w:highlight w:val="none"/>
          <w14:textFill>
            <w14:solidFill>
              <w14:schemeClr w14:val="tx1"/>
            </w14:solidFill>
          </w14:textFill>
        </w:rPr>
        <w:t>承包人提供的文件的形式为：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书面和</w:t>
      </w:r>
      <w:r>
        <w:rPr>
          <w:rFonts w:hint="eastAsia" w:asciiTheme="minorEastAsia" w:hAnsiTheme="minorEastAsia" w:cstheme="minorEastAsia"/>
          <w:color w:val="000000" w:themeColor="text1"/>
          <w:highlight w:val="none"/>
          <w:u w:val="single"/>
          <w:lang w:eastAsia="zh-CN"/>
          <w14:textFill>
            <w14:solidFill>
              <w14:schemeClr w14:val="tx1"/>
            </w14:solidFill>
          </w14:textFill>
        </w:rPr>
        <w:t>电子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文件（书面文件2套，电子文件3套）</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69"/>
    </w:p>
    <w:p w14:paraId="639B78D7">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70" w:name="_Toc504472708"/>
      <w:r>
        <w:rPr>
          <w:rFonts w:hint="eastAsia" w:asciiTheme="minorEastAsia" w:hAnsiTheme="minorEastAsia" w:eastAsiaTheme="minorEastAsia" w:cstheme="minorEastAsia"/>
          <w:color w:val="000000" w:themeColor="text1"/>
          <w:highlight w:val="none"/>
          <w14:textFill>
            <w14:solidFill>
              <w14:schemeClr w14:val="tx1"/>
            </w14:solidFill>
          </w14:textFill>
        </w:rPr>
        <w:t>发包人审批承包人文件的期限：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开工前三日审批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70"/>
    </w:p>
    <w:p w14:paraId="6A3769ED">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71" w:name="_Toc504472709"/>
      <w:r>
        <w:rPr>
          <w:rFonts w:hint="eastAsia" w:asciiTheme="minorEastAsia" w:hAnsiTheme="minorEastAsia" w:eastAsiaTheme="minorEastAsia" w:cstheme="minorEastAsia"/>
          <w:color w:val="000000" w:themeColor="text1"/>
          <w:highlight w:val="none"/>
          <w14:textFill>
            <w14:solidFill>
              <w14:schemeClr w14:val="tx1"/>
            </w14:solidFill>
          </w14:textFill>
        </w:rPr>
        <w:t>1.6.5 现场图纸</w:t>
      </w:r>
      <w:r>
        <w:rPr>
          <w:rFonts w:hint="eastAsia" w:asciiTheme="minorEastAsia" w:hAnsiTheme="minorEastAsia" w:cstheme="minorEastAsia"/>
          <w:color w:val="000000" w:themeColor="text1"/>
          <w:highlight w:val="none"/>
          <w:u w:val="none"/>
          <w:lang w:eastAsia="zh-CN"/>
          <w14:textFill>
            <w14:solidFill>
              <w14:schemeClr w14:val="tx1"/>
            </w14:solidFill>
          </w14:textFill>
        </w:rPr>
        <w:t>（如有）</w:t>
      </w:r>
      <w:r>
        <w:rPr>
          <w:rFonts w:hint="eastAsia" w:asciiTheme="minorEastAsia" w:hAnsiTheme="minorEastAsia" w:eastAsiaTheme="minorEastAsia" w:cstheme="minorEastAsia"/>
          <w:color w:val="000000" w:themeColor="text1"/>
          <w:highlight w:val="none"/>
          <w14:textFill>
            <w14:solidFill>
              <w14:schemeClr w14:val="tx1"/>
            </w14:solidFill>
          </w14:textFill>
        </w:rPr>
        <w:t>准备</w:t>
      </w:r>
      <w:bookmarkEnd w:id="171"/>
    </w:p>
    <w:p w14:paraId="408A8408">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72" w:name="_Toc504472710"/>
      <w:r>
        <w:rPr>
          <w:rFonts w:hint="eastAsia" w:asciiTheme="minorEastAsia" w:hAnsiTheme="minorEastAsia" w:eastAsiaTheme="minorEastAsia" w:cstheme="minorEastAsia"/>
          <w:color w:val="000000" w:themeColor="text1"/>
          <w:highlight w:val="none"/>
          <w14:textFill>
            <w14:solidFill>
              <w14:schemeClr w14:val="tx1"/>
            </w14:solidFill>
          </w14:textFill>
        </w:rPr>
        <w:t>关于现场图纸</w:t>
      </w:r>
      <w:r>
        <w:rPr>
          <w:rFonts w:hint="eastAsia" w:asciiTheme="minorEastAsia" w:hAnsiTheme="minorEastAsia" w:cstheme="minorEastAsia"/>
          <w:color w:val="000000" w:themeColor="text1"/>
          <w:highlight w:val="none"/>
          <w:u w:val="none"/>
          <w:lang w:eastAsia="zh-CN"/>
          <w14:textFill>
            <w14:solidFill>
              <w14:schemeClr w14:val="tx1"/>
            </w14:solidFill>
          </w14:textFill>
        </w:rPr>
        <w:t>（如有）</w:t>
      </w:r>
      <w:r>
        <w:rPr>
          <w:rFonts w:hint="eastAsia" w:asciiTheme="minorEastAsia" w:hAnsiTheme="minorEastAsia" w:eastAsiaTheme="minorEastAsia" w:cstheme="minorEastAsia"/>
          <w:color w:val="000000" w:themeColor="text1"/>
          <w:highlight w:val="none"/>
          <w14:textFill>
            <w14:solidFill>
              <w14:schemeClr w14:val="tx1"/>
            </w14:solidFill>
          </w14:textFill>
        </w:rPr>
        <w:t>准备的约定：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施工现场全套施工图纸</w:t>
      </w:r>
      <w:r>
        <w:rPr>
          <w:rFonts w:hint="eastAsia" w:asciiTheme="minorEastAsia" w:hAnsiTheme="minorEastAsia" w:cstheme="minorEastAsia"/>
          <w:color w:val="000000" w:themeColor="text1"/>
          <w:highlight w:val="none"/>
          <w:u w:val="single"/>
          <w:lang w:eastAsia="zh-CN"/>
          <w14:textFill>
            <w14:solidFill>
              <w14:schemeClr w14:val="tx1"/>
            </w14:solidFill>
          </w14:textFill>
        </w:rPr>
        <w:t>（如有）</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一套 。</w:t>
      </w:r>
      <w:bookmarkEnd w:id="172"/>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34BC97D3">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73" w:name="_Toc504472711"/>
      <w:r>
        <w:rPr>
          <w:rFonts w:hint="eastAsia" w:asciiTheme="minorEastAsia" w:hAnsiTheme="minorEastAsia" w:eastAsiaTheme="minorEastAsia" w:cstheme="minorEastAsia"/>
          <w:color w:val="000000" w:themeColor="text1"/>
          <w:highlight w:val="none"/>
          <w14:textFill>
            <w14:solidFill>
              <w14:schemeClr w14:val="tx1"/>
            </w14:solidFill>
          </w14:textFill>
        </w:rPr>
        <w:t>1.7 联络</w:t>
      </w:r>
      <w:bookmarkEnd w:id="173"/>
    </w:p>
    <w:p w14:paraId="67475896">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74" w:name="_Toc504472712"/>
      <w:r>
        <w:rPr>
          <w:rFonts w:hint="eastAsia" w:asciiTheme="minorEastAsia" w:hAnsiTheme="minorEastAsia" w:eastAsiaTheme="minorEastAsia" w:cstheme="minorEastAsia"/>
          <w:color w:val="000000" w:themeColor="text1"/>
          <w:highlight w:val="none"/>
          <w14:textFill>
            <w14:solidFill>
              <w14:schemeClr w14:val="tx1"/>
            </w14:solidFill>
          </w14:textFill>
        </w:rPr>
        <w:t>1.7.1发包人和承包人应当在</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天内将与合同有关的通知、批准、证明、证书、指示、指令、要求、请求、同意、意见、确定和决定等书面函件送达对方当事人。</w:t>
      </w:r>
      <w:bookmarkEnd w:id="174"/>
    </w:p>
    <w:p w14:paraId="18C0987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75" w:name="_Toc504472713"/>
      <w:r>
        <w:rPr>
          <w:rFonts w:hint="eastAsia" w:asciiTheme="minorEastAsia" w:hAnsiTheme="minorEastAsia" w:eastAsiaTheme="minorEastAsia" w:cstheme="minorEastAsia"/>
          <w:color w:val="000000" w:themeColor="text1"/>
          <w:highlight w:val="none"/>
          <w14:textFill>
            <w14:solidFill>
              <w14:schemeClr w14:val="tx1"/>
            </w14:solidFill>
          </w14:textFill>
        </w:rPr>
        <w:t>1.7.2 发包人接收文件的地点：</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本项目施工现场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75"/>
    </w:p>
    <w:p w14:paraId="1915BE7C">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76" w:name="_Toc504472714"/>
      <w:r>
        <w:rPr>
          <w:rFonts w:hint="eastAsia" w:asciiTheme="minorEastAsia" w:hAnsiTheme="minorEastAsia" w:eastAsiaTheme="minorEastAsia" w:cstheme="minorEastAsia"/>
          <w:color w:val="000000" w:themeColor="text1"/>
          <w:highlight w:val="none"/>
          <w14:textFill>
            <w14:solidFill>
              <w14:schemeClr w14:val="tx1"/>
            </w14:solidFill>
          </w14:textFill>
        </w:rPr>
        <w:t>发包人指定的接收人为：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  /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76"/>
    </w:p>
    <w:p w14:paraId="3589E09D">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77" w:name="_Toc504472715"/>
      <w:r>
        <w:rPr>
          <w:rFonts w:hint="eastAsia" w:asciiTheme="minorEastAsia" w:hAnsiTheme="minorEastAsia" w:eastAsiaTheme="minorEastAsia" w:cstheme="minorEastAsia"/>
          <w:color w:val="000000" w:themeColor="text1"/>
          <w:highlight w:val="none"/>
          <w14:textFill>
            <w14:solidFill>
              <w14:schemeClr w14:val="tx1"/>
            </w14:solidFill>
          </w14:textFill>
        </w:rPr>
        <w:t>承包人接收文件的地点：</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77"/>
    </w:p>
    <w:p w14:paraId="07A83A71">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78" w:name="_Toc504472716"/>
      <w:r>
        <w:rPr>
          <w:rFonts w:hint="eastAsia" w:asciiTheme="minorEastAsia" w:hAnsiTheme="minorEastAsia" w:eastAsiaTheme="minorEastAsia" w:cstheme="minorEastAsia"/>
          <w:color w:val="000000" w:themeColor="text1"/>
          <w:highlight w:val="none"/>
          <w14:textFill>
            <w14:solidFill>
              <w14:schemeClr w14:val="tx1"/>
            </w14:solidFill>
          </w14:textFill>
        </w:rPr>
        <w:t>承包人指定的接收人为：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78"/>
    </w:p>
    <w:p w14:paraId="050155C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79" w:name="_Toc504472717"/>
      <w:r>
        <w:rPr>
          <w:rFonts w:hint="eastAsia" w:asciiTheme="minorEastAsia" w:hAnsiTheme="minorEastAsia" w:eastAsiaTheme="minorEastAsia" w:cstheme="minorEastAsia"/>
          <w:color w:val="000000" w:themeColor="text1"/>
          <w:highlight w:val="none"/>
          <w14:textFill>
            <w14:solidFill>
              <w14:schemeClr w14:val="tx1"/>
            </w14:solidFill>
          </w14:textFill>
        </w:rPr>
        <w:t>监理人接收文件的地点：</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79"/>
    </w:p>
    <w:p w14:paraId="1705021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80" w:name="_Toc504472718"/>
      <w:r>
        <w:rPr>
          <w:rFonts w:hint="eastAsia" w:asciiTheme="minorEastAsia" w:hAnsiTheme="minorEastAsia" w:eastAsiaTheme="minorEastAsia" w:cstheme="minorEastAsia"/>
          <w:color w:val="000000" w:themeColor="text1"/>
          <w:highlight w:val="none"/>
          <w14:textFill>
            <w14:solidFill>
              <w14:schemeClr w14:val="tx1"/>
            </w14:solidFill>
          </w14:textFill>
        </w:rPr>
        <w:t>监理人指定的接收人为：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80"/>
    </w:p>
    <w:p w14:paraId="0E207C9A">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81" w:name="_Toc504472719"/>
      <w:r>
        <w:rPr>
          <w:rFonts w:hint="eastAsia" w:asciiTheme="minorEastAsia" w:hAnsiTheme="minorEastAsia" w:eastAsiaTheme="minorEastAsia" w:cstheme="minorEastAsia"/>
          <w:color w:val="000000" w:themeColor="text1"/>
          <w:highlight w:val="none"/>
          <w14:textFill>
            <w14:solidFill>
              <w14:schemeClr w14:val="tx1"/>
            </w14:solidFill>
          </w14:textFill>
        </w:rPr>
        <w:t>1.10 交通运输</w:t>
      </w:r>
      <w:bookmarkEnd w:id="181"/>
    </w:p>
    <w:p w14:paraId="74E9110C">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82" w:name="_Toc504472720"/>
      <w:r>
        <w:rPr>
          <w:rFonts w:hint="eastAsia" w:asciiTheme="minorEastAsia" w:hAnsiTheme="minorEastAsia" w:eastAsiaTheme="minorEastAsia" w:cstheme="minorEastAsia"/>
          <w:color w:val="000000" w:themeColor="text1"/>
          <w:highlight w:val="none"/>
          <w14:textFill>
            <w14:solidFill>
              <w14:schemeClr w14:val="tx1"/>
            </w14:solidFill>
          </w14:textFill>
        </w:rPr>
        <w:t>1.10.1 出入现场的权利</w:t>
      </w:r>
      <w:bookmarkEnd w:id="182"/>
    </w:p>
    <w:p w14:paraId="4E6DC43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83" w:name="_Toc504472721"/>
      <w:r>
        <w:rPr>
          <w:rFonts w:hint="eastAsia" w:asciiTheme="minorEastAsia" w:hAnsiTheme="minorEastAsia" w:eastAsiaTheme="minorEastAsia" w:cstheme="minorEastAsia"/>
          <w:color w:val="000000" w:themeColor="text1"/>
          <w:highlight w:val="none"/>
          <w14:textFill>
            <w14:solidFill>
              <w14:schemeClr w14:val="tx1"/>
            </w14:solidFill>
          </w14:textFill>
        </w:rPr>
        <w:t>关于出入现场的权利的约定：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未经发承包人代表的同意，无关人员一律不得随意出入施工现场</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83"/>
    </w:p>
    <w:p w14:paraId="58C43961">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84" w:name="_Toc504472722"/>
      <w:r>
        <w:rPr>
          <w:rFonts w:hint="eastAsia" w:asciiTheme="minorEastAsia" w:hAnsiTheme="minorEastAsia" w:eastAsiaTheme="minorEastAsia" w:cstheme="minorEastAsia"/>
          <w:color w:val="000000" w:themeColor="text1"/>
          <w:highlight w:val="none"/>
          <w14:textFill>
            <w14:solidFill>
              <w14:schemeClr w14:val="tx1"/>
            </w14:solidFill>
          </w14:textFill>
        </w:rPr>
        <w:t>1.10.3 场内交通</w:t>
      </w:r>
      <w:bookmarkEnd w:id="184"/>
    </w:p>
    <w:p w14:paraId="4831B19A">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85" w:name="_Toc504472723"/>
      <w:r>
        <w:rPr>
          <w:rFonts w:hint="eastAsia" w:asciiTheme="minorEastAsia" w:hAnsiTheme="minorEastAsia" w:eastAsiaTheme="minorEastAsia" w:cstheme="minorEastAsia"/>
          <w:color w:val="000000" w:themeColor="text1"/>
          <w:highlight w:val="none"/>
          <w14:textFill>
            <w14:solidFill>
              <w14:schemeClr w14:val="tx1"/>
            </w14:solidFill>
          </w14:textFill>
        </w:rPr>
        <w:t>关于场外交通和场内交通的边界的约定：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施工现场内临时道路由承包人负责建设并承担相关费用。场外交通以建筑用地范围为边界，场外交通由发包人协调解决</w:t>
      </w:r>
      <w:r>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t>。</w:t>
      </w:r>
      <w:bookmarkEnd w:id="185"/>
    </w:p>
    <w:p w14:paraId="3F85DB7C">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86" w:name="_Toc504472724"/>
      <w:r>
        <w:rPr>
          <w:rFonts w:hint="eastAsia" w:asciiTheme="minorEastAsia" w:hAnsiTheme="minorEastAsia" w:eastAsiaTheme="minorEastAsia" w:cstheme="minorEastAsia"/>
          <w:color w:val="000000" w:themeColor="text1"/>
          <w:highlight w:val="none"/>
          <w14:textFill>
            <w14:solidFill>
              <w14:schemeClr w14:val="tx1"/>
            </w14:solidFill>
          </w14:textFill>
        </w:rPr>
        <w:t>关于发包人向承包人免费提供满足工程施工需要的场内道路和交通设施的约定：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由承包人自行解决场内施工道路和交通，并承担相关费用。</w:t>
      </w:r>
      <w:bookmarkEnd w:id="186"/>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0CEE7211">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87" w:name="_Toc504472725"/>
      <w:r>
        <w:rPr>
          <w:rFonts w:hint="eastAsia" w:asciiTheme="minorEastAsia" w:hAnsiTheme="minorEastAsia" w:eastAsiaTheme="minorEastAsia" w:cstheme="minorEastAsia"/>
          <w:color w:val="000000" w:themeColor="text1"/>
          <w:highlight w:val="none"/>
          <w14:textFill>
            <w14:solidFill>
              <w14:schemeClr w14:val="tx1"/>
            </w14:solidFill>
          </w14:textFill>
        </w:rPr>
        <w:t>1.10.4超大件和超重件的运输</w:t>
      </w:r>
      <w:bookmarkEnd w:id="187"/>
    </w:p>
    <w:p w14:paraId="7591244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88" w:name="_Toc504472726"/>
      <w:r>
        <w:rPr>
          <w:rFonts w:hint="eastAsia" w:asciiTheme="minorEastAsia" w:hAnsiTheme="minorEastAsia" w:eastAsiaTheme="minorEastAsia" w:cstheme="minorEastAsia"/>
          <w:color w:val="000000" w:themeColor="text1"/>
          <w:highlight w:val="none"/>
          <w14:textFill>
            <w14:solidFill>
              <w14:schemeClr w14:val="tx1"/>
            </w14:solidFill>
          </w14:textFill>
        </w:rPr>
        <w:t>运输超大件或超重件所需的道路和桥梁临时加固改造费用和其他有关费用由</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承包人自行协调解决，并承担相关费用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88"/>
    </w:p>
    <w:p w14:paraId="17BDE15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89" w:name="_Toc504472727"/>
      <w:r>
        <w:rPr>
          <w:rFonts w:hint="eastAsia" w:asciiTheme="minorEastAsia" w:hAnsiTheme="minorEastAsia" w:eastAsiaTheme="minorEastAsia" w:cstheme="minorEastAsia"/>
          <w:color w:val="000000" w:themeColor="text1"/>
          <w:highlight w:val="none"/>
          <w14:textFill>
            <w14:solidFill>
              <w14:schemeClr w14:val="tx1"/>
            </w14:solidFill>
          </w14:textFill>
        </w:rPr>
        <w:t>1.11 知识产权</w:t>
      </w:r>
      <w:bookmarkEnd w:id="189"/>
    </w:p>
    <w:p w14:paraId="0A0D1ABC">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90" w:name="_Toc504472728"/>
      <w:r>
        <w:rPr>
          <w:rFonts w:hint="eastAsia" w:asciiTheme="minorEastAsia" w:hAnsiTheme="minorEastAsia" w:eastAsiaTheme="minorEastAsia" w:cstheme="minorEastAsia"/>
          <w:color w:val="000000" w:themeColor="text1"/>
          <w:highlight w:val="none"/>
          <w14:textFill>
            <w14:solidFill>
              <w14:schemeClr w14:val="tx1"/>
            </w14:solidFill>
          </w14:textFill>
        </w:rPr>
        <w:t>1.11.1关于发包人提供给承包人的图纸</w:t>
      </w:r>
      <w:r>
        <w:rPr>
          <w:rFonts w:hint="eastAsia" w:asciiTheme="minorEastAsia" w:hAnsiTheme="minorEastAsia" w:cstheme="minorEastAsia"/>
          <w:color w:val="000000" w:themeColor="text1"/>
          <w:highlight w:val="none"/>
          <w:u w:val="none"/>
          <w:lang w:eastAsia="zh-CN"/>
          <w14:textFill>
            <w14:solidFill>
              <w14:schemeClr w14:val="tx1"/>
            </w14:solidFill>
          </w14:textFill>
        </w:rPr>
        <w:t>（如有）</w:t>
      </w:r>
      <w:r>
        <w:rPr>
          <w:rFonts w:hint="eastAsia" w:asciiTheme="minorEastAsia" w:hAnsiTheme="minorEastAsia" w:eastAsiaTheme="minorEastAsia" w:cstheme="minorEastAsia"/>
          <w:color w:val="000000" w:themeColor="text1"/>
          <w:highlight w:val="none"/>
          <w14:textFill>
            <w14:solidFill>
              <w14:schemeClr w14:val="tx1"/>
            </w14:solidFill>
          </w14:textFill>
        </w:rPr>
        <w:t>、发包人为实施工程自行编制或委托编制的技术规范以及反映发包人关于合同要求或其他类似性质的文件的著作权的归属：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90"/>
    </w:p>
    <w:p w14:paraId="74B6BA03">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91" w:name="_Toc504472729"/>
      <w:r>
        <w:rPr>
          <w:rFonts w:hint="eastAsia" w:asciiTheme="minorEastAsia" w:hAnsiTheme="minorEastAsia" w:eastAsiaTheme="minorEastAsia" w:cstheme="minorEastAsia"/>
          <w:color w:val="000000" w:themeColor="text1"/>
          <w:highlight w:val="none"/>
          <w14:textFill>
            <w14:solidFill>
              <w14:schemeClr w14:val="tx1"/>
            </w14:solidFill>
          </w14:textFill>
        </w:rPr>
        <w:t>关于发包人提供的上述文件的使用限制的要求：</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91"/>
    </w:p>
    <w:p w14:paraId="2B2D836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92" w:name="_Toc504472730"/>
      <w:r>
        <w:rPr>
          <w:rFonts w:hint="eastAsia" w:asciiTheme="minorEastAsia" w:hAnsiTheme="minorEastAsia" w:eastAsiaTheme="minorEastAsia" w:cstheme="minorEastAsia"/>
          <w:color w:val="000000" w:themeColor="text1"/>
          <w:highlight w:val="none"/>
          <w14:textFill>
            <w14:solidFill>
              <w14:schemeClr w14:val="tx1"/>
            </w14:solidFill>
          </w14:textFill>
        </w:rPr>
        <w:t>1.11.2 关于承包人为实施工程所编制文件的著作权的归属：</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92"/>
    </w:p>
    <w:p w14:paraId="5574D638">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93" w:name="_Toc504472731"/>
      <w:r>
        <w:rPr>
          <w:rFonts w:hint="eastAsia" w:asciiTheme="minorEastAsia" w:hAnsiTheme="minorEastAsia" w:eastAsiaTheme="minorEastAsia" w:cstheme="minorEastAsia"/>
          <w:color w:val="000000" w:themeColor="text1"/>
          <w:highlight w:val="none"/>
          <w14:textFill>
            <w14:solidFill>
              <w14:schemeClr w14:val="tx1"/>
            </w14:solidFill>
          </w14:textFill>
        </w:rPr>
        <w:t>关于承包人提供的上述文件的使用限制的要求：</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193"/>
    </w:p>
    <w:p w14:paraId="2FADB391">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94" w:name="_Toc504472732"/>
      <w:r>
        <w:rPr>
          <w:rFonts w:hint="eastAsia" w:asciiTheme="minorEastAsia" w:hAnsiTheme="minorEastAsia" w:eastAsiaTheme="minorEastAsia" w:cstheme="minorEastAsia"/>
          <w:color w:val="000000" w:themeColor="text1"/>
          <w:highlight w:val="none"/>
          <w14:textFill>
            <w14:solidFill>
              <w14:schemeClr w14:val="tx1"/>
            </w14:solidFill>
          </w14:textFill>
        </w:rPr>
        <w:t>1.11.4 承包人在施工过程中所采用的专利、专有技术、技术秘密的使用费的承担方式：</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由承包人负责，并承担相关费用。</w:t>
      </w:r>
      <w:bookmarkEnd w:id="194"/>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4DFFDA9F">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95" w:name="_Toc504472733"/>
      <w:r>
        <w:rPr>
          <w:rFonts w:hint="eastAsia" w:asciiTheme="minorEastAsia" w:hAnsiTheme="minorEastAsia" w:eastAsiaTheme="minorEastAsia" w:cstheme="minorEastAsia"/>
          <w:color w:val="000000" w:themeColor="text1"/>
          <w:highlight w:val="none"/>
          <w14:textFill>
            <w14:solidFill>
              <w14:schemeClr w14:val="tx1"/>
            </w14:solidFill>
          </w14:textFill>
        </w:rPr>
        <w:t>1.13工程量清单错误的修正</w:t>
      </w:r>
      <w:bookmarkEnd w:id="195"/>
    </w:p>
    <w:p w14:paraId="0C6EDABC">
      <w:pPr>
        <w:ind w:firstLine="420" w:firstLineChars="200"/>
        <w:jc w:val="left"/>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pPr>
      <w:bookmarkStart w:id="196" w:name="_Toc504472734"/>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出现工程量清单错误时，是否调整合同价格： </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 xml:space="preserve">   可调整合同总价    。</w:t>
      </w:r>
      <w:bookmarkEnd w:id="196"/>
    </w:p>
    <w:p w14:paraId="74972885">
      <w:pPr>
        <w:ind w:firstLine="420" w:firstLineChars="200"/>
        <w:jc w:val="left"/>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pPr>
      <w:bookmarkStart w:id="197" w:name="_Toc504472735"/>
      <w:r>
        <w:rPr>
          <w:rFonts w:hint="eastAsia" w:asciiTheme="minorEastAsia" w:hAnsiTheme="minorEastAsia" w:eastAsiaTheme="minorEastAsia" w:cstheme="minorEastAsia"/>
          <w:bCs/>
          <w:color w:val="000000" w:themeColor="text1"/>
          <w:highlight w:val="none"/>
          <w14:textFill>
            <w14:solidFill>
              <w14:schemeClr w14:val="tx1"/>
            </w14:solidFill>
          </w14:textFill>
        </w:rPr>
        <w:t>允许调整合同价格的工程量偏差范围：</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w:t>
      </w:r>
      <w:bookmarkEnd w:id="197"/>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（1）工程量清单存在 缺项、漏项的；  （2）工程量清单偏差超出 15%以上的；  （3）未按照国家现行计量规范强制性规定计量的  。</w:t>
      </w:r>
    </w:p>
    <w:p w14:paraId="5F09C817">
      <w:pPr>
        <w:ind w:firstLine="422" w:firstLineChars="200"/>
        <w:jc w:val="left"/>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198" w:name="_Toc504472736"/>
      <w:r>
        <w:rPr>
          <w:rFonts w:hint="eastAsia" w:asciiTheme="minorEastAsia" w:hAnsiTheme="minorEastAsia" w:eastAsiaTheme="minorEastAsia" w:cstheme="minorEastAsia"/>
          <w:b/>
          <w:bCs/>
          <w:color w:val="000000" w:themeColor="text1"/>
          <w:highlight w:val="none"/>
          <w14:textFill>
            <w14:solidFill>
              <w14:schemeClr w14:val="tx1"/>
            </w14:solidFill>
          </w14:textFill>
        </w:rPr>
        <w:t>2. 发包人</w:t>
      </w:r>
      <w:bookmarkEnd w:id="198"/>
    </w:p>
    <w:p w14:paraId="797AE7F3">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99" w:name="_Toc504472737"/>
      <w:r>
        <w:rPr>
          <w:rFonts w:hint="eastAsia" w:asciiTheme="minorEastAsia" w:hAnsiTheme="minorEastAsia" w:eastAsiaTheme="minorEastAsia" w:cstheme="minorEastAsia"/>
          <w:color w:val="000000" w:themeColor="text1"/>
          <w:highlight w:val="none"/>
          <w14:textFill>
            <w14:solidFill>
              <w14:schemeClr w14:val="tx1"/>
            </w14:solidFill>
          </w14:textFill>
        </w:rPr>
        <w:t>2.2 发包人代表</w:t>
      </w:r>
      <w:bookmarkEnd w:id="199"/>
    </w:p>
    <w:p w14:paraId="53B06C7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00" w:name="_Toc504472738"/>
      <w:r>
        <w:rPr>
          <w:rFonts w:hint="eastAsia" w:asciiTheme="minorEastAsia" w:hAnsiTheme="minorEastAsia" w:eastAsiaTheme="minorEastAsia" w:cstheme="minorEastAsia"/>
          <w:color w:val="000000" w:themeColor="text1"/>
          <w:highlight w:val="none"/>
          <w14:textFill>
            <w14:solidFill>
              <w14:schemeClr w14:val="tx1"/>
            </w14:solidFill>
          </w14:textFill>
        </w:rPr>
        <w:t>发包人代表：</w:t>
      </w:r>
      <w:bookmarkEnd w:id="200"/>
    </w:p>
    <w:p w14:paraId="3DBD5D2F">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01" w:name="_Toc504472739"/>
      <w:r>
        <w:rPr>
          <w:rFonts w:hint="eastAsia" w:asciiTheme="minorEastAsia" w:hAnsiTheme="minorEastAsia" w:eastAsiaTheme="minorEastAsia" w:cstheme="minorEastAsia"/>
          <w:color w:val="000000" w:themeColor="text1"/>
          <w:highlight w:val="none"/>
          <w14:textFill>
            <w14:solidFill>
              <w14:schemeClr w14:val="tx1"/>
            </w14:solidFill>
          </w14:textFill>
        </w:rPr>
        <w:t>姓    名：</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01"/>
    </w:p>
    <w:p w14:paraId="4DBEFDE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02" w:name="_Toc504472740"/>
      <w:r>
        <w:rPr>
          <w:rFonts w:hint="eastAsia" w:asciiTheme="minorEastAsia" w:hAnsiTheme="minorEastAsia" w:eastAsiaTheme="minorEastAsia" w:cstheme="minorEastAsia"/>
          <w:color w:val="000000" w:themeColor="text1"/>
          <w:highlight w:val="none"/>
          <w14:textFill>
            <w14:solidFill>
              <w14:schemeClr w14:val="tx1"/>
            </w14:solidFill>
          </w14:textFill>
        </w:rPr>
        <w:t>身份证号：</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02"/>
    </w:p>
    <w:p w14:paraId="66E28D26">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03" w:name="_Toc504472741"/>
      <w:r>
        <w:rPr>
          <w:rFonts w:hint="eastAsia" w:asciiTheme="minorEastAsia" w:hAnsiTheme="minorEastAsia" w:eastAsiaTheme="minorEastAsia" w:cstheme="minorEastAsia"/>
          <w:color w:val="000000" w:themeColor="text1"/>
          <w:highlight w:val="none"/>
          <w14:textFill>
            <w14:solidFill>
              <w14:schemeClr w14:val="tx1"/>
            </w14:solidFill>
          </w14:textFill>
        </w:rPr>
        <w:t>职    务：</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03"/>
    </w:p>
    <w:p w14:paraId="5EF6D579">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04" w:name="_Toc504472742"/>
      <w:r>
        <w:rPr>
          <w:rFonts w:hint="eastAsia" w:asciiTheme="minorEastAsia" w:hAnsiTheme="minorEastAsia" w:eastAsiaTheme="minorEastAsia" w:cstheme="minorEastAsia"/>
          <w:color w:val="000000" w:themeColor="text1"/>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04"/>
    </w:p>
    <w:p w14:paraId="2015DB4A">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05" w:name="_Toc504472743"/>
      <w:r>
        <w:rPr>
          <w:rFonts w:hint="eastAsia" w:asciiTheme="minorEastAsia" w:hAnsiTheme="minorEastAsia" w:eastAsiaTheme="minorEastAsia" w:cstheme="minorEastAsia"/>
          <w:color w:val="000000" w:themeColor="text1"/>
          <w:highlight w:val="none"/>
          <w14:textFill>
            <w14:solidFill>
              <w14:schemeClr w14:val="tx1"/>
            </w14:solidFill>
          </w14:textFill>
        </w:rPr>
        <w:t>电子信箱：</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05"/>
    </w:p>
    <w:p w14:paraId="64EBDAC6">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06" w:name="_Toc504472744"/>
      <w:r>
        <w:rPr>
          <w:rFonts w:hint="eastAsia" w:asciiTheme="minorEastAsia" w:hAnsiTheme="minorEastAsia" w:eastAsiaTheme="minorEastAsia" w:cstheme="minorEastAsia"/>
          <w:color w:val="000000" w:themeColor="text1"/>
          <w:highlight w:val="none"/>
          <w14:textFill>
            <w14:solidFill>
              <w14:schemeClr w14:val="tx1"/>
            </w14:solidFill>
          </w14:textFill>
        </w:rPr>
        <w:t>通信地址：</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06"/>
    </w:p>
    <w:p w14:paraId="47D1597D">
      <w:pPr>
        <w:ind w:firstLine="420" w:firstLineChars="200"/>
        <w:jc w:val="left"/>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207" w:name="_Toc504472745"/>
      <w:r>
        <w:rPr>
          <w:rFonts w:hint="eastAsia" w:asciiTheme="minorEastAsia" w:hAnsiTheme="minorEastAsia" w:eastAsiaTheme="minorEastAsia" w:cstheme="minorEastAsia"/>
          <w:color w:val="000000" w:themeColor="text1"/>
          <w:highlight w:val="none"/>
          <w14:textFill>
            <w14:solidFill>
              <w14:schemeClr w14:val="tx1"/>
            </w14:solidFill>
          </w14:textFill>
        </w:rPr>
        <w:t>发包人对发包人代表的授权范围如下：</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重大经济变更、重大设计变更、工期顺延及工程款支付。或监督检查工程施工进度及质量、负责现场有关经济技术的签证、负责各参与方协调工作。</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对建筑工程施工全过程质量、进度、投资、安全施工进行全面控制、监督、协调和管理</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w:t>
      </w:r>
      <w:bookmarkEnd w:id="207"/>
    </w:p>
    <w:p w14:paraId="2776DA43">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08" w:name="_Toc504472746"/>
      <w:r>
        <w:rPr>
          <w:rFonts w:hint="eastAsia" w:asciiTheme="minorEastAsia" w:hAnsiTheme="minorEastAsia" w:eastAsiaTheme="minorEastAsia" w:cstheme="minorEastAsia"/>
          <w:color w:val="000000" w:themeColor="text1"/>
          <w:highlight w:val="none"/>
          <w14:textFill>
            <w14:solidFill>
              <w14:schemeClr w14:val="tx1"/>
            </w14:solidFill>
          </w14:textFill>
        </w:rPr>
        <w:t>2.4 施工现场、施工条件和基础资料的提供</w:t>
      </w:r>
      <w:bookmarkEnd w:id="208"/>
    </w:p>
    <w:p w14:paraId="3F96016C">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09" w:name="_Toc504472747"/>
      <w:r>
        <w:rPr>
          <w:rFonts w:hint="eastAsia" w:asciiTheme="minorEastAsia" w:hAnsiTheme="minorEastAsia" w:eastAsiaTheme="minorEastAsia" w:cstheme="minorEastAsia"/>
          <w:color w:val="000000" w:themeColor="text1"/>
          <w:highlight w:val="none"/>
          <w14:textFill>
            <w14:solidFill>
              <w14:schemeClr w14:val="tx1"/>
            </w14:solidFill>
          </w14:textFill>
        </w:rPr>
        <w:t>2.4.1 提供施工现场</w:t>
      </w:r>
      <w:bookmarkEnd w:id="209"/>
    </w:p>
    <w:p w14:paraId="58DA6121">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10" w:name="_Toc504472748"/>
      <w:r>
        <w:rPr>
          <w:rFonts w:hint="eastAsia" w:asciiTheme="minorEastAsia" w:hAnsiTheme="minorEastAsia" w:eastAsiaTheme="minorEastAsia" w:cstheme="minorEastAsia"/>
          <w:color w:val="000000" w:themeColor="text1"/>
          <w:highlight w:val="none"/>
          <w14:textFill>
            <w14:solidFill>
              <w14:schemeClr w14:val="tx1"/>
            </w14:solidFill>
          </w14:textFill>
        </w:rPr>
        <w:t>关于发包人移交施工现场的期限要求：</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开工日期 3 天前向承包人移交施工现场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10"/>
    </w:p>
    <w:p w14:paraId="15F3095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11" w:name="_Toc504472749"/>
      <w:r>
        <w:rPr>
          <w:rFonts w:hint="eastAsia" w:asciiTheme="minorEastAsia" w:hAnsiTheme="minorEastAsia" w:eastAsiaTheme="minorEastAsia" w:cstheme="minorEastAsia"/>
          <w:color w:val="000000" w:themeColor="text1"/>
          <w:highlight w:val="none"/>
          <w14:textFill>
            <w14:solidFill>
              <w14:schemeClr w14:val="tx1"/>
            </w14:solidFill>
          </w14:textFill>
        </w:rPr>
        <w:t>2.4.2 提供施工条件</w:t>
      </w:r>
      <w:bookmarkEnd w:id="211"/>
    </w:p>
    <w:p w14:paraId="17AAFD1A">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212" w:name="_Toc504472750"/>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关于发包人应负责提供施工所需要的条件，包括： </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在开工前具备设计要求进行场地平整施工的条件。发包人接通施工电源、水源至指定位置。承包人进场后，由监理人和发包人组织向承包人以书面形式移交水准点与</w:t>
      </w:r>
      <w:r>
        <w:rPr>
          <w:rFonts w:hint="eastAsia" w:asciiTheme="minorEastAsia" w:hAnsiTheme="minorEastAsia" w:cstheme="minorEastAsia"/>
          <w:bCs/>
          <w:color w:val="000000" w:themeColor="text1"/>
          <w:highlight w:val="none"/>
          <w:u w:val="single"/>
          <w:lang w:eastAsia="zh-CN"/>
          <w14:textFill>
            <w14:solidFill>
              <w14:schemeClr w14:val="tx1"/>
            </w14:solidFill>
          </w14:textFill>
        </w:rPr>
        <w:t>坐标</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 xml:space="preserve">控制点，并进行现场交验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12"/>
    </w:p>
    <w:p w14:paraId="50A148D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13" w:name="_Toc504472751"/>
      <w:r>
        <w:rPr>
          <w:rFonts w:hint="eastAsia" w:asciiTheme="minorEastAsia" w:hAnsiTheme="minorEastAsia" w:eastAsiaTheme="minorEastAsia" w:cstheme="minorEastAsia"/>
          <w:color w:val="000000" w:themeColor="text1"/>
          <w:highlight w:val="none"/>
          <w14:textFill>
            <w14:solidFill>
              <w14:schemeClr w14:val="tx1"/>
            </w14:solidFill>
          </w14:textFill>
        </w:rPr>
        <w:t>2.5 资金来源证明及支付担保</w:t>
      </w:r>
      <w:bookmarkEnd w:id="213"/>
    </w:p>
    <w:p w14:paraId="5A8A4A2A">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14" w:name="_Toc504472752"/>
      <w:r>
        <w:rPr>
          <w:rFonts w:hint="eastAsia" w:asciiTheme="minorEastAsia" w:hAnsiTheme="minorEastAsia" w:eastAsiaTheme="minorEastAsia" w:cstheme="minorEastAsia"/>
          <w:color w:val="000000" w:themeColor="text1"/>
          <w:highlight w:val="none"/>
          <w14:textFill>
            <w14:solidFill>
              <w14:schemeClr w14:val="tx1"/>
            </w14:solidFill>
          </w14:textFill>
        </w:rPr>
        <w:t>发包人提供资金来源证明的期限要求：</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14"/>
    </w:p>
    <w:p w14:paraId="3CC3676F">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15" w:name="_Toc504472753"/>
      <w:r>
        <w:rPr>
          <w:rFonts w:hint="eastAsia" w:asciiTheme="minorEastAsia" w:hAnsiTheme="minorEastAsia" w:eastAsiaTheme="minorEastAsia" w:cstheme="minorEastAsia"/>
          <w:color w:val="000000" w:themeColor="text1"/>
          <w:highlight w:val="none"/>
          <w14:textFill>
            <w14:solidFill>
              <w14:schemeClr w14:val="tx1"/>
            </w14:solidFill>
          </w14:textFill>
        </w:rPr>
        <w:t>发包人是否提供支付担保：</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15"/>
    </w:p>
    <w:p w14:paraId="1A5DDFB6">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216" w:name="_Toc504472754"/>
      <w:r>
        <w:rPr>
          <w:rFonts w:hint="eastAsia" w:asciiTheme="minorEastAsia" w:hAnsiTheme="minorEastAsia" w:eastAsiaTheme="minorEastAsia" w:cstheme="minorEastAsia"/>
          <w:color w:val="000000" w:themeColor="text1"/>
          <w:highlight w:val="none"/>
          <w14:textFill>
            <w14:solidFill>
              <w14:schemeClr w14:val="tx1"/>
            </w14:solidFill>
          </w14:textFill>
        </w:rPr>
        <w:t>发包人提供支付担保的形式：</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16"/>
    </w:p>
    <w:p w14:paraId="3530ED00">
      <w:pPr>
        <w:ind w:firstLine="422" w:firstLineChars="200"/>
        <w:jc w:val="left"/>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217" w:name="_Toc504472755"/>
      <w:r>
        <w:rPr>
          <w:rFonts w:hint="eastAsia" w:asciiTheme="minorEastAsia" w:hAnsiTheme="minorEastAsia" w:eastAsiaTheme="minorEastAsia" w:cstheme="minorEastAsia"/>
          <w:b/>
          <w:bCs/>
          <w:color w:val="000000" w:themeColor="text1"/>
          <w:highlight w:val="none"/>
          <w14:textFill>
            <w14:solidFill>
              <w14:schemeClr w14:val="tx1"/>
            </w14:solidFill>
          </w14:textFill>
        </w:rPr>
        <w:t>3. 承包人</w:t>
      </w:r>
      <w:bookmarkEnd w:id="217"/>
    </w:p>
    <w:p w14:paraId="34467764">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18" w:name="_Toc504472756"/>
      <w:r>
        <w:rPr>
          <w:rFonts w:hint="eastAsia" w:asciiTheme="minorEastAsia" w:hAnsiTheme="minorEastAsia" w:eastAsiaTheme="minorEastAsia" w:cstheme="minorEastAsia"/>
          <w:color w:val="000000" w:themeColor="text1"/>
          <w:highlight w:val="none"/>
          <w14:textFill>
            <w14:solidFill>
              <w14:schemeClr w14:val="tx1"/>
            </w14:solidFill>
          </w14:textFill>
        </w:rPr>
        <w:t>3.1 承包人的一般义务</w:t>
      </w:r>
      <w:bookmarkEnd w:id="218"/>
    </w:p>
    <w:p w14:paraId="5B7359DD">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19" w:name="_Toc504472757"/>
      <w:r>
        <w:rPr>
          <w:rFonts w:hint="eastAsia" w:asciiTheme="minorEastAsia" w:hAnsiTheme="minorEastAsia" w:eastAsiaTheme="minorEastAsia" w:cstheme="minorEastAsia"/>
          <w:color w:val="000000" w:themeColor="text1"/>
          <w:highlight w:val="none"/>
          <w14:textFill>
            <w14:solidFill>
              <w14:schemeClr w14:val="tx1"/>
            </w14:solidFill>
          </w14:textFill>
        </w:rPr>
        <w:t>（5）承包人提交的竣工资料的内容：</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经相关部门审核通过的竣工图纸</w:t>
      </w:r>
      <w:r>
        <w:rPr>
          <w:rFonts w:hint="eastAsia" w:asciiTheme="minorEastAsia" w:hAnsiTheme="minorEastAsia" w:cstheme="minorEastAsia"/>
          <w:color w:val="000000" w:themeColor="text1"/>
          <w:highlight w:val="none"/>
          <w:u w:val="single"/>
          <w:lang w:eastAsia="zh-CN"/>
          <w14:textFill>
            <w14:solidFill>
              <w14:schemeClr w14:val="tx1"/>
            </w14:solidFill>
          </w14:textFill>
        </w:rPr>
        <w:t>（如有）</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及竣工资料</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（承包人提交竣工付款申请、竣工结算报告及完整的结算资料的时间与份数为竣工验收合格之日起</w:t>
      </w:r>
      <w:r>
        <w:rPr>
          <w:rFonts w:hint="eastAsia" w:asciiTheme="minorEastAsia" w:hAnsiTheme="minorEastAsia" w:eastAsiaTheme="minorEastAsia" w:cstheme="minorEastAsia"/>
          <w:bCs/>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天内、共3份。）</w:t>
      </w:r>
      <w:bookmarkEnd w:id="219"/>
      <w:r>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7BD34405">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20" w:name="_Toc504472758"/>
      <w:r>
        <w:rPr>
          <w:rFonts w:hint="eastAsia" w:asciiTheme="minorEastAsia" w:hAnsiTheme="minorEastAsia" w:eastAsiaTheme="minorEastAsia" w:cstheme="minorEastAsia"/>
          <w:color w:val="000000" w:themeColor="text1"/>
          <w:highlight w:val="none"/>
          <w14:textFill>
            <w14:solidFill>
              <w14:schemeClr w14:val="tx1"/>
            </w14:solidFill>
          </w14:textFill>
        </w:rPr>
        <w:t>承包人需要提交的竣工资料套数：</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一式叁套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20"/>
    </w:p>
    <w:p w14:paraId="5BF34A74">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21" w:name="_Toc504472759"/>
      <w:r>
        <w:rPr>
          <w:rFonts w:hint="eastAsia" w:asciiTheme="minorEastAsia" w:hAnsiTheme="minorEastAsia" w:eastAsiaTheme="minorEastAsia" w:cstheme="minorEastAsia"/>
          <w:color w:val="000000" w:themeColor="text1"/>
          <w:highlight w:val="none"/>
          <w14:textFill>
            <w14:solidFill>
              <w14:schemeClr w14:val="tx1"/>
            </w14:solidFill>
          </w14:textFill>
        </w:rPr>
        <w:t>承包人提交的竣工资料的费用承担：</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由承包人承担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21"/>
    </w:p>
    <w:p w14:paraId="2C7FA3F6">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22" w:name="_Toc504472760"/>
      <w:r>
        <w:rPr>
          <w:rFonts w:hint="eastAsia" w:asciiTheme="minorEastAsia" w:hAnsiTheme="minorEastAsia" w:eastAsiaTheme="minorEastAsia" w:cstheme="minorEastAsia"/>
          <w:color w:val="000000" w:themeColor="text1"/>
          <w:highlight w:val="none"/>
          <w14:textFill>
            <w14:solidFill>
              <w14:schemeClr w14:val="tx1"/>
            </w14:solidFill>
          </w14:textFill>
        </w:rPr>
        <w:t>承包人提交的竣工资料移交时间：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竣工验收后14天内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22"/>
    </w:p>
    <w:p w14:paraId="5320450B">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223" w:name="_Toc504472761"/>
      <w:r>
        <w:rPr>
          <w:rFonts w:hint="eastAsia" w:asciiTheme="minorEastAsia" w:hAnsiTheme="minorEastAsia" w:eastAsiaTheme="minorEastAsia" w:cstheme="minorEastAsia"/>
          <w:color w:val="000000" w:themeColor="text1"/>
          <w:highlight w:val="none"/>
          <w14:textFill>
            <w14:solidFill>
              <w14:schemeClr w14:val="tx1"/>
            </w14:solidFill>
          </w14:textFill>
        </w:rPr>
        <w:t>承包人提交的竣工资料形式要求：</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书面及电子文档 ，承包人在规定的期限内未 按上述要求提交竣工结算资料， 发包人将从承包人的工程款中扣除 1000 元， 每逾期 一天再增加 100 元 ，最高可扣款至 10000 元。对逾期时间长 ，给工程结算造成严重影响的将列入发包人当年不良履约记录名单内。 </w:t>
      </w:r>
      <w:bookmarkEnd w:id="223"/>
    </w:p>
    <w:p w14:paraId="23248136">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24" w:name="_Toc504472762"/>
      <w:r>
        <w:rPr>
          <w:rFonts w:hint="eastAsia" w:asciiTheme="minorEastAsia" w:hAnsiTheme="minorEastAsia" w:eastAsiaTheme="minorEastAsia" w:cstheme="minorEastAsia"/>
          <w:color w:val="000000" w:themeColor="text1"/>
          <w:highlight w:val="none"/>
          <w14:textFill>
            <w14:solidFill>
              <w14:schemeClr w14:val="tx1"/>
            </w14:solidFill>
          </w14:textFill>
        </w:rPr>
        <w:t>（6）承包人应履行的其他义务：</w:t>
      </w:r>
      <w:bookmarkEnd w:id="224"/>
      <w:bookmarkStart w:id="225" w:name="_Toc504472763"/>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（1）在每月</w:t>
      </w:r>
      <w:r>
        <w:rPr>
          <w:rFonts w:hint="eastAsia" w:asciiTheme="minorEastAsia" w:hAnsiTheme="minorEastAsia" w:cs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日向发包方提供下月施工计划及当月报表各三份，并有工程师签字。（2）承担施工安全保卫工作及非夜间施工  照明的责任和要求。（3）向发包人提供的办公和生活房屋及设施。（4）需承包人办理的有关施工场地交通、环卫和施工噪音管理等手续，由承包人办理并支付相关费用。（5）已完工程成品保护的特殊要求及承担的费用。（6）施工</w:t>
      </w:r>
      <w:r>
        <w:rPr>
          <w:rFonts w:hint="eastAsia" w:asciiTheme="minorEastAsia" w:hAnsiTheme="minorEastAsia" w:cstheme="minorEastAsia"/>
          <w:color w:val="000000" w:themeColor="text1"/>
          <w:highlight w:val="none"/>
          <w:u w:val="single"/>
          <w:lang w:eastAsia="zh-CN"/>
          <w14:textFill>
            <w14:solidFill>
              <w14:schemeClr w14:val="tx1"/>
            </w14:solidFill>
          </w14:textFill>
        </w:rPr>
        <w:t>场地</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清洁卫生的要求：清除所有垃圾，保证施工场地清洁符合环境卫生管理的有关规定。</w:t>
      </w:r>
    </w:p>
    <w:p w14:paraId="12670F96">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（7）承包人应履行的其他义务</w:t>
      </w:r>
    </w:p>
    <w:p w14:paraId="5FF632B7">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3.2 项目经理</w:t>
      </w:r>
      <w:bookmarkEnd w:id="225"/>
    </w:p>
    <w:p w14:paraId="216E392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26" w:name="_Toc504472764"/>
      <w:r>
        <w:rPr>
          <w:rFonts w:hint="eastAsia" w:asciiTheme="minorEastAsia" w:hAnsiTheme="minorEastAsia" w:eastAsiaTheme="minorEastAsia" w:cstheme="minorEastAsia"/>
          <w:color w:val="000000" w:themeColor="text1"/>
          <w:highlight w:val="none"/>
          <w14:textFill>
            <w14:solidFill>
              <w14:schemeClr w14:val="tx1"/>
            </w14:solidFill>
          </w14:textFill>
        </w:rPr>
        <w:t>3.2.1 项目经理：</w:t>
      </w:r>
      <w:bookmarkEnd w:id="226"/>
    </w:p>
    <w:p w14:paraId="117705F6">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27" w:name="_Toc504472765"/>
      <w:r>
        <w:rPr>
          <w:rFonts w:hint="eastAsia" w:asciiTheme="minorEastAsia" w:hAnsiTheme="minorEastAsia" w:eastAsiaTheme="minorEastAsia" w:cstheme="minorEastAsia"/>
          <w:color w:val="000000" w:themeColor="text1"/>
          <w:highlight w:val="none"/>
          <w14:textFill>
            <w14:solidFill>
              <w14:schemeClr w14:val="tx1"/>
            </w14:solidFill>
          </w14:textFill>
        </w:rPr>
        <w:t>姓    名：</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27"/>
    </w:p>
    <w:p w14:paraId="4A53294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28" w:name="_Toc504472766"/>
      <w:r>
        <w:rPr>
          <w:rFonts w:hint="eastAsia" w:asciiTheme="minorEastAsia" w:hAnsiTheme="minorEastAsia" w:eastAsiaTheme="minorEastAsia" w:cstheme="minorEastAsia"/>
          <w:color w:val="000000" w:themeColor="text1"/>
          <w:highlight w:val="none"/>
          <w14:textFill>
            <w14:solidFill>
              <w14:schemeClr w14:val="tx1"/>
            </w14:solidFill>
          </w14:textFill>
        </w:rPr>
        <w:t>身份证号：</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28"/>
    </w:p>
    <w:p w14:paraId="3C2FD24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29" w:name="_Toc504472767"/>
      <w:r>
        <w:rPr>
          <w:rFonts w:hint="eastAsia" w:asciiTheme="minorEastAsia" w:hAnsiTheme="minorEastAsia" w:eastAsiaTheme="minorEastAsia" w:cstheme="minorEastAsia"/>
          <w:color w:val="000000" w:themeColor="text1"/>
          <w:highlight w:val="none"/>
          <w14:textFill>
            <w14:solidFill>
              <w14:schemeClr w14:val="tx1"/>
            </w14:solidFill>
          </w14:textFill>
        </w:rPr>
        <w:t>建造师执业资格等级：</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29"/>
    </w:p>
    <w:p w14:paraId="49C3C857">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30" w:name="_Toc504472768"/>
      <w:r>
        <w:rPr>
          <w:rFonts w:hint="eastAsia" w:asciiTheme="minorEastAsia" w:hAnsiTheme="minorEastAsia" w:eastAsiaTheme="minorEastAsia" w:cstheme="minorEastAsia"/>
          <w:color w:val="000000" w:themeColor="text1"/>
          <w:highlight w:val="none"/>
          <w14:textFill>
            <w14:solidFill>
              <w14:schemeClr w14:val="tx1"/>
            </w14:solidFill>
          </w14:textFill>
        </w:rPr>
        <w:t>建造师注册证书号：</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30"/>
    </w:p>
    <w:p w14:paraId="00C89D40">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31" w:name="_Toc504472769"/>
      <w:r>
        <w:rPr>
          <w:rFonts w:hint="eastAsia" w:asciiTheme="minorEastAsia" w:hAnsiTheme="minorEastAsia" w:eastAsiaTheme="minorEastAsia" w:cstheme="minorEastAsia"/>
          <w:color w:val="000000" w:themeColor="text1"/>
          <w:highlight w:val="none"/>
          <w14:textFill>
            <w14:solidFill>
              <w14:schemeClr w14:val="tx1"/>
            </w14:solidFill>
          </w14:textFill>
        </w:rPr>
        <w:t>建造师执业印章号：</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31"/>
    </w:p>
    <w:p w14:paraId="444E3FD9">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32" w:name="_Toc504472770"/>
      <w:r>
        <w:rPr>
          <w:rFonts w:hint="eastAsia" w:asciiTheme="minorEastAsia" w:hAnsiTheme="minorEastAsia" w:eastAsiaTheme="minorEastAsia" w:cstheme="minorEastAsia"/>
          <w:color w:val="000000" w:themeColor="text1"/>
          <w:highlight w:val="none"/>
          <w14:textFill>
            <w14:solidFill>
              <w14:schemeClr w14:val="tx1"/>
            </w14:solidFill>
          </w14:textFill>
        </w:rPr>
        <w:t>安全生产考核合格证书号：</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32"/>
    </w:p>
    <w:p w14:paraId="22D5698A">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33" w:name="_Toc504472771"/>
      <w:r>
        <w:rPr>
          <w:rFonts w:hint="eastAsia" w:asciiTheme="minorEastAsia" w:hAnsiTheme="minorEastAsia" w:eastAsiaTheme="minorEastAsia" w:cstheme="minorEastAsia"/>
          <w:color w:val="000000" w:themeColor="text1"/>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33"/>
    </w:p>
    <w:p w14:paraId="0BEA456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34" w:name="_Toc504472772"/>
      <w:r>
        <w:rPr>
          <w:rFonts w:hint="eastAsia" w:asciiTheme="minorEastAsia" w:hAnsiTheme="minorEastAsia" w:eastAsiaTheme="minorEastAsia" w:cstheme="minorEastAsia"/>
          <w:color w:val="000000" w:themeColor="text1"/>
          <w:highlight w:val="none"/>
          <w14:textFill>
            <w14:solidFill>
              <w14:schemeClr w14:val="tx1"/>
            </w14:solidFill>
          </w14:textFill>
        </w:rPr>
        <w:t>电子信箱：</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34"/>
    </w:p>
    <w:p w14:paraId="339B0B36">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35" w:name="_Toc504472773"/>
      <w:r>
        <w:rPr>
          <w:rFonts w:hint="eastAsia" w:asciiTheme="minorEastAsia" w:hAnsiTheme="minorEastAsia" w:eastAsiaTheme="minorEastAsia" w:cstheme="minorEastAsia"/>
          <w:color w:val="000000" w:themeColor="text1"/>
          <w:highlight w:val="none"/>
          <w14:textFill>
            <w14:solidFill>
              <w14:schemeClr w14:val="tx1"/>
            </w14:solidFill>
          </w14:textFill>
        </w:rPr>
        <w:t>通信地址：</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35"/>
    </w:p>
    <w:p w14:paraId="0F227D37">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36" w:name="_Toc504472774"/>
      <w:r>
        <w:rPr>
          <w:rFonts w:hint="eastAsia" w:asciiTheme="minorEastAsia" w:hAnsiTheme="minorEastAsia" w:eastAsiaTheme="minorEastAsia" w:cstheme="minorEastAsia"/>
          <w:color w:val="000000" w:themeColor="text1"/>
          <w:highlight w:val="none"/>
          <w14:textFill>
            <w14:solidFill>
              <w14:schemeClr w14:val="tx1"/>
            </w14:solidFill>
          </w14:textFill>
        </w:rPr>
        <w:t>承包人对项目经理的授权范围如下：</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按承包企业的具体要求和规定为准。</w:t>
      </w:r>
      <w:bookmarkEnd w:id="236"/>
    </w:p>
    <w:p w14:paraId="07159D32">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237" w:name="_Toc504472775"/>
      <w:r>
        <w:rPr>
          <w:rFonts w:hint="eastAsia" w:asciiTheme="minorEastAsia" w:hAnsiTheme="minorEastAsia" w:eastAsiaTheme="minorEastAsia" w:cstheme="minorEastAsia"/>
          <w:color w:val="000000" w:themeColor="text1"/>
          <w:highlight w:val="none"/>
          <w14:textFill>
            <w14:solidFill>
              <w14:schemeClr w14:val="tx1"/>
            </w14:solidFill>
          </w14:textFill>
        </w:rPr>
        <w:t>关于项目经理每月在施工现场的时间要求：</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开工之日起至竣工结束，项目经理每天必须不少于 8 小时在现场组织施工。</w:t>
      </w:r>
    </w:p>
    <w:bookmarkEnd w:id="237"/>
    <w:p w14:paraId="6825436D">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38" w:name="_Toc504472776"/>
      <w:r>
        <w:rPr>
          <w:rFonts w:hint="eastAsia" w:asciiTheme="minorEastAsia" w:hAnsiTheme="minorEastAsia" w:eastAsiaTheme="minorEastAsia" w:cstheme="minorEastAsia"/>
          <w:color w:val="000000" w:themeColor="text1"/>
          <w:highlight w:val="none"/>
          <w14:textFill>
            <w14:solidFill>
              <w14:schemeClr w14:val="tx1"/>
            </w14:solidFill>
          </w14:textFill>
        </w:rPr>
        <w:t>承包人未提交劳动合同，以及没有为项目经理缴纳社会保险证明的违约责任：</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处以</w:t>
      </w:r>
      <w:r>
        <w:rPr>
          <w:rFonts w:hint="eastAsia" w:asciiTheme="minorEastAsia" w:hAnsiTheme="minorEastAsia" w:cs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元罚款，责令限期提交劳动合同并补缴社会保险。</w:t>
      </w:r>
      <w:bookmarkEnd w:id="238"/>
    </w:p>
    <w:p w14:paraId="6A161249">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239" w:name="_Toc504472777"/>
      <w:r>
        <w:rPr>
          <w:rFonts w:hint="eastAsia" w:asciiTheme="minorEastAsia" w:hAnsiTheme="minorEastAsia" w:eastAsiaTheme="minorEastAsia" w:cstheme="minorEastAsia"/>
          <w:color w:val="000000" w:themeColor="text1"/>
          <w:highlight w:val="none"/>
          <w14:textFill>
            <w14:solidFill>
              <w14:schemeClr w14:val="tx1"/>
            </w14:solidFill>
          </w14:textFill>
        </w:rPr>
        <w:t>项目经理未经批准，擅自离开施工现场的违约责任：</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根据承包人的施工现场关键岗</w:t>
      </w:r>
      <w:r>
        <w:rPr>
          <w:rFonts w:hint="eastAsia" w:asciiTheme="minorEastAsia" w:hAnsiTheme="minorEastAsia" w:cstheme="minorEastAsia"/>
          <w:color w:val="000000" w:themeColor="text1"/>
          <w:highlight w:val="none"/>
          <w:u w:val="single"/>
          <w:lang w:eastAsia="zh-CN"/>
          <w14:textFill>
            <w14:solidFill>
              <w14:schemeClr w14:val="tx1"/>
            </w14:solidFill>
          </w14:textFill>
        </w:rPr>
        <w:t>位成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员考核管理制度的规定执行。</w:t>
      </w:r>
      <w:bookmarkEnd w:id="239"/>
    </w:p>
    <w:p w14:paraId="1787C1A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40" w:name="_Toc504472778"/>
      <w:r>
        <w:rPr>
          <w:rFonts w:hint="eastAsia" w:asciiTheme="minorEastAsia" w:hAnsiTheme="minorEastAsia" w:eastAsiaTheme="minorEastAsia" w:cstheme="minorEastAsia"/>
          <w:color w:val="000000" w:themeColor="text1"/>
          <w:highlight w:val="none"/>
          <w14:textFill>
            <w14:solidFill>
              <w14:schemeClr w14:val="tx1"/>
            </w14:solidFill>
          </w14:textFill>
        </w:rPr>
        <w:t>3.2.3 承包人擅自更换项目经理的违约责任：</w:t>
      </w:r>
      <w:bookmarkEnd w:id="240"/>
    </w:p>
    <w:p w14:paraId="7D112308">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41" w:name="_Toc504472779"/>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如特殊原因需更换时，应提前15天提出书面申请，征得发包人同意，且必须为不低于前任资历（资格、经历）的人员。未经发包人同意，承包人私自调换项目经理的处人民币</w:t>
      </w:r>
      <w:r>
        <w:rPr>
          <w:rFonts w:hint="eastAsia" w:asciiTheme="minorEastAsia" w:hAnsiTheme="minorEastAsia" w:cs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万元处罚。项目经理须保证每月在现场时间不少于21天。监理单位负责对承包人项目经理及项目副经理进行考勤，项目经理缺勤按照</w:t>
      </w:r>
      <w:r>
        <w:rPr>
          <w:rFonts w:hint="eastAsia" w:asciiTheme="minorEastAsia" w:hAnsiTheme="minorEastAsia" w:cs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元/天的标准进行罚款。工程施工过程中，如项目班子中有不能胜任本职工作的工作人员，招标单位有权要求限期改正，直至撤换相关人员。</w:t>
      </w:r>
      <w:bookmarkEnd w:id="241"/>
    </w:p>
    <w:p w14:paraId="65B479ED">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42" w:name="_Toc504472780"/>
      <w:r>
        <w:rPr>
          <w:rFonts w:hint="eastAsia" w:asciiTheme="minorEastAsia" w:hAnsiTheme="minorEastAsia" w:eastAsiaTheme="minorEastAsia" w:cstheme="minorEastAsia"/>
          <w:color w:val="000000" w:themeColor="text1"/>
          <w:highlight w:val="none"/>
          <w14:textFill>
            <w14:solidFill>
              <w14:schemeClr w14:val="tx1"/>
            </w14:solidFill>
          </w14:textFill>
        </w:rPr>
        <w:t>3.2.4 承包人无正当理由拒绝更换项目经理的违约责任：</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工程施工过程中，如项目经理不能胜任本职工作的，发包人有权要求限期改正或更换项目经理，否则发包人有权提出各种无条件索赔</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42"/>
    </w:p>
    <w:p w14:paraId="59B0F091">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43" w:name="_Toc504472781"/>
      <w:r>
        <w:rPr>
          <w:rFonts w:hint="eastAsia" w:asciiTheme="minorEastAsia" w:hAnsiTheme="minorEastAsia" w:eastAsiaTheme="minorEastAsia" w:cstheme="minorEastAsia"/>
          <w:color w:val="000000" w:themeColor="text1"/>
          <w:highlight w:val="none"/>
          <w14:textFill>
            <w14:solidFill>
              <w14:schemeClr w14:val="tx1"/>
            </w14:solidFill>
          </w14:textFill>
        </w:rPr>
        <w:t>3.3 承包人人员</w:t>
      </w:r>
      <w:bookmarkEnd w:id="243"/>
    </w:p>
    <w:p w14:paraId="24C63FC5">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44" w:name="_Toc504472782"/>
      <w:r>
        <w:rPr>
          <w:rFonts w:hint="eastAsia" w:asciiTheme="minorEastAsia" w:hAnsiTheme="minorEastAsia" w:eastAsiaTheme="minorEastAsia" w:cstheme="minorEastAsia"/>
          <w:color w:val="000000" w:themeColor="text1"/>
          <w:highlight w:val="none"/>
          <w14:textFill>
            <w14:solidFill>
              <w14:schemeClr w14:val="tx1"/>
            </w14:solidFill>
          </w14:textFill>
        </w:rPr>
        <w:t>3.3.1 承包人提交项目管理机构及施工现场管理人员安排报告的期限：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开工前七天内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44"/>
    </w:p>
    <w:p w14:paraId="53834535">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245" w:name="_Toc504472783"/>
      <w:r>
        <w:rPr>
          <w:rFonts w:hint="eastAsia" w:asciiTheme="minorEastAsia" w:hAnsiTheme="minorEastAsia" w:eastAsiaTheme="minorEastAsia" w:cstheme="minorEastAsia"/>
          <w:color w:val="000000" w:themeColor="text1"/>
          <w:highlight w:val="none"/>
          <w14:textFill>
            <w14:solidFill>
              <w14:schemeClr w14:val="tx1"/>
            </w14:solidFill>
          </w14:textFill>
        </w:rPr>
        <w:t>3.3.3 承包人无正当理由拒绝撤换主要施工管理人员的违约责任：</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工程施工过程中，如施工管理人员不能胜任本职工作的，发包人有权要求限期改正或更换相关人员，否则发包人有权提出各种无条件索赔。</w:t>
      </w:r>
      <w:bookmarkEnd w:id="245"/>
    </w:p>
    <w:p w14:paraId="69F7301C">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246" w:name="_Toc504472784"/>
      <w:r>
        <w:rPr>
          <w:rFonts w:hint="eastAsia" w:asciiTheme="minorEastAsia" w:hAnsiTheme="minorEastAsia" w:eastAsiaTheme="minorEastAsia" w:cstheme="minorEastAsia"/>
          <w:color w:val="000000" w:themeColor="text1"/>
          <w:highlight w:val="none"/>
          <w14:textFill>
            <w14:solidFill>
              <w14:schemeClr w14:val="tx1"/>
            </w14:solidFill>
          </w14:textFill>
        </w:rPr>
        <w:t>3.3.4 承包人主要施工管理人员离开施工现场的批准要求：</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由总监理工程师批准，发包人认可后方可离开</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46"/>
    </w:p>
    <w:p w14:paraId="17CA8F48">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47" w:name="_Toc504472785"/>
      <w:r>
        <w:rPr>
          <w:rFonts w:hint="eastAsia" w:asciiTheme="minorEastAsia" w:hAnsiTheme="minorEastAsia" w:eastAsiaTheme="minorEastAsia" w:cstheme="minorEastAsia"/>
          <w:color w:val="000000" w:themeColor="text1"/>
          <w:highlight w:val="none"/>
          <w14:textFill>
            <w14:solidFill>
              <w14:schemeClr w14:val="tx1"/>
            </w14:solidFill>
          </w14:textFill>
        </w:rPr>
        <w:t>3.3.5承包人擅自更换主要施工管理人员的违约责任：</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未经发包人同意，不得擅自更换项目技术负责人及主要管理人员；由于承包人原因造成项目技术负责人及主要管理人员更换，</w:t>
      </w:r>
      <w:r>
        <w:rPr>
          <w:rFonts w:hint="eastAsia" w:asciiTheme="minorEastAsia" w:hAnsiTheme="minorEastAsia" w:cstheme="minorEastAsia"/>
          <w:color w:val="000000" w:themeColor="text1"/>
          <w:highlight w:val="none"/>
          <w:u w:val="single"/>
          <w:lang w:eastAsia="zh-CN"/>
          <w14:textFill>
            <w14:solidFill>
              <w14:schemeClr w14:val="tx1"/>
            </w14:solidFill>
          </w14:textFill>
        </w:rPr>
        <w:t>即使</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得到发包人同意,也将对承包人（每更换一名）进行2万元处罚，并列入不良履约评价记录中</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47"/>
    </w:p>
    <w:p w14:paraId="47994CE7">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48" w:name="_Toc504472786"/>
      <w:r>
        <w:rPr>
          <w:rFonts w:hint="eastAsia" w:asciiTheme="minorEastAsia" w:hAnsiTheme="minorEastAsia" w:eastAsiaTheme="minorEastAsia" w:cstheme="minorEastAsia"/>
          <w:color w:val="000000" w:themeColor="text1"/>
          <w:highlight w:val="none"/>
          <w14:textFill>
            <w14:solidFill>
              <w14:schemeClr w14:val="tx1"/>
            </w14:solidFill>
          </w14:textFill>
        </w:rPr>
        <w:t>3.5 分包</w:t>
      </w:r>
      <w:bookmarkEnd w:id="248"/>
    </w:p>
    <w:p w14:paraId="5A71AB80">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49" w:name="_Toc504472787"/>
      <w:r>
        <w:rPr>
          <w:rFonts w:hint="eastAsia" w:asciiTheme="minorEastAsia" w:hAnsiTheme="minorEastAsia" w:eastAsiaTheme="minorEastAsia" w:cstheme="minorEastAsia"/>
          <w:color w:val="000000" w:themeColor="text1"/>
          <w:highlight w:val="none"/>
          <w14:textFill>
            <w14:solidFill>
              <w14:schemeClr w14:val="tx1"/>
            </w14:solidFill>
          </w14:textFill>
        </w:rPr>
        <w:t>3.5.1 分包的一般约定</w:t>
      </w:r>
      <w:bookmarkEnd w:id="249"/>
    </w:p>
    <w:p w14:paraId="06072285">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50" w:name="_Toc504472788"/>
      <w:r>
        <w:rPr>
          <w:rFonts w:hint="eastAsia" w:asciiTheme="minorEastAsia" w:hAnsiTheme="minorEastAsia" w:eastAsiaTheme="minorEastAsia" w:cstheme="minorEastAsia"/>
          <w:color w:val="000000" w:themeColor="text1"/>
          <w:highlight w:val="none"/>
          <w14:textFill>
            <w14:solidFill>
              <w14:schemeClr w14:val="tx1"/>
            </w14:solidFill>
          </w14:textFill>
        </w:rPr>
        <w:t>禁止分包的工程包括：</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50"/>
    </w:p>
    <w:p w14:paraId="5DA78904">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251" w:name="_Toc504472789"/>
      <w:r>
        <w:rPr>
          <w:rFonts w:hint="eastAsia" w:asciiTheme="minorEastAsia" w:hAnsiTheme="minorEastAsia" w:eastAsiaTheme="minorEastAsia" w:cstheme="minorEastAsia"/>
          <w:color w:val="000000" w:themeColor="text1"/>
          <w:highlight w:val="none"/>
          <w14:textFill>
            <w14:solidFill>
              <w14:schemeClr w14:val="tx1"/>
            </w14:solidFill>
          </w14:textFill>
        </w:rPr>
        <w:t>主体结构、关键性工作的范围：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51"/>
    </w:p>
    <w:p w14:paraId="0DF88C4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52" w:name="_Toc504472790"/>
      <w:r>
        <w:rPr>
          <w:rFonts w:hint="eastAsia" w:asciiTheme="minorEastAsia" w:hAnsiTheme="minorEastAsia" w:eastAsiaTheme="minorEastAsia" w:cstheme="minorEastAsia"/>
          <w:color w:val="000000" w:themeColor="text1"/>
          <w:highlight w:val="none"/>
          <w14:textFill>
            <w14:solidFill>
              <w14:schemeClr w14:val="tx1"/>
            </w14:solidFill>
          </w14:textFill>
        </w:rPr>
        <w:t>3.5.2分包的确定</w:t>
      </w:r>
      <w:bookmarkEnd w:id="252"/>
    </w:p>
    <w:p w14:paraId="7D277080">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253" w:name="_Toc504472791"/>
      <w:r>
        <w:rPr>
          <w:rFonts w:hint="eastAsia" w:asciiTheme="minorEastAsia" w:hAnsiTheme="minorEastAsia" w:eastAsiaTheme="minorEastAsia" w:cstheme="minorEastAsia"/>
          <w:color w:val="000000" w:themeColor="text1"/>
          <w:highlight w:val="none"/>
          <w14:textFill>
            <w14:solidFill>
              <w14:schemeClr w14:val="tx1"/>
            </w14:solidFill>
          </w14:textFill>
        </w:rPr>
        <w:t>允许分包的专业工程包括：</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53"/>
    </w:p>
    <w:p w14:paraId="5D60FF7D">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54" w:name="_Toc504472792"/>
      <w:r>
        <w:rPr>
          <w:rFonts w:hint="eastAsia" w:asciiTheme="minorEastAsia" w:hAnsiTheme="minorEastAsia" w:eastAsiaTheme="minorEastAsia" w:cstheme="minorEastAsia"/>
          <w:color w:val="000000" w:themeColor="text1"/>
          <w:highlight w:val="none"/>
          <w14:textFill>
            <w14:solidFill>
              <w14:schemeClr w14:val="tx1"/>
            </w14:solidFill>
          </w14:textFill>
        </w:rPr>
        <w:t>其他关于分包的约定：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一般不得分包，确定因专业或特殊情况要分包应征得发包人的同意批准后才能分包。</w:t>
      </w:r>
      <w:bookmarkEnd w:id="254"/>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59B4CA6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55" w:name="_Toc504472793"/>
      <w:r>
        <w:rPr>
          <w:rFonts w:hint="eastAsia" w:asciiTheme="minorEastAsia" w:hAnsiTheme="minorEastAsia" w:eastAsiaTheme="minorEastAsia" w:cstheme="minorEastAsia"/>
          <w:color w:val="000000" w:themeColor="text1"/>
          <w:highlight w:val="none"/>
          <w14:textFill>
            <w14:solidFill>
              <w14:schemeClr w14:val="tx1"/>
            </w14:solidFill>
          </w14:textFill>
        </w:rPr>
        <w:t>3.5.4 分包合同价款</w:t>
      </w:r>
      <w:bookmarkEnd w:id="255"/>
    </w:p>
    <w:p w14:paraId="13E7673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56" w:name="_Toc504472794"/>
      <w:r>
        <w:rPr>
          <w:rFonts w:hint="eastAsia" w:asciiTheme="minorEastAsia" w:hAnsiTheme="minorEastAsia" w:eastAsiaTheme="minorEastAsia" w:cstheme="minorEastAsia"/>
          <w:color w:val="000000" w:themeColor="text1"/>
          <w:highlight w:val="none"/>
          <w14:textFill>
            <w14:solidFill>
              <w14:schemeClr w14:val="tx1"/>
            </w14:solidFill>
          </w14:textFill>
        </w:rPr>
        <w:t>关于分包合同价款支付的约定：</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由承包人，按照总承包支付方式进行支付</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56"/>
    </w:p>
    <w:p w14:paraId="2CE4767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57" w:name="_Toc504472795"/>
      <w:r>
        <w:rPr>
          <w:rFonts w:hint="eastAsia" w:asciiTheme="minorEastAsia" w:hAnsiTheme="minorEastAsia" w:eastAsiaTheme="minorEastAsia" w:cstheme="minorEastAsia"/>
          <w:color w:val="000000" w:themeColor="text1"/>
          <w:highlight w:val="none"/>
          <w14:textFill>
            <w14:solidFill>
              <w14:schemeClr w14:val="tx1"/>
            </w14:solidFill>
          </w14:textFill>
        </w:rPr>
        <w:t>3.6 工程照管与成品、半成品保护</w:t>
      </w:r>
      <w:bookmarkEnd w:id="257"/>
    </w:p>
    <w:p w14:paraId="6E5F2414">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258" w:name="_Toc504472796"/>
      <w:r>
        <w:rPr>
          <w:rFonts w:hint="eastAsia" w:asciiTheme="minorEastAsia" w:hAnsiTheme="minorEastAsia" w:eastAsiaTheme="minorEastAsia" w:cstheme="minorEastAsia"/>
          <w:color w:val="000000" w:themeColor="text1"/>
          <w:highlight w:val="none"/>
          <w14:textFill>
            <w14:solidFill>
              <w14:schemeClr w14:val="tx1"/>
            </w14:solidFill>
          </w14:textFill>
        </w:rPr>
        <w:t>承包人负责照管工程及工程相关的材料、工程设备的起始时间：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设备、人员进场至验收交付使用前由承包人负责保修，</w:t>
      </w:r>
      <w:r>
        <w:rPr>
          <w:rFonts w:hint="eastAsia" w:asciiTheme="minorEastAsia" w:hAnsiTheme="minorEastAsia" w:cstheme="minorEastAsia"/>
          <w:bCs/>
          <w:color w:val="000000" w:themeColor="text1"/>
          <w:highlight w:val="none"/>
          <w:u w:val="single"/>
          <w:lang w:eastAsia="zh-CN"/>
          <w14:textFill>
            <w14:solidFill>
              <w14:schemeClr w14:val="tx1"/>
            </w14:solidFill>
          </w14:textFill>
        </w:rPr>
        <w:t>无其他</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特殊要求的，费用由承包人承担</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（包括承包人进行专业分包的工程或设备）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58"/>
    </w:p>
    <w:p w14:paraId="24CE1ABF">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59" w:name="_Toc504472797"/>
      <w:r>
        <w:rPr>
          <w:rFonts w:hint="eastAsia" w:asciiTheme="minorEastAsia" w:hAnsiTheme="minorEastAsia" w:eastAsiaTheme="minorEastAsia" w:cstheme="minorEastAsia"/>
          <w:color w:val="000000" w:themeColor="text1"/>
          <w:highlight w:val="none"/>
          <w14:textFill>
            <w14:solidFill>
              <w14:schemeClr w14:val="tx1"/>
            </w14:solidFill>
          </w14:textFill>
        </w:rPr>
        <w:t>3.7 履约担保</w:t>
      </w:r>
      <w:bookmarkEnd w:id="259"/>
    </w:p>
    <w:p w14:paraId="2C042CD9">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60" w:name="_Toc504472798"/>
      <w:r>
        <w:rPr>
          <w:rFonts w:hint="eastAsia" w:asciiTheme="minorEastAsia" w:hAnsiTheme="minorEastAsia" w:eastAsiaTheme="minorEastAsia" w:cstheme="minorEastAsia"/>
          <w:color w:val="000000" w:themeColor="text1"/>
          <w:highlight w:val="none"/>
          <w14:textFill>
            <w14:solidFill>
              <w14:schemeClr w14:val="tx1"/>
            </w14:solidFill>
          </w14:textFill>
        </w:rPr>
        <w:t>承包人是否提供履约担保：</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提供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60"/>
    </w:p>
    <w:p w14:paraId="07188876">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61" w:name="_Toc504472799"/>
      <w:r>
        <w:rPr>
          <w:rFonts w:hint="eastAsia" w:asciiTheme="minorEastAsia" w:hAnsiTheme="minorEastAsia" w:eastAsiaTheme="minorEastAsia" w:cstheme="minorEastAsia"/>
          <w:color w:val="000000" w:themeColor="text1"/>
          <w:highlight w:val="none"/>
          <w14:textFill>
            <w14:solidFill>
              <w14:schemeClr w14:val="tx1"/>
            </w14:solidFill>
          </w14:textFill>
        </w:rPr>
        <w:t>承包人提供履约担保的形式、金额及期限的：</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合同价的</w:t>
      </w:r>
      <w:r>
        <w:rPr>
          <w:rFonts w:hint="eastAsia" w:asciiTheme="minorEastAsia" w:hAnsiTheme="minorEastAsia" w:cstheme="minorEastAsia"/>
          <w:bCs/>
          <w:color w:val="000000" w:themeColor="text1"/>
          <w:highlight w:val="none"/>
          <w:u w:val="singl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%，时间为承包人接到中标通知书后7日内，在合同协议书签订之前。采用形式为：银行保函，银行保函期限为工程竣工验收合格，并提供相关竣工资料、竣工结算资料后28天一直有效。</w:t>
      </w:r>
      <w:bookmarkEnd w:id="261"/>
    </w:p>
    <w:p w14:paraId="0999C177">
      <w:pPr>
        <w:ind w:firstLine="422" w:firstLineChars="200"/>
        <w:jc w:val="left"/>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262" w:name="_Toc504472800"/>
      <w:r>
        <w:rPr>
          <w:rFonts w:hint="eastAsia" w:asciiTheme="minorEastAsia" w:hAnsiTheme="minorEastAsia" w:eastAsiaTheme="minorEastAsia" w:cstheme="minorEastAsia"/>
          <w:b/>
          <w:bCs/>
          <w:color w:val="000000" w:themeColor="text1"/>
          <w:highlight w:val="none"/>
          <w14:textFill>
            <w14:solidFill>
              <w14:schemeClr w14:val="tx1"/>
            </w14:solidFill>
          </w14:textFill>
        </w:rPr>
        <w:t>4. 监理人</w:t>
      </w:r>
      <w:bookmarkEnd w:id="262"/>
    </w:p>
    <w:p w14:paraId="1C829F43">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63" w:name="_Toc504472801"/>
      <w:r>
        <w:rPr>
          <w:rFonts w:hint="eastAsia" w:asciiTheme="minorEastAsia" w:hAnsiTheme="minorEastAsia" w:eastAsiaTheme="minorEastAsia" w:cstheme="minorEastAsia"/>
          <w:color w:val="000000" w:themeColor="text1"/>
          <w:highlight w:val="none"/>
          <w14:textFill>
            <w14:solidFill>
              <w14:schemeClr w14:val="tx1"/>
            </w14:solidFill>
          </w14:textFill>
        </w:rPr>
        <w:t>4.1监理人的一般规定</w:t>
      </w:r>
      <w:bookmarkEnd w:id="263"/>
    </w:p>
    <w:p w14:paraId="47C4E257">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64" w:name="_Toc504472802"/>
      <w:r>
        <w:rPr>
          <w:rFonts w:hint="eastAsia" w:asciiTheme="minorEastAsia" w:hAnsiTheme="minorEastAsia" w:eastAsiaTheme="minorEastAsia" w:cstheme="minorEastAsia"/>
          <w:color w:val="000000" w:themeColor="text1"/>
          <w:highlight w:val="none"/>
          <w14:textFill>
            <w14:solidFill>
              <w14:schemeClr w14:val="tx1"/>
            </w14:solidFill>
          </w14:textFill>
        </w:rPr>
        <w:t>关于监理人的监理内容：</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按监理合同执行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64"/>
    </w:p>
    <w:p w14:paraId="51989F75">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65" w:name="_Toc504472803"/>
      <w:r>
        <w:rPr>
          <w:rFonts w:hint="eastAsia" w:asciiTheme="minorEastAsia" w:hAnsiTheme="minorEastAsia" w:eastAsiaTheme="minorEastAsia" w:cstheme="minorEastAsia"/>
          <w:color w:val="000000" w:themeColor="text1"/>
          <w:highlight w:val="none"/>
          <w14:textFill>
            <w14:solidFill>
              <w14:schemeClr w14:val="tx1"/>
            </w14:solidFill>
          </w14:textFill>
        </w:rPr>
        <w:t>关于监理人的监理权限：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三控制、二管理、一协调及安全管理，具体以发包人与监理公司签订的《监理合同》授权为准。需要取得发包人批准才能行使的职权：详见本工程《建设工程委托监理合同》。</w:t>
      </w:r>
      <w:bookmarkEnd w:id="265"/>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323C814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66" w:name="_Toc504472804"/>
      <w:r>
        <w:rPr>
          <w:rFonts w:hint="eastAsia" w:asciiTheme="minorEastAsia" w:hAnsiTheme="minorEastAsia" w:eastAsiaTheme="minorEastAsia" w:cstheme="minorEastAsia"/>
          <w:color w:val="000000" w:themeColor="text1"/>
          <w:highlight w:val="none"/>
          <w14:textFill>
            <w14:solidFill>
              <w14:schemeClr w14:val="tx1"/>
            </w14:solidFill>
          </w14:textFill>
        </w:rPr>
        <w:t>关于监理人在施工现场的办公场所、生活场所的提供和费用承担的约定：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由承包人提供，费用由监理人自行承担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66"/>
    </w:p>
    <w:p w14:paraId="47BCBA87">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67" w:name="_Toc504472805"/>
      <w:r>
        <w:rPr>
          <w:rFonts w:hint="eastAsia" w:asciiTheme="minorEastAsia" w:hAnsiTheme="minorEastAsia" w:eastAsiaTheme="minorEastAsia" w:cstheme="minorEastAsia"/>
          <w:color w:val="000000" w:themeColor="text1"/>
          <w:highlight w:val="none"/>
          <w14:textFill>
            <w14:solidFill>
              <w14:schemeClr w14:val="tx1"/>
            </w14:solidFill>
          </w14:textFill>
        </w:rPr>
        <w:t>4.2 监理人员</w:t>
      </w:r>
      <w:bookmarkEnd w:id="267"/>
    </w:p>
    <w:p w14:paraId="757F555D">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68" w:name="_Toc504472806"/>
      <w:r>
        <w:rPr>
          <w:rFonts w:hint="eastAsia" w:asciiTheme="minorEastAsia" w:hAnsiTheme="minorEastAsia" w:eastAsiaTheme="minorEastAsia" w:cstheme="minorEastAsia"/>
          <w:color w:val="000000" w:themeColor="text1"/>
          <w:highlight w:val="none"/>
          <w14:textFill>
            <w14:solidFill>
              <w14:schemeClr w14:val="tx1"/>
            </w14:solidFill>
          </w14:textFill>
        </w:rPr>
        <w:t>总监理工程师：</w:t>
      </w:r>
      <w:bookmarkEnd w:id="268"/>
    </w:p>
    <w:p w14:paraId="70DE586D">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69" w:name="_Toc504472807"/>
      <w:r>
        <w:rPr>
          <w:rFonts w:hint="eastAsia" w:asciiTheme="minorEastAsia" w:hAnsiTheme="minorEastAsia" w:eastAsiaTheme="minorEastAsia" w:cstheme="minorEastAsia"/>
          <w:color w:val="000000" w:themeColor="text1"/>
          <w:highlight w:val="none"/>
          <w14:textFill>
            <w14:solidFill>
              <w14:schemeClr w14:val="tx1"/>
            </w14:solidFill>
          </w14:textFill>
        </w:rPr>
        <w:t>姓    名：</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69"/>
    </w:p>
    <w:p w14:paraId="1690598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70" w:name="_Toc504472808"/>
      <w:r>
        <w:rPr>
          <w:rFonts w:hint="eastAsia" w:asciiTheme="minorEastAsia" w:hAnsiTheme="minorEastAsia" w:eastAsiaTheme="minorEastAsia" w:cstheme="minorEastAsia"/>
          <w:color w:val="000000" w:themeColor="text1"/>
          <w:highlight w:val="none"/>
          <w14:textFill>
            <w14:solidFill>
              <w14:schemeClr w14:val="tx1"/>
            </w14:solidFill>
          </w14:textFill>
        </w:rPr>
        <w:t>职    务：</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70"/>
    </w:p>
    <w:p w14:paraId="049D25E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71" w:name="_Toc504472809"/>
      <w:r>
        <w:rPr>
          <w:rFonts w:hint="eastAsia" w:asciiTheme="minorEastAsia" w:hAnsiTheme="minorEastAsia" w:eastAsiaTheme="minorEastAsia" w:cstheme="minorEastAsia"/>
          <w:color w:val="000000" w:themeColor="text1"/>
          <w:highlight w:val="none"/>
          <w14:textFill>
            <w14:solidFill>
              <w14:schemeClr w14:val="tx1"/>
            </w14:solidFill>
          </w14:textFill>
        </w:rPr>
        <w:t>监理工程师执业资格证书号：</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71"/>
    </w:p>
    <w:p w14:paraId="30E7255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72" w:name="_Toc504472810"/>
      <w:r>
        <w:rPr>
          <w:rFonts w:hint="eastAsia" w:asciiTheme="minorEastAsia" w:hAnsiTheme="minorEastAsia" w:eastAsiaTheme="minorEastAsia" w:cstheme="minorEastAsia"/>
          <w:color w:val="000000" w:themeColor="text1"/>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72"/>
    </w:p>
    <w:p w14:paraId="01B9443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73" w:name="_Toc504472811"/>
      <w:r>
        <w:rPr>
          <w:rFonts w:hint="eastAsia" w:asciiTheme="minorEastAsia" w:hAnsiTheme="minorEastAsia" w:eastAsiaTheme="minorEastAsia" w:cstheme="minorEastAsia"/>
          <w:color w:val="000000" w:themeColor="text1"/>
          <w:highlight w:val="none"/>
          <w14:textFill>
            <w14:solidFill>
              <w14:schemeClr w14:val="tx1"/>
            </w14:solidFill>
          </w14:textFill>
        </w:rPr>
        <w:t>电子信箱：</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73"/>
    </w:p>
    <w:p w14:paraId="4E2745B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74" w:name="_Toc504472812"/>
      <w:r>
        <w:rPr>
          <w:rFonts w:hint="eastAsia" w:asciiTheme="minorEastAsia" w:hAnsiTheme="minorEastAsia" w:eastAsiaTheme="minorEastAsia" w:cstheme="minorEastAsia"/>
          <w:color w:val="000000" w:themeColor="text1"/>
          <w:highlight w:val="none"/>
          <w14:textFill>
            <w14:solidFill>
              <w14:schemeClr w14:val="tx1"/>
            </w14:solidFill>
          </w14:textFill>
        </w:rPr>
        <w:t>通信地址：</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74"/>
    </w:p>
    <w:p w14:paraId="75162A16">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75" w:name="_Toc504472813"/>
      <w:r>
        <w:rPr>
          <w:rFonts w:hint="eastAsia" w:asciiTheme="minorEastAsia" w:hAnsiTheme="minorEastAsia" w:eastAsiaTheme="minorEastAsia" w:cstheme="minorEastAsia"/>
          <w:color w:val="000000" w:themeColor="text1"/>
          <w:highlight w:val="none"/>
          <w14:textFill>
            <w14:solidFill>
              <w14:schemeClr w14:val="tx1"/>
            </w14:solidFill>
          </w14:textFill>
        </w:rPr>
        <w:t>关于监理人的其他约定：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75"/>
    </w:p>
    <w:p w14:paraId="7C004181">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76" w:name="_Toc504472814"/>
      <w:r>
        <w:rPr>
          <w:rFonts w:hint="eastAsia" w:asciiTheme="minorEastAsia" w:hAnsiTheme="minorEastAsia" w:eastAsiaTheme="minorEastAsia" w:cstheme="minorEastAsia"/>
          <w:color w:val="000000" w:themeColor="text1"/>
          <w:highlight w:val="none"/>
          <w14:textFill>
            <w14:solidFill>
              <w14:schemeClr w14:val="tx1"/>
            </w14:solidFill>
          </w14:textFill>
        </w:rPr>
        <w:t>4.4 商定或确定</w:t>
      </w:r>
      <w:bookmarkEnd w:id="276"/>
    </w:p>
    <w:p w14:paraId="2991E291">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77" w:name="_Toc504472815"/>
      <w:r>
        <w:rPr>
          <w:rFonts w:hint="eastAsia" w:asciiTheme="minorEastAsia" w:hAnsiTheme="minorEastAsia" w:eastAsiaTheme="minorEastAsia" w:cstheme="minorEastAsia"/>
          <w:color w:val="000000" w:themeColor="text1"/>
          <w:highlight w:val="none"/>
          <w14:textFill>
            <w14:solidFill>
              <w14:schemeClr w14:val="tx1"/>
            </w14:solidFill>
          </w14:textFill>
        </w:rPr>
        <w:t>在发包人和承包人不能通过协商达成一致意见时，发包人授权监理人对以下事项进行确定：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77"/>
    </w:p>
    <w:p w14:paraId="0566CDA7">
      <w:pPr>
        <w:ind w:firstLine="422" w:firstLineChars="200"/>
        <w:jc w:val="left"/>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278" w:name="_Toc504472816"/>
      <w:r>
        <w:rPr>
          <w:rFonts w:hint="eastAsia" w:asciiTheme="minorEastAsia" w:hAnsiTheme="minorEastAsia" w:eastAsiaTheme="minorEastAsia" w:cstheme="minorEastAsia"/>
          <w:b/>
          <w:bCs/>
          <w:color w:val="000000" w:themeColor="text1"/>
          <w:highlight w:val="none"/>
          <w14:textFill>
            <w14:solidFill>
              <w14:schemeClr w14:val="tx1"/>
            </w14:solidFill>
          </w14:textFill>
        </w:rPr>
        <w:t>5. 工程质量</w:t>
      </w:r>
      <w:bookmarkEnd w:id="278"/>
    </w:p>
    <w:p w14:paraId="4975C9C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79" w:name="_Toc504472817"/>
      <w:r>
        <w:rPr>
          <w:rFonts w:hint="eastAsia" w:asciiTheme="minorEastAsia" w:hAnsiTheme="minorEastAsia" w:eastAsiaTheme="minorEastAsia" w:cstheme="minorEastAsia"/>
          <w:color w:val="000000" w:themeColor="text1"/>
          <w:highlight w:val="none"/>
          <w14:textFill>
            <w14:solidFill>
              <w14:schemeClr w14:val="tx1"/>
            </w14:solidFill>
          </w14:textFill>
        </w:rPr>
        <w:t>5.1 质量要求</w:t>
      </w:r>
      <w:bookmarkEnd w:id="279"/>
    </w:p>
    <w:p w14:paraId="032439A0">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0" w:name="_Toc504472818"/>
      <w:r>
        <w:rPr>
          <w:rFonts w:hint="eastAsia" w:asciiTheme="minorEastAsia" w:hAnsiTheme="minorEastAsia" w:eastAsiaTheme="minorEastAsia" w:cstheme="minorEastAsia"/>
          <w:color w:val="000000" w:themeColor="text1"/>
          <w:highlight w:val="none"/>
          <w14:textFill>
            <w14:solidFill>
              <w14:schemeClr w14:val="tx1"/>
            </w14:solidFill>
          </w14:textFill>
        </w:rPr>
        <w:t>5.1.1 特殊质量标准和要求：</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无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80"/>
    </w:p>
    <w:p w14:paraId="0031BAFA">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1" w:name="_Toc504472819"/>
      <w:r>
        <w:rPr>
          <w:rFonts w:hint="eastAsia" w:asciiTheme="minorEastAsia" w:hAnsiTheme="minorEastAsia" w:eastAsiaTheme="minorEastAsia" w:cstheme="minorEastAsia"/>
          <w:color w:val="000000" w:themeColor="text1"/>
          <w:highlight w:val="none"/>
          <w14:textFill>
            <w14:solidFill>
              <w14:schemeClr w14:val="tx1"/>
            </w14:solidFill>
          </w14:textFill>
        </w:rPr>
        <w:t>关于工程奖项的约定：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无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81"/>
    </w:p>
    <w:p w14:paraId="37DAB7FA">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2" w:name="_Toc504472820"/>
      <w:r>
        <w:rPr>
          <w:rFonts w:hint="eastAsia" w:asciiTheme="minorEastAsia" w:hAnsiTheme="minorEastAsia" w:eastAsiaTheme="minorEastAsia" w:cstheme="minorEastAsia"/>
          <w:color w:val="000000" w:themeColor="text1"/>
          <w:highlight w:val="none"/>
          <w14:textFill>
            <w14:solidFill>
              <w14:schemeClr w14:val="tx1"/>
            </w14:solidFill>
          </w14:textFill>
        </w:rPr>
        <w:t>5.3 隐蔽工程检查</w:t>
      </w:r>
      <w:bookmarkEnd w:id="282"/>
    </w:p>
    <w:p w14:paraId="1C340F85">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3" w:name="_Toc504472821"/>
      <w:r>
        <w:rPr>
          <w:rFonts w:hint="eastAsia" w:asciiTheme="minorEastAsia" w:hAnsiTheme="minorEastAsia" w:eastAsiaTheme="minorEastAsia" w:cstheme="minorEastAsia"/>
          <w:color w:val="000000" w:themeColor="text1"/>
          <w:highlight w:val="none"/>
          <w14:textFill>
            <w14:solidFill>
              <w14:schemeClr w14:val="tx1"/>
            </w14:solidFill>
          </w14:textFill>
        </w:rPr>
        <w:t>5.3.2承包人提前通知监理人隐蔽工程检查的期限的约定：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83"/>
    </w:p>
    <w:p w14:paraId="78648EF4">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4" w:name="_Toc504472822"/>
      <w:r>
        <w:rPr>
          <w:rFonts w:hint="eastAsia" w:asciiTheme="minorEastAsia" w:hAnsiTheme="minorEastAsia" w:eastAsiaTheme="minorEastAsia" w:cstheme="minorEastAsia"/>
          <w:color w:val="000000" w:themeColor="text1"/>
          <w:highlight w:val="none"/>
          <w14:textFill>
            <w14:solidFill>
              <w14:schemeClr w14:val="tx1"/>
            </w14:solidFill>
          </w14:textFill>
        </w:rPr>
        <w:t>监理人不能按时进行检查时，应提前</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cs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24  </w:t>
      </w:r>
      <w:r>
        <w:rPr>
          <w:rFonts w:hint="eastAsia" w:asciiTheme="minorEastAsia" w:hAnsiTheme="minorEastAsia" w:eastAsiaTheme="minorEastAsia" w:cstheme="minorEastAsia"/>
          <w:color w:val="000000" w:themeColor="text1"/>
          <w:highlight w:val="none"/>
          <w14:textFill>
            <w14:solidFill>
              <w14:schemeClr w14:val="tx1"/>
            </w14:solidFill>
          </w14:textFill>
        </w:rPr>
        <w:t>小时提交书面延期要求。</w:t>
      </w:r>
      <w:bookmarkEnd w:id="284"/>
    </w:p>
    <w:p w14:paraId="55E3F709">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5" w:name="_Toc504472823"/>
      <w:r>
        <w:rPr>
          <w:rFonts w:hint="eastAsia" w:asciiTheme="minorEastAsia" w:hAnsiTheme="minorEastAsia" w:eastAsiaTheme="minorEastAsia" w:cstheme="minorEastAsia"/>
          <w:color w:val="000000" w:themeColor="text1"/>
          <w:highlight w:val="none"/>
          <w14:textFill>
            <w14:solidFill>
              <w14:schemeClr w14:val="tx1"/>
            </w14:solidFill>
          </w14:textFill>
        </w:rPr>
        <w:t>关于延期最长不得超过：</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48  </w:t>
      </w:r>
      <w:r>
        <w:rPr>
          <w:rFonts w:hint="eastAsia" w:asciiTheme="minorEastAsia" w:hAnsiTheme="minorEastAsia" w:eastAsiaTheme="minorEastAsia" w:cstheme="minorEastAsia"/>
          <w:color w:val="000000" w:themeColor="text1"/>
          <w:highlight w:val="none"/>
          <w14:textFill>
            <w14:solidFill>
              <w14:schemeClr w14:val="tx1"/>
            </w14:solidFill>
          </w14:textFill>
        </w:rPr>
        <w:t>小时。</w:t>
      </w:r>
      <w:bookmarkEnd w:id="285"/>
    </w:p>
    <w:p w14:paraId="4175BC3C">
      <w:pPr>
        <w:ind w:firstLine="422" w:firstLineChars="200"/>
        <w:jc w:val="left"/>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286" w:name="_Toc504472824"/>
      <w:r>
        <w:rPr>
          <w:rFonts w:hint="eastAsia" w:asciiTheme="minorEastAsia" w:hAnsiTheme="minorEastAsia" w:eastAsiaTheme="minorEastAsia" w:cstheme="minorEastAsia"/>
          <w:b/>
          <w:bCs/>
          <w:color w:val="000000" w:themeColor="text1"/>
          <w:highlight w:val="none"/>
          <w14:textFill>
            <w14:solidFill>
              <w14:schemeClr w14:val="tx1"/>
            </w14:solidFill>
          </w14:textFill>
        </w:rPr>
        <w:t>6. 安全文明施工与环境保护</w:t>
      </w:r>
      <w:bookmarkEnd w:id="286"/>
    </w:p>
    <w:p w14:paraId="1C858074">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7" w:name="_Toc504472825"/>
      <w:r>
        <w:rPr>
          <w:rFonts w:hint="eastAsia" w:asciiTheme="minorEastAsia" w:hAnsiTheme="minorEastAsia" w:eastAsiaTheme="minorEastAsia" w:cstheme="minorEastAsia"/>
          <w:color w:val="000000" w:themeColor="text1"/>
          <w:highlight w:val="none"/>
          <w14:textFill>
            <w14:solidFill>
              <w14:schemeClr w14:val="tx1"/>
            </w14:solidFill>
          </w14:textFill>
        </w:rPr>
        <w:t>6.1安全文明施工</w:t>
      </w:r>
      <w:bookmarkEnd w:id="287"/>
    </w:p>
    <w:p w14:paraId="63099E70">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288" w:name="_Toc504472826"/>
      <w:r>
        <w:rPr>
          <w:rFonts w:hint="eastAsia" w:asciiTheme="minorEastAsia" w:hAnsiTheme="minorEastAsia" w:eastAsiaTheme="minorEastAsia" w:cstheme="minorEastAsia"/>
          <w:color w:val="000000" w:themeColor="text1"/>
          <w:highlight w:val="none"/>
          <w14:textFill>
            <w14:solidFill>
              <w14:schemeClr w14:val="tx1"/>
            </w14:solidFill>
          </w14:textFill>
        </w:rPr>
        <w:t>6.1.1 项目安全生产的达标目标及相应事项的约定：</w:t>
      </w:r>
      <w:bookmarkEnd w:id="288"/>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执行通用条款，施工过程中因承包方管理不善所造成的一切事故和案件的所有结果均由承包方自理。 </w:t>
      </w:r>
    </w:p>
    <w:p w14:paraId="1DBF5A59">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9" w:name="_Toc504472827"/>
      <w:r>
        <w:rPr>
          <w:rFonts w:hint="eastAsia" w:asciiTheme="minorEastAsia" w:hAnsiTheme="minorEastAsia" w:eastAsiaTheme="minorEastAsia" w:cstheme="minorEastAsia"/>
          <w:color w:val="000000" w:themeColor="text1"/>
          <w:highlight w:val="none"/>
          <w14:textFill>
            <w14:solidFill>
              <w14:schemeClr w14:val="tx1"/>
            </w14:solidFill>
          </w14:textFill>
        </w:rPr>
        <w:t>6.1.4 关于治安保卫的特别约定：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制定相关应急预案和措施，与校办签订安全生产协议书，与保卫处签订安全生产稳定责任书，与后勤签订水电绿化卫生管理协议书，并符合当地公安部门的要求。</w:t>
      </w:r>
      <w:bookmarkEnd w:id="289"/>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19AB35B3">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90" w:name="_Toc504472828"/>
      <w:r>
        <w:rPr>
          <w:rFonts w:hint="eastAsia" w:asciiTheme="minorEastAsia" w:hAnsiTheme="minorEastAsia" w:eastAsiaTheme="minorEastAsia" w:cstheme="minorEastAsia"/>
          <w:color w:val="000000" w:themeColor="text1"/>
          <w:highlight w:val="none"/>
          <w14:textFill>
            <w14:solidFill>
              <w14:schemeClr w14:val="tx1"/>
            </w14:solidFill>
          </w14:textFill>
        </w:rPr>
        <w:t>关于编制施工场地治安管理计划的约定：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开工前7日内提供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90"/>
    </w:p>
    <w:p w14:paraId="292A9958">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91" w:name="_Toc504472829"/>
      <w:r>
        <w:rPr>
          <w:rFonts w:hint="eastAsia" w:asciiTheme="minorEastAsia" w:hAnsiTheme="minorEastAsia" w:eastAsiaTheme="minorEastAsia" w:cstheme="minorEastAsia"/>
          <w:color w:val="000000" w:themeColor="text1"/>
          <w:highlight w:val="none"/>
          <w14:textFill>
            <w14:solidFill>
              <w14:schemeClr w14:val="tx1"/>
            </w14:solidFill>
          </w14:textFill>
        </w:rPr>
        <w:t>6.1.5 文明施工</w:t>
      </w:r>
      <w:bookmarkEnd w:id="291"/>
    </w:p>
    <w:p w14:paraId="28DA52A7">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92" w:name="_Toc504472830"/>
      <w:r>
        <w:rPr>
          <w:rFonts w:hint="eastAsia" w:asciiTheme="minorEastAsia" w:hAnsiTheme="minorEastAsia" w:eastAsiaTheme="minorEastAsia" w:cstheme="minorEastAsia"/>
          <w:color w:val="000000" w:themeColor="text1"/>
          <w:highlight w:val="none"/>
          <w14:textFill>
            <w14:solidFill>
              <w14:schemeClr w14:val="tx1"/>
            </w14:solidFill>
          </w14:textFill>
        </w:rPr>
        <w:t>合同当事人对文明施工的要求：</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达到国家、自治区的相关要求和标准。</w:t>
      </w:r>
      <w:bookmarkEnd w:id="292"/>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2BEADBC5">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93" w:name="_Toc504472831"/>
      <w:r>
        <w:rPr>
          <w:rFonts w:hint="eastAsia" w:asciiTheme="minorEastAsia" w:hAnsiTheme="minorEastAsia" w:eastAsiaTheme="minorEastAsia" w:cstheme="minorEastAsia"/>
          <w:color w:val="000000" w:themeColor="text1"/>
          <w:highlight w:val="none"/>
          <w14:textFill>
            <w14:solidFill>
              <w14:schemeClr w14:val="tx1"/>
            </w14:solidFill>
          </w14:textFill>
        </w:rPr>
        <w:t>6.1.6 关于安全文明施工费支付比例和支付期限的约定：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纳入合同总价支付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93"/>
    </w:p>
    <w:p w14:paraId="1BB2D766">
      <w:pPr>
        <w:ind w:firstLine="422" w:firstLineChars="200"/>
        <w:jc w:val="left"/>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294" w:name="_Toc504472832"/>
      <w:r>
        <w:rPr>
          <w:rFonts w:hint="eastAsia" w:asciiTheme="minorEastAsia" w:hAnsiTheme="minorEastAsia" w:eastAsiaTheme="minorEastAsia" w:cstheme="minorEastAsia"/>
          <w:b/>
          <w:bCs/>
          <w:color w:val="000000" w:themeColor="text1"/>
          <w:highlight w:val="none"/>
          <w14:textFill>
            <w14:solidFill>
              <w14:schemeClr w14:val="tx1"/>
            </w14:solidFill>
          </w14:textFill>
        </w:rPr>
        <w:t>7. 工期和进度</w:t>
      </w:r>
      <w:bookmarkEnd w:id="294"/>
    </w:p>
    <w:p w14:paraId="4B95DFE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95" w:name="_Toc504472833"/>
      <w:r>
        <w:rPr>
          <w:rFonts w:hint="eastAsia" w:asciiTheme="minorEastAsia" w:hAnsiTheme="minorEastAsia" w:eastAsiaTheme="minorEastAsia" w:cstheme="minorEastAsia"/>
          <w:color w:val="000000" w:themeColor="text1"/>
          <w:highlight w:val="none"/>
          <w14:textFill>
            <w14:solidFill>
              <w14:schemeClr w14:val="tx1"/>
            </w14:solidFill>
          </w14:textFill>
        </w:rPr>
        <w:t>7.1 施工组织设计</w:t>
      </w:r>
      <w:bookmarkEnd w:id="295"/>
    </w:p>
    <w:p w14:paraId="7FDE9A1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96" w:name="_Toc504472834"/>
      <w:r>
        <w:rPr>
          <w:rFonts w:hint="eastAsia" w:asciiTheme="minorEastAsia" w:hAnsiTheme="minorEastAsia" w:eastAsiaTheme="minorEastAsia" w:cstheme="minorEastAsia"/>
          <w:color w:val="000000" w:themeColor="text1"/>
          <w:highlight w:val="none"/>
          <w14:textFill>
            <w14:solidFill>
              <w14:schemeClr w14:val="tx1"/>
            </w14:solidFill>
          </w14:textFill>
        </w:rPr>
        <w:t>7.1.1 合同当事人约定的施工组织设计应包括的其他内容：</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施工方案、施工进度计划、施工现场平面布置图、劳动力需用量计划、材料需用量计划、机械设备需用量计划、资金需用量计划、承包人自有周转资金计划、质量保证体系、工期保证体系、安全保证体系、现场安全施工措施等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96"/>
    </w:p>
    <w:p w14:paraId="37C2A127">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97" w:name="_Toc504472835"/>
      <w:r>
        <w:rPr>
          <w:rFonts w:hint="eastAsia" w:asciiTheme="minorEastAsia" w:hAnsiTheme="minorEastAsia" w:eastAsiaTheme="minorEastAsia" w:cstheme="minorEastAsia"/>
          <w:color w:val="000000" w:themeColor="text1"/>
          <w:highlight w:val="none"/>
          <w14:textFill>
            <w14:solidFill>
              <w14:schemeClr w14:val="tx1"/>
            </w14:solidFill>
          </w14:textFill>
        </w:rPr>
        <w:t>7.1.2 施工组织设计的提交和修改</w:t>
      </w:r>
      <w:bookmarkEnd w:id="297"/>
    </w:p>
    <w:p w14:paraId="694DBA48">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98" w:name="_Toc504472836"/>
      <w:r>
        <w:rPr>
          <w:rFonts w:hint="eastAsia" w:asciiTheme="minorEastAsia" w:hAnsiTheme="minorEastAsia" w:eastAsiaTheme="minorEastAsia" w:cstheme="minorEastAsia"/>
          <w:color w:val="000000" w:themeColor="text1"/>
          <w:highlight w:val="none"/>
          <w14:textFill>
            <w14:solidFill>
              <w14:schemeClr w14:val="tx1"/>
            </w14:solidFill>
          </w14:textFill>
        </w:rPr>
        <w:t>承包人提交详细施工组织设计的期限的约定：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收到后7天内</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98"/>
    </w:p>
    <w:p w14:paraId="551F0B3C">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99" w:name="_Toc504472837"/>
      <w:r>
        <w:rPr>
          <w:rFonts w:hint="eastAsia" w:asciiTheme="minorEastAsia" w:hAnsiTheme="minorEastAsia" w:eastAsiaTheme="minorEastAsia" w:cstheme="minorEastAsia"/>
          <w:color w:val="000000" w:themeColor="text1"/>
          <w:highlight w:val="none"/>
          <w14:textFill>
            <w14:solidFill>
              <w14:schemeClr w14:val="tx1"/>
            </w14:solidFill>
          </w14:textFill>
        </w:rPr>
        <w:t>发包人和监理人在收到详细的施工组织设计后确认或提出修改意见的期限：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收到施工组织设计后7日内提出修改意见或确认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299"/>
    </w:p>
    <w:p w14:paraId="5345440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00" w:name="_Toc504472838"/>
      <w:r>
        <w:rPr>
          <w:rFonts w:hint="eastAsia" w:asciiTheme="minorEastAsia" w:hAnsiTheme="minorEastAsia" w:eastAsiaTheme="minorEastAsia" w:cstheme="minorEastAsia"/>
          <w:color w:val="000000" w:themeColor="text1"/>
          <w:highlight w:val="none"/>
          <w14:textFill>
            <w14:solidFill>
              <w14:schemeClr w14:val="tx1"/>
            </w14:solidFill>
          </w14:textFill>
        </w:rPr>
        <w:t>7.2 施工进度计划</w:t>
      </w:r>
      <w:bookmarkEnd w:id="300"/>
    </w:p>
    <w:p w14:paraId="62147BD8">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01" w:name="_Toc504472839"/>
      <w:r>
        <w:rPr>
          <w:rFonts w:hint="eastAsia" w:asciiTheme="minorEastAsia" w:hAnsiTheme="minorEastAsia" w:eastAsiaTheme="minorEastAsia" w:cstheme="minorEastAsia"/>
          <w:color w:val="000000" w:themeColor="text1"/>
          <w:highlight w:val="none"/>
          <w14:textFill>
            <w14:solidFill>
              <w14:schemeClr w14:val="tx1"/>
            </w14:solidFill>
          </w14:textFill>
        </w:rPr>
        <w:t>7.2.2 施工进度计划的修订</w:t>
      </w:r>
      <w:bookmarkEnd w:id="301"/>
    </w:p>
    <w:p w14:paraId="34DBCDFF">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02" w:name="_Toc504472840"/>
      <w:r>
        <w:rPr>
          <w:rFonts w:hint="eastAsia" w:asciiTheme="minorEastAsia" w:hAnsiTheme="minorEastAsia" w:eastAsiaTheme="minorEastAsia" w:cstheme="minorEastAsia"/>
          <w:color w:val="000000" w:themeColor="text1"/>
          <w:highlight w:val="none"/>
          <w14:textFill>
            <w14:solidFill>
              <w14:schemeClr w14:val="tx1"/>
            </w14:solidFill>
          </w14:textFill>
        </w:rPr>
        <w:t>发包人和监理人在收到修订的施工进度计划后确认或提出修改意见的期限：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收到施工组织设计后7日内确认</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302"/>
    </w:p>
    <w:p w14:paraId="12860111">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03" w:name="_Toc504472841"/>
      <w:r>
        <w:rPr>
          <w:rFonts w:hint="eastAsia" w:asciiTheme="minorEastAsia" w:hAnsiTheme="minorEastAsia" w:eastAsiaTheme="minorEastAsia" w:cstheme="minorEastAsia"/>
          <w:color w:val="000000" w:themeColor="text1"/>
          <w:highlight w:val="none"/>
          <w14:textFill>
            <w14:solidFill>
              <w14:schemeClr w14:val="tx1"/>
            </w14:solidFill>
          </w14:textFill>
        </w:rPr>
        <w:t>7.3 开工</w:t>
      </w:r>
      <w:bookmarkEnd w:id="303"/>
    </w:p>
    <w:p w14:paraId="5933A535">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04" w:name="_Toc504472842"/>
      <w:r>
        <w:rPr>
          <w:rFonts w:hint="eastAsia" w:asciiTheme="minorEastAsia" w:hAnsiTheme="minorEastAsia" w:eastAsiaTheme="minorEastAsia" w:cstheme="minorEastAsia"/>
          <w:color w:val="000000" w:themeColor="text1"/>
          <w:highlight w:val="none"/>
          <w14:textFill>
            <w14:solidFill>
              <w14:schemeClr w14:val="tx1"/>
            </w14:solidFill>
          </w14:textFill>
        </w:rPr>
        <w:t>7.3.1 开工准备</w:t>
      </w:r>
      <w:bookmarkEnd w:id="304"/>
    </w:p>
    <w:p w14:paraId="1977C70F">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305" w:name="_Toc504472843"/>
      <w:r>
        <w:rPr>
          <w:rFonts w:hint="eastAsia" w:asciiTheme="minorEastAsia" w:hAnsiTheme="minorEastAsia" w:eastAsiaTheme="minorEastAsia" w:cstheme="minorEastAsia"/>
          <w:color w:val="000000" w:themeColor="text1"/>
          <w:highlight w:val="none"/>
          <w14:textFill>
            <w14:solidFill>
              <w14:schemeClr w14:val="tx1"/>
            </w14:solidFill>
          </w14:textFill>
        </w:rPr>
        <w:t>关于承包人提交工程开工报审表的期限：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合同签订后7日内提供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305"/>
    </w:p>
    <w:p w14:paraId="02843150">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06" w:name="_Toc504472844"/>
      <w:r>
        <w:rPr>
          <w:rFonts w:hint="eastAsia" w:asciiTheme="minorEastAsia" w:hAnsiTheme="minorEastAsia" w:eastAsiaTheme="minorEastAsia" w:cstheme="minorEastAsia"/>
          <w:color w:val="000000" w:themeColor="text1"/>
          <w:highlight w:val="none"/>
          <w14:textFill>
            <w14:solidFill>
              <w14:schemeClr w14:val="tx1"/>
            </w14:solidFill>
          </w14:textFill>
        </w:rPr>
        <w:t>关于发包人应完成的其他开工准备工作及期限：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合同签订后7日内提供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306"/>
    </w:p>
    <w:p w14:paraId="7309D17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07" w:name="_Toc504472845"/>
      <w:r>
        <w:rPr>
          <w:rFonts w:hint="eastAsia" w:asciiTheme="minorEastAsia" w:hAnsiTheme="minorEastAsia" w:eastAsiaTheme="minorEastAsia" w:cstheme="minorEastAsia"/>
          <w:color w:val="000000" w:themeColor="text1"/>
          <w:highlight w:val="none"/>
          <w14:textFill>
            <w14:solidFill>
              <w14:schemeClr w14:val="tx1"/>
            </w14:solidFill>
          </w14:textFill>
        </w:rPr>
        <w:t>关于承包人应完成的其他开工准备工作及期限：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合同签订后7日内提供。</w:t>
      </w:r>
      <w:bookmarkEnd w:id="307"/>
    </w:p>
    <w:p w14:paraId="44B0B4C5">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08" w:name="_Toc504472846"/>
      <w:r>
        <w:rPr>
          <w:rFonts w:hint="eastAsia" w:asciiTheme="minorEastAsia" w:hAnsiTheme="minorEastAsia" w:eastAsiaTheme="minorEastAsia" w:cstheme="minorEastAsia"/>
          <w:color w:val="000000" w:themeColor="text1"/>
          <w:highlight w:val="none"/>
          <w14:textFill>
            <w14:solidFill>
              <w14:schemeClr w14:val="tx1"/>
            </w14:solidFill>
          </w14:textFill>
        </w:rPr>
        <w:t>7.3.2开工通知</w:t>
      </w:r>
      <w:bookmarkEnd w:id="308"/>
    </w:p>
    <w:p w14:paraId="5AEB92AA">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09" w:name="_Toc504472847"/>
      <w:r>
        <w:rPr>
          <w:rFonts w:hint="eastAsia" w:asciiTheme="minorEastAsia" w:hAnsiTheme="minorEastAsia" w:eastAsiaTheme="minorEastAsia" w:cstheme="minorEastAsia"/>
          <w:color w:val="000000" w:themeColor="text1"/>
          <w:highlight w:val="none"/>
          <w14:textFill>
            <w14:solidFill>
              <w14:schemeClr w14:val="tx1"/>
            </w14:solidFill>
          </w14:textFill>
        </w:rPr>
        <w:t>因发包人原因造成监理人未能在计划开工日期之日起</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60 </w:t>
      </w:r>
      <w:r>
        <w:rPr>
          <w:rFonts w:hint="eastAsia" w:asciiTheme="minorEastAsia" w:hAnsiTheme="minorEastAsia" w:eastAsiaTheme="minorEastAsia" w:cstheme="minorEastAsia"/>
          <w:color w:val="000000" w:themeColor="text1"/>
          <w:highlight w:val="none"/>
          <w14:textFill>
            <w14:solidFill>
              <w14:schemeClr w14:val="tx1"/>
            </w14:solidFill>
          </w14:textFill>
        </w:rPr>
        <w:t>天内发出开工通知的，承包人有权提出价格调整要求，或者解除合同。</w:t>
      </w:r>
      <w:bookmarkEnd w:id="309"/>
    </w:p>
    <w:p w14:paraId="6F7B2218">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10" w:name="_Toc504472848"/>
      <w:r>
        <w:rPr>
          <w:rFonts w:hint="eastAsia" w:asciiTheme="minorEastAsia" w:hAnsiTheme="minorEastAsia" w:eastAsiaTheme="minorEastAsia" w:cstheme="minorEastAsia"/>
          <w:color w:val="000000" w:themeColor="text1"/>
          <w:highlight w:val="none"/>
          <w14:textFill>
            <w14:solidFill>
              <w14:schemeClr w14:val="tx1"/>
            </w14:solidFill>
          </w14:textFill>
        </w:rPr>
        <w:t>7.4 测量放线</w:t>
      </w:r>
      <w:bookmarkEnd w:id="310"/>
    </w:p>
    <w:p w14:paraId="6C80DA60">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311" w:name="_Toc504472849"/>
      <w:r>
        <w:rPr>
          <w:rFonts w:hint="eastAsia" w:asciiTheme="minorEastAsia" w:hAnsiTheme="minorEastAsia" w:eastAsiaTheme="minorEastAsia" w:cstheme="minorEastAsia"/>
          <w:color w:val="000000" w:themeColor="text1"/>
          <w:highlight w:val="none"/>
          <w14:textFill>
            <w14:solidFill>
              <w14:schemeClr w14:val="tx1"/>
            </w14:solidFill>
          </w14:textFill>
        </w:rPr>
        <w:t>7.4.1发包人通过监理人向承包人提供测量基准点、基准线和水准点及其书面资料的期限：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施工单位进场后7日内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311"/>
    </w:p>
    <w:p w14:paraId="32009775">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12" w:name="_Toc504472850"/>
      <w:r>
        <w:rPr>
          <w:rFonts w:hint="eastAsia" w:asciiTheme="minorEastAsia" w:hAnsiTheme="minorEastAsia" w:eastAsiaTheme="minorEastAsia" w:cstheme="minorEastAsia"/>
          <w:color w:val="000000" w:themeColor="text1"/>
          <w:highlight w:val="none"/>
          <w14:textFill>
            <w14:solidFill>
              <w14:schemeClr w14:val="tx1"/>
            </w14:solidFill>
          </w14:textFill>
        </w:rPr>
        <w:t>7.5 工期延误</w:t>
      </w:r>
      <w:bookmarkEnd w:id="312"/>
    </w:p>
    <w:p w14:paraId="00543B91">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13" w:name="_Toc504472851"/>
      <w:r>
        <w:rPr>
          <w:rFonts w:hint="eastAsia" w:asciiTheme="minorEastAsia" w:hAnsiTheme="minorEastAsia" w:eastAsiaTheme="minorEastAsia" w:cstheme="minorEastAsia"/>
          <w:color w:val="000000" w:themeColor="text1"/>
          <w:highlight w:val="none"/>
          <w14:textFill>
            <w14:solidFill>
              <w14:schemeClr w14:val="tx1"/>
            </w14:solidFill>
          </w14:textFill>
        </w:rPr>
        <w:t>7.5.1 因发包人原因导致工期延误</w:t>
      </w:r>
      <w:bookmarkEnd w:id="313"/>
    </w:p>
    <w:p w14:paraId="51A39398">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14" w:name="_Toc504472852"/>
      <w:r>
        <w:rPr>
          <w:rFonts w:hint="eastAsia" w:asciiTheme="minorEastAsia" w:hAnsiTheme="minorEastAsia" w:eastAsiaTheme="minorEastAsia" w:cstheme="minorEastAsia"/>
          <w:color w:val="000000" w:themeColor="text1"/>
          <w:highlight w:val="none"/>
          <w14:textFill>
            <w14:solidFill>
              <w14:schemeClr w14:val="tx1"/>
            </w14:solidFill>
          </w14:textFill>
        </w:rPr>
        <w:t>（7）因发包人原因导致工期延误的其他情形：</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 xml:space="preserve">无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314"/>
    </w:p>
    <w:p w14:paraId="7AE88B93">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15" w:name="_Toc504472853"/>
      <w:r>
        <w:rPr>
          <w:rFonts w:hint="eastAsia" w:asciiTheme="minorEastAsia" w:hAnsiTheme="minorEastAsia" w:eastAsiaTheme="minorEastAsia" w:cstheme="minorEastAsia"/>
          <w:color w:val="000000" w:themeColor="text1"/>
          <w:highlight w:val="none"/>
          <w14:textFill>
            <w14:solidFill>
              <w14:schemeClr w14:val="tx1"/>
            </w14:solidFill>
          </w14:textFill>
        </w:rPr>
        <w:t>7.5.2 因承包人原因导致工期延误</w:t>
      </w:r>
      <w:bookmarkEnd w:id="315"/>
    </w:p>
    <w:p w14:paraId="70878514">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16" w:name="_Toc504472854"/>
      <w:r>
        <w:rPr>
          <w:rFonts w:hint="eastAsia" w:asciiTheme="minorEastAsia" w:hAnsiTheme="minorEastAsia" w:eastAsiaTheme="minorEastAsia" w:cstheme="minorEastAsia"/>
          <w:color w:val="000000" w:themeColor="text1"/>
          <w:highlight w:val="none"/>
          <w14:textFill>
            <w14:solidFill>
              <w14:schemeClr w14:val="tx1"/>
            </w14:solidFill>
          </w14:textFill>
        </w:rPr>
        <w:t>因承包人原因造成工期延误，逾期竣工违约金的计算方法为：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工期每延误一天，按合同价的1%计算</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316"/>
    </w:p>
    <w:p w14:paraId="5F9BE316">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17" w:name="_Toc504472855"/>
      <w:r>
        <w:rPr>
          <w:rFonts w:hint="eastAsia" w:asciiTheme="minorEastAsia" w:hAnsiTheme="minorEastAsia" w:eastAsiaTheme="minorEastAsia" w:cstheme="minorEastAsia"/>
          <w:color w:val="000000" w:themeColor="text1"/>
          <w:highlight w:val="none"/>
          <w14:textFill>
            <w14:solidFill>
              <w14:schemeClr w14:val="tx1"/>
            </w14:solidFill>
          </w14:textFill>
        </w:rPr>
        <w:t>因承包人原因造成工期延误，逾期竣工违约金的上限：</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最高赔偿不得超过合同价款的</w:t>
      </w:r>
      <w:r>
        <w:rPr>
          <w:rFonts w:hint="eastAsia" w:asciiTheme="minorEastAsia" w:hAnsiTheme="minorEastAsia" w:cstheme="minorEastAsia"/>
          <w:bCs/>
          <w:color w:val="000000" w:themeColor="text1"/>
          <w:highlight w:val="none"/>
          <w:u w:val="single"/>
          <w:lang w:val="en-US" w:eastAsia="zh-CN"/>
          <w14:textFill>
            <w14:solidFill>
              <w14:schemeClr w14:val="tx1"/>
            </w14:solidFill>
          </w14:textFill>
        </w:rPr>
        <w:t>10</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bookmarkEnd w:id="317"/>
    </w:p>
    <w:p w14:paraId="1AC65799">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18" w:name="_Toc504472856"/>
      <w:r>
        <w:rPr>
          <w:rFonts w:hint="eastAsia" w:asciiTheme="minorEastAsia" w:hAnsiTheme="minorEastAsia" w:eastAsiaTheme="minorEastAsia" w:cstheme="minorEastAsia"/>
          <w:color w:val="000000" w:themeColor="text1"/>
          <w:highlight w:val="none"/>
          <w14:textFill>
            <w14:solidFill>
              <w14:schemeClr w14:val="tx1"/>
            </w14:solidFill>
          </w14:textFill>
        </w:rPr>
        <w:t>7.6 不利物质条件</w:t>
      </w:r>
      <w:bookmarkEnd w:id="318"/>
    </w:p>
    <w:p w14:paraId="10108547">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19" w:name="_Toc504472857"/>
      <w:r>
        <w:rPr>
          <w:rFonts w:hint="eastAsia" w:asciiTheme="minorEastAsia" w:hAnsiTheme="minorEastAsia" w:eastAsiaTheme="minorEastAsia" w:cstheme="minorEastAsia"/>
          <w:color w:val="000000" w:themeColor="text1"/>
          <w:highlight w:val="none"/>
          <w14:textFill>
            <w14:solidFill>
              <w14:schemeClr w14:val="tx1"/>
            </w14:solidFill>
          </w14:textFill>
        </w:rPr>
        <w:t>不利物质条件的其他情形和有关约定：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协商解决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319"/>
    </w:p>
    <w:p w14:paraId="45B9FCB7">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20" w:name="_Toc504472858"/>
      <w:r>
        <w:rPr>
          <w:rFonts w:hint="eastAsia" w:asciiTheme="minorEastAsia" w:hAnsiTheme="minorEastAsia" w:eastAsiaTheme="minorEastAsia" w:cstheme="minorEastAsia"/>
          <w:color w:val="000000" w:themeColor="text1"/>
          <w:highlight w:val="none"/>
          <w14:textFill>
            <w14:solidFill>
              <w14:schemeClr w14:val="tx1"/>
            </w14:solidFill>
          </w14:textFill>
        </w:rPr>
        <w:t>7.7异常恶劣的气候条件</w:t>
      </w:r>
      <w:bookmarkEnd w:id="320"/>
    </w:p>
    <w:p w14:paraId="7F35D966">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21" w:name="_Toc504472859"/>
      <w:r>
        <w:rPr>
          <w:rFonts w:hint="eastAsia" w:asciiTheme="minorEastAsia" w:hAnsiTheme="minorEastAsia" w:eastAsiaTheme="minorEastAsia" w:cstheme="minorEastAsia"/>
          <w:color w:val="000000" w:themeColor="text1"/>
          <w:highlight w:val="none"/>
          <w14:textFill>
            <w14:solidFill>
              <w14:schemeClr w14:val="tx1"/>
            </w14:solidFill>
          </w14:textFill>
        </w:rPr>
        <w:t>发包人和承包人同意以下情形视为异常恶劣的气候条件：</w:t>
      </w:r>
      <w:bookmarkEnd w:id="321"/>
    </w:p>
    <w:p w14:paraId="248A26F4">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22" w:name="_Toc504472860"/>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322"/>
    </w:p>
    <w:p w14:paraId="51DCC4B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23" w:name="_Toc504472861"/>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323"/>
    </w:p>
    <w:p w14:paraId="54FB98CC">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24" w:name="_Toc504472862"/>
      <w:r>
        <w:rPr>
          <w:rFonts w:hint="eastAsia" w:asciiTheme="minorEastAsia" w:hAnsiTheme="minorEastAsia" w:eastAsiaTheme="minorEastAsia" w:cstheme="minorEastAsia"/>
          <w:color w:val="000000" w:themeColor="text1"/>
          <w:highlight w:val="none"/>
          <w14:textFill>
            <w14:solidFill>
              <w14:schemeClr w14:val="tx1"/>
            </w14:solidFill>
          </w14:textFill>
        </w:rPr>
        <w:t>（3）</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324"/>
    </w:p>
    <w:p w14:paraId="2F81D33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25" w:name="_Toc504472863"/>
      <w:r>
        <w:rPr>
          <w:rFonts w:hint="eastAsia" w:asciiTheme="minorEastAsia" w:hAnsiTheme="minorEastAsia" w:eastAsiaTheme="minorEastAsia" w:cstheme="minorEastAsia"/>
          <w:color w:val="000000" w:themeColor="text1"/>
          <w:highlight w:val="none"/>
          <w14:textFill>
            <w14:solidFill>
              <w14:schemeClr w14:val="tx1"/>
            </w14:solidFill>
          </w14:textFill>
        </w:rPr>
        <w:t>7.9 提前竣工的奖励</w:t>
      </w:r>
      <w:bookmarkEnd w:id="325"/>
    </w:p>
    <w:p w14:paraId="1381225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26" w:name="_Toc504472864"/>
      <w:r>
        <w:rPr>
          <w:rFonts w:hint="eastAsia" w:asciiTheme="minorEastAsia" w:hAnsiTheme="minorEastAsia" w:eastAsiaTheme="minorEastAsia" w:cstheme="minorEastAsia"/>
          <w:color w:val="000000" w:themeColor="text1"/>
          <w:highlight w:val="none"/>
          <w14:textFill>
            <w14:solidFill>
              <w14:schemeClr w14:val="tx1"/>
            </w14:solidFill>
          </w14:textFill>
        </w:rPr>
        <w:t>7.9.2提前竣工的奖励：</w:t>
      </w:r>
      <w:r>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t xml:space="preserve">   /</w:t>
      </w:r>
      <w:bookmarkEnd w:id="326"/>
      <w:r>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68F123B7">
      <w:pPr>
        <w:ind w:firstLine="422" w:firstLineChars="200"/>
        <w:jc w:val="left"/>
        <w:rPr>
          <w:rFonts w:hint="eastAsia" w:asciiTheme="minorEastAsia" w:hAnsiTheme="minorEastAsia" w:eastAsiaTheme="minorEastAsia" w:cstheme="minorEastAsia"/>
          <w:b/>
          <w:color w:val="000000" w:themeColor="text1"/>
          <w:highlight w:val="none"/>
          <w14:textFill>
            <w14:solidFill>
              <w14:schemeClr w14:val="tx1"/>
            </w14:solidFill>
          </w14:textFill>
        </w:rPr>
      </w:pPr>
      <w:bookmarkStart w:id="327" w:name="_Toc504472865"/>
      <w:r>
        <w:rPr>
          <w:rFonts w:hint="eastAsia" w:asciiTheme="minorEastAsia" w:hAnsiTheme="minorEastAsia" w:eastAsiaTheme="minorEastAsia" w:cstheme="minorEastAsia"/>
          <w:b/>
          <w:color w:val="000000" w:themeColor="text1"/>
          <w:highlight w:val="none"/>
          <w14:textFill>
            <w14:solidFill>
              <w14:schemeClr w14:val="tx1"/>
            </w14:solidFill>
          </w14:textFill>
        </w:rPr>
        <w:t>8. 材料与设备</w:t>
      </w:r>
      <w:bookmarkEnd w:id="327"/>
    </w:p>
    <w:p w14:paraId="42799AC9">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28" w:name="_Toc504472866"/>
      <w:r>
        <w:rPr>
          <w:rFonts w:hint="eastAsia" w:asciiTheme="minorEastAsia" w:hAnsiTheme="minorEastAsia" w:eastAsiaTheme="minorEastAsia" w:cstheme="minorEastAsia"/>
          <w:color w:val="000000" w:themeColor="text1"/>
          <w:highlight w:val="none"/>
          <w14:textFill>
            <w14:solidFill>
              <w14:schemeClr w14:val="tx1"/>
            </w14:solidFill>
          </w14:textFill>
        </w:rPr>
        <w:t>8.4材料与工程设备的保管与使用</w:t>
      </w:r>
      <w:bookmarkEnd w:id="328"/>
    </w:p>
    <w:p w14:paraId="3241218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29" w:name="_Toc504472867"/>
      <w:r>
        <w:rPr>
          <w:rFonts w:hint="eastAsia" w:asciiTheme="minorEastAsia" w:hAnsiTheme="minorEastAsia" w:eastAsiaTheme="minorEastAsia" w:cstheme="minorEastAsia"/>
          <w:color w:val="000000" w:themeColor="text1"/>
          <w:highlight w:val="none"/>
          <w14:textFill>
            <w14:solidFill>
              <w14:schemeClr w14:val="tx1"/>
            </w14:solidFill>
          </w14:textFill>
        </w:rPr>
        <w:t>8.4.1发包人供应的材料设备的保管费用的承担：</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发包人供应的材料设备使用前，由承包人负责检验、试验和验收，经承包人负责检验、试验和验收合格的材料设备，交由承包人保管，并承担相关费用；由承包人负责检验、试验和验收不合格的材料设备不得使用，发包人供应的材料设备检验或试验费用由发包人承担。</w:t>
      </w:r>
      <w:bookmarkEnd w:id="329"/>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7BD6481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30" w:name="_Toc504472868"/>
      <w:r>
        <w:rPr>
          <w:rFonts w:hint="eastAsia" w:asciiTheme="minorEastAsia" w:hAnsiTheme="minorEastAsia" w:eastAsiaTheme="minorEastAsia" w:cstheme="minorEastAsia"/>
          <w:color w:val="000000" w:themeColor="text1"/>
          <w:highlight w:val="none"/>
          <w14:textFill>
            <w14:solidFill>
              <w14:schemeClr w14:val="tx1"/>
            </w14:solidFill>
          </w14:textFill>
        </w:rPr>
        <w:t>8.6 样品</w:t>
      </w:r>
      <w:bookmarkEnd w:id="330"/>
    </w:p>
    <w:p w14:paraId="11585F49">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31" w:name="_Toc504472869"/>
      <w:r>
        <w:rPr>
          <w:rFonts w:hint="eastAsia" w:asciiTheme="minorEastAsia" w:hAnsiTheme="minorEastAsia" w:eastAsiaTheme="minorEastAsia" w:cstheme="minorEastAsia"/>
          <w:color w:val="000000" w:themeColor="text1"/>
          <w:highlight w:val="none"/>
          <w14:textFill>
            <w14:solidFill>
              <w14:schemeClr w14:val="tx1"/>
            </w14:solidFill>
          </w14:textFill>
        </w:rPr>
        <w:t>8.6.1</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样品的报送与封存</w:t>
      </w:r>
      <w:bookmarkEnd w:id="331"/>
    </w:p>
    <w:p w14:paraId="5AEF24F8">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332" w:name="_Toc504472870"/>
      <w:r>
        <w:rPr>
          <w:rFonts w:hint="eastAsia" w:asciiTheme="minorEastAsia" w:hAnsiTheme="minorEastAsia" w:eastAsiaTheme="minorEastAsia" w:cstheme="minorEastAsia"/>
          <w:color w:val="000000" w:themeColor="text1"/>
          <w:highlight w:val="none"/>
          <w14:textFill>
            <w14:solidFill>
              <w14:schemeClr w14:val="tx1"/>
            </w14:solidFill>
          </w14:textFill>
        </w:rPr>
        <w:t>需要承包人报送样品的材料或工程设备，样品的种类、名称、规格、数量要求：</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所有材料设备，在进场前7日内，都</w:t>
      </w:r>
      <w:r>
        <w:rPr>
          <w:rFonts w:hint="eastAsia" w:asciiTheme="minorEastAsia" w:hAnsiTheme="minorEastAsia" w:cstheme="minorEastAsia"/>
          <w:color w:val="000000" w:themeColor="text1"/>
          <w:highlight w:val="none"/>
          <w:u w:val="single"/>
          <w:lang w:eastAsia="zh-CN"/>
          <w14:textFill>
            <w14:solidFill>
              <w14:schemeClr w14:val="tx1"/>
            </w14:solidFill>
          </w14:textFill>
        </w:rPr>
        <w:t>必须</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承包人报送样品，经发包人、监理人确认后，方可使用。</w:t>
      </w:r>
      <w:bookmarkEnd w:id="332"/>
    </w:p>
    <w:p w14:paraId="73A0A737">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33" w:name="_Toc504472871"/>
      <w:r>
        <w:rPr>
          <w:rFonts w:hint="eastAsia" w:asciiTheme="minorEastAsia" w:hAnsiTheme="minorEastAsia" w:eastAsiaTheme="minorEastAsia" w:cstheme="minorEastAsia"/>
          <w:color w:val="000000" w:themeColor="text1"/>
          <w:highlight w:val="none"/>
          <w14:textFill>
            <w14:solidFill>
              <w14:schemeClr w14:val="tx1"/>
            </w14:solidFill>
          </w14:textFill>
        </w:rPr>
        <w:t>8.8 施工设备和临时设施</w:t>
      </w:r>
      <w:bookmarkEnd w:id="333"/>
    </w:p>
    <w:p w14:paraId="6D99088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34" w:name="_Toc504472872"/>
      <w:r>
        <w:rPr>
          <w:rFonts w:hint="eastAsia" w:asciiTheme="minorEastAsia" w:hAnsiTheme="minorEastAsia" w:eastAsiaTheme="minorEastAsia" w:cstheme="minorEastAsia"/>
          <w:color w:val="000000" w:themeColor="text1"/>
          <w:highlight w:val="none"/>
          <w14:textFill>
            <w14:solidFill>
              <w14:schemeClr w14:val="tx1"/>
            </w14:solidFill>
          </w14:textFill>
        </w:rPr>
        <w:t>8.8.1 承包人提供的施工设备和临时设施</w:t>
      </w:r>
      <w:bookmarkEnd w:id="334"/>
    </w:p>
    <w:p w14:paraId="54EA3569">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335" w:name="_Toc504472873"/>
      <w:r>
        <w:rPr>
          <w:rFonts w:hint="eastAsia" w:asciiTheme="minorEastAsia" w:hAnsiTheme="minorEastAsia" w:eastAsiaTheme="minorEastAsia" w:cstheme="minorEastAsia"/>
          <w:color w:val="000000" w:themeColor="text1"/>
          <w:highlight w:val="none"/>
          <w14:textFill>
            <w14:solidFill>
              <w14:schemeClr w14:val="tx1"/>
            </w14:solidFill>
          </w14:textFill>
        </w:rPr>
        <w:t>关于修建临时设施费用承担的约定：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由承包人承担。</w:t>
      </w:r>
      <w:bookmarkEnd w:id="335"/>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5F88F04F">
      <w:pPr>
        <w:ind w:firstLine="422" w:firstLineChars="200"/>
        <w:jc w:val="left"/>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336" w:name="_Toc504472874"/>
      <w:r>
        <w:rPr>
          <w:rFonts w:hint="eastAsia" w:asciiTheme="minorEastAsia" w:hAnsiTheme="minorEastAsia" w:eastAsiaTheme="minorEastAsia" w:cstheme="minorEastAsia"/>
          <w:b/>
          <w:bCs/>
          <w:color w:val="000000" w:themeColor="text1"/>
          <w:highlight w:val="none"/>
          <w14:textFill>
            <w14:solidFill>
              <w14:schemeClr w14:val="tx1"/>
            </w14:solidFill>
          </w14:textFill>
        </w:rPr>
        <w:t>9. 试验与检验</w:t>
      </w:r>
      <w:bookmarkEnd w:id="336"/>
    </w:p>
    <w:p w14:paraId="5BC3F06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37" w:name="_Toc504472875"/>
      <w:r>
        <w:rPr>
          <w:rFonts w:hint="eastAsia" w:asciiTheme="minorEastAsia" w:hAnsiTheme="minorEastAsia" w:eastAsiaTheme="minorEastAsia" w:cstheme="minorEastAsia"/>
          <w:color w:val="000000" w:themeColor="text1"/>
          <w:highlight w:val="none"/>
          <w14:textFill>
            <w14:solidFill>
              <w14:schemeClr w14:val="tx1"/>
            </w14:solidFill>
          </w14:textFill>
        </w:rPr>
        <w:t>9.1试验设备与试验人员</w:t>
      </w:r>
      <w:bookmarkEnd w:id="337"/>
    </w:p>
    <w:p w14:paraId="20C73A8F">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38" w:name="_Toc504472876"/>
      <w:r>
        <w:rPr>
          <w:rFonts w:hint="eastAsia" w:asciiTheme="minorEastAsia" w:hAnsiTheme="minorEastAsia" w:eastAsiaTheme="minorEastAsia" w:cstheme="minorEastAsia"/>
          <w:color w:val="000000" w:themeColor="text1"/>
          <w:highlight w:val="none"/>
          <w14:textFill>
            <w14:solidFill>
              <w14:schemeClr w14:val="tx1"/>
            </w14:solidFill>
          </w14:textFill>
        </w:rPr>
        <w:t>9.1.2 试验设备</w:t>
      </w:r>
      <w:bookmarkEnd w:id="338"/>
    </w:p>
    <w:p w14:paraId="12EDFF14">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39" w:name="_Toc504472877"/>
      <w:r>
        <w:rPr>
          <w:rFonts w:hint="eastAsia" w:asciiTheme="minorEastAsia" w:hAnsiTheme="minorEastAsia" w:eastAsiaTheme="minorEastAsia" w:cstheme="minorEastAsia"/>
          <w:color w:val="000000" w:themeColor="text1"/>
          <w:highlight w:val="none"/>
          <w14:textFill>
            <w14:solidFill>
              <w14:schemeClr w14:val="tx1"/>
            </w14:solidFill>
          </w14:textFill>
        </w:rPr>
        <w:t>施工现场需要配置的试验场所：</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按有关规定执行。</w:t>
      </w:r>
      <w:bookmarkEnd w:id="339"/>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51B68955">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40" w:name="_Toc504472878"/>
      <w:r>
        <w:rPr>
          <w:rFonts w:hint="eastAsia" w:asciiTheme="minorEastAsia" w:hAnsiTheme="minorEastAsia" w:eastAsiaTheme="minorEastAsia" w:cstheme="minorEastAsia"/>
          <w:color w:val="000000" w:themeColor="text1"/>
          <w:highlight w:val="none"/>
          <w14:textFill>
            <w14:solidFill>
              <w14:schemeClr w14:val="tx1"/>
            </w14:solidFill>
          </w14:textFill>
        </w:rPr>
        <w:t>施工现场需要配备的试验设备：</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按有关规定执行。</w:t>
      </w:r>
      <w:bookmarkEnd w:id="340"/>
    </w:p>
    <w:p w14:paraId="5E6FA8CC">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41" w:name="_Toc504472879"/>
      <w:r>
        <w:rPr>
          <w:rFonts w:hint="eastAsia" w:asciiTheme="minorEastAsia" w:hAnsiTheme="minorEastAsia" w:eastAsiaTheme="minorEastAsia" w:cstheme="minorEastAsia"/>
          <w:color w:val="000000" w:themeColor="text1"/>
          <w:highlight w:val="none"/>
          <w14:textFill>
            <w14:solidFill>
              <w14:schemeClr w14:val="tx1"/>
            </w14:solidFill>
          </w14:textFill>
        </w:rPr>
        <w:t>施工现场需要具备的其他试验条件：</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按有关规定执行。</w:t>
      </w:r>
      <w:bookmarkEnd w:id="341"/>
    </w:p>
    <w:p w14:paraId="4F3A143F">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42" w:name="_Toc504472880"/>
      <w:r>
        <w:rPr>
          <w:rFonts w:hint="eastAsia" w:asciiTheme="minorEastAsia" w:hAnsiTheme="minorEastAsia" w:eastAsiaTheme="minorEastAsia" w:cstheme="minorEastAsia"/>
          <w:color w:val="000000" w:themeColor="text1"/>
          <w:highlight w:val="none"/>
          <w14:textFill>
            <w14:solidFill>
              <w14:schemeClr w14:val="tx1"/>
            </w14:solidFill>
          </w14:textFill>
        </w:rPr>
        <w:t>9.4 现场工艺试验</w:t>
      </w:r>
      <w:bookmarkEnd w:id="342"/>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0DEDFBF7">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43" w:name="_Toc504472881"/>
      <w:r>
        <w:rPr>
          <w:rFonts w:hint="eastAsia" w:asciiTheme="minorEastAsia" w:hAnsiTheme="minorEastAsia" w:eastAsiaTheme="minorEastAsia" w:cstheme="minorEastAsia"/>
          <w:color w:val="000000" w:themeColor="text1"/>
          <w:highlight w:val="none"/>
          <w14:textFill>
            <w14:solidFill>
              <w14:schemeClr w14:val="tx1"/>
            </w14:solidFill>
          </w14:textFill>
        </w:rPr>
        <w:t>现场工艺试验的有关约定：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bookmarkEnd w:id="343"/>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5D65DA20">
      <w:pPr>
        <w:ind w:firstLine="422" w:firstLineChars="200"/>
        <w:jc w:val="left"/>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344" w:name="_Toc504472882"/>
      <w:r>
        <w:rPr>
          <w:rFonts w:hint="eastAsia" w:asciiTheme="minorEastAsia" w:hAnsiTheme="minorEastAsia" w:eastAsiaTheme="minorEastAsia" w:cstheme="minorEastAsia"/>
          <w:b/>
          <w:bCs/>
          <w:color w:val="000000" w:themeColor="text1"/>
          <w:highlight w:val="none"/>
          <w14:textFill>
            <w14:solidFill>
              <w14:schemeClr w14:val="tx1"/>
            </w14:solidFill>
          </w14:textFill>
        </w:rPr>
        <w:t>10. 变更</w:t>
      </w:r>
      <w:bookmarkEnd w:id="344"/>
    </w:p>
    <w:p w14:paraId="54EA5EB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45" w:name="_Toc504472883"/>
      <w:r>
        <w:rPr>
          <w:rFonts w:hint="eastAsia" w:asciiTheme="minorEastAsia" w:hAnsiTheme="minorEastAsia" w:eastAsiaTheme="minorEastAsia" w:cstheme="minorEastAsia"/>
          <w:color w:val="000000" w:themeColor="text1"/>
          <w:highlight w:val="none"/>
          <w14:textFill>
            <w14:solidFill>
              <w14:schemeClr w14:val="tx1"/>
            </w14:solidFill>
          </w14:textFill>
        </w:rPr>
        <w:t>10.1变更的范围</w:t>
      </w:r>
      <w:bookmarkEnd w:id="345"/>
    </w:p>
    <w:p w14:paraId="3AA85490">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46" w:name="_Toc504472884"/>
      <w:r>
        <w:rPr>
          <w:rFonts w:hint="eastAsia" w:asciiTheme="minorEastAsia" w:hAnsiTheme="minorEastAsia" w:eastAsiaTheme="minorEastAsia" w:cstheme="minorEastAsia"/>
          <w:color w:val="000000" w:themeColor="text1"/>
          <w:highlight w:val="none"/>
          <w14:textFill>
            <w14:solidFill>
              <w14:schemeClr w14:val="tx1"/>
            </w14:solidFill>
          </w14:textFill>
        </w:rPr>
        <w:t>关于变更的范围的约定：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执行通用条款并依据《清单计价规范》9.3条规定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346"/>
    </w:p>
    <w:p w14:paraId="1C52678D">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47" w:name="_Toc504472885"/>
      <w:r>
        <w:rPr>
          <w:rFonts w:hint="eastAsia" w:asciiTheme="minorEastAsia" w:hAnsiTheme="minorEastAsia" w:eastAsiaTheme="minorEastAsia" w:cstheme="minorEastAsia"/>
          <w:color w:val="000000" w:themeColor="text1"/>
          <w:highlight w:val="none"/>
          <w14:textFill>
            <w14:solidFill>
              <w14:schemeClr w14:val="tx1"/>
            </w14:solidFill>
          </w14:textFill>
        </w:rPr>
        <w:t>10.4 变更估价</w:t>
      </w:r>
      <w:bookmarkEnd w:id="347"/>
    </w:p>
    <w:p w14:paraId="6DA192E0">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48" w:name="_Toc504472886"/>
      <w:r>
        <w:rPr>
          <w:rFonts w:hint="eastAsia" w:asciiTheme="minorEastAsia" w:hAnsiTheme="minorEastAsia" w:eastAsiaTheme="minorEastAsia" w:cstheme="minorEastAsia"/>
          <w:color w:val="000000" w:themeColor="text1"/>
          <w:highlight w:val="none"/>
          <w14:textFill>
            <w14:solidFill>
              <w14:schemeClr w14:val="tx1"/>
            </w14:solidFill>
          </w14:textFill>
        </w:rPr>
        <w:t>10.4.1 变更估价原则</w:t>
      </w:r>
      <w:bookmarkEnd w:id="348"/>
    </w:p>
    <w:p w14:paraId="79ECB224">
      <w:pPr>
        <w:ind w:firstLine="420" w:firstLineChars="200"/>
        <w:jc w:val="left"/>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pPr>
      <w:bookmarkStart w:id="349" w:name="_Toc504472887"/>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关于变更估价的约定: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①合同中有相同或类似工程项目单价的，可以参照合同中相同或类似项目的综合单价计算确定。</w:t>
      </w:r>
      <w:bookmarkEnd w:id="349"/>
    </w:p>
    <w:p w14:paraId="36C62040">
      <w:pPr>
        <w:ind w:firstLine="420" w:firstLineChars="200"/>
        <w:jc w:val="left"/>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pPr>
      <w:bookmarkStart w:id="350" w:name="_Toc504472888"/>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②合同中没有类似工程项目综合单价的，由承包人根据合同中约定的组价原则或参考“计价依据”提出适当的单价，经发包人或其委托的工程造价咨询单位审定后，作为结算的依据。由承包人对增加的工程量或减少后剩余的工程量提出新的综合单价和措施项目费，经发包人确认后调整。</w:t>
      </w:r>
      <w:bookmarkEnd w:id="350"/>
    </w:p>
    <w:p w14:paraId="75A7F6E3">
      <w:pPr>
        <w:ind w:firstLine="420" w:firstLineChars="200"/>
        <w:jc w:val="left"/>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pPr>
      <w:bookmarkStart w:id="351" w:name="_Toc504472889"/>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③由于清单项目中项目特征或工程内容发生部分变更的，应以原综合单价为基础，仅就变更部分相应定额子目调整综合单价。</w:t>
      </w:r>
      <w:bookmarkEnd w:id="351"/>
    </w:p>
    <w:p w14:paraId="2BBB020A">
      <w:pPr>
        <w:ind w:firstLine="420" w:firstLineChars="200"/>
        <w:jc w:val="left"/>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pPr>
      <w:bookmarkStart w:id="352" w:name="_Toc504472890"/>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以上重新组价的综合单价不能高于现行工程造价计价规则和计价依据规定计算的价格，并按中标时审定预算价和中标价间的下浮幅度下浮。</w:t>
      </w:r>
      <w:bookmarkEnd w:id="352"/>
    </w:p>
    <w:p w14:paraId="335011BB">
      <w:pPr>
        <w:ind w:firstLine="420" w:firstLineChars="200"/>
        <w:jc w:val="left"/>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pPr>
      <w:bookmarkStart w:id="353" w:name="_Toc504472891"/>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因设计变更、现场签证导致变更后的预算超过总预算或者分项预算的</w:t>
      </w:r>
      <w:r>
        <w:rPr>
          <w:rFonts w:hint="eastAsia" w:asciiTheme="minorEastAsia" w:hAnsiTheme="minorEastAsia" w:cstheme="minorEastAsia"/>
          <w:bCs/>
          <w:color w:val="000000" w:themeColor="text1"/>
          <w:highlight w:val="none"/>
          <w:u w:val="single"/>
          <w:lang w:eastAsia="zh-CN"/>
          <w14:textFill>
            <w14:solidFill>
              <w14:schemeClr w14:val="tx1"/>
            </w14:solidFill>
          </w14:textFill>
        </w:rPr>
        <w:t>5%</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且金额超过五十万元的，承包人必须通知发包人，发包人应当书面通知学校领导和审计机关派员现场见证。</w:t>
      </w:r>
      <w:bookmarkEnd w:id="353"/>
    </w:p>
    <w:p w14:paraId="19DEA0D7">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54" w:name="_Toc504472892"/>
      <w:r>
        <w:rPr>
          <w:rFonts w:hint="eastAsia" w:asciiTheme="minorEastAsia" w:hAnsiTheme="minorEastAsia" w:eastAsiaTheme="minorEastAsia" w:cstheme="minorEastAsia"/>
          <w:color w:val="000000" w:themeColor="text1"/>
          <w:highlight w:val="none"/>
          <w14:textFill>
            <w14:solidFill>
              <w14:schemeClr w14:val="tx1"/>
            </w14:solidFill>
          </w14:textFill>
        </w:rPr>
        <w:t>10.5承包人的合理化建议</w:t>
      </w:r>
      <w:bookmarkEnd w:id="354"/>
    </w:p>
    <w:p w14:paraId="67E25751">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55" w:name="_Toc504472893"/>
      <w:r>
        <w:rPr>
          <w:rFonts w:hint="eastAsia" w:asciiTheme="minorEastAsia" w:hAnsiTheme="minorEastAsia" w:eastAsiaTheme="minorEastAsia" w:cstheme="minorEastAsia"/>
          <w:color w:val="000000" w:themeColor="text1"/>
          <w:highlight w:val="none"/>
          <w14:textFill>
            <w14:solidFill>
              <w14:schemeClr w14:val="tx1"/>
            </w14:solidFill>
          </w14:textFill>
        </w:rPr>
        <w:t>监理人审查承包人合理化建议的期限：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合理化建议提出后3日内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355"/>
    </w:p>
    <w:p w14:paraId="1A8C4746">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56" w:name="_Toc504472894"/>
      <w:r>
        <w:rPr>
          <w:rFonts w:hint="eastAsia" w:asciiTheme="minorEastAsia" w:hAnsiTheme="minorEastAsia" w:eastAsiaTheme="minorEastAsia" w:cstheme="minorEastAsia"/>
          <w:color w:val="000000" w:themeColor="text1"/>
          <w:highlight w:val="none"/>
          <w14:textFill>
            <w14:solidFill>
              <w14:schemeClr w14:val="tx1"/>
            </w14:solidFill>
          </w14:textFill>
        </w:rPr>
        <w:t>发包人审批承包人合理化建议的期限：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合理化建议提出后3日内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356"/>
    </w:p>
    <w:p w14:paraId="1DD082E5">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357" w:name="_Toc504472895"/>
      <w:r>
        <w:rPr>
          <w:rFonts w:hint="eastAsia" w:asciiTheme="minorEastAsia" w:hAnsiTheme="minorEastAsia" w:eastAsiaTheme="minorEastAsia" w:cstheme="minorEastAsia"/>
          <w:color w:val="000000" w:themeColor="text1"/>
          <w:highlight w:val="none"/>
          <w14:textFill>
            <w14:solidFill>
              <w14:schemeClr w14:val="tx1"/>
            </w14:solidFill>
          </w14:textFill>
        </w:rPr>
        <w:t>承包人提出的合理化建议降低了合同价格或者提高了工程经济效益的奖励的方法和金额为：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协商解决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357"/>
    </w:p>
    <w:p w14:paraId="2E459F9C">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58" w:name="_Toc504472896"/>
      <w:r>
        <w:rPr>
          <w:rFonts w:hint="eastAsia" w:asciiTheme="minorEastAsia" w:hAnsiTheme="minorEastAsia" w:eastAsiaTheme="minorEastAsia" w:cstheme="minorEastAsia"/>
          <w:color w:val="000000" w:themeColor="text1"/>
          <w:highlight w:val="none"/>
          <w14:textFill>
            <w14:solidFill>
              <w14:schemeClr w14:val="tx1"/>
            </w14:solidFill>
          </w14:textFill>
        </w:rPr>
        <w:t>10.7 暂估价</w:t>
      </w:r>
      <w:bookmarkEnd w:id="358"/>
    </w:p>
    <w:p w14:paraId="031D30FA">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59" w:name="_Toc504472897"/>
      <w:r>
        <w:rPr>
          <w:rFonts w:hint="eastAsia" w:asciiTheme="minorEastAsia" w:hAnsiTheme="minorEastAsia" w:eastAsiaTheme="minorEastAsia" w:cstheme="minorEastAsia"/>
          <w:color w:val="000000" w:themeColor="text1"/>
          <w:highlight w:val="none"/>
          <w14:textFill>
            <w14:solidFill>
              <w14:schemeClr w14:val="tx1"/>
            </w14:solidFill>
          </w14:textFill>
        </w:rPr>
        <w:t>暂估价材料和工程设备的明细详见附件11：《暂估价一览表》。</w:t>
      </w:r>
      <w:bookmarkEnd w:id="359"/>
    </w:p>
    <w:p w14:paraId="77C6CCF9">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60" w:name="_Toc504472898"/>
      <w:r>
        <w:rPr>
          <w:rFonts w:hint="eastAsia" w:asciiTheme="minorEastAsia" w:hAnsiTheme="minorEastAsia" w:eastAsiaTheme="minorEastAsia" w:cstheme="minorEastAsia"/>
          <w:color w:val="000000" w:themeColor="text1"/>
          <w:highlight w:val="none"/>
          <w14:textFill>
            <w14:solidFill>
              <w14:schemeClr w14:val="tx1"/>
            </w14:solidFill>
          </w14:textFill>
        </w:rPr>
        <w:t>10.7.1 依法必须招标的暂估价项目</w:t>
      </w:r>
      <w:bookmarkEnd w:id="360"/>
    </w:p>
    <w:p w14:paraId="3FF0D75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61" w:name="_Toc504472899"/>
      <w:r>
        <w:rPr>
          <w:rFonts w:hint="eastAsia" w:asciiTheme="minorEastAsia" w:hAnsiTheme="minorEastAsia" w:eastAsiaTheme="minorEastAsia" w:cstheme="minorEastAsia"/>
          <w:color w:val="000000" w:themeColor="text1"/>
          <w:highlight w:val="none"/>
          <w14:textFill>
            <w14:solidFill>
              <w14:schemeClr w14:val="tx1"/>
            </w14:solidFill>
          </w14:textFill>
        </w:rPr>
        <w:t>对于依法必须招标的暂估价项目的确认和批准采取第</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（1）  </w:t>
      </w:r>
      <w:r>
        <w:rPr>
          <w:rFonts w:hint="eastAsia" w:asciiTheme="minorEastAsia" w:hAnsiTheme="minorEastAsia" w:eastAsiaTheme="minorEastAsia" w:cstheme="minorEastAsia"/>
          <w:color w:val="000000" w:themeColor="text1"/>
          <w:highlight w:val="none"/>
          <w14:textFill>
            <w14:solidFill>
              <w14:schemeClr w14:val="tx1"/>
            </w14:solidFill>
          </w14:textFill>
        </w:rPr>
        <w:t>种方式确定。</w:t>
      </w:r>
      <w:bookmarkEnd w:id="361"/>
    </w:p>
    <w:p w14:paraId="13FCB9B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62" w:name="_Toc504472900"/>
      <w:r>
        <w:rPr>
          <w:rFonts w:hint="eastAsia" w:asciiTheme="minorEastAsia" w:hAnsiTheme="minorEastAsia" w:eastAsiaTheme="minorEastAsia" w:cstheme="minorEastAsia"/>
          <w:color w:val="000000" w:themeColor="text1"/>
          <w:highlight w:val="none"/>
          <w14:textFill>
            <w14:solidFill>
              <w14:schemeClr w14:val="tx1"/>
            </w14:solidFill>
          </w14:textFill>
        </w:rPr>
        <w:t>10.7.2 不属于依法必须招标的暂估价项目</w:t>
      </w:r>
      <w:bookmarkEnd w:id="362"/>
    </w:p>
    <w:p w14:paraId="6FAF40AA">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63" w:name="_Toc504472901"/>
      <w:r>
        <w:rPr>
          <w:rFonts w:hint="eastAsia" w:asciiTheme="minorEastAsia" w:hAnsiTheme="minorEastAsia" w:eastAsiaTheme="minorEastAsia" w:cstheme="minorEastAsia"/>
          <w:color w:val="000000" w:themeColor="text1"/>
          <w:highlight w:val="none"/>
          <w14:textFill>
            <w14:solidFill>
              <w14:schemeClr w14:val="tx1"/>
            </w14:solidFill>
          </w14:textFill>
        </w:rPr>
        <w:t>对于不属于依法必须招标的暂估价项目的确认和批准采取第</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（1）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种方式确定。</w:t>
      </w:r>
      <w:bookmarkEnd w:id="363"/>
    </w:p>
    <w:p w14:paraId="6E1C917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64" w:name="_Toc504472902"/>
      <w:r>
        <w:rPr>
          <w:rFonts w:hint="eastAsia" w:asciiTheme="minorEastAsia" w:hAnsiTheme="minorEastAsia" w:eastAsiaTheme="minorEastAsia" w:cstheme="minorEastAsia"/>
          <w:color w:val="000000" w:themeColor="text1"/>
          <w:highlight w:val="none"/>
          <w14:textFill>
            <w14:solidFill>
              <w14:schemeClr w14:val="tx1"/>
            </w14:solidFill>
          </w14:textFill>
        </w:rPr>
        <w:t>第3种方式：承包人直接实施的暂估价项目</w:t>
      </w:r>
      <w:bookmarkEnd w:id="364"/>
    </w:p>
    <w:p w14:paraId="4A4916E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65" w:name="_Toc504472903"/>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承包人直接实施的暂估价项目的约定：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在工程施工时，即可由发、承包双方对暂估价项目的综合单价进行确认；若不使用暂估价项目原报价的，应由承包人提出新的综合单价及计价依据，经监理核实后，再由发包人确认后予以调整。其余执行通用条款。</w:t>
      </w:r>
      <w:bookmarkEnd w:id="365"/>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6F0E16A0">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66" w:name="_Toc504472904"/>
      <w:r>
        <w:rPr>
          <w:rFonts w:hint="eastAsia" w:asciiTheme="minorEastAsia" w:hAnsiTheme="minorEastAsia" w:eastAsiaTheme="minorEastAsia" w:cstheme="minorEastAsia"/>
          <w:color w:val="000000" w:themeColor="text1"/>
          <w:highlight w:val="none"/>
          <w14:textFill>
            <w14:solidFill>
              <w14:schemeClr w14:val="tx1"/>
            </w14:solidFill>
          </w14:textFill>
        </w:rPr>
        <w:t>10.8 暂列金额</w:t>
      </w:r>
      <w:bookmarkEnd w:id="366"/>
    </w:p>
    <w:p w14:paraId="6CFE19C1">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67" w:name="_Toc504472905"/>
      <w:r>
        <w:rPr>
          <w:rFonts w:hint="eastAsia" w:asciiTheme="minorEastAsia" w:hAnsiTheme="minorEastAsia" w:eastAsiaTheme="minorEastAsia" w:cstheme="minorEastAsia"/>
          <w:color w:val="000000" w:themeColor="text1"/>
          <w:highlight w:val="none"/>
          <w14:textFill>
            <w14:solidFill>
              <w14:schemeClr w14:val="tx1"/>
            </w14:solidFill>
          </w14:textFill>
        </w:rPr>
        <w:t>合同当事人关于暂列金额使用的约定：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详见本项目工程量清单。</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发生按实计取，不发生不计取任何费用；预付款支付扣除暂列金额。</w:t>
      </w:r>
      <w:bookmarkEnd w:id="367"/>
    </w:p>
    <w:p w14:paraId="6CDEB402">
      <w:pPr>
        <w:ind w:firstLine="422" w:firstLineChars="200"/>
        <w:jc w:val="left"/>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368" w:name="_Toc504472906"/>
      <w:bookmarkStart w:id="369" w:name="_Toc386132736"/>
      <w:r>
        <w:rPr>
          <w:rFonts w:hint="eastAsia" w:asciiTheme="minorEastAsia" w:hAnsiTheme="minorEastAsia" w:eastAsiaTheme="minorEastAsia" w:cstheme="minorEastAsia"/>
          <w:b/>
          <w:bCs/>
          <w:color w:val="000000" w:themeColor="text1"/>
          <w:highlight w:val="none"/>
          <w14:textFill>
            <w14:solidFill>
              <w14:schemeClr w14:val="tx1"/>
            </w14:solidFill>
          </w14:textFill>
        </w:rPr>
        <w:t>11. 价格调整</w:t>
      </w:r>
      <w:bookmarkEnd w:id="368"/>
    </w:p>
    <w:p w14:paraId="54F14620">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70" w:name="_Toc504472907"/>
      <w:r>
        <w:rPr>
          <w:rFonts w:hint="eastAsia" w:asciiTheme="minorEastAsia" w:hAnsiTheme="minorEastAsia" w:eastAsiaTheme="minorEastAsia" w:cstheme="minorEastAsia"/>
          <w:color w:val="000000" w:themeColor="text1"/>
          <w:highlight w:val="none"/>
          <w14:textFill>
            <w14:solidFill>
              <w14:schemeClr w14:val="tx1"/>
            </w14:solidFill>
          </w14:textFill>
        </w:rPr>
        <w:t>11.1 市场价格波动引起的调整</w:t>
      </w:r>
      <w:bookmarkEnd w:id="370"/>
    </w:p>
    <w:p w14:paraId="216BEFD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71" w:name="_Toc504472908"/>
      <w:r>
        <w:rPr>
          <w:rFonts w:hint="eastAsia" w:asciiTheme="minorEastAsia" w:hAnsiTheme="minorEastAsia" w:eastAsiaTheme="minorEastAsia" w:cstheme="minorEastAsia"/>
          <w:color w:val="000000" w:themeColor="text1"/>
          <w:highlight w:val="none"/>
          <w14:textFill>
            <w14:solidFill>
              <w14:schemeClr w14:val="tx1"/>
            </w14:solidFill>
          </w14:textFill>
        </w:rPr>
        <w:t>市场价格波动是否调整合同价格的约定：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不调整</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371"/>
    </w:p>
    <w:p w14:paraId="583E004F">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72" w:name="_Toc504472909"/>
      <w:r>
        <w:rPr>
          <w:rFonts w:hint="eastAsia" w:asciiTheme="minorEastAsia" w:hAnsiTheme="minorEastAsia" w:eastAsiaTheme="minorEastAsia" w:cstheme="minorEastAsia"/>
          <w:color w:val="000000" w:themeColor="text1"/>
          <w:highlight w:val="none"/>
          <w14:textFill>
            <w14:solidFill>
              <w14:schemeClr w14:val="tx1"/>
            </w14:solidFill>
          </w14:textFill>
        </w:rPr>
        <w:t>因市场价格波动调整合同价格，采用以下第</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种方式对合同价格进行调整：</w:t>
      </w:r>
      <w:bookmarkEnd w:id="372"/>
    </w:p>
    <w:p w14:paraId="5B896FCA">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73" w:name="_Toc504472910"/>
      <w:r>
        <w:rPr>
          <w:rFonts w:hint="eastAsia" w:asciiTheme="minorEastAsia" w:hAnsiTheme="minorEastAsia" w:eastAsiaTheme="minorEastAsia" w:cstheme="minorEastAsia"/>
          <w:color w:val="000000" w:themeColor="text1"/>
          <w:highlight w:val="none"/>
          <w14:textFill>
            <w14:solidFill>
              <w14:schemeClr w14:val="tx1"/>
            </w14:solidFill>
          </w14:textFill>
        </w:rPr>
        <w:t>第1种方式：采用价格指数进行价格调整。</w:t>
      </w:r>
      <w:bookmarkEnd w:id="373"/>
    </w:p>
    <w:p w14:paraId="7D217F15">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374" w:name="_Toc504472911"/>
      <w:r>
        <w:rPr>
          <w:rFonts w:hint="eastAsia" w:asciiTheme="minorEastAsia" w:hAnsiTheme="minorEastAsia" w:eastAsiaTheme="minorEastAsia" w:cstheme="minorEastAsia"/>
          <w:color w:val="000000" w:themeColor="text1"/>
          <w:highlight w:val="none"/>
          <w14:textFill>
            <w14:solidFill>
              <w14:schemeClr w14:val="tx1"/>
            </w14:solidFill>
          </w14:textFill>
        </w:rPr>
        <w:t>关于各可调因子、定值和变值权重，以及基本价格指数及其来源的约定：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374"/>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640BEB5B">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375" w:name="_Toc504472912"/>
      <w:r>
        <w:rPr>
          <w:rFonts w:hint="eastAsia" w:asciiTheme="minorEastAsia" w:hAnsiTheme="minorEastAsia" w:eastAsiaTheme="minorEastAsia" w:cstheme="minorEastAsia"/>
          <w:color w:val="000000" w:themeColor="text1"/>
          <w:highlight w:val="none"/>
          <w14:textFill>
            <w14:solidFill>
              <w14:schemeClr w14:val="tx1"/>
            </w14:solidFill>
          </w14:textFill>
        </w:rPr>
        <w:t>第2种方式：</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采用造价信息进行价格调整。</w:t>
      </w:r>
      <w:bookmarkEnd w:id="375"/>
    </w:p>
    <w:p w14:paraId="1D990341">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376" w:name="_Toc504472913"/>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（1）人工单价发生变化且符合省级或行业建设主管部门发布的人工费调整规定，合同当事人应</w:t>
      </w:r>
      <w:r>
        <w:rPr>
          <w:rFonts w:hint="eastAsia" w:asciiTheme="minorEastAsia" w:hAnsiTheme="minorEastAsia" w:cstheme="minorEastAsia"/>
          <w:color w:val="000000" w:themeColor="text1"/>
          <w:highlight w:val="none"/>
          <w:u w:val="single"/>
          <w:lang w:eastAsia="zh-CN"/>
          <w14:textFill>
            <w14:solidFill>
              <w14:schemeClr w14:val="tx1"/>
            </w14:solidFill>
          </w14:textFill>
        </w:rPr>
        <w:t>按照</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省级或行业建设主管部门或其授权的工程造价管理机构发布的人工费等文件调整合同价格，但承包人对人工费或人工单价的报价高于发布价格的除外。</w:t>
      </w:r>
      <w:bookmarkEnd w:id="376"/>
    </w:p>
    <w:p w14:paraId="3F975308">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377" w:name="_Toc504472914"/>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（2）关于基准价格的约定：签约合同价编制时的材料价格信息；招标控制价编制时依据的造价站公布的信息价  。</w:t>
      </w:r>
      <w:bookmarkEnd w:id="377"/>
    </w:p>
    <w:p w14:paraId="5A91678E">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378" w:name="_Toc504472915"/>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专用合同条款</w:t>
      </w:r>
      <w:bookmarkEnd w:id="378"/>
    </w:p>
    <w:p w14:paraId="0ECEC4B1">
      <w:pPr>
        <w:pStyle w:val="186"/>
        <w:numPr>
          <w:ilvl w:val="0"/>
          <w:numId w:val="4"/>
        </w:numPr>
        <w:ind w:firstLineChars="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379" w:name="_Toc504472916"/>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承包人在已标价工程量清单或预算书中载明的材料单价低于基准价格的：专用合同条款合同履行期间材料单价涨幅以基准价格为基础超过 5  %时，或材料单价跌幅以已标价工程量清单或预算书中载</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明的</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材料单价为基础超过5 %时，其超过部分据实调整。</w:t>
      </w:r>
      <w:bookmarkEnd w:id="379"/>
    </w:p>
    <w:p w14:paraId="0DDC2322">
      <w:pPr>
        <w:pStyle w:val="186"/>
        <w:numPr>
          <w:ilvl w:val="1"/>
          <w:numId w:val="4"/>
        </w:numPr>
        <w:ind w:firstLineChars="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380" w:name="_Toc504472917"/>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承包人在已标价工程量清单或预算书中载明的材料单价高于基准价格的：专用合同条款合同履行期间材料单价跌幅以基准价格为基础超过 5 %时，材料单价涨幅以已标价工程量清单或预算书中载</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明的</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材料单价为基础超过 5 %时，其超过部分据实调整。</w:t>
      </w:r>
      <w:bookmarkEnd w:id="380"/>
    </w:p>
    <w:p w14:paraId="7C0C56B2">
      <w:pPr>
        <w:pStyle w:val="186"/>
        <w:numPr>
          <w:ilvl w:val="1"/>
          <w:numId w:val="4"/>
        </w:numPr>
        <w:ind w:firstLineChars="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381" w:name="_Toc504472918"/>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承包人在已标价工程量清单或预算书中载明的材料单价等于基准单价的：专用合同条款合同履行期间材料单价涨跌幅以基准单价为基础超过±  5 %时，其超过部分据实调整。</w:t>
      </w:r>
      <w:bookmarkEnd w:id="381"/>
    </w:p>
    <w:p w14:paraId="493ECD71">
      <w:pPr>
        <w:pStyle w:val="186"/>
        <w:numPr>
          <w:ilvl w:val="1"/>
          <w:numId w:val="4"/>
        </w:numPr>
        <w:ind w:firstLineChars="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382" w:name="_Toc504472919"/>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施工机械台班单价或施工机械使用费发生变化超过省级或行业建设主管部门或其授权的工程造价管理机构规定的范围时，按规定调整合同价格。</w:t>
      </w:r>
      <w:bookmarkEnd w:id="382"/>
    </w:p>
    <w:p w14:paraId="0D2FF359">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83" w:name="_Toc504472920"/>
      <w:r>
        <w:rPr>
          <w:rFonts w:hint="eastAsia" w:asciiTheme="minorEastAsia" w:hAnsiTheme="minorEastAsia" w:eastAsiaTheme="minorEastAsia" w:cstheme="minorEastAsia"/>
          <w:color w:val="000000" w:themeColor="text1"/>
          <w:highlight w:val="none"/>
          <w14:textFill>
            <w14:solidFill>
              <w14:schemeClr w14:val="tx1"/>
            </w14:solidFill>
          </w14:textFill>
        </w:rPr>
        <w:t>第3种方式：其他价格调整方式：</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不调整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383"/>
    </w:p>
    <w:p w14:paraId="354B0493">
      <w:pPr>
        <w:ind w:firstLine="422" w:firstLineChars="200"/>
        <w:jc w:val="left"/>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384" w:name="_Toc504472921"/>
      <w:r>
        <w:rPr>
          <w:rFonts w:hint="eastAsia" w:asciiTheme="minorEastAsia" w:hAnsiTheme="minorEastAsia" w:eastAsiaTheme="minorEastAsia" w:cstheme="minorEastAsia"/>
          <w:b/>
          <w:bCs/>
          <w:color w:val="000000" w:themeColor="text1"/>
          <w:highlight w:val="none"/>
          <w14:textFill>
            <w14:solidFill>
              <w14:schemeClr w14:val="tx1"/>
            </w14:solidFill>
          </w14:textFill>
        </w:rPr>
        <w:t>12. 合同价格、计量与支付</w:t>
      </w:r>
      <w:bookmarkEnd w:id="369"/>
      <w:bookmarkEnd w:id="384"/>
    </w:p>
    <w:p w14:paraId="1A41795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85" w:name="_Toc504472922"/>
      <w:r>
        <w:rPr>
          <w:rFonts w:hint="eastAsia" w:asciiTheme="minorEastAsia" w:hAnsiTheme="minorEastAsia" w:eastAsiaTheme="minorEastAsia" w:cstheme="minorEastAsia"/>
          <w:color w:val="000000" w:themeColor="text1"/>
          <w:highlight w:val="none"/>
          <w14:textFill>
            <w14:solidFill>
              <w14:schemeClr w14:val="tx1"/>
            </w14:solidFill>
          </w14:textFill>
        </w:rPr>
        <w:t>12.1 合同价格形式</w:t>
      </w:r>
      <w:bookmarkEnd w:id="385"/>
    </w:p>
    <w:p w14:paraId="0C10D7C9">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386" w:name="_Toc504472923"/>
      <w:r>
        <w:rPr>
          <w:rFonts w:hint="eastAsia" w:asciiTheme="minorEastAsia" w:hAnsiTheme="minorEastAsia" w:eastAsiaTheme="minorEastAsia" w:cstheme="minorEastAsia"/>
          <w:color w:val="000000" w:themeColor="text1"/>
          <w:highlight w:val="none"/>
          <w14:textFill>
            <w14:solidFill>
              <w14:schemeClr w14:val="tx1"/>
            </w14:solidFill>
          </w14:textFill>
        </w:rPr>
        <w:t>发包人和承包人应在合同协议书中选择下列一种合同价格形式：</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单价合同</w:t>
      </w:r>
      <w:bookmarkEnd w:id="386"/>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4C04F57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87" w:name="_Toc504472924"/>
      <w:r>
        <w:rPr>
          <w:rFonts w:hint="eastAsia" w:asciiTheme="minorEastAsia" w:hAnsiTheme="minorEastAsia" w:eastAsiaTheme="minorEastAsia" w:cstheme="minorEastAsia"/>
          <w:color w:val="000000" w:themeColor="text1"/>
          <w:highlight w:val="none"/>
          <w14:textFill>
            <w14:solidFill>
              <w14:schemeClr w14:val="tx1"/>
            </w14:solidFill>
          </w14:textFill>
        </w:rPr>
        <w:t>1、单价合同。</w:t>
      </w:r>
      <w:bookmarkEnd w:id="387"/>
    </w:p>
    <w:p w14:paraId="6A35B201">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88" w:name="_Toc504472925"/>
      <w:r>
        <w:rPr>
          <w:rFonts w:hint="eastAsia" w:asciiTheme="minorEastAsia" w:hAnsiTheme="minorEastAsia" w:eastAsiaTheme="minorEastAsia" w:cstheme="minorEastAsia"/>
          <w:color w:val="000000" w:themeColor="text1"/>
          <w:highlight w:val="none"/>
          <w14:textFill>
            <w14:solidFill>
              <w14:schemeClr w14:val="tx1"/>
            </w14:solidFill>
          </w14:textFill>
        </w:rPr>
        <w:t>1、单价合同。</w:t>
      </w:r>
      <w:bookmarkEnd w:id="388"/>
    </w:p>
    <w:p w14:paraId="668B10DA">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389" w:name="_Toc504472926"/>
      <w:r>
        <w:rPr>
          <w:rFonts w:hint="eastAsia" w:asciiTheme="minorEastAsia" w:hAnsiTheme="minorEastAsia" w:eastAsiaTheme="minorEastAsia" w:cstheme="minorEastAsia"/>
          <w:color w:val="000000" w:themeColor="text1"/>
          <w:highlight w:val="none"/>
          <w14:textFill>
            <w14:solidFill>
              <w14:schemeClr w14:val="tx1"/>
            </w14:solidFill>
          </w14:textFill>
        </w:rPr>
        <w:t>综合单价包含的风险范围：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1、对于主要由市场价格波动导致的价格风险以及人工、材料、机械费用变化风险；2、对于</w:t>
      </w:r>
      <w:r>
        <w:rPr>
          <w:rFonts w:hint="eastAsia" w:asciiTheme="minorEastAsia" w:hAnsiTheme="minorEastAsia" w:cstheme="minorEastAsia"/>
          <w:color w:val="000000" w:themeColor="text1"/>
          <w:highlight w:val="none"/>
          <w:u w:val="single"/>
          <w:lang w:eastAsia="zh-CN"/>
          <w14:textFill>
            <w14:solidFill>
              <w14:schemeClr w14:val="tx1"/>
            </w14:solidFill>
          </w14:textFill>
        </w:rPr>
        <w:t>法律法规</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规章或有关政策出台导致工程税金、规费、人工发生变化，并由省级、行业建设行政主管部门或其授权的工程造价管理机构根据上述变化发布的强制政策性调整；3、对于承包人根据自身技术水平、管理、经营状况能够自主控制的风险。</w:t>
      </w:r>
      <w:bookmarkEnd w:id="389"/>
    </w:p>
    <w:p w14:paraId="68359520">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390" w:name="_Toc504472927"/>
      <w:r>
        <w:rPr>
          <w:rFonts w:hint="eastAsia" w:asciiTheme="minorEastAsia" w:hAnsiTheme="minorEastAsia" w:eastAsiaTheme="minorEastAsia" w:cstheme="minorEastAsia"/>
          <w:color w:val="000000" w:themeColor="text1"/>
          <w:highlight w:val="none"/>
          <w14:textFill>
            <w14:solidFill>
              <w14:schemeClr w14:val="tx1"/>
            </w14:solidFill>
          </w14:textFill>
        </w:rPr>
        <w:t>风险费用的计算方法：</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1、对于主要由市场价格波动导致的价格风险及人工、材料、机械费用上涨风险，如工程造价中的建筑材料、燃料等价格风险，承包人可承担5%以内的材料价格风险，10%施工机械使用费的风险。2、对于</w:t>
      </w:r>
      <w:r>
        <w:rPr>
          <w:rFonts w:hint="eastAsia" w:asciiTheme="minorEastAsia" w:hAnsiTheme="minorEastAsia" w:cstheme="minorEastAsia"/>
          <w:color w:val="000000" w:themeColor="text1"/>
          <w:highlight w:val="none"/>
          <w:u w:val="single"/>
          <w:lang w:eastAsia="zh-CN"/>
          <w14:textFill>
            <w14:solidFill>
              <w14:schemeClr w14:val="tx1"/>
            </w14:solidFill>
          </w14:textFill>
        </w:rPr>
        <w:t>法律法规</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规章或有关政策出台导致工程税金、规费、人工发生变化，并由省级、行业建设行政主管部门或其授权的工程造价管理机构根据上述变化发布的政策性调整，承包人不应承担此类风险，应按照有关调整规定执行。3、对于承包人根据自身技术水平、管理、经营状况能够自主控制的风险，如承包人的管理费、利润的风险，承包人应结合市场情况，根据企业自身实际合理确定、自主报价，该部分风险由承包人全部承担。</w:t>
      </w:r>
      <w:bookmarkEnd w:id="390"/>
    </w:p>
    <w:p w14:paraId="2FF95898">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391" w:name="_Toc504472928"/>
      <w:r>
        <w:rPr>
          <w:rFonts w:hint="eastAsia" w:asciiTheme="minorEastAsia" w:hAnsiTheme="minorEastAsia" w:eastAsiaTheme="minorEastAsia" w:cstheme="minorEastAsia"/>
          <w:color w:val="000000" w:themeColor="text1"/>
          <w:highlight w:val="none"/>
          <w14:textFill>
            <w14:solidFill>
              <w14:schemeClr w14:val="tx1"/>
            </w14:solidFill>
          </w14:textFill>
        </w:rPr>
        <w:t>风险范围以外合同价格的调整方法：</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1、材料暂估价以发包人提供的工程量清单单价为准，结算时，若发生变动按发包人签字确认的单价给予找差，差价部分只计取税金；2、发包人控制承包人提供的暂估材料必须经发包人确认后方可进入结算。3、如施工期间政府部门新出台的需发包人代为承包人缴纳的税、费，此类税、费执行通用条款。4、暂列金额结算时按实际发生的计取，发生多少计取多少，不发生不计取，结算时扣回。5、计日工是按完成图纸</w:t>
      </w:r>
      <w:r>
        <w:rPr>
          <w:rFonts w:hint="eastAsia" w:asciiTheme="minorEastAsia" w:hAnsiTheme="minorEastAsia" w:cstheme="minorEastAsia"/>
          <w:color w:val="000000" w:themeColor="text1"/>
          <w:highlight w:val="none"/>
          <w:u w:val="single"/>
          <w:lang w:eastAsia="zh-CN"/>
          <w14:textFill>
            <w14:solidFill>
              <w14:schemeClr w14:val="tx1"/>
            </w14:solidFill>
          </w14:textFill>
        </w:rPr>
        <w:t>（如有）</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以外的零星项目或工作，按合同约定的</w:t>
      </w:r>
      <w:r>
        <w:rPr>
          <w:rFonts w:hint="eastAsia" w:asciiTheme="minorEastAsia" w:hAnsiTheme="minorEastAsia" w:cstheme="minorEastAsia"/>
          <w:color w:val="000000" w:themeColor="text1"/>
          <w:highlight w:val="none"/>
          <w:u w:val="single"/>
          <w:lang w:eastAsia="zh-CN"/>
          <w14:textFill>
            <w14:solidFill>
              <w14:schemeClr w14:val="tx1"/>
            </w14:solidFill>
          </w14:textFill>
        </w:rPr>
        <w:t>综合单价</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执行，发生多少计取多少，没发生不计取，结算时扣回。6、清单中列示的清单项，但实际施工过程中没有发生该项目清单，结算时将其清单项扣除。</w:t>
      </w:r>
      <w:bookmarkEnd w:id="391"/>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027BEDE3">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92" w:name="_Toc504472929"/>
      <w:r>
        <w:rPr>
          <w:rFonts w:hint="eastAsia" w:asciiTheme="minorEastAsia" w:hAnsiTheme="minorEastAsia" w:eastAsiaTheme="minorEastAsia" w:cstheme="minorEastAsia"/>
          <w:color w:val="000000" w:themeColor="text1"/>
          <w:highlight w:val="none"/>
          <w14:textFill>
            <w14:solidFill>
              <w14:schemeClr w14:val="tx1"/>
            </w14:solidFill>
          </w14:textFill>
        </w:rPr>
        <w:t>2、总价合同。</w:t>
      </w:r>
      <w:bookmarkEnd w:id="392"/>
    </w:p>
    <w:p w14:paraId="22D8AE7F">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93" w:name="_Toc504472930"/>
      <w:r>
        <w:rPr>
          <w:rFonts w:hint="eastAsia" w:asciiTheme="minorEastAsia" w:hAnsiTheme="minorEastAsia" w:eastAsiaTheme="minorEastAsia" w:cstheme="minorEastAsia"/>
          <w:color w:val="000000" w:themeColor="text1"/>
          <w:highlight w:val="none"/>
          <w14:textFill>
            <w14:solidFill>
              <w14:schemeClr w14:val="tx1"/>
            </w14:solidFill>
          </w14:textFill>
        </w:rPr>
        <w:t>总价包含的风险范围：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无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393"/>
    </w:p>
    <w:p w14:paraId="6F674B5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94" w:name="_Toc504472931"/>
      <w:r>
        <w:rPr>
          <w:rFonts w:hint="eastAsia" w:asciiTheme="minorEastAsia" w:hAnsiTheme="minorEastAsia" w:eastAsiaTheme="minorEastAsia" w:cstheme="minorEastAsia"/>
          <w:color w:val="000000" w:themeColor="text1"/>
          <w:highlight w:val="none"/>
          <w14:textFill>
            <w14:solidFill>
              <w14:schemeClr w14:val="tx1"/>
            </w14:solidFill>
          </w14:textFill>
        </w:rPr>
        <w:t>风险费用的计算方法：</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无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394"/>
    </w:p>
    <w:p w14:paraId="0A7BDF26">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95" w:name="_Toc504472932"/>
      <w:r>
        <w:rPr>
          <w:rFonts w:hint="eastAsia" w:asciiTheme="minorEastAsia" w:hAnsiTheme="minorEastAsia" w:eastAsiaTheme="minorEastAsia" w:cstheme="minorEastAsia"/>
          <w:color w:val="000000" w:themeColor="text1"/>
          <w:highlight w:val="none"/>
          <w14:textFill>
            <w14:solidFill>
              <w14:schemeClr w14:val="tx1"/>
            </w14:solidFill>
          </w14:textFill>
        </w:rPr>
        <w:t>风险范围以外合同价格的调整方法：</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无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395"/>
    </w:p>
    <w:p w14:paraId="6F8245E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96" w:name="_Toc504472933"/>
      <w:r>
        <w:rPr>
          <w:rFonts w:hint="eastAsia" w:asciiTheme="minorEastAsia" w:hAnsiTheme="minorEastAsia" w:eastAsiaTheme="minorEastAsia" w:cstheme="minorEastAsia"/>
          <w:color w:val="000000" w:themeColor="text1"/>
          <w:highlight w:val="none"/>
          <w14:textFill>
            <w14:solidFill>
              <w14:schemeClr w14:val="tx1"/>
            </w14:solidFill>
          </w14:textFill>
        </w:rPr>
        <w:t>3、其他价格方式：</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无</w:t>
      </w:r>
      <w:bookmarkEnd w:id="396"/>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6678DB5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97" w:name="_Toc504472934"/>
      <w:r>
        <w:rPr>
          <w:rFonts w:hint="eastAsia" w:asciiTheme="minorEastAsia" w:hAnsiTheme="minorEastAsia" w:eastAsiaTheme="minorEastAsia" w:cstheme="minorEastAsia"/>
          <w:color w:val="000000" w:themeColor="text1"/>
          <w:highlight w:val="none"/>
          <w14:textFill>
            <w14:solidFill>
              <w14:schemeClr w14:val="tx1"/>
            </w14:solidFill>
          </w14:textFill>
        </w:rPr>
        <w:t>12.2 预付款</w:t>
      </w:r>
      <w:bookmarkEnd w:id="397"/>
    </w:p>
    <w:p w14:paraId="2B9B7220">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98" w:name="_Toc504472935"/>
      <w:r>
        <w:rPr>
          <w:rFonts w:hint="eastAsia" w:asciiTheme="minorEastAsia" w:hAnsiTheme="minorEastAsia" w:eastAsiaTheme="minorEastAsia" w:cstheme="minorEastAsia"/>
          <w:color w:val="000000" w:themeColor="text1"/>
          <w:highlight w:val="none"/>
          <w14:textFill>
            <w14:solidFill>
              <w14:schemeClr w14:val="tx1"/>
            </w14:solidFill>
          </w14:textFill>
        </w:rPr>
        <w:t>12.2.1 预付款的支付</w:t>
      </w:r>
      <w:bookmarkEnd w:id="398"/>
    </w:p>
    <w:p w14:paraId="2B2B0715">
      <w:pPr>
        <w:ind w:firstLine="422" w:firstLineChars="200"/>
        <w:jc w:val="left"/>
        <w:rPr>
          <w:rFonts w:hint="eastAsia" w:asciiTheme="minorEastAsia" w:hAnsiTheme="minorEastAsia" w:eastAsiaTheme="minorEastAsia" w:cstheme="minorEastAsia"/>
          <w:b/>
          <w:color w:val="000000" w:themeColor="text1"/>
          <w:highlight w:val="none"/>
          <w:lang w:val="en-US" w:eastAsia="zh-CN"/>
          <w14:textFill>
            <w14:solidFill>
              <w14:schemeClr w14:val="tx1"/>
            </w14:solidFill>
          </w14:textFill>
        </w:rPr>
      </w:pPr>
      <w:bookmarkStart w:id="399" w:name="_Toc504472936"/>
      <w:r>
        <w:rPr>
          <w:rFonts w:hint="eastAsia" w:asciiTheme="minorEastAsia" w:hAnsiTheme="minorEastAsia" w:eastAsiaTheme="minorEastAsia" w:cstheme="minorEastAsia"/>
          <w:b/>
          <w:color w:val="000000" w:themeColor="text1"/>
          <w:highlight w:val="none"/>
          <w14:textFill>
            <w14:solidFill>
              <w14:schemeClr w14:val="tx1"/>
            </w14:solidFill>
          </w14:textFill>
        </w:rPr>
        <w:t>预付款支付比例或金额：</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 xml:space="preserve">                       </w:t>
      </w:r>
    </w:p>
    <w:p w14:paraId="4E44C86C">
      <w:pPr>
        <w:ind w:firstLine="422" w:firstLineChars="200"/>
        <w:jc w:val="left"/>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pPr>
      <w:bookmarkStart w:id="400" w:name="_Toc504472937"/>
      <w:r>
        <w:rPr>
          <w:rFonts w:hint="eastAsia" w:asciiTheme="minorEastAsia" w:hAnsiTheme="minorEastAsia" w:eastAsiaTheme="minorEastAsia" w:cstheme="minorEastAsia"/>
          <w:b/>
          <w:color w:val="000000" w:themeColor="text1"/>
          <w:highlight w:val="none"/>
          <w14:textFill>
            <w14:solidFill>
              <w14:schemeClr w14:val="tx1"/>
            </w14:solidFill>
          </w14:textFill>
        </w:rPr>
        <w:t>预付款支付期限：</w:t>
      </w:r>
      <w:bookmarkEnd w:id="400"/>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 xml:space="preserve">                        </w:t>
      </w:r>
    </w:p>
    <w:p w14:paraId="75359F3F">
      <w:pPr>
        <w:ind w:firstLine="422" w:firstLineChars="200"/>
        <w:jc w:val="both"/>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预付款扣回的方式：</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（质量保证金执行建质</w:t>
      </w:r>
      <w:r>
        <w:rPr>
          <w:rFonts w:hint="eastAsia" w:asciiTheme="minorEastAsia" w:hAnsiTheme="minorEastAsia" w:cstheme="minorEastAsia"/>
          <w:color w:val="000000" w:themeColor="text1"/>
          <w:highlight w:val="none"/>
          <w:u w:val="single"/>
          <w:lang w:eastAsia="zh-CN"/>
          <w14:textFill>
            <w14:solidFill>
              <w14:schemeClr w14:val="tx1"/>
            </w14:solidFill>
          </w14:textFill>
        </w:rPr>
        <w:t>〔2017〕138号</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文件规定）。</w:t>
      </w:r>
    </w:p>
    <w:bookmarkEnd w:id="399"/>
    <w:p w14:paraId="37AC655D">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01" w:name="_Toc504472939"/>
      <w:r>
        <w:rPr>
          <w:rFonts w:hint="eastAsia" w:asciiTheme="minorEastAsia" w:hAnsiTheme="minorEastAsia" w:eastAsiaTheme="minorEastAsia" w:cstheme="minorEastAsia"/>
          <w:color w:val="000000" w:themeColor="text1"/>
          <w:highlight w:val="none"/>
          <w14:textFill>
            <w14:solidFill>
              <w14:schemeClr w14:val="tx1"/>
            </w14:solidFill>
          </w14:textFill>
        </w:rPr>
        <w:t>12.2.2 预付款担保：</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提供银行保函 （预付款金额）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01"/>
    </w:p>
    <w:p w14:paraId="26AC000E">
      <w:pPr>
        <w:ind w:firstLine="420" w:firstLineChars="200"/>
        <w:jc w:val="left"/>
        <w:rPr>
          <w:rFonts w:hint="eastAsia" w:asciiTheme="minorEastAsia" w:hAnsiTheme="minorEastAsia" w:eastAsiaTheme="minorEastAsia" w:cstheme="minorEastAsia"/>
          <w:b/>
          <w:color w:val="000000" w:themeColor="text1"/>
          <w:highlight w:val="none"/>
          <w:u w:val="single"/>
          <w14:textFill>
            <w14:solidFill>
              <w14:schemeClr w14:val="tx1"/>
            </w14:solidFill>
          </w14:textFill>
        </w:rPr>
      </w:pPr>
      <w:bookmarkStart w:id="402" w:name="_Toc504472940"/>
      <w:r>
        <w:rPr>
          <w:rFonts w:hint="eastAsia" w:asciiTheme="minorEastAsia" w:hAnsiTheme="minorEastAsia" w:eastAsiaTheme="minorEastAsia" w:cstheme="minorEastAsia"/>
          <w:color w:val="000000" w:themeColor="text1"/>
          <w:highlight w:val="none"/>
          <w14:textFill>
            <w14:solidFill>
              <w14:schemeClr w14:val="tx1"/>
            </w14:solidFill>
          </w14:textFill>
        </w:rPr>
        <w:t>预付款担保的形式为：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highlight w:val="none"/>
          <w:u w:val="single"/>
          <w14:textFill>
            <w14:solidFill>
              <w14:schemeClr w14:val="tx1"/>
            </w14:solidFill>
          </w14:textFill>
        </w:rPr>
        <w:t>/。</w:t>
      </w:r>
      <w:bookmarkEnd w:id="402"/>
    </w:p>
    <w:p w14:paraId="0A6B6D59">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03" w:name="_Toc504472941"/>
      <w:r>
        <w:rPr>
          <w:rFonts w:hint="eastAsia" w:asciiTheme="minorEastAsia" w:hAnsiTheme="minorEastAsia" w:eastAsiaTheme="minorEastAsia" w:cstheme="minorEastAsia"/>
          <w:color w:val="000000" w:themeColor="text1"/>
          <w:highlight w:val="none"/>
          <w14:textFill>
            <w14:solidFill>
              <w14:schemeClr w14:val="tx1"/>
            </w14:solidFill>
          </w14:textFill>
        </w:rPr>
        <w:t>12.3 计量</w:t>
      </w:r>
      <w:bookmarkEnd w:id="403"/>
    </w:p>
    <w:p w14:paraId="17C907F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04" w:name="_Toc504472942"/>
      <w:r>
        <w:rPr>
          <w:rFonts w:hint="eastAsia" w:asciiTheme="minorEastAsia" w:hAnsiTheme="minorEastAsia" w:eastAsiaTheme="minorEastAsia" w:cstheme="minorEastAsia"/>
          <w:color w:val="000000" w:themeColor="text1"/>
          <w:highlight w:val="none"/>
          <w14:textFill>
            <w14:solidFill>
              <w14:schemeClr w14:val="tx1"/>
            </w14:solidFill>
          </w14:textFill>
        </w:rPr>
        <w:t>12.3.1 计量原则</w:t>
      </w:r>
      <w:bookmarkEnd w:id="404"/>
    </w:p>
    <w:p w14:paraId="12A05936">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05" w:name="_Toc504472943"/>
      <w:r>
        <w:rPr>
          <w:rFonts w:hint="eastAsia" w:asciiTheme="minorEastAsia" w:hAnsiTheme="minorEastAsia" w:eastAsiaTheme="minorEastAsia" w:cstheme="minorEastAsia"/>
          <w:color w:val="000000" w:themeColor="text1"/>
          <w:highlight w:val="none"/>
          <w14:textFill>
            <w14:solidFill>
              <w14:schemeClr w14:val="tx1"/>
            </w14:solidFill>
          </w14:textFill>
        </w:rPr>
        <w:t>工程量计算规则：</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按国家有关规定执行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05"/>
    </w:p>
    <w:p w14:paraId="30810BA3">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06" w:name="_Toc504472944"/>
      <w:r>
        <w:rPr>
          <w:rFonts w:hint="eastAsia" w:asciiTheme="minorEastAsia" w:hAnsiTheme="minorEastAsia" w:eastAsiaTheme="minorEastAsia" w:cstheme="minorEastAsia"/>
          <w:color w:val="000000" w:themeColor="text1"/>
          <w:highlight w:val="none"/>
          <w14:textFill>
            <w14:solidFill>
              <w14:schemeClr w14:val="tx1"/>
            </w14:solidFill>
          </w14:textFill>
        </w:rPr>
        <w:t>12.3.2 计量周期</w:t>
      </w:r>
      <w:bookmarkEnd w:id="406"/>
    </w:p>
    <w:p w14:paraId="7A4196FF">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07" w:name="_Toc504472945"/>
      <w:r>
        <w:rPr>
          <w:rFonts w:hint="eastAsia" w:asciiTheme="minorEastAsia" w:hAnsiTheme="minorEastAsia" w:eastAsiaTheme="minorEastAsia" w:cstheme="minorEastAsia"/>
          <w:color w:val="000000" w:themeColor="text1"/>
          <w:highlight w:val="none"/>
          <w14:textFill>
            <w14:solidFill>
              <w14:schemeClr w14:val="tx1"/>
            </w14:solidFill>
          </w14:textFill>
        </w:rPr>
        <w:t>关于计量周期的约定：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无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07"/>
    </w:p>
    <w:p w14:paraId="3184DFCD">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08" w:name="_Toc504472946"/>
      <w:r>
        <w:rPr>
          <w:rFonts w:hint="eastAsia" w:asciiTheme="minorEastAsia" w:hAnsiTheme="minorEastAsia" w:eastAsiaTheme="minorEastAsia" w:cstheme="minorEastAsia"/>
          <w:color w:val="000000" w:themeColor="text1"/>
          <w:highlight w:val="none"/>
          <w14:textFill>
            <w14:solidFill>
              <w14:schemeClr w14:val="tx1"/>
            </w14:solidFill>
          </w14:textFill>
        </w:rPr>
        <w:t>12.3.3 单价合同的计量</w:t>
      </w:r>
      <w:bookmarkEnd w:id="408"/>
    </w:p>
    <w:p w14:paraId="16B47ED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09" w:name="_Toc504472947"/>
      <w:r>
        <w:rPr>
          <w:rFonts w:hint="eastAsia" w:asciiTheme="minorEastAsia" w:hAnsiTheme="minorEastAsia" w:eastAsiaTheme="minorEastAsia" w:cstheme="minorEastAsia"/>
          <w:color w:val="000000" w:themeColor="text1"/>
          <w:highlight w:val="none"/>
          <w14:textFill>
            <w14:solidFill>
              <w14:schemeClr w14:val="tx1"/>
            </w14:solidFill>
          </w14:textFill>
        </w:rPr>
        <w:t>关于单价合同计量的约定：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无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09"/>
    </w:p>
    <w:p w14:paraId="47CAD834">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10" w:name="_Toc504472948"/>
      <w:r>
        <w:rPr>
          <w:rFonts w:hint="eastAsia" w:asciiTheme="minorEastAsia" w:hAnsiTheme="minorEastAsia" w:eastAsiaTheme="minorEastAsia" w:cstheme="minorEastAsia"/>
          <w:color w:val="000000" w:themeColor="text1"/>
          <w:highlight w:val="none"/>
          <w14:textFill>
            <w14:solidFill>
              <w14:schemeClr w14:val="tx1"/>
            </w14:solidFill>
          </w14:textFill>
        </w:rPr>
        <w:t>12.3.4 总价合同的计量</w:t>
      </w:r>
      <w:bookmarkEnd w:id="410"/>
    </w:p>
    <w:p w14:paraId="7D5968C9">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11" w:name="_Toc504472949"/>
      <w:r>
        <w:rPr>
          <w:rFonts w:hint="eastAsia" w:asciiTheme="minorEastAsia" w:hAnsiTheme="minorEastAsia" w:eastAsiaTheme="minorEastAsia" w:cstheme="minorEastAsia"/>
          <w:color w:val="000000" w:themeColor="text1"/>
          <w:highlight w:val="none"/>
          <w14:textFill>
            <w14:solidFill>
              <w14:schemeClr w14:val="tx1"/>
            </w14:solidFill>
          </w14:textFill>
        </w:rPr>
        <w:t>关于总价合同计量的约定：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无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11"/>
    </w:p>
    <w:p w14:paraId="0DD35F3F">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12" w:name="_Toc504472950"/>
      <w:r>
        <w:rPr>
          <w:rFonts w:hint="eastAsia" w:asciiTheme="minorEastAsia" w:hAnsiTheme="minorEastAsia" w:eastAsiaTheme="minorEastAsia" w:cstheme="minorEastAsia"/>
          <w:color w:val="000000" w:themeColor="text1"/>
          <w:highlight w:val="none"/>
          <w14:textFill>
            <w14:solidFill>
              <w14:schemeClr w14:val="tx1"/>
            </w14:solidFill>
          </w14:textFill>
        </w:rPr>
        <w:t>12.3.5总价合同采用支付分解表计量支付的，是否适用第12.3.4 项〔总价合同的计量〕约定进行计量：</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无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12"/>
    </w:p>
    <w:p w14:paraId="7DEBC390">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13" w:name="_Toc504472951"/>
      <w:r>
        <w:rPr>
          <w:rFonts w:hint="eastAsia" w:asciiTheme="minorEastAsia" w:hAnsiTheme="minorEastAsia" w:eastAsiaTheme="minorEastAsia" w:cstheme="minorEastAsia"/>
          <w:color w:val="000000" w:themeColor="text1"/>
          <w:highlight w:val="none"/>
          <w14:textFill>
            <w14:solidFill>
              <w14:schemeClr w14:val="tx1"/>
            </w14:solidFill>
          </w14:textFill>
        </w:rPr>
        <w:t>12.3.6 其他价格形式合同的计量</w:t>
      </w:r>
      <w:bookmarkEnd w:id="413"/>
    </w:p>
    <w:p w14:paraId="1E34A9D9">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414" w:name="_Toc504472952"/>
      <w:r>
        <w:rPr>
          <w:rFonts w:hint="eastAsia" w:asciiTheme="minorEastAsia" w:hAnsiTheme="minorEastAsia" w:eastAsiaTheme="minorEastAsia" w:cstheme="minorEastAsia"/>
          <w:color w:val="000000" w:themeColor="text1"/>
          <w:highlight w:val="none"/>
          <w14:textFill>
            <w14:solidFill>
              <w14:schemeClr w14:val="tx1"/>
            </w14:solidFill>
          </w14:textFill>
        </w:rPr>
        <w:t>其他价格形式的计量方式和程序：</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无</w:t>
      </w:r>
      <w:bookmarkEnd w:id="414"/>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1803EF04">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15" w:name="_Toc504472953"/>
      <w:r>
        <w:rPr>
          <w:rFonts w:hint="eastAsia" w:asciiTheme="minorEastAsia" w:hAnsiTheme="minorEastAsia" w:eastAsiaTheme="minorEastAsia" w:cstheme="minorEastAsia"/>
          <w:color w:val="000000" w:themeColor="text1"/>
          <w:highlight w:val="none"/>
          <w14:textFill>
            <w14:solidFill>
              <w14:schemeClr w14:val="tx1"/>
            </w14:solidFill>
          </w14:textFill>
        </w:rPr>
        <w:t>12.4 工程进度款支付</w:t>
      </w:r>
      <w:bookmarkEnd w:id="415"/>
    </w:p>
    <w:p w14:paraId="7E724BAF">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16" w:name="_Toc504472954"/>
      <w:r>
        <w:rPr>
          <w:rFonts w:hint="eastAsia" w:asciiTheme="minorEastAsia" w:hAnsiTheme="minorEastAsia" w:eastAsiaTheme="minorEastAsia" w:cstheme="minorEastAsia"/>
          <w:color w:val="000000" w:themeColor="text1"/>
          <w:highlight w:val="none"/>
          <w14:textFill>
            <w14:solidFill>
              <w14:schemeClr w14:val="tx1"/>
            </w14:solidFill>
          </w14:textFill>
        </w:rPr>
        <w:t>12.4.1 付款周期</w:t>
      </w:r>
      <w:bookmarkEnd w:id="416"/>
    </w:p>
    <w:p w14:paraId="70581D8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17" w:name="_Toc504472955"/>
      <w:r>
        <w:rPr>
          <w:rFonts w:hint="eastAsia" w:asciiTheme="minorEastAsia" w:hAnsiTheme="minorEastAsia" w:eastAsiaTheme="minorEastAsia" w:cstheme="minorEastAsia"/>
          <w:color w:val="000000" w:themeColor="text1"/>
          <w:highlight w:val="none"/>
          <w14:textFill>
            <w14:solidFill>
              <w14:schemeClr w14:val="tx1"/>
            </w14:solidFill>
          </w14:textFill>
        </w:rPr>
        <w:t>关于付款周期的约定：</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17"/>
    </w:p>
    <w:p w14:paraId="1EDE0BD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18" w:name="_Toc504472956"/>
      <w:r>
        <w:rPr>
          <w:rFonts w:hint="eastAsia" w:asciiTheme="minorEastAsia" w:hAnsiTheme="minorEastAsia" w:eastAsiaTheme="minorEastAsia" w:cstheme="minorEastAsia"/>
          <w:color w:val="000000" w:themeColor="text1"/>
          <w:highlight w:val="none"/>
          <w14:textFill>
            <w14:solidFill>
              <w14:schemeClr w14:val="tx1"/>
            </w14:solidFill>
          </w14:textFill>
        </w:rPr>
        <w:t>12.4.2 进度付款申请单的编制</w:t>
      </w:r>
      <w:bookmarkEnd w:id="418"/>
    </w:p>
    <w:p w14:paraId="5ACFD10D">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419" w:name="_Toc504472957"/>
      <w:r>
        <w:rPr>
          <w:rFonts w:hint="eastAsia" w:asciiTheme="minorEastAsia" w:hAnsiTheme="minorEastAsia" w:eastAsiaTheme="minorEastAsia" w:cstheme="minorEastAsia"/>
          <w:color w:val="000000" w:themeColor="text1"/>
          <w:highlight w:val="none"/>
          <w14:textFill>
            <w14:solidFill>
              <w14:schemeClr w14:val="tx1"/>
            </w14:solidFill>
          </w14:textFill>
        </w:rPr>
        <w:t>关于进度付款申请单编制的约定</w:t>
      </w:r>
      <w:bookmarkEnd w:id="419"/>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进度付款申请单一式五份。</w:t>
      </w:r>
    </w:p>
    <w:p w14:paraId="443A8F11">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20" w:name="_Toc504472958"/>
      <w:r>
        <w:rPr>
          <w:rFonts w:hint="eastAsia" w:asciiTheme="minorEastAsia" w:hAnsiTheme="minorEastAsia" w:eastAsiaTheme="minorEastAsia" w:cstheme="minorEastAsia"/>
          <w:color w:val="000000" w:themeColor="text1"/>
          <w:highlight w:val="none"/>
          <w14:textFill>
            <w14:solidFill>
              <w14:schemeClr w14:val="tx1"/>
            </w14:solidFill>
          </w14:textFill>
        </w:rPr>
        <w:t>12.4.3 进度付款申请单的提交</w:t>
      </w:r>
      <w:bookmarkEnd w:id="420"/>
    </w:p>
    <w:p w14:paraId="3249E8CF">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21" w:name="_Toc504472959"/>
      <w:r>
        <w:rPr>
          <w:rFonts w:hint="eastAsia" w:asciiTheme="minorEastAsia" w:hAnsiTheme="minorEastAsia" w:eastAsiaTheme="minorEastAsia" w:cstheme="minorEastAsia"/>
          <w:color w:val="000000" w:themeColor="text1"/>
          <w:highlight w:val="none"/>
          <w14:textFill>
            <w14:solidFill>
              <w14:schemeClr w14:val="tx1"/>
            </w14:solidFill>
          </w14:textFill>
        </w:rPr>
        <w:t>（1）单价合同进度付款申请单提交的约定：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21"/>
    </w:p>
    <w:p w14:paraId="7F0DB3A7">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22" w:name="_Toc504472960"/>
      <w:r>
        <w:rPr>
          <w:rFonts w:hint="eastAsia" w:asciiTheme="minorEastAsia" w:hAnsiTheme="minorEastAsia" w:eastAsiaTheme="minorEastAsia" w:cstheme="minorEastAsia"/>
          <w:color w:val="000000" w:themeColor="text1"/>
          <w:highlight w:val="none"/>
          <w14:textFill>
            <w14:solidFill>
              <w14:schemeClr w14:val="tx1"/>
            </w14:solidFill>
          </w14:textFill>
        </w:rPr>
        <w:t>（2）总价合同进度付款申请单提交的约定：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22"/>
    </w:p>
    <w:p w14:paraId="59DEE1F2">
      <w:pPr>
        <w:ind w:firstLine="420" w:firstLineChars="200"/>
        <w:jc w:val="left"/>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pPr>
      <w:bookmarkStart w:id="423" w:name="_Toc504472961"/>
      <w:r>
        <w:rPr>
          <w:rFonts w:hint="eastAsia" w:asciiTheme="minorEastAsia" w:hAnsiTheme="minorEastAsia" w:eastAsiaTheme="minorEastAsia" w:cstheme="minorEastAsia"/>
          <w:color w:val="000000" w:themeColor="text1"/>
          <w:highlight w:val="none"/>
          <w14:textFill>
            <w14:solidFill>
              <w14:schemeClr w14:val="tx1"/>
            </w14:solidFill>
          </w14:textFill>
        </w:rPr>
        <w:t>（3）其他价格形式合同进度付款申请单提交的约定：</w:t>
      </w:r>
      <w:bookmarkEnd w:id="423"/>
      <w:bookmarkStart w:id="424" w:name="_Toc504472962"/>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bookmarkEnd w:id="424"/>
    <w:p w14:paraId="7ED20429">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25" w:name="_Toc504472965"/>
      <w:r>
        <w:rPr>
          <w:rFonts w:hint="eastAsia" w:asciiTheme="minorEastAsia" w:hAnsiTheme="minorEastAsia" w:eastAsiaTheme="minorEastAsia" w:cstheme="minorEastAsia"/>
          <w:color w:val="000000" w:themeColor="text1"/>
          <w:highlight w:val="none"/>
          <w14:textFill>
            <w14:solidFill>
              <w14:schemeClr w14:val="tx1"/>
            </w14:solidFill>
          </w14:textFill>
        </w:rPr>
        <w:t>12.4.4 进度款审核和支付</w:t>
      </w:r>
      <w:bookmarkEnd w:id="425"/>
    </w:p>
    <w:p w14:paraId="38813840">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426" w:name="_Toc504472966"/>
      <w:r>
        <w:rPr>
          <w:rFonts w:hint="eastAsia" w:asciiTheme="minorEastAsia" w:hAnsiTheme="minorEastAsia" w:eastAsiaTheme="minorEastAsia" w:cstheme="minorEastAsia"/>
          <w:color w:val="000000" w:themeColor="text1"/>
          <w:highlight w:val="none"/>
          <w14:textFill>
            <w14:solidFill>
              <w14:schemeClr w14:val="tx1"/>
            </w14:solidFill>
          </w14:textFill>
        </w:rPr>
        <w:t>（1）监理人审查并报送发包人的期限：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7天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26"/>
    </w:p>
    <w:p w14:paraId="6173E546">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27" w:name="_Toc504472967"/>
      <w:r>
        <w:rPr>
          <w:rFonts w:hint="eastAsia" w:asciiTheme="minorEastAsia" w:hAnsiTheme="minorEastAsia" w:eastAsiaTheme="minorEastAsia" w:cstheme="minorEastAsia"/>
          <w:color w:val="000000" w:themeColor="text1"/>
          <w:highlight w:val="none"/>
          <w14:textFill>
            <w14:solidFill>
              <w14:schemeClr w14:val="tx1"/>
            </w14:solidFill>
          </w14:textFill>
        </w:rPr>
        <w:t>发包人完成审批并签发进度款支付证书的期限：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14天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27"/>
    </w:p>
    <w:p w14:paraId="625026A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28" w:name="_Toc504472968"/>
      <w:r>
        <w:rPr>
          <w:rFonts w:hint="eastAsia" w:asciiTheme="minorEastAsia" w:hAnsiTheme="minorEastAsia" w:eastAsiaTheme="minorEastAsia" w:cstheme="minorEastAsia"/>
          <w:color w:val="000000" w:themeColor="text1"/>
          <w:highlight w:val="none"/>
          <w14:textFill>
            <w14:solidFill>
              <w14:schemeClr w14:val="tx1"/>
            </w14:solidFill>
          </w14:textFill>
        </w:rPr>
        <w:t>（2）发包人支付进度款的期限：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7天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28"/>
    </w:p>
    <w:p w14:paraId="169AFA23">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29" w:name="_Toc504472969"/>
      <w:r>
        <w:rPr>
          <w:rFonts w:hint="eastAsia" w:asciiTheme="minorEastAsia" w:hAnsiTheme="minorEastAsia" w:eastAsiaTheme="minorEastAsia" w:cstheme="minorEastAsia"/>
          <w:color w:val="000000" w:themeColor="text1"/>
          <w:highlight w:val="none"/>
          <w14:textFill>
            <w14:solidFill>
              <w14:schemeClr w14:val="tx1"/>
            </w14:solidFill>
          </w14:textFill>
        </w:rPr>
        <w:t>发包人逾期支付进度款的违约金的计算方式：</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协商解决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29"/>
    </w:p>
    <w:p w14:paraId="19C350C3">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30" w:name="_Toc504472970"/>
      <w:r>
        <w:rPr>
          <w:rFonts w:hint="eastAsia" w:asciiTheme="minorEastAsia" w:hAnsiTheme="minorEastAsia" w:eastAsiaTheme="minorEastAsia" w:cstheme="minorEastAsia"/>
          <w:color w:val="000000" w:themeColor="text1"/>
          <w:highlight w:val="none"/>
          <w14:textFill>
            <w14:solidFill>
              <w14:schemeClr w14:val="tx1"/>
            </w14:solidFill>
          </w14:textFill>
        </w:rPr>
        <w:t>12.4.6 支付分解表的编制</w:t>
      </w:r>
      <w:bookmarkEnd w:id="430"/>
    </w:p>
    <w:p w14:paraId="457FF11D">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31" w:name="_Toc504472971"/>
      <w:r>
        <w:rPr>
          <w:rFonts w:hint="eastAsia" w:asciiTheme="minorEastAsia" w:hAnsiTheme="minorEastAsia" w:eastAsiaTheme="minorEastAsia" w:cstheme="minorEastAsia"/>
          <w:color w:val="000000" w:themeColor="text1"/>
          <w:highlight w:val="none"/>
          <w14:textFill>
            <w14:solidFill>
              <w14:schemeClr w14:val="tx1"/>
            </w14:solidFill>
          </w14:textFill>
        </w:rPr>
        <w:t>2、总价合同支付分解表的编制与审批：</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无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31"/>
    </w:p>
    <w:p w14:paraId="5890306A">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32" w:name="_Toc504472972"/>
      <w:r>
        <w:rPr>
          <w:rFonts w:hint="eastAsia" w:asciiTheme="minorEastAsia" w:hAnsiTheme="minorEastAsia" w:eastAsiaTheme="minorEastAsia" w:cstheme="minorEastAsia"/>
          <w:color w:val="000000" w:themeColor="text1"/>
          <w:highlight w:val="none"/>
          <w14:textFill>
            <w14:solidFill>
              <w14:schemeClr w14:val="tx1"/>
            </w14:solidFill>
          </w14:textFill>
        </w:rPr>
        <w:t>3、单价合同的总价项目支付分解表的编制与审批：</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由承包人编制，按月随进度付款申请单一并报送。</w:t>
      </w:r>
      <w:bookmarkEnd w:id="432"/>
    </w:p>
    <w:p w14:paraId="4914F55F">
      <w:pPr>
        <w:ind w:firstLine="422" w:firstLineChars="200"/>
        <w:jc w:val="left"/>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433" w:name="_Toc504472973"/>
      <w:r>
        <w:rPr>
          <w:rFonts w:hint="eastAsia" w:asciiTheme="minorEastAsia" w:hAnsiTheme="minorEastAsia" w:eastAsiaTheme="minorEastAsia" w:cstheme="minorEastAsia"/>
          <w:b/>
          <w:bCs/>
          <w:color w:val="000000" w:themeColor="text1"/>
          <w:highlight w:val="none"/>
          <w14:textFill>
            <w14:solidFill>
              <w14:schemeClr w14:val="tx1"/>
            </w14:solidFill>
          </w14:textFill>
        </w:rPr>
        <w:t>13. 验收和工程试车</w:t>
      </w:r>
      <w:bookmarkEnd w:id="433"/>
    </w:p>
    <w:p w14:paraId="2B6CC80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34" w:name="_Toc504472974"/>
      <w:r>
        <w:rPr>
          <w:rFonts w:hint="eastAsia" w:asciiTheme="minorEastAsia" w:hAnsiTheme="minorEastAsia" w:eastAsiaTheme="minorEastAsia" w:cstheme="minorEastAsia"/>
          <w:color w:val="000000" w:themeColor="text1"/>
          <w:highlight w:val="none"/>
          <w14:textFill>
            <w14:solidFill>
              <w14:schemeClr w14:val="tx1"/>
            </w14:solidFill>
          </w14:textFill>
        </w:rPr>
        <w:t>13.1 分部分项工程验收</w:t>
      </w:r>
      <w:bookmarkEnd w:id="434"/>
    </w:p>
    <w:p w14:paraId="6C2C8EB6">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35" w:name="_Toc504472975"/>
      <w:r>
        <w:rPr>
          <w:rFonts w:hint="eastAsia" w:asciiTheme="minorEastAsia" w:hAnsiTheme="minorEastAsia" w:eastAsiaTheme="minorEastAsia" w:cstheme="minorEastAsia"/>
          <w:color w:val="000000" w:themeColor="text1"/>
          <w:highlight w:val="none"/>
          <w14:textFill>
            <w14:solidFill>
              <w14:schemeClr w14:val="tx1"/>
            </w14:solidFill>
          </w14:textFill>
        </w:rPr>
        <w:t>13.1.2监理人不能按时进行验收时，应提前</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24  </w:t>
      </w:r>
      <w:r>
        <w:rPr>
          <w:rFonts w:hint="eastAsia" w:asciiTheme="minorEastAsia" w:hAnsiTheme="minorEastAsia" w:eastAsiaTheme="minorEastAsia" w:cstheme="minorEastAsia"/>
          <w:color w:val="000000" w:themeColor="text1"/>
          <w:highlight w:val="none"/>
          <w14:textFill>
            <w14:solidFill>
              <w14:schemeClr w14:val="tx1"/>
            </w14:solidFill>
          </w14:textFill>
        </w:rPr>
        <w:t>小时提交书面延期要求。</w:t>
      </w:r>
      <w:bookmarkEnd w:id="435"/>
    </w:p>
    <w:p w14:paraId="583323DD">
      <w:pPr>
        <w:ind w:firstLine="420" w:firstLineChars="200"/>
        <w:jc w:val="left"/>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436" w:name="_Toc504472976"/>
      <w:r>
        <w:rPr>
          <w:rFonts w:hint="eastAsia" w:asciiTheme="minorEastAsia" w:hAnsiTheme="minorEastAsia" w:eastAsiaTheme="minorEastAsia" w:cstheme="minorEastAsia"/>
          <w:color w:val="000000" w:themeColor="text1"/>
          <w:highlight w:val="none"/>
          <w14:textFill>
            <w14:solidFill>
              <w14:schemeClr w14:val="tx1"/>
            </w14:solidFill>
          </w14:textFill>
        </w:rPr>
        <w:t>关于延期最长不得超过：</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48   </w:t>
      </w:r>
      <w:r>
        <w:rPr>
          <w:rFonts w:hint="eastAsia" w:asciiTheme="minorEastAsia" w:hAnsiTheme="minorEastAsia" w:eastAsiaTheme="minorEastAsia" w:cstheme="minorEastAsia"/>
          <w:color w:val="000000" w:themeColor="text1"/>
          <w:highlight w:val="none"/>
          <w14:textFill>
            <w14:solidFill>
              <w14:schemeClr w14:val="tx1"/>
            </w14:solidFill>
          </w14:textFill>
        </w:rPr>
        <w:t>小时。</w:t>
      </w:r>
      <w:bookmarkEnd w:id="436"/>
    </w:p>
    <w:p w14:paraId="4864C68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37" w:name="_Toc504472977"/>
      <w:r>
        <w:rPr>
          <w:rFonts w:hint="eastAsia" w:asciiTheme="minorEastAsia" w:hAnsiTheme="minorEastAsia" w:eastAsiaTheme="minorEastAsia" w:cstheme="minorEastAsia"/>
          <w:color w:val="000000" w:themeColor="text1"/>
          <w:highlight w:val="none"/>
          <w14:textFill>
            <w14:solidFill>
              <w14:schemeClr w14:val="tx1"/>
            </w14:solidFill>
          </w14:textFill>
        </w:rPr>
        <w:t>13.2 竣工验收</w:t>
      </w:r>
      <w:bookmarkEnd w:id="437"/>
    </w:p>
    <w:p w14:paraId="2755F28D">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38" w:name="_Toc504472978"/>
      <w:r>
        <w:rPr>
          <w:rFonts w:hint="eastAsia" w:asciiTheme="minorEastAsia" w:hAnsiTheme="minorEastAsia" w:eastAsiaTheme="minorEastAsia" w:cstheme="minorEastAsia"/>
          <w:color w:val="000000" w:themeColor="text1"/>
          <w:highlight w:val="none"/>
          <w14:textFill>
            <w14:solidFill>
              <w14:schemeClr w14:val="tx1"/>
            </w14:solidFill>
          </w14:textFill>
        </w:rPr>
        <w:t>13.2.2竣工验收程序</w:t>
      </w:r>
      <w:bookmarkEnd w:id="438"/>
    </w:p>
    <w:p w14:paraId="334834E8">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39" w:name="_Toc504472979"/>
      <w:r>
        <w:rPr>
          <w:rFonts w:hint="eastAsia" w:asciiTheme="minorEastAsia" w:hAnsiTheme="minorEastAsia" w:eastAsiaTheme="minorEastAsia" w:cstheme="minorEastAsia"/>
          <w:color w:val="000000" w:themeColor="text1"/>
          <w:highlight w:val="none"/>
          <w14:textFill>
            <w14:solidFill>
              <w14:schemeClr w14:val="tx1"/>
            </w14:solidFill>
          </w14:textFill>
        </w:rPr>
        <w:t>关于竣工验收程序的约定：</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（1）竣工验收按有关程序执行。（2）竣工验收合格后28天内，由承包人提供完整的竣工结算报告。</w:t>
      </w:r>
      <w:bookmarkEnd w:id="439"/>
    </w:p>
    <w:p w14:paraId="7766142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40" w:name="_Toc504472980"/>
      <w:r>
        <w:rPr>
          <w:rFonts w:hint="eastAsia" w:asciiTheme="minorEastAsia" w:hAnsiTheme="minorEastAsia" w:eastAsiaTheme="minorEastAsia" w:cstheme="minorEastAsia"/>
          <w:color w:val="000000" w:themeColor="text1"/>
          <w:highlight w:val="none"/>
          <w14:textFill>
            <w14:solidFill>
              <w14:schemeClr w14:val="tx1"/>
            </w14:solidFill>
          </w14:textFill>
        </w:rPr>
        <w:t>发包人不按照本项约定组织竣工验收、颁发工程接收证书的违约金的计算方法：</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协商解决</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40"/>
    </w:p>
    <w:p w14:paraId="7AFAF8B3">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41" w:name="_Toc504472981"/>
      <w:r>
        <w:rPr>
          <w:rFonts w:hint="eastAsia" w:asciiTheme="minorEastAsia" w:hAnsiTheme="minorEastAsia" w:eastAsiaTheme="minorEastAsia" w:cstheme="minorEastAsia"/>
          <w:color w:val="000000" w:themeColor="text1"/>
          <w:highlight w:val="none"/>
          <w14:textFill>
            <w14:solidFill>
              <w14:schemeClr w14:val="tx1"/>
            </w14:solidFill>
          </w14:textFill>
        </w:rPr>
        <w:t>13.2.5移交、接收全部与部分工程</w:t>
      </w:r>
      <w:bookmarkEnd w:id="441"/>
    </w:p>
    <w:p w14:paraId="658030B4">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42" w:name="_Toc504472982"/>
      <w:r>
        <w:rPr>
          <w:rFonts w:hint="eastAsia" w:asciiTheme="minorEastAsia" w:hAnsiTheme="minorEastAsia" w:eastAsiaTheme="minorEastAsia" w:cstheme="minorEastAsia"/>
          <w:color w:val="000000" w:themeColor="text1"/>
          <w:highlight w:val="none"/>
          <w14:textFill>
            <w14:solidFill>
              <w14:schemeClr w14:val="tx1"/>
            </w14:solidFill>
          </w14:textFill>
        </w:rPr>
        <w:t>承包人向发包人移交工程的期限：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按工程竣工日期填写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42"/>
    </w:p>
    <w:p w14:paraId="15FFAA4B">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443" w:name="_Toc504472983"/>
      <w:r>
        <w:rPr>
          <w:rFonts w:hint="eastAsia" w:asciiTheme="minorEastAsia" w:hAnsiTheme="minorEastAsia" w:eastAsiaTheme="minorEastAsia" w:cstheme="minorEastAsia"/>
          <w:color w:val="000000" w:themeColor="text1"/>
          <w:highlight w:val="none"/>
          <w14:textFill>
            <w14:solidFill>
              <w14:schemeClr w14:val="tx1"/>
            </w14:solidFill>
          </w14:textFill>
        </w:rPr>
        <w:t>发包人未按本合同约定接收全部或部分工程的，违约金的计算方法为：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协商解决</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43"/>
    </w:p>
    <w:p w14:paraId="117D489A">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444" w:name="_Toc504472984"/>
      <w:r>
        <w:rPr>
          <w:rFonts w:hint="eastAsia" w:asciiTheme="minorEastAsia" w:hAnsiTheme="minorEastAsia" w:eastAsiaTheme="minorEastAsia" w:cstheme="minorEastAsia"/>
          <w:color w:val="000000" w:themeColor="text1"/>
          <w:highlight w:val="none"/>
          <w14:textFill>
            <w14:solidFill>
              <w14:schemeClr w14:val="tx1"/>
            </w14:solidFill>
          </w14:textFill>
        </w:rPr>
        <w:t>承包人未按时移交工程的，违约金的计算方法为：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每逾期一天按合同价的1%</w:t>
      </w:r>
      <w:bookmarkEnd w:id="444"/>
      <w:bookmarkStart w:id="445" w:name="_Toc504472985"/>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p>
    <w:p w14:paraId="71ABA6D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13.3 工程试车</w:t>
      </w:r>
      <w:bookmarkEnd w:id="445"/>
    </w:p>
    <w:p w14:paraId="7D60AE01">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46" w:name="_Toc504472986"/>
      <w:r>
        <w:rPr>
          <w:rFonts w:hint="eastAsia" w:asciiTheme="minorEastAsia" w:hAnsiTheme="minorEastAsia" w:eastAsiaTheme="minorEastAsia" w:cstheme="minorEastAsia"/>
          <w:color w:val="000000" w:themeColor="text1"/>
          <w:highlight w:val="none"/>
          <w14:textFill>
            <w14:solidFill>
              <w14:schemeClr w14:val="tx1"/>
            </w14:solidFill>
          </w14:textFill>
        </w:rPr>
        <w:t>13.3.1 试车程序</w:t>
      </w:r>
      <w:bookmarkEnd w:id="446"/>
    </w:p>
    <w:p w14:paraId="57896EC4">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447" w:name="_Toc504472987"/>
      <w:r>
        <w:rPr>
          <w:rFonts w:hint="eastAsia" w:asciiTheme="minorEastAsia" w:hAnsiTheme="minorEastAsia" w:eastAsiaTheme="minorEastAsia" w:cstheme="minorEastAsia"/>
          <w:color w:val="000000" w:themeColor="text1"/>
          <w:highlight w:val="none"/>
          <w14:textFill>
            <w14:solidFill>
              <w14:schemeClr w14:val="tx1"/>
            </w14:solidFill>
          </w14:textFill>
        </w:rPr>
        <w:t>工程试车内容：</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bookmarkEnd w:id="447"/>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1A52AD73">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48" w:name="_Toc504472988"/>
      <w:r>
        <w:rPr>
          <w:rFonts w:hint="eastAsia" w:asciiTheme="minorEastAsia" w:hAnsiTheme="minorEastAsia" w:eastAsiaTheme="minorEastAsia" w:cstheme="minorEastAsia"/>
          <w:color w:val="000000" w:themeColor="text1"/>
          <w:highlight w:val="none"/>
          <w14:textFill>
            <w14:solidFill>
              <w14:schemeClr w14:val="tx1"/>
            </w14:solidFill>
          </w14:textFill>
        </w:rPr>
        <w:t>（1）单机无负荷试车费用由</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承担；</w:t>
      </w:r>
      <w:bookmarkEnd w:id="448"/>
    </w:p>
    <w:p w14:paraId="1D88DF57">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49" w:name="_Toc504472989"/>
      <w:r>
        <w:rPr>
          <w:rFonts w:hint="eastAsia" w:asciiTheme="minorEastAsia" w:hAnsiTheme="minorEastAsia" w:eastAsiaTheme="minorEastAsia" w:cstheme="minorEastAsia"/>
          <w:color w:val="000000" w:themeColor="text1"/>
          <w:highlight w:val="none"/>
          <w14:textFill>
            <w14:solidFill>
              <w14:schemeClr w14:val="tx1"/>
            </w14:solidFill>
          </w14:textFill>
        </w:rPr>
        <w:t>（2）无负荷联动试车费用由</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承担。</w:t>
      </w:r>
      <w:bookmarkEnd w:id="449"/>
    </w:p>
    <w:p w14:paraId="164F8B27">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50" w:name="_Toc504472990"/>
      <w:r>
        <w:rPr>
          <w:rFonts w:hint="eastAsia" w:asciiTheme="minorEastAsia" w:hAnsiTheme="minorEastAsia" w:eastAsiaTheme="minorEastAsia" w:cstheme="minorEastAsia"/>
          <w:color w:val="000000" w:themeColor="text1"/>
          <w:highlight w:val="none"/>
          <w14:textFill>
            <w14:solidFill>
              <w14:schemeClr w14:val="tx1"/>
            </w14:solidFill>
          </w14:textFill>
        </w:rPr>
        <w:t>13.3.3 投料试车</w:t>
      </w:r>
      <w:bookmarkEnd w:id="450"/>
    </w:p>
    <w:p w14:paraId="5F7D53D9">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451" w:name="_Toc504472991"/>
      <w:r>
        <w:rPr>
          <w:rFonts w:hint="eastAsia" w:asciiTheme="minorEastAsia" w:hAnsiTheme="minorEastAsia" w:eastAsiaTheme="minorEastAsia" w:cstheme="minorEastAsia"/>
          <w:color w:val="000000" w:themeColor="text1"/>
          <w:highlight w:val="none"/>
          <w14:textFill>
            <w14:solidFill>
              <w14:schemeClr w14:val="tx1"/>
            </w14:solidFill>
          </w14:textFill>
        </w:rPr>
        <w:t>关于投料试车相关事项的约定：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bookmarkEnd w:id="451"/>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1BA91FDA">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52" w:name="_Toc504472992"/>
      <w:r>
        <w:rPr>
          <w:rFonts w:hint="eastAsia" w:asciiTheme="minorEastAsia" w:hAnsiTheme="minorEastAsia" w:eastAsiaTheme="minorEastAsia" w:cstheme="minorEastAsia"/>
          <w:color w:val="000000" w:themeColor="text1"/>
          <w:highlight w:val="none"/>
          <w14:textFill>
            <w14:solidFill>
              <w14:schemeClr w14:val="tx1"/>
            </w14:solidFill>
          </w14:textFill>
        </w:rPr>
        <w:t>13.6 竣工退场</w:t>
      </w:r>
      <w:bookmarkEnd w:id="452"/>
    </w:p>
    <w:p w14:paraId="7BF46A4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53" w:name="_Toc504472993"/>
      <w:r>
        <w:rPr>
          <w:rFonts w:hint="eastAsia" w:asciiTheme="minorEastAsia" w:hAnsiTheme="minorEastAsia" w:eastAsiaTheme="minorEastAsia" w:cstheme="minorEastAsia"/>
          <w:color w:val="000000" w:themeColor="text1"/>
          <w:highlight w:val="none"/>
          <w14:textFill>
            <w14:solidFill>
              <w14:schemeClr w14:val="tx1"/>
            </w14:solidFill>
          </w14:textFill>
        </w:rPr>
        <w:t>13.6.1 竣工退场</w:t>
      </w:r>
      <w:bookmarkEnd w:id="453"/>
    </w:p>
    <w:p w14:paraId="4EBDA2F0">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54" w:name="_Toc504472994"/>
      <w:r>
        <w:rPr>
          <w:rFonts w:hint="eastAsia" w:asciiTheme="minorEastAsia" w:hAnsiTheme="minorEastAsia" w:eastAsiaTheme="minorEastAsia" w:cstheme="minorEastAsia"/>
          <w:color w:val="000000" w:themeColor="text1"/>
          <w:highlight w:val="none"/>
          <w14:textFill>
            <w14:solidFill>
              <w14:schemeClr w14:val="tx1"/>
            </w14:solidFill>
          </w14:textFill>
        </w:rPr>
        <w:t>承包人完成竣工退场的期限：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承包人收到工程</w:t>
      </w:r>
      <w:r>
        <w:rPr>
          <w:rFonts w:hint="eastAsia" w:asciiTheme="minorEastAsia" w:hAnsiTheme="minorEastAsia" w:cstheme="minorEastAsia"/>
          <w:color w:val="000000" w:themeColor="text1"/>
          <w:highlight w:val="none"/>
          <w:u w:val="single"/>
          <w:lang w:eastAsia="zh-CN"/>
          <w14:textFill>
            <w14:solidFill>
              <w14:schemeClr w14:val="tx1"/>
            </w14:solidFill>
          </w14:textFill>
        </w:rPr>
        <w:t>接收</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证书后3日内完成退场工作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54"/>
    </w:p>
    <w:p w14:paraId="16D847A8">
      <w:pPr>
        <w:ind w:firstLine="422" w:firstLineChars="200"/>
        <w:jc w:val="left"/>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455" w:name="_Toc504472995"/>
      <w:r>
        <w:rPr>
          <w:rFonts w:hint="eastAsia" w:asciiTheme="minorEastAsia" w:hAnsiTheme="minorEastAsia" w:eastAsiaTheme="minorEastAsia" w:cstheme="minorEastAsia"/>
          <w:b/>
          <w:bCs/>
          <w:color w:val="000000" w:themeColor="text1"/>
          <w:highlight w:val="none"/>
          <w14:textFill>
            <w14:solidFill>
              <w14:schemeClr w14:val="tx1"/>
            </w14:solidFill>
          </w14:textFill>
        </w:rPr>
        <w:t>14. 竣工结算</w:t>
      </w:r>
      <w:bookmarkEnd w:id="455"/>
    </w:p>
    <w:p w14:paraId="029E1383">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56" w:name="_Toc504472996"/>
      <w:r>
        <w:rPr>
          <w:rFonts w:hint="eastAsia" w:asciiTheme="minorEastAsia" w:hAnsiTheme="minorEastAsia" w:eastAsiaTheme="minorEastAsia" w:cstheme="minorEastAsia"/>
          <w:color w:val="000000" w:themeColor="text1"/>
          <w:highlight w:val="none"/>
          <w14:textFill>
            <w14:solidFill>
              <w14:schemeClr w14:val="tx1"/>
            </w14:solidFill>
          </w14:textFill>
        </w:rPr>
        <w:t>14.1 竣工付款申请</w:t>
      </w:r>
      <w:bookmarkEnd w:id="456"/>
    </w:p>
    <w:p w14:paraId="21DEC811">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57" w:name="_Toc504472997"/>
      <w:r>
        <w:rPr>
          <w:rFonts w:hint="eastAsia" w:asciiTheme="minorEastAsia" w:hAnsiTheme="minorEastAsia" w:eastAsiaTheme="minorEastAsia" w:cstheme="minorEastAsia"/>
          <w:color w:val="000000" w:themeColor="text1"/>
          <w:highlight w:val="none"/>
          <w14:textFill>
            <w14:solidFill>
              <w14:schemeClr w14:val="tx1"/>
            </w14:solidFill>
          </w14:textFill>
        </w:rPr>
        <w:t>承包人提交竣工付款申请单的期限：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工程竣工验收合格后28天内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57"/>
    </w:p>
    <w:p w14:paraId="14EA2B3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58" w:name="_Toc504472998"/>
      <w:r>
        <w:rPr>
          <w:rFonts w:hint="eastAsia" w:asciiTheme="minorEastAsia" w:hAnsiTheme="minorEastAsia" w:eastAsiaTheme="minorEastAsia" w:cstheme="minorEastAsia"/>
          <w:color w:val="000000" w:themeColor="text1"/>
          <w:highlight w:val="none"/>
          <w14:textFill>
            <w14:solidFill>
              <w14:schemeClr w14:val="tx1"/>
            </w14:solidFill>
          </w14:textFill>
        </w:rPr>
        <w:t>竣工付款申请单应包括的内容：</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执行通用条款</w:t>
      </w:r>
      <w:bookmarkEnd w:id="458"/>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0E0A9D2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59" w:name="_Toc504472999"/>
      <w:r>
        <w:rPr>
          <w:rFonts w:hint="eastAsia" w:asciiTheme="minorEastAsia" w:hAnsiTheme="minorEastAsia" w:eastAsiaTheme="minorEastAsia" w:cstheme="minorEastAsia"/>
          <w:color w:val="000000" w:themeColor="text1"/>
          <w:highlight w:val="none"/>
          <w14:textFill>
            <w14:solidFill>
              <w14:schemeClr w14:val="tx1"/>
            </w14:solidFill>
          </w14:textFill>
        </w:rPr>
        <w:t>14.2 竣工结算审核</w:t>
      </w:r>
      <w:bookmarkEnd w:id="459"/>
    </w:p>
    <w:p w14:paraId="761AA3B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60" w:name="_Toc504473000"/>
      <w:r>
        <w:rPr>
          <w:rFonts w:hint="eastAsia" w:asciiTheme="minorEastAsia" w:hAnsiTheme="minorEastAsia" w:eastAsiaTheme="minorEastAsia" w:cstheme="minorEastAsia"/>
          <w:color w:val="000000" w:themeColor="text1"/>
          <w:highlight w:val="none"/>
          <w14:textFill>
            <w14:solidFill>
              <w14:schemeClr w14:val="tx1"/>
            </w14:solidFill>
          </w14:textFill>
        </w:rPr>
        <w:t>发包人审批竣工付款申请单的期限：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收到竣工付款申请单14天内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60"/>
    </w:p>
    <w:p w14:paraId="74F39E43">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61" w:name="_Toc504473001"/>
      <w:r>
        <w:rPr>
          <w:rFonts w:hint="eastAsia" w:asciiTheme="minorEastAsia" w:hAnsiTheme="minorEastAsia" w:eastAsiaTheme="minorEastAsia" w:cstheme="minorEastAsia"/>
          <w:color w:val="000000" w:themeColor="text1"/>
          <w:highlight w:val="none"/>
          <w14:textFill>
            <w14:solidFill>
              <w14:schemeClr w14:val="tx1"/>
            </w14:solidFill>
          </w14:textFill>
        </w:rPr>
        <w:t>发包人完成竣工付款的期限：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签发竣工付款申请单28天内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61"/>
    </w:p>
    <w:p w14:paraId="7E030698">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62" w:name="_Toc504473002"/>
      <w:r>
        <w:rPr>
          <w:rFonts w:hint="eastAsia" w:asciiTheme="minorEastAsia" w:hAnsiTheme="minorEastAsia" w:eastAsiaTheme="minorEastAsia" w:cstheme="minorEastAsia"/>
          <w:color w:val="000000" w:themeColor="text1"/>
          <w:highlight w:val="none"/>
          <w14:textFill>
            <w14:solidFill>
              <w14:schemeClr w14:val="tx1"/>
            </w14:solidFill>
          </w14:textFill>
        </w:rPr>
        <w:t>关于竣工付款证书异议部分复核的方式和程序：</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执行通用条款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62"/>
    </w:p>
    <w:p w14:paraId="35DE7CE9">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63" w:name="_Toc504473003"/>
      <w:r>
        <w:rPr>
          <w:rFonts w:hint="eastAsia" w:asciiTheme="minorEastAsia" w:hAnsiTheme="minorEastAsia" w:eastAsiaTheme="minorEastAsia" w:cstheme="minorEastAsia"/>
          <w:color w:val="000000" w:themeColor="text1"/>
          <w:highlight w:val="none"/>
          <w14:textFill>
            <w14:solidFill>
              <w14:schemeClr w14:val="tx1"/>
            </w14:solidFill>
          </w14:textFill>
        </w:rPr>
        <w:t>14.4 最终结清</w:t>
      </w:r>
      <w:bookmarkEnd w:id="463"/>
    </w:p>
    <w:p w14:paraId="63DE944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64" w:name="_Toc504473004"/>
      <w:r>
        <w:rPr>
          <w:rFonts w:hint="eastAsia" w:asciiTheme="minorEastAsia" w:hAnsiTheme="minorEastAsia" w:eastAsiaTheme="minorEastAsia" w:cstheme="minorEastAsia"/>
          <w:color w:val="000000" w:themeColor="text1"/>
          <w:highlight w:val="none"/>
          <w14:textFill>
            <w14:solidFill>
              <w14:schemeClr w14:val="tx1"/>
            </w14:solidFill>
          </w14:textFill>
        </w:rPr>
        <w:t>14.4.1 最终结清申请单</w:t>
      </w:r>
      <w:bookmarkEnd w:id="464"/>
    </w:p>
    <w:p w14:paraId="3F07ACCA">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65" w:name="_Toc504473005"/>
      <w:r>
        <w:rPr>
          <w:rFonts w:hint="eastAsia" w:asciiTheme="minorEastAsia" w:hAnsiTheme="minorEastAsia" w:eastAsiaTheme="minorEastAsia" w:cstheme="minorEastAsia"/>
          <w:color w:val="000000" w:themeColor="text1"/>
          <w:highlight w:val="none"/>
          <w14:textFill>
            <w14:solidFill>
              <w14:schemeClr w14:val="tx1"/>
            </w14:solidFill>
          </w14:textFill>
        </w:rPr>
        <w:t>承包人提交最终结清申请单的份数：</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一式五份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65"/>
    </w:p>
    <w:p w14:paraId="656BFF94">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66" w:name="_Toc504473006"/>
      <w:r>
        <w:rPr>
          <w:rFonts w:hint="eastAsia" w:asciiTheme="minorEastAsia" w:hAnsiTheme="minorEastAsia" w:eastAsiaTheme="minorEastAsia" w:cstheme="minorEastAsia"/>
          <w:color w:val="000000" w:themeColor="text1"/>
          <w:highlight w:val="none"/>
          <w14:textFill>
            <w14:solidFill>
              <w14:schemeClr w14:val="tx1"/>
            </w14:solidFill>
          </w14:textFill>
        </w:rPr>
        <w:t>承包人提交最终结算申请单的期限：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质保期满7日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66"/>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3DFA04F9">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67" w:name="_Toc504473007"/>
      <w:r>
        <w:rPr>
          <w:rFonts w:hint="eastAsia" w:asciiTheme="minorEastAsia" w:hAnsiTheme="minorEastAsia" w:eastAsiaTheme="minorEastAsia" w:cstheme="minorEastAsia"/>
          <w:color w:val="000000" w:themeColor="text1"/>
          <w:highlight w:val="none"/>
          <w14:textFill>
            <w14:solidFill>
              <w14:schemeClr w14:val="tx1"/>
            </w14:solidFill>
          </w14:textFill>
        </w:rPr>
        <w:t>14.4.2 最终结清证书和支付</w:t>
      </w:r>
      <w:bookmarkEnd w:id="467"/>
    </w:p>
    <w:p w14:paraId="3BBF062C">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68" w:name="_Toc504473008"/>
      <w:r>
        <w:rPr>
          <w:rFonts w:hint="eastAsia" w:asciiTheme="minorEastAsia" w:hAnsiTheme="minorEastAsia" w:eastAsiaTheme="minorEastAsia" w:cstheme="minorEastAsia"/>
          <w:color w:val="000000" w:themeColor="text1"/>
          <w:highlight w:val="none"/>
          <w14:textFill>
            <w14:solidFill>
              <w14:schemeClr w14:val="tx1"/>
            </w14:solidFill>
          </w14:textFill>
        </w:rPr>
        <w:t>（1）发包人完成最终结清申请单的审批并颁发最终结清证书的期限：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收到申请14天内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68"/>
    </w:p>
    <w:p w14:paraId="7000574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69" w:name="_Toc504473009"/>
      <w:r>
        <w:rPr>
          <w:rFonts w:hint="eastAsia" w:asciiTheme="minorEastAsia" w:hAnsiTheme="minorEastAsia" w:eastAsiaTheme="minorEastAsia" w:cstheme="minorEastAsia"/>
          <w:color w:val="000000" w:themeColor="text1"/>
          <w:highlight w:val="none"/>
          <w14:textFill>
            <w14:solidFill>
              <w14:schemeClr w14:val="tx1"/>
            </w14:solidFill>
          </w14:textFill>
        </w:rPr>
        <w:t>（2）发包人完成支付的期限：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申请签发后14日内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69"/>
    </w:p>
    <w:p w14:paraId="418056FF">
      <w:pPr>
        <w:ind w:firstLine="422" w:firstLineChars="200"/>
        <w:jc w:val="left"/>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470" w:name="_Toc504473010"/>
      <w:r>
        <w:rPr>
          <w:rFonts w:hint="eastAsia" w:asciiTheme="minorEastAsia" w:hAnsiTheme="minorEastAsia" w:eastAsiaTheme="minorEastAsia" w:cstheme="minorEastAsia"/>
          <w:b/>
          <w:bCs/>
          <w:color w:val="000000" w:themeColor="text1"/>
          <w:highlight w:val="none"/>
          <w14:textFill>
            <w14:solidFill>
              <w14:schemeClr w14:val="tx1"/>
            </w14:solidFill>
          </w14:textFill>
        </w:rPr>
        <w:t>15. 缺陷责任期与保修</w:t>
      </w:r>
      <w:bookmarkEnd w:id="470"/>
    </w:p>
    <w:p w14:paraId="0BD54719">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71" w:name="_Toc504473011"/>
      <w:r>
        <w:rPr>
          <w:rFonts w:hint="eastAsia" w:asciiTheme="minorEastAsia" w:hAnsiTheme="minorEastAsia" w:eastAsiaTheme="minorEastAsia" w:cstheme="minorEastAsia"/>
          <w:color w:val="000000" w:themeColor="text1"/>
          <w:highlight w:val="none"/>
          <w14:textFill>
            <w14:solidFill>
              <w14:schemeClr w14:val="tx1"/>
            </w14:solidFill>
          </w14:textFill>
        </w:rPr>
        <w:t>15.2缺陷责任期</w:t>
      </w:r>
      <w:bookmarkEnd w:id="471"/>
    </w:p>
    <w:p w14:paraId="008F51B9">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72" w:name="_Toc504473012"/>
      <w:r>
        <w:rPr>
          <w:rFonts w:hint="eastAsia" w:asciiTheme="minorEastAsia" w:hAnsiTheme="minorEastAsia" w:eastAsiaTheme="minorEastAsia" w:cstheme="minorEastAsia"/>
          <w:color w:val="000000" w:themeColor="text1"/>
          <w:highlight w:val="none"/>
          <w14:textFill>
            <w14:solidFill>
              <w14:schemeClr w14:val="tx1"/>
            </w14:solidFill>
          </w14:textFill>
        </w:rPr>
        <w:t>缺陷责任期的具体期限：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24个月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72"/>
    </w:p>
    <w:p w14:paraId="229ED4F5">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73" w:name="_Toc504473013"/>
      <w:r>
        <w:rPr>
          <w:rFonts w:hint="eastAsia" w:asciiTheme="minorEastAsia" w:hAnsiTheme="minorEastAsia" w:eastAsiaTheme="minorEastAsia" w:cstheme="minorEastAsia"/>
          <w:color w:val="000000" w:themeColor="text1"/>
          <w:highlight w:val="none"/>
          <w14:textFill>
            <w14:solidFill>
              <w14:schemeClr w14:val="tx1"/>
            </w14:solidFill>
          </w14:textFill>
        </w:rPr>
        <w:t>15.3 质量保证金</w:t>
      </w:r>
      <w:bookmarkEnd w:id="473"/>
    </w:p>
    <w:p w14:paraId="08C802C5">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74" w:name="_Toc504473014"/>
      <w:r>
        <w:rPr>
          <w:rFonts w:hint="eastAsia" w:asciiTheme="minorEastAsia" w:hAnsiTheme="minorEastAsia" w:eastAsiaTheme="minorEastAsia" w:cstheme="minorEastAsia"/>
          <w:color w:val="000000" w:themeColor="text1"/>
          <w:highlight w:val="none"/>
          <w14:textFill>
            <w14:solidFill>
              <w14:schemeClr w14:val="tx1"/>
            </w14:solidFill>
          </w14:textFill>
        </w:rPr>
        <w:t>关于是否扣留质量保证金的约定：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扣留质保金。</w:t>
      </w:r>
      <w:bookmarkEnd w:id="474"/>
    </w:p>
    <w:p w14:paraId="2374918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75" w:name="_Toc504473015"/>
      <w:r>
        <w:rPr>
          <w:rFonts w:hint="eastAsia" w:asciiTheme="minorEastAsia" w:hAnsiTheme="minorEastAsia" w:eastAsiaTheme="minorEastAsia" w:cstheme="minorEastAsia"/>
          <w:color w:val="000000" w:themeColor="text1"/>
          <w:highlight w:val="none"/>
          <w14:textFill>
            <w14:solidFill>
              <w14:schemeClr w14:val="tx1"/>
            </w14:solidFill>
          </w14:textFill>
        </w:rPr>
        <w:t>15.3.1 承包人提供质量保证金的方式</w:t>
      </w:r>
      <w:bookmarkEnd w:id="475"/>
    </w:p>
    <w:p w14:paraId="64468E25">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76" w:name="_Toc504473016"/>
      <w:r>
        <w:rPr>
          <w:rFonts w:hint="eastAsia" w:asciiTheme="minorEastAsia" w:hAnsiTheme="minorEastAsia" w:eastAsiaTheme="minorEastAsia" w:cstheme="minorEastAsia"/>
          <w:color w:val="000000" w:themeColor="text1"/>
          <w:highlight w:val="none"/>
          <w14:textFill>
            <w14:solidFill>
              <w14:schemeClr w14:val="tx1"/>
            </w14:solidFill>
          </w14:textFill>
        </w:rPr>
        <w:t>质量保证金采用以下第</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（2）  </w:t>
      </w:r>
      <w:r>
        <w:rPr>
          <w:rFonts w:hint="eastAsia" w:asciiTheme="minorEastAsia" w:hAnsiTheme="minorEastAsia" w:eastAsiaTheme="minorEastAsia" w:cstheme="minorEastAsia"/>
          <w:color w:val="000000" w:themeColor="text1"/>
          <w:highlight w:val="none"/>
          <w14:textFill>
            <w14:solidFill>
              <w14:schemeClr w14:val="tx1"/>
            </w14:solidFill>
          </w14:textFill>
        </w:rPr>
        <w:t>种方式：</w:t>
      </w:r>
      <w:bookmarkEnd w:id="476"/>
    </w:p>
    <w:p w14:paraId="231A35AD">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77" w:name="_Toc504473017"/>
      <w:r>
        <w:rPr>
          <w:rFonts w:hint="eastAsia" w:asciiTheme="minorEastAsia" w:hAnsiTheme="minorEastAsia" w:eastAsiaTheme="minorEastAsia" w:cstheme="minorEastAsia"/>
          <w:color w:val="000000" w:themeColor="text1"/>
          <w:highlight w:val="none"/>
          <w14:textFill>
            <w14:solidFill>
              <w14:schemeClr w14:val="tx1"/>
            </w14:solidFill>
          </w14:textFill>
        </w:rPr>
        <w:t>（1）质量保证金保函，保证金额为：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77"/>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75805C0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78" w:name="_Toc504473018"/>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3  </w:t>
      </w:r>
      <w:r>
        <w:rPr>
          <w:rFonts w:hint="eastAsia" w:asciiTheme="minorEastAsia" w:hAnsiTheme="minorEastAsia" w:eastAsiaTheme="minorEastAsia" w:cstheme="minorEastAsia"/>
          <w:color w:val="000000" w:themeColor="text1"/>
          <w:highlight w:val="none"/>
          <w14:textFill>
            <w14:solidFill>
              <w14:schemeClr w14:val="tx1"/>
            </w14:solidFill>
          </w14:textFill>
        </w:rPr>
        <w:t>%的工程款；</w:t>
      </w:r>
      <w:bookmarkEnd w:id="478"/>
    </w:p>
    <w:p w14:paraId="72A60D0D">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79" w:name="_Toc504473019"/>
      <w:r>
        <w:rPr>
          <w:rFonts w:hint="eastAsia" w:asciiTheme="minorEastAsia" w:hAnsiTheme="minorEastAsia" w:eastAsiaTheme="minorEastAsia" w:cstheme="minorEastAsia"/>
          <w:color w:val="000000" w:themeColor="text1"/>
          <w:highlight w:val="none"/>
          <w14:textFill>
            <w14:solidFill>
              <w14:schemeClr w14:val="tx1"/>
            </w14:solidFill>
          </w14:textFill>
        </w:rPr>
        <w:t>（3）其他方式:</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79"/>
    </w:p>
    <w:p w14:paraId="7F120CB5">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80" w:name="_Toc504473020"/>
      <w:r>
        <w:rPr>
          <w:rFonts w:hint="eastAsia" w:asciiTheme="minorEastAsia" w:hAnsiTheme="minorEastAsia" w:eastAsiaTheme="minorEastAsia" w:cstheme="minorEastAsia"/>
          <w:color w:val="000000" w:themeColor="text1"/>
          <w:highlight w:val="none"/>
          <w14:textFill>
            <w14:solidFill>
              <w14:schemeClr w14:val="tx1"/>
            </w14:solidFill>
          </w14:textFill>
        </w:rPr>
        <w:t>15.3.2 质量保证金的扣留</w:t>
      </w:r>
      <w:bookmarkEnd w:id="480"/>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3F8309C4">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81" w:name="_Toc504473021"/>
      <w:r>
        <w:rPr>
          <w:rFonts w:hint="eastAsia" w:asciiTheme="minorEastAsia" w:hAnsiTheme="minorEastAsia" w:eastAsiaTheme="minorEastAsia" w:cstheme="minorEastAsia"/>
          <w:color w:val="000000" w:themeColor="text1"/>
          <w:highlight w:val="none"/>
          <w14:textFill>
            <w14:solidFill>
              <w14:schemeClr w14:val="tx1"/>
            </w14:solidFill>
          </w14:textFill>
        </w:rPr>
        <w:t>质量保证金的扣留采取以下第</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（2） </w:t>
      </w:r>
      <w:r>
        <w:rPr>
          <w:rFonts w:hint="eastAsia" w:asciiTheme="minorEastAsia" w:hAnsiTheme="minorEastAsia" w:eastAsiaTheme="minorEastAsia" w:cstheme="minorEastAsia"/>
          <w:color w:val="000000" w:themeColor="text1"/>
          <w:highlight w:val="none"/>
          <w14:textFill>
            <w14:solidFill>
              <w14:schemeClr w14:val="tx1"/>
            </w14:solidFill>
          </w14:textFill>
        </w:rPr>
        <w:t>种方式：</w:t>
      </w:r>
      <w:bookmarkEnd w:id="481"/>
    </w:p>
    <w:p w14:paraId="507583ED">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82" w:name="_Toc504473022"/>
      <w:r>
        <w:rPr>
          <w:rFonts w:hint="eastAsia" w:asciiTheme="minorEastAsia" w:hAnsiTheme="minorEastAsia" w:eastAsiaTheme="minorEastAsia" w:cstheme="minorEastAsia"/>
          <w:color w:val="000000" w:themeColor="text1"/>
          <w:highlight w:val="none"/>
          <w14:textFill>
            <w14:solidFill>
              <w14:schemeClr w14:val="tx1"/>
            </w14:solidFill>
          </w14:textFill>
        </w:rPr>
        <w:t>（1）在支付工程进度款时逐次扣留，在此情形下，质量保证金的计算基数不包括预付款的支付、扣回以及价格调整的金额；</w:t>
      </w:r>
      <w:bookmarkEnd w:id="482"/>
    </w:p>
    <w:p w14:paraId="213A1174">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83" w:name="_Toc504473023"/>
      <w:r>
        <w:rPr>
          <w:rFonts w:hint="eastAsia" w:asciiTheme="minorEastAsia" w:hAnsiTheme="minorEastAsia" w:eastAsiaTheme="minorEastAsia" w:cstheme="minorEastAsia"/>
          <w:color w:val="000000" w:themeColor="text1"/>
          <w:highlight w:val="none"/>
          <w14:textFill>
            <w14:solidFill>
              <w14:schemeClr w14:val="tx1"/>
            </w14:solidFill>
          </w14:textFill>
        </w:rPr>
        <w:t>（2）工程竣工验收、决算审核完毕后一次性扣留质量保证金；</w:t>
      </w:r>
      <w:bookmarkEnd w:id="483"/>
    </w:p>
    <w:p w14:paraId="0D0054D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84" w:name="_Toc504473024"/>
      <w:r>
        <w:rPr>
          <w:rFonts w:hint="eastAsia" w:asciiTheme="minorEastAsia" w:hAnsiTheme="minorEastAsia" w:eastAsiaTheme="minorEastAsia" w:cstheme="minorEastAsia"/>
          <w:color w:val="000000" w:themeColor="text1"/>
          <w:highlight w:val="none"/>
          <w14:textFill>
            <w14:solidFill>
              <w14:schemeClr w14:val="tx1"/>
            </w14:solidFill>
          </w14:textFill>
        </w:rPr>
        <w:t>（3）其他扣留方式:</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84"/>
    </w:p>
    <w:p w14:paraId="60FA4DD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85" w:name="_Toc504473025"/>
      <w:r>
        <w:rPr>
          <w:rFonts w:hint="eastAsia" w:asciiTheme="minorEastAsia" w:hAnsiTheme="minorEastAsia" w:eastAsiaTheme="minorEastAsia" w:cstheme="minorEastAsia"/>
          <w:color w:val="000000" w:themeColor="text1"/>
          <w:highlight w:val="none"/>
          <w14:textFill>
            <w14:solidFill>
              <w14:schemeClr w14:val="tx1"/>
            </w14:solidFill>
          </w14:textFill>
        </w:rPr>
        <w:t>关于质量保证金的补充约定：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85"/>
    </w:p>
    <w:p w14:paraId="4202845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86" w:name="_Toc504473026"/>
      <w:r>
        <w:rPr>
          <w:rFonts w:hint="eastAsia" w:asciiTheme="minorEastAsia" w:hAnsiTheme="minorEastAsia" w:eastAsiaTheme="minorEastAsia" w:cstheme="minorEastAsia"/>
          <w:color w:val="000000" w:themeColor="text1"/>
          <w:highlight w:val="none"/>
          <w14:textFill>
            <w14:solidFill>
              <w14:schemeClr w14:val="tx1"/>
            </w14:solidFill>
          </w14:textFill>
        </w:rPr>
        <w:t>15.4保修</w:t>
      </w:r>
      <w:bookmarkEnd w:id="486"/>
    </w:p>
    <w:p w14:paraId="3CEC68A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87" w:name="_Toc504473027"/>
      <w:r>
        <w:rPr>
          <w:rFonts w:hint="eastAsia" w:asciiTheme="minorEastAsia" w:hAnsiTheme="minorEastAsia" w:eastAsiaTheme="minorEastAsia" w:cstheme="minorEastAsia"/>
          <w:color w:val="000000" w:themeColor="text1"/>
          <w:highlight w:val="none"/>
          <w14:textFill>
            <w14:solidFill>
              <w14:schemeClr w14:val="tx1"/>
            </w14:solidFill>
          </w14:textFill>
        </w:rPr>
        <w:t>15.4.1 保修责任</w:t>
      </w:r>
      <w:bookmarkEnd w:id="487"/>
    </w:p>
    <w:p w14:paraId="0C1ED41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88" w:name="_Toc504473028"/>
      <w:r>
        <w:rPr>
          <w:rFonts w:hint="eastAsia" w:asciiTheme="minorEastAsia" w:hAnsiTheme="minorEastAsia" w:eastAsiaTheme="minorEastAsia" w:cstheme="minorEastAsia"/>
          <w:color w:val="000000" w:themeColor="text1"/>
          <w:highlight w:val="none"/>
          <w14:textFill>
            <w14:solidFill>
              <w14:schemeClr w14:val="tx1"/>
            </w14:solidFill>
          </w14:textFill>
        </w:rPr>
        <w:t>工程保修期为：2年（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具体按国家有关规定执行</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88"/>
    </w:p>
    <w:p w14:paraId="74013A4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89" w:name="_Toc504473029"/>
      <w:r>
        <w:rPr>
          <w:rFonts w:hint="eastAsia" w:asciiTheme="minorEastAsia" w:hAnsiTheme="minorEastAsia" w:eastAsiaTheme="minorEastAsia" w:cstheme="minorEastAsia"/>
          <w:color w:val="000000" w:themeColor="text1"/>
          <w:highlight w:val="none"/>
          <w14:textFill>
            <w14:solidFill>
              <w14:schemeClr w14:val="tx1"/>
            </w14:solidFill>
          </w14:textFill>
        </w:rPr>
        <w:t>15.4.3 修复通知</w:t>
      </w:r>
      <w:bookmarkEnd w:id="489"/>
    </w:p>
    <w:p w14:paraId="244EAF5E">
      <w:pPr>
        <w:ind w:firstLine="420" w:firstLineChars="200"/>
        <w:jc w:val="left"/>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pPr>
      <w:bookmarkStart w:id="490" w:name="_Toc504473030"/>
      <w:r>
        <w:rPr>
          <w:rFonts w:hint="eastAsia" w:asciiTheme="minorEastAsia" w:hAnsiTheme="minorEastAsia" w:eastAsiaTheme="minorEastAsia" w:cstheme="minorEastAsia"/>
          <w:color w:val="000000" w:themeColor="text1"/>
          <w:highlight w:val="none"/>
          <w14:textFill>
            <w14:solidFill>
              <w14:schemeClr w14:val="tx1"/>
            </w14:solidFill>
          </w14:textFill>
        </w:rPr>
        <w:t>承包人收到保修通知并到达工程现场的合理时间：</w:t>
      </w:r>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收到通知后24小时内到达工程现场。</w:t>
      </w:r>
      <w:bookmarkEnd w:id="490"/>
    </w:p>
    <w:p w14:paraId="184B0673">
      <w:pPr>
        <w:ind w:firstLine="420" w:firstLineChars="200"/>
        <w:jc w:val="left"/>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pPr>
      <w:bookmarkStart w:id="491" w:name="_Toc504473031"/>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１．属于保修范围和内容的项目，承包人应在接到修理通知之日后７天内派人修理完毕。承包人不在约定期限内派人修理，发包人可委托其他人员修理，保修费用从质量保修金内扣除。</w:t>
      </w:r>
      <w:bookmarkEnd w:id="491"/>
    </w:p>
    <w:p w14:paraId="73B57D1F">
      <w:pPr>
        <w:ind w:firstLine="420" w:firstLineChars="200"/>
        <w:jc w:val="left"/>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pPr>
      <w:bookmarkStart w:id="492" w:name="_Toc504473032"/>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２．发生须紧急抢修事故（如上水跑水、暖气漏水漏气、燃气漏气等），承包人接到事故通知后，应立即到达事故现场抢修。</w:t>
      </w:r>
      <w:bookmarkEnd w:id="492"/>
    </w:p>
    <w:p w14:paraId="62E78454">
      <w:pPr>
        <w:ind w:firstLine="420" w:firstLineChars="200"/>
        <w:jc w:val="left"/>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pPr>
      <w:bookmarkStart w:id="493" w:name="_Toc504473033"/>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３．对于涉及结构安全的质量问题，应当按照《房屋建筑工程质量保修办法》的规定，立即向当地建设行政主管部门报告，采取安全防范措施；由原设计单位或具有相应资质等级的设计单位提出保修方案，承包人实施保修。</w:t>
      </w:r>
      <w:bookmarkEnd w:id="493"/>
    </w:p>
    <w:p w14:paraId="452C2960">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94" w:name="_Toc504473034"/>
      <w:r>
        <w:rPr>
          <w:rFonts w:hint="eastAsia" w:asciiTheme="minorEastAsia" w:hAnsiTheme="minorEastAsia" w:eastAsiaTheme="minorEastAsia" w:cstheme="minorEastAsia"/>
          <w:bCs/>
          <w:color w:val="000000" w:themeColor="text1"/>
          <w:highlight w:val="none"/>
          <w:u w:val="single"/>
          <w14:textFill>
            <w14:solidFill>
              <w14:schemeClr w14:val="tx1"/>
            </w14:solidFill>
          </w14:textFill>
        </w:rPr>
        <w:t>4．质量保修完成后，由发包人和使用单位组织验收。</w:t>
      </w:r>
      <w:bookmarkEnd w:id="494"/>
    </w:p>
    <w:p w14:paraId="78311C9D">
      <w:pPr>
        <w:ind w:firstLine="422" w:firstLineChars="200"/>
        <w:jc w:val="left"/>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495" w:name="_Toc504473035"/>
      <w:r>
        <w:rPr>
          <w:rFonts w:hint="eastAsia" w:asciiTheme="minorEastAsia" w:hAnsiTheme="minorEastAsia" w:eastAsiaTheme="minorEastAsia" w:cstheme="minorEastAsia"/>
          <w:b/>
          <w:bCs/>
          <w:color w:val="000000" w:themeColor="text1"/>
          <w:highlight w:val="none"/>
          <w14:textFill>
            <w14:solidFill>
              <w14:schemeClr w14:val="tx1"/>
            </w14:solidFill>
          </w14:textFill>
        </w:rPr>
        <w:t>16. 违约</w:t>
      </w:r>
      <w:bookmarkEnd w:id="495"/>
    </w:p>
    <w:p w14:paraId="57C61BC8">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96" w:name="_Toc504473036"/>
      <w:r>
        <w:rPr>
          <w:rFonts w:hint="eastAsia" w:asciiTheme="minorEastAsia" w:hAnsiTheme="minorEastAsia" w:eastAsiaTheme="minorEastAsia" w:cstheme="minorEastAsia"/>
          <w:color w:val="000000" w:themeColor="text1"/>
          <w:highlight w:val="none"/>
          <w14:textFill>
            <w14:solidFill>
              <w14:schemeClr w14:val="tx1"/>
            </w14:solidFill>
          </w14:textFill>
        </w:rPr>
        <w:t>16.1 发包人违约</w:t>
      </w:r>
      <w:bookmarkEnd w:id="496"/>
    </w:p>
    <w:p w14:paraId="3EA97B06">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97" w:name="_Toc504473037"/>
      <w:r>
        <w:rPr>
          <w:rFonts w:hint="eastAsia" w:asciiTheme="minorEastAsia" w:hAnsiTheme="minorEastAsia" w:eastAsiaTheme="minorEastAsia" w:cstheme="minorEastAsia"/>
          <w:color w:val="000000" w:themeColor="text1"/>
          <w:highlight w:val="none"/>
          <w14:textFill>
            <w14:solidFill>
              <w14:schemeClr w14:val="tx1"/>
            </w14:solidFill>
          </w14:textFill>
        </w:rPr>
        <w:t>16.1.1发包人违约的情形</w:t>
      </w:r>
      <w:bookmarkEnd w:id="497"/>
    </w:p>
    <w:p w14:paraId="478D1A65">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98" w:name="_Toc504473038"/>
      <w:r>
        <w:rPr>
          <w:rFonts w:hint="eastAsia" w:asciiTheme="minorEastAsia" w:hAnsiTheme="minorEastAsia" w:eastAsiaTheme="minorEastAsia" w:cstheme="minorEastAsia"/>
          <w:color w:val="000000" w:themeColor="text1"/>
          <w:highlight w:val="none"/>
          <w14:textFill>
            <w14:solidFill>
              <w14:schemeClr w14:val="tx1"/>
            </w14:solidFill>
          </w14:textFill>
        </w:rPr>
        <w:t>发包人违约的其他情形：</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无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498"/>
    </w:p>
    <w:p w14:paraId="5B823361">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99" w:name="_Toc504473039"/>
      <w:r>
        <w:rPr>
          <w:rFonts w:hint="eastAsia" w:asciiTheme="minorEastAsia" w:hAnsiTheme="minorEastAsia" w:eastAsiaTheme="minorEastAsia" w:cstheme="minorEastAsia"/>
          <w:color w:val="000000" w:themeColor="text1"/>
          <w:highlight w:val="none"/>
          <w14:textFill>
            <w14:solidFill>
              <w14:schemeClr w14:val="tx1"/>
            </w14:solidFill>
          </w14:textFill>
        </w:rPr>
        <w:t>16.1.2 发包人违约的责任</w:t>
      </w:r>
      <w:bookmarkEnd w:id="499"/>
    </w:p>
    <w:p w14:paraId="5A4CA2E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00" w:name="_Toc504473040"/>
      <w:r>
        <w:rPr>
          <w:rFonts w:hint="eastAsia" w:asciiTheme="minorEastAsia" w:hAnsiTheme="minorEastAsia" w:eastAsiaTheme="minorEastAsia" w:cstheme="minorEastAsia"/>
          <w:color w:val="000000" w:themeColor="text1"/>
          <w:highlight w:val="none"/>
          <w14:textFill>
            <w14:solidFill>
              <w14:schemeClr w14:val="tx1"/>
            </w14:solidFill>
          </w14:textFill>
        </w:rPr>
        <w:t>发包人违约责任的承担方式和计算方法：</w:t>
      </w:r>
      <w:bookmarkEnd w:id="500"/>
    </w:p>
    <w:p w14:paraId="1A21A8AB">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501" w:name="_Toc504473041"/>
      <w:r>
        <w:rPr>
          <w:rFonts w:hint="eastAsia" w:asciiTheme="minorEastAsia" w:hAnsiTheme="minorEastAsia" w:eastAsiaTheme="minorEastAsia" w:cstheme="minorEastAsia"/>
          <w:color w:val="000000" w:themeColor="text1"/>
          <w:highlight w:val="none"/>
          <w14:textFill>
            <w14:solidFill>
              <w14:schemeClr w14:val="tx1"/>
            </w14:solidFill>
          </w14:textFill>
        </w:rPr>
        <w:t>（1）因发包人原因未能在计划开工日期前7天内下达开工通知的违约责任：</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协商解决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501"/>
    </w:p>
    <w:p w14:paraId="6A438D6D">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02" w:name="_Toc504473042"/>
      <w:r>
        <w:rPr>
          <w:rFonts w:hint="eastAsia" w:asciiTheme="minorEastAsia" w:hAnsiTheme="minorEastAsia" w:eastAsiaTheme="minorEastAsia" w:cstheme="minorEastAsia"/>
          <w:color w:val="000000" w:themeColor="text1"/>
          <w:highlight w:val="none"/>
          <w14:textFill>
            <w14:solidFill>
              <w14:schemeClr w14:val="tx1"/>
            </w14:solidFill>
          </w14:textFill>
        </w:rPr>
        <w:t>（2）因发包人原因未能按合同约定支付合同价款的违约责任：</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协商解决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502"/>
    </w:p>
    <w:p w14:paraId="766A08F4">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03" w:name="_Toc504473043"/>
      <w:r>
        <w:rPr>
          <w:rFonts w:hint="eastAsia" w:asciiTheme="minorEastAsia" w:hAnsiTheme="minorEastAsia" w:eastAsiaTheme="minorEastAsia" w:cstheme="minorEastAsia"/>
          <w:color w:val="000000" w:themeColor="text1"/>
          <w:highlight w:val="none"/>
          <w14:textFill>
            <w14:solidFill>
              <w14:schemeClr w14:val="tx1"/>
            </w14:solidFill>
          </w14:textFill>
        </w:rPr>
        <w:t>（3）发包人违反第10.1款〔变更的范围〕第（2）项约定，自行实施被取消的工作或转由他人实施的违约责任：</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协商解决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503"/>
    </w:p>
    <w:p w14:paraId="7F31047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04" w:name="_Toc504473044"/>
      <w:r>
        <w:rPr>
          <w:rFonts w:hint="eastAsia" w:asciiTheme="minorEastAsia" w:hAnsiTheme="minorEastAsia" w:eastAsiaTheme="minorEastAsia" w:cstheme="minorEastAsia"/>
          <w:color w:val="000000" w:themeColor="text1"/>
          <w:highlight w:val="none"/>
          <w14:textFill>
            <w14:solidFill>
              <w14:schemeClr w14:val="tx1"/>
            </w14:solidFill>
          </w14:textFill>
        </w:rPr>
        <w:t>（4）发包人提供的材料、工程设备的规格、数量或质量不符合合同约定，或因发包</w:t>
      </w:r>
      <w:r>
        <w:rPr>
          <w:rFonts w:hint="eastAsia" w:asciiTheme="minorEastAsia" w:hAnsiTheme="minorEastAsia" w:cstheme="minorEastAsia"/>
          <w:color w:val="000000" w:themeColor="text1"/>
          <w:highlight w:val="none"/>
          <w:lang w:eastAsia="zh-CN"/>
          <w14:textFill>
            <w14:solidFill>
              <w14:schemeClr w14:val="tx1"/>
            </w14:solidFill>
          </w14:textFill>
        </w:rPr>
        <w:t>人的</w:t>
      </w:r>
      <w:r>
        <w:rPr>
          <w:rFonts w:hint="eastAsia" w:asciiTheme="minorEastAsia" w:hAnsiTheme="minorEastAsia" w:eastAsiaTheme="minorEastAsia" w:cstheme="minorEastAsia"/>
          <w:color w:val="000000" w:themeColor="text1"/>
          <w:highlight w:val="none"/>
          <w14:textFill>
            <w14:solidFill>
              <w14:schemeClr w14:val="tx1"/>
            </w14:solidFill>
          </w14:textFill>
        </w:rPr>
        <w:t>原因导致交货日期延误或交货地点变更等情况的违约责任：</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无内容</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504"/>
    </w:p>
    <w:p w14:paraId="39D0F763">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05" w:name="_Toc504473045"/>
      <w:r>
        <w:rPr>
          <w:rFonts w:hint="eastAsia" w:asciiTheme="minorEastAsia" w:hAnsiTheme="minorEastAsia" w:eastAsiaTheme="minorEastAsia" w:cstheme="minorEastAsia"/>
          <w:color w:val="000000" w:themeColor="text1"/>
          <w:highlight w:val="none"/>
          <w14:textFill>
            <w14:solidFill>
              <w14:schemeClr w14:val="tx1"/>
            </w14:solidFill>
          </w14:textFill>
        </w:rPr>
        <w:t>（5）因发包人违反合同约定造成暂停施工的违约责任：</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协商解决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505"/>
    </w:p>
    <w:p w14:paraId="6AB76C07">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06" w:name="_Toc504473046"/>
      <w:r>
        <w:rPr>
          <w:rFonts w:hint="eastAsia" w:asciiTheme="minorEastAsia" w:hAnsiTheme="minorEastAsia" w:eastAsiaTheme="minorEastAsia" w:cstheme="minorEastAsia"/>
          <w:color w:val="000000" w:themeColor="text1"/>
          <w:highlight w:val="none"/>
          <w14:textFill>
            <w14:solidFill>
              <w14:schemeClr w14:val="tx1"/>
            </w14:solidFill>
          </w14:textFill>
        </w:rPr>
        <w:t>（6）发包人无正当理由没有在约定期限内发出复工指示，导致承包人无法复工的违约责任：</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协商解决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506"/>
    </w:p>
    <w:p w14:paraId="540982B0">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07" w:name="_Toc504473047"/>
      <w:r>
        <w:rPr>
          <w:rFonts w:hint="eastAsia" w:asciiTheme="minorEastAsia" w:hAnsiTheme="minorEastAsia" w:eastAsiaTheme="minorEastAsia" w:cstheme="minorEastAsia"/>
          <w:color w:val="000000" w:themeColor="text1"/>
          <w:highlight w:val="none"/>
          <w14:textFill>
            <w14:solidFill>
              <w14:schemeClr w14:val="tx1"/>
            </w14:solidFill>
          </w14:textFill>
        </w:rPr>
        <w:t>（7）其他：</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507"/>
    </w:p>
    <w:p w14:paraId="20BBB5FA">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08" w:name="_Toc504473048"/>
      <w:r>
        <w:rPr>
          <w:rFonts w:hint="eastAsia" w:asciiTheme="minorEastAsia" w:hAnsiTheme="minorEastAsia" w:eastAsiaTheme="minorEastAsia" w:cstheme="minorEastAsia"/>
          <w:color w:val="000000" w:themeColor="text1"/>
          <w:highlight w:val="none"/>
          <w14:textFill>
            <w14:solidFill>
              <w14:schemeClr w14:val="tx1"/>
            </w14:solidFill>
          </w14:textFill>
        </w:rPr>
        <w:t>16.1.3 因发包人违约解除合同</w:t>
      </w:r>
      <w:bookmarkEnd w:id="508"/>
    </w:p>
    <w:p w14:paraId="1E8B156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09" w:name="_Toc504473049"/>
      <w:r>
        <w:rPr>
          <w:rFonts w:hint="eastAsia" w:asciiTheme="minorEastAsia" w:hAnsiTheme="minorEastAsia" w:eastAsiaTheme="minorEastAsia" w:cstheme="minorEastAsia"/>
          <w:color w:val="000000" w:themeColor="text1"/>
          <w:highlight w:val="none"/>
          <w14:textFill>
            <w14:solidFill>
              <w14:schemeClr w14:val="tx1"/>
            </w14:solidFill>
          </w14:textFill>
        </w:rPr>
        <w:t>承包人按16.1.1项〔发包人违约的情形〕约定暂停施工满</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60 </w:t>
      </w:r>
      <w:r>
        <w:rPr>
          <w:rFonts w:hint="eastAsia" w:asciiTheme="minorEastAsia" w:hAnsiTheme="minorEastAsia" w:eastAsiaTheme="minorEastAsia" w:cstheme="minorEastAsia"/>
          <w:color w:val="000000" w:themeColor="text1"/>
          <w:highlight w:val="none"/>
          <w14:textFill>
            <w14:solidFill>
              <w14:schemeClr w14:val="tx1"/>
            </w14:solidFill>
          </w14:textFill>
        </w:rPr>
        <w:t>天后发包人仍不纠正其违约行为并致使合同目的不能实现的，承包人有权解除合同。</w:t>
      </w:r>
      <w:bookmarkEnd w:id="509"/>
    </w:p>
    <w:p w14:paraId="061A2874">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10" w:name="_Toc504473050"/>
      <w:r>
        <w:rPr>
          <w:rFonts w:hint="eastAsia" w:asciiTheme="minorEastAsia" w:hAnsiTheme="minorEastAsia" w:eastAsiaTheme="minorEastAsia" w:cstheme="minorEastAsia"/>
          <w:color w:val="000000" w:themeColor="text1"/>
          <w:highlight w:val="none"/>
          <w14:textFill>
            <w14:solidFill>
              <w14:schemeClr w14:val="tx1"/>
            </w14:solidFill>
          </w14:textFill>
        </w:rPr>
        <w:t>16.2 承包人违约</w:t>
      </w:r>
      <w:bookmarkEnd w:id="510"/>
    </w:p>
    <w:p w14:paraId="077C8EB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11" w:name="_Toc504473051"/>
      <w:r>
        <w:rPr>
          <w:rFonts w:hint="eastAsia" w:asciiTheme="minorEastAsia" w:hAnsiTheme="minorEastAsia" w:eastAsiaTheme="minorEastAsia" w:cstheme="minorEastAsia"/>
          <w:color w:val="000000" w:themeColor="text1"/>
          <w:highlight w:val="none"/>
          <w14:textFill>
            <w14:solidFill>
              <w14:schemeClr w14:val="tx1"/>
            </w14:solidFill>
          </w14:textFill>
        </w:rPr>
        <w:t>16.2.1 承包人违约的情形</w:t>
      </w:r>
      <w:bookmarkEnd w:id="511"/>
    </w:p>
    <w:p w14:paraId="19A63136">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512" w:name="_Toc504473052"/>
      <w:r>
        <w:rPr>
          <w:rFonts w:hint="eastAsia" w:asciiTheme="minorEastAsia" w:hAnsiTheme="minorEastAsia" w:eastAsiaTheme="minorEastAsia" w:cstheme="minorEastAsia"/>
          <w:color w:val="000000" w:themeColor="text1"/>
          <w:highlight w:val="none"/>
          <w14:textFill>
            <w14:solidFill>
              <w14:schemeClr w14:val="tx1"/>
            </w14:solidFill>
          </w14:textFill>
        </w:rPr>
        <w:t>承包人违约的其他情形：</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（1）发包人在给承包人合格工程计量支付工程款后，承包人无故拖欠劳务工工资、材料</w:t>
      </w:r>
      <w:r>
        <w:rPr>
          <w:rFonts w:hint="eastAsia" w:asciiTheme="minorEastAsia" w:hAnsiTheme="minorEastAsia" w:eastAsiaTheme="minorEastAsia" w:cstheme="minorEastAsia"/>
          <w:color w:val="000000" w:themeColor="text1"/>
          <w:spacing w:val="10"/>
          <w:szCs w:val="24"/>
          <w:highlight w:val="none"/>
          <w:u w:val="single"/>
          <w:shd w:val="clear" w:color="auto" w:fill="FFFFFF" w:themeFill="background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的材料款、机械设备租赁以及分包商的工程款，引起合同纠纷，造成不良影响。（2）承包人未能按响应文件承诺书中约定的履行义务及承包人不按合同约定履行义务的其他情况。（3）未按时提交工程竣工结算资料的。</w:t>
      </w:r>
      <w:bookmarkEnd w:id="512"/>
    </w:p>
    <w:p w14:paraId="7FEB2721">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13" w:name="_Toc504473053"/>
      <w:r>
        <w:rPr>
          <w:rFonts w:hint="eastAsia" w:asciiTheme="minorEastAsia" w:hAnsiTheme="minorEastAsia" w:eastAsiaTheme="minorEastAsia" w:cstheme="minorEastAsia"/>
          <w:color w:val="000000" w:themeColor="text1"/>
          <w:highlight w:val="none"/>
          <w14:textFill>
            <w14:solidFill>
              <w14:schemeClr w14:val="tx1"/>
            </w14:solidFill>
          </w14:textFill>
        </w:rPr>
        <w:t>16.2.2承包人违约的责任</w:t>
      </w:r>
      <w:bookmarkEnd w:id="513"/>
    </w:p>
    <w:p w14:paraId="17FF41EC">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514" w:name="_Toc504473054"/>
      <w:r>
        <w:rPr>
          <w:rFonts w:hint="eastAsia" w:asciiTheme="minorEastAsia" w:hAnsiTheme="minorEastAsia" w:eastAsiaTheme="minorEastAsia" w:cstheme="minorEastAsia"/>
          <w:color w:val="000000" w:themeColor="text1"/>
          <w:highlight w:val="none"/>
          <w14:textFill>
            <w14:solidFill>
              <w14:schemeClr w14:val="tx1"/>
            </w14:solidFill>
          </w14:textFill>
        </w:rPr>
        <w:t>承包人违约责任的承担方式和计算方法：</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依照专用合同条款7.5.2条款执行</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514"/>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2BFD17F4">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15" w:name="_Toc504473055"/>
      <w:r>
        <w:rPr>
          <w:rFonts w:hint="eastAsia" w:asciiTheme="minorEastAsia" w:hAnsiTheme="minorEastAsia" w:eastAsiaTheme="minorEastAsia" w:cstheme="minorEastAsia"/>
          <w:color w:val="000000" w:themeColor="text1"/>
          <w:highlight w:val="none"/>
          <w14:textFill>
            <w14:solidFill>
              <w14:schemeClr w14:val="tx1"/>
            </w14:solidFill>
          </w14:textFill>
        </w:rPr>
        <w:t>16.2.3 因承包人违约解除合同</w:t>
      </w:r>
      <w:bookmarkEnd w:id="515"/>
    </w:p>
    <w:p w14:paraId="2E37123F">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516" w:name="_Toc504473056"/>
      <w:r>
        <w:rPr>
          <w:rFonts w:hint="eastAsia" w:asciiTheme="minorEastAsia" w:hAnsiTheme="minorEastAsia" w:eastAsiaTheme="minorEastAsia" w:cstheme="minorEastAsia"/>
          <w:color w:val="000000" w:themeColor="text1"/>
          <w:highlight w:val="none"/>
          <w14:textFill>
            <w14:solidFill>
              <w14:schemeClr w14:val="tx1"/>
            </w14:solidFill>
          </w14:textFill>
        </w:rPr>
        <w:t>关于承包人违约解除合同的特别约定：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执行通用条款</w:t>
      </w:r>
      <w:bookmarkEnd w:id="516"/>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1C7C7428">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17" w:name="_Toc504473057"/>
      <w:r>
        <w:rPr>
          <w:rFonts w:hint="eastAsia" w:asciiTheme="minorEastAsia" w:hAnsiTheme="minorEastAsia" w:eastAsiaTheme="minorEastAsia" w:cstheme="minorEastAsia"/>
          <w:color w:val="000000" w:themeColor="text1"/>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无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517"/>
    </w:p>
    <w:p w14:paraId="5116864F">
      <w:pPr>
        <w:ind w:firstLine="422" w:firstLineChars="200"/>
        <w:jc w:val="left"/>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518" w:name="_Toc504473058"/>
      <w:r>
        <w:rPr>
          <w:rFonts w:hint="eastAsia" w:asciiTheme="minorEastAsia" w:hAnsiTheme="minorEastAsia" w:eastAsiaTheme="minorEastAsia" w:cstheme="minorEastAsia"/>
          <w:b/>
          <w:bCs/>
          <w:color w:val="000000" w:themeColor="text1"/>
          <w:highlight w:val="none"/>
          <w14:textFill>
            <w14:solidFill>
              <w14:schemeClr w14:val="tx1"/>
            </w14:solidFill>
          </w14:textFill>
        </w:rPr>
        <w:t>17. 不可抗力</w:t>
      </w:r>
      <w:bookmarkEnd w:id="518"/>
      <w:r>
        <w:rPr>
          <w:rFonts w:hint="eastAsia" w:asciiTheme="minorEastAsia" w:hAnsiTheme="minorEastAsia" w:eastAsiaTheme="minorEastAsia" w:cstheme="minorEastAsia"/>
          <w:b/>
          <w:bCs/>
          <w:color w:val="000000" w:themeColor="text1"/>
          <w:highlight w:val="none"/>
          <w14:textFill>
            <w14:solidFill>
              <w14:schemeClr w14:val="tx1"/>
            </w14:solidFill>
          </w14:textFill>
        </w:rPr>
        <w:t xml:space="preserve"> </w:t>
      </w:r>
    </w:p>
    <w:p w14:paraId="56A05805">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19" w:name="_Toc504473059"/>
      <w:r>
        <w:rPr>
          <w:rFonts w:hint="eastAsia" w:asciiTheme="minorEastAsia" w:hAnsiTheme="minorEastAsia" w:eastAsiaTheme="minorEastAsia" w:cstheme="minorEastAsia"/>
          <w:color w:val="000000" w:themeColor="text1"/>
          <w:highlight w:val="none"/>
          <w14:textFill>
            <w14:solidFill>
              <w14:schemeClr w14:val="tx1"/>
            </w14:solidFill>
          </w14:textFill>
        </w:rPr>
        <w:t>17.1 不可抗力的确认</w:t>
      </w:r>
      <w:bookmarkEnd w:id="519"/>
    </w:p>
    <w:p w14:paraId="1762AA2B">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520" w:name="_Toc504473060"/>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除通用合同条款约定的不可抗力事件之外，视为不可抗力的其他情形：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520"/>
    </w:p>
    <w:p w14:paraId="14EFB50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21" w:name="_Toc504473061"/>
      <w:r>
        <w:rPr>
          <w:rFonts w:hint="eastAsia" w:asciiTheme="minorEastAsia" w:hAnsiTheme="minorEastAsia" w:eastAsiaTheme="minorEastAsia" w:cstheme="minorEastAsia"/>
          <w:color w:val="000000" w:themeColor="text1"/>
          <w:highlight w:val="none"/>
          <w14:textFill>
            <w14:solidFill>
              <w14:schemeClr w14:val="tx1"/>
            </w14:solidFill>
          </w14:textFill>
        </w:rPr>
        <w:t>17.4 因不可抗力解除合同</w:t>
      </w:r>
      <w:bookmarkEnd w:id="521"/>
    </w:p>
    <w:p w14:paraId="70D8F7BC">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22" w:name="_Toc504473062"/>
      <w:r>
        <w:rPr>
          <w:rFonts w:hint="eastAsia" w:asciiTheme="minorEastAsia" w:hAnsiTheme="minorEastAsia" w:eastAsiaTheme="minorEastAsia" w:cstheme="minorEastAsia"/>
          <w:color w:val="000000" w:themeColor="text1"/>
          <w:highlight w:val="none"/>
          <w14:textFill>
            <w14:solidFill>
              <w14:schemeClr w14:val="tx1"/>
            </w14:solidFill>
          </w14:textFill>
        </w:rPr>
        <w:t>合同解除后，发包人应在商定或确定发包人应支付款项后</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天内完成款项的支付。</w:t>
      </w:r>
      <w:bookmarkEnd w:id="522"/>
    </w:p>
    <w:p w14:paraId="5DBA01B7">
      <w:pPr>
        <w:ind w:firstLine="422" w:firstLineChars="200"/>
        <w:jc w:val="left"/>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523" w:name="_Toc504473063"/>
      <w:r>
        <w:rPr>
          <w:rFonts w:hint="eastAsia" w:asciiTheme="minorEastAsia" w:hAnsiTheme="minorEastAsia" w:eastAsiaTheme="minorEastAsia" w:cstheme="minorEastAsia"/>
          <w:b/>
          <w:bCs/>
          <w:color w:val="000000" w:themeColor="text1"/>
          <w:highlight w:val="none"/>
          <w14:textFill>
            <w14:solidFill>
              <w14:schemeClr w14:val="tx1"/>
            </w14:solidFill>
          </w14:textFill>
        </w:rPr>
        <w:t>18. 保险</w:t>
      </w:r>
      <w:bookmarkEnd w:id="523"/>
    </w:p>
    <w:p w14:paraId="2DBEE84F">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24" w:name="_Toc504473064"/>
      <w:r>
        <w:rPr>
          <w:rFonts w:hint="eastAsia" w:asciiTheme="minorEastAsia" w:hAnsiTheme="minorEastAsia" w:eastAsiaTheme="minorEastAsia" w:cstheme="minorEastAsia"/>
          <w:color w:val="000000" w:themeColor="text1"/>
          <w:highlight w:val="none"/>
          <w14:textFill>
            <w14:solidFill>
              <w14:schemeClr w14:val="tx1"/>
            </w14:solidFill>
          </w14:textFill>
        </w:rPr>
        <w:t>18.1 工程保险</w:t>
      </w:r>
      <w:bookmarkEnd w:id="524"/>
    </w:p>
    <w:p w14:paraId="2CF5BC8F">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25" w:name="_Toc504473065"/>
      <w:r>
        <w:rPr>
          <w:rFonts w:hint="eastAsia" w:asciiTheme="minorEastAsia" w:hAnsiTheme="minorEastAsia" w:eastAsiaTheme="minorEastAsia" w:cstheme="minorEastAsia"/>
          <w:color w:val="000000" w:themeColor="text1"/>
          <w:highlight w:val="none"/>
          <w14:textFill>
            <w14:solidFill>
              <w14:schemeClr w14:val="tx1"/>
            </w14:solidFill>
          </w14:textFill>
        </w:rPr>
        <w:t>关于工程保险的特别约定：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执行通用条款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525"/>
    </w:p>
    <w:p w14:paraId="2A7C3553">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26" w:name="_Toc504473066"/>
      <w:r>
        <w:rPr>
          <w:rFonts w:hint="eastAsia" w:asciiTheme="minorEastAsia" w:hAnsiTheme="minorEastAsia" w:eastAsiaTheme="minorEastAsia" w:cstheme="minorEastAsia"/>
          <w:color w:val="000000" w:themeColor="text1"/>
          <w:highlight w:val="none"/>
          <w14:textFill>
            <w14:solidFill>
              <w14:schemeClr w14:val="tx1"/>
            </w14:solidFill>
          </w14:textFill>
        </w:rPr>
        <w:t>18.3 其他保险</w:t>
      </w:r>
      <w:bookmarkEnd w:id="526"/>
    </w:p>
    <w:p w14:paraId="16CA2940">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27" w:name="_Toc504473067"/>
      <w:r>
        <w:rPr>
          <w:rFonts w:hint="eastAsia" w:asciiTheme="minorEastAsia" w:hAnsiTheme="minorEastAsia" w:eastAsiaTheme="minorEastAsia" w:cstheme="minorEastAsia"/>
          <w:color w:val="000000" w:themeColor="text1"/>
          <w:highlight w:val="none"/>
          <w14:textFill>
            <w14:solidFill>
              <w14:schemeClr w14:val="tx1"/>
            </w14:solidFill>
          </w14:textFill>
        </w:rPr>
        <w:t>关于其他保险的约定：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527"/>
    </w:p>
    <w:p w14:paraId="582C00F3">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28" w:name="_Toc504473068"/>
      <w:r>
        <w:rPr>
          <w:rFonts w:hint="eastAsia" w:asciiTheme="minorEastAsia" w:hAnsiTheme="minorEastAsia" w:eastAsiaTheme="minorEastAsia" w:cstheme="minorEastAsia"/>
          <w:color w:val="000000" w:themeColor="text1"/>
          <w:highlight w:val="none"/>
          <w14:textFill>
            <w14:solidFill>
              <w14:schemeClr w14:val="tx1"/>
            </w14:solidFill>
          </w14:textFill>
        </w:rPr>
        <w:t>承包人是否应为其施工设备等办理财产保险：</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执行通用条款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528"/>
    </w:p>
    <w:p w14:paraId="1FA6E59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29" w:name="_Toc504473069"/>
      <w:r>
        <w:rPr>
          <w:rFonts w:hint="eastAsia" w:asciiTheme="minorEastAsia" w:hAnsiTheme="minorEastAsia" w:eastAsiaTheme="minorEastAsia" w:cstheme="minorEastAsia"/>
          <w:color w:val="000000" w:themeColor="text1"/>
          <w:highlight w:val="none"/>
          <w14:textFill>
            <w14:solidFill>
              <w14:schemeClr w14:val="tx1"/>
            </w14:solidFill>
          </w14:textFill>
        </w:rPr>
        <w:t>18.7 通知义务</w:t>
      </w:r>
      <w:bookmarkEnd w:id="529"/>
    </w:p>
    <w:p w14:paraId="2062C180">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30" w:name="_Toc504473070"/>
      <w:r>
        <w:rPr>
          <w:rFonts w:hint="eastAsia" w:asciiTheme="minorEastAsia" w:hAnsiTheme="minorEastAsia" w:eastAsiaTheme="minorEastAsia" w:cstheme="minorEastAsia"/>
          <w:color w:val="000000" w:themeColor="text1"/>
          <w:highlight w:val="none"/>
          <w14:textFill>
            <w14:solidFill>
              <w14:schemeClr w14:val="tx1"/>
            </w14:solidFill>
          </w14:textFill>
        </w:rPr>
        <w:t>关于变更保险合同时的通知义务的约定：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执行通用条款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530"/>
    </w:p>
    <w:p w14:paraId="0E210FD6">
      <w:pPr>
        <w:ind w:firstLine="422" w:firstLineChars="200"/>
        <w:jc w:val="left"/>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531" w:name="_Toc504473071"/>
      <w:r>
        <w:rPr>
          <w:rFonts w:hint="eastAsia" w:asciiTheme="minorEastAsia" w:hAnsiTheme="minorEastAsia" w:eastAsiaTheme="minorEastAsia" w:cstheme="minorEastAsia"/>
          <w:b/>
          <w:bCs/>
          <w:color w:val="000000" w:themeColor="text1"/>
          <w:highlight w:val="none"/>
          <w14:textFill>
            <w14:solidFill>
              <w14:schemeClr w14:val="tx1"/>
            </w14:solidFill>
          </w14:textFill>
        </w:rPr>
        <w:t>20. 争议解决</w:t>
      </w:r>
      <w:bookmarkEnd w:id="531"/>
    </w:p>
    <w:p w14:paraId="226CC05E">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32" w:name="_Toc504473072"/>
      <w:r>
        <w:rPr>
          <w:rFonts w:hint="eastAsia" w:asciiTheme="minorEastAsia" w:hAnsiTheme="minorEastAsia" w:eastAsiaTheme="minorEastAsia" w:cstheme="minorEastAsia"/>
          <w:color w:val="000000" w:themeColor="text1"/>
          <w:highlight w:val="none"/>
          <w14:textFill>
            <w14:solidFill>
              <w14:schemeClr w14:val="tx1"/>
            </w14:solidFill>
          </w14:textFill>
        </w:rPr>
        <w:t>20.3 争议评审</w:t>
      </w:r>
      <w:bookmarkEnd w:id="532"/>
    </w:p>
    <w:p w14:paraId="0985BC13">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33" w:name="_Toc504473073"/>
      <w:r>
        <w:rPr>
          <w:rFonts w:hint="eastAsia" w:asciiTheme="minorEastAsia" w:hAnsiTheme="minorEastAsia" w:eastAsiaTheme="minorEastAsia" w:cstheme="minorEastAsia"/>
          <w:color w:val="000000" w:themeColor="text1"/>
          <w:highlight w:val="none"/>
          <w14:textFill>
            <w14:solidFill>
              <w14:schemeClr w14:val="tx1"/>
            </w14:solidFill>
          </w14:textFill>
        </w:rPr>
        <w:t>合同当事人是否同意将工程争议提交争议评审小组决定：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不同意  。</w:t>
      </w:r>
      <w:bookmarkEnd w:id="533"/>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458C09C9">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34" w:name="_Toc504473074"/>
      <w:r>
        <w:rPr>
          <w:rFonts w:hint="eastAsia" w:asciiTheme="minorEastAsia" w:hAnsiTheme="minorEastAsia" w:eastAsiaTheme="minorEastAsia" w:cstheme="minorEastAsia"/>
          <w:color w:val="000000" w:themeColor="text1"/>
          <w:highlight w:val="none"/>
          <w14:textFill>
            <w14:solidFill>
              <w14:schemeClr w14:val="tx1"/>
            </w14:solidFill>
          </w14:textFill>
        </w:rPr>
        <w:t>20.3.1 争议评审小组的确定</w:t>
      </w:r>
      <w:bookmarkEnd w:id="534"/>
    </w:p>
    <w:p w14:paraId="473BF4C4">
      <w:pPr>
        <w:ind w:firstLine="420" w:firstLineChars="20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bookmarkStart w:id="535" w:name="_Toc504473075"/>
      <w:r>
        <w:rPr>
          <w:rFonts w:hint="eastAsia" w:asciiTheme="minorEastAsia" w:hAnsiTheme="minorEastAsia" w:eastAsiaTheme="minorEastAsia" w:cstheme="minorEastAsia"/>
          <w:color w:val="000000" w:themeColor="text1"/>
          <w:highlight w:val="none"/>
          <w14:textFill>
            <w14:solidFill>
              <w14:schemeClr w14:val="tx1"/>
            </w14:solidFill>
          </w14:textFill>
        </w:rPr>
        <w:t>争议评审小组成员的确定：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监理人、建设行政主管单位、相关行业专家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535"/>
    </w:p>
    <w:p w14:paraId="5AC5D62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36" w:name="_Toc504473076"/>
      <w:r>
        <w:rPr>
          <w:rFonts w:hint="eastAsia" w:asciiTheme="minorEastAsia" w:hAnsiTheme="minorEastAsia" w:eastAsiaTheme="minorEastAsia" w:cstheme="minorEastAsia"/>
          <w:color w:val="000000" w:themeColor="text1"/>
          <w:highlight w:val="none"/>
          <w14:textFill>
            <w14:solidFill>
              <w14:schemeClr w14:val="tx1"/>
            </w14:solidFill>
          </w14:textFill>
        </w:rPr>
        <w:t>选定争议评审员的期限：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7个工作日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536"/>
    </w:p>
    <w:p w14:paraId="23F0E577">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37" w:name="_Toc504473077"/>
      <w:r>
        <w:rPr>
          <w:rFonts w:hint="eastAsia" w:asciiTheme="minorEastAsia" w:hAnsiTheme="minorEastAsia" w:eastAsiaTheme="minorEastAsia" w:cstheme="minorEastAsia"/>
          <w:color w:val="000000" w:themeColor="text1"/>
          <w:highlight w:val="none"/>
          <w14:textFill>
            <w14:solidFill>
              <w14:schemeClr w14:val="tx1"/>
            </w14:solidFill>
          </w14:textFill>
        </w:rPr>
        <w:t>争议评审小组成员的报酬承担方式：</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争议双方共同承担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537"/>
    </w:p>
    <w:p w14:paraId="030FACAD">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38" w:name="_Toc504473078"/>
      <w:r>
        <w:rPr>
          <w:rFonts w:hint="eastAsia" w:asciiTheme="minorEastAsia" w:hAnsiTheme="minorEastAsia" w:eastAsiaTheme="minorEastAsia" w:cstheme="minorEastAsia"/>
          <w:color w:val="000000" w:themeColor="text1"/>
          <w:highlight w:val="none"/>
          <w14:textFill>
            <w14:solidFill>
              <w14:schemeClr w14:val="tx1"/>
            </w14:solidFill>
          </w14:textFill>
        </w:rPr>
        <w:t>其他事项的约定：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538"/>
    </w:p>
    <w:p w14:paraId="2DDABDD9">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39" w:name="_Toc504473079"/>
      <w:r>
        <w:rPr>
          <w:rFonts w:hint="eastAsia" w:asciiTheme="minorEastAsia" w:hAnsiTheme="minorEastAsia" w:eastAsiaTheme="minorEastAsia" w:cstheme="minorEastAsia"/>
          <w:color w:val="000000" w:themeColor="text1"/>
          <w:highlight w:val="none"/>
          <w14:textFill>
            <w14:solidFill>
              <w14:schemeClr w14:val="tx1"/>
            </w14:solidFill>
          </w14:textFill>
        </w:rPr>
        <w:t>20.3.2 争议评审小组的决定</w:t>
      </w:r>
      <w:bookmarkEnd w:id="539"/>
    </w:p>
    <w:p w14:paraId="41ED3D2A">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40" w:name="_Toc504473080"/>
      <w:r>
        <w:rPr>
          <w:rFonts w:hint="eastAsia" w:asciiTheme="minorEastAsia" w:hAnsiTheme="minorEastAsia" w:eastAsiaTheme="minorEastAsia" w:cstheme="minorEastAsia"/>
          <w:color w:val="000000" w:themeColor="text1"/>
          <w:highlight w:val="none"/>
          <w14:textFill>
            <w14:solidFill>
              <w14:schemeClr w14:val="tx1"/>
            </w14:solidFill>
          </w14:textFill>
        </w:rPr>
        <w:t>合同当事人关于本项的约定：</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遵守争议评审小组的意见        </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End w:id="540"/>
    </w:p>
    <w:p w14:paraId="4DE2DFDB">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41" w:name="_Toc504473081"/>
      <w:r>
        <w:rPr>
          <w:rFonts w:hint="eastAsia" w:asciiTheme="minorEastAsia" w:hAnsiTheme="minorEastAsia" w:eastAsiaTheme="minorEastAsia" w:cstheme="minorEastAsia"/>
          <w:color w:val="000000" w:themeColor="text1"/>
          <w:highlight w:val="none"/>
          <w14:textFill>
            <w14:solidFill>
              <w14:schemeClr w14:val="tx1"/>
            </w14:solidFill>
          </w14:textFill>
        </w:rPr>
        <w:t>20.4仲裁或诉讼</w:t>
      </w:r>
      <w:bookmarkEnd w:id="541"/>
    </w:p>
    <w:p w14:paraId="112808B6">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42" w:name="_Toc504473082"/>
      <w:r>
        <w:rPr>
          <w:rFonts w:hint="eastAsia" w:asciiTheme="minorEastAsia" w:hAnsiTheme="minorEastAsia" w:eastAsiaTheme="minorEastAsia" w:cstheme="minorEastAsia"/>
          <w:color w:val="000000" w:themeColor="text1"/>
          <w:highlight w:val="none"/>
          <w14:textFill>
            <w14:solidFill>
              <w14:schemeClr w14:val="tx1"/>
            </w14:solidFill>
          </w14:textFill>
        </w:rPr>
        <w:t>因合同及合同有关事项发生的争议，按下列第</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（2） </w:t>
      </w:r>
      <w:r>
        <w:rPr>
          <w:rFonts w:hint="eastAsia" w:asciiTheme="minorEastAsia" w:hAnsiTheme="minorEastAsia" w:eastAsiaTheme="minorEastAsia" w:cstheme="minorEastAsia"/>
          <w:color w:val="000000" w:themeColor="text1"/>
          <w:highlight w:val="none"/>
          <w14:textFill>
            <w14:solidFill>
              <w14:schemeClr w14:val="tx1"/>
            </w14:solidFill>
          </w14:textFill>
        </w:rPr>
        <w:t>种方式解决：</w:t>
      </w:r>
      <w:bookmarkEnd w:id="542"/>
    </w:p>
    <w:p w14:paraId="7C89CEB2">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43" w:name="_Toc504473083"/>
      <w:r>
        <w:rPr>
          <w:rFonts w:hint="eastAsia" w:asciiTheme="minorEastAsia" w:hAnsiTheme="minorEastAsia" w:eastAsiaTheme="minorEastAsia" w:cstheme="minorEastAsia"/>
          <w:color w:val="000000" w:themeColor="text1"/>
          <w:highlight w:val="none"/>
          <w14:textFill>
            <w14:solidFill>
              <w14:schemeClr w14:val="tx1"/>
            </w14:solidFill>
          </w14:textFill>
        </w:rPr>
        <w:t>（1）向</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highlight w:val="none"/>
          <w14:textFill>
            <w14:solidFill>
              <w14:schemeClr w14:val="tx1"/>
            </w14:solidFill>
          </w14:textFill>
        </w:rPr>
        <w:t>仲裁委员会申请仲裁；</w:t>
      </w:r>
      <w:bookmarkEnd w:id="543"/>
    </w:p>
    <w:p w14:paraId="7A853AE0">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44" w:name="_Toc504473084"/>
      <w:r>
        <w:rPr>
          <w:rFonts w:hint="eastAsia" w:asciiTheme="minorEastAsia" w:hAnsiTheme="minorEastAsia" w:eastAsiaTheme="minorEastAsia" w:cstheme="minorEastAsia"/>
          <w:color w:val="000000" w:themeColor="text1"/>
          <w:highlight w:val="none"/>
          <w14:textFill>
            <w14:solidFill>
              <w14:schemeClr w14:val="tx1"/>
            </w14:solidFill>
          </w14:textFill>
        </w:rPr>
        <w:t>（2）向</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项目所在地  </w:t>
      </w:r>
      <w:r>
        <w:rPr>
          <w:rFonts w:hint="eastAsia" w:asciiTheme="minorEastAsia" w:hAnsiTheme="minorEastAsia" w:eastAsiaTheme="minorEastAsia" w:cstheme="minorEastAsia"/>
          <w:color w:val="000000" w:themeColor="text1"/>
          <w:highlight w:val="none"/>
          <w14:textFill>
            <w14:solidFill>
              <w14:schemeClr w14:val="tx1"/>
            </w14:solidFill>
          </w14:textFill>
        </w:rPr>
        <w:t>人民法院起诉。</w:t>
      </w:r>
      <w:bookmarkEnd w:id="544"/>
    </w:p>
    <w:p w14:paraId="4ADC0E60">
      <w:pPr>
        <w:widowControl/>
        <w:ind w:firstLine="420" w:firstLineChars="200"/>
        <w:jc w:val="lef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备注：本项目合同内容如需变更需甲乙双方同意，且不得损害第三方及国家利益。</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br w:type="page"/>
      </w:r>
    </w:p>
    <w:p w14:paraId="1351E342">
      <w:pPr>
        <w:spacing w:line="360" w:lineRule="auto"/>
        <w:jc w:val="lef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bookmarkStart w:id="545" w:name="_Toc351203652"/>
    </w:p>
    <w:p w14:paraId="03374212">
      <w:pPr>
        <w:widowControl/>
        <w:jc w:val="lef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附件</w:t>
      </w:r>
      <w:bookmarkEnd w:id="545"/>
    </w:p>
    <w:p w14:paraId="6298F0F2">
      <w:pPr>
        <w:spacing w:line="360" w:lineRule="auto"/>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协议书附件：</w:t>
      </w:r>
    </w:p>
    <w:p w14:paraId="123D754E">
      <w:pPr>
        <w:spacing w:line="360" w:lineRule="auto"/>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附件1：承包人承揽工程项目一览表</w:t>
      </w:r>
    </w:p>
    <w:p w14:paraId="7B72B7D5">
      <w:pPr>
        <w:spacing w:line="360" w:lineRule="auto"/>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专用合同条款附件：</w:t>
      </w:r>
    </w:p>
    <w:p w14:paraId="5601B31C">
      <w:pPr>
        <w:spacing w:line="360" w:lineRule="auto"/>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附件2：发包人供应材料设备一览表</w:t>
      </w:r>
    </w:p>
    <w:p w14:paraId="42EC7F6C">
      <w:pPr>
        <w:spacing w:line="360" w:lineRule="auto"/>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附件3：工程质量保修书</w:t>
      </w:r>
    </w:p>
    <w:p w14:paraId="67A23E7C">
      <w:pPr>
        <w:spacing w:line="360" w:lineRule="auto"/>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附件4：主要建设工程文件目录</w:t>
      </w:r>
    </w:p>
    <w:p w14:paraId="62629249">
      <w:pPr>
        <w:spacing w:line="360" w:lineRule="auto"/>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附件5：承包人用于本工程施工的机械设备表</w:t>
      </w:r>
    </w:p>
    <w:p w14:paraId="30DFDA54">
      <w:pPr>
        <w:spacing w:line="360" w:lineRule="auto"/>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附件6：承包人主要施工管理人员表</w:t>
      </w:r>
    </w:p>
    <w:p w14:paraId="196869D3">
      <w:pPr>
        <w:spacing w:line="360" w:lineRule="auto"/>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附件7：分包人主要施工管理人员表</w:t>
      </w:r>
    </w:p>
    <w:p w14:paraId="7148F7DB">
      <w:pPr>
        <w:spacing w:line="360" w:lineRule="auto"/>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附件8：履约担保格式</w:t>
      </w:r>
    </w:p>
    <w:p w14:paraId="356927BD">
      <w:pPr>
        <w:spacing w:line="360" w:lineRule="auto"/>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附件9：预付款担保格式</w:t>
      </w:r>
    </w:p>
    <w:p w14:paraId="7541831F">
      <w:pPr>
        <w:spacing w:line="360" w:lineRule="auto"/>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附件10：支付担保格式</w:t>
      </w:r>
    </w:p>
    <w:p w14:paraId="01142205">
      <w:pPr>
        <w:spacing w:line="360" w:lineRule="auto"/>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附件11：暂估价一览表</w:t>
      </w:r>
    </w:p>
    <w:p w14:paraId="0AB3FF2B">
      <w:pPr>
        <w:spacing w:line="360" w:lineRule="auto"/>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198990A0">
      <w:pPr>
        <w:spacing w:line="360" w:lineRule="auto"/>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3CC7C0B2">
      <w:pPr>
        <w:spacing w:before="120" w:beforeLines="50" w:after="120" w:afterLines="50" w:line="360" w:lineRule="auto"/>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附件1：</w:t>
      </w:r>
    </w:p>
    <w:tbl>
      <w:tblPr>
        <w:tblStyle w:val="50"/>
        <w:tblpPr w:leftFromText="180" w:rightFromText="180" w:vertAnchor="text" w:horzAnchor="page" w:tblpX="1600" w:tblpY="1057"/>
        <w:tblOverlap w:val="never"/>
        <w:tblW w:w="891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9"/>
        <w:gridCol w:w="715"/>
        <w:gridCol w:w="1195"/>
        <w:gridCol w:w="715"/>
        <w:gridCol w:w="498"/>
        <w:gridCol w:w="714"/>
        <w:gridCol w:w="928"/>
        <w:gridCol w:w="1774"/>
        <w:gridCol w:w="733"/>
        <w:gridCol w:w="711"/>
      </w:tblGrid>
      <w:tr w14:paraId="7BC28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0" w:hRule="atLeast"/>
        </w:trPr>
        <w:tc>
          <w:tcPr>
            <w:tcW w:w="929" w:type="dxa"/>
            <w:vAlign w:val="center"/>
          </w:tcPr>
          <w:p w14:paraId="6688F016">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单位工程名称</w:t>
            </w:r>
          </w:p>
        </w:tc>
        <w:tc>
          <w:tcPr>
            <w:tcW w:w="715" w:type="dxa"/>
            <w:vAlign w:val="center"/>
          </w:tcPr>
          <w:p w14:paraId="0BCD6CFE">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建设规模</w:t>
            </w:r>
          </w:p>
        </w:tc>
        <w:tc>
          <w:tcPr>
            <w:tcW w:w="1195" w:type="dxa"/>
            <w:vAlign w:val="center"/>
          </w:tcPr>
          <w:p w14:paraId="08F086EC">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建筑面积(平方米)</w:t>
            </w:r>
          </w:p>
        </w:tc>
        <w:tc>
          <w:tcPr>
            <w:tcW w:w="715" w:type="dxa"/>
            <w:vAlign w:val="center"/>
          </w:tcPr>
          <w:p w14:paraId="0F00DC96">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结构形式</w:t>
            </w:r>
          </w:p>
        </w:tc>
        <w:tc>
          <w:tcPr>
            <w:tcW w:w="498" w:type="dxa"/>
            <w:vAlign w:val="center"/>
          </w:tcPr>
          <w:p w14:paraId="533767FA">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层数</w:t>
            </w:r>
          </w:p>
        </w:tc>
        <w:tc>
          <w:tcPr>
            <w:tcW w:w="714" w:type="dxa"/>
            <w:vAlign w:val="center"/>
          </w:tcPr>
          <w:p w14:paraId="33E19684">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生产能力</w:t>
            </w:r>
          </w:p>
        </w:tc>
        <w:tc>
          <w:tcPr>
            <w:tcW w:w="928" w:type="dxa"/>
            <w:vAlign w:val="center"/>
          </w:tcPr>
          <w:p w14:paraId="3A7CB88C">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设备安装内容</w:t>
            </w:r>
          </w:p>
        </w:tc>
        <w:tc>
          <w:tcPr>
            <w:tcW w:w="1774" w:type="dxa"/>
            <w:vAlign w:val="center"/>
          </w:tcPr>
          <w:p w14:paraId="38C0F590">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合同价格（元）</w:t>
            </w:r>
          </w:p>
        </w:tc>
        <w:tc>
          <w:tcPr>
            <w:tcW w:w="733" w:type="dxa"/>
            <w:vAlign w:val="center"/>
          </w:tcPr>
          <w:p w14:paraId="663C9EBE">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开工日期</w:t>
            </w:r>
          </w:p>
        </w:tc>
        <w:tc>
          <w:tcPr>
            <w:tcW w:w="711" w:type="dxa"/>
            <w:vAlign w:val="center"/>
          </w:tcPr>
          <w:p w14:paraId="690DC1EA">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竣工日期</w:t>
            </w:r>
          </w:p>
        </w:tc>
      </w:tr>
      <w:tr w14:paraId="7DEC0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33BE051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5" w:type="dxa"/>
            <w:vAlign w:val="center"/>
          </w:tcPr>
          <w:p w14:paraId="63C7B74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95" w:type="dxa"/>
            <w:vAlign w:val="center"/>
          </w:tcPr>
          <w:p w14:paraId="4A57C39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5" w:type="dxa"/>
            <w:vAlign w:val="center"/>
          </w:tcPr>
          <w:p w14:paraId="35E50AE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498" w:type="dxa"/>
            <w:vAlign w:val="center"/>
          </w:tcPr>
          <w:p w14:paraId="4194C3E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vAlign w:val="center"/>
          </w:tcPr>
          <w:p w14:paraId="11C129B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8" w:type="dxa"/>
            <w:vAlign w:val="center"/>
          </w:tcPr>
          <w:p w14:paraId="3238A66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774" w:type="dxa"/>
            <w:vAlign w:val="center"/>
          </w:tcPr>
          <w:p w14:paraId="1EDEB66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33" w:type="dxa"/>
            <w:vAlign w:val="center"/>
          </w:tcPr>
          <w:p w14:paraId="7A6C5F7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1" w:type="dxa"/>
            <w:vAlign w:val="center"/>
          </w:tcPr>
          <w:p w14:paraId="5BA1CD5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08A6B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131AD13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5" w:type="dxa"/>
            <w:vAlign w:val="center"/>
          </w:tcPr>
          <w:p w14:paraId="7D6E8B0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95" w:type="dxa"/>
            <w:vAlign w:val="center"/>
          </w:tcPr>
          <w:p w14:paraId="3FDB51F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5" w:type="dxa"/>
            <w:vAlign w:val="center"/>
          </w:tcPr>
          <w:p w14:paraId="30FD454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498" w:type="dxa"/>
            <w:vAlign w:val="center"/>
          </w:tcPr>
          <w:p w14:paraId="5D8579E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vAlign w:val="center"/>
          </w:tcPr>
          <w:p w14:paraId="387FEBD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8" w:type="dxa"/>
            <w:vAlign w:val="center"/>
          </w:tcPr>
          <w:p w14:paraId="13CEB5B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774" w:type="dxa"/>
            <w:vAlign w:val="center"/>
          </w:tcPr>
          <w:p w14:paraId="06DEC5E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33" w:type="dxa"/>
            <w:vAlign w:val="center"/>
          </w:tcPr>
          <w:p w14:paraId="5BCBA27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1" w:type="dxa"/>
            <w:vAlign w:val="center"/>
          </w:tcPr>
          <w:p w14:paraId="58F9E1D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5B272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3AB39C9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5" w:type="dxa"/>
            <w:vAlign w:val="center"/>
          </w:tcPr>
          <w:p w14:paraId="1379B40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95" w:type="dxa"/>
            <w:vAlign w:val="center"/>
          </w:tcPr>
          <w:p w14:paraId="46356D7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5" w:type="dxa"/>
            <w:vAlign w:val="center"/>
          </w:tcPr>
          <w:p w14:paraId="7E4AEEE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498" w:type="dxa"/>
            <w:vAlign w:val="center"/>
          </w:tcPr>
          <w:p w14:paraId="491963D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vAlign w:val="center"/>
          </w:tcPr>
          <w:p w14:paraId="22728ED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8" w:type="dxa"/>
            <w:vAlign w:val="center"/>
          </w:tcPr>
          <w:p w14:paraId="060E6C0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774" w:type="dxa"/>
            <w:vAlign w:val="center"/>
          </w:tcPr>
          <w:p w14:paraId="4310A7A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33" w:type="dxa"/>
            <w:vAlign w:val="center"/>
          </w:tcPr>
          <w:p w14:paraId="3F9644D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1" w:type="dxa"/>
            <w:vAlign w:val="center"/>
          </w:tcPr>
          <w:p w14:paraId="6ED6F38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777AB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72C97CA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5" w:type="dxa"/>
            <w:vAlign w:val="center"/>
          </w:tcPr>
          <w:p w14:paraId="502CF50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95" w:type="dxa"/>
            <w:vAlign w:val="center"/>
          </w:tcPr>
          <w:p w14:paraId="0886583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5" w:type="dxa"/>
            <w:vAlign w:val="center"/>
          </w:tcPr>
          <w:p w14:paraId="729F79E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498" w:type="dxa"/>
            <w:vAlign w:val="center"/>
          </w:tcPr>
          <w:p w14:paraId="2303A47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vAlign w:val="center"/>
          </w:tcPr>
          <w:p w14:paraId="6109326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8" w:type="dxa"/>
            <w:vAlign w:val="center"/>
          </w:tcPr>
          <w:p w14:paraId="0A43758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774" w:type="dxa"/>
            <w:vAlign w:val="center"/>
          </w:tcPr>
          <w:p w14:paraId="3EDD818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33" w:type="dxa"/>
            <w:vAlign w:val="center"/>
          </w:tcPr>
          <w:p w14:paraId="431C746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1" w:type="dxa"/>
            <w:vAlign w:val="center"/>
          </w:tcPr>
          <w:p w14:paraId="4A31288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73D8D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2910691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5" w:type="dxa"/>
            <w:vAlign w:val="center"/>
          </w:tcPr>
          <w:p w14:paraId="4233503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95" w:type="dxa"/>
            <w:vAlign w:val="center"/>
          </w:tcPr>
          <w:p w14:paraId="150E405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5" w:type="dxa"/>
            <w:vAlign w:val="center"/>
          </w:tcPr>
          <w:p w14:paraId="034CFF3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498" w:type="dxa"/>
            <w:vAlign w:val="center"/>
          </w:tcPr>
          <w:p w14:paraId="63C6381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vAlign w:val="center"/>
          </w:tcPr>
          <w:p w14:paraId="608CF1F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8" w:type="dxa"/>
            <w:vAlign w:val="center"/>
          </w:tcPr>
          <w:p w14:paraId="2BC4BDB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774" w:type="dxa"/>
            <w:vAlign w:val="center"/>
          </w:tcPr>
          <w:p w14:paraId="2044A0C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33" w:type="dxa"/>
            <w:vAlign w:val="center"/>
          </w:tcPr>
          <w:p w14:paraId="3AE21E7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1" w:type="dxa"/>
            <w:vAlign w:val="center"/>
          </w:tcPr>
          <w:p w14:paraId="77562DA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4D4C7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6AF9091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5" w:type="dxa"/>
            <w:vAlign w:val="center"/>
          </w:tcPr>
          <w:p w14:paraId="011D455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95" w:type="dxa"/>
            <w:vAlign w:val="center"/>
          </w:tcPr>
          <w:p w14:paraId="7819BC4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5" w:type="dxa"/>
            <w:vAlign w:val="center"/>
          </w:tcPr>
          <w:p w14:paraId="1987358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498" w:type="dxa"/>
            <w:vAlign w:val="center"/>
          </w:tcPr>
          <w:p w14:paraId="48D85AA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vAlign w:val="center"/>
          </w:tcPr>
          <w:p w14:paraId="7B05BD5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8" w:type="dxa"/>
            <w:vAlign w:val="center"/>
          </w:tcPr>
          <w:p w14:paraId="4D6E9AB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774" w:type="dxa"/>
            <w:vAlign w:val="center"/>
          </w:tcPr>
          <w:p w14:paraId="2ECE600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33" w:type="dxa"/>
            <w:vAlign w:val="center"/>
          </w:tcPr>
          <w:p w14:paraId="7DBFD03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1" w:type="dxa"/>
            <w:vAlign w:val="center"/>
          </w:tcPr>
          <w:p w14:paraId="70F5F67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3D3E8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2E23001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5" w:type="dxa"/>
            <w:vAlign w:val="center"/>
          </w:tcPr>
          <w:p w14:paraId="0EC1931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95" w:type="dxa"/>
            <w:vAlign w:val="center"/>
          </w:tcPr>
          <w:p w14:paraId="708E05A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5" w:type="dxa"/>
            <w:vAlign w:val="center"/>
          </w:tcPr>
          <w:p w14:paraId="4147EC9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498" w:type="dxa"/>
            <w:vAlign w:val="center"/>
          </w:tcPr>
          <w:p w14:paraId="5E7BEFE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vAlign w:val="center"/>
          </w:tcPr>
          <w:p w14:paraId="53EFAF6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8" w:type="dxa"/>
            <w:vAlign w:val="center"/>
          </w:tcPr>
          <w:p w14:paraId="35B8E9B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774" w:type="dxa"/>
            <w:vAlign w:val="center"/>
          </w:tcPr>
          <w:p w14:paraId="01C0F5E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33" w:type="dxa"/>
            <w:vAlign w:val="center"/>
          </w:tcPr>
          <w:p w14:paraId="6FC441B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1" w:type="dxa"/>
            <w:vAlign w:val="center"/>
          </w:tcPr>
          <w:p w14:paraId="2E4A8A7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7E099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3AF5C06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5" w:type="dxa"/>
            <w:vAlign w:val="center"/>
          </w:tcPr>
          <w:p w14:paraId="1A363E0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95" w:type="dxa"/>
            <w:vAlign w:val="center"/>
          </w:tcPr>
          <w:p w14:paraId="337569C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5" w:type="dxa"/>
            <w:vAlign w:val="center"/>
          </w:tcPr>
          <w:p w14:paraId="766FCE7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498" w:type="dxa"/>
            <w:vAlign w:val="center"/>
          </w:tcPr>
          <w:p w14:paraId="7B71352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vAlign w:val="center"/>
          </w:tcPr>
          <w:p w14:paraId="4AE13C9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8" w:type="dxa"/>
            <w:vAlign w:val="center"/>
          </w:tcPr>
          <w:p w14:paraId="2AEF324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774" w:type="dxa"/>
            <w:vAlign w:val="center"/>
          </w:tcPr>
          <w:p w14:paraId="0E5EE4D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33" w:type="dxa"/>
            <w:vAlign w:val="center"/>
          </w:tcPr>
          <w:p w14:paraId="1D40FF5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1" w:type="dxa"/>
            <w:vAlign w:val="center"/>
          </w:tcPr>
          <w:p w14:paraId="3CD30CD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261B6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51CF4DB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5" w:type="dxa"/>
            <w:vAlign w:val="center"/>
          </w:tcPr>
          <w:p w14:paraId="72FDCFC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95" w:type="dxa"/>
            <w:vAlign w:val="center"/>
          </w:tcPr>
          <w:p w14:paraId="23EE179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5" w:type="dxa"/>
            <w:vAlign w:val="center"/>
          </w:tcPr>
          <w:p w14:paraId="1C6E9F0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498" w:type="dxa"/>
            <w:vAlign w:val="center"/>
          </w:tcPr>
          <w:p w14:paraId="546B2C3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vAlign w:val="center"/>
          </w:tcPr>
          <w:p w14:paraId="117C859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8" w:type="dxa"/>
            <w:vAlign w:val="center"/>
          </w:tcPr>
          <w:p w14:paraId="052830F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774" w:type="dxa"/>
            <w:vAlign w:val="center"/>
          </w:tcPr>
          <w:p w14:paraId="384B1BB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33" w:type="dxa"/>
            <w:vAlign w:val="center"/>
          </w:tcPr>
          <w:p w14:paraId="5C50A3A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1" w:type="dxa"/>
            <w:vAlign w:val="center"/>
          </w:tcPr>
          <w:p w14:paraId="3E0813C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16BCA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51EE283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5" w:type="dxa"/>
            <w:vAlign w:val="center"/>
          </w:tcPr>
          <w:p w14:paraId="39FF3B9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95" w:type="dxa"/>
            <w:vAlign w:val="center"/>
          </w:tcPr>
          <w:p w14:paraId="72CBEFF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5" w:type="dxa"/>
            <w:vAlign w:val="center"/>
          </w:tcPr>
          <w:p w14:paraId="284AD32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498" w:type="dxa"/>
            <w:vAlign w:val="center"/>
          </w:tcPr>
          <w:p w14:paraId="2447A8E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vAlign w:val="center"/>
          </w:tcPr>
          <w:p w14:paraId="6C0EA75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8" w:type="dxa"/>
            <w:vAlign w:val="center"/>
          </w:tcPr>
          <w:p w14:paraId="4EDA3A2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774" w:type="dxa"/>
            <w:vAlign w:val="center"/>
          </w:tcPr>
          <w:p w14:paraId="5B1BE0F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33" w:type="dxa"/>
            <w:vAlign w:val="center"/>
          </w:tcPr>
          <w:p w14:paraId="387969F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1" w:type="dxa"/>
            <w:vAlign w:val="center"/>
          </w:tcPr>
          <w:p w14:paraId="35ED629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4CE58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77B8C09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5" w:type="dxa"/>
            <w:vAlign w:val="center"/>
          </w:tcPr>
          <w:p w14:paraId="518502D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95" w:type="dxa"/>
            <w:vAlign w:val="center"/>
          </w:tcPr>
          <w:p w14:paraId="398EFE4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5" w:type="dxa"/>
            <w:vAlign w:val="center"/>
          </w:tcPr>
          <w:p w14:paraId="002BFAF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498" w:type="dxa"/>
            <w:vAlign w:val="center"/>
          </w:tcPr>
          <w:p w14:paraId="32547FF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vAlign w:val="center"/>
          </w:tcPr>
          <w:p w14:paraId="1DA99F4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8" w:type="dxa"/>
            <w:vAlign w:val="center"/>
          </w:tcPr>
          <w:p w14:paraId="07D154A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774" w:type="dxa"/>
            <w:vAlign w:val="center"/>
          </w:tcPr>
          <w:p w14:paraId="36CC9DE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33" w:type="dxa"/>
            <w:vAlign w:val="center"/>
          </w:tcPr>
          <w:p w14:paraId="1601184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1" w:type="dxa"/>
            <w:vAlign w:val="center"/>
          </w:tcPr>
          <w:p w14:paraId="036643F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bl>
    <w:p w14:paraId="18091717">
      <w:pPr>
        <w:spacing w:before="120" w:beforeLines="50" w:after="120" w:afterLines="50"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承包人承揽工程项目一览表</w:t>
      </w:r>
    </w:p>
    <w:p w14:paraId="3EDDF6E8">
      <w:pPr>
        <w:spacing w:before="120" w:beforeLines="50" w:after="120" w:afterLines="50"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591FEEB8">
      <w:pPr>
        <w:spacing w:before="120" w:beforeLines="50" w:after="120" w:afterLines="50"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1FAC8265">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w:t>
      </w:r>
      <w:bookmarkStart w:id="546" w:name="_Toc296346726"/>
      <w:bookmarkStart w:id="547" w:name="_Toc296503225"/>
      <w:bookmarkStart w:id="548" w:name="_Toc296891265"/>
      <w:bookmarkStart w:id="549" w:name="_Toc296347224"/>
      <w:bookmarkStart w:id="550" w:name="_Toc296891053"/>
      <w:bookmarkStart w:id="551" w:name="_Toc267261692"/>
      <w:bookmarkStart w:id="552" w:name="_Toc296944564"/>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件2：</w:t>
      </w:r>
    </w:p>
    <w:bookmarkEnd w:id="546"/>
    <w:bookmarkEnd w:id="547"/>
    <w:bookmarkEnd w:id="548"/>
    <w:bookmarkEnd w:id="549"/>
    <w:bookmarkEnd w:id="550"/>
    <w:bookmarkEnd w:id="551"/>
    <w:bookmarkEnd w:id="552"/>
    <w:p w14:paraId="00099955">
      <w:pPr>
        <w:spacing w:before="120" w:beforeLines="50" w:after="120" w:afterLines="50"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发包人供应材料设备一览表</w:t>
      </w:r>
    </w:p>
    <w:tbl>
      <w:tblPr>
        <w:tblStyle w:val="50"/>
        <w:tblW w:w="89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84"/>
        <w:gridCol w:w="1345"/>
        <w:gridCol w:w="964"/>
        <w:gridCol w:w="583"/>
        <w:gridCol w:w="583"/>
        <w:gridCol w:w="1193"/>
        <w:gridCol w:w="964"/>
        <w:gridCol w:w="964"/>
        <w:gridCol w:w="964"/>
        <w:gridCol w:w="752"/>
      </w:tblGrid>
      <w:tr w14:paraId="0424B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9" w:hRule="atLeast"/>
          <w:jc w:val="center"/>
        </w:trPr>
        <w:tc>
          <w:tcPr>
            <w:tcW w:w="684" w:type="dxa"/>
            <w:vAlign w:val="center"/>
          </w:tcPr>
          <w:p w14:paraId="24361C9E">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序号</w:t>
            </w:r>
          </w:p>
        </w:tc>
        <w:tc>
          <w:tcPr>
            <w:tcW w:w="1345" w:type="dxa"/>
            <w:vAlign w:val="center"/>
          </w:tcPr>
          <w:p w14:paraId="7730AC8B">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材料、设备</w:t>
            </w:r>
          </w:p>
          <w:p w14:paraId="737ADA5E">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品种</w:t>
            </w:r>
          </w:p>
        </w:tc>
        <w:tc>
          <w:tcPr>
            <w:tcW w:w="964" w:type="dxa"/>
            <w:vAlign w:val="center"/>
          </w:tcPr>
          <w:p w14:paraId="6F4F6A14">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规格型号</w:t>
            </w:r>
          </w:p>
        </w:tc>
        <w:tc>
          <w:tcPr>
            <w:tcW w:w="583" w:type="dxa"/>
            <w:vAlign w:val="center"/>
          </w:tcPr>
          <w:p w14:paraId="2A4F93E8">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单位</w:t>
            </w:r>
          </w:p>
        </w:tc>
        <w:tc>
          <w:tcPr>
            <w:tcW w:w="583" w:type="dxa"/>
            <w:vAlign w:val="center"/>
          </w:tcPr>
          <w:p w14:paraId="54C1C46F">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数量</w:t>
            </w:r>
          </w:p>
        </w:tc>
        <w:tc>
          <w:tcPr>
            <w:tcW w:w="1193" w:type="dxa"/>
            <w:vAlign w:val="center"/>
          </w:tcPr>
          <w:p w14:paraId="02474720">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单价（元）</w:t>
            </w:r>
          </w:p>
        </w:tc>
        <w:tc>
          <w:tcPr>
            <w:tcW w:w="964" w:type="dxa"/>
            <w:vAlign w:val="center"/>
          </w:tcPr>
          <w:p w14:paraId="1419864B">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质量等级</w:t>
            </w:r>
          </w:p>
        </w:tc>
        <w:tc>
          <w:tcPr>
            <w:tcW w:w="964" w:type="dxa"/>
            <w:vAlign w:val="center"/>
          </w:tcPr>
          <w:p w14:paraId="4560F656">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供应时间</w:t>
            </w:r>
          </w:p>
        </w:tc>
        <w:tc>
          <w:tcPr>
            <w:tcW w:w="964" w:type="dxa"/>
            <w:vAlign w:val="center"/>
          </w:tcPr>
          <w:p w14:paraId="208FF4B5">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送达地点</w:t>
            </w:r>
          </w:p>
        </w:tc>
        <w:tc>
          <w:tcPr>
            <w:tcW w:w="752" w:type="dxa"/>
            <w:vAlign w:val="center"/>
          </w:tcPr>
          <w:p w14:paraId="4CD08AB3">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备注</w:t>
            </w:r>
          </w:p>
        </w:tc>
      </w:tr>
      <w:tr w14:paraId="2F178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84" w:type="dxa"/>
            <w:vAlign w:val="center"/>
          </w:tcPr>
          <w:p w14:paraId="4A758A3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45" w:type="dxa"/>
            <w:vAlign w:val="center"/>
          </w:tcPr>
          <w:p w14:paraId="016F5BB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3BF9438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583" w:type="dxa"/>
            <w:vAlign w:val="center"/>
          </w:tcPr>
          <w:p w14:paraId="7D5DE02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583" w:type="dxa"/>
            <w:vAlign w:val="center"/>
          </w:tcPr>
          <w:p w14:paraId="206A661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93" w:type="dxa"/>
            <w:vAlign w:val="center"/>
          </w:tcPr>
          <w:p w14:paraId="2AA3A58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4E66C10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11907B0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2454622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52" w:type="dxa"/>
            <w:vAlign w:val="center"/>
          </w:tcPr>
          <w:p w14:paraId="5EDBAEE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78C28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84" w:type="dxa"/>
            <w:vAlign w:val="center"/>
          </w:tcPr>
          <w:p w14:paraId="20A1132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45" w:type="dxa"/>
            <w:vAlign w:val="center"/>
          </w:tcPr>
          <w:p w14:paraId="21397A6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543BB8F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583" w:type="dxa"/>
            <w:vAlign w:val="center"/>
          </w:tcPr>
          <w:p w14:paraId="14BD185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583" w:type="dxa"/>
            <w:vAlign w:val="center"/>
          </w:tcPr>
          <w:p w14:paraId="787ED82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93" w:type="dxa"/>
            <w:vAlign w:val="center"/>
          </w:tcPr>
          <w:p w14:paraId="4031E1A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2E6F169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6BFA956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6C358C0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52" w:type="dxa"/>
            <w:vAlign w:val="center"/>
          </w:tcPr>
          <w:p w14:paraId="087EFFC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5225C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84" w:type="dxa"/>
            <w:vAlign w:val="center"/>
          </w:tcPr>
          <w:p w14:paraId="70F0756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45" w:type="dxa"/>
            <w:vAlign w:val="center"/>
          </w:tcPr>
          <w:p w14:paraId="6CD2379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7FDC5B4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583" w:type="dxa"/>
            <w:vAlign w:val="center"/>
          </w:tcPr>
          <w:p w14:paraId="20134AA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583" w:type="dxa"/>
            <w:vAlign w:val="center"/>
          </w:tcPr>
          <w:p w14:paraId="41D032C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93" w:type="dxa"/>
            <w:vAlign w:val="center"/>
          </w:tcPr>
          <w:p w14:paraId="0179922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78C3EB9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6F9F19C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567F37E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52" w:type="dxa"/>
            <w:vAlign w:val="center"/>
          </w:tcPr>
          <w:p w14:paraId="69DF429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7B5BA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84" w:type="dxa"/>
            <w:vAlign w:val="center"/>
          </w:tcPr>
          <w:p w14:paraId="51EB7BC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45" w:type="dxa"/>
            <w:vAlign w:val="center"/>
          </w:tcPr>
          <w:p w14:paraId="0CC8ACE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0FFFD47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583" w:type="dxa"/>
            <w:vAlign w:val="center"/>
          </w:tcPr>
          <w:p w14:paraId="68C9804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583" w:type="dxa"/>
            <w:vAlign w:val="center"/>
          </w:tcPr>
          <w:p w14:paraId="0D8C57B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93" w:type="dxa"/>
            <w:vAlign w:val="center"/>
          </w:tcPr>
          <w:p w14:paraId="541BD3B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2495A0C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27509FA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48E53CF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52" w:type="dxa"/>
            <w:vAlign w:val="center"/>
          </w:tcPr>
          <w:p w14:paraId="7B5F803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1434B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84" w:type="dxa"/>
            <w:vAlign w:val="center"/>
          </w:tcPr>
          <w:p w14:paraId="1C3EBB0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45" w:type="dxa"/>
            <w:vAlign w:val="center"/>
          </w:tcPr>
          <w:p w14:paraId="4E1825D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79BFBF8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583" w:type="dxa"/>
            <w:vAlign w:val="center"/>
          </w:tcPr>
          <w:p w14:paraId="3321054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583" w:type="dxa"/>
            <w:vAlign w:val="center"/>
          </w:tcPr>
          <w:p w14:paraId="117B547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93" w:type="dxa"/>
            <w:vAlign w:val="center"/>
          </w:tcPr>
          <w:p w14:paraId="676BB22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1321985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589B487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2B8CE64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52" w:type="dxa"/>
            <w:vAlign w:val="center"/>
          </w:tcPr>
          <w:p w14:paraId="3C59757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0DC09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84" w:type="dxa"/>
            <w:vAlign w:val="center"/>
          </w:tcPr>
          <w:p w14:paraId="002FB05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45" w:type="dxa"/>
            <w:vAlign w:val="center"/>
          </w:tcPr>
          <w:p w14:paraId="75D4579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4E08C98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583" w:type="dxa"/>
            <w:vAlign w:val="center"/>
          </w:tcPr>
          <w:p w14:paraId="01F5172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583" w:type="dxa"/>
            <w:vAlign w:val="center"/>
          </w:tcPr>
          <w:p w14:paraId="37BEBDA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93" w:type="dxa"/>
            <w:vAlign w:val="center"/>
          </w:tcPr>
          <w:p w14:paraId="5159FD1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1808566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568684B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11C0B6A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52" w:type="dxa"/>
            <w:vAlign w:val="center"/>
          </w:tcPr>
          <w:p w14:paraId="49A004E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6EF5F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84" w:type="dxa"/>
            <w:vAlign w:val="center"/>
          </w:tcPr>
          <w:p w14:paraId="62C163A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45" w:type="dxa"/>
            <w:vAlign w:val="center"/>
          </w:tcPr>
          <w:p w14:paraId="6BC2810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6ACF5AD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583" w:type="dxa"/>
            <w:vAlign w:val="center"/>
          </w:tcPr>
          <w:p w14:paraId="0767468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583" w:type="dxa"/>
            <w:vAlign w:val="center"/>
          </w:tcPr>
          <w:p w14:paraId="1F4BF77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93" w:type="dxa"/>
            <w:vAlign w:val="center"/>
          </w:tcPr>
          <w:p w14:paraId="4DD65D3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2E831B3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6C2A379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4" w:type="dxa"/>
            <w:vAlign w:val="center"/>
          </w:tcPr>
          <w:p w14:paraId="05317DB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52" w:type="dxa"/>
            <w:vAlign w:val="center"/>
          </w:tcPr>
          <w:p w14:paraId="33E6769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72DCF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84" w:type="dxa"/>
            <w:vAlign w:val="center"/>
          </w:tcPr>
          <w:p w14:paraId="6B18F14D">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345" w:type="dxa"/>
            <w:vAlign w:val="center"/>
          </w:tcPr>
          <w:p w14:paraId="628847EA">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135D6CF9">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583" w:type="dxa"/>
            <w:vAlign w:val="center"/>
          </w:tcPr>
          <w:p w14:paraId="51C26B67">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583" w:type="dxa"/>
            <w:vAlign w:val="center"/>
          </w:tcPr>
          <w:p w14:paraId="587F5A5F">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193" w:type="dxa"/>
            <w:vAlign w:val="center"/>
          </w:tcPr>
          <w:p w14:paraId="51B7BAFB">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69A43971">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3B26E033">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20AB1A0C">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752" w:type="dxa"/>
            <w:vAlign w:val="center"/>
          </w:tcPr>
          <w:p w14:paraId="2E33E3D8">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0335C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84" w:type="dxa"/>
            <w:vAlign w:val="center"/>
          </w:tcPr>
          <w:p w14:paraId="5A787A59">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345" w:type="dxa"/>
            <w:vAlign w:val="center"/>
          </w:tcPr>
          <w:p w14:paraId="23145EC0">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4B9F33FD">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583" w:type="dxa"/>
            <w:vAlign w:val="center"/>
          </w:tcPr>
          <w:p w14:paraId="55826D7B">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583" w:type="dxa"/>
            <w:vAlign w:val="center"/>
          </w:tcPr>
          <w:p w14:paraId="6866F4F1">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193" w:type="dxa"/>
            <w:vAlign w:val="center"/>
          </w:tcPr>
          <w:p w14:paraId="197C01DA">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374B6D00">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0A8930BA">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420C7D39">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752" w:type="dxa"/>
            <w:vAlign w:val="center"/>
          </w:tcPr>
          <w:p w14:paraId="534246EA">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47BC5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84" w:type="dxa"/>
            <w:vAlign w:val="center"/>
          </w:tcPr>
          <w:p w14:paraId="2967CEA1">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345" w:type="dxa"/>
            <w:vAlign w:val="center"/>
          </w:tcPr>
          <w:p w14:paraId="39B6D80D">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30EC6137">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583" w:type="dxa"/>
            <w:vAlign w:val="center"/>
          </w:tcPr>
          <w:p w14:paraId="4D2480AF">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583" w:type="dxa"/>
            <w:vAlign w:val="center"/>
          </w:tcPr>
          <w:p w14:paraId="224EE683">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193" w:type="dxa"/>
            <w:vAlign w:val="center"/>
          </w:tcPr>
          <w:p w14:paraId="40FA5EB7">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1F19CB1F">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1E753BAD">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1FC7A8D4">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752" w:type="dxa"/>
            <w:vAlign w:val="center"/>
          </w:tcPr>
          <w:p w14:paraId="1EEA8140">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2104D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84" w:type="dxa"/>
            <w:vAlign w:val="center"/>
          </w:tcPr>
          <w:p w14:paraId="0F559316">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345" w:type="dxa"/>
            <w:vAlign w:val="center"/>
          </w:tcPr>
          <w:p w14:paraId="49FDF3A4">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73793948">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583" w:type="dxa"/>
            <w:vAlign w:val="center"/>
          </w:tcPr>
          <w:p w14:paraId="5C1D0F4E">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583" w:type="dxa"/>
            <w:vAlign w:val="center"/>
          </w:tcPr>
          <w:p w14:paraId="78B8D063">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193" w:type="dxa"/>
            <w:vAlign w:val="center"/>
          </w:tcPr>
          <w:p w14:paraId="60529669">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51C5C70E">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2EBFEFDC">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0A4FFA59">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752" w:type="dxa"/>
            <w:vAlign w:val="center"/>
          </w:tcPr>
          <w:p w14:paraId="0591820C">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57DEC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84" w:type="dxa"/>
            <w:vAlign w:val="center"/>
          </w:tcPr>
          <w:p w14:paraId="62868ADF">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345" w:type="dxa"/>
            <w:vAlign w:val="center"/>
          </w:tcPr>
          <w:p w14:paraId="764AE930">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102252CD">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583" w:type="dxa"/>
            <w:vAlign w:val="center"/>
          </w:tcPr>
          <w:p w14:paraId="2EC098CC">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583" w:type="dxa"/>
            <w:vAlign w:val="center"/>
          </w:tcPr>
          <w:p w14:paraId="52DBF905">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193" w:type="dxa"/>
            <w:vAlign w:val="center"/>
          </w:tcPr>
          <w:p w14:paraId="150C8939">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3EF7E23D">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53D1C031">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28A3E6D9">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752" w:type="dxa"/>
            <w:vAlign w:val="center"/>
          </w:tcPr>
          <w:p w14:paraId="61DD76AE">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2FB54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84" w:type="dxa"/>
            <w:vAlign w:val="center"/>
          </w:tcPr>
          <w:p w14:paraId="3E518600">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345" w:type="dxa"/>
            <w:vAlign w:val="center"/>
          </w:tcPr>
          <w:p w14:paraId="7EE173D1">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3DA8A6B2">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583" w:type="dxa"/>
            <w:vAlign w:val="center"/>
          </w:tcPr>
          <w:p w14:paraId="29C3CF4C">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583" w:type="dxa"/>
            <w:vAlign w:val="center"/>
          </w:tcPr>
          <w:p w14:paraId="56A11AC2">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193" w:type="dxa"/>
            <w:vAlign w:val="center"/>
          </w:tcPr>
          <w:p w14:paraId="377B001C">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433049CB">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5479E051">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4C00CE26">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752" w:type="dxa"/>
            <w:vAlign w:val="center"/>
          </w:tcPr>
          <w:p w14:paraId="3D09DC93">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49BCE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84" w:type="dxa"/>
            <w:vAlign w:val="center"/>
          </w:tcPr>
          <w:p w14:paraId="7F55DE31">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345" w:type="dxa"/>
            <w:vAlign w:val="center"/>
          </w:tcPr>
          <w:p w14:paraId="5802A781">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156758DA">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583" w:type="dxa"/>
            <w:vAlign w:val="center"/>
          </w:tcPr>
          <w:p w14:paraId="4B229664">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583" w:type="dxa"/>
            <w:vAlign w:val="center"/>
          </w:tcPr>
          <w:p w14:paraId="1B7BB231">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193" w:type="dxa"/>
            <w:vAlign w:val="center"/>
          </w:tcPr>
          <w:p w14:paraId="7F81761D">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345EEADF">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758CA20F">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3CB8DA3E">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752" w:type="dxa"/>
            <w:vAlign w:val="center"/>
          </w:tcPr>
          <w:p w14:paraId="4C85478F">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39DEA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84" w:type="dxa"/>
            <w:vAlign w:val="center"/>
          </w:tcPr>
          <w:p w14:paraId="238E64A0">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345" w:type="dxa"/>
            <w:vAlign w:val="center"/>
          </w:tcPr>
          <w:p w14:paraId="30ABDF72">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4FFF0F98">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583" w:type="dxa"/>
            <w:vAlign w:val="center"/>
          </w:tcPr>
          <w:p w14:paraId="3F3EFC7A">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583" w:type="dxa"/>
            <w:vAlign w:val="center"/>
          </w:tcPr>
          <w:p w14:paraId="61DEADF5">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193" w:type="dxa"/>
            <w:vAlign w:val="center"/>
          </w:tcPr>
          <w:p w14:paraId="27AF799A">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38D54499">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0C2A13E7">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4" w:type="dxa"/>
            <w:vAlign w:val="center"/>
          </w:tcPr>
          <w:p w14:paraId="7470094B">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752" w:type="dxa"/>
            <w:vAlign w:val="center"/>
          </w:tcPr>
          <w:p w14:paraId="4B317BC4">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bl>
    <w:p w14:paraId="5B4969D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2BCECE1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37B8D71A">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w:t>
      </w:r>
      <w:bookmarkStart w:id="553" w:name="_Toc296891266"/>
      <w:bookmarkStart w:id="554" w:name="_Toc296347225"/>
      <w:bookmarkStart w:id="555" w:name="_Toc296944565"/>
      <w:bookmarkStart w:id="556" w:name="_Toc296346727"/>
      <w:bookmarkStart w:id="557" w:name="_Toc296503226"/>
      <w:bookmarkStart w:id="558" w:name="_Toc296891054"/>
      <w:bookmarkStart w:id="559" w:name="_Toc267261693"/>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件3：</w:t>
      </w:r>
      <w:bookmarkEnd w:id="553"/>
      <w:bookmarkEnd w:id="554"/>
      <w:bookmarkEnd w:id="555"/>
      <w:bookmarkEnd w:id="556"/>
      <w:bookmarkEnd w:id="557"/>
      <w:bookmarkEnd w:id="558"/>
      <w:bookmarkEnd w:id="559"/>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p w14:paraId="1FA0BE5D">
      <w:pPr>
        <w:spacing w:before="120" w:beforeLines="50" w:after="120" w:afterLines="50"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工程质量保修书</w:t>
      </w:r>
    </w:p>
    <w:p w14:paraId="558B9792">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发包人（全称）： </w:t>
      </w:r>
    </w:p>
    <w:p w14:paraId="18A5D23F">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承包人（全称）：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5E532635">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发包人和承包人根据《中华人民共和国建筑法》和《建设工程质量管理条例》，经协商一致就</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（工程全称）签订工程质量保修书。</w:t>
      </w:r>
    </w:p>
    <w:p w14:paraId="7136B400">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一、工程质量保修范围和内容</w:t>
      </w:r>
    </w:p>
    <w:p w14:paraId="2B06CB8E">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承包人在质量保修期内，按照有关法律规定和合同约定，承担工程质量保修责任。</w:t>
      </w:r>
    </w:p>
    <w:p w14:paraId="2B7F6A9B">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质量保修范围包括</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新疆农业大学标本馆室外景观提升改造项目</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，包括工程量清单，磋商文件及补充文件范围内的所有施工内容 ，以及双方约定的其他项目。具体保修的内容，双方约定如下：</w:t>
      </w:r>
    </w:p>
    <w:p w14:paraId="5FF55521">
      <w:pPr>
        <w:spacing w:line="360" w:lineRule="auto"/>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14:paraId="6D58939D">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二、质量保修期</w:t>
      </w:r>
    </w:p>
    <w:p w14:paraId="69D2AC5D">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根据《建设工程质量管理条例》及有关规定，工程的质量保修期如下：</w:t>
      </w:r>
    </w:p>
    <w:p w14:paraId="0C6FC8F9">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新疆农业大学标本馆室外景观提升改造项目</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，包括工程量清单，磋商文件及补充文件范围内的所有施工内容质保期</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p>
    <w:p w14:paraId="4B424BF2">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7．其他项目保修期限约定如下：</w:t>
      </w:r>
    </w:p>
    <w:p w14:paraId="615AE70F">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14:paraId="5522868B">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质量保修期自工程竣工验收合格之日起计算。</w:t>
      </w:r>
    </w:p>
    <w:p w14:paraId="13BD7E13">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三、缺陷责任期</w:t>
      </w:r>
    </w:p>
    <w:p w14:paraId="7DDF0959">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工程缺陷责任期为</w:t>
      </w:r>
      <w:r>
        <w:rPr>
          <w:rFonts w:hint="eastAsia" w:asciiTheme="minorEastAsia" w:hAnsiTheme="minorEastAsia" w:cstheme="minorEastAsia"/>
          <w:color w:val="000000" w:themeColor="text1"/>
          <w:szCs w:val="21"/>
          <w:highlight w:val="none"/>
          <w:u w:val="single"/>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个月，缺陷责任期自工程竣工验收合格之日起计算。单位工程先于全部工程进行验收，单位工程缺陷责任期自单位工程验收合格之日起算。</w:t>
      </w:r>
    </w:p>
    <w:p w14:paraId="56F5E0FF">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缺陷责任期终止后，发包人应退还剩余的质量保证金。</w:t>
      </w:r>
    </w:p>
    <w:p w14:paraId="796C8291">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四、质量保修责任</w:t>
      </w:r>
    </w:p>
    <w:p w14:paraId="447D418C">
      <w:pPr>
        <w:spacing w:line="360" w:lineRule="auto"/>
        <w:ind w:left="105" w:leftChars="50" w:firstLine="430" w:firstLineChars="20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14:paraId="5FCF6961">
      <w:pPr>
        <w:spacing w:line="360" w:lineRule="auto"/>
        <w:ind w:left="105" w:leftChars="50" w:firstLine="430" w:firstLineChars="20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2．发生紧急事故需抢修的，承包人在接到事故通知后，应当立即到达事故现场抢修。</w:t>
      </w:r>
    </w:p>
    <w:p w14:paraId="4FBD4211">
      <w:pPr>
        <w:spacing w:line="360" w:lineRule="auto"/>
        <w:ind w:left="105" w:leftChars="50" w:firstLine="430" w:firstLineChars="20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D320C0D">
      <w:pPr>
        <w:spacing w:line="360" w:lineRule="auto"/>
        <w:ind w:left="420" w:leftChars="200" w:firstLine="105" w:firstLineChar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4．质量保修完成后，由发包人组织验收。</w:t>
      </w:r>
    </w:p>
    <w:p w14:paraId="5F5A249D">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五、保修费用</w:t>
      </w:r>
    </w:p>
    <w:p w14:paraId="16F1637B">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保修费用由造成质量缺陷的责任方承担。</w:t>
      </w:r>
    </w:p>
    <w:p w14:paraId="6A2FB2D9">
      <w:pPr>
        <w:spacing w:line="360" w:lineRule="auto"/>
        <w:ind w:firstLine="420"/>
        <w:jc w:val="left"/>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六、</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双方约定的其他工程质量保修事项：</w:t>
      </w:r>
    </w:p>
    <w:p w14:paraId="77904936">
      <w:pPr>
        <w:spacing w:line="360" w:lineRule="auto"/>
        <w:ind w:firstLine="420"/>
        <w:jc w:val="left"/>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14:paraId="27D18FEB">
      <w:pPr>
        <w:spacing w:line="360" w:lineRule="auto"/>
        <w:ind w:firstLine="399" w:firstLineChars="19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工程质量保修书由发包人、承包人在工程竣工验收前共同签署，作为施工合同附件，其有效期限至保修期满。</w:t>
      </w:r>
    </w:p>
    <w:tbl>
      <w:tblPr>
        <w:tblStyle w:val="50"/>
        <w:tblW w:w="7512" w:type="dxa"/>
        <w:tblInd w:w="534" w:type="dxa"/>
        <w:tblLayout w:type="fixed"/>
        <w:tblCellMar>
          <w:top w:w="0" w:type="dxa"/>
          <w:left w:w="108" w:type="dxa"/>
          <w:bottom w:w="0" w:type="dxa"/>
          <w:right w:w="108" w:type="dxa"/>
        </w:tblCellMar>
      </w:tblPr>
      <w:tblGrid>
        <w:gridCol w:w="3727"/>
        <w:gridCol w:w="3785"/>
      </w:tblGrid>
      <w:tr w14:paraId="0934BDF8">
        <w:tblPrEx>
          <w:tblCellMar>
            <w:top w:w="0" w:type="dxa"/>
            <w:left w:w="108" w:type="dxa"/>
            <w:bottom w:w="0" w:type="dxa"/>
            <w:right w:w="108" w:type="dxa"/>
          </w:tblCellMar>
        </w:tblPrEx>
        <w:tc>
          <w:tcPr>
            <w:tcW w:w="3727" w:type="dxa"/>
            <w:shd w:val="clear" w:color="auto" w:fill="auto"/>
          </w:tcPr>
          <w:p w14:paraId="4DE987E8">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发包人(公章)：</w:t>
            </w:r>
          </w:p>
        </w:tc>
        <w:tc>
          <w:tcPr>
            <w:tcW w:w="3785" w:type="dxa"/>
            <w:shd w:val="clear" w:color="auto" w:fill="auto"/>
          </w:tcPr>
          <w:p w14:paraId="30451C7E">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承包人(公章)：</w:t>
            </w:r>
          </w:p>
        </w:tc>
      </w:tr>
      <w:tr w14:paraId="04A6B58B">
        <w:tblPrEx>
          <w:tblCellMar>
            <w:top w:w="0" w:type="dxa"/>
            <w:left w:w="108" w:type="dxa"/>
            <w:bottom w:w="0" w:type="dxa"/>
            <w:right w:w="108" w:type="dxa"/>
          </w:tblCellMar>
        </w:tblPrEx>
        <w:tc>
          <w:tcPr>
            <w:tcW w:w="3727" w:type="dxa"/>
            <w:shd w:val="clear" w:color="auto" w:fill="auto"/>
          </w:tcPr>
          <w:p w14:paraId="4027C7E7">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w:t>
            </w:r>
          </w:p>
        </w:tc>
        <w:tc>
          <w:tcPr>
            <w:tcW w:w="3785" w:type="dxa"/>
            <w:shd w:val="clear" w:color="auto" w:fill="auto"/>
          </w:tcPr>
          <w:p w14:paraId="27C3E49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w:t>
            </w:r>
          </w:p>
        </w:tc>
      </w:tr>
      <w:tr w14:paraId="56354800">
        <w:tblPrEx>
          <w:tblCellMar>
            <w:top w:w="0" w:type="dxa"/>
            <w:left w:w="108" w:type="dxa"/>
            <w:bottom w:w="0" w:type="dxa"/>
            <w:right w:w="108" w:type="dxa"/>
          </w:tblCellMar>
        </w:tblPrEx>
        <w:tc>
          <w:tcPr>
            <w:tcW w:w="3727" w:type="dxa"/>
            <w:shd w:val="clear" w:color="auto" w:fill="auto"/>
          </w:tcPr>
          <w:p w14:paraId="57C124AA">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法定代表人(签字)：</w:t>
            </w:r>
          </w:p>
        </w:tc>
        <w:tc>
          <w:tcPr>
            <w:tcW w:w="3785" w:type="dxa"/>
            <w:shd w:val="clear" w:color="auto" w:fill="auto"/>
          </w:tcPr>
          <w:p w14:paraId="4D828213">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法定代表人(签字)：</w:t>
            </w:r>
          </w:p>
        </w:tc>
      </w:tr>
      <w:tr w14:paraId="221A8758">
        <w:tblPrEx>
          <w:tblCellMar>
            <w:top w:w="0" w:type="dxa"/>
            <w:left w:w="108" w:type="dxa"/>
            <w:bottom w:w="0" w:type="dxa"/>
            <w:right w:w="108" w:type="dxa"/>
          </w:tblCellMar>
        </w:tblPrEx>
        <w:tc>
          <w:tcPr>
            <w:tcW w:w="3727" w:type="dxa"/>
            <w:shd w:val="clear" w:color="auto" w:fill="auto"/>
          </w:tcPr>
          <w:p w14:paraId="587F876D">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委托代理人(签字)：</w:t>
            </w:r>
          </w:p>
        </w:tc>
        <w:tc>
          <w:tcPr>
            <w:tcW w:w="3785" w:type="dxa"/>
            <w:shd w:val="clear" w:color="auto" w:fill="auto"/>
          </w:tcPr>
          <w:p w14:paraId="14376E3D">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委托代理人(签字)：</w:t>
            </w:r>
          </w:p>
        </w:tc>
      </w:tr>
      <w:tr w14:paraId="0EA3B121">
        <w:tblPrEx>
          <w:tblCellMar>
            <w:top w:w="0" w:type="dxa"/>
            <w:left w:w="108" w:type="dxa"/>
            <w:bottom w:w="0" w:type="dxa"/>
            <w:right w:w="108" w:type="dxa"/>
          </w:tblCellMar>
        </w:tblPrEx>
        <w:tc>
          <w:tcPr>
            <w:tcW w:w="3727" w:type="dxa"/>
            <w:shd w:val="clear" w:color="auto" w:fill="auto"/>
          </w:tcPr>
          <w:p w14:paraId="6E947019">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w:t>
            </w:r>
          </w:p>
        </w:tc>
        <w:tc>
          <w:tcPr>
            <w:tcW w:w="3785" w:type="dxa"/>
            <w:shd w:val="clear" w:color="auto" w:fill="auto"/>
          </w:tcPr>
          <w:p w14:paraId="1CC9136A">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w:t>
            </w:r>
          </w:p>
        </w:tc>
      </w:tr>
      <w:tr w14:paraId="353B4612">
        <w:tblPrEx>
          <w:tblCellMar>
            <w:top w:w="0" w:type="dxa"/>
            <w:left w:w="108" w:type="dxa"/>
            <w:bottom w:w="0" w:type="dxa"/>
            <w:right w:w="108" w:type="dxa"/>
          </w:tblCellMar>
        </w:tblPrEx>
        <w:tc>
          <w:tcPr>
            <w:tcW w:w="3727" w:type="dxa"/>
            <w:shd w:val="clear" w:color="auto" w:fill="auto"/>
          </w:tcPr>
          <w:p w14:paraId="5F751EB7">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w:t>
            </w:r>
          </w:p>
        </w:tc>
        <w:tc>
          <w:tcPr>
            <w:tcW w:w="3785" w:type="dxa"/>
            <w:shd w:val="clear" w:color="auto" w:fill="auto"/>
          </w:tcPr>
          <w:p w14:paraId="7E5D82DA">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w:t>
            </w:r>
          </w:p>
        </w:tc>
      </w:tr>
      <w:tr w14:paraId="78DF5B26">
        <w:tblPrEx>
          <w:tblCellMar>
            <w:top w:w="0" w:type="dxa"/>
            <w:left w:w="108" w:type="dxa"/>
            <w:bottom w:w="0" w:type="dxa"/>
            <w:right w:w="108" w:type="dxa"/>
          </w:tblCellMar>
        </w:tblPrEx>
        <w:tc>
          <w:tcPr>
            <w:tcW w:w="3727" w:type="dxa"/>
            <w:shd w:val="clear" w:color="auto" w:fill="auto"/>
          </w:tcPr>
          <w:p w14:paraId="60051ACC">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开户银行：</w:t>
            </w:r>
          </w:p>
        </w:tc>
        <w:tc>
          <w:tcPr>
            <w:tcW w:w="3785" w:type="dxa"/>
            <w:shd w:val="clear" w:color="auto" w:fill="auto"/>
          </w:tcPr>
          <w:p w14:paraId="4E054323">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开户银行：</w:t>
            </w:r>
          </w:p>
        </w:tc>
      </w:tr>
      <w:tr w14:paraId="66876B81">
        <w:tblPrEx>
          <w:tblCellMar>
            <w:top w:w="0" w:type="dxa"/>
            <w:left w:w="108" w:type="dxa"/>
            <w:bottom w:w="0" w:type="dxa"/>
            <w:right w:w="108" w:type="dxa"/>
          </w:tblCellMar>
        </w:tblPrEx>
        <w:tc>
          <w:tcPr>
            <w:tcW w:w="3727" w:type="dxa"/>
            <w:shd w:val="clear" w:color="auto" w:fill="auto"/>
          </w:tcPr>
          <w:p w14:paraId="2AADB3C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账  号：</w:t>
            </w:r>
          </w:p>
        </w:tc>
        <w:tc>
          <w:tcPr>
            <w:tcW w:w="3785" w:type="dxa"/>
            <w:shd w:val="clear" w:color="auto" w:fill="auto"/>
          </w:tcPr>
          <w:p w14:paraId="0DBAD641">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账  号：</w:t>
            </w:r>
          </w:p>
        </w:tc>
      </w:tr>
      <w:tr w14:paraId="6F1BE67E">
        <w:tblPrEx>
          <w:tblCellMar>
            <w:top w:w="0" w:type="dxa"/>
            <w:left w:w="108" w:type="dxa"/>
            <w:bottom w:w="0" w:type="dxa"/>
            <w:right w:w="108" w:type="dxa"/>
          </w:tblCellMar>
        </w:tblPrEx>
        <w:tc>
          <w:tcPr>
            <w:tcW w:w="3727" w:type="dxa"/>
            <w:shd w:val="clear" w:color="auto" w:fill="auto"/>
          </w:tcPr>
          <w:p w14:paraId="5CB218D0">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邮政编码：</w:t>
            </w:r>
          </w:p>
        </w:tc>
        <w:tc>
          <w:tcPr>
            <w:tcW w:w="3785" w:type="dxa"/>
            <w:shd w:val="clear" w:color="auto" w:fill="auto"/>
          </w:tcPr>
          <w:p w14:paraId="0BBAEECF">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邮政编码：</w:t>
            </w:r>
          </w:p>
        </w:tc>
      </w:tr>
    </w:tbl>
    <w:p w14:paraId="4135427C">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26E46A19">
      <w:pPr>
        <w:spacing w:line="360" w:lineRule="auto"/>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br w:type="page"/>
      </w:r>
    </w:p>
    <w:p w14:paraId="6F931359">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附件4：</w:t>
      </w:r>
    </w:p>
    <w:p w14:paraId="07F74416">
      <w:pPr>
        <w:spacing w:before="120" w:beforeLines="50" w:after="120" w:afterLines="50"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主要建设工程文件目录</w:t>
      </w:r>
    </w:p>
    <w:tbl>
      <w:tblPr>
        <w:tblStyle w:val="50"/>
        <w:tblW w:w="87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11"/>
        <w:gridCol w:w="999"/>
        <w:gridCol w:w="2044"/>
        <w:gridCol w:w="999"/>
        <w:gridCol w:w="1487"/>
        <w:gridCol w:w="1139"/>
      </w:tblGrid>
      <w:tr w14:paraId="0F608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9" w:hRule="atLeast"/>
          <w:jc w:val="center"/>
        </w:trPr>
        <w:tc>
          <w:tcPr>
            <w:tcW w:w="2111" w:type="dxa"/>
            <w:vAlign w:val="center"/>
          </w:tcPr>
          <w:p w14:paraId="02EAB32A">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文件名称</w:t>
            </w:r>
          </w:p>
        </w:tc>
        <w:tc>
          <w:tcPr>
            <w:tcW w:w="999" w:type="dxa"/>
            <w:vAlign w:val="center"/>
          </w:tcPr>
          <w:p w14:paraId="3A096D44">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套数</w:t>
            </w:r>
          </w:p>
        </w:tc>
        <w:tc>
          <w:tcPr>
            <w:tcW w:w="2044" w:type="dxa"/>
            <w:vAlign w:val="center"/>
          </w:tcPr>
          <w:p w14:paraId="53B1D75B">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费用（元）</w:t>
            </w:r>
          </w:p>
        </w:tc>
        <w:tc>
          <w:tcPr>
            <w:tcW w:w="999" w:type="dxa"/>
            <w:vAlign w:val="center"/>
          </w:tcPr>
          <w:p w14:paraId="4927C59C">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质量</w:t>
            </w:r>
          </w:p>
        </w:tc>
        <w:tc>
          <w:tcPr>
            <w:tcW w:w="1487" w:type="dxa"/>
            <w:vAlign w:val="center"/>
          </w:tcPr>
          <w:p w14:paraId="5E904008">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移交时间</w:t>
            </w:r>
          </w:p>
        </w:tc>
        <w:tc>
          <w:tcPr>
            <w:tcW w:w="1139" w:type="dxa"/>
            <w:vAlign w:val="center"/>
          </w:tcPr>
          <w:p w14:paraId="59375F3F">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责任人</w:t>
            </w:r>
          </w:p>
        </w:tc>
      </w:tr>
      <w:tr w14:paraId="0E11A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1" w:type="dxa"/>
            <w:vAlign w:val="center"/>
          </w:tcPr>
          <w:p w14:paraId="3B37E23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9" w:type="dxa"/>
            <w:vAlign w:val="center"/>
          </w:tcPr>
          <w:p w14:paraId="789BEAB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2044" w:type="dxa"/>
            <w:vAlign w:val="center"/>
          </w:tcPr>
          <w:p w14:paraId="3F2B307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9" w:type="dxa"/>
            <w:vAlign w:val="center"/>
          </w:tcPr>
          <w:p w14:paraId="022E912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87" w:type="dxa"/>
            <w:vAlign w:val="center"/>
          </w:tcPr>
          <w:p w14:paraId="310BFC8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9" w:type="dxa"/>
            <w:vAlign w:val="center"/>
          </w:tcPr>
          <w:p w14:paraId="760E1F8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51456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1" w:type="dxa"/>
            <w:vAlign w:val="center"/>
          </w:tcPr>
          <w:p w14:paraId="08F163E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9" w:type="dxa"/>
            <w:vAlign w:val="center"/>
          </w:tcPr>
          <w:p w14:paraId="2B6BE2C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2044" w:type="dxa"/>
            <w:vAlign w:val="center"/>
          </w:tcPr>
          <w:p w14:paraId="0DBEDC5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9" w:type="dxa"/>
            <w:vAlign w:val="center"/>
          </w:tcPr>
          <w:p w14:paraId="4B2675C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87" w:type="dxa"/>
            <w:vAlign w:val="center"/>
          </w:tcPr>
          <w:p w14:paraId="2AC2A02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9" w:type="dxa"/>
            <w:vAlign w:val="center"/>
          </w:tcPr>
          <w:p w14:paraId="6B60F7A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207D1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1" w:type="dxa"/>
            <w:vAlign w:val="center"/>
          </w:tcPr>
          <w:p w14:paraId="7A77C8C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9" w:type="dxa"/>
            <w:vAlign w:val="center"/>
          </w:tcPr>
          <w:p w14:paraId="6686B82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2044" w:type="dxa"/>
            <w:vAlign w:val="center"/>
          </w:tcPr>
          <w:p w14:paraId="63F784B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9" w:type="dxa"/>
            <w:vAlign w:val="center"/>
          </w:tcPr>
          <w:p w14:paraId="5864BCF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87" w:type="dxa"/>
            <w:vAlign w:val="center"/>
          </w:tcPr>
          <w:p w14:paraId="00DA345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9" w:type="dxa"/>
            <w:vAlign w:val="center"/>
          </w:tcPr>
          <w:p w14:paraId="05C92D9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399ED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1" w:type="dxa"/>
            <w:vAlign w:val="center"/>
          </w:tcPr>
          <w:p w14:paraId="244AFDF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9" w:type="dxa"/>
            <w:vAlign w:val="center"/>
          </w:tcPr>
          <w:p w14:paraId="277EA1C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2044" w:type="dxa"/>
            <w:vAlign w:val="center"/>
          </w:tcPr>
          <w:p w14:paraId="0758DF0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9" w:type="dxa"/>
            <w:vAlign w:val="center"/>
          </w:tcPr>
          <w:p w14:paraId="34BB1F1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87" w:type="dxa"/>
            <w:vAlign w:val="center"/>
          </w:tcPr>
          <w:p w14:paraId="6293128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9" w:type="dxa"/>
            <w:vAlign w:val="center"/>
          </w:tcPr>
          <w:p w14:paraId="7C83C26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625AA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1" w:type="dxa"/>
          </w:tcPr>
          <w:p w14:paraId="07815660">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99" w:type="dxa"/>
          </w:tcPr>
          <w:p w14:paraId="692CA2EB">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044" w:type="dxa"/>
          </w:tcPr>
          <w:p w14:paraId="77A68BF5">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99" w:type="dxa"/>
          </w:tcPr>
          <w:p w14:paraId="158B3C22">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87" w:type="dxa"/>
          </w:tcPr>
          <w:p w14:paraId="5B6AF391">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139" w:type="dxa"/>
          </w:tcPr>
          <w:p w14:paraId="6FA68C73">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3DA46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1" w:type="dxa"/>
            <w:vAlign w:val="center"/>
          </w:tcPr>
          <w:p w14:paraId="0210A05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9" w:type="dxa"/>
            <w:vAlign w:val="center"/>
          </w:tcPr>
          <w:p w14:paraId="3FBE2F5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2044" w:type="dxa"/>
            <w:vAlign w:val="center"/>
          </w:tcPr>
          <w:p w14:paraId="4B3399D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9" w:type="dxa"/>
            <w:vAlign w:val="center"/>
          </w:tcPr>
          <w:p w14:paraId="40EA40B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87" w:type="dxa"/>
            <w:vAlign w:val="center"/>
          </w:tcPr>
          <w:p w14:paraId="71961CB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9" w:type="dxa"/>
            <w:vAlign w:val="center"/>
          </w:tcPr>
          <w:p w14:paraId="4122AA4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1741E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1" w:type="dxa"/>
          </w:tcPr>
          <w:p w14:paraId="203EE41B">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99" w:type="dxa"/>
          </w:tcPr>
          <w:p w14:paraId="238A83B5">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044" w:type="dxa"/>
          </w:tcPr>
          <w:p w14:paraId="76E49AC3">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99" w:type="dxa"/>
          </w:tcPr>
          <w:p w14:paraId="586CCE4F">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87" w:type="dxa"/>
          </w:tcPr>
          <w:p w14:paraId="2F5574C7">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139" w:type="dxa"/>
          </w:tcPr>
          <w:p w14:paraId="47C10BAC">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1E2E5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1" w:type="dxa"/>
          </w:tcPr>
          <w:p w14:paraId="1148C150">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99" w:type="dxa"/>
          </w:tcPr>
          <w:p w14:paraId="72287AE8">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044" w:type="dxa"/>
          </w:tcPr>
          <w:p w14:paraId="666022CC">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99" w:type="dxa"/>
          </w:tcPr>
          <w:p w14:paraId="073C17A5">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87" w:type="dxa"/>
          </w:tcPr>
          <w:p w14:paraId="141877DE">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139" w:type="dxa"/>
          </w:tcPr>
          <w:p w14:paraId="56318609">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591D6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1" w:type="dxa"/>
          </w:tcPr>
          <w:p w14:paraId="4C360CAF">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99" w:type="dxa"/>
          </w:tcPr>
          <w:p w14:paraId="6C5E980C">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044" w:type="dxa"/>
          </w:tcPr>
          <w:p w14:paraId="754E7192">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99" w:type="dxa"/>
          </w:tcPr>
          <w:p w14:paraId="4EAB6F10">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87" w:type="dxa"/>
          </w:tcPr>
          <w:p w14:paraId="059F4E45">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139" w:type="dxa"/>
          </w:tcPr>
          <w:p w14:paraId="193D1AFE">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61424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1" w:type="dxa"/>
          </w:tcPr>
          <w:p w14:paraId="44F5E09C">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99" w:type="dxa"/>
          </w:tcPr>
          <w:p w14:paraId="49CBC1C0">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044" w:type="dxa"/>
          </w:tcPr>
          <w:p w14:paraId="7208EF62">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99" w:type="dxa"/>
          </w:tcPr>
          <w:p w14:paraId="6F82CDA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87" w:type="dxa"/>
          </w:tcPr>
          <w:p w14:paraId="3095984F">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139" w:type="dxa"/>
          </w:tcPr>
          <w:p w14:paraId="068147D9">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4538F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1" w:type="dxa"/>
          </w:tcPr>
          <w:p w14:paraId="5110532D">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99" w:type="dxa"/>
          </w:tcPr>
          <w:p w14:paraId="27DCCB90">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044" w:type="dxa"/>
          </w:tcPr>
          <w:p w14:paraId="2D075D25">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99" w:type="dxa"/>
          </w:tcPr>
          <w:p w14:paraId="3903AB03">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87" w:type="dxa"/>
          </w:tcPr>
          <w:p w14:paraId="1103FB3C">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139" w:type="dxa"/>
          </w:tcPr>
          <w:p w14:paraId="753A5F18">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3FEE9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1" w:type="dxa"/>
          </w:tcPr>
          <w:p w14:paraId="332226F1">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99" w:type="dxa"/>
          </w:tcPr>
          <w:p w14:paraId="0F0DD7E7">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044" w:type="dxa"/>
          </w:tcPr>
          <w:p w14:paraId="4A95B47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99" w:type="dxa"/>
          </w:tcPr>
          <w:p w14:paraId="6F9F82E5">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87" w:type="dxa"/>
          </w:tcPr>
          <w:p w14:paraId="57806789">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139" w:type="dxa"/>
          </w:tcPr>
          <w:p w14:paraId="1810B0D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4035B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1" w:type="dxa"/>
          </w:tcPr>
          <w:p w14:paraId="65F791B1">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99" w:type="dxa"/>
          </w:tcPr>
          <w:p w14:paraId="08F53840">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044" w:type="dxa"/>
          </w:tcPr>
          <w:p w14:paraId="1B5DB77E">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99" w:type="dxa"/>
          </w:tcPr>
          <w:p w14:paraId="453C613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87" w:type="dxa"/>
          </w:tcPr>
          <w:p w14:paraId="13D47842">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139" w:type="dxa"/>
          </w:tcPr>
          <w:p w14:paraId="500767DF">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327CB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1" w:type="dxa"/>
          </w:tcPr>
          <w:p w14:paraId="5E003813">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99" w:type="dxa"/>
          </w:tcPr>
          <w:p w14:paraId="28A79B9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044" w:type="dxa"/>
          </w:tcPr>
          <w:p w14:paraId="3DA7A60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99" w:type="dxa"/>
          </w:tcPr>
          <w:p w14:paraId="5DAE97A8">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87" w:type="dxa"/>
          </w:tcPr>
          <w:p w14:paraId="046DC409">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139" w:type="dxa"/>
          </w:tcPr>
          <w:p w14:paraId="1322A68F">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10DFE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1" w:type="dxa"/>
          </w:tcPr>
          <w:p w14:paraId="20CB1E0C">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99" w:type="dxa"/>
          </w:tcPr>
          <w:p w14:paraId="186F554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044" w:type="dxa"/>
          </w:tcPr>
          <w:p w14:paraId="2652DD43">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99" w:type="dxa"/>
          </w:tcPr>
          <w:p w14:paraId="66A34E75">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87" w:type="dxa"/>
          </w:tcPr>
          <w:p w14:paraId="28413697">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139" w:type="dxa"/>
          </w:tcPr>
          <w:p w14:paraId="75F7E435">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bl>
    <w:p w14:paraId="10631FB9">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7F85BE73">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7CDD5F2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w:t>
      </w:r>
      <w:bookmarkStart w:id="560" w:name="_Toc296503227"/>
      <w:bookmarkStart w:id="561" w:name="_Toc296891267"/>
      <w:bookmarkStart w:id="562" w:name="_Toc296347226"/>
      <w:bookmarkStart w:id="563" w:name="_Toc296346728"/>
      <w:bookmarkStart w:id="564" w:name="_Toc267261698"/>
      <w:bookmarkStart w:id="565" w:name="_Toc296891055"/>
      <w:bookmarkStart w:id="566" w:name="_Toc296944566"/>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件5：</w:t>
      </w:r>
    </w:p>
    <w:bookmarkEnd w:id="560"/>
    <w:bookmarkEnd w:id="561"/>
    <w:bookmarkEnd w:id="562"/>
    <w:bookmarkEnd w:id="563"/>
    <w:bookmarkEnd w:id="564"/>
    <w:bookmarkEnd w:id="565"/>
    <w:bookmarkEnd w:id="566"/>
    <w:p w14:paraId="15560451">
      <w:pPr>
        <w:spacing w:before="120" w:beforeLines="50" w:after="120" w:afterLines="50"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承包人用于本工程施工的机械设备表</w:t>
      </w:r>
    </w:p>
    <w:tbl>
      <w:tblPr>
        <w:tblStyle w:val="50"/>
        <w:tblW w:w="87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84"/>
        <w:gridCol w:w="1429"/>
        <w:gridCol w:w="928"/>
        <w:gridCol w:w="682"/>
        <w:gridCol w:w="661"/>
        <w:gridCol w:w="1075"/>
        <w:gridCol w:w="1261"/>
        <w:gridCol w:w="987"/>
        <w:gridCol w:w="667"/>
      </w:tblGrid>
      <w:tr w14:paraId="3C01C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084" w:type="dxa"/>
            <w:vAlign w:val="center"/>
          </w:tcPr>
          <w:p w14:paraId="4B764BCF">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序号</w:t>
            </w:r>
          </w:p>
        </w:tc>
        <w:tc>
          <w:tcPr>
            <w:tcW w:w="1429" w:type="dxa"/>
            <w:vAlign w:val="center"/>
          </w:tcPr>
          <w:p w14:paraId="70E9076D">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机械或设备名称</w:t>
            </w:r>
          </w:p>
        </w:tc>
        <w:tc>
          <w:tcPr>
            <w:tcW w:w="928" w:type="dxa"/>
            <w:vAlign w:val="center"/>
          </w:tcPr>
          <w:p w14:paraId="70E69339">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规格型号</w:t>
            </w:r>
          </w:p>
        </w:tc>
        <w:tc>
          <w:tcPr>
            <w:tcW w:w="682" w:type="dxa"/>
            <w:vAlign w:val="center"/>
          </w:tcPr>
          <w:p w14:paraId="701C44CE">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数量</w:t>
            </w:r>
          </w:p>
        </w:tc>
        <w:tc>
          <w:tcPr>
            <w:tcW w:w="661" w:type="dxa"/>
            <w:vAlign w:val="center"/>
          </w:tcPr>
          <w:p w14:paraId="29D24321">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产地</w:t>
            </w:r>
          </w:p>
        </w:tc>
        <w:tc>
          <w:tcPr>
            <w:tcW w:w="1075" w:type="dxa"/>
            <w:vAlign w:val="center"/>
          </w:tcPr>
          <w:p w14:paraId="3B63C82D">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制造年份</w:t>
            </w:r>
          </w:p>
        </w:tc>
        <w:tc>
          <w:tcPr>
            <w:tcW w:w="1261" w:type="dxa"/>
            <w:vAlign w:val="center"/>
          </w:tcPr>
          <w:p w14:paraId="697C565B">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额定功率(kW)</w:t>
            </w:r>
          </w:p>
        </w:tc>
        <w:tc>
          <w:tcPr>
            <w:tcW w:w="987" w:type="dxa"/>
            <w:vAlign w:val="center"/>
          </w:tcPr>
          <w:p w14:paraId="224477C9">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生产能力</w:t>
            </w:r>
          </w:p>
        </w:tc>
        <w:tc>
          <w:tcPr>
            <w:tcW w:w="667" w:type="dxa"/>
            <w:vAlign w:val="center"/>
          </w:tcPr>
          <w:p w14:paraId="2366D355">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备注</w:t>
            </w:r>
          </w:p>
        </w:tc>
      </w:tr>
      <w:tr w14:paraId="2DC41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4" w:type="dxa"/>
            <w:vAlign w:val="center"/>
          </w:tcPr>
          <w:p w14:paraId="6905725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29" w:type="dxa"/>
            <w:vAlign w:val="center"/>
          </w:tcPr>
          <w:p w14:paraId="0B2CB66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8" w:type="dxa"/>
            <w:vAlign w:val="center"/>
          </w:tcPr>
          <w:p w14:paraId="2828E33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82" w:type="dxa"/>
            <w:vAlign w:val="center"/>
          </w:tcPr>
          <w:p w14:paraId="2C91BB4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1" w:type="dxa"/>
            <w:vAlign w:val="center"/>
          </w:tcPr>
          <w:p w14:paraId="3D8735F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75" w:type="dxa"/>
            <w:vAlign w:val="center"/>
          </w:tcPr>
          <w:p w14:paraId="2B94B23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61" w:type="dxa"/>
            <w:vAlign w:val="center"/>
          </w:tcPr>
          <w:p w14:paraId="0DCF2FB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87" w:type="dxa"/>
            <w:vAlign w:val="center"/>
          </w:tcPr>
          <w:p w14:paraId="2407A84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7" w:type="dxa"/>
            <w:vAlign w:val="center"/>
          </w:tcPr>
          <w:p w14:paraId="2E05668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2CF77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4" w:type="dxa"/>
            <w:vAlign w:val="center"/>
          </w:tcPr>
          <w:p w14:paraId="2B62D60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29" w:type="dxa"/>
            <w:vAlign w:val="center"/>
          </w:tcPr>
          <w:p w14:paraId="5AD83F9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8" w:type="dxa"/>
            <w:vAlign w:val="center"/>
          </w:tcPr>
          <w:p w14:paraId="5848B0A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82" w:type="dxa"/>
            <w:vAlign w:val="center"/>
          </w:tcPr>
          <w:p w14:paraId="65DF64D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1" w:type="dxa"/>
            <w:vAlign w:val="center"/>
          </w:tcPr>
          <w:p w14:paraId="5A4F197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75" w:type="dxa"/>
            <w:vAlign w:val="center"/>
          </w:tcPr>
          <w:p w14:paraId="07EE9A2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61" w:type="dxa"/>
            <w:vAlign w:val="center"/>
          </w:tcPr>
          <w:p w14:paraId="3199274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87" w:type="dxa"/>
            <w:vAlign w:val="center"/>
          </w:tcPr>
          <w:p w14:paraId="7F556C0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7" w:type="dxa"/>
            <w:vAlign w:val="center"/>
          </w:tcPr>
          <w:p w14:paraId="48840EE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77BCB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4" w:type="dxa"/>
            <w:vAlign w:val="center"/>
          </w:tcPr>
          <w:p w14:paraId="0D165BB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29" w:type="dxa"/>
            <w:vAlign w:val="center"/>
          </w:tcPr>
          <w:p w14:paraId="1BF79CD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8" w:type="dxa"/>
            <w:vAlign w:val="center"/>
          </w:tcPr>
          <w:p w14:paraId="5C680BD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82" w:type="dxa"/>
            <w:vAlign w:val="center"/>
          </w:tcPr>
          <w:p w14:paraId="022C84B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1" w:type="dxa"/>
            <w:vAlign w:val="center"/>
          </w:tcPr>
          <w:p w14:paraId="427C739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75" w:type="dxa"/>
            <w:vAlign w:val="center"/>
          </w:tcPr>
          <w:p w14:paraId="4B78A71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61" w:type="dxa"/>
            <w:vAlign w:val="center"/>
          </w:tcPr>
          <w:p w14:paraId="5516CA2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87" w:type="dxa"/>
            <w:vAlign w:val="center"/>
          </w:tcPr>
          <w:p w14:paraId="0848CB9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7" w:type="dxa"/>
            <w:vAlign w:val="center"/>
          </w:tcPr>
          <w:p w14:paraId="40BFC01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2F6B3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4" w:type="dxa"/>
            <w:vAlign w:val="center"/>
          </w:tcPr>
          <w:p w14:paraId="2B76211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29" w:type="dxa"/>
            <w:vAlign w:val="center"/>
          </w:tcPr>
          <w:p w14:paraId="0149416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8" w:type="dxa"/>
            <w:vAlign w:val="center"/>
          </w:tcPr>
          <w:p w14:paraId="02928AA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82" w:type="dxa"/>
            <w:vAlign w:val="center"/>
          </w:tcPr>
          <w:p w14:paraId="137EDAC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1" w:type="dxa"/>
            <w:vAlign w:val="center"/>
          </w:tcPr>
          <w:p w14:paraId="547D203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75" w:type="dxa"/>
            <w:vAlign w:val="center"/>
          </w:tcPr>
          <w:p w14:paraId="59B3448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61" w:type="dxa"/>
            <w:vAlign w:val="center"/>
          </w:tcPr>
          <w:p w14:paraId="1EC9BBA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87" w:type="dxa"/>
            <w:vAlign w:val="center"/>
          </w:tcPr>
          <w:p w14:paraId="57215B8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7" w:type="dxa"/>
            <w:vAlign w:val="center"/>
          </w:tcPr>
          <w:p w14:paraId="135EC40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153DD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4" w:type="dxa"/>
            <w:vAlign w:val="center"/>
          </w:tcPr>
          <w:p w14:paraId="1395113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29" w:type="dxa"/>
            <w:vAlign w:val="center"/>
          </w:tcPr>
          <w:p w14:paraId="3E08042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8" w:type="dxa"/>
            <w:vAlign w:val="center"/>
          </w:tcPr>
          <w:p w14:paraId="0FC5478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82" w:type="dxa"/>
            <w:vAlign w:val="center"/>
          </w:tcPr>
          <w:p w14:paraId="7A5E1B2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1" w:type="dxa"/>
            <w:vAlign w:val="center"/>
          </w:tcPr>
          <w:p w14:paraId="568AF3D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75" w:type="dxa"/>
            <w:vAlign w:val="center"/>
          </w:tcPr>
          <w:p w14:paraId="7A76AAC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61" w:type="dxa"/>
            <w:vAlign w:val="center"/>
          </w:tcPr>
          <w:p w14:paraId="346FBDC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87" w:type="dxa"/>
            <w:vAlign w:val="center"/>
          </w:tcPr>
          <w:p w14:paraId="2303FA1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7" w:type="dxa"/>
            <w:vAlign w:val="center"/>
          </w:tcPr>
          <w:p w14:paraId="781A583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42189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4" w:type="dxa"/>
            <w:vAlign w:val="center"/>
          </w:tcPr>
          <w:p w14:paraId="434B98A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29" w:type="dxa"/>
            <w:vAlign w:val="center"/>
          </w:tcPr>
          <w:p w14:paraId="3FCD491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8" w:type="dxa"/>
            <w:vAlign w:val="center"/>
          </w:tcPr>
          <w:p w14:paraId="5470EAD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82" w:type="dxa"/>
            <w:vAlign w:val="center"/>
          </w:tcPr>
          <w:p w14:paraId="2DED4F7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1" w:type="dxa"/>
            <w:vAlign w:val="center"/>
          </w:tcPr>
          <w:p w14:paraId="3C764B0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75" w:type="dxa"/>
            <w:vAlign w:val="center"/>
          </w:tcPr>
          <w:p w14:paraId="32E792C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61" w:type="dxa"/>
            <w:vAlign w:val="center"/>
          </w:tcPr>
          <w:p w14:paraId="3F2B44B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87" w:type="dxa"/>
            <w:vAlign w:val="center"/>
          </w:tcPr>
          <w:p w14:paraId="3B9D9EC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7" w:type="dxa"/>
            <w:vAlign w:val="center"/>
          </w:tcPr>
          <w:p w14:paraId="61E0489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3EAA1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4" w:type="dxa"/>
          </w:tcPr>
          <w:p w14:paraId="3A6AB12B">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29" w:type="dxa"/>
          </w:tcPr>
          <w:p w14:paraId="0A6AB143">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28" w:type="dxa"/>
          </w:tcPr>
          <w:p w14:paraId="5F7ECDFA">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82" w:type="dxa"/>
          </w:tcPr>
          <w:p w14:paraId="2F6B904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61" w:type="dxa"/>
          </w:tcPr>
          <w:p w14:paraId="24585CC3">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075" w:type="dxa"/>
          </w:tcPr>
          <w:p w14:paraId="23C3788A">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261" w:type="dxa"/>
          </w:tcPr>
          <w:p w14:paraId="20FC4048">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87" w:type="dxa"/>
          </w:tcPr>
          <w:p w14:paraId="682DF40D">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67" w:type="dxa"/>
          </w:tcPr>
          <w:p w14:paraId="4D34B11D">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504EE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4" w:type="dxa"/>
          </w:tcPr>
          <w:p w14:paraId="72E9A54F">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29" w:type="dxa"/>
          </w:tcPr>
          <w:p w14:paraId="3B7B65BC">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28" w:type="dxa"/>
          </w:tcPr>
          <w:p w14:paraId="3FFD4FC7">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82" w:type="dxa"/>
          </w:tcPr>
          <w:p w14:paraId="1F75F34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61" w:type="dxa"/>
          </w:tcPr>
          <w:p w14:paraId="15823D28">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075" w:type="dxa"/>
          </w:tcPr>
          <w:p w14:paraId="2D8E569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261" w:type="dxa"/>
          </w:tcPr>
          <w:p w14:paraId="2231536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87" w:type="dxa"/>
          </w:tcPr>
          <w:p w14:paraId="1DF7841D">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67" w:type="dxa"/>
          </w:tcPr>
          <w:p w14:paraId="003E8461">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05D7A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4" w:type="dxa"/>
          </w:tcPr>
          <w:p w14:paraId="6EEEAB0D">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29" w:type="dxa"/>
          </w:tcPr>
          <w:p w14:paraId="00D8D49B">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28" w:type="dxa"/>
          </w:tcPr>
          <w:p w14:paraId="428F2FCB">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82" w:type="dxa"/>
          </w:tcPr>
          <w:p w14:paraId="3E08B78A">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61" w:type="dxa"/>
          </w:tcPr>
          <w:p w14:paraId="149A549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075" w:type="dxa"/>
          </w:tcPr>
          <w:p w14:paraId="5B6B521B">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261" w:type="dxa"/>
          </w:tcPr>
          <w:p w14:paraId="4EABAAAA">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87" w:type="dxa"/>
          </w:tcPr>
          <w:p w14:paraId="1CC92777">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67" w:type="dxa"/>
          </w:tcPr>
          <w:p w14:paraId="5D70358B">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429CB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4" w:type="dxa"/>
          </w:tcPr>
          <w:p w14:paraId="4A9F11DD">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29" w:type="dxa"/>
          </w:tcPr>
          <w:p w14:paraId="0E85D5D3">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28" w:type="dxa"/>
          </w:tcPr>
          <w:p w14:paraId="375C88D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82" w:type="dxa"/>
          </w:tcPr>
          <w:p w14:paraId="59D32A5D">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61" w:type="dxa"/>
          </w:tcPr>
          <w:p w14:paraId="3929B35F">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075" w:type="dxa"/>
          </w:tcPr>
          <w:p w14:paraId="0655AA9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261" w:type="dxa"/>
          </w:tcPr>
          <w:p w14:paraId="038C7D47">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87" w:type="dxa"/>
          </w:tcPr>
          <w:p w14:paraId="07265623">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67" w:type="dxa"/>
          </w:tcPr>
          <w:p w14:paraId="29EE4F13">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270B0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4" w:type="dxa"/>
          </w:tcPr>
          <w:p w14:paraId="148C14D8">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29" w:type="dxa"/>
          </w:tcPr>
          <w:p w14:paraId="1CD15D37">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28" w:type="dxa"/>
          </w:tcPr>
          <w:p w14:paraId="24A1AB31">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82" w:type="dxa"/>
          </w:tcPr>
          <w:p w14:paraId="21D2742B">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61" w:type="dxa"/>
          </w:tcPr>
          <w:p w14:paraId="1DB4AFE5">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075" w:type="dxa"/>
          </w:tcPr>
          <w:p w14:paraId="7B0DB0F2">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261" w:type="dxa"/>
          </w:tcPr>
          <w:p w14:paraId="1B4F8DD3">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87" w:type="dxa"/>
          </w:tcPr>
          <w:p w14:paraId="3525A8F8">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67" w:type="dxa"/>
          </w:tcPr>
          <w:p w14:paraId="056DFE9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64C72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4" w:type="dxa"/>
          </w:tcPr>
          <w:p w14:paraId="0226AB3E">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29" w:type="dxa"/>
          </w:tcPr>
          <w:p w14:paraId="4C6ECF67">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28" w:type="dxa"/>
          </w:tcPr>
          <w:p w14:paraId="09C5327C">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82" w:type="dxa"/>
          </w:tcPr>
          <w:p w14:paraId="4AFC1568">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61" w:type="dxa"/>
          </w:tcPr>
          <w:p w14:paraId="60087D9B">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075" w:type="dxa"/>
          </w:tcPr>
          <w:p w14:paraId="69D30611">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261" w:type="dxa"/>
          </w:tcPr>
          <w:p w14:paraId="4E3A1AB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87" w:type="dxa"/>
          </w:tcPr>
          <w:p w14:paraId="7B41BB97">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67" w:type="dxa"/>
          </w:tcPr>
          <w:p w14:paraId="2DB7622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7C8A2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4" w:type="dxa"/>
          </w:tcPr>
          <w:p w14:paraId="5C069CB8">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29" w:type="dxa"/>
          </w:tcPr>
          <w:p w14:paraId="0D671880">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28" w:type="dxa"/>
          </w:tcPr>
          <w:p w14:paraId="1E95CCF9">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82" w:type="dxa"/>
          </w:tcPr>
          <w:p w14:paraId="09091BEB">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61" w:type="dxa"/>
          </w:tcPr>
          <w:p w14:paraId="2E9FC55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075" w:type="dxa"/>
          </w:tcPr>
          <w:p w14:paraId="274FE8BC">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261" w:type="dxa"/>
          </w:tcPr>
          <w:p w14:paraId="79B3D1D8">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87" w:type="dxa"/>
          </w:tcPr>
          <w:p w14:paraId="27479251">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67" w:type="dxa"/>
          </w:tcPr>
          <w:p w14:paraId="1E10C6A0">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66439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4" w:type="dxa"/>
          </w:tcPr>
          <w:p w14:paraId="2FBC914A">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29" w:type="dxa"/>
          </w:tcPr>
          <w:p w14:paraId="7391958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28" w:type="dxa"/>
          </w:tcPr>
          <w:p w14:paraId="3C1032A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82" w:type="dxa"/>
          </w:tcPr>
          <w:p w14:paraId="0B356C5C">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61" w:type="dxa"/>
          </w:tcPr>
          <w:p w14:paraId="098C0B4B">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075" w:type="dxa"/>
          </w:tcPr>
          <w:p w14:paraId="300D2005">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261" w:type="dxa"/>
          </w:tcPr>
          <w:p w14:paraId="2555FEA3">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87" w:type="dxa"/>
          </w:tcPr>
          <w:p w14:paraId="42FB8FCF">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67" w:type="dxa"/>
          </w:tcPr>
          <w:p w14:paraId="75DDFF3B">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5BA48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4" w:type="dxa"/>
          </w:tcPr>
          <w:p w14:paraId="725DEBAE">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29" w:type="dxa"/>
          </w:tcPr>
          <w:p w14:paraId="6005526E">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28" w:type="dxa"/>
          </w:tcPr>
          <w:p w14:paraId="567425C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82" w:type="dxa"/>
          </w:tcPr>
          <w:p w14:paraId="00B44B78">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61" w:type="dxa"/>
          </w:tcPr>
          <w:p w14:paraId="0EBC8EA2">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075" w:type="dxa"/>
          </w:tcPr>
          <w:p w14:paraId="72F59BD8">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261" w:type="dxa"/>
          </w:tcPr>
          <w:p w14:paraId="534C8D95">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87" w:type="dxa"/>
          </w:tcPr>
          <w:p w14:paraId="4339521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67" w:type="dxa"/>
          </w:tcPr>
          <w:p w14:paraId="3CEEB558">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bl>
    <w:p w14:paraId="6522AA5D">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56F6730D">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w:t>
      </w:r>
      <w:bookmarkStart w:id="567" w:name="_Toc296944567"/>
      <w:bookmarkStart w:id="568" w:name="_Toc267261699"/>
      <w:bookmarkStart w:id="569" w:name="_Toc296503228"/>
      <w:bookmarkStart w:id="570" w:name="_Toc296347227"/>
      <w:bookmarkStart w:id="571" w:name="_Toc296891056"/>
      <w:bookmarkStart w:id="572" w:name="_Toc296346729"/>
      <w:bookmarkStart w:id="573" w:name="_Toc296891268"/>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件6：</w:t>
      </w:r>
      <w:bookmarkEnd w:id="567"/>
      <w:bookmarkEnd w:id="568"/>
      <w:bookmarkEnd w:id="569"/>
      <w:bookmarkEnd w:id="570"/>
      <w:bookmarkEnd w:id="571"/>
      <w:bookmarkEnd w:id="572"/>
      <w:bookmarkEnd w:id="573"/>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p w14:paraId="545C6130">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承包人主要施工管理人员表</w:t>
      </w:r>
    </w:p>
    <w:tbl>
      <w:tblPr>
        <w:tblStyle w:val="50"/>
        <w:tblW w:w="83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95"/>
        <w:gridCol w:w="1209"/>
        <w:gridCol w:w="967"/>
        <w:gridCol w:w="967"/>
        <w:gridCol w:w="3625"/>
      </w:tblGrid>
      <w:tr w14:paraId="1F51D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1595" w:type="dxa"/>
            <w:vAlign w:val="center"/>
          </w:tcPr>
          <w:p w14:paraId="0BC04F6F">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名    称</w:t>
            </w:r>
          </w:p>
        </w:tc>
        <w:tc>
          <w:tcPr>
            <w:tcW w:w="1209" w:type="dxa"/>
            <w:vAlign w:val="center"/>
          </w:tcPr>
          <w:p w14:paraId="678E126C">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姓名</w:t>
            </w:r>
          </w:p>
        </w:tc>
        <w:tc>
          <w:tcPr>
            <w:tcW w:w="967" w:type="dxa"/>
            <w:vAlign w:val="center"/>
          </w:tcPr>
          <w:p w14:paraId="28B1346E">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职务</w:t>
            </w:r>
          </w:p>
        </w:tc>
        <w:tc>
          <w:tcPr>
            <w:tcW w:w="967" w:type="dxa"/>
            <w:vAlign w:val="center"/>
          </w:tcPr>
          <w:p w14:paraId="4FAA1E9E">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职称</w:t>
            </w:r>
          </w:p>
        </w:tc>
        <w:tc>
          <w:tcPr>
            <w:tcW w:w="3625" w:type="dxa"/>
            <w:vAlign w:val="center"/>
          </w:tcPr>
          <w:p w14:paraId="2916C4CB">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主要资历、经验及承担过的项目</w:t>
            </w:r>
          </w:p>
        </w:tc>
      </w:tr>
      <w:tr w14:paraId="0970D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8363" w:type="dxa"/>
            <w:gridSpan w:val="5"/>
            <w:vAlign w:val="center"/>
          </w:tcPr>
          <w:p w14:paraId="25A45E75">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一、总部人员</w:t>
            </w:r>
          </w:p>
        </w:tc>
      </w:tr>
      <w:tr w14:paraId="10A76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9" w:hRule="atLeast"/>
          <w:jc w:val="center"/>
        </w:trPr>
        <w:tc>
          <w:tcPr>
            <w:tcW w:w="1595" w:type="dxa"/>
            <w:vAlign w:val="center"/>
          </w:tcPr>
          <w:p w14:paraId="7DF9A555">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项目主管</w:t>
            </w:r>
          </w:p>
        </w:tc>
        <w:tc>
          <w:tcPr>
            <w:tcW w:w="1209" w:type="dxa"/>
            <w:vAlign w:val="center"/>
          </w:tcPr>
          <w:p w14:paraId="10CEC421">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6E78E256">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2CAF5FEC">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634B6C32">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6E73C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restart"/>
            <w:vAlign w:val="center"/>
          </w:tcPr>
          <w:p w14:paraId="19A3305E">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其他人员</w:t>
            </w:r>
          </w:p>
        </w:tc>
        <w:tc>
          <w:tcPr>
            <w:tcW w:w="1209" w:type="dxa"/>
            <w:vAlign w:val="center"/>
          </w:tcPr>
          <w:p w14:paraId="4CFBC1A3">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777ED5B3">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47BC1730">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0137E913">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374F0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6D77B644">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209" w:type="dxa"/>
            <w:vAlign w:val="center"/>
          </w:tcPr>
          <w:p w14:paraId="5B15D90F">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27948E86">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7733E0EA">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4406D63D">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03EFD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449FD0B3">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209" w:type="dxa"/>
            <w:vAlign w:val="center"/>
          </w:tcPr>
          <w:p w14:paraId="0B47FF32">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0C151464">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7EE41A75">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5147DC95">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3CE5F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8363" w:type="dxa"/>
            <w:gridSpan w:val="5"/>
            <w:vAlign w:val="center"/>
          </w:tcPr>
          <w:p w14:paraId="043F5F55">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二、现场人员</w:t>
            </w:r>
          </w:p>
        </w:tc>
      </w:tr>
      <w:tr w14:paraId="19223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595" w:type="dxa"/>
            <w:vAlign w:val="center"/>
          </w:tcPr>
          <w:p w14:paraId="7B7AD148">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项目经理</w:t>
            </w:r>
          </w:p>
        </w:tc>
        <w:tc>
          <w:tcPr>
            <w:tcW w:w="1209" w:type="dxa"/>
            <w:vAlign w:val="center"/>
          </w:tcPr>
          <w:p w14:paraId="2889E33D">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182DC898">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70E68DD8">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485C1FAA">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2D478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5" w:hRule="atLeast"/>
          <w:jc w:val="center"/>
        </w:trPr>
        <w:tc>
          <w:tcPr>
            <w:tcW w:w="1595" w:type="dxa"/>
            <w:vAlign w:val="center"/>
          </w:tcPr>
          <w:p w14:paraId="2B44A175">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项目副经理</w:t>
            </w:r>
          </w:p>
        </w:tc>
        <w:tc>
          <w:tcPr>
            <w:tcW w:w="1209" w:type="dxa"/>
            <w:vAlign w:val="center"/>
          </w:tcPr>
          <w:p w14:paraId="4690073C">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453C237B">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05EEBB7F">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745777E5">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71F1F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95" w:type="dxa"/>
            <w:vAlign w:val="center"/>
          </w:tcPr>
          <w:p w14:paraId="2B98B640">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技术负责人</w:t>
            </w:r>
          </w:p>
        </w:tc>
        <w:tc>
          <w:tcPr>
            <w:tcW w:w="1209" w:type="dxa"/>
            <w:vAlign w:val="center"/>
          </w:tcPr>
          <w:p w14:paraId="5EA34854">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2D6E0DC2">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77D73DB2">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2276F318">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4EDAA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1" w:hRule="atLeast"/>
          <w:jc w:val="center"/>
        </w:trPr>
        <w:tc>
          <w:tcPr>
            <w:tcW w:w="1595" w:type="dxa"/>
            <w:vAlign w:val="center"/>
          </w:tcPr>
          <w:p w14:paraId="0E493A2E">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造价管理</w:t>
            </w:r>
          </w:p>
        </w:tc>
        <w:tc>
          <w:tcPr>
            <w:tcW w:w="1209" w:type="dxa"/>
            <w:vAlign w:val="center"/>
          </w:tcPr>
          <w:p w14:paraId="1E575F5F">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5A71E6E1">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5BD89EB7">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5255E280">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6A517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1595" w:type="dxa"/>
            <w:vAlign w:val="center"/>
          </w:tcPr>
          <w:p w14:paraId="2B391EBA">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质量管理</w:t>
            </w:r>
          </w:p>
        </w:tc>
        <w:tc>
          <w:tcPr>
            <w:tcW w:w="1209" w:type="dxa"/>
            <w:vAlign w:val="center"/>
          </w:tcPr>
          <w:p w14:paraId="4EDCAFF0">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3731B3A4">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5CC13A79">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359ADBC3">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3867B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jc w:val="center"/>
        </w:trPr>
        <w:tc>
          <w:tcPr>
            <w:tcW w:w="1595" w:type="dxa"/>
            <w:vAlign w:val="center"/>
          </w:tcPr>
          <w:p w14:paraId="6F8A5F11">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材料管理</w:t>
            </w:r>
          </w:p>
        </w:tc>
        <w:tc>
          <w:tcPr>
            <w:tcW w:w="1209" w:type="dxa"/>
            <w:vAlign w:val="center"/>
          </w:tcPr>
          <w:p w14:paraId="6B07B857">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2424A392">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4C64CF5A">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1332EB1B">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24470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1595" w:type="dxa"/>
            <w:vAlign w:val="center"/>
          </w:tcPr>
          <w:p w14:paraId="3BD03A5A">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计划管理</w:t>
            </w:r>
          </w:p>
        </w:tc>
        <w:tc>
          <w:tcPr>
            <w:tcW w:w="1209" w:type="dxa"/>
            <w:vAlign w:val="center"/>
          </w:tcPr>
          <w:p w14:paraId="3B7CA5DD">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3E8D6B2A">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2A10DA2E">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06F2B592">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306B6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595" w:type="dxa"/>
            <w:vAlign w:val="center"/>
          </w:tcPr>
          <w:p w14:paraId="7B45B6C1">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安全管理</w:t>
            </w:r>
          </w:p>
        </w:tc>
        <w:tc>
          <w:tcPr>
            <w:tcW w:w="1209" w:type="dxa"/>
            <w:vAlign w:val="center"/>
          </w:tcPr>
          <w:p w14:paraId="2F71BEA0">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35D170FC">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1A7B9C92">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6C0B39EA">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6B38D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restart"/>
            <w:vAlign w:val="center"/>
          </w:tcPr>
          <w:p w14:paraId="031AEB5D">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其他人员</w:t>
            </w:r>
          </w:p>
        </w:tc>
        <w:tc>
          <w:tcPr>
            <w:tcW w:w="1209" w:type="dxa"/>
            <w:vAlign w:val="center"/>
          </w:tcPr>
          <w:p w14:paraId="37811477">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2E541351">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4F889D94">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1CCAEF6E">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301E9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141AF584">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209" w:type="dxa"/>
            <w:vAlign w:val="center"/>
          </w:tcPr>
          <w:p w14:paraId="34CFA34F">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73FE5498">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40BAF95E">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60B8C1EE">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4569F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5E01BC67">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209" w:type="dxa"/>
            <w:vAlign w:val="center"/>
          </w:tcPr>
          <w:p w14:paraId="2E095B1D">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1A60128F">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5FF9AAF0">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7C8DE7E9">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1FDFF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3CC2B04F">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209" w:type="dxa"/>
            <w:vAlign w:val="center"/>
          </w:tcPr>
          <w:p w14:paraId="410A73EA">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09092E35">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1D006ABB">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5014A872">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72140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17CC98D8">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209" w:type="dxa"/>
            <w:vAlign w:val="center"/>
          </w:tcPr>
          <w:p w14:paraId="33EE808A">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08A3719F">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5342704E">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19C1A87F">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bl>
    <w:p w14:paraId="401412E0">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6AA29CD7">
      <w:pP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7C6CFB2A">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A7A2305">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w:t>
      </w:r>
      <w:bookmarkStart w:id="574" w:name="_Toc296891057"/>
      <w:bookmarkStart w:id="575" w:name="_Toc296891269"/>
      <w:bookmarkStart w:id="576" w:name="_Toc296346730"/>
      <w:bookmarkStart w:id="577" w:name="_Toc296503229"/>
      <w:bookmarkStart w:id="578" w:name="_Toc296347228"/>
      <w:bookmarkStart w:id="579" w:name="_Toc296944568"/>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件7：</w:t>
      </w:r>
      <w:bookmarkEnd w:id="574"/>
      <w:bookmarkEnd w:id="575"/>
      <w:bookmarkEnd w:id="576"/>
      <w:bookmarkEnd w:id="577"/>
      <w:bookmarkEnd w:id="578"/>
      <w:bookmarkEnd w:id="579"/>
    </w:p>
    <w:p w14:paraId="327E7E7B">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分包人主要施工管理人员表</w:t>
      </w:r>
    </w:p>
    <w:tbl>
      <w:tblPr>
        <w:tblStyle w:val="50"/>
        <w:tblW w:w="83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95"/>
        <w:gridCol w:w="1209"/>
        <w:gridCol w:w="967"/>
        <w:gridCol w:w="967"/>
        <w:gridCol w:w="3625"/>
      </w:tblGrid>
      <w:tr w14:paraId="599CB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1595" w:type="dxa"/>
            <w:vAlign w:val="center"/>
          </w:tcPr>
          <w:p w14:paraId="4502442C">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名    称</w:t>
            </w:r>
          </w:p>
        </w:tc>
        <w:tc>
          <w:tcPr>
            <w:tcW w:w="1209" w:type="dxa"/>
            <w:vAlign w:val="center"/>
          </w:tcPr>
          <w:p w14:paraId="5EB40261">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姓名</w:t>
            </w:r>
          </w:p>
        </w:tc>
        <w:tc>
          <w:tcPr>
            <w:tcW w:w="967" w:type="dxa"/>
            <w:vAlign w:val="center"/>
          </w:tcPr>
          <w:p w14:paraId="675B606B">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职务</w:t>
            </w:r>
          </w:p>
        </w:tc>
        <w:tc>
          <w:tcPr>
            <w:tcW w:w="967" w:type="dxa"/>
            <w:vAlign w:val="center"/>
          </w:tcPr>
          <w:p w14:paraId="3909D328">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职称</w:t>
            </w:r>
          </w:p>
        </w:tc>
        <w:tc>
          <w:tcPr>
            <w:tcW w:w="3625" w:type="dxa"/>
            <w:vAlign w:val="center"/>
          </w:tcPr>
          <w:p w14:paraId="358BBB8D">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主要资历、经验及承担过的项目</w:t>
            </w:r>
          </w:p>
        </w:tc>
      </w:tr>
      <w:tr w14:paraId="091B6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8363" w:type="dxa"/>
            <w:gridSpan w:val="5"/>
            <w:vAlign w:val="center"/>
          </w:tcPr>
          <w:p w14:paraId="3567E09B">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一、总部人员</w:t>
            </w:r>
          </w:p>
        </w:tc>
      </w:tr>
      <w:tr w14:paraId="5FD6B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6" w:hRule="atLeast"/>
          <w:jc w:val="center"/>
        </w:trPr>
        <w:tc>
          <w:tcPr>
            <w:tcW w:w="1595" w:type="dxa"/>
            <w:vAlign w:val="center"/>
          </w:tcPr>
          <w:p w14:paraId="08EC6C0C">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项目主管</w:t>
            </w:r>
          </w:p>
        </w:tc>
        <w:tc>
          <w:tcPr>
            <w:tcW w:w="1209" w:type="dxa"/>
            <w:vAlign w:val="center"/>
          </w:tcPr>
          <w:p w14:paraId="0B155EE1">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376C3AF4">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5FA687AC">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34A76C84">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27075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1595" w:type="dxa"/>
            <w:vMerge w:val="restart"/>
            <w:vAlign w:val="center"/>
          </w:tcPr>
          <w:p w14:paraId="66561DFD">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其他人员</w:t>
            </w:r>
          </w:p>
        </w:tc>
        <w:tc>
          <w:tcPr>
            <w:tcW w:w="1209" w:type="dxa"/>
            <w:vAlign w:val="center"/>
          </w:tcPr>
          <w:p w14:paraId="3AD279D4">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78BEF1C1">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3C446509">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1628FD94">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69062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95" w:type="dxa"/>
            <w:vMerge w:val="continue"/>
            <w:vAlign w:val="center"/>
          </w:tcPr>
          <w:p w14:paraId="1C14302B">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209" w:type="dxa"/>
            <w:vAlign w:val="center"/>
          </w:tcPr>
          <w:p w14:paraId="7AF2ACE7">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699C877E">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759ACAC9">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66F5553F">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3E336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1" w:hRule="atLeast"/>
          <w:jc w:val="center"/>
        </w:trPr>
        <w:tc>
          <w:tcPr>
            <w:tcW w:w="1595" w:type="dxa"/>
            <w:vMerge w:val="continue"/>
            <w:vAlign w:val="center"/>
          </w:tcPr>
          <w:p w14:paraId="5D962FCD">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209" w:type="dxa"/>
            <w:vAlign w:val="center"/>
          </w:tcPr>
          <w:p w14:paraId="6E8FAEBF">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28E6F58C">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62D70DA4">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62128BEC">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6A69C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8363" w:type="dxa"/>
            <w:gridSpan w:val="5"/>
            <w:vAlign w:val="center"/>
          </w:tcPr>
          <w:p w14:paraId="3A322C0C">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二、现场人员</w:t>
            </w:r>
          </w:p>
        </w:tc>
      </w:tr>
      <w:tr w14:paraId="0EAA6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1595" w:type="dxa"/>
            <w:vAlign w:val="center"/>
          </w:tcPr>
          <w:p w14:paraId="3FEBE0E9">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项目经理</w:t>
            </w:r>
          </w:p>
        </w:tc>
        <w:tc>
          <w:tcPr>
            <w:tcW w:w="1209" w:type="dxa"/>
            <w:vAlign w:val="center"/>
          </w:tcPr>
          <w:p w14:paraId="3805B9E0">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33F50EA3">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000BD559">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21948C1E">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6D99B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1595" w:type="dxa"/>
            <w:vAlign w:val="center"/>
          </w:tcPr>
          <w:p w14:paraId="410341A5">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项目副经理</w:t>
            </w:r>
          </w:p>
        </w:tc>
        <w:tc>
          <w:tcPr>
            <w:tcW w:w="1209" w:type="dxa"/>
            <w:vAlign w:val="center"/>
          </w:tcPr>
          <w:p w14:paraId="7B76C1B1">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35F19506">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6F0F626B">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2DE495C8">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4EFC5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1595" w:type="dxa"/>
            <w:vAlign w:val="center"/>
          </w:tcPr>
          <w:p w14:paraId="1918E69C">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技术负责人</w:t>
            </w:r>
          </w:p>
        </w:tc>
        <w:tc>
          <w:tcPr>
            <w:tcW w:w="1209" w:type="dxa"/>
            <w:vAlign w:val="center"/>
          </w:tcPr>
          <w:p w14:paraId="6CB39653">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31EE09F9">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400743C4">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7CC9DC6F">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1DF5C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1595" w:type="dxa"/>
            <w:vAlign w:val="center"/>
          </w:tcPr>
          <w:p w14:paraId="428726C2">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造价管理</w:t>
            </w:r>
          </w:p>
        </w:tc>
        <w:tc>
          <w:tcPr>
            <w:tcW w:w="1209" w:type="dxa"/>
            <w:vAlign w:val="center"/>
          </w:tcPr>
          <w:p w14:paraId="54B38F70">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65A7BB0E">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79D7D972">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073D1E97">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77CCB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1595" w:type="dxa"/>
            <w:vAlign w:val="center"/>
          </w:tcPr>
          <w:p w14:paraId="525FDFCF">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质量管理</w:t>
            </w:r>
          </w:p>
        </w:tc>
        <w:tc>
          <w:tcPr>
            <w:tcW w:w="1209" w:type="dxa"/>
            <w:vAlign w:val="center"/>
          </w:tcPr>
          <w:p w14:paraId="75E9C020">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3D909B7E">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08B0597C">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2CA1E4B6">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174B9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95" w:type="dxa"/>
            <w:vAlign w:val="center"/>
          </w:tcPr>
          <w:p w14:paraId="2FBF4425">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材料管理</w:t>
            </w:r>
          </w:p>
        </w:tc>
        <w:tc>
          <w:tcPr>
            <w:tcW w:w="1209" w:type="dxa"/>
            <w:vAlign w:val="center"/>
          </w:tcPr>
          <w:p w14:paraId="2B7D9A6C">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545719DE">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756FF5F4">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61ACF391">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5A385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95" w:type="dxa"/>
            <w:vAlign w:val="center"/>
          </w:tcPr>
          <w:p w14:paraId="2CC90DA5">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计划管理</w:t>
            </w:r>
          </w:p>
        </w:tc>
        <w:tc>
          <w:tcPr>
            <w:tcW w:w="1209" w:type="dxa"/>
            <w:vAlign w:val="center"/>
          </w:tcPr>
          <w:p w14:paraId="72D89E56">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37F9C8F5">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0E36FCBB">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28EAB0C3">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1437E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1595" w:type="dxa"/>
            <w:vAlign w:val="center"/>
          </w:tcPr>
          <w:p w14:paraId="06C8B21C">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安全管理</w:t>
            </w:r>
          </w:p>
        </w:tc>
        <w:tc>
          <w:tcPr>
            <w:tcW w:w="1209" w:type="dxa"/>
            <w:vAlign w:val="center"/>
          </w:tcPr>
          <w:p w14:paraId="2A7D23A5">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49CD8CC4">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3F720890">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2FAEDC69">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2CD43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restart"/>
            <w:vAlign w:val="center"/>
          </w:tcPr>
          <w:p w14:paraId="2161FEA1">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其他人员</w:t>
            </w:r>
          </w:p>
        </w:tc>
        <w:tc>
          <w:tcPr>
            <w:tcW w:w="1209" w:type="dxa"/>
            <w:vAlign w:val="center"/>
          </w:tcPr>
          <w:p w14:paraId="215BD98D">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6BF66087">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6C97CE6B">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0427AA31">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73832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74FDEBF9">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209" w:type="dxa"/>
            <w:vAlign w:val="center"/>
          </w:tcPr>
          <w:p w14:paraId="65A8F72D">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3CCAC1E8">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6A6CE6EF">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4218CE42">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0DEB7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0EF0D0BD">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209" w:type="dxa"/>
            <w:vAlign w:val="center"/>
          </w:tcPr>
          <w:p w14:paraId="5F43CCF7">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791BBC98">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38AED68F">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4412B34A">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3F7B2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0002F97F">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209" w:type="dxa"/>
            <w:vAlign w:val="center"/>
          </w:tcPr>
          <w:p w14:paraId="3047A8F9">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76417995">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967" w:type="dxa"/>
            <w:vAlign w:val="center"/>
          </w:tcPr>
          <w:p w14:paraId="4004FB7D">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625" w:type="dxa"/>
            <w:vAlign w:val="center"/>
          </w:tcPr>
          <w:p w14:paraId="7D8578C9">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623CD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3A9C9E8A">
            <w:pPr>
              <w:keepNext/>
              <w:spacing w:after="120" w:line="240" w:lineRule="auto"/>
              <w:ind w:left="63" w:right="63"/>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09" w:type="dxa"/>
            <w:vAlign w:val="center"/>
          </w:tcPr>
          <w:p w14:paraId="1A37B8ED">
            <w:pPr>
              <w:keepNext/>
              <w:spacing w:after="120" w:line="240" w:lineRule="auto"/>
              <w:ind w:left="63" w:right="63"/>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7" w:type="dxa"/>
            <w:vAlign w:val="center"/>
          </w:tcPr>
          <w:p w14:paraId="6DB8880C">
            <w:pPr>
              <w:keepNext/>
              <w:spacing w:after="120" w:line="240" w:lineRule="auto"/>
              <w:ind w:left="63" w:right="63"/>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67" w:type="dxa"/>
            <w:vAlign w:val="center"/>
          </w:tcPr>
          <w:p w14:paraId="2A841F5B">
            <w:pPr>
              <w:keepNext/>
              <w:spacing w:after="120" w:line="240" w:lineRule="auto"/>
              <w:ind w:left="63" w:right="63"/>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3625" w:type="dxa"/>
            <w:vAlign w:val="center"/>
          </w:tcPr>
          <w:p w14:paraId="2E017FC2">
            <w:pPr>
              <w:keepNext/>
              <w:spacing w:after="120" w:line="240" w:lineRule="auto"/>
              <w:ind w:left="63" w:right="63"/>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bl>
    <w:p w14:paraId="1DC125BF">
      <w:pPr>
        <w:spacing w:line="24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bookmarkStart w:id="580" w:name="_Toc267261701"/>
    </w:p>
    <w:p w14:paraId="4C87A2B1">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w:t>
      </w:r>
      <w:bookmarkStart w:id="581" w:name="_Toc296347230"/>
      <w:bookmarkStart w:id="582" w:name="_Toc296346732"/>
      <w:bookmarkStart w:id="583" w:name="_Toc296891271"/>
      <w:bookmarkStart w:id="584" w:name="_Toc296891059"/>
      <w:bookmarkStart w:id="585" w:name="_Toc296503231"/>
      <w:bookmarkStart w:id="586" w:name="_Toc296944570"/>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件8：</w:t>
      </w:r>
    </w:p>
    <w:bookmarkEnd w:id="580"/>
    <w:bookmarkEnd w:id="581"/>
    <w:bookmarkEnd w:id="582"/>
    <w:bookmarkEnd w:id="583"/>
    <w:bookmarkEnd w:id="584"/>
    <w:bookmarkEnd w:id="585"/>
    <w:bookmarkEnd w:id="586"/>
    <w:p w14:paraId="3C006835">
      <w:pPr>
        <w:spacing w:before="120" w:beforeLines="50" w:after="120" w:afterLines="50"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履约担保</w:t>
      </w:r>
    </w:p>
    <w:p w14:paraId="09E3C0E0">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（发包人名称）：</w:t>
      </w:r>
    </w:p>
    <w:p w14:paraId="3693E581">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67E33AC7">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鉴于</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（发包人名称，以下简称“发包人”）与</w:t>
      </w:r>
    </w:p>
    <w:p w14:paraId="0D0AB847">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（承包人名称）（以</w:t>
      </w:r>
      <w:r>
        <w:rPr>
          <w:rFonts w:hint="eastAsia" w:asciiTheme="minorEastAsia" w:hAnsiTheme="minorEastAsia" w:cstheme="minorEastAsia"/>
          <w:color w:val="000000" w:themeColor="text1"/>
          <w:szCs w:val="21"/>
          <w:highlight w:val="none"/>
          <w:lang w:eastAsia="zh-CN"/>
          <w14:textFill>
            <w14:solidFill>
              <w14:schemeClr w14:val="tx1"/>
            </w14:solidFill>
          </w14:textFill>
        </w:rPr>
        <w:t>下简</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称“承包人”）于</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日就</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（工程名称）施工及有关事项协商一致共同签订《建设工程施工合同》。我方愿意无条件地、不可撤销地就承包人履行与你方签订的合同，向你方提供连带责任担保。 </w:t>
      </w:r>
    </w:p>
    <w:p w14:paraId="6ABEFE76">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 担保金额人民币（大写）</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14:paraId="150E7E4B">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 担保有效期自你方与承包人签订的合同生效之日起至你方签发或应签发工程接收证书之日止。</w:t>
      </w:r>
    </w:p>
    <w:p w14:paraId="4DBC9B54">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 在本担保有效期内，因承包人违反合同约定的义务给你方造成经济损失时，我方在收到你方以书面形式提出的在担保金额内的赔偿要求后，在7天内无条件支付。</w:t>
      </w:r>
    </w:p>
    <w:p w14:paraId="0077857D">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 你方和承包人按合同约定变更合同时，我方承担本担保规定的义务不变。</w:t>
      </w:r>
    </w:p>
    <w:p w14:paraId="76347ABF">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仲裁委员会仲裁。</w:t>
      </w:r>
    </w:p>
    <w:p w14:paraId="7D70494E">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 本保函自我方法定代表人（或其授权代理人）签字并加盖公章之日起生效。</w:t>
      </w:r>
    </w:p>
    <w:p w14:paraId="259F9142">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00DFA81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担 保 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（盖单位章）</w:t>
      </w:r>
    </w:p>
    <w:p w14:paraId="7A017BA0">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（签字）</w:t>
      </w:r>
    </w:p>
    <w:p w14:paraId="2C697D8D">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176F748C">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邮政编码：</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04FB2B59">
      <w:pPr>
        <w:spacing w:line="360" w:lineRule="auto"/>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409FECC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5F62C690">
      <w:pPr>
        <w:spacing w:line="360" w:lineRule="auto"/>
        <w:jc w:val="left"/>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p>
    <w:p w14:paraId="6FEA1858">
      <w:pPr>
        <w:spacing w:line="360" w:lineRule="auto"/>
        <w:ind w:left="1329" w:hanging="1329" w:hangingChars="633"/>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w:t>
      </w:r>
    </w:p>
    <w:p w14:paraId="6DF3A796">
      <w:pPr>
        <w:spacing w:line="360" w:lineRule="auto"/>
        <w:ind w:left="1329" w:hanging="1329" w:hangingChars="633"/>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0CF9716C">
      <w:pPr>
        <w:spacing w:line="360" w:lineRule="auto"/>
        <w:ind w:left="1329" w:hanging="1329" w:hangingChars="633"/>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0DF1B485">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w:t>
      </w:r>
      <w:bookmarkStart w:id="587" w:name="_Toc296503232"/>
      <w:bookmarkStart w:id="588" w:name="_Toc296891060"/>
      <w:bookmarkStart w:id="589" w:name="_Toc267261702"/>
      <w:bookmarkStart w:id="590" w:name="_Toc296891272"/>
      <w:bookmarkStart w:id="591" w:name="_Toc296347231"/>
      <w:bookmarkStart w:id="592" w:name="_Toc296944571"/>
      <w:bookmarkStart w:id="593" w:name="_Toc296346733"/>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件9 ：</w:t>
      </w:r>
    </w:p>
    <w:bookmarkEnd w:id="587"/>
    <w:bookmarkEnd w:id="588"/>
    <w:bookmarkEnd w:id="589"/>
    <w:bookmarkEnd w:id="590"/>
    <w:bookmarkEnd w:id="591"/>
    <w:bookmarkEnd w:id="592"/>
    <w:bookmarkEnd w:id="593"/>
    <w:p w14:paraId="36E41A38">
      <w:pPr>
        <w:spacing w:before="120" w:beforeLines="50" w:after="120" w:afterLines="50"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预付款担保</w:t>
      </w:r>
    </w:p>
    <w:p w14:paraId="62727842">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（发包人名称）：</w:t>
      </w:r>
    </w:p>
    <w:p w14:paraId="0FBE930B">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根据</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（承包人名称）（以下称“承包人”）与</w:t>
      </w:r>
    </w:p>
    <w:p w14:paraId="2CCFDE37">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（发包人名称）（以下简称“发包人”）</w:t>
      </w:r>
    </w:p>
    <w:p w14:paraId="106C2FF7">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于</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日签订的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（工程名称）《建设工程施工合同》，承包人按约定的金额向你方提交一份预付款担保，即有权得到你方支付相等金额的预付款。我方愿意就你方提供给承包人的预付款为承包人提供连带责任担保。</w:t>
      </w:r>
    </w:p>
    <w:p w14:paraId="435BAFAF">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 担保金额人民币（大写）</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14:paraId="1B19577C">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 担保有效期自预付款支付给承包人起生效，至你方签发的进度款支付证书说明已完全扣清止。</w:t>
      </w:r>
    </w:p>
    <w:p w14:paraId="39C5BE81">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39A47E3">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 你方和承包人按合同约定变更合同时，我方承担本保函规定的义务不变。</w:t>
      </w:r>
    </w:p>
    <w:p w14:paraId="54CDF66D">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仲裁委员会仲裁。</w:t>
      </w:r>
    </w:p>
    <w:p w14:paraId="3BB4CEBD">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 本保函自我方法定代表人（或其授权代理人）签字并加盖公章之日起生效。</w:t>
      </w:r>
    </w:p>
    <w:p w14:paraId="55014FEA">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4A4DEB48">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担保人：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（盖单位章）</w:t>
      </w:r>
    </w:p>
    <w:p w14:paraId="69F4D5BA">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（签字）</w:t>
      </w:r>
    </w:p>
    <w:p w14:paraId="1025DF9F">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p>
    <w:p w14:paraId="2D31654B">
      <w:pPr>
        <w:spacing w:line="360" w:lineRule="auto"/>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邮政编码：</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p>
    <w:p w14:paraId="2722C5F0">
      <w:pPr>
        <w:spacing w:line="360" w:lineRule="auto"/>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p>
    <w:p w14:paraId="778F1997">
      <w:pPr>
        <w:spacing w:line="360" w:lineRule="auto"/>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ab/>
      </w:r>
    </w:p>
    <w:p w14:paraId="155BB3D1">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w:t>
      </w:r>
    </w:p>
    <w:p w14:paraId="04C3A239">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78B55220">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w:t>
      </w:r>
      <w:bookmarkStart w:id="594" w:name="_Toc296346734"/>
      <w:bookmarkStart w:id="595" w:name="_Toc296503233"/>
      <w:bookmarkStart w:id="596" w:name="_Toc296347232"/>
      <w:bookmarkStart w:id="597" w:name="_Toc296891273"/>
      <w:bookmarkStart w:id="598" w:name="_Toc296944572"/>
      <w:bookmarkStart w:id="599" w:name="_Toc296891061"/>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件10:  </w:t>
      </w:r>
      <w:bookmarkEnd w:id="594"/>
      <w:bookmarkEnd w:id="595"/>
      <w:bookmarkEnd w:id="596"/>
      <w:bookmarkEnd w:id="597"/>
      <w:bookmarkEnd w:id="598"/>
      <w:bookmarkEnd w:id="599"/>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p w14:paraId="3B939389">
      <w:pPr>
        <w:spacing w:line="360" w:lineRule="auto"/>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支付担保</w:t>
      </w:r>
    </w:p>
    <w:p w14:paraId="1D6BC502">
      <w:pPr>
        <w:spacing w:line="360" w:lineRule="auto"/>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（承包人）：</w:t>
      </w:r>
    </w:p>
    <w:p w14:paraId="5E652463">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鉴于你方作为承包人已经与</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（发包人名称）（以下称“发包人”）于</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日签订了</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（工程名称）《建设工程施工合同》（以下称“主合同”），应发包人的申请，我方愿就发包人履行主合同约定的工程款支付义务以保证的方式向你方提供如下担保：</w:t>
      </w:r>
    </w:p>
    <w:p w14:paraId="7533DC30">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一、保证的范围及保证金额</w:t>
      </w:r>
    </w:p>
    <w:p w14:paraId="28DF6DE4">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 我方的保证范围是主合同约定的工程款。</w:t>
      </w:r>
    </w:p>
    <w:p w14:paraId="06724B8E">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 本保函所称主合同约定的工程款是指主合同约定的除工程质量保证金以外的合同价款。</w:t>
      </w:r>
    </w:p>
    <w:p w14:paraId="362CF0A0">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 我方保证的金额是主合同约定的工程款的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%，数额最高不超过人民币元（大写：</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14:paraId="3B1EF4A1">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二、保证的方式及保证期间</w:t>
      </w:r>
    </w:p>
    <w:p w14:paraId="67A60D06">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 我方保证的方式为：连带责任保证。</w:t>
      </w:r>
    </w:p>
    <w:p w14:paraId="776CE90E">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 我方保证的期间为：自本合同生效之日起至主合同约定的工程款支付完毕之日后</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日内。</w:t>
      </w:r>
    </w:p>
    <w:p w14:paraId="1797740A">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 你方与发包人协议变更工程款支付日期的，经我方书面同意后，保证期间按照变更后的支付日期做相应调整。</w:t>
      </w:r>
    </w:p>
    <w:p w14:paraId="384C87E9">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三、承担保证责任的形式</w:t>
      </w:r>
    </w:p>
    <w:p w14:paraId="533CCC03">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我方承担保证责任的形式是代为支付。发包人未按主合同约定向你方支付工程款的，由我方在保证金额内代为支付。</w:t>
      </w:r>
    </w:p>
    <w:p w14:paraId="67711955">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四、代偿的安排</w:t>
      </w:r>
    </w:p>
    <w:p w14:paraId="4AE3B8BA">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 你方要求我方承担保证责任的，应向我方发出书面索赔通知及发包人未支付主合同约定工程款的证明材料。索赔通知应写明要求索赔的金额，支付款项应到达的账号。</w:t>
      </w:r>
    </w:p>
    <w:p w14:paraId="5E2C7C62">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 在出现你方与发包人因工程质量发生争议，发包人拒绝向你方支付工程款的情形时，你方要求我方履行保证责任代为支付的，需提供符合相应条件要求的工程质量检测机构出具的质量说明材料。</w:t>
      </w:r>
    </w:p>
    <w:p w14:paraId="03E7E425">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 我方收到你方的书面索赔通知及相应的证明材料后７天内无条件支付。</w:t>
      </w:r>
    </w:p>
    <w:p w14:paraId="1AB4C15C">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五、保证责任的解除</w:t>
      </w:r>
    </w:p>
    <w:p w14:paraId="19C9E742">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 在本保函承诺的保证期间内，你方未书面向我方主张保证责任的，自保证期间届满次日起，我方保证责任解除。</w:t>
      </w:r>
    </w:p>
    <w:p w14:paraId="3072F280">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 发包人按主合同约定履行了工程款的全部支付义务的，自本保函承诺的保证期间届满次日起，我方保证责任解除。</w:t>
      </w:r>
    </w:p>
    <w:p w14:paraId="133A5DD6">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 我方按照本保函向你方履行保证责任所支付金额达到本保函保证金额时，自我方向你方支付（支付款项从我方账户划出）之日起，保证责任即解除。</w:t>
      </w:r>
    </w:p>
    <w:p w14:paraId="50E195EA">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 按照法律法规的规定或出现应解除我方保证责任的其他情形的，我方在本保函项下的保证责任亦解除。</w:t>
      </w:r>
    </w:p>
    <w:p w14:paraId="0641EBC5">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 我方解除保证责任后，你方应自我方保证责任解除之日起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个工作日内，将本保函原件返还我方。</w:t>
      </w:r>
    </w:p>
    <w:p w14:paraId="2888F45C">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六、免责条款</w:t>
      </w:r>
    </w:p>
    <w:p w14:paraId="61D80A92">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 因你方违约致使发包人不能履行义务的，我方不承担保证责任。</w:t>
      </w:r>
    </w:p>
    <w:p w14:paraId="7CC2B920">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 依照法律法规的规定或你方与发包人的另行约定，免除发包人部分或全部义务的，我方亦免除其相应的保证责任。</w:t>
      </w:r>
    </w:p>
    <w:p w14:paraId="0BA2CDBF">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 你方与发包人协议变更主合同的，如加重发包人责任致使我方保证责任加重的，需征得我方书面同意，否则我方不再承担因此而加重部分的保证责任，但主合同第10条〔变更〕约定的变更不受本款限制。</w:t>
      </w:r>
    </w:p>
    <w:p w14:paraId="0BCD1979">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 因不可抗力造成发包人不能履行义务的，我方不承担保证责任。</w:t>
      </w:r>
    </w:p>
    <w:p w14:paraId="1F398C28">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七、争议解决</w:t>
      </w:r>
    </w:p>
    <w:p w14:paraId="7536E269">
      <w:pPr>
        <w:spacing w:after="120"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因本保函或本保函相关事项发生的纠纷，可由双方协商解决，协商不成的，按下列第</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2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种方式解决：</w:t>
      </w:r>
    </w:p>
    <w:p w14:paraId="18021784">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（1）向</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仲裁委员会申请仲裁；</w:t>
      </w:r>
    </w:p>
    <w:p w14:paraId="5A3A2517">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（2）向</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当地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人民法院起诉。</w:t>
      </w:r>
    </w:p>
    <w:p w14:paraId="1413BE36">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八、保函的生效</w:t>
      </w:r>
    </w:p>
    <w:p w14:paraId="4E3A88AD">
      <w:pPr>
        <w:spacing w:line="360" w:lineRule="auto"/>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本保函自我方法定代表人（或其授权代理人）签字并加盖公章之日起生效。</w:t>
      </w:r>
    </w:p>
    <w:p w14:paraId="0EF87F47">
      <w:pPr>
        <w:spacing w:line="360" w:lineRule="auto"/>
        <w:ind w:right="6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担保人：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（盖章）</w:t>
      </w:r>
    </w:p>
    <w:p w14:paraId="77DDA220">
      <w:pPr>
        <w:spacing w:line="360" w:lineRule="auto"/>
        <w:ind w:right="1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（签字）</w:t>
      </w:r>
    </w:p>
    <w:p w14:paraId="5688926E">
      <w:pPr>
        <w:spacing w:line="360" w:lineRule="auto"/>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55FBD1A3">
      <w:pPr>
        <w:spacing w:line="360" w:lineRule="auto"/>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邮政编码：</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7292554E">
      <w:pPr>
        <w:spacing w:line="360" w:lineRule="auto"/>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3E8B4123">
      <w:pPr>
        <w:spacing w:line="360" w:lineRule="auto"/>
        <w:ind w:right="150"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w:t>
      </w:r>
    </w:p>
    <w:p w14:paraId="5E25705F">
      <w:pP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2C791830">
      <w:pPr>
        <w:spacing w:line="360" w:lineRule="auto"/>
        <w:ind w:right="150"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附件11：</w:t>
      </w:r>
    </w:p>
    <w:p w14:paraId="0B6A8992">
      <w:pPr>
        <w:spacing w:before="120" w:beforeLines="50" w:after="120" w:afterLines="50"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11-1：材料暂估价表</w:t>
      </w:r>
    </w:p>
    <w:tbl>
      <w:tblPr>
        <w:tblStyle w:val="50"/>
        <w:tblW w:w="83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7"/>
        <w:gridCol w:w="1830"/>
        <w:gridCol w:w="784"/>
        <w:gridCol w:w="714"/>
        <w:gridCol w:w="1246"/>
        <w:gridCol w:w="1306"/>
        <w:gridCol w:w="1566"/>
      </w:tblGrid>
      <w:tr w14:paraId="1BCA8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3" w:hRule="atLeast"/>
        </w:trPr>
        <w:tc>
          <w:tcPr>
            <w:tcW w:w="917" w:type="dxa"/>
            <w:vAlign w:val="center"/>
          </w:tcPr>
          <w:p w14:paraId="3537D573">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序号</w:t>
            </w:r>
          </w:p>
        </w:tc>
        <w:tc>
          <w:tcPr>
            <w:tcW w:w="1830" w:type="dxa"/>
            <w:vAlign w:val="center"/>
          </w:tcPr>
          <w:p w14:paraId="22047B11">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名称</w:t>
            </w:r>
          </w:p>
        </w:tc>
        <w:tc>
          <w:tcPr>
            <w:tcW w:w="784" w:type="dxa"/>
            <w:vAlign w:val="center"/>
          </w:tcPr>
          <w:p w14:paraId="0E87D4F3">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单位</w:t>
            </w:r>
          </w:p>
        </w:tc>
        <w:tc>
          <w:tcPr>
            <w:tcW w:w="714" w:type="dxa"/>
            <w:vAlign w:val="center"/>
          </w:tcPr>
          <w:p w14:paraId="66766E59">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数量</w:t>
            </w:r>
          </w:p>
        </w:tc>
        <w:tc>
          <w:tcPr>
            <w:tcW w:w="1246" w:type="dxa"/>
            <w:vAlign w:val="center"/>
          </w:tcPr>
          <w:p w14:paraId="0F627D04">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单价（元）</w:t>
            </w:r>
          </w:p>
        </w:tc>
        <w:tc>
          <w:tcPr>
            <w:tcW w:w="1306" w:type="dxa"/>
            <w:vAlign w:val="center"/>
          </w:tcPr>
          <w:p w14:paraId="7865E014">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合价（元）</w:t>
            </w:r>
          </w:p>
        </w:tc>
        <w:tc>
          <w:tcPr>
            <w:tcW w:w="1566" w:type="dxa"/>
            <w:vAlign w:val="center"/>
          </w:tcPr>
          <w:p w14:paraId="0371C4E2">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备注</w:t>
            </w:r>
          </w:p>
        </w:tc>
      </w:tr>
      <w:tr w14:paraId="4DADA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1DA610E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30" w:type="dxa"/>
          </w:tcPr>
          <w:p w14:paraId="689E69C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4" w:type="dxa"/>
          </w:tcPr>
          <w:p w14:paraId="3F0EED1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40A7E54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1707553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4277A0A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6" w:type="dxa"/>
          </w:tcPr>
          <w:p w14:paraId="531668E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6C4EC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5D2DF6F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30" w:type="dxa"/>
          </w:tcPr>
          <w:p w14:paraId="5947162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4" w:type="dxa"/>
          </w:tcPr>
          <w:p w14:paraId="1B2B86A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0501284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4AC4E28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7DC81EC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6" w:type="dxa"/>
          </w:tcPr>
          <w:p w14:paraId="7B653E5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14685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3F989A8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30" w:type="dxa"/>
          </w:tcPr>
          <w:p w14:paraId="1728A35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4" w:type="dxa"/>
          </w:tcPr>
          <w:p w14:paraId="4911452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5126342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49DA584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5AF70F3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6" w:type="dxa"/>
          </w:tcPr>
          <w:p w14:paraId="75A4BED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4D690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1128CF7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30" w:type="dxa"/>
          </w:tcPr>
          <w:p w14:paraId="1909511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4" w:type="dxa"/>
          </w:tcPr>
          <w:p w14:paraId="6C1D19A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0E3B1FA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435BE3F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116AEFF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6" w:type="dxa"/>
          </w:tcPr>
          <w:p w14:paraId="781A8C0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29B5F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2BD2B58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30" w:type="dxa"/>
          </w:tcPr>
          <w:p w14:paraId="7EC3CE3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4" w:type="dxa"/>
          </w:tcPr>
          <w:p w14:paraId="2DB5D42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6521635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1A9743F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50E1BDC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6" w:type="dxa"/>
          </w:tcPr>
          <w:p w14:paraId="0CEABF8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10566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5E4718B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30" w:type="dxa"/>
          </w:tcPr>
          <w:p w14:paraId="1B63676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4" w:type="dxa"/>
          </w:tcPr>
          <w:p w14:paraId="10E8023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044F776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5062D1F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1A88269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6" w:type="dxa"/>
          </w:tcPr>
          <w:p w14:paraId="3238134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48AED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044F54B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30" w:type="dxa"/>
          </w:tcPr>
          <w:p w14:paraId="773F1E6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4" w:type="dxa"/>
          </w:tcPr>
          <w:p w14:paraId="2D4C88F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2380361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5C415B4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735D32B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6" w:type="dxa"/>
          </w:tcPr>
          <w:p w14:paraId="0392AC4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67F21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3CE49BB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30" w:type="dxa"/>
          </w:tcPr>
          <w:p w14:paraId="3899ED4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4" w:type="dxa"/>
          </w:tcPr>
          <w:p w14:paraId="6E3392C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3A0D0DA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58E4A83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417A4BD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6" w:type="dxa"/>
          </w:tcPr>
          <w:p w14:paraId="4B8EE81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4D105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0DDB97B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30" w:type="dxa"/>
          </w:tcPr>
          <w:p w14:paraId="5273FA4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4" w:type="dxa"/>
          </w:tcPr>
          <w:p w14:paraId="7B4B581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7CE027A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1B25B4C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728B943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6" w:type="dxa"/>
          </w:tcPr>
          <w:p w14:paraId="0F8B377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4867F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2032D38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30" w:type="dxa"/>
          </w:tcPr>
          <w:p w14:paraId="7AEE8ED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4" w:type="dxa"/>
          </w:tcPr>
          <w:p w14:paraId="01ADA23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5F75E75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1191AAE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46B4EAC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6" w:type="dxa"/>
          </w:tcPr>
          <w:p w14:paraId="3DD7F3F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3721F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7C00CA9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30" w:type="dxa"/>
          </w:tcPr>
          <w:p w14:paraId="34DA7BC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4" w:type="dxa"/>
          </w:tcPr>
          <w:p w14:paraId="2D5FD72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08E3F5E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5302611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3DAE2BA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6" w:type="dxa"/>
          </w:tcPr>
          <w:p w14:paraId="0C9286B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12E03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6404ECD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30" w:type="dxa"/>
          </w:tcPr>
          <w:p w14:paraId="5075789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4" w:type="dxa"/>
          </w:tcPr>
          <w:p w14:paraId="52217CB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21603C3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176B34B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7222EE8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6" w:type="dxa"/>
          </w:tcPr>
          <w:p w14:paraId="53F914F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3716E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46ED256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30" w:type="dxa"/>
          </w:tcPr>
          <w:p w14:paraId="33895E3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4" w:type="dxa"/>
          </w:tcPr>
          <w:p w14:paraId="45B3C13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5D424EE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713C25A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7C94B84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6" w:type="dxa"/>
          </w:tcPr>
          <w:p w14:paraId="64C30A5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4D8C1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5DEC8F2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30" w:type="dxa"/>
          </w:tcPr>
          <w:p w14:paraId="2F958B5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4" w:type="dxa"/>
          </w:tcPr>
          <w:p w14:paraId="7AEA96A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0DF3CF7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396C239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058739A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6" w:type="dxa"/>
          </w:tcPr>
          <w:p w14:paraId="181333E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795E0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77DE4AB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30" w:type="dxa"/>
          </w:tcPr>
          <w:p w14:paraId="22D6250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4" w:type="dxa"/>
          </w:tcPr>
          <w:p w14:paraId="5134442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72105B7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25EF302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004F6D6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6" w:type="dxa"/>
          </w:tcPr>
          <w:p w14:paraId="6E4435A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01643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4CF8FE1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30" w:type="dxa"/>
          </w:tcPr>
          <w:p w14:paraId="2071097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4" w:type="dxa"/>
          </w:tcPr>
          <w:p w14:paraId="42FB631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6FCD7AB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15DBF42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1164ECD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6" w:type="dxa"/>
          </w:tcPr>
          <w:p w14:paraId="00D41EA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3784C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08A23E1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30" w:type="dxa"/>
          </w:tcPr>
          <w:p w14:paraId="370BCED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4" w:type="dxa"/>
          </w:tcPr>
          <w:p w14:paraId="7446117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0523114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60AD058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3124D19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6" w:type="dxa"/>
          </w:tcPr>
          <w:p w14:paraId="2DF2A35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2E634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4FF258F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30" w:type="dxa"/>
          </w:tcPr>
          <w:p w14:paraId="10C579F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4" w:type="dxa"/>
          </w:tcPr>
          <w:p w14:paraId="3402C6C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551EAC8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794576F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690E5E5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6" w:type="dxa"/>
          </w:tcPr>
          <w:p w14:paraId="4C2C01D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bl>
    <w:p w14:paraId="69E51BB7">
      <w:pPr>
        <w:spacing w:before="120" w:beforeLines="50" w:after="120" w:afterLines="50"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4DA3F123">
      <w:pPr>
        <w:spacing w:before="120" w:beforeLines="50" w:after="120" w:afterLines="50"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0938FC61">
      <w:pP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28D02E75">
      <w:pPr>
        <w:spacing w:before="120" w:beforeLines="50" w:after="120" w:afterLines="50"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11-2：工程设备暂估价表</w:t>
      </w:r>
    </w:p>
    <w:tbl>
      <w:tblPr>
        <w:tblStyle w:val="50"/>
        <w:tblW w:w="83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6"/>
        <w:gridCol w:w="1829"/>
        <w:gridCol w:w="785"/>
        <w:gridCol w:w="714"/>
        <w:gridCol w:w="1246"/>
        <w:gridCol w:w="1306"/>
        <w:gridCol w:w="1567"/>
      </w:tblGrid>
      <w:tr w14:paraId="75D99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1" w:hRule="atLeast"/>
        </w:trPr>
        <w:tc>
          <w:tcPr>
            <w:tcW w:w="916" w:type="dxa"/>
            <w:vAlign w:val="center"/>
          </w:tcPr>
          <w:p w14:paraId="2AAB8A49">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序号</w:t>
            </w:r>
          </w:p>
        </w:tc>
        <w:tc>
          <w:tcPr>
            <w:tcW w:w="1829" w:type="dxa"/>
            <w:vAlign w:val="center"/>
          </w:tcPr>
          <w:p w14:paraId="29C1B547">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名称</w:t>
            </w:r>
          </w:p>
        </w:tc>
        <w:tc>
          <w:tcPr>
            <w:tcW w:w="785" w:type="dxa"/>
            <w:vAlign w:val="center"/>
          </w:tcPr>
          <w:p w14:paraId="1D7B4904">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单位</w:t>
            </w:r>
          </w:p>
        </w:tc>
        <w:tc>
          <w:tcPr>
            <w:tcW w:w="714" w:type="dxa"/>
            <w:vAlign w:val="center"/>
          </w:tcPr>
          <w:p w14:paraId="0752E2F9">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数量</w:t>
            </w:r>
          </w:p>
        </w:tc>
        <w:tc>
          <w:tcPr>
            <w:tcW w:w="1246" w:type="dxa"/>
            <w:vAlign w:val="center"/>
          </w:tcPr>
          <w:p w14:paraId="2133496C">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单价（元）</w:t>
            </w:r>
          </w:p>
        </w:tc>
        <w:tc>
          <w:tcPr>
            <w:tcW w:w="1306" w:type="dxa"/>
            <w:vAlign w:val="center"/>
          </w:tcPr>
          <w:p w14:paraId="36AB77ED">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合价（元）</w:t>
            </w:r>
          </w:p>
        </w:tc>
        <w:tc>
          <w:tcPr>
            <w:tcW w:w="1567" w:type="dxa"/>
            <w:vAlign w:val="center"/>
          </w:tcPr>
          <w:p w14:paraId="6BAD1D5A">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备注</w:t>
            </w:r>
          </w:p>
        </w:tc>
      </w:tr>
      <w:tr w14:paraId="233F7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7C6FBA3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6039040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5D4A7E1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5063F89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6629A06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1F0357C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1F3C486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2326B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53C58E8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6A103FD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5DC0BB9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4334677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0E51DA8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3342FF1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796399D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6ACE6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280DA7A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5CF085E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19BDCFE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1E99E0A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6F604E9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31292EB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72E944B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05BD9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4AB43E9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08FA50D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6862299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00C34A3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620361F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505F013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7F62A3B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0916F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4247FF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056B4AF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1851D6F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6011CB6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4C0523D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76CC4C5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12918F7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4D7E6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0C1145C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2B9BA74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6264577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2852DDC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75566AD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44E8C27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253D311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546F8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90C02E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3C349A0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366531B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42578EA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37791C8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7E756CF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27846C8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19322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1EE2C9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55C0059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380A1B9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08B5FA6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68D72C1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756BA38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753AC6E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6C482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0E33E3F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71C71AB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6D95AEE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1D73D11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409625B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2BFBD97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05FE48C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5DD7B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2D46048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0BFD08C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636B3CD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3EE05EB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31E48D6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6CC0AC1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05475A9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3FA7F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3AFC58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7D261A7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43319C9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7460751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5902A73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066825F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49AB87A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4F885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409A2F1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0E8A56F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309E2D3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2B8AD60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23053D7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798F56B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2D75CD1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4B784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2B6427F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5BC13AA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4E0392D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663D31E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365BAA4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6D11341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7275A30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6A084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D2F4DB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2367EDE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6333161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66F35C0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318AD53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004F36E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40E1EC1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25716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FD26B6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1CE6361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3F71C57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3C3F186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0DEC216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2A8DF43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5149D0F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33A60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AC56FC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6748CD2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272D9BB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6A53235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4199911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33805BA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0BF9300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bl>
    <w:p w14:paraId="524B3EC2">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3D98727E">
      <w:pPr>
        <w:spacing w:before="120" w:beforeLines="50" w:after="120" w:afterLines="50"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5EC70536">
      <w:pPr>
        <w:spacing w:before="120" w:beforeLines="50" w:after="120" w:afterLines="50"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553769F9">
      <w:pPr>
        <w:spacing w:before="120" w:beforeLines="50" w:after="120" w:afterLines="50"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0E8616CA">
      <w:pPr>
        <w:spacing w:before="120" w:beforeLines="50" w:after="120" w:afterLines="50"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6F83F9C1">
      <w:pP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58BBF774">
      <w:pPr>
        <w:spacing w:before="120" w:beforeLines="50" w:after="120" w:afterLines="50"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11-3：专业工程暂估价表</w:t>
      </w:r>
    </w:p>
    <w:tbl>
      <w:tblPr>
        <w:tblStyle w:val="50"/>
        <w:tblW w:w="83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6"/>
        <w:gridCol w:w="1829"/>
        <w:gridCol w:w="785"/>
        <w:gridCol w:w="714"/>
        <w:gridCol w:w="1246"/>
        <w:gridCol w:w="1306"/>
        <w:gridCol w:w="1567"/>
      </w:tblGrid>
      <w:tr w14:paraId="1448E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916" w:type="dxa"/>
            <w:vAlign w:val="center"/>
          </w:tcPr>
          <w:p w14:paraId="4F616462">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序号</w:t>
            </w:r>
          </w:p>
        </w:tc>
        <w:tc>
          <w:tcPr>
            <w:tcW w:w="1829" w:type="dxa"/>
            <w:vAlign w:val="center"/>
          </w:tcPr>
          <w:p w14:paraId="0A54E61A">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名称</w:t>
            </w:r>
          </w:p>
        </w:tc>
        <w:tc>
          <w:tcPr>
            <w:tcW w:w="785" w:type="dxa"/>
            <w:vAlign w:val="center"/>
          </w:tcPr>
          <w:p w14:paraId="65370700">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单位</w:t>
            </w:r>
          </w:p>
        </w:tc>
        <w:tc>
          <w:tcPr>
            <w:tcW w:w="714" w:type="dxa"/>
            <w:vAlign w:val="center"/>
          </w:tcPr>
          <w:p w14:paraId="1643D2B0">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数量</w:t>
            </w:r>
          </w:p>
        </w:tc>
        <w:tc>
          <w:tcPr>
            <w:tcW w:w="1246" w:type="dxa"/>
            <w:vAlign w:val="center"/>
          </w:tcPr>
          <w:p w14:paraId="6C814538">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单价（元）</w:t>
            </w:r>
          </w:p>
        </w:tc>
        <w:tc>
          <w:tcPr>
            <w:tcW w:w="1306" w:type="dxa"/>
            <w:vAlign w:val="center"/>
          </w:tcPr>
          <w:p w14:paraId="554CD8F9">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合价（元）</w:t>
            </w:r>
          </w:p>
        </w:tc>
        <w:tc>
          <w:tcPr>
            <w:tcW w:w="1567" w:type="dxa"/>
            <w:vAlign w:val="center"/>
          </w:tcPr>
          <w:p w14:paraId="2E3A8400">
            <w:pPr>
              <w:spacing w:line="24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备注</w:t>
            </w:r>
          </w:p>
        </w:tc>
      </w:tr>
      <w:tr w14:paraId="4D78F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4261FF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1E1F343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7A4793A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2F61148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1E753EC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783167F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2FFC8F6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51D80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6B9261B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5401F2E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071834C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2CE468E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56404A9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4F1A094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011E4FE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3ED28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65F569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0A6F51E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1FFE1F3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446A752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74175D4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2C0874A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626B771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1A6D8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042F113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024028A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4578F35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10A5F60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52E7A60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0BC373F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4B934EC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33E67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72633B8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7681EBE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21522B7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2B35678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2A44EBD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4854F73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4AB4D90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25271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89F94E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1249A33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04E3E17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7E214CE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79E012C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2E292CB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54A7786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40D3C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0E34D4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5E04C10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3CD91B1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2C5C5F0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6A190C8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2355814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7D4BE5C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543E4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64200D7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06B79B1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0C78DE6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5B49162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0526A7C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4D10AA8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6961BC7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5817D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2053409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3C18FA6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166A1F5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4F64B03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3E5992E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126C1E0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376A7DA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0EF73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B62ED6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7ADED8F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74664EE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44A94C1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7FEED5F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02FB83B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189731D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2B1FD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76DF13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2D92C6A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0CC8488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7B445EB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566E5BD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2D83F4F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139DED7A">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70834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6818586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3725CA9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6166466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181EEA0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444CC18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5764082B">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4C739DF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6850E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E3A9E7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682D2BA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1DB2A17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51B9DBE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10010F6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1B48757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13FB074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6559C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472B96A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51B67C2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480AFEB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6B3721B3">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1E7D1AB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60016882">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09D3BF4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50564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64A4874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15B20A0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1E5BF70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707C1434">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3B49B9E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7043492C">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30C8696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5B87A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5122AC0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1FAE2DF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1A78A23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473734C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20FC6BB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407534D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45AA4B2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38D8B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5742FDA1">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48D3520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2B64B435">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08D3099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4D222276">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44E32DD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579DF18F">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0DD7C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34327F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829" w:type="dxa"/>
          </w:tcPr>
          <w:p w14:paraId="13D1DA29">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85" w:type="dxa"/>
          </w:tcPr>
          <w:p w14:paraId="5C85359E">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14" w:type="dxa"/>
          </w:tcPr>
          <w:p w14:paraId="6DABB53D">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246" w:type="dxa"/>
          </w:tcPr>
          <w:p w14:paraId="5E69CF57">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306" w:type="dxa"/>
          </w:tcPr>
          <w:p w14:paraId="05BBCA98">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Pr>
          <w:p w14:paraId="3FE8B740">
            <w:pPr>
              <w:keepNext/>
              <w:spacing w:after="120" w:line="360" w:lineRule="auto"/>
              <w:ind w:left="63" w:right="63"/>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tc>
      </w:tr>
    </w:tbl>
    <w:p w14:paraId="1CC81990">
      <w:pPr>
        <w:ind w:firstLine="42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86A60ED">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E0C7FB6">
      <w:pPr>
        <w:rPr>
          <w:rFonts w:hint="eastAsia" w:asciiTheme="minorEastAsia" w:hAnsiTheme="minorEastAsia" w:eastAsiaTheme="minorEastAsia" w:cstheme="minorEastAsia"/>
          <w:color w:val="000000" w:themeColor="text1"/>
          <w:highlight w:val="none"/>
          <w:shd w:val="clear" w:color="auto" w:fill="FFFFFF" w:themeFill="background1"/>
          <w14:textFill>
            <w14:solidFill>
              <w14:schemeClr w14:val="tx1"/>
            </w14:solidFill>
          </w14:textFill>
        </w:rPr>
      </w:pPr>
    </w:p>
    <w:p w14:paraId="7E6C066B">
      <w:pPr>
        <w:rPr>
          <w:rFonts w:hint="eastAsia" w:asciiTheme="minorEastAsia" w:hAnsiTheme="minorEastAsia" w:eastAsiaTheme="minorEastAsia" w:cstheme="minorEastAsia"/>
          <w:color w:val="000000" w:themeColor="text1"/>
          <w:highlight w:val="none"/>
          <w:shd w:val="clear" w:color="auto" w:fill="FFFFFF" w:themeFill="background1"/>
          <w14:textFill>
            <w14:solidFill>
              <w14:schemeClr w14:val="tx1"/>
            </w14:solidFill>
          </w14:textFill>
        </w:rPr>
      </w:pPr>
    </w:p>
    <w:p w14:paraId="29A1D613">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260F668E">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sectPr>
          <w:footerReference r:id="rId6" w:type="default"/>
          <w:pgSz w:w="11910" w:h="16840"/>
          <w:pgMar w:top="1460" w:right="1360" w:bottom="1380" w:left="1680" w:header="0" w:footer="1178" w:gutter="0"/>
          <w:pgNumType w:fmt="decimal" w:start="1"/>
          <w:cols w:space="720" w:num="1"/>
        </w:sectPr>
      </w:pPr>
    </w:p>
    <w:p w14:paraId="49ABC1B2">
      <w:pPr>
        <w:spacing w:line="360" w:lineRule="auto"/>
        <w:jc w:val="center"/>
        <w:outlineLvl w:val="0"/>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bookmarkStart w:id="600" w:name="_Toc6449"/>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 xml:space="preserve">第四章 </w:t>
      </w:r>
      <w:bookmarkEnd w:id="600"/>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技术标准和要求</w:t>
      </w:r>
    </w:p>
    <w:p w14:paraId="6554404C">
      <w:pPr>
        <w:pageBreakBefore w:val="0"/>
        <w:widowControl/>
        <w:kinsoku/>
        <w:wordWrap/>
        <w:overflowPunct/>
        <w:topLinePunct w:val="0"/>
        <w:autoSpaceDE/>
        <w:autoSpaceDN/>
        <w:bidi w:val="0"/>
        <w:snapToGrid/>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601" w:name="_Toc12673"/>
    </w:p>
    <w:p w14:paraId="0860AE54">
      <w:pPr>
        <w:pStyle w:val="279"/>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1.1、本工程完成必须符合国家和地方现行相关质量评定标准和施工技术规范、施工图设计要求。</w:t>
      </w:r>
    </w:p>
    <w:p w14:paraId="3EA5DAC8">
      <w:pPr>
        <w:pStyle w:val="279"/>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 xml:space="preserve">1.2、本工程的材料检验和质量、工艺试验按国家、地方现行相关规定执行。 </w:t>
      </w:r>
    </w:p>
    <w:p w14:paraId="2FA0A516">
      <w:pPr>
        <w:pStyle w:val="279"/>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1.3、本工程遵循的主要现行技术标准为中华人民共和国现行主要规范及标准。</w:t>
      </w:r>
    </w:p>
    <w:p w14:paraId="0BC1A497">
      <w:pPr>
        <w:pStyle w:val="246"/>
        <w:spacing w:before="127" w:line="191" w:lineRule="auto"/>
        <w:ind w:firstLine="212" w:firstLineChars="100"/>
        <w:jc w:val="left"/>
        <w:rPr>
          <w:rFonts w:hint="eastAsia" w:asciiTheme="minorEastAsia" w:hAnsiTheme="minorEastAsia" w:eastAsiaTheme="minorEastAsia" w:cstheme="minorEastAsia"/>
          <w:color w:val="000000" w:themeColor="text1"/>
          <w:spacing w:val="-9"/>
          <w:highlight w:val="none"/>
          <w14:textFill>
            <w14:solidFill>
              <w14:schemeClr w14:val="tx1"/>
            </w14:solidFill>
          </w14:textFill>
        </w:rPr>
        <w:sectPr>
          <w:footerReference r:id="rId7" w:type="default"/>
          <w:pgSz w:w="11906" w:h="16838"/>
          <w:pgMar w:top="1417" w:right="1417" w:bottom="1417" w:left="1417" w:header="0" w:footer="628" w:gutter="0"/>
          <w:pgNumType w:fmt="decimal"/>
          <w:cols w:space="720" w:num="1"/>
        </w:sectPr>
      </w:pPr>
    </w:p>
    <w:p w14:paraId="3DDC77FB">
      <w:pPr>
        <w:spacing w:line="360" w:lineRule="auto"/>
        <w:jc w:val="center"/>
        <w:outlineLvl w:val="0"/>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第五章 响应文件格式</w:t>
      </w:r>
      <w:bookmarkEnd w:id="601"/>
    </w:p>
    <w:p w14:paraId="064D001E">
      <w:pPr>
        <w:spacing w:line="360" w:lineRule="auto"/>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p>
    <w:p w14:paraId="51897C5E">
      <w:pPr>
        <w:spacing w:line="360" w:lineRule="auto"/>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p>
    <w:p w14:paraId="45D09FC5">
      <w:pPr>
        <w:spacing w:line="360" w:lineRule="auto"/>
        <w:rPr>
          <w:rFonts w:hint="eastAsia" w:asciiTheme="minorEastAsia" w:hAnsiTheme="minorEastAsia" w:eastAsiaTheme="minorEastAsia" w:cstheme="minorEastAsia"/>
          <w:color w:val="000000" w:themeColor="text1"/>
          <w:sz w:val="24"/>
          <w:szCs w:val="24"/>
          <w:highlight w:val="none"/>
          <w:u w:val="singl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shd w:val="clear" w:color="auto" w:fill="FFFFFF" w:themeFill="background1"/>
          <w14:textFill>
            <w14:solidFill>
              <w14:schemeClr w14:val="tx1"/>
            </w14:solidFill>
          </w14:textFill>
        </w:rPr>
        <w:t>响应文件封面示例</w:t>
      </w:r>
    </w:p>
    <w:p w14:paraId="3B3D9001">
      <w:pPr>
        <w:spacing w:line="360" w:lineRule="auto"/>
        <w:jc w:val="center"/>
        <w:rPr>
          <w:rFonts w:hint="eastAsia" w:asciiTheme="minorEastAsia" w:hAnsiTheme="minorEastAsia" w:eastAsiaTheme="minorEastAsia" w:cstheme="minorEastAsia"/>
          <w:b/>
          <w:color w:val="000000" w:themeColor="text1"/>
          <w:sz w:val="24"/>
          <w:szCs w:val="24"/>
          <w:highlight w:val="none"/>
          <w:bdr w:val="single" w:color="auto" w:sz="4" w:space="0"/>
          <w:shd w:val="clear" w:color="auto" w:fill="FFFFFF" w:themeFill="background1"/>
          <w14:textFill>
            <w14:solidFill>
              <w14:schemeClr w14:val="tx1"/>
            </w14:solidFill>
          </w14:textFill>
        </w:rPr>
      </w:pPr>
    </w:p>
    <w:p w14:paraId="4308BAD5">
      <w:pPr>
        <w:spacing w:line="360" w:lineRule="auto"/>
        <w:jc w:val="center"/>
        <w:rPr>
          <w:rFonts w:hint="eastAsia" w:asciiTheme="minorEastAsia" w:hAnsiTheme="minorEastAsia" w:eastAsiaTheme="minorEastAsia" w:cstheme="minorEastAsia"/>
          <w:b/>
          <w:color w:val="000000" w:themeColor="text1"/>
          <w:sz w:val="24"/>
          <w:szCs w:val="24"/>
          <w:highlight w:val="none"/>
          <w:bdr w:val="single" w:color="auto" w:sz="4" w:space="0"/>
          <w:shd w:val="clear" w:color="auto" w:fill="FFFFFF" w:themeFill="background1"/>
          <w14:textFill>
            <w14:solidFill>
              <w14:schemeClr w14:val="tx1"/>
            </w14:solidFill>
          </w14:textFill>
        </w:rPr>
      </w:pPr>
    </w:p>
    <w:p w14:paraId="706AB56F">
      <w:pPr>
        <w:spacing w:line="360" w:lineRule="auto"/>
        <w:jc w:val="center"/>
        <w:rPr>
          <w:rFonts w:hint="eastAsia" w:asciiTheme="minorEastAsia" w:hAnsiTheme="minorEastAsia" w:eastAsiaTheme="minorEastAsia" w:cstheme="minorEastAsia"/>
          <w:b/>
          <w:color w:val="000000" w:themeColor="text1"/>
          <w:sz w:val="24"/>
          <w:szCs w:val="24"/>
          <w:highlight w:val="none"/>
          <w:bdr w:val="single" w:color="auto" w:sz="4" w:space="0"/>
          <w:shd w:val="clear" w:color="auto" w:fill="FFFFFF" w:themeFill="background1"/>
          <w14:textFill>
            <w14:solidFill>
              <w14:schemeClr w14:val="tx1"/>
            </w14:solidFill>
          </w14:textFill>
        </w:rPr>
      </w:pPr>
    </w:p>
    <w:p w14:paraId="576970C2">
      <w:pPr>
        <w:spacing w:line="360" w:lineRule="auto"/>
        <w:jc w:val="center"/>
        <w:rPr>
          <w:rFonts w:hint="eastAsia" w:asciiTheme="minorEastAsia" w:hAnsiTheme="minorEastAsia" w:eastAsiaTheme="minorEastAsia" w:cstheme="minorEastAsia"/>
          <w:b/>
          <w:bCs/>
          <w:color w:val="000000" w:themeColor="text1"/>
          <w:sz w:val="24"/>
          <w:szCs w:val="24"/>
          <w:highlight w:val="none"/>
          <w:u w:val="single"/>
          <w:shd w:val="clear" w:color="auto" w:fill="FFFFFF" w:themeFill="background1"/>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u w:val="single"/>
          <w:shd w:val="clear" w:color="auto" w:fill="FFFFFF" w:themeFill="background1"/>
          <w14:textFill>
            <w14:solidFill>
              <w14:schemeClr w14:val="tx1"/>
            </w14:solidFill>
          </w14:textFill>
        </w:rPr>
        <w:t>（项目名称）</w:t>
      </w:r>
    </w:p>
    <w:p w14:paraId="515183FA">
      <w:pPr>
        <w:spacing w:line="360" w:lineRule="auto"/>
        <w:jc w:val="center"/>
        <w:rPr>
          <w:rFonts w:hint="eastAsia" w:asciiTheme="minorEastAsia" w:hAnsiTheme="minorEastAsia" w:eastAsiaTheme="minorEastAsia" w:cstheme="minorEastAsia"/>
          <w:b/>
          <w:bCs/>
          <w:color w:val="000000" w:themeColor="text1"/>
          <w:sz w:val="24"/>
          <w:szCs w:val="24"/>
          <w:highlight w:val="none"/>
          <w:u w:val="single"/>
          <w:shd w:val="clear" w:color="auto" w:fill="FFFFFF" w:themeFill="background1"/>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u w:val="single"/>
          <w:shd w:val="clear" w:color="auto" w:fill="FFFFFF" w:themeFill="background1"/>
          <w14:textFill>
            <w14:solidFill>
              <w14:schemeClr w14:val="tx1"/>
            </w14:solidFill>
          </w14:textFill>
        </w:rPr>
        <w:t>（项目编号）</w:t>
      </w:r>
    </w:p>
    <w:p w14:paraId="42FCE0B2">
      <w:pPr>
        <w:spacing w:line="360" w:lineRule="auto"/>
        <w:jc w:val="center"/>
        <w:rPr>
          <w:rFonts w:hint="eastAsia" w:asciiTheme="minorEastAsia" w:hAnsiTheme="minorEastAsia" w:eastAsiaTheme="minorEastAsia" w:cstheme="minorEastAsia"/>
          <w:b/>
          <w:bCs/>
          <w:color w:val="000000" w:themeColor="text1"/>
          <w:sz w:val="24"/>
          <w:szCs w:val="24"/>
          <w:highlight w:val="none"/>
          <w:shd w:val="clear" w:color="auto" w:fill="FFFFFF" w:themeFill="background1"/>
          <w14:textFill>
            <w14:solidFill>
              <w14:schemeClr w14:val="tx1"/>
            </w14:solidFill>
          </w14:textFill>
        </w:rPr>
      </w:pPr>
    </w:p>
    <w:p w14:paraId="1F707402">
      <w:pPr>
        <w:spacing w:line="360" w:lineRule="auto"/>
        <w:jc w:val="center"/>
        <w:rPr>
          <w:rFonts w:hint="eastAsia" w:asciiTheme="minorEastAsia" w:hAnsiTheme="minorEastAsia" w:eastAsiaTheme="minorEastAsia" w:cstheme="minorEastAsia"/>
          <w:b/>
          <w:bCs/>
          <w:color w:val="000000" w:themeColor="text1"/>
          <w:sz w:val="24"/>
          <w:szCs w:val="24"/>
          <w:highlight w:val="none"/>
          <w:shd w:val="clear" w:color="auto" w:fill="FFFFFF" w:themeFill="background1"/>
          <w14:textFill>
            <w14:solidFill>
              <w14:schemeClr w14:val="tx1"/>
            </w14:solidFill>
          </w14:textFill>
        </w:rPr>
      </w:pPr>
    </w:p>
    <w:p w14:paraId="71012EDB">
      <w:pPr>
        <w:spacing w:line="360" w:lineRule="auto"/>
        <w:jc w:val="center"/>
        <w:rPr>
          <w:rFonts w:hint="eastAsia" w:asciiTheme="minorEastAsia" w:hAnsiTheme="minorEastAsia" w:eastAsiaTheme="minorEastAsia" w:cstheme="minorEastAsia"/>
          <w:b/>
          <w:bCs/>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shd w:val="clear" w:color="auto" w:fill="FFFFFF" w:themeFill="background1"/>
          <w14:textFill>
            <w14:solidFill>
              <w14:schemeClr w14:val="tx1"/>
            </w14:solidFill>
          </w14:textFill>
        </w:rPr>
        <w:t>响应文件</w:t>
      </w:r>
    </w:p>
    <w:p w14:paraId="59D7729E">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15356C98">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2ABF1775">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5976DB7E">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供应商：（盖章）</w:t>
      </w:r>
    </w:p>
    <w:p w14:paraId="17E2A8B5">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0BF1E988">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法定代表人：</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（盖章）</w:t>
      </w:r>
    </w:p>
    <w:p w14:paraId="2C952B7E">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00CFFFF5">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单位地址：</w:t>
      </w:r>
    </w:p>
    <w:p w14:paraId="62F70299">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10FBCFDF">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邮政编码：</w:t>
      </w:r>
    </w:p>
    <w:p w14:paraId="72427FE9">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5E70F133">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联系人：</w:t>
      </w:r>
    </w:p>
    <w:p w14:paraId="2C468C68">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466836A9">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联系电话：</w:t>
      </w:r>
    </w:p>
    <w:p w14:paraId="1B6FD487">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2E292EBD">
      <w:pPr>
        <w:spacing w:line="360" w:lineRule="auto"/>
        <w:ind w:firstLine="2" w:firstLineChars="1"/>
        <w:jc w:val="cente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年  月  日</w:t>
      </w:r>
    </w:p>
    <w:p w14:paraId="51C3C89A">
      <w:pPr>
        <w:spacing w:line="360" w:lineRule="auto"/>
        <w:ind w:firstLine="2" w:firstLineChars="1"/>
        <w:jc w:val="cente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305840FF">
      <w:pPr>
        <w:spacing w:line="360" w:lineRule="auto"/>
        <w:jc w:val="cente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br w:type="page"/>
      </w:r>
      <w:bookmarkStart w:id="602" w:name="_Toc38446469"/>
      <w:bookmarkStart w:id="603" w:name="_Toc38910521"/>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目录</w:t>
      </w:r>
      <w:bookmarkEnd w:id="602"/>
      <w:bookmarkEnd w:id="603"/>
    </w:p>
    <w:p w14:paraId="5CEA82FC">
      <w:pPr>
        <w:spacing w:line="360" w:lineRule="auto"/>
        <w:rPr>
          <w:rFonts w:hint="eastAsia" w:asciiTheme="minorEastAsia" w:hAnsiTheme="minorEastAsia" w:eastAsiaTheme="minorEastAsia" w:cstheme="minorEastAsia"/>
          <w:bCs/>
          <w:color w:val="000000" w:themeColor="text1"/>
          <w:sz w:val="24"/>
          <w:szCs w:val="24"/>
          <w:highlight w:val="none"/>
          <w:shd w:val="clear" w:color="auto" w:fill="FFFFFF" w:themeFill="background1"/>
          <w14:textFill>
            <w14:solidFill>
              <w14:schemeClr w14:val="tx1"/>
            </w14:solidFill>
          </w14:textFill>
        </w:rPr>
      </w:pPr>
    </w:p>
    <w:p w14:paraId="7A3012B9">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"_Toc21306"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一、投标函(一)</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0AE174A1">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"_Toc22662"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二、投标函（二）</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34AC2E1A">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"_Toc18921"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三、</w:t>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开标一览表</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0A56AF39">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"_Toc18921"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、商务条款偏离表</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2CD804D9">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"_Toc21986"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五</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、法定代表人身份证明书</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5D9925ED">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"_Toc2470"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六</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、法定代表人授权委托书</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427CBFBE">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"_Toc13436"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七</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、供应商基本情况表</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5C0B398C">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"_Toc14981"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八</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、供应商资格条件证明材料</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6ECD0693">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"_Toc9004"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九</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、近</w:t>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8"/>
          <w:highlight w:val="none"/>
          <w:lang w:val="en-US" w:eastAsia="zh-CN"/>
          <w14:textFill>
            <w14:solidFill>
              <w14:schemeClr w14:val="tx1"/>
            </w14:solidFill>
          </w14:textFill>
        </w:rPr>
        <w:t>(202</w:t>
      </w:r>
      <w:r>
        <w:rPr>
          <w:rFonts w:hint="eastAsia" w:asciiTheme="minorEastAsia" w:hAnsiTheme="minorEastAsia" w:cstheme="minorEastAsia"/>
          <w:color w:val="000000" w:themeColor="text1"/>
          <w:sz w:val="24"/>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8"/>
          <w:highlight w:val="none"/>
          <w:lang w:val="en-US" w:eastAsia="zh-CN"/>
          <w14:textFill>
            <w14:solidFill>
              <w14:schemeClr w14:val="tx1"/>
            </w14:solidFill>
          </w14:textFill>
        </w:rPr>
        <w:t>年</w:t>
      </w:r>
      <w:r>
        <w:rPr>
          <w:rFonts w:hint="eastAsia" w:asciiTheme="minorEastAsia" w:hAnsiTheme="minorEastAsia" w:cstheme="minorEastAsia"/>
          <w:color w:val="000000" w:themeColor="text1"/>
          <w:sz w:val="24"/>
          <w:szCs w:val="28"/>
          <w:highlight w:val="none"/>
          <w:lang w:val="en-US" w:eastAsia="zh-CN"/>
          <w14:textFill>
            <w14:solidFill>
              <w14:schemeClr w14:val="tx1"/>
            </w14:solidFill>
          </w14:textFill>
        </w:rPr>
        <w:t>06</w:t>
      </w:r>
      <w:r>
        <w:rPr>
          <w:rFonts w:hint="eastAsia" w:asciiTheme="minorEastAsia" w:hAnsiTheme="minorEastAsia" w:eastAsiaTheme="minorEastAsia" w:cstheme="minorEastAsia"/>
          <w:color w:val="000000" w:themeColor="text1"/>
          <w:sz w:val="24"/>
          <w:szCs w:val="28"/>
          <w:highlight w:val="none"/>
          <w:lang w:val="en-US" w:eastAsia="zh-CN"/>
          <w14:textFill>
            <w14:solidFill>
              <w14:schemeClr w14:val="tx1"/>
            </w14:solidFill>
          </w14:textFill>
        </w:rPr>
        <w:t>月至今）</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完成的类似工程业绩表</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1BA266AD">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"_Toc3379"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十</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、项目负责人简历表</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408BFC5B">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"_Toc1291"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十</w:t>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、主要项目管理人员表</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4973E818">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"_Toc7910"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十</w:t>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、其他需要提交的资料</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653D54FD">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"_Toc9116"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十</w:t>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、技术标</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3688F90E">
      <w:pPr>
        <w:spacing w:line="360" w:lineRule="auto"/>
        <w:ind w:firstLine="480" w:firstLineChars="200"/>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instrText xml:space="preserve"> HYPERLINK \l "_Toc23380" </w:instrTex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十</w:t>
      </w:r>
      <w:r>
        <w:rPr>
          <w:rFonts w:hint="eastAsia" w:asciiTheme="minorEastAsia" w:hAnsiTheme="minorEastAsia" w:eastAsiaTheme="minorEastAsia" w:cstheme="minorEastAsia"/>
          <w:color w:val="000000" w:themeColor="text1"/>
          <w:sz w:val="24"/>
          <w:szCs w:val="28"/>
          <w:highlight w:val="none"/>
          <w:lang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、工程量清单</w:t>
      </w:r>
    </w:p>
    <w:p w14:paraId="13EE7B1F">
      <w:pPr>
        <w:pStyle w:val="24"/>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fldChar w:fldCharType="end"/>
      </w:r>
    </w:p>
    <w:p w14:paraId="289359E1">
      <w:pPr>
        <w:spacing w:line="360" w:lineRule="auto"/>
        <w:rPr>
          <w:rFonts w:hint="eastAsia" w:asciiTheme="minorEastAsia" w:hAnsiTheme="minorEastAsia" w:eastAsiaTheme="minorEastAsia" w:cstheme="minorEastAsia"/>
          <w:bCs/>
          <w:color w:val="000000" w:themeColor="text1"/>
          <w:sz w:val="24"/>
          <w:szCs w:val="24"/>
          <w:highlight w:val="none"/>
          <w:shd w:val="clear" w:color="auto" w:fill="FFFFFF" w:themeFill="background1"/>
          <w14:textFill>
            <w14:solidFill>
              <w14:schemeClr w14:val="tx1"/>
            </w14:solidFill>
          </w14:textFill>
        </w:rPr>
      </w:pPr>
    </w:p>
    <w:p w14:paraId="70014A93">
      <w:pPr>
        <w:spacing w:line="360" w:lineRule="auto"/>
        <w:rPr>
          <w:rFonts w:hint="eastAsia" w:asciiTheme="minorEastAsia" w:hAnsiTheme="minorEastAsia" w:eastAsiaTheme="minorEastAsia" w:cstheme="minorEastAsia"/>
          <w:bCs/>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shd w:val="clear" w:color="auto" w:fill="FFFFFF" w:themeFill="background1"/>
          <w14:textFill>
            <w14:solidFill>
              <w14:schemeClr w14:val="tx1"/>
            </w14:solidFill>
          </w14:textFill>
        </w:rPr>
        <w:t>注：为了便于查找，请按上述顺序编制</w:t>
      </w: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响应文件</w:t>
      </w:r>
      <w:r>
        <w:rPr>
          <w:rFonts w:hint="eastAsia" w:asciiTheme="minorEastAsia" w:hAnsiTheme="minorEastAsia" w:eastAsiaTheme="minorEastAsia" w:cstheme="minorEastAsia"/>
          <w:bCs/>
          <w:color w:val="000000" w:themeColor="text1"/>
          <w:sz w:val="24"/>
          <w:szCs w:val="24"/>
          <w:highlight w:val="none"/>
          <w:shd w:val="clear" w:color="auto" w:fill="FFFFFF" w:themeFill="background1"/>
          <w14:textFill>
            <w14:solidFill>
              <w14:schemeClr w14:val="tx1"/>
            </w14:solidFill>
          </w14:textFill>
        </w:rPr>
        <w:t>内容，并在目录中标明每项内容的起始页码。</w:t>
      </w:r>
    </w:p>
    <w:p w14:paraId="325506D7">
      <w:pPr>
        <w:tabs>
          <w:tab w:val="center" w:pos="4832"/>
          <w:tab w:val="left" w:pos="7140"/>
        </w:tabs>
        <w:spacing w:line="360" w:lineRule="auto"/>
        <w:jc w:val="center"/>
        <w:outlineLvl w:val="1"/>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br w:type="page"/>
      </w:r>
      <w:bookmarkStart w:id="604" w:name="_Toc38446470"/>
      <w:bookmarkStart w:id="605" w:name="_Toc533503181"/>
      <w:bookmarkStart w:id="606" w:name="_Toc507586166"/>
      <w:bookmarkStart w:id="607" w:name="_Toc21306"/>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一、投标函</w:t>
      </w:r>
      <w:bookmarkEnd w:id="604"/>
      <w:bookmarkEnd w:id="605"/>
      <w:bookmarkEnd w:id="606"/>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(一)</w:t>
      </w:r>
      <w:bookmarkEnd w:id="607"/>
    </w:p>
    <w:p w14:paraId="2550DA34">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7EFEE8E3">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致：</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（采购人名称）</w:t>
      </w:r>
    </w:p>
    <w:p w14:paraId="34541154">
      <w:pPr>
        <w:widowControl/>
        <w:shd w:val="clear" w:color="auto" w:fill="FFFFFF"/>
        <w:snapToGrid w:val="0"/>
        <w:spacing w:line="360" w:lineRule="auto"/>
        <w:ind w:firstLine="420"/>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根据已收到的</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项目的</w:t>
      </w: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磋商文件</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，遵照《中华人民共和国政府采购法》等有关法律法规的规定，经考察现场和充分研究贵方的</w:t>
      </w: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磋商文件</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的全部内容后，我方郑重承诺如下：</w:t>
      </w:r>
    </w:p>
    <w:p w14:paraId="5BA164E7">
      <w:pPr>
        <w:widowControl/>
        <w:shd w:val="clear" w:color="auto" w:fill="FFFFFF"/>
        <w:snapToGrid w:val="0"/>
        <w:spacing w:line="360" w:lineRule="auto"/>
        <w:ind w:firstLine="420"/>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1.我方投标价格为人民币</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元（大写：</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lang w:val="en-US" w:eastAsia="zh-CN"/>
          <w14:textFill>
            <w14:solidFill>
              <w14:schemeClr w14:val="tx1"/>
            </w14:solidFill>
          </w14:textFill>
        </w:rPr>
        <w:t>工期</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为：</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；质量等级为：</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w:t>
      </w:r>
    </w:p>
    <w:p w14:paraId="102AE97C">
      <w:pPr>
        <w:widowControl/>
        <w:shd w:val="clear" w:color="auto" w:fill="FFFFFF"/>
        <w:snapToGrid w:val="0"/>
        <w:spacing w:line="360" w:lineRule="auto"/>
        <w:ind w:firstLine="420"/>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2.如果我方成交，我方将在</w:t>
      </w: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磋商文件</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规定的时间内签订合同。如果我方违约，除没收投标保证金外，贵方有权终止我方成交并选择</w:t>
      </w:r>
      <w:r>
        <w:rPr>
          <w:rFonts w:hint="eastAsia" w:asciiTheme="minorEastAsia" w:hAnsiTheme="minorEastAsia" w:cstheme="minorEastAsia"/>
          <w:color w:val="000000" w:themeColor="text1"/>
          <w:kern w:val="0"/>
          <w:sz w:val="24"/>
          <w:szCs w:val="24"/>
          <w:highlight w:val="none"/>
          <w:shd w:val="clear" w:color="auto" w:fill="FFFFFF" w:themeFill="background1"/>
          <w:lang w:eastAsia="zh-CN"/>
          <w14:textFill>
            <w14:solidFill>
              <w14:schemeClr w14:val="tx1"/>
            </w14:solidFill>
          </w14:textFill>
        </w:rPr>
        <w:t>其他</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成交供应商。</w:t>
      </w:r>
    </w:p>
    <w:p w14:paraId="473C8C30">
      <w:pPr>
        <w:widowControl/>
        <w:shd w:val="clear" w:color="auto" w:fill="FFFFFF"/>
        <w:snapToGrid w:val="0"/>
        <w:spacing w:line="360" w:lineRule="auto"/>
        <w:ind w:firstLine="420"/>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3.本</w:t>
      </w: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响应文件</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磋商文件</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规定的投标有效期内对我方具有约束力，如果我方在投标有效期内撤销投标，其投标保证金将被贵方没收。</w:t>
      </w:r>
    </w:p>
    <w:p w14:paraId="2B3F128C">
      <w:pPr>
        <w:widowControl/>
        <w:shd w:val="clear" w:color="auto" w:fill="FFFFFF"/>
        <w:snapToGrid w:val="0"/>
        <w:spacing w:line="360" w:lineRule="auto"/>
        <w:ind w:firstLine="420"/>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4.我方已详细阅读</w:t>
      </w: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磋商文件</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全部内容且完全理解，同意放弃对这方面有不明及误解的权力。若有违反，同意被废除投标资格并接受处罚。</w:t>
      </w:r>
    </w:p>
    <w:p w14:paraId="138354C2">
      <w:pPr>
        <w:widowControl/>
        <w:shd w:val="clear" w:color="auto" w:fill="FFFFFF"/>
        <w:snapToGrid w:val="0"/>
        <w:spacing w:line="360" w:lineRule="auto"/>
        <w:ind w:firstLine="420"/>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5.我方保证</w:t>
      </w: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响应文件</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内容无任何虚假、未侵犯他人知识产权。如有虚假，同意废除成交资格并被没收投标担保，承担因侵犯他人知识产权而由此引起的全部法律责任和经济责任。</w:t>
      </w:r>
    </w:p>
    <w:p w14:paraId="7746040B">
      <w:pPr>
        <w:widowControl/>
        <w:shd w:val="clear" w:color="auto" w:fill="FFFFFF"/>
        <w:snapToGrid w:val="0"/>
        <w:spacing w:line="360" w:lineRule="auto"/>
        <w:ind w:firstLine="420"/>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6.我方愿意提供贵方可能要求的与投标有关的一切数据或资料，完全理解贵方不一定接受最低投标报价的投标或收到的任何投标。</w:t>
      </w:r>
    </w:p>
    <w:p w14:paraId="66A92CBD">
      <w:pPr>
        <w:widowControl/>
        <w:shd w:val="clear" w:color="auto" w:fill="FFFFFF"/>
        <w:snapToGrid w:val="0"/>
        <w:spacing w:line="360" w:lineRule="auto"/>
        <w:ind w:firstLine="420"/>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7.我方派法定代表人或其授权委托人作为我方代表，负责按时参加开标会并签署与投标有关的相关文件等。</w:t>
      </w:r>
    </w:p>
    <w:p w14:paraId="5E2762F8">
      <w:pPr>
        <w:widowControl/>
        <w:shd w:val="clear" w:color="auto" w:fill="FFFFFF"/>
        <w:snapToGrid w:val="0"/>
        <w:spacing w:line="360" w:lineRule="auto"/>
        <w:ind w:firstLine="420"/>
        <w:jc w:val="left"/>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8.我方</w:t>
      </w: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保证按磋商文件及合同约定原则处理因采购人原因增加或调整的工作量及其他事宜。</w:t>
      </w:r>
    </w:p>
    <w:p w14:paraId="74C7B392">
      <w:pPr>
        <w:widowControl/>
        <w:shd w:val="clear" w:color="auto" w:fill="FFFFFF"/>
        <w:snapToGrid w:val="0"/>
        <w:spacing w:line="360" w:lineRule="auto"/>
        <w:ind w:firstLine="420"/>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9. 如我方成交，我方自愿向采购代理机构支付咨询费，并在合同签订后3个工作日内向采购代理机构提供采购合同原件一份用于采购资料备案工作。</w:t>
      </w:r>
    </w:p>
    <w:p w14:paraId="1AA30FC0">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69743BD7">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（盖章）</w:t>
      </w:r>
    </w:p>
    <w:p w14:paraId="547F4DA3">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法定代表人：</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w:t>
      </w:r>
      <w:r>
        <w:rPr>
          <w:rFonts w:hint="eastAsia" w:asciiTheme="minorEastAsia" w:hAnsiTheme="minorEastAsia" w:cstheme="minorEastAsia"/>
          <w:color w:val="000000" w:themeColor="text1"/>
          <w:kern w:val="0"/>
          <w:sz w:val="24"/>
          <w:szCs w:val="24"/>
          <w:highlight w:val="none"/>
          <w:shd w:val="clear" w:color="auto" w:fill="FFFFFF" w:themeFill="background1"/>
          <w:lang w:eastAsia="zh-CN"/>
          <w14:textFill>
            <w14:solidFill>
              <w14:schemeClr w14:val="tx1"/>
            </w14:solidFill>
          </w14:textFill>
        </w:rPr>
        <w:t>签字或</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 xml:space="preserve">盖章）                       </w:t>
      </w:r>
    </w:p>
    <w:p w14:paraId="20B5E951">
      <w:pPr>
        <w:widowControl/>
        <w:shd w:val="clear" w:color="auto" w:fill="FFFFFF"/>
        <w:snapToGrid w:val="0"/>
        <w:spacing w:line="360" w:lineRule="auto"/>
        <w:jc w:val="righ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 xml:space="preserve">    日期：年 月 日</w:t>
      </w:r>
    </w:p>
    <w:p w14:paraId="459BFA2E">
      <w:pPr>
        <w:tabs>
          <w:tab w:val="center" w:pos="4832"/>
          <w:tab w:val="left" w:pos="7140"/>
        </w:tabs>
        <w:spacing w:line="360" w:lineRule="auto"/>
        <w:ind w:firstLine="470" w:firstLineChars="196"/>
        <w:jc w:val="center"/>
        <w:outlineLvl w:val="1"/>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br w:type="page"/>
      </w:r>
      <w:bookmarkStart w:id="608" w:name="_Toc98925230"/>
      <w:bookmarkStart w:id="609" w:name="_Toc531016896"/>
      <w:bookmarkStart w:id="610" w:name="_Toc513457079"/>
      <w:bookmarkStart w:id="611" w:name="_Toc22662"/>
      <w:bookmarkStart w:id="612" w:name="_Toc505080059"/>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二、投标函（二）</w:t>
      </w:r>
      <w:bookmarkEnd w:id="608"/>
      <w:bookmarkEnd w:id="609"/>
      <w:bookmarkEnd w:id="610"/>
      <w:bookmarkEnd w:id="611"/>
      <w:bookmarkEnd w:id="612"/>
    </w:p>
    <w:p w14:paraId="77245898">
      <w:pPr>
        <w:spacing w:line="360" w:lineRule="auto"/>
        <w:ind w:left="424" w:leftChars="202"/>
        <w:jc w:val="cente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p>
    <w:p w14:paraId="3518AD9E">
      <w:pPr>
        <w:spacing w:line="360" w:lineRule="auto"/>
        <w:ind w:left="424" w:leftChars="202"/>
        <w:rPr>
          <w:rFonts w:hint="eastAsia" w:asciiTheme="minorEastAsia" w:hAnsiTheme="minorEastAsia" w:eastAsiaTheme="minorEastAsia" w:cstheme="minorEastAsia"/>
          <w:color w:val="000000" w:themeColor="text1"/>
          <w:sz w:val="24"/>
          <w:szCs w:val="24"/>
          <w:highlight w:val="none"/>
          <w:u w:val="singl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u w:val="single"/>
          <w:shd w:val="clear" w:color="auto" w:fill="FFFFFF" w:themeFill="background1"/>
          <w14:textFill>
            <w14:solidFill>
              <w14:schemeClr w14:val="tx1"/>
            </w14:solidFill>
          </w14:textFill>
        </w:rPr>
        <w:t xml:space="preserve">                   </w:t>
      </w:r>
    </w:p>
    <w:p w14:paraId="042D7445">
      <w:pPr>
        <w:shd w:val="clear" w:color="auto" w:fill="FFFFFF"/>
        <w:snapToGrid w:val="0"/>
        <w:spacing w:line="360" w:lineRule="auto"/>
        <w:ind w:left="424"/>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若我公司成交后，项目负责人为：</w:t>
      </w:r>
    </w:p>
    <w:tbl>
      <w:tblPr>
        <w:tblStyle w:val="50"/>
        <w:tblW w:w="8868"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2390"/>
        <w:gridCol w:w="2396"/>
        <w:gridCol w:w="2000"/>
      </w:tblGrid>
      <w:tr w14:paraId="04F9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082" w:type="dxa"/>
            <w:vAlign w:val="center"/>
          </w:tcPr>
          <w:p w14:paraId="64317C22">
            <w:pPr>
              <w:shd w:val="clear" w:color="auto" w:fill="FFFFFF"/>
              <w:snapToGrid w:val="0"/>
              <w:spacing w:line="240" w:lineRule="auto"/>
              <w:jc w:val="cente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姓名</w:t>
            </w:r>
          </w:p>
        </w:tc>
        <w:tc>
          <w:tcPr>
            <w:tcW w:w="2390" w:type="dxa"/>
            <w:vAlign w:val="center"/>
          </w:tcPr>
          <w:p w14:paraId="2AD54314">
            <w:pPr>
              <w:shd w:val="clear" w:color="auto" w:fill="FFFFFF"/>
              <w:snapToGrid w:val="0"/>
              <w:spacing w:line="240" w:lineRule="auto"/>
              <w:ind w:left="424"/>
              <w:jc w:val="cente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tc>
        <w:tc>
          <w:tcPr>
            <w:tcW w:w="2396" w:type="dxa"/>
            <w:vAlign w:val="center"/>
          </w:tcPr>
          <w:p w14:paraId="43770DFF">
            <w:pPr>
              <w:shd w:val="clear" w:color="auto" w:fill="FFFFFF"/>
              <w:snapToGrid w:val="0"/>
              <w:spacing w:line="240" w:lineRule="auto"/>
              <w:jc w:val="cente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职称</w:t>
            </w:r>
          </w:p>
        </w:tc>
        <w:tc>
          <w:tcPr>
            <w:tcW w:w="2000" w:type="dxa"/>
            <w:vAlign w:val="center"/>
          </w:tcPr>
          <w:p w14:paraId="2218A646">
            <w:pPr>
              <w:shd w:val="clear" w:color="auto" w:fill="FFFFFF"/>
              <w:snapToGrid w:val="0"/>
              <w:spacing w:line="240" w:lineRule="auto"/>
              <w:ind w:left="424"/>
              <w:jc w:val="cente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tc>
      </w:tr>
      <w:tr w14:paraId="0404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082" w:type="dxa"/>
            <w:vAlign w:val="center"/>
          </w:tcPr>
          <w:p w14:paraId="0F021430">
            <w:pPr>
              <w:shd w:val="clear" w:color="auto" w:fill="FFFFFF"/>
              <w:snapToGrid w:val="0"/>
              <w:spacing w:line="240" w:lineRule="auto"/>
              <w:jc w:val="cente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项目负责人等级</w:t>
            </w:r>
          </w:p>
        </w:tc>
        <w:tc>
          <w:tcPr>
            <w:tcW w:w="2390" w:type="dxa"/>
            <w:vAlign w:val="center"/>
          </w:tcPr>
          <w:p w14:paraId="6E711B7C">
            <w:pPr>
              <w:shd w:val="clear" w:color="auto" w:fill="FFFFFF"/>
              <w:snapToGrid w:val="0"/>
              <w:spacing w:line="240" w:lineRule="auto"/>
              <w:ind w:left="424"/>
              <w:jc w:val="cente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tc>
        <w:tc>
          <w:tcPr>
            <w:tcW w:w="2396" w:type="dxa"/>
            <w:vAlign w:val="center"/>
          </w:tcPr>
          <w:p w14:paraId="261527E2">
            <w:pPr>
              <w:shd w:val="clear" w:color="auto" w:fill="FFFFFF"/>
              <w:snapToGrid w:val="0"/>
              <w:spacing w:line="240" w:lineRule="auto"/>
              <w:jc w:val="cente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证书编号</w:t>
            </w:r>
          </w:p>
        </w:tc>
        <w:tc>
          <w:tcPr>
            <w:tcW w:w="2000" w:type="dxa"/>
            <w:vAlign w:val="center"/>
          </w:tcPr>
          <w:p w14:paraId="1EB70C24">
            <w:pPr>
              <w:shd w:val="clear" w:color="auto" w:fill="FFFFFF"/>
              <w:snapToGrid w:val="0"/>
              <w:spacing w:line="240" w:lineRule="auto"/>
              <w:ind w:left="424"/>
              <w:jc w:val="cente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tc>
      </w:tr>
      <w:tr w14:paraId="0A9F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2082" w:type="dxa"/>
            <w:vAlign w:val="center"/>
          </w:tcPr>
          <w:p w14:paraId="5CD23CA9">
            <w:pPr>
              <w:shd w:val="clear" w:color="auto" w:fill="FFFFFF"/>
              <w:snapToGrid w:val="0"/>
              <w:spacing w:line="240" w:lineRule="auto"/>
              <w:jc w:val="cente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身份证号码</w:t>
            </w:r>
          </w:p>
        </w:tc>
        <w:tc>
          <w:tcPr>
            <w:tcW w:w="6786" w:type="dxa"/>
            <w:gridSpan w:val="3"/>
            <w:vAlign w:val="center"/>
          </w:tcPr>
          <w:p w14:paraId="60D04796">
            <w:pPr>
              <w:shd w:val="clear" w:color="auto" w:fill="FFFFFF"/>
              <w:snapToGrid w:val="0"/>
              <w:spacing w:line="240" w:lineRule="auto"/>
              <w:ind w:left="424"/>
              <w:jc w:val="cente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tc>
      </w:tr>
    </w:tbl>
    <w:p w14:paraId="664272EE">
      <w:pPr>
        <w:pStyle w:val="3"/>
        <w:spacing w:line="360" w:lineRule="auto"/>
        <w:rPr>
          <w:rFonts w:hint="eastAsia" w:asciiTheme="minorEastAsia" w:hAnsiTheme="minorEastAsia" w:eastAsiaTheme="minorEastAsia" w:cstheme="minorEastAsia"/>
          <w:color w:val="000000" w:themeColor="text1"/>
          <w:szCs w:val="24"/>
          <w:highlight w:val="none"/>
          <w:shd w:val="clear" w:color="auto" w:fill="FFFFFF" w:themeFill="background1"/>
          <w14:textFill>
            <w14:solidFill>
              <w14:schemeClr w14:val="tx1"/>
            </w14:solidFill>
          </w14:textFill>
        </w:rPr>
      </w:pPr>
    </w:p>
    <w:p w14:paraId="3E8BF20D">
      <w:pPr>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成交后，若由于特殊原因</w:t>
      </w:r>
      <w:r>
        <w:rPr>
          <w:rFonts w:hint="eastAsia" w:asciiTheme="minorEastAsia" w:hAnsiTheme="minorEastAsia" w:cstheme="minorEastAsia"/>
          <w:color w:val="000000" w:themeColor="text1"/>
          <w:sz w:val="24"/>
          <w:szCs w:val="24"/>
          <w:highlight w:val="none"/>
          <w:shd w:val="clear" w:color="auto" w:fill="FFFFFF" w:themeFill="background1"/>
          <w:lang w:eastAsia="zh-CN"/>
          <w14:textFill>
            <w14:solidFill>
              <w14:schemeClr w14:val="tx1"/>
            </w14:solidFill>
          </w14:textFill>
        </w:rPr>
        <w:t>需</w:t>
      </w: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更换时，我方将以不低于此项目负责人资历的人员替换，并报业主审查。经审查通过后，方可更换。若未经采购人批准，我方擅自更换，我方愿以合同价的</w:t>
      </w:r>
      <w:r>
        <w:rPr>
          <w:rFonts w:hint="eastAsia" w:asciiTheme="minorEastAsia" w:hAnsiTheme="minorEastAsia" w:eastAsiaTheme="minorEastAsia" w:cstheme="minorEastAsia"/>
          <w:color w:val="000000" w:themeColor="text1"/>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%作为赔偿金。</w:t>
      </w:r>
    </w:p>
    <w:p w14:paraId="3FC349A8">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6BEB1651">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660050C2">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47BDC516">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4ADA24B9">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（盖章）</w:t>
      </w:r>
    </w:p>
    <w:p w14:paraId="4DC42BBF">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418DFB58">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法定代表人：</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w:t>
      </w:r>
      <w:r>
        <w:rPr>
          <w:rFonts w:hint="eastAsia" w:asciiTheme="minorEastAsia" w:hAnsiTheme="minorEastAsia" w:cstheme="minorEastAsia"/>
          <w:color w:val="000000" w:themeColor="text1"/>
          <w:kern w:val="0"/>
          <w:sz w:val="24"/>
          <w:szCs w:val="24"/>
          <w:highlight w:val="none"/>
          <w:shd w:val="clear" w:color="auto" w:fill="FFFFFF" w:themeFill="background1"/>
          <w:lang w:eastAsia="zh-CN"/>
          <w14:textFill>
            <w14:solidFill>
              <w14:schemeClr w14:val="tx1"/>
            </w14:solidFill>
          </w14:textFill>
        </w:rPr>
        <w:t>签字或</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盖章）</w:t>
      </w:r>
    </w:p>
    <w:p w14:paraId="769A3343">
      <w:pPr>
        <w:widowControl/>
        <w:shd w:val="clear" w:color="auto" w:fill="FFFFFF"/>
        <w:snapToGrid w:val="0"/>
        <w:spacing w:line="360" w:lineRule="auto"/>
        <w:ind w:firstLine="420"/>
        <w:jc w:val="cente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 xml:space="preserve">                                               日期：年 月 日</w:t>
      </w:r>
    </w:p>
    <w:p w14:paraId="2963498E">
      <w:pP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br w:type="page"/>
      </w:r>
    </w:p>
    <w:p w14:paraId="5AF7C30A">
      <w:pPr>
        <w:spacing w:line="36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eastAsia="zh-CN"/>
          <w14:textFill>
            <w14:solidFill>
              <w14:schemeClr w14:val="tx1"/>
            </w14:solidFill>
          </w14:textFill>
        </w:rPr>
        <w:t>三</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w:t>
      </w:r>
      <w:bookmarkStart w:id="613" w:name="_Toc38446474"/>
      <w:bookmarkStart w:id="614" w:name="_Toc533503184"/>
      <w:bookmarkStart w:id="615" w:name="_Toc507586169"/>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开标一览表</w:t>
      </w:r>
    </w:p>
    <w:p w14:paraId="29368515">
      <w:pPr>
        <w:spacing w:line="360" w:lineRule="auto"/>
        <w:ind w:firstLine="360" w:firstLineChars="1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011996A7">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编号：                                        货币单位：元（人民币）</w:t>
      </w:r>
    </w:p>
    <w:tbl>
      <w:tblPr>
        <w:tblStyle w:val="50"/>
        <w:tblW w:w="93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66"/>
        <w:gridCol w:w="6731"/>
      </w:tblGrid>
      <w:tr w14:paraId="6C789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2666" w:type="dxa"/>
            <w:noWrap w:val="0"/>
            <w:vAlign w:val="center"/>
          </w:tcPr>
          <w:p w14:paraId="1CF23878">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投标单位</w:t>
            </w:r>
          </w:p>
        </w:tc>
        <w:tc>
          <w:tcPr>
            <w:tcW w:w="6731" w:type="dxa"/>
            <w:noWrap w:val="0"/>
            <w:vAlign w:val="center"/>
          </w:tcPr>
          <w:p w14:paraId="2D19F4BC">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8B2D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2666" w:type="dxa"/>
            <w:noWrap w:val="0"/>
            <w:vAlign w:val="center"/>
          </w:tcPr>
          <w:p w14:paraId="3F22DA56">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w:t>
            </w:r>
          </w:p>
        </w:tc>
        <w:tc>
          <w:tcPr>
            <w:tcW w:w="6731" w:type="dxa"/>
            <w:noWrap w:val="0"/>
            <w:vAlign w:val="center"/>
          </w:tcPr>
          <w:p w14:paraId="1577CEF8">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66B7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2666" w:type="dxa"/>
            <w:vMerge w:val="restart"/>
            <w:noWrap w:val="0"/>
            <w:vAlign w:val="center"/>
          </w:tcPr>
          <w:p w14:paraId="4138B13D">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投标总报价</w:t>
            </w:r>
          </w:p>
        </w:tc>
        <w:tc>
          <w:tcPr>
            <w:tcW w:w="6731" w:type="dxa"/>
            <w:noWrap w:val="0"/>
            <w:vAlign w:val="center"/>
          </w:tcPr>
          <w:p w14:paraId="5E7F425F">
            <w:pPr>
              <w:tabs>
                <w:tab w:val="left" w:pos="7088"/>
              </w:tabs>
              <w:autoSpaceDE w:val="0"/>
              <w:autoSpaceDN w:val="0"/>
              <w:adjustRightInd w:val="0"/>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大写：</w:t>
            </w:r>
          </w:p>
        </w:tc>
      </w:tr>
      <w:tr w14:paraId="07932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2666" w:type="dxa"/>
            <w:vMerge w:val="continue"/>
            <w:noWrap w:val="0"/>
            <w:vAlign w:val="center"/>
          </w:tcPr>
          <w:p w14:paraId="383B89E5">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731" w:type="dxa"/>
            <w:noWrap w:val="0"/>
            <w:vAlign w:val="center"/>
          </w:tcPr>
          <w:p w14:paraId="74E9E6FA">
            <w:pPr>
              <w:tabs>
                <w:tab w:val="left" w:pos="7088"/>
              </w:tabs>
              <w:autoSpaceDE w:val="0"/>
              <w:autoSpaceDN w:val="0"/>
              <w:adjustRightInd w:val="0"/>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小写：</w:t>
            </w:r>
          </w:p>
        </w:tc>
      </w:tr>
      <w:tr w14:paraId="140D6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2666" w:type="dxa"/>
            <w:noWrap w:val="0"/>
            <w:vAlign w:val="center"/>
          </w:tcPr>
          <w:p w14:paraId="15A5D392">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合同履约期限</w:t>
            </w:r>
          </w:p>
        </w:tc>
        <w:tc>
          <w:tcPr>
            <w:tcW w:w="6731" w:type="dxa"/>
            <w:noWrap w:val="0"/>
            <w:vAlign w:val="center"/>
          </w:tcPr>
          <w:p w14:paraId="431D2EEC">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975B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2666" w:type="dxa"/>
            <w:noWrap w:val="0"/>
            <w:vAlign w:val="center"/>
          </w:tcPr>
          <w:p w14:paraId="79372C31">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备注</w:t>
            </w:r>
          </w:p>
        </w:tc>
        <w:tc>
          <w:tcPr>
            <w:tcW w:w="6731" w:type="dxa"/>
            <w:noWrap w:val="0"/>
            <w:vAlign w:val="center"/>
          </w:tcPr>
          <w:p w14:paraId="1CE3E651">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67575339">
      <w:pPr>
        <w:spacing w:line="360" w:lineRule="auto"/>
        <w:ind w:firstLine="236" w:firstLineChars="98"/>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52AC060F">
      <w:pPr>
        <w:spacing w:line="360" w:lineRule="auto"/>
        <w:ind w:firstLine="236" w:firstLineChars="98"/>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注：投标总价应与已标价工程清单中“投标总报价”的金额一致。</w:t>
      </w:r>
    </w:p>
    <w:p w14:paraId="3CED6169">
      <w:pPr>
        <w:pStyle w:val="250"/>
        <w:adjustRightInd w:val="0"/>
        <w:snapToGrid w:val="0"/>
        <w:spacing w:line="360" w:lineRule="auto"/>
        <w:ind w:firstLine="42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616" w:name="_Toc25106"/>
    </w:p>
    <w:p w14:paraId="26D705B2">
      <w:pPr>
        <w:pStyle w:val="250"/>
        <w:adjustRightInd w:val="0"/>
        <w:snapToGrid w:val="0"/>
        <w:spacing w:line="360" w:lineRule="auto"/>
        <w:ind w:firstLine="42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 (电子签章)：</w:t>
      </w:r>
    </w:p>
    <w:p w14:paraId="1E254F25">
      <w:pPr>
        <w:pStyle w:val="250"/>
        <w:adjustRightInd w:val="0"/>
        <w:snapToGrid w:val="0"/>
        <w:spacing w:line="360" w:lineRule="auto"/>
        <w:ind w:firstLine="42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A2C6451">
      <w:pPr>
        <w:pStyle w:val="250"/>
        <w:adjustRightInd w:val="0"/>
        <w:snapToGrid w:val="0"/>
        <w:spacing w:line="360" w:lineRule="auto"/>
        <w:ind w:firstLine="42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(电子签名</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或盖章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64BD1537">
      <w:pPr>
        <w:pStyle w:val="4"/>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pPr>
    </w:p>
    <w:p w14:paraId="0BC9A8AE">
      <w:pPr>
        <w:spacing w:line="48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bookmarkEnd w:id="616"/>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79F8AD9F">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07752409">
      <w:pPr>
        <w:widowControl/>
        <w:spacing w:line="360" w:lineRule="auto"/>
        <w:jc w:val="left"/>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br w:type="page"/>
      </w:r>
    </w:p>
    <w:p w14:paraId="16749B2D">
      <w:pPr>
        <w:tabs>
          <w:tab w:val="center" w:pos="4832"/>
          <w:tab w:val="left" w:pos="7140"/>
        </w:tabs>
        <w:spacing w:line="360" w:lineRule="auto"/>
        <w:jc w:val="center"/>
        <w:outlineLvl w:val="1"/>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bookmarkStart w:id="617" w:name="_Toc18921"/>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eastAsia="zh-CN"/>
          <w14:textFill>
            <w14:solidFill>
              <w14:schemeClr w14:val="tx1"/>
            </w14:solidFill>
          </w14:textFill>
        </w:rPr>
        <w:t>四</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、商务条款偏离表</w:t>
      </w:r>
      <w:bookmarkEnd w:id="613"/>
      <w:bookmarkEnd w:id="614"/>
      <w:bookmarkEnd w:id="615"/>
      <w:bookmarkEnd w:id="617"/>
    </w:p>
    <w:tbl>
      <w:tblPr>
        <w:tblStyle w:val="5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14"/>
        <w:gridCol w:w="2083"/>
        <w:gridCol w:w="2182"/>
        <w:gridCol w:w="1155"/>
        <w:gridCol w:w="1219"/>
      </w:tblGrid>
      <w:tr w14:paraId="37520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E1712C5">
            <w:pPr>
              <w:spacing w:line="240" w:lineRule="auto"/>
              <w:jc w:val="center"/>
              <w:rPr>
                <w:rFonts w:hint="eastAsia" w:asciiTheme="minorEastAsia" w:hAnsiTheme="minorEastAsia" w:eastAsiaTheme="minorEastAsia" w:cstheme="minorEastAsia"/>
                <w:bCs/>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shd w:val="clear" w:color="auto" w:fill="FFFFFF" w:themeFill="background1"/>
                <w14:textFill>
                  <w14:solidFill>
                    <w14:schemeClr w14:val="tx1"/>
                  </w14:solidFill>
                </w14:textFill>
              </w:rPr>
              <w:t>序号</w:t>
            </w:r>
          </w:p>
        </w:tc>
        <w:tc>
          <w:tcPr>
            <w:tcW w:w="1814" w:type="dxa"/>
            <w:vAlign w:val="center"/>
          </w:tcPr>
          <w:p w14:paraId="1C5E8685">
            <w:pPr>
              <w:spacing w:line="240" w:lineRule="auto"/>
              <w:jc w:val="center"/>
              <w:rPr>
                <w:rFonts w:hint="eastAsia" w:asciiTheme="minorEastAsia" w:hAnsiTheme="minorEastAsia" w:eastAsiaTheme="minorEastAsia" w:cstheme="minorEastAsia"/>
                <w:bCs/>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shd w:val="clear" w:color="auto" w:fill="FFFFFF" w:themeFill="background1"/>
                <w14:textFill>
                  <w14:solidFill>
                    <w14:schemeClr w14:val="tx1"/>
                  </w14:solidFill>
                </w14:textFill>
              </w:rPr>
              <w:t>竞争性磋商文件条目号</w:t>
            </w:r>
          </w:p>
        </w:tc>
        <w:tc>
          <w:tcPr>
            <w:tcW w:w="2083" w:type="dxa"/>
            <w:vAlign w:val="center"/>
          </w:tcPr>
          <w:p w14:paraId="4AF57368">
            <w:pPr>
              <w:spacing w:line="240" w:lineRule="auto"/>
              <w:jc w:val="center"/>
              <w:rPr>
                <w:rFonts w:hint="eastAsia" w:asciiTheme="minorEastAsia" w:hAnsiTheme="minorEastAsia" w:eastAsiaTheme="minorEastAsia" w:cstheme="minorEastAsia"/>
                <w:bCs/>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shd w:val="clear" w:color="auto" w:fill="FFFFFF" w:themeFill="background1"/>
                <w14:textFill>
                  <w14:solidFill>
                    <w14:schemeClr w14:val="tx1"/>
                  </w14:solidFill>
                </w14:textFill>
              </w:rPr>
              <w:t>竞争性磋商文件的商务条款</w:t>
            </w:r>
          </w:p>
        </w:tc>
        <w:tc>
          <w:tcPr>
            <w:tcW w:w="2182" w:type="dxa"/>
            <w:vAlign w:val="center"/>
          </w:tcPr>
          <w:p w14:paraId="74FFC952">
            <w:pPr>
              <w:spacing w:line="240" w:lineRule="auto"/>
              <w:jc w:val="center"/>
              <w:rPr>
                <w:rFonts w:hint="eastAsia" w:asciiTheme="minorEastAsia" w:hAnsiTheme="minorEastAsia" w:eastAsiaTheme="minorEastAsia" w:cstheme="minorEastAsia"/>
                <w:bCs/>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shd w:val="clear" w:color="auto" w:fill="FFFFFF" w:themeFill="background1"/>
                <w14:textFill>
                  <w14:solidFill>
                    <w14:schemeClr w14:val="tx1"/>
                  </w14:solidFill>
                </w14:textFill>
              </w:rPr>
              <w:t>响应文件的商务条款</w:t>
            </w:r>
          </w:p>
        </w:tc>
        <w:tc>
          <w:tcPr>
            <w:tcW w:w="1155" w:type="dxa"/>
            <w:vAlign w:val="center"/>
          </w:tcPr>
          <w:p w14:paraId="258B03D0">
            <w:pPr>
              <w:spacing w:line="240" w:lineRule="auto"/>
              <w:jc w:val="center"/>
              <w:rPr>
                <w:rFonts w:hint="eastAsia" w:asciiTheme="minorEastAsia" w:hAnsiTheme="minorEastAsia" w:eastAsiaTheme="minorEastAsia" w:cstheme="minorEastAsia"/>
                <w:bCs/>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shd w:val="clear" w:color="auto" w:fill="FFFFFF" w:themeFill="background1"/>
                <w14:textFill>
                  <w14:solidFill>
                    <w14:schemeClr w14:val="tx1"/>
                  </w14:solidFill>
                </w14:textFill>
              </w:rPr>
              <w:t>偏离</w:t>
            </w:r>
          </w:p>
        </w:tc>
        <w:tc>
          <w:tcPr>
            <w:tcW w:w="1219" w:type="dxa"/>
            <w:vAlign w:val="center"/>
          </w:tcPr>
          <w:p w14:paraId="1BED6D68">
            <w:pPr>
              <w:spacing w:line="240" w:lineRule="auto"/>
              <w:jc w:val="center"/>
              <w:rPr>
                <w:rFonts w:hint="eastAsia" w:asciiTheme="minorEastAsia" w:hAnsiTheme="minorEastAsia" w:eastAsiaTheme="minorEastAsia" w:cstheme="minorEastAsia"/>
                <w:bCs/>
                <w:color w:val="000000" w:themeColor="text1"/>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shd w:val="clear" w:color="auto" w:fill="FFFFFF" w:themeFill="background1"/>
                <w14:textFill>
                  <w14:solidFill>
                    <w14:schemeClr w14:val="tx1"/>
                  </w14:solidFill>
                </w14:textFill>
              </w:rPr>
              <w:t>说明</w:t>
            </w:r>
          </w:p>
        </w:tc>
      </w:tr>
      <w:tr w14:paraId="7F09A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0105733">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49211656">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449C62C8">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5425B4DF">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4E26A9F0">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6AD48573">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r>
      <w:tr w14:paraId="30FFF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96B9AA4">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04E74610">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71ABFA56">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0A35B8C3">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2CFAD624">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0FA751A9">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r>
      <w:tr w14:paraId="65F6E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01C68A2">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63A01F11">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1E82CE67">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31DDA1B8">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58E4D241">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5C7ADF92">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r>
      <w:tr w14:paraId="04E3A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CD7B641">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5A2DAABD">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11BD8A19">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14031478">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773859ED">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3BB47DD7">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r>
      <w:tr w14:paraId="4D8DA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F99D281">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16779EF9">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1507F5BB">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489DA98F">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31F5F643">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10CFCCD9">
            <w:pPr>
              <w:spacing w:line="360" w:lineRule="auto"/>
              <w:jc w:val="center"/>
              <w:rPr>
                <w:rFonts w:hint="eastAsia" w:asciiTheme="minorEastAsia" w:hAnsiTheme="minorEastAsia" w:eastAsiaTheme="minorEastAsia" w:cstheme="minorEastAsia"/>
                <w:b/>
                <w:bCs/>
                <w:color w:val="000000" w:themeColor="text1"/>
                <w:szCs w:val="21"/>
                <w:highlight w:val="none"/>
                <w:shd w:val="clear" w:color="auto" w:fill="FFFFFF" w:themeFill="background1"/>
                <w14:textFill>
                  <w14:solidFill>
                    <w14:schemeClr w14:val="tx1"/>
                  </w14:solidFill>
                </w14:textFill>
              </w:rPr>
            </w:pPr>
          </w:p>
        </w:tc>
      </w:tr>
    </w:tbl>
    <w:p w14:paraId="74BFEE16">
      <w:pPr>
        <w:spacing w:line="240" w:lineRule="auto"/>
        <w:ind w:firstLine="420" w:firstLineChars="200"/>
        <w:jc w:val="left"/>
        <w:rPr>
          <w:rFonts w:hint="eastAsia" w:asciiTheme="minorEastAsia" w:hAnsiTheme="minorEastAsia" w:eastAsiaTheme="minorEastAsia" w:cstheme="minorEastAsia"/>
          <w:color w:val="000000" w:themeColor="text1"/>
          <w:szCs w:val="24"/>
          <w:highlight w:val="none"/>
          <w:shd w:val="clear" w:color="auto" w:fill="FFFFFF" w:themeFill="background1"/>
          <w14:textFill>
            <w14:solidFill>
              <w14:schemeClr w14:val="tx1"/>
            </w14:solidFill>
          </w14:textFill>
        </w:rPr>
      </w:pPr>
    </w:p>
    <w:p w14:paraId="5D5EA42F">
      <w:pPr>
        <w:spacing w:line="240" w:lineRule="auto"/>
        <w:ind w:firstLine="420" w:firstLineChars="200"/>
        <w:jc w:val="left"/>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shd w:val="clear" w:color="auto" w:fill="FFFFFF" w:themeFill="background1"/>
          <w14:textFill>
            <w14:solidFill>
              <w14:schemeClr w14:val="tx1"/>
            </w14:solidFill>
          </w14:textFill>
        </w:rPr>
        <w:t>备注：供应商对磋商文件商务条款有偏离的，应在此表中列明实际响应的内容并加以说明，以便查对。请在此偏离表“偏离”中填写无偏离或正偏离或负偏离。</w:t>
      </w:r>
    </w:p>
    <w:p w14:paraId="71145A47">
      <w:pPr>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709071D7">
      <w:pPr>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09AC5B5F">
      <w:pPr>
        <w:spacing w:line="360" w:lineRule="auto"/>
        <w:jc w:val="left"/>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1D9CC17B">
      <w:pPr>
        <w:spacing w:line="360" w:lineRule="auto"/>
        <w:jc w:val="left"/>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08CC29CF">
      <w:pPr>
        <w:spacing w:line="360" w:lineRule="auto"/>
        <w:jc w:val="left"/>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72C0B404">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（盖章）</w:t>
      </w:r>
    </w:p>
    <w:p w14:paraId="0ECC35C6">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10E14840">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法定代表人：</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w:t>
      </w:r>
      <w:r>
        <w:rPr>
          <w:rFonts w:hint="eastAsia" w:asciiTheme="minorEastAsia" w:hAnsiTheme="minorEastAsia" w:cstheme="minorEastAsia"/>
          <w:color w:val="000000" w:themeColor="text1"/>
          <w:kern w:val="0"/>
          <w:sz w:val="24"/>
          <w:szCs w:val="24"/>
          <w:highlight w:val="none"/>
          <w:shd w:val="clear" w:color="auto" w:fill="FFFFFF" w:themeFill="background1"/>
          <w:lang w:eastAsia="zh-CN"/>
          <w14:textFill>
            <w14:solidFill>
              <w14:schemeClr w14:val="tx1"/>
            </w14:solidFill>
          </w14:textFill>
        </w:rPr>
        <w:t>签字或</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盖章）</w:t>
      </w:r>
    </w:p>
    <w:p w14:paraId="3338D4BA">
      <w:pPr>
        <w:widowControl/>
        <w:shd w:val="clear" w:color="auto" w:fill="FFFFFF"/>
        <w:snapToGrid w:val="0"/>
        <w:spacing w:line="360" w:lineRule="auto"/>
        <w:ind w:firstLine="420"/>
        <w:jc w:val="cente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 xml:space="preserve">                                               日期： 年  月  日</w:t>
      </w:r>
    </w:p>
    <w:p w14:paraId="208B16D0">
      <w:pPr>
        <w:widowControl/>
        <w:spacing w:line="360" w:lineRule="auto"/>
        <w:jc w:val="left"/>
        <w:rPr>
          <w:rFonts w:hint="eastAsia" w:asciiTheme="minorEastAsia" w:hAnsiTheme="minorEastAsia" w:eastAsiaTheme="minorEastAsia" w:cstheme="minorEastAsia"/>
          <w:b/>
          <w:bCs/>
          <w:color w:val="000000" w:themeColor="text1"/>
          <w:kern w:val="36"/>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bCs/>
          <w:color w:val="000000" w:themeColor="text1"/>
          <w:kern w:val="36"/>
          <w:sz w:val="24"/>
          <w:szCs w:val="24"/>
          <w:highlight w:val="none"/>
          <w:shd w:val="clear" w:color="auto" w:fill="FFFFFF" w:themeFill="background1"/>
          <w14:textFill>
            <w14:solidFill>
              <w14:schemeClr w14:val="tx1"/>
            </w14:solidFill>
          </w14:textFill>
        </w:rPr>
        <w:br w:type="page"/>
      </w:r>
    </w:p>
    <w:p w14:paraId="062A17FF">
      <w:pPr>
        <w:tabs>
          <w:tab w:val="center" w:pos="4832"/>
          <w:tab w:val="left" w:pos="7140"/>
        </w:tabs>
        <w:spacing w:line="360" w:lineRule="auto"/>
        <w:jc w:val="center"/>
        <w:outlineLvl w:val="1"/>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bookmarkStart w:id="618" w:name="_Toc507586170"/>
      <w:bookmarkStart w:id="619" w:name="_Toc21986"/>
      <w:bookmarkStart w:id="620" w:name="_Toc533503185"/>
      <w:bookmarkStart w:id="621" w:name="_Toc38446475"/>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eastAsia="zh-CN"/>
          <w14:textFill>
            <w14:solidFill>
              <w14:schemeClr w14:val="tx1"/>
            </w14:solidFill>
          </w14:textFill>
        </w:rPr>
        <w:t>五</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、法定代表人身份证明书</w:t>
      </w:r>
      <w:bookmarkEnd w:id="618"/>
      <w:bookmarkEnd w:id="619"/>
      <w:bookmarkEnd w:id="620"/>
      <w:bookmarkEnd w:id="621"/>
    </w:p>
    <w:p w14:paraId="66215A77">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05C637C0">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投 标 人：</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p>
    <w:p w14:paraId="3179C65D">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单位性质：</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p>
    <w:p w14:paraId="35D649E1">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地    址：</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p>
    <w:p w14:paraId="4A94B87B">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成立时间：</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年</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日</w:t>
      </w:r>
    </w:p>
    <w:p w14:paraId="25ABCDC9">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经营期限：</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p>
    <w:p w14:paraId="5DB69A5C">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17359A81">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姓名：</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性别：</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年龄：</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职务：</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系</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（供应商名称）的法定代表人。</w:t>
      </w:r>
    </w:p>
    <w:p w14:paraId="0BFD705D">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特此证明。</w:t>
      </w:r>
    </w:p>
    <w:p w14:paraId="5056FB52">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0AAEEF87">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附：法定代表人身份证明</w:t>
      </w:r>
    </w:p>
    <w:p w14:paraId="71D49203">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tbl>
      <w:tblPr>
        <w:tblStyle w:val="50"/>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373A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77FDB88">
            <w:pPr>
              <w:spacing w:line="360" w:lineRule="auto"/>
              <w:jc w:val="cente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法定代表人身份证复印件（正面）</w:t>
            </w:r>
          </w:p>
        </w:tc>
      </w:tr>
    </w:tbl>
    <w:p w14:paraId="67943E19">
      <w:pPr>
        <w:spacing w:line="360" w:lineRule="auto"/>
        <w:rPr>
          <w:rFonts w:hint="eastAsia" w:asciiTheme="minorEastAsia" w:hAnsiTheme="minorEastAsia" w:eastAsiaTheme="minorEastAsia" w:cstheme="minorEastAsia"/>
          <w:vanish/>
          <w:color w:val="000000" w:themeColor="text1"/>
          <w:sz w:val="24"/>
          <w:szCs w:val="24"/>
          <w:highlight w:val="none"/>
          <w:shd w:val="clear" w:color="auto" w:fill="FFFFFF" w:themeFill="background1"/>
          <w14:textFill>
            <w14:solidFill>
              <w14:schemeClr w14:val="tx1"/>
            </w14:solidFill>
          </w14:textFill>
        </w:rPr>
      </w:pPr>
    </w:p>
    <w:tbl>
      <w:tblPr>
        <w:tblStyle w:val="50"/>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22E4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956F1BF">
            <w:pPr>
              <w:spacing w:line="360" w:lineRule="auto"/>
              <w:jc w:val="cente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法定代表人身份证复印件（反面）</w:t>
            </w:r>
          </w:p>
        </w:tc>
      </w:tr>
    </w:tbl>
    <w:p w14:paraId="23782E40">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 xml:space="preserve">   </w:t>
      </w:r>
    </w:p>
    <w:p w14:paraId="767F3C77">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31AA2FFF">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（盖章）</w:t>
      </w:r>
    </w:p>
    <w:p w14:paraId="1561F579">
      <w:pPr>
        <w:widowControl/>
        <w:shd w:val="clear" w:color="auto" w:fill="FFFFFF"/>
        <w:wordWrap w:val="0"/>
        <w:snapToGrid w:val="0"/>
        <w:spacing w:line="360" w:lineRule="auto"/>
        <w:jc w:val="righ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日期：</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年</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 xml:space="preserve">日 </w:t>
      </w:r>
    </w:p>
    <w:p w14:paraId="14F58A26">
      <w:pPr>
        <w:widowControl/>
        <w:shd w:val="clear" w:color="auto" w:fill="FFFFFF"/>
        <w:snapToGrid w:val="0"/>
        <w:spacing w:line="360" w:lineRule="auto"/>
        <w:jc w:val="righ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3DACB73E">
      <w:pPr>
        <w:widowControl/>
        <w:shd w:val="clear" w:color="auto" w:fill="FFFFFF"/>
        <w:snapToGrid w:val="0"/>
        <w:spacing w:line="360" w:lineRule="auto"/>
        <w:jc w:val="righ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47D48B9E">
      <w:pPr>
        <w:widowControl/>
        <w:shd w:val="clear" w:color="auto" w:fill="FFFFFF"/>
        <w:snapToGrid w:val="0"/>
        <w:spacing w:line="360" w:lineRule="auto"/>
        <w:jc w:val="righ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2071AC6C">
      <w:pPr>
        <w:tabs>
          <w:tab w:val="center" w:pos="4832"/>
          <w:tab w:val="left" w:pos="7140"/>
        </w:tabs>
        <w:spacing w:line="360" w:lineRule="auto"/>
        <w:jc w:val="center"/>
        <w:outlineLvl w:val="1"/>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shd w:val="clear" w:color="auto" w:fill="FFFFFF" w:themeFill="background1"/>
          <w14:textFill>
            <w14:solidFill>
              <w14:schemeClr w14:val="tx1"/>
            </w14:solidFill>
          </w14:textFill>
        </w:rPr>
        <w:br w:type="page"/>
      </w:r>
      <w:bookmarkStart w:id="622" w:name="_Toc507586171"/>
      <w:bookmarkStart w:id="623" w:name="_Toc533503186"/>
      <w:bookmarkStart w:id="624" w:name="_Toc2470"/>
      <w:bookmarkStart w:id="625" w:name="_Toc38446476"/>
      <w:r>
        <w:rPr>
          <w:rFonts w:hint="eastAsia" w:asciiTheme="minorEastAsia" w:hAnsiTheme="minorEastAsia" w:eastAsiaTheme="minorEastAsia" w:cstheme="minorEastAsia"/>
          <w:b/>
          <w:bCs/>
          <w:color w:val="000000" w:themeColor="text1"/>
          <w:kern w:val="0"/>
          <w:sz w:val="24"/>
          <w:szCs w:val="24"/>
          <w:highlight w:val="none"/>
          <w:shd w:val="clear" w:color="auto" w:fill="FFFFFF" w:themeFill="background1"/>
          <w:lang w:eastAsia="zh-CN"/>
          <w14:textFill>
            <w14:solidFill>
              <w14:schemeClr w14:val="tx1"/>
            </w14:solidFill>
          </w14:textFill>
        </w:rPr>
        <w:t>六</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、法定代表人授权委托书</w:t>
      </w:r>
      <w:bookmarkEnd w:id="622"/>
      <w:bookmarkEnd w:id="623"/>
      <w:bookmarkEnd w:id="624"/>
      <w:bookmarkEnd w:id="625"/>
    </w:p>
    <w:p w14:paraId="1AA37F1B">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0870EE06">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本人</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（姓名）系</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 xml:space="preserve"> （供应商名称）的法定代表人，现拟派我单位</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（姓名）为我方委托代理人。委托代理人根据授权，就</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（招标项目名称）的投标，以本公司名义处理一切与之有关的事务，其法律后果由我方承担。</w:t>
      </w:r>
    </w:p>
    <w:p w14:paraId="516A718B">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代理人：</w:t>
      </w:r>
      <w:r>
        <w:rPr>
          <w:rFonts w:hint="eastAsia" w:asciiTheme="minorEastAsia" w:hAnsiTheme="minorEastAsia" w:eastAsiaTheme="minorEastAsia" w:cstheme="minorEastAsia"/>
          <w:i/>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性别：</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 xml:space="preserve"> 年龄：</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p>
    <w:p w14:paraId="74482E43">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单  位：</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部门：</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 xml:space="preserve"> 职务：</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p>
    <w:p w14:paraId="6ADF463F">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代理人无转委权，特此申明。</w:t>
      </w:r>
    </w:p>
    <w:p w14:paraId="5459002F">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20B3BADB">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附：委托代理人身份证明。</w:t>
      </w:r>
    </w:p>
    <w:p w14:paraId="4576726B">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tbl>
      <w:tblPr>
        <w:tblStyle w:val="50"/>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C4FF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B2846C0">
            <w:pPr>
              <w:spacing w:line="360" w:lineRule="auto"/>
              <w:jc w:val="cente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委托代理人身份证复印件（正面）</w:t>
            </w:r>
          </w:p>
        </w:tc>
      </w:tr>
    </w:tbl>
    <w:p w14:paraId="16CECD69">
      <w:pPr>
        <w:spacing w:line="360" w:lineRule="auto"/>
        <w:rPr>
          <w:rFonts w:hint="eastAsia" w:asciiTheme="minorEastAsia" w:hAnsiTheme="minorEastAsia" w:eastAsiaTheme="minorEastAsia" w:cstheme="minorEastAsia"/>
          <w:vanish/>
          <w:color w:val="000000" w:themeColor="text1"/>
          <w:sz w:val="24"/>
          <w:szCs w:val="24"/>
          <w:highlight w:val="none"/>
          <w:shd w:val="clear" w:color="auto" w:fill="FFFFFF" w:themeFill="background1"/>
          <w14:textFill>
            <w14:solidFill>
              <w14:schemeClr w14:val="tx1"/>
            </w14:solidFill>
          </w14:textFill>
        </w:rPr>
      </w:pPr>
    </w:p>
    <w:tbl>
      <w:tblPr>
        <w:tblStyle w:val="50"/>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F153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964BDF1">
            <w:pPr>
              <w:spacing w:line="360" w:lineRule="auto"/>
              <w:jc w:val="cente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委托代理人身份证复印件（反面）</w:t>
            </w:r>
          </w:p>
        </w:tc>
      </w:tr>
    </w:tbl>
    <w:p w14:paraId="6C94FDCD">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 xml:space="preserve">   </w:t>
      </w:r>
    </w:p>
    <w:p w14:paraId="3AF7EFB2">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75AC3623">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（盖章）</w:t>
      </w:r>
    </w:p>
    <w:p w14:paraId="5E108F4D">
      <w:pPr>
        <w:widowControl/>
        <w:shd w:val="clear" w:color="auto" w:fill="FFFFFF"/>
        <w:wordWrap w:val="0"/>
        <w:snapToGrid w:val="0"/>
        <w:spacing w:line="360" w:lineRule="auto"/>
        <w:jc w:val="righ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日期：</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年</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 xml:space="preserve">日 </w:t>
      </w:r>
    </w:p>
    <w:p w14:paraId="514E0868">
      <w:pPr>
        <w:widowControl/>
        <w:shd w:val="clear" w:color="auto" w:fill="FFFFFF"/>
        <w:snapToGrid w:val="0"/>
        <w:spacing w:line="360" w:lineRule="auto"/>
        <w:ind w:firstLine="420"/>
        <w:jc w:val="cente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33EEDF70">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24646D4A">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 xml:space="preserve"> </w:t>
      </w:r>
      <w:bookmarkStart w:id="626" w:name="_Toc38446478"/>
      <w:bookmarkStart w:id="627" w:name="_Toc533503189"/>
      <w:bookmarkStart w:id="628" w:name="_Toc507586173"/>
      <w:bookmarkStart w:id="629" w:name="_Toc13436"/>
    </w:p>
    <w:p w14:paraId="09DADAB3">
      <w:pP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br w:type="page"/>
      </w:r>
    </w:p>
    <w:p w14:paraId="79AD75E2">
      <w:pPr>
        <w:spacing w:line="360" w:lineRule="auto"/>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、供应商基本情况表</w:t>
      </w:r>
      <w:bookmarkEnd w:id="626"/>
      <w:bookmarkEnd w:id="627"/>
      <w:bookmarkEnd w:id="628"/>
      <w:bookmarkEnd w:id="629"/>
    </w:p>
    <w:p w14:paraId="177D398B">
      <w:pPr>
        <w:spacing w:line="360" w:lineRule="auto"/>
        <w:jc w:val="left"/>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tbl>
      <w:tblPr>
        <w:tblStyle w:val="50"/>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179F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1D7B6D4">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供应商名称</w:t>
            </w:r>
          </w:p>
        </w:tc>
        <w:tc>
          <w:tcPr>
            <w:tcW w:w="7300" w:type="dxa"/>
            <w:gridSpan w:val="3"/>
            <w:vAlign w:val="center"/>
          </w:tcPr>
          <w:p w14:paraId="2F5E21EA">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p>
        </w:tc>
      </w:tr>
      <w:tr w14:paraId="1ACA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A123EFE">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注册地址</w:t>
            </w:r>
          </w:p>
        </w:tc>
        <w:tc>
          <w:tcPr>
            <w:tcW w:w="3165" w:type="dxa"/>
            <w:vAlign w:val="center"/>
          </w:tcPr>
          <w:p w14:paraId="74497650">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6294A886">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邮政编码</w:t>
            </w:r>
          </w:p>
        </w:tc>
        <w:tc>
          <w:tcPr>
            <w:tcW w:w="2140" w:type="dxa"/>
            <w:vAlign w:val="center"/>
          </w:tcPr>
          <w:p w14:paraId="55C59614">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tc>
      </w:tr>
      <w:tr w14:paraId="01C4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F20186F">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成立时间</w:t>
            </w:r>
          </w:p>
        </w:tc>
        <w:tc>
          <w:tcPr>
            <w:tcW w:w="3165" w:type="dxa"/>
            <w:vAlign w:val="center"/>
          </w:tcPr>
          <w:p w14:paraId="17EB93DF">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732B3BEC">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企业性质</w:t>
            </w:r>
          </w:p>
        </w:tc>
        <w:tc>
          <w:tcPr>
            <w:tcW w:w="2140" w:type="dxa"/>
            <w:vAlign w:val="center"/>
          </w:tcPr>
          <w:p w14:paraId="7BD5E1F8">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tc>
      </w:tr>
      <w:tr w14:paraId="1F7A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64C294C">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营业执照号</w:t>
            </w:r>
          </w:p>
        </w:tc>
        <w:tc>
          <w:tcPr>
            <w:tcW w:w="3165" w:type="dxa"/>
            <w:vAlign w:val="center"/>
          </w:tcPr>
          <w:p w14:paraId="4FDAB907">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40BD8CE9">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注册资金</w:t>
            </w:r>
          </w:p>
        </w:tc>
        <w:tc>
          <w:tcPr>
            <w:tcW w:w="2140" w:type="dxa"/>
            <w:vAlign w:val="center"/>
          </w:tcPr>
          <w:p w14:paraId="5FA4DE54">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tc>
      </w:tr>
      <w:tr w14:paraId="7036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5612D2F">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法定代表人</w:t>
            </w:r>
          </w:p>
        </w:tc>
        <w:tc>
          <w:tcPr>
            <w:tcW w:w="3165" w:type="dxa"/>
            <w:vAlign w:val="center"/>
          </w:tcPr>
          <w:p w14:paraId="4982C158">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44C69FFE">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电话</w:t>
            </w:r>
          </w:p>
        </w:tc>
        <w:tc>
          <w:tcPr>
            <w:tcW w:w="2140" w:type="dxa"/>
            <w:vAlign w:val="center"/>
          </w:tcPr>
          <w:p w14:paraId="11B8CAAE">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tc>
      </w:tr>
      <w:tr w14:paraId="42A6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545E9E8">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联系人</w:t>
            </w:r>
          </w:p>
        </w:tc>
        <w:tc>
          <w:tcPr>
            <w:tcW w:w="3165" w:type="dxa"/>
            <w:vAlign w:val="center"/>
          </w:tcPr>
          <w:p w14:paraId="2933D2B1">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57503FE0">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电话</w:t>
            </w:r>
          </w:p>
        </w:tc>
        <w:tc>
          <w:tcPr>
            <w:tcW w:w="2140" w:type="dxa"/>
            <w:vAlign w:val="center"/>
          </w:tcPr>
          <w:p w14:paraId="4EFDAE59">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tc>
      </w:tr>
      <w:tr w14:paraId="5CA8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CF38593">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传真</w:t>
            </w:r>
          </w:p>
        </w:tc>
        <w:tc>
          <w:tcPr>
            <w:tcW w:w="3165" w:type="dxa"/>
            <w:vAlign w:val="center"/>
          </w:tcPr>
          <w:p w14:paraId="6BDA28CE">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099C4958">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网址</w:t>
            </w:r>
          </w:p>
        </w:tc>
        <w:tc>
          <w:tcPr>
            <w:tcW w:w="2140" w:type="dxa"/>
            <w:vAlign w:val="center"/>
          </w:tcPr>
          <w:p w14:paraId="15F5F4FD">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tc>
      </w:tr>
      <w:tr w14:paraId="74B5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2DB4E69">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开户银行</w:t>
            </w:r>
          </w:p>
        </w:tc>
        <w:tc>
          <w:tcPr>
            <w:tcW w:w="3165" w:type="dxa"/>
            <w:vAlign w:val="center"/>
          </w:tcPr>
          <w:p w14:paraId="78D496EF">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422702E7">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cstheme="minorEastAsia"/>
                <w:color w:val="000000" w:themeColor="text1"/>
                <w:kern w:val="0"/>
                <w:szCs w:val="21"/>
                <w:highlight w:val="none"/>
                <w:shd w:val="clear" w:color="auto" w:fill="FFFFFF" w:themeFill="background1"/>
                <w:lang w:eastAsia="zh-CN"/>
                <w14:textFill>
                  <w14:solidFill>
                    <w14:schemeClr w14:val="tx1"/>
                  </w14:solidFill>
                </w14:textFill>
              </w:rPr>
              <w:t>银行账号</w:t>
            </w:r>
          </w:p>
        </w:tc>
        <w:tc>
          <w:tcPr>
            <w:tcW w:w="2140" w:type="dxa"/>
            <w:vAlign w:val="center"/>
          </w:tcPr>
          <w:p w14:paraId="53CAC8B3">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tc>
      </w:tr>
      <w:tr w14:paraId="414F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2F6B5C6">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职工概况</w:t>
            </w:r>
          </w:p>
        </w:tc>
        <w:tc>
          <w:tcPr>
            <w:tcW w:w="7300" w:type="dxa"/>
            <w:gridSpan w:val="3"/>
            <w:vAlign w:val="center"/>
          </w:tcPr>
          <w:p w14:paraId="0C4383D4">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tc>
      </w:tr>
      <w:tr w14:paraId="3BDA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B93CC9C">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shd w:val="clear" w:color="auto" w:fill="FFFFFF" w:themeFill="background1"/>
                <w14:textFill>
                  <w14:solidFill>
                    <w14:schemeClr w14:val="tx1"/>
                  </w14:solidFill>
                </w14:textFill>
              </w:rPr>
              <w:t>经营范围</w:t>
            </w:r>
          </w:p>
        </w:tc>
        <w:tc>
          <w:tcPr>
            <w:tcW w:w="7300" w:type="dxa"/>
            <w:gridSpan w:val="3"/>
            <w:vAlign w:val="center"/>
          </w:tcPr>
          <w:p w14:paraId="1B1B926A">
            <w:pPr>
              <w:autoSpaceDE w:val="0"/>
              <w:autoSpaceDN w:val="0"/>
              <w:adjustRightInd w:val="0"/>
              <w:snapToGrid w:val="0"/>
              <w:spacing w:line="360" w:lineRule="auto"/>
              <w:jc w:val="cente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tc>
      </w:tr>
    </w:tbl>
    <w:p w14:paraId="7BE43990">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shd w:val="clear" w:color="auto" w:fill="FFFFFF" w:themeFill="background1"/>
          <w14:textFill>
            <w14:solidFill>
              <w14:schemeClr w14:val="tx1"/>
            </w14:solidFill>
          </w14:textFill>
        </w:rPr>
      </w:pPr>
    </w:p>
    <w:p w14:paraId="5341261F">
      <w:pPr>
        <w:widowControl/>
        <w:jc w:val="left"/>
        <w:rPr>
          <w:rFonts w:hint="eastAsia" w:asciiTheme="minorEastAsia" w:hAnsiTheme="minorEastAsia" w:eastAsiaTheme="minorEastAsia" w:cstheme="minorEastAsia"/>
          <w:color w:val="000000" w:themeColor="text1"/>
          <w:spacing w:val="6"/>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shd w:val="clear" w:color="auto" w:fill="FFFFFF" w:themeFill="background1"/>
          <w14:textFill>
            <w14:solidFill>
              <w14:schemeClr w14:val="tx1"/>
            </w14:solidFill>
          </w14:textFill>
        </w:rPr>
        <w:br w:type="page"/>
      </w:r>
    </w:p>
    <w:p w14:paraId="7DE59793">
      <w:pPr>
        <w:tabs>
          <w:tab w:val="center" w:pos="4832"/>
          <w:tab w:val="left" w:pos="7140"/>
        </w:tabs>
        <w:spacing w:line="360" w:lineRule="auto"/>
        <w:jc w:val="center"/>
        <w:outlineLvl w:val="1"/>
        <w:rPr>
          <w:rFonts w:hint="eastAsia" w:asciiTheme="minorEastAsia" w:hAnsiTheme="minorEastAsia" w:eastAsiaTheme="minorEastAsia" w:cstheme="minorEastAsia"/>
          <w:b/>
          <w:bCs/>
          <w:color w:val="000000" w:themeColor="text1"/>
          <w:sz w:val="24"/>
          <w:szCs w:val="24"/>
          <w:highlight w:val="none"/>
          <w:shd w:val="clear" w:color="auto" w:fill="FFFFFF" w:themeFill="background1"/>
          <w14:textFill>
            <w14:solidFill>
              <w14:schemeClr w14:val="tx1"/>
            </w14:solidFill>
          </w14:textFill>
        </w:rPr>
      </w:pPr>
      <w:bookmarkStart w:id="630" w:name="_Toc14981"/>
      <w:bookmarkStart w:id="631" w:name="_Toc113901848"/>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eastAsia="zh-CN"/>
          <w14:textFill>
            <w14:solidFill>
              <w14:schemeClr w14:val="tx1"/>
            </w14:solidFill>
          </w14:textFill>
        </w:rPr>
        <w:t>八</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shd w:val="clear" w:color="auto" w:fill="FFFFFF" w:themeFill="background1"/>
          <w14:textFill>
            <w14:solidFill>
              <w14:schemeClr w14:val="tx1"/>
            </w14:solidFill>
          </w14:textFill>
        </w:rPr>
        <w:t>供应商资格条件证明材料</w:t>
      </w:r>
      <w:bookmarkEnd w:id="630"/>
      <w:bookmarkEnd w:id="631"/>
    </w:p>
    <w:p w14:paraId="03D7945C">
      <w:pPr>
        <w:rPr>
          <w:rFonts w:hint="eastAsia" w:asciiTheme="minorEastAsia" w:hAnsiTheme="minorEastAsia" w:eastAsiaTheme="minorEastAsia" w:cstheme="minorEastAsia"/>
          <w:color w:val="000000" w:themeColor="text1"/>
          <w:highlight w:val="none"/>
          <w:shd w:val="clear" w:color="auto" w:fill="FFFFFF" w:themeFill="background1"/>
          <w14:textFill>
            <w14:solidFill>
              <w14:schemeClr w14:val="tx1"/>
            </w14:solidFill>
          </w14:textFill>
        </w:rPr>
      </w:pPr>
      <w:bookmarkStart w:id="632" w:name="_Toc107422184"/>
      <w:bookmarkStart w:id="633" w:name="_Toc109143671"/>
      <w:bookmarkStart w:id="634" w:name="_Toc32366"/>
      <w:bookmarkStart w:id="635" w:name="_Toc11207"/>
      <w:bookmarkStart w:id="636" w:name="_Toc111556487"/>
    </w:p>
    <w:p w14:paraId="7DAFFF5F">
      <w:pPr>
        <w:spacing w:line="360" w:lineRule="auto"/>
        <w:jc w:val="center"/>
        <w:outlineLvl w:val="1"/>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bookmarkStart w:id="637" w:name="_Toc18936"/>
      <w:bookmarkStart w:id="638" w:name="_Toc113901849"/>
      <w:bookmarkStart w:id="639" w:name="_Toc128476878"/>
      <w:bookmarkStart w:id="640" w:name="_Toc20683"/>
      <w:bookmarkStart w:id="641" w:name="_Toc26949"/>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val="en-US" w:eastAsia="zh-CN"/>
          <w14:textFill>
            <w14:solidFill>
              <w14:schemeClr w14:val="tx1"/>
            </w14:solidFill>
          </w14:textFill>
        </w:rPr>
        <w:t>8</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.1、</w:t>
      </w:r>
      <w:bookmarkEnd w:id="632"/>
      <w:bookmarkEnd w:id="633"/>
      <w:bookmarkEnd w:id="634"/>
      <w:bookmarkEnd w:id="635"/>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法人或者其他组织的营业执照等证明文件，自然人的身份证明</w:t>
      </w:r>
      <w:bookmarkEnd w:id="637"/>
      <w:bookmarkEnd w:id="638"/>
      <w:bookmarkEnd w:id="639"/>
      <w:bookmarkEnd w:id="640"/>
      <w:bookmarkEnd w:id="641"/>
    </w:p>
    <w:p w14:paraId="4DA2D0E9">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1A40EFFC">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一、如供应商是企业（包括合伙企业)，应提供在工商部门注册的有效“企业法人营业执照”或“营业执照”</w:t>
      </w:r>
      <w:r>
        <w:rPr>
          <w:rFonts w:hint="eastAsia" w:asciiTheme="minorEastAsia" w:hAnsiTheme="minorEastAsia" w:cstheme="minorEastAsia"/>
          <w:color w:val="000000" w:themeColor="text1"/>
          <w:sz w:val="24"/>
          <w:szCs w:val="24"/>
          <w:highlight w:val="none"/>
          <w:shd w:val="clear" w:color="auto" w:fill="FFFFFF" w:themeFill="background1"/>
          <w:lang w:eastAsia="zh-CN"/>
          <w14:textFill>
            <w14:solidFill>
              <w14:schemeClr w14:val="tx1"/>
            </w14:solidFill>
          </w14:textFill>
        </w:rPr>
        <w:t>；</w:t>
      </w:r>
    </w:p>
    <w:p w14:paraId="539173C3">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二、如供应商是事业单位，应提供有效的“事业单位法人证书”</w:t>
      </w:r>
      <w:r>
        <w:rPr>
          <w:rFonts w:hint="eastAsia" w:asciiTheme="minorEastAsia" w:hAnsiTheme="minorEastAsia" w:cstheme="minorEastAsia"/>
          <w:color w:val="000000" w:themeColor="text1"/>
          <w:sz w:val="24"/>
          <w:szCs w:val="24"/>
          <w:highlight w:val="none"/>
          <w:shd w:val="clear" w:color="auto" w:fill="FFFFFF" w:themeFill="background1"/>
          <w:lang w:eastAsia="zh-CN"/>
          <w14:textFill>
            <w14:solidFill>
              <w14:schemeClr w14:val="tx1"/>
            </w14:solidFill>
          </w14:textFill>
        </w:rPr>
        <w:t>；</w:t>
      </w:r>
    </w:p>
    <w:p w14:paraId="7BF41493">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三、供应商是非企业专业服务机构的，应提供执业许可证等证明文件</w:t>
      </w:r>
      <w:r>
        <w:rPr>
          <w:rFonts w:hint="eastAsia" w:asciiTheme="minorEastAsia" w:hAnsiTheme="minorEastAsia" w:cstheme="minorEastAsia"/>
          <w:color w:val="000000" w:themeColor="text1"/>
          <w:sz w:val="24"/>
          <w:szCs w:val="24"/>
          <w:highlight w:val="none"/>
          <w:shd w:val="clear" w:color="auto" w:fill="FFFFFF" w:themeFill="background1"/>
          <w:lang w:eastAsia="zh-CN"/>
          <w14:textFill>
            <w14:solidFill>
              <w14:schemeClr w14:val="tx1"/>
            </w14:solidFill>
          </w14:textFill>
        </w:rPr>
        <w:t>；</w:t>
      </w:r>
    </w:p>
    <w:p w14:paraId="2472B0EE">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四、如供应商是个体工商户，应提供有效的“个体工商户营业执照”</w:t>
      </w:r>
      <w:r>
        <w:rPr>
          <w:rFonts w:hint="eastAsia" w:asciiTheme="minorEastAsia" w:hAnsiTheme="minorEastAsia" w:cstheme="minorEastAsia"/>
          <w:color w:val="000000" w:themeColor="text1"/>
          <w:sz w:val="24"/>
          <w:szCs w:val="24"/>
          <w:highlight w:val="none"/>
          <w:shd w:val="clear" w:color="auto" w:fill="FFFFFF" w:themeFill="background1"/>
          <w:lang w:eastAsia="zh-CN"/>
          <w14:textFill>
            <w14:solidFill>
              <w14:schemeClr w14:val="tx1"/>
            </w14:solidFill>
          </w14:textFill>
        </w:rPr>
        <w:t>；</w:t>
      </w:r>
    </w:p>
    <w:p w14:paraId="595C63E4">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五、如供应商是自然人，应提供有效的自然人身份证明。</w:t>
      </w:r>
    </w:p>
    <w:p w14:paraId="245BF55E">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583E4898">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53B80863">
      <w:pPr>
        <w:widowControl/>
        <w:spacing w:line="360" w:lineRule="auto"/>
        <w:jc w:val="left"/>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br w:type="page"/>
      </w:r>
    </w:p>
    <w:p w14:paraId="011F19E9">
      <w:pPr>
        <w:rPr>
          <w:rFonts w:hint="eastAsia" w:asciiTheme="minorEastAsia" w:hAnsiTheme="minorEastAsia" w:eastAsiaTheme="minorEastAsia" w:cstheme="minorEastAsia"/>
          <w:color w:val="000000" w:themeColor="text1"/>
          <w:highlight w:val="none"/>
          <w:shd w:val="clear" w:color="auto" w:fill="FFFFFF" w:themeFill="background1"/>
          <w14:textFill>
            <w14:solidFill>
              <w14:schemeClr w14:val="tx1"/>
            </w14:solidFill>
          </w14:textFill>
        </w:rPr>
      </w:pPr>
    </w:p>
    <w:p w14:paraId="7757F74E">
      <w:pPr>
        <w:spacing w:line="360" w:lineRule="auto"/>
        <w:jc w:val="center"/>
        <w:outlineLvl w:val="1"/>
        <w:rPr>
          <w:rFonts w:hint="default" w:asciiTheme="minorEastAsia" w:hAnsiTheme="minorEastAsia" w:eastAsiaTheme="minorEastAsia" w:cstheme="minorEastAsia"/>
          <w:b/>
          <w:color w:val="000000" w:themeColor="text1"/>
          <w:sz w:val="24"/>
          <w:szCs w:val="24"/>
          <w:highlight w:val="none"/>
          <w:shd w:val="clear" w:color="auto" w:fill="FFFFFF" w:themeFill="background1"/>
          <w:lang w:val="en-US" w:eastAsia="zh-CN"/>
          <w14:textFill>
            <w14:solidFill>
              <w14:schemeClr w14:val="tx1"/>
            </w14:solidFill>
          </w14:textFill>
        </w:rPr>
      </w:pPr>
      <w:bookmarkStart w:id="642" w:name="_Toc128476879"/>
      <w:bookmarkStart w:id="643" w:name="_Toc113901850"/>
      <w:bookmarkStart w:id="644" w:name="_Toc10010"/>
      <w:bookmarkStart w:id="645" w:name="_Toc22376"/>
      <w:bookmarkStart w:id="646" w:name="_Toc14049"/>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val="en-US" w:eastAsia="zh-CN"/>
          <w14:textFill>
            <w14:solidFill>
              <w14:schemeClr w14:val="tx1"/>
            </w14:solidFill>
          </w14:textFill>
        </w:rPr>
        <w:t>8</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.2、</w:t>
      </w:r>
      <w:bookmarkEnd w:id="636"/>
      <w:bookmarkEnd w:id="642"/>
      <w:bookmarkEnd w:id="643"/>
      <w:bookmarkEnd w:id="644"/>
      <w:bookmarkEnd w:id="645"/>
      <w:bookmarkEnd w:id="646"/>
      <w:r>
        <w:rPr>
          <w:rFonts w:hint="eastAsia" w:asciiTheme="minorEastAsia" w:hAnsiTheme="minorEastAsia" w:cstheme="minorEastAsia"/>
          <w:b/>
          <w:color w:val="000000" w:themeColor="text1"/>
          <w:sz w:val="24"/>
          <w:szCs w:val="24"/>
          <w:highlight w:val="none"/>
          <w:shd w:val="clear" w:color="auto" w:fill="FFFFFF" w:themeFill="background1"/>
          <w:lang w:val="en-US" w:eastAsia="zh-CN"/>
          <w14:textFill>
            <w14:solidFill>
              <w14:schemeClr w14:val="tx1"/>
            </w14:solidFill>
          </w14:textFill>
        </w:rPr>
        <w:t>资格证明材料</w:t>
      </w:r>
    </w:p>
    <w:p w14:paraId="0D3F9B77">
      <w:pPr>
        <w:pStyle w:val="3"/>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Theme="minorEastAsia" w:hAnsiTheme="minorEastAsia" w:eastAsiaTheme="minorEastAsia" w:cstheme="minorEastAsia"/>
          <w:color w:val="000000" w:themeColor="text1"/>
          <w:spacing w:val="10"/>
          <w:szCs w:val="24"/>
          <w:highlight w:val="none"/>
          <w:shd w:val="clear" w:color="auto" w:fill="FFFFFF" w:themeFill="background1"/>
          <w14:textFill>
            <w14:solidFill>
              <w14:schemeClr w14:val="tx1"/>
            </w14:solidFill>
          </w14:textFill>
        </w:rPr>
      </w:pPr>
      <w:bookmarkStart w:id="647" w:name="_Toc15731"/>
      <w:bookmarkStart w:id="648" w:name="_Toc18205"/>
      <w:bookmarkStart w:id="649" w:name="_Toc19503"/>
      <w:bookmarkStart w:id="650" w:name="_Toc14936"/>
      <w:r>
        <w:rPr>
          <w:rFonts w:hint="eastAsia" w:asciiTheme="minorEastAsia" w:hAnsiTheme="minorEastAsia" w:eastAsiaTheme="minorEastAsia" w:cstheme="minorEastAsia"/>
          <w:color w:val="000000" w:themeColor="text1"/>
          <w:spacing w:val="10"/>
          <w:szCs w:val="24"/>
          <w:highlight w:val="none"/>
          <w:shd w:val="clear" w:color="auto" w:fill="FFFFFF" w:themeFill="background1"/>
          <w14:textFill>
            <w14:solidFill>
              <w14:schemeClr w14:val="tx1"/>
            </w14:solidFill>
          </w14:textFill>
        </w:rPr>
        <w:t>一、参加政府采购活动的</w:t>
      </w: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10"/>
          <w:szCs w:val="24"/>
          <w:highlight w:val="none"/>
          <w:shd w:val="clear" w:color="auto" w:fill="FFFFFF" w:themeFill="background1"/>
          <w14:textFill>
            <w14:solidFill>
              <w14:schemeClr w14:val="tx1"/>
            </w14:solidFill>
          </w14:textFill>
        </w:rPr>
        <w:t>应当具备《</w:t>
      </w: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中华人民共和国政府采购法</w:t>
      </w:r>
      <w:r>
        <w:rPr>
          <w:rFonts w:hint="eastAsia" w:asciiTheme="minorEastAsia" w:hAnsiTheme="minorEastAsia" w:eastAsiaTheme="minorEastAsia" w:cstheme="minorEastAsia"/>
          <w:color w:val="000000" w:themeColor="text1"/>
          <w:spacing w:val="10"/>
          <w:szCs w:val="24"/>
          <w:highlight w:val="none"/>
          <w:shd w:val="clear" w:color="auto" w:fill="FFFFFF" w:themeFill="background1"/>
          <w14:textFill>
            <w14:solidFill>
              <w14:schemeClr w14:val="tx1"/>
            </w14:solidFill>
          </w14:textFill>
        </w:rPr>
        <w:t>》第二十二条，提供下列材料：</w:t>
      </w:r>
    </w:p>
    <w:bookmarkEnd w:id="647"/>
    <w:bookmarkEnd w:id="648"/>
    <w:bookmarkEnd w:id="649"/>
    <w:bookmarkEnd w:id="650"/>
    <w:p w14:paraId="3CE08FDD">
      <w:pPr>
        <w:pStyle w:val="3"/>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①供应商提供有效的统一社会信用代码的营业执照，供应商必须是在中华人民共和国境内注册的，具有独立承担民事责任的能力；</w:t>
      </w:r>
    </w:p>
    <w:p w14:paraId="386ACB4B">
      <w:pPr>
        <w:pStyle w:val="3"/>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②具有良好的商业信誉和健全的财务会计制度:供应商应提供经第三方审计的真实有效的近三年任意一年度的财务审计报告，成立不足一年的提供近期的财务报表或其基本开户银行出具的资信证明。(提供的证明材料须签章齐全)。</w:t>
      </w:r>
    </w:p>
    <w:p w14:paraId="6F470CCD">
      <w:pPr>
        <w:pStyle w:val="3"/>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③依法缴纳税收：供应商提供自投标截止之日前一年内任意三个月依法缴纳税收的凭据，依法免税的供应商，应提供充足的证明材料； </w:t>
      </w:r>
    </w:p>
    <w:p w14:paraId="0215E9D9">
      <w:pPr>
        <w:pStyle w:val="3"/>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④依法缴纳社保：供应商提供自投标截止之日前一年内任意三个月依法缴纳社会保障资金的凭据；</w:t>
      </w:r>
    </w:p>
    <w:p w14:paraId="2B980BC0">
      <w:pPr>
        <w:pStyle w:val="3"/>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⑤供应商具备履行合同所必需的设备和专业技术能力（根据项目需求提供履行合同所必需的设备和专业技术能力的证明材料或加盖公章的承诺函）；</w:t>
      </w:r>
    </w:p>
    <w:p w14:paraId="4B6D96CF">
      <w:pPr>
        <w:pStyle w:val="3"/>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⑥供应商提供参加政府采购活动前 3 年内在经营活动中没有重大违法记录的书面声明（截至开标日成立不满 3 年的供应商，可提供自成立以来无重大违法记录的书面声明）。</w:t>
      </w:r>
    </w:p>
    <w:p w14:paraId="06A6A80C">
      <w:pPr>
        <w:pStyle w:val="3"/>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二、落实政府采购政策需满足的资格证明文件</w:t>
      </w:r>
    </w:p>
    <w:p w14:paraId="3A9E2D9B">
      <w:pPr>
        <w:pStyle w:val="3"/>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本项目为专门面向中小企业（含小型、微型企业）采购项目。监狱企业、残疾人福利性单位视同为小微企业。本项目采购标的对应的中小企业划分标准所属行业为</w:t>
      </w:r>
      <w:r>
        <w:rPr>
          <w:rFonts w:hint="eastAsia" w:asciiTheme="minorEastAsia" w:hAnsiTheme="minorEastAsia" w:eastAsiaTheme="minorEastAsia" w:cstheme="minorEastAsia"/>
          <w:b/>
          <w:bCs/>
          <w:color w:val="000000" w:themeColor="text1"/>
          <w:kern w:val="0"/>
          <w:szCs w:val="21"/>
          <w:highlight w:val="none"/>
          <w:u w:val="single"/>
          <w:shd w:val="clear" w:color="auto" w:fill="FFFFFF" w:themeFill="background1"/>
          <w:lang w:val="en-US" w:eastAsia="zh-CN"/>
          <w14:textFill>
            <w14:solidFill>
              <w14:schemeClr w14:val="tx1"/>
            </w14:solidFill>
          </w14:textFill>
        </w:rPr>
        <w:t>建筑业</w:t>
      </w: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w:t>
      </w:r>
    </w:p>
    <w:p w14:paraId="5CBC6C8E">
      <w:pPr>
        <w:pStyle w:val="3"/>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pPr>
      <w:bookmarkStart w:id="651" w:name="_Toc7039"/>
      <w:bookmarkStart w:id="652" w:name="_Toc28913"/>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1.中小企业声明函（附表一）</w:t>
      </w:r>
    </w:p>
    <w:p w14:paraId="076272FD">
      <w:pPr>
        <w:pStyle w:val="3"/>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2.监狱企业证明文件（附表二）</w:t>
      </w:r>
    </w:p>
    <w:p w14:paraId="34757B4B">
      <w:pPr>
        <w:pStyle w:val="3"/>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3.残疾人福利性单位声明函（附表三）</w:t>
      </w:r>
    </w:p>
    <w:bookmarkEnd w:id="651"/>
    <w:bookmarkEnd w:id="652"/>
    <w:p w14:paraId="38C106FE">
      <w:pPr>
        <w:pStyle w:val="3"/>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Theme="minorEastAsia" w:hAnsiTheme="minorEastAsia" w:eastAsiaTheme="minorEastAsia" w:cstheme="minorEastAsia"/>
          <w:color w:val="000000" w:themeColor="text1"/>
          <w:spacing w:val="10"/>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0"/>
          <w:szCs w:val="24"/>
          <w:highlight w:val="none"/>
          <w:shd w:val="clear" w:color="auto" w:fill="FFFFFF" w:themeFill="background1"/>
          <w14:textFill>
            <w14:solidFill>
              <w14:schemeClr w14:val="tx1"/>
            </w14:solidFill>
          </w14:textFill>
        </w:rPr>
        <w:t>注：</w:t>
      </w:r>
    </w:p>
    <w:p w14:paraId="0FABA418">
      <w:pPr>
        <w:pStyle w:val="3"/>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Theme="minorEastAsia" w:hAnsiTheme="minorEastAsia" w:eastAsiaTheme="minorEastAsia" w:cstheme="minorEastAsia"/>
          <w:color w:val="000000" w:themeColor="text1"/>
          <w:spacing w:val="10"/>
          <w:szCs w:val="24"/>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0"/>
          <w:szCs w:val="24"/>
          <w:highlight w:val="none"/>
          <w:shd w:val="clear" w:color="auto" w:fill="FFFFFF" w:themeFill="background1"/>
          <w14:textFill>
            <w14:solidFill>
              <w14:schemeClr w14:val="tx1"/>
            </w14:solidFill>
          </w14:textFill>
        </w:rPr>
        <w:t>.1、如因有关主管部门政策调整，部分证明材料有所增减，以最新政策要求</w:t>
      </w: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val="en-US" w:eastAsia="zh-CN"/>
          <w14:textFill>
            <w14:solidFill>
              <w14:schemeClr w14:val="tx1"/>
            </w14:solidFill>
          </w14:textFill>
        </w:rPr>
        <w:t>为准；</w:t>
      </w:r>
    </w:p>
    <w:p w14:paraId="4B04C3B5">
      <w:pPr>
        <w:pStyle w:val="3"/>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Theme="minorEastAsia" w:hAnsiTheme="minorEastAsia" w:eastAsiaTheme="minorEastAsia" w:cstheme="minorEastAsia"/>
          <w:color w:val="000000" w:themeColor="text1"/>
          <w:spacing w:val="10"/>
          <w:szCs w:val="24"/>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val="en-US" w:eastAsia="zh-CN"/>
          <w14:textFill>
            <w14:solidFill>
              <w14:schemeClr w14:val="tx1"/>
            </w14:solidFill>
          </w14:textFill>
        </w:rPr>
        <w:t>4.2、如供应商所在地有关主管部门反馈的证明材料与本文中要求不一致时，以当地要求为准，但需供应商提供文字说明。</w:t>
      </w:r>
    </w:p>
    <w:p w14:paraId="01E2C66A">
      <w:pPr>
        <w:pStyle w:val="3"/>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Theme="minorEastAsia" w:hAnsiTheme="minorEastAsia" w:eastAsiaTheme="minorEastAsia" w:cstheme="minorEastAsia"/>
          <w:color w:val="000000" w:themeColor="text1"/>
          <w:spacing w:val="10"/>
          <w:szCs w:val="24"/>
          <w:highlight w:val="none"/>
          <w:shd w:val="clear" w:color="auto" w:fill="FFFFFF" w:themeFill="background1"/>
          <w:lang w:val="en-US" w:eastAsia="zh-CN"/>
          <w14:textFill>
            <w14:solidFill>
              <w14:schemeClr w14:val="tx1"/>
            </w14:solidFill>
          </w14:textFill>
        </w:rPr>
      </w:pPr>
    </w:p>
    <w:p w14:paraId="634C4920">
      <w:pPr>
        <w:pStyle w:val="3"/>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Theme="minorEastAsia" w:hAnsiTheme="minorEastAsia" w:eastAsiaTheme="minorEastAsia" w:cstheme="minorEastAsia"/>
          <w:color w:val="000000" w:themeColor="text1"/>
          <w:spacing w:val="10"/>
          <w:szCs w:val="24"/>
          <w:highlight w:val="none"/>
          <w:shd w:val="clear" w:color="auto" w:fill="FFFFFF" w:themeFill="background1"/>
          <w:lang w:val="en-US" w:eastAsia="zh-CN"/>
          <w14:textFill>
            <w14:solidFill>
              <w14:schemeClr w14:val="tx1"/>
            </w14:solidFill>
          </w14:textFill>
        </w:rPr>
      </w:pPr>
      <w:bookmarkStart w:id="653" w:name="_Toc113901851"/>
      <w:bookmarkStart w:id="654" w:name="_Toc23152"/>
      <w:bookmarkStart w:id="655" w:name="_Toc30348"/>
      <w:bookmarkStart w:id="656" w:name="_Toc7014"/>
      <w:bookmarkStart w:id="657" w:name="_Toc128476880"/>
      <w:bookmarkStart w:id="658" w:name="_Toc111556488"/>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val="en-US" w:eastAsia="zh-CN"/>
          <w14:textFill>
            <w14:solidFill>
              <w14:schemeClr w14:val="tx1"/>
            </w14:solidFill>
          </w14:textFill>
        </w:rPr>
        <w:t>三、本项目特定资格要求；</w:t>
      </w:r>
    </w:p>
    <w:p w14:paraId="652136A9">
      <w:pPr>
        <w:pStyle w:val="3"/>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eastAsia" w:asciiTheme="minorEastAsia" w:hAnsiTheme="minorEastAsia" w:eastAsiaTheme="minorEastAsia" w:cstheme="minorEastAsia"/>
          <w:color w:val="000000" w:themeColor="text1"/>
          <w:spacing w:val="10"/>
          <w:szCs w:val="24"/>
          <w:highlight w:val="none"/>
          <w:shd w:val="clear" w:color="auto" w:fill="FFFFFF" w:themeFill="background1"/>
          <w:lang w:val="en-US" w:eastAsia="zh-CN"/>
          <w14:textFill>
            <w14:solidFill>
              <w14:schemeClr w14:val="tx1"/>
            </w14:solidFill>
          </w14:textFill>
        </w:rPr>
      </w:pPr>
    </w:p>
    <w:p w14:paraId="1910DD32">
      <w:pPr>
        <w:pStyle w:val="3"/>
        <w:keepNext w:val="0"/>
        <w:keepLines w:val="0"/>
        <w:pageBreakBefore w:val="0"/>
        <w:widowControl w:val="0"/>
        <w:kinsoku/>
        <w:wordWrap/>
        <w:overflowPunct/>
        <w:topLinePunct w:val="0"/>
        <w:autoSpaceDE/>
        <w:autoSpaceDN/>
        <w:bidi w:val="0"/>
        <w:adjustRightInd/>
        <w:snapToGrid/>
        <w:spacing w:line="240" w:lineRule="auto"/>
        <w:ind w:firstLine="520" w:firstLineChars="200"/>
        <w:textAlignment w:val="auto"/>
        <w:rPr>
          <w:rFonts w:hint="default" w:asciiTheme="minorEastAsia" w:hAnsiTheme="minorEastAsia" w:eastAsiaTheme="minorEastAsia" w:cstheme="minorEastAsia"/>
          <w:color w:val="000000" w:themeColor="text1"/>
          <w:spacing w:val="10"/>
          <w:szCs w:val="24"/>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shd w:val="clear" w:color="auto" w:fill="FFFFFF" w:themeFill="background1"/>
          <w:lang w:val="en-US" w:eastAsia="zh-CN"/>
          <w14:textFill>
            <w14:solidFill>
              <w14:schemeClr w14:val="tx1"/>
            </w14:solidFill>
          </w14:textFill>
        </w:rPr>
        <w:t>四、信誉查询截图及其他承诺函；</w:t>
      </w:r>
    </w:p>
    <w:p w14:paraId="0FA6F56A">
      <w:pPr>
        <w:jc w:val="center"/>
        <w:rPr>
          <w:rFonts w:hint="eastAsia" w:asciiTheme="minorEastAsia" w:hAnsiTheme="minorEastAsia" w:eastAsiaTheme="minorEastAsia" w:cstheme="minorEastAsia"/>
          <w:b/>
          <w:color w:val="000000" w:themeColor="text1"/>
          <w:sz w:val="24"/>
          <w:szCs w:val="24"/>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val="en-US" w:eastAsia="zh-CN"/>
          <w14:textFill>
            <w14:solidFill>
              <w14:schemeClr w14:val="tx1"/>
            </w14:solidFill>
          </w14:textFill>
        </w:rPr>
        <w:br w:type="page"/>
      </w:r>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val="en-US" w:eastAsia="zh-CN"/>
          <w14:textFill>
            <w14:solidFill>
              <w14:schemeClr w14:val="tx1"/>
            </w14:solidFill>
          </w14:textFill>
        </w:rPr>
        <w:t>8</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.3、</w:t>
      </w:r>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eastAsia="zh-CN"/>
          <w14:textFill>
            <w14:solidFill>
              <w14:schemeClr w14:val="tx1"/>
            </w14:solidFill>
          </w14:textFill>
        </w:rPr>
        <w:t>磋商保证金</w:t>
      </w:r>
    </w:p>
    <w:p w14:paraId="1364B11A">
      <w:pPr>
        <w:pStyle w:val="25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9E4CFBE">
      <w:pPr>
        <w:pStyle w:val="25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说明：此处上传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保证金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缴纳凭证</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p w14:paraId="723156A3">
      <w:pPr>
        <w:rPr>
          <w:rFonts w:hint="eastAsia" w:asciiTheme="minorEastAsia" w:hAnsiTheme="minorEastAsia" w:eastAsiaTheme="minorEastAsia" w:cstheme="minorEastAsia"/>
          <w:b/>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val="en-US" w:eastAsia="zh-CN"/>
          <w14:textFill>
            <w14:solidFill>
              <w14:schemeClr w14:val="tx1"/>
            </w14:solidFill>
          </w14:textFill>
        </w:rPr>
        <w:br w:type="page"/>
      </w:r>
    </w:p>
    <w:p w14:paraId="2FFCE1C2">
      <w:pPr>
        <w:pStyle w:val="24"/>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02DBB761">
      <w:pPr>
        <w:tabs>
          <w:tab w:val="center" w:pos="4832"/>
          <w:tab w:val="left" w:pos="7140"/>
        </w:tabs>
        <w:spacing w:line="360" w:lineRule="auto"/>
        <w:jc w:val="center"/>
        <w:outlineLvl w:val="1"/>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val="en-US" w:eastAsia="zh-CN"/>
          <w14:textFill>
            <w14:solidFill>
              <w14:schemeClr w14:val="tx1"/>
            </w14:solidFill>
          </w14:textFill>
        </w:rPr>
        <w:t>8</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val="en-US" w:eastAsia="zh-CN"/>
          <w14:textFill>
            <w14:solidFill>
              <w14:schemeClr w14:val="tx1"/>
            </w14:solidFill>
          </w14:textFill>
        </w:rPr>
        <w:t>4</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、具备履行合同所必需的设备和专业技术能力的证明材料</w:t>
      </w:r>
      <w:bookmarkEnd w:id="653"/>
      <w:bookmarkEnd w:id="654"/>
      <w:bookmarkEnd w:id="655"/>
      <w:bookmarkEnd w:id="656"/>
      <w:bookmarkEnd w:id="657"/>
    </w:p>
    <w:p w14:paraId="0FC1EB68">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3A49DFD1">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31A3FDA8">
      <w:pPr>
        <w:spacing w:line="360" w:lineRule="auto"/>
        <w:jc w:val="cente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具有履行合同所必需的设备和专业技术能力的承诺</w:t>
      </w:r>
      <w:bookmarkEnd w:id="658"/>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函</w:t>
      </w:r>
    </w:p>
    <w:p w14:paraId="3922E1BA">
      <w:pPr>
        <w:adjustRightInd w:val="0"/>
        <w:snapToGrid w:val="0"/>
        <w:spacing w:line="360" w:lineRule="auto"/>
        <w:ind w:firstLine="480" w:firstLineChars="200"/>
        <w:jc w:val="cente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5916E72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致：</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（采购人名称）</w:t>
      </w:r>
    </w:p>
    <w:p w14:paraId="58B97E3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6365325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 xml:space="preserve">我单位郑重承诺： </w:t>
      </w:r>
    </w:p>
    <w:p w14:paraId="0C50F0F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我单位具备履行</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（项目名称）合同所必需的设备和专业技术能力；</w:t>
      </w:r>
    </w:p>
    <w:p w14:paraId="7098A87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 xml:space="preserve">特此承诺。 </w:t>
      </w:r>
    </w:p>
    <w:p w14:paraId="1E0C3FF3">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1EEE1C7E">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52158561">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1963F976">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1C480BAD">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（盖章）</w:t>
      </w:r>
    </w:p>
    <w:p w14:paraId="310F1C3A">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240A733A">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6F9AA386">
      <w:pPr>
        <w:widowControl/>
        <w:shd w:val="clear" w:color="auto" w:fill="FFFFFF"/>
        <w:snapToGrid w:val="0"/>
        <w:spacing w:line="360" w:lineRule="auto"/>
        <w:ind w:firstLine="420"/>
        <w:jc w:val="cente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 xml:space="preserve">                                               日期： 年  月  日</w:t>
      </w:r>
    </w:p>
    <w:p w14:paraId="0A9E0F97">
      <w:pPr>
        <w:adjustRightInd w:val="0"/>
        <w:snapToGrid w:val="0"/>
        <w:spacing w:line="360" w:lineRule="auto"/>
        <w:rPr>
          <w:rFonts w:hint="eastAsia" w:asciiTheme="minorEastAsia" w:hAnsiTheme="minorEastAsia" w:eastAsiaTheme="minorEastAsia" w:cstheme="minorEastAsia"/>
          <w:bCs/>
          <w:color w:val="000000" w:themeColor="text1"/>
          <w:sz w:val="24"/>
          <w:szCs w:val="24"/>
          <w:highlight w:val="none"/>
          <w:shd w:val="clear" w:color="auto" w:fill="FFFFFF" w:themeFill="background1"/>
          <w14:textFill>
            <w14:solidFill>
              <w14:schemeClr w14:val="tx1"/>
            </w14:solidFill>
          </w14:textFill>
        </w:rPr>
      </w:pPr>
    </w:p>
    <w:p w14:paraId="41F9CE20">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2A11F259">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4DC69B47">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7402E0F9">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4BF6034A">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14F3A6E8">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6055E0B2">
      <w:pPr>
        <w:widowControl/>
        <w:spacing w:line="360" w:lineRule="auto"/>
        <w:jc w:val="left"/>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br w:type="page"/>
      </w:r>
    </w:p>
    <w:p w14:paraId="03DD9A2B">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2297C7AB">
      <w:pPr>
        <w:adjustRightInd w:val="0"/>
        <w:snapToGrid w:val="0"/>
        <w:spacing w:line="360" w:lineRule="auto"/>
        <w:jc w:val="center"/>
        <w:outlineLvl w:val="1"/>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bookmarkStart w:id="659" w:name="_Toc128476881"/>
      <w:bookmarkStart w:id="660" w:name="_Toc19387"/>
      <w:bookmarkStart w:id="661" w:name="_Toc5703"/>
      <w:bookmarkStart w:id="662" w:name="_Toc113901852"/>
      <w:bookmarkStart w:id="663" w:name="_Toc29504"/>
      <w:bookmarkStart w:id="664" w:name="_Toc111556490"/>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val="en-US" w:eastAsia="zh-CN"/>
          <w14:textFill>
            <w14:solidFill>
              <w14:schemeClr w14:val="tx1"/>
            </w14:solidFill>
          </w14:textFill>
        </w:rPr>
        <w:t>8</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、参加政府采购活动前3年内在经营活动中没有重大违法记录的书面声明</w:t>
      </w:r>
      <w:bookmarkEnd w:id="659"/>
      <w:bookmarkEnd w:id="660"/>
      <w:bookmarkEnd w:id="661"/>
      <w:bookmarkEnd w:id="662"/>
      <w:bookmarkEnd w:id="663"/>
    </w:p>
    <w:bookmarkEnd w:id="664"/>
    <w:p w14:paraId="04DDA7BA">
      <w:pPr>
        <w:widowControl/>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2284B15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致：</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（采购人名称）</w:t>
      </w:r>
    </w:p>
    <w:p w14:paraId="661D4B25">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7DA24BF0">
      <w:pPr>
        <w:adjustRightInd w:val="0"/>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我单位在参与</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（项目名称）</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前三年内（以</w:t>
      </w: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响应文件递交截止之日为期限</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）在经营活动中没有重大违法记录。</w:t>
      </w:r>
    </w:p>
    <w:p w14:paraId="78B2AE23">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若贵方在本项目采购过程中发现我方参加政府采购活动前三年内有重大违法记录；</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我单位</w:t>
      </w: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将无条件退出本项目的投标，并承担因此引起的一切后果。我方对此声明负全部法律责任。</w:t>
      </w:r>
    </w:p>
    <w:p w14:paraId="1A845C63">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特此声明！</w:t>
      </w:r>
    </w:p>
    <w:p w14:paraId="7DF43227">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63571818">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2994C1BF">
      <w:pPr>
        <w:adjustRightInd w:val="0"/>
        <w:snapToGrid w:val="0"/>
        <w:spacing w:line="360" w:lineRule="auto"/>
        <w:ind w:firstLine="420" w:firstLineChars="200"/>
        <w:rPr>
          <w:rFonts w:hint="eastAsia" w:asciiTheme="minorEastAsia" w:hAnsiTheme="minorEastAsia" w:eastAsiaTheme="minorEastAsia" w:cstheme="minorEastAsia"/>
          <w:color w:val="000000" w:themeColor="text1"/>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shd w:val="clear" w:color="auto" w:fill="FFFFFF" w:themeFill="background1"/>
          <w14:textFill>
            <w14:solidFill>
              <w14:schemeClr w14:val="tx1"/>
            </w14:solidFill>
          </w14:textFill>
        </w:rPr>
        <w:t>备注：</w:t>
      </w:r>
    </w:p>
    <w:p w14:paraId="5E519DBB">
      <w:pPr>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shd w:val="clear" w:color="auto" w:fill="FFFFFF" w:themeFill="background1"/>
          <w14:textFill>
            <w14:solidFill>
              <w14:schemeClr w14:val="tx1"/>
            </w14:solidFill>
          </w14:textFill>
        </w:rPr>
        <w:t>若供应商在响应文件递交截止之日成立时间不足三年，以自成立以来的时间计取。</w:t>
      </w:r>
    </w:p>
    <w:p w14:paraId="6A428B98">
      <w:pPr>
        <w:adjustRightInd w:val="0"/>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66DE57EC">
      <w:pPr>
        <w:adjustRightInd w:val="0"/>
        <w:snapToGrid w:val="0"/>
        <w:spacing w:line="360" w:lineRule="auto"/>
        <w:ind w:firstLine="3112" w:firstLineChars="1297"/>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6F6C32A9">
      <w:pPr>
        <w:widowControl/>
        <w:shd w:val="clear" w:color="auto" w:fill="FFFFFF"/>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（盖章）</w:t>
      </w:r>
    </w:p>
    <w:p w14:paraId="3ABA9195">
      <w:pPr>
        <w:widowControl/>
        <w:shd w:val="clear" w:color="auto" w:fill="FFFFFF"/>
        <w:snapToGrid w:val="0"/>
        <w:spacing w:line="360" w:lineRule="auto"/>
        <w:ind w:firstLine="420"/>
        <w:jc w:val="cente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12BA23C6">
      <w:pPr>
        <w:widowControl/>
        <w:shd w:val="clear" w:color="auto" w:fill="FFFFFF"/>
        <w:snapToGrid w:val="0"/>
        <w:spacing w:line="360" w:lineRule="auto"/>
        <w:ind w:firstLine="420"/>
        <w:jc w:val="cente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72283B18">
      <w:pPr>
        <w:widowControl/>
        <w:shd w:val="clear" w:color="auto" w:fill="FFFFFF"/>
        <w:snapToGrid w:val="0"/>
        <w:spacing w:line="360" w:lineRule="auto"/>
        <w:ind w:firstLine="420"/>
        <w:jc w:val="cente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 xml:space="preserve">                                               日期： 年  月  日</w:t>
      </w:r>
    </w:p>
    <w:p w14:paraId="45EF9FDA">
      <w:pPr>
        <w:widowControl/>
        <w:shd w:val="clear" w:color="auto" w:fill="FFFFFF"/>
        <w:snapToGrid w:val="0"/>
        <w:spacing w:line="360" w:lineRule="auto"/>
        <w:ind w:firstLine="42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15CFD532">
      <w:pPr>
        <w:widowControl/>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br w:type="page"/>
      </w:r>
    </w:p>
    <w:p w14:paraId="049852C7">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33BA86F2">
      <w:pPr>
        <w:adjustRightInd w:val="0"/>
        <w:snapToGrid w:val="0"/>
        <w:spacing w:line="360" w:lineRule="auto"/>
        <w:jc w:val="center"/>
        <w:outlineLvl w:val="1"/>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bookmarkStart w:id="665" w:name="_Toc15699"/>
      <w:bookmarkStart w:id="666" w:name="_Toc5962"/>
      <w:bookmarkStart w:id="667" w:name="_Toc113901853"/>
      <w:bookmarkStart w:id="668" w:name="_Toc128476882"/>
      <w:bookmarkStart w:id="669" w:name="_Toc3900"/>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val="en-US" w:eastAsia="zh-CN"/>
          <w14:textFill>
            <w14:solidFill>
              <w14:schemeClr w14:val="tx1"/>
            </w14:solidFill>
          </w14:textFill>
        </w:rPr>
        <w:t>8</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val="en-US" w:eastAsia="zh-CN"/>
          <w14:textFill>
            <w14:solidFill>
              <w14:schemeClr w14:val="tx1"/>
            </w14:solidFill>
          </w14:textFill>
        </w:rPr>
        <w:t>6</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、具备法律、行政法规规定的其他条件的证明材料</w:t>
      </w:r>
      <w:bookmarkEnd w:id="665"/>
      <w:bookmarkEnd w:id="666"/>
      <w:bookmarkEnd w:id="667"/>
      <w:bookmarkEnd w:id="668"/>
      <w:bookmarkEnd w:id="669"/>
    </w:p>
    <w:p w14:paraId="57F9AEDE">
      <w:pPr>
        <w:widowControl/>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2559B769">
      <w:pPr>
        <w:widowControl/>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1、本项目专门面向</w:t>
      </w:r>
      <w:r>
        <w:rPr>
          <w:rFonts w:hint="eastAsia" w:asciiTheme="minorEastAsia" w:hAnsiTheme="minorEastAsia" w:cstheme="minorEastAsia"/>
          <w:color w:val="000000" w:themeColor="text1"/>
          <w:sz w:val="24"/>
          <w:szCs w:val="24"/>
          <w:highlight w:val="none"/>
          <w:shd w:val="clear" w:color="auto" w:fill="FFFFFF" w:themeFill="background1"/>
          <w:lang w:eastAsia="zh-CN"/>
          <w14:textFill>
            <w14:solidFill>
              <w14:schemeClr w14:val="tx1"/>
            </w14:solidFill>
          </w14:textFill>
        </w:rPr>
        <w:t>中小</w:t>
      </w: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企业采购，供应商为</w:t>
      </w:r>
      <w:r>
        <w:rPr>
          <w:rFonts w:hint="eastAsia" w:asciiTheme="minorEastAsia" w:hAnsiTheme="minorEastAsia" w:cstheme="minorEastAsia"/>
          <w:color w:val="000000" w:themeColor="text1"/>
          <w:sz w:val="24"/>
          <w:szCs w:val="24"/>
          <w:highlight w:val="none"/>
          <w:shd w:val="clear" w:color="auto" w:fill="FFFFFF" w:themeFill="background1"/>
          <w:lang w:eastAsia="zh-CN"/>
          <w14:textFill>
            <w14:solidFill>
              <w14:schemeClr w14:val="tx1"/>
            </w14:solidFill>
          </w14:textFill>
        </w:rPr>
        <w:t>小微</w:t>
      </w: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4EDBB86E">
      <w:pPr>
        <w:widowControl/>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2、国家有关主管部门的行政许可（如</w:t>
      </w:r>
      <w:r>
        <w:rPr>
          <w:rFonts w:hint="eastAsia" w:asciiTheme="minorEastAsia" w:hAnsiTheme="minorEastAsia" w:cstheme="minorEastAsia"/>
          <w:color w:val="000000" w:themeColor="text1"/>
          <w:sz w:val="24"/>
          <w:szCs w:val="24"/>
          <w:highlight w:val="none"/>
          <w:shd w:val="clear" w:color="auto" w:fill="FFFFFF" w:themeFill="background1"/>
          <w:lang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w:t>
      </w:r>
    </w:p>
    <w:p w14:paraId="2768ABEA">
      <w:pPr>
        <w:widowControl/>
        <w:spacing w:line="360" w:lineRule="auto"/>
        <w:jc w:val="lef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br w:type="page"/>
      </w:r>
    </w:p>
    <w:p w14:paraId="389D93EE">
      <w:pPr>
        <w:widowControl/>
        <w:adjustRightInd w:val="0"/>
        <w:snapToGrid w:val="0"/>
        <w:spacing w:line="360" w:lineRule="auto"/>
        <w:jc w:val="center"/>
        <w:rPr>
          <w:rFonts w:ascii="宋体" w:hAnsi="宋体" w:eastAsia="宋体" w:cs="宋体"/>
          <w:b/>
          <w:color w:val="000000" w:themeColor="text1"/>
          <w:spacing w:val="6"/>
          <w:kern w:val="0"/>
          <w:sz w:val="24"/>
          <w:szCs w:val="24"/>
          <w:highlight w:val="none"/>
          <w14:textFill>
            <w14:solidFill>
              <w14:schemeClr w14:val="tx1"/>
            </w14:solidFill>
          </w14:textFill>
        </w:rPr>
      </w:pPr>
      <w:r>
        <w:rPr>
          <w:rFonts w:hint="eastAsia" w:ascii="宋体" w:hAnsi="宋体" w:eastAsia="宋体" w:cs="宋体"/>
          <w:b/>
          <w:color w:val="000000" w:themeColor="text1"/>
          <w:spacing w:val="6"/>
          <w:kern w:val="0"/>
          <w:sz w:val="24"/>
          <w:szCs w:val="24"/>
          <w:highlight w:val="none"/>
          <w:lang w:val="en-US" w:eastAsia="zh-CN"/>
          <w14:textFill>
            <w14:solidFill>
              <w14:schemeClr w14:val="tx1"/>
            </w14:solidFill>
          </w14:textFill>
        </w:rPr>
        <w:t>8.7、</w:t>
      </w:r>
      <w:r>
        <w:rPr>
          <w:rFonts w:hint="eastAsia" w:ascii="宋体" w:hAnsi="宋体" w:eastAsia="宋体" w:cs="宋体"/>
          <w:b/>
          <w:color w:val="000000" w:themeColor="text1"/>
          <w:spacing w:val="6"/>
          <w:kern w:val="0"/>
          <w:sz w:val="24"/>
          <w:szCs w:val="24"/>
          <w:highlight w:val="none"/>
          <w14:textFill>
            <w14:solidFill>
              <w14:schemeClr w14:val="tx1"/>
            </w14:solidFill>
          </w14:textFill>
        </w:rPr>
        <w:t>不存在与参加本项目的</w:t>
      </w:r>
      <w:r>
        <w:rPr>
          <w:rFonts w:hint="eastAsia" w:ascii="宋体" w:hAnsi="宋体" w:eastAsia="宋体" w:cs="宋体"/>
          <w:b/>
          <w:color w:val="000000" w:themeColor="text1"/>
          <w:spacing w:val="6"/>
          <w:kern w:val="0"/>
          <w:sz w:val="24"/>
          <w:szCs w:val="24"/>
          <w:highlight w:val="none"/>
          <w:lang w:eastAsia="zh-CN"/>
          <w14:textFill>
            <w14:solidFill>
              <w14:schemeClr w14:val="tx1"/>
            </w14:solidFill>
          </w14:textFill>
        </w:rPr>
        <w:t>其他</w:t>
      </w:r>
      <w:r>
        <w:rPr>
          <w:rFonts w:hint="eastAsia" w:ascii="宋体" w:hAnsi="宋体" w:eastAsia="宋体" w:cs="宋体"/>
          <w:b/>
          <w:color w:val="000000" w:themeColor="text1"/>
          <w:spacing w:val="6"/>
          <w:kern w:val="0"/>
          <w:sz w:val="24"/>
          <w:szCs w:val="24"/>
          <w:highlight w:val="none"/>
          <w14:textFill>
            <w14:solidFill>
              <w14:schemeClr w14:val="tx1"/>
            </w14:solidFill>
          </w14:textFill>
        </w:rPr>
        <w:t>供应商单位负责人为同一人或者存在直接控股、管理关系承诺函</w:t>
      </w:r>
    </w:p>
    <w:p w14:paraId="6ECAF0DB">
      <w:pPr>
        <w:widowControl/>
        <w:adjustRightInd w:val="0"/>
        <w:snapToGrid w:val="0"/>
        <w:spacing w:line="360" w:lineRule="auto"/>
        <w:jc w:val="left"/>
        <w:rPr>
          <w:rFonts w:ascii="宋体" w:hAnsi="宋体" w:eastAsia="宋体" w:cs="宋体"/>
          <w:color w:val="000000" w:themeColor="text1"/>
          <w:spacing w:val="6"/>
          <w:kern w:val="0"/>
          <w:sz w:val="24"/>
          <w:szCs w:val="24"/>
          <w:highlight w:val="none"/>
          <w14:textFill>
            <w14:solidFill>
              <w14:schemeClr w14:val="tx1"/>
            </w14:solidFill>
          </w14:textFill>
        </w:rPr>
      </w:pPr>
    </w:p>
    <w:p w14:paraId="3BD03E04">
      <w:pPr>
        <w:widowControl/>
        <w:adjustRightInd w:val="0"/>
        <w:snapToGrid w:val="0"/>
        <w:spacing w:line="360" w:lineRule="auto"/>
        <w:jc w:val="left"/>
        <w:rPr>
          <w:rFonts w:ascii="宋体" w:hAnsi="宋体" w:eastAsia="宋体" w:cs="宋体"/>
          <w:color w:val="000000" w:themeColor="text1"/>
          <w:spacing w:val="6"/>
          <w:kern w:val="0"/>
          <w:sz w:val="24"/>
          <w:szCs w:val="24"/>
          <w:highlight w:val="none"/>
          <w14:textFill>
            <w14:solidFill>
              <w14:schemeClr w14:val="tx1"/>
            </w14:solidFill>
          </w14:textFill>
        </w:rPr>
      </w:pPr>
      <w:r>
        <w:rPr>
          <w:rFonts w:hint="eastAsia" w:ascii="宋体" w:hAnsi="宋体" w:eastAsia="宋体" w:cs="宋体"/>
          <w:color w:val="000000" w:themeColor="text1"/>
          <w:spacing w:val="6"/>
          <w:kern w:val="0"/>
          <w:sz w:val="24"/>
          <w:szCs w:val="24"/>
          <w:highlight w:val="none"/>
          <w:u w:val="single"/>
          <w14:textFill>
            <w14:solidFill>
              <w14:schemeClr w14:val="tx1"/>
            </w14:solidFill>
          </w14:textFill>
        </w:rPr>
        <w:t xml:space="preserve">    采购人    </w:t>
      </w:r>
      <w:r>
        <w:rPr>
          <w:rFonts w:hint="eastAsia" w:ascii="宋体" w:hAnsi="宋体" w:eastAsia="宋体" w:cs="宋体"/>
          <w:color w:val="000000" w:themeColor="text1"/>
          <w:spacing w:val="6"/>
          <w:kern w:val="0"/>
          <w:sz w:val="24"/>
          <w:szCs w:val="24"/>
          <w:highlight w:val="none"/>
          <w14:textFill>
            <w14:solidFill>
              <w14:schemeClr w14:val="tx1"/>
            </w14:solidFill>
          </w14:textFill>
        </w:rPr>
        <w:t>：</w:t>
      </w:r>
    </w:p>
    <w:p w14:paraId="19F5D93C">
      <w:pPr>
        <w:spacing w:line="360" w:lineRule="auto"/>
        <w:ind w:firstLine="480" w:firstLineChars="200"/>
        <w:rPr>
          <w:rFonts w:ascii="宋体" w:hAnsi="宋体" w:eastAsia="宋体"/>
          <w:bCs/>
          <w:color w:val="000000" w:themeColor="text1"/>
          <w:sz w:val="24"/>
          <w:szCs w:val="24"/>
          <w:highlight w:val="none"/>
          <w:shd w:val="clear" w:color="auto" w:fill="FFFFFF"/>
          <w14:textFill>
            <w14:solidFill>
              <w14:schemeClr w14:val="tx1"/>
            </w14:solidFill>
          </w14:textFill>
        </w:rPr>
      </w:pPr>
      <w:r>
        <w:rPr>
          <w:rFonts w:hint="eastAsia" w:ascii="宋体" w:hAnsi="宋体" w:eastAsia="宋体"/>
          <w:bCs/>
          <w:color w:val="000000" w:themeColor="text1"/>
          <w:sz w:val="24"/>
          <w:szCs w:val="24"/>
          <w:highlight w:val="none"/>
          <w:shd w:val="clear" w:color="auto" w:fill="FFFFFF"/>
          <w14:textFill>
            <w14:solidFill>
              <w14:schemeClr w14:val="tx1"/>
            </w14:solidFill>
          </w14:textFill>
        </w:rPr>
        <w:t>我公司参加贵单位组织的</w:t>
      </w:r>
      <w:r>
        <w:rPr>
          <w:rFonts w:hint="eastAsia" w:ascii="宋体" w:hAnsi="宋体" w:eastAsia="宋体"/>
          <w:bCs/>
          <w:color w:val="000000" w:themeColor="text1"/>
          <w:sz w:val="24"/>
          <w:szCs w:val="24"/>
          <w:highlight w:val="none"/>
          <w:u w:val="single"/>
          <w:shd w:val="clear" w:color="auto" w:fill="FFFFFF"/>
          <w14:textFill>
            <w14:solidFill>
              <w14:schemeClr w14:val="tx1"/>
            </w14:solidFill>
          </w14:textFill>
        </w:rPr>
        <w:t xml:space="preserve">      </w:t>
      </w:r>
      <w:r>
        <w:rPr>
          <w:rFonts w:hint="eastAsia" w:ascii="宋体" w:hAnsi="宋体" w:eastAsia="宋体" w:cs="Arial"/>
          <w:b/>
          <w:color w:val="000000" w:themeColor="text1"/>
          <w:kern w:val="0"/>
          <w:sz w:val="24"/>
          <w:szCs w:val="24"/>
          <w:highlight w:val="none"/>
          <w:shd w:val="clear" w:color="auto" w:fill="FFFFFF"/>
          <w14:textFill>
            <w14:solidFill>
              <w14:schemeClr w14:val="tx1"/>
            </w14:solidFill>
          </w14:textFill>
        </w:rPr>
        <w:t>（项目名称）</w:t>
      </w:r>
      <w:r>
        <w:rPr>
          <w:rFonts w:hint="eastAsia" w:ascii="宋体" w:hAnsi="宋体" w:eastAsia="宋体"/>
          <w:bCs/>
          <w:color w:val="000000" w:themeColor="text1"/>
          <w:sz w:val="24"/>
          <w:szCs w:val="24"/>
          <w:highlight w:val="none"/>
          <w:shd w:val="clear" w:color="auto" w:fill="FFFFFF"/>
          <w14:textFill>
            <w14:solidFill>
              <w14:schemeClr w14:val="tx1"/>
            </w14:solidFill>
          </w14:textFill>
        </w:rPr>
        <w:t>招标活动，郑重承诺：在参加本项目</w:t>
      </w:r>
      <w:r>
        <w:rPr>
          <w:rFonts w:hint="eastAsia" w:ascii="宋体" w:hAnsi="宋体" w:eastAsia="宋体"/>
          <w:bCs/>
          <w:color w:val="000000" w:themeColor="text1"/>
          <w:sz w:val="24"/>
          <w:szCs w:val="24"/>
          <w:highlight w:val="none"/>
          <w:shd w:val="clear" w:color="auto" w:fill="FFFFFF"/>
          <w:lang w:eastAsia="zh-CN"/>
          <w14:textFill>
            <w14:solidFill>
              <w14:schemeClr w14:val="tx1"/>
            </w14:solidFill>
          </w14:textFill>
        </w:rPr>
        <w:t>中</w:t>
      </w:r>
      <w:r>
        <w:rPr>
          <w:rFonts w:hint="eastAsia" w:ascii="宋体" w:hAnsi="宋体" w:eastAsia="宋体"/>
          <w:bCs/>
          <w:color w:val="000000" w:themeColor="text1"/>
          <w:sz w:val="24"/>
          <w:szCs w:val="24"/>
          <w:highlight w:val="none"/>
          <w:shd w:val="clear" w:color="auto" w:fill="FFFFFF"/>
          <w14:textFill>
            <w14:solidFill>
              <w14:schemeClr w14:val="tx1"/>
            </w14:solidFill>
          </w14:textFill>
        </w:rPr>
        <w:t>不存在与参加本项目的</w:t>
      </w:r>
      <w:r>
        <w:rPr>
          <w:rFonts w:hint="eastAsia" w:ascii="宋体" w:hAnsi="宋体" w:eastAsia="宋体"/>
          <w:bCs/>
          <w:color w:val="000000" w:themeColor="text1"/>
          <w:sz w:val="24"/>
          <w:szCs w:val="24"/>
          <w:highlight w:val="none"/>
          <w:shd w:val="clear" w:color="auto" w:fill="FFFFFF"/>
          <w:lang w:eastAsia="zh-CN"/>
          <w14:textFill>
            <w14:solidFill>
              <w14:schemeClr w14:val="tx1"/>
            </w14:solidFill>
          </w14:textFill>
        </w:rPr>
        <w:t>其他</w:t>
      </w:r>
      <w:r>
        <w:rPr>
          <w:rFonts w:hint="eastAsia" w:ascii="宋体" w:hAnsi="宋体" w:eastAsia="宋体"/>
          <w:bCs/>
          <w:color w:val="000000" w:themeColor="text1"/>
          <w:sz w:val="24"/>
          <w:szCs w:val="24"/>
          <w:highlight w:val="none"/>
          <w:shd w:val="clear" w:color="auto" w:fill="FFFFFF"/>
          <w14:textFill>
            <w14:solidFill>
              <w14:schemeClr w14:val="tx1"/>
            </w14:solidFill>
          </w14:textFill>
        </w:rPr>
        <w:t>供应商负责人为同一人或者存在直接控股、管理关系。我公司对上述承诺的真实性负责。如有虚假，将依法承担相应责任。特此承诺！</w:t>
      </w:r>
    </w:p>
    <w:p w14:paraId="70D5C788">
      <w:pPr>
        <w:widowControl/>
        <w:adjustRightInd w:val="0"/>
        <w:snapToGrid w:val="0"/>
        <w:spacing w:line="360" w:lineRule="auto"/>
        <w:ind w:firstLine="504" w:firstLineChars="200"/>
        <w:rPr>
          <w:rFonts w:ascii="宋体" w:hAnsi="宋体" w:eastAsia="宋体" w:cs="宋体"/>
          <w:color w:val="000000" w:themeColor="text1"/>
          <w:spacing w:val="6"/>
          <w:kern w:val="0"/>
          <w:sz w:val="24"/>
          <w:szCs w:val="24"/>
          <w:highlight w:val="none"/>
          <w14:textFill>
            <w14:solidFill>
              <w14:schemeClr w14:val="tx1"/>
            </w14:solidFill>
          </w14:textFill>
        </w:rPr>
      </w:pPr>
    </w:p>
    <w:p w14:paraId="5A93C945">
      <w:pPr>
        <w:widowControl/>
        <w:adjustRightInd w:val="0"/>
        <w:snapToGrid w:val="0"/>
        <w:spacing w:line="360" w:lineRule="auto"/>
        <w:ind w:firstLine="504" w:firstLineChars="200"/>
        <w:rPr>
          <w:rFonts w:ascii="宋体" w:hAnsi="宋体" w:eastAsia="宋体" w:cs="宋体"/>
          <w:color w:val="000000" w:themeColor="text1"/>
          <w:spacing w:val="6"/>
          <w:kern w:val="0"/>
          <w:sz w:val="24"/>
          <w:szCs w:val="24"/>
          <w:highlight w:val="none"/>
          <w14:textFill>
            <w14:solidFill>
              <w14:schemeClr w14:val="tx1"/>
            </w14:solidFill>
          </w14:textFill>
        </w:rPr>
      </w:pPr>
    </w:p>
    <w:p w14:paraId="55A8AF6C">
      <w:pPr>
        <w:widowControl/>
        <w:adjustRightInd w:val="0"/>
        <w:snapToGrid w:val="0"/>
        <w:spacing w:line="360" w:lineRule="auto"/>
        <w:ind w:firstLine="504" w:firstLineChars="200"/>
        <w:rPr>
          <w:rFonts w:ascii="宋体" w:hAnsi="宋体" w:eastAsia="宋体" w:cs="宋体"/>
          <w:color w:val="000000" w:themeColor="text1"/>
          <w:spacing w:val="6"/>
          <w:kern w:val="0"/>
          <w:sz w:val="24"/>
          <w:szCs w:val="24"/>
          <w:highlight w:val="none"/>
          <w14:textFill>
            <w14:solidFill>
              <w14:schemeClr w14:val="tx1"/>
            </w14:solidFill>
          </w14:textFill>
        </w:rPr>
      </w:pPr>
    </w:p>
    <w:p w14:paraId="6915AE43">
      <w:pPr>
        <w:widowControl/>
        <w:adjustRightInd w:val="0"/>
        <w:snapToGrid w:val="0"/>
        <w:spacing w:line="360" w:lineRule="auto"/>
        <w:ind w:firstLine="504" w:firstLineChars="200"/>
        <w:rPr>
          <w:rFonts w:ascii="宋体" w:hAnsi="宋体" w:eastAsia="宋体" w:cs="宋体"/>
          <w:color w:val="000000" w:themeColor="text1"/>
          <w:spacing w:val="6"/>
          <w:kern w:val="0"/>
          <w:sz w:val="24"/>
          <w:szCs w:val="24"/>
          <w:highlight w:val="none"/>
          <w14:textFill>
            <w14:solidFill>
              <w14:schemeClr w14:val="tx1"/>
            </w14:solidFill>
          </w14:textFill>
        </w:rPr>
      </w:pPr>
    </w:p>
    <w:p w14:paraId="1CEEA6BA">
      <w:pPr>
        <w:widowControl/>
        <w:shd w:val="clear" w:color="auto" w:fill="FFFFFF"/>
        <w:snapToGrid w:val="0"/>
        <w:spacing w:line="360" w:lineRule="auto"/>
        <w:jc w:val="left"/>
        <w:rPr>
          <w:rFonts w:ascii="宋体" w:hAnsi="宋体" w:eastAsia="宋体" w:cs="Arial"/>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Arial"/>
          <w:color w:val="000000" w:themeColor="text1"/>
          <w:kern w:val="0"/>
          <w:sz w:val="24"/>
          <w:szCs w:val="24"/>
          <w:highlight w:val="none"/>
          <w:shd w:val="clear" w:color="auto" w:fill="FFFFFF"/>
          <w14:textFill>
            <w14:solidFill>
              <w14:schemeClr w14:val="tx1"/>
            </w14:solidFill>
          </w14:textFill>
        </w:rPr>
        <w:t>供应商：</w:t>
      </w:r>
      <w:r>
        <w:rPr>
          <w:rFonts w:hint="eastAsia" w:ascii="宋体" w:hAnsi="宋体" w:eastAsia="宋体" w:cs="Arial"/>
          <w:color w:val="000000" w:themeColor="text1"/>
          <w:kern w:val="0"/>
          <w:sz w:val="24"/>
          <w:szCs w:val="24"/>
          <w:highlight w:val="none"/>
          <w:u w:val="single"/>
          <w:shd w:val="clear" w:color="auto" w:fill="FFFFFF"/>
          <w14:textFill>
            <w14:solidFill>
              <w14:schemeClr w14:val="tx1"/>
            </w14:solidFill>
          </w14:textFill>
        </w:rPr>
        <w:t xml:space="preserve">               </w:t>
      </w:r>
      <w:r>
        <w:rPr>
          <w:rFonts w:hint="eastAsia" w:ascii="宋体" w:hAnsi="宋体" w:eastAsia="宋体" w:cs="Arial"/>
          <w:color w:val="000000" w:themeColor="text1"/>
          <w:kern w:val="0"/>
          <w:sz w:val="24"/>
          <w:szCs w:val="24"/>
          <w:highlight w:val="none"/>
          <w:shd w:val="clear" w:color="auto" w:fill="FFFFFF"/>
          <w14:textFill>
            <w14:solidFill>
              <w14:schemeClr w14:val="tx1"/>
            </w14:solidFill>
          </w14:textFill>
        </w:rPr>
        <w:t>（</w:t>
      </w:r>
      <w:r>
        <w:rPr>
          <w:rFonts w:hint="eastAsia" w:ascii="宋体" w:hAnsi="宋体" w:eastAsia="宋体" w:cs="Arial"/>
          <w:color w:val="000000" w:themeColor="text1"/>
          <w:kern w:val="0"/>
          <w:sz w:val="24"/>
          <w:szCs w:val="24"/>
          <w:highlight w:val="none"/>
          <w:shd w:val="clear" w:color="auto" w:fill="FFFFFF"/>
          <w:lang w:eastAsia="zh-CN"/>
          <w14:textFill>
            <w14:solidFill>
              <w14:schemeClr w14:val="tx1"/>
            </w14:solidFill>
          </w14:textFill>
        </w:rPr>
        <w:t>电子签</w:t>
      </w:r>
      <w:r>
        <w:rPr>
          <w:rFonts w:hint="eastAsia" w:ascii="宋体" w:hAnsi="宋体" w:eastAsia="宋体" w:cs="Arial"/>
          <w:color w:val="000000" w:themeColor="text1"/>
          <w:kern w:val="0"/>
          <w:sz w:val="24"/>
          <w:szCs w:val="24"/>
          <w:highlight w:val="none"/>
          <w:shd w:val="clear" w:color="auto" w:fill="FFFFFF"/>
          <w14:textFill>
            <w14:solidFill>
              <w14:schemeClr w14:val="tx1"/>
            </w14:solidFill>
          </w14:textFill>
        </w:rPr>
        <w:t>章）</w:t>
      </w:r>
    </w:p>
    <w:p w14:paraId="4C92748C">
      <w:pPr>
        <w:widowControl/>
        <w:shd w:val="clear" w:color="auto" w:fill="FFFFFF"/>
        <w:snapToGrid w:val="0"/>
        <w:spacing w:line="360" w:lineRule="auto"/>
        <w:jc w:val="left"/>
        <w:rPr>
          <w:rFonts w:ascii="宋体" w:hAnsi="宋体" w:eastAsia="宋体" w:cs="Arial"/>
          <w:color w:val="000000" w:themeColor="text1"/>
          <w:kern w:val="0"/>
          <w:sz w:val="24"/>
          <w:szCs w:val="24"/>
          <w:highlight w:val="none"/>
          <w:shd w:val="clear" w:color="auto" w:fill="FFFFFF"/>
          <w14:textFill>
            <w14:solidFill>
              <w14:schemeClr w14:val="tx1"/>
            </w14:solidFill>
          </w14:textFill>
        </w:rPr>
      </w:pPr>
    </w:p>
    <w:p w14:paraId="3B9023EA">
      <w:pPr>
        <w:widowControl/>
        <w:shd w:val="clear" w:color="auto" w:fill="FFFFFF"/>
        <w:snapToGrid w:val="0"/>
        <w:spacing w:line="360" w:lineRule="auto"/>
        <w:jc w:val="left"/>
        <w:rPr>
          <w:rFonts w:ascii="宋体" w:hAnsi="宋体" w:eastAsia="宋体" w:cs="Arial"/>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Arial"/>
          <w:color w:val="000000" w:themeColor="text1"/>
          <w:kern w:val="0"/>
          <w:sz w:val="24"/>
          <w:szCs w:val="24"/>
          <w:highlight w:val="none"/>
          <w:shd w:val="clear" w:color="auto" w:fill="FFFFFF"/>
          <w14:textFill>
            <w14:solidFill>
              <w14:schemeClr w14:val="tx1"/>
            </w14:solidFill>
          </w14:textFill>
        </w:rPr>
        <w:t>法定代表人：</w:t>
      </w:r>
      <w:r>
        <w:rPr>
          <w:rFonts w:hint="eastAsia" w:ascii="宋体" w:hAnsi="宋体" w:eastAsia="宋体" w:cs="Arial"/>
          <w:color w:val="000000" w:themeColor="text1"/>
          <w:kern w:val="0"/>
          <w:sz w:val="24"/>
          <w:szCs w:val="24"/>
          <w:highlight w:val="none"/>
          <w:u w:val="single"/>
          <w:shd w:val="clear" w:color="auto" w:fill="FFFFFF"/>
          <w14:textFill>
            <w14:solidFill>
              <w14:schemeClr w14:val="tx1"/>
            </w14:solidFill>
          </w14:textFill>
        </w:rPr>
        <w:t xml:space="preserve">           </w:t>
      </w:r>
      <w:r>
        <w:rPr>
          <w:rFonts w:hint="eastAsia" w:ascii="宋体" w:hAnsi="宋体" w:eastAsia="宋体" w:cs="Arial"/>
          <w:color w:val="000000" w:themeColor="text1"/>
          <w:kern w:val="0"/>
          <w:sz w:val="24"/>
          <w:szCs w:val="24"/>
          <w:highlight w:val="none"/>
          <w:shd w:val="clear" w:color="auto" w:fill="FFFFFF"/>
          <w14:textFill>
            <w14:solidFill>
              <w14:schemeClr w14:val="tx1"/>
            </w14:solidFill>
          </w14:textFill>
        </w:rPr>
        <w:t>（</w:t>
      </w:r>
      <w:r>
        <w:rPr>
          <w:rFonts w:hint="eastAsia" w:ascii="宋体" w:hAnsi="宋体" w:eastAsia="宋体" w:cs="Arial"/>
          <w:color w:val="000000" w:themeColor="text1"/>
          <w:kern w:val="0"/>
          <w:sz w:val="24"/>
          <w:szCs w:val="24"/>
          <w:highlight w:val="none"/>
          <w:shd w:val="clear" w:color="auto" w:fill="FFFFFF"/>
          <w:lang w:eastAsia="zh-CN"/>
          <w14:textFill>
            <w14:solidFill>
              <w14:schemeClr w14:val="tx1"/>
            </w14:solidFill>
          </w14:textFill>
        </w:rPr>
        <w:t>电子签字或盖章</w:t>
      </w:r>
      <w:r>
        <w:rPr>
          <w:rFonts w:hint="eastAsia" w:ascii="宋体" w:hAnsi="宋体" w:eastAsia="宋体" w:cs="Arial"/>
          <w:color w:val="000000" w:themeColor="text1"/>
          <w:kern w:val="0"/>
          <w:sz w:val="24"/>
          <w:szCs w:val="24"/>
          <w:highlight w:val="none"/>
          <w:shd w:val="clear" w:color="auto" w:fill="FFFFFF"/>
          <w14:textFill>
            <w14:solidFill>
              <w14:schemeClr w14:val="tx1"/>
            </w14:solidFill>
          </w14:textFill>
        </w:rPr>
        <w:t>）</w:t>
      </w:r>
    </w:p>
    <w:p w14:paraId="2E535665">
      <w:pPr>
        <w:widowControl/>
        <w:shd w:val="clear" w:color="auto" w:fill="FFFFFF"/>
        <w:snapToGrid w:val="0"/>
        <w:spacing w:line="360" w:lineRule="auto"/>
        <w:ind w:firstLine="420"/>
        <w:jc w:val="center"/>
        <w:rPr>
          <w:rFonts w:ascii="宋体" w:hAnsi="宋体" w:eastAsia="宋体" w:cs="Arial"/>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Arial"/>
          <w:color w:val="000000" w:themeColor="text1"/>
          <w:kern w:val="0"/>
          <w:sz w:val="24"/>
          <w:szCs w:val="24"/>
          <w:highlight w:val="none"/>
          <w:shd w:val="clear" w:color="auto" w:fill="FFFFFF"/>
          <w14:textFill>
            <w14:solidFill>
              <w14:schemeClr w14:val="tx1"/>
            </w14:solidFill>
          </w14:textFill>
        </w:rPr>
        <w:t xml:space="preserve">                                               日期： 年  月  日</w:t>
      </w:r>
    </w:p>
    <w:p w14:paraId="54152AFB">
      <w:pPr>
        <w:widowControl/>
        <w:adjustRightInd w:val="0"/>
        <w:snapToGrid w:val="0"/>
        <w:spacing w:line="360" w:lineRule="auto"/>
        <w:ind w:firstLine="504" w:firstLineChars="200"/>
        <w:rPr>
          <w:rFonts w:ascii="宋体" w:hAnsi="宋体" w:eastAsia="宋体" w:cs="宋体"/>
          <w:color w:val="000000" w:themeColor="text1"/>
          <w:spacing w:val="6"/>
          <w:kern w:val="0"/>
          <w:sz w:val="24"/>
          <w:szCs w:val="24"/>
          <w:highlight w:val="none"/>
          <w14:textFill>
            <w14:solidFill>
              <w14:schemeClr w14:val="tx1"/>
            </w14:solidFill>
          </w14:textFill>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8F3002C">
      <w:pPr>
        <w:widowControl/>
        <w:adjustRightInd w:val="0"/>
        <w:snapToGrid w:val="0"/>
        <w:spacing w:line="360" w:lineRule="auto"/>
        <w:jc w:val="center"/>
        <w:rPr>
          <w:rFonts w:ascii="宋体" w:hAnsi="宋体" w:eastAsia="宋体" w:cs="宋体"/>
          <w:b/>
          <w:color w:val="000000" w:themeColor="text1"/>
          <w:spacing w:val="6"/>
          <w:kern w:val="0"/>
          <w:sz w:val="24"/>
          <w:szCs w:val="24"/>
          <w:highlight w:val="none"/>
          <w14:textFill>
            <w14:solidFill>
              <w14:schemeClr w14:val="tx1"/>
            </w14:solidFill>
          </w14:textFill>
        </w:rPr>
      </w:pPr>
      <w:r>
        <w:rPr>
          <w:rFonts w:hint="eastAsia" w:ascii="宋体" w:hAnsi="宋体" w:eastAsia="宋体" w:cs="宋体"/>
          <w:b/>
          <w:color w:val="000000" w:themeColor="text1"/>
          <w:spacing w:val="6"/>
          <w:kern w:val="0"/>
          <w:sz w:val="24"/>
          <w:szCs w:val="24"/>
          <w:highlight w:val="none"/>
          <w:lang w:val="en-US" w:eastAsia="zh-CN"/>
          <w14:textFill>
            <w14:solidFill>
              <w14:schemeClr w14:val="tx1"/>
            </w14:solidFill>
          </w14:textFill>
        </w:rPr>
        <w:t>8.8、</w:t>
      </w:r>
      <w:r>
        <w:rPr>
          <w:rFonts w:hint="eastAsia" w:ascii="宋体" w:hAnsi="宋体" w:eastAsia="宋体" w:cs="宋体"/>
          <w:b/>
          <w:color w:val="000000" w:themeColor="text1"/>
          <w:spacing w:val="6"/>
          <w:kern w:val="0"/>
          <w:sz w:val="24"/>
          <w:szCs w:val="24"/>
          <w:highlight w:val="none"/>
          <w14:textFill>
            <w14:solidFill>
              <w14:schemeClr w14:val="tx1"/>
            </w14:solidFill>
          </w14:textFill>
        </w:rPr>
        <w:t>未提供本采购项目的整体设计、规范编制或者项目管理、监理、检测等服务的承诺函</w:t>
      </w:r>
    </w:p>
    <w:p w14:paraId="517F4689">
      <w:pPr>
        <w:spacing w:line="360" w:lineRule="auto"/>
        <w:ind w:firstLine="480" w:firstLineChars="200"/>
        <w:rPr>
          <w:rFonts w:ascii="宋体" w:hAnsi="宋体" w:eastAsia="宋体"/>
          <w:color w:val="000000" w:themeColor="text1"/>
          <w:sz w:val="24"/>
          <w:szCs w:val="24"/>
          <w:highlight w:val="none"/>
          <w:shd w:val="clear" w:color="auto" w:fill="FFFFFF"/>
          <w14:textFill>
            <w14:solidFill>
              <w14:schemeClr w14:val="tx1"/>
            </w14:solidFill>
          </w14:textFill>
        </w:rPr>
      </w:pPr>
    </w:p>
    <w:p w14:paraId="574FBFAD">
      <w:pPr>
        <w:widowControl/>
        <w:adjustRightInd w:val="0"/>
        <w:snapToGrid w:val="0"/>
        <w:spacing w:line="360" w:lineRule="auto"/>
        <w:jc w:val="left"/>
        <w:rPr>
          <w:rFonts w:ascii="宋体" w:hAnsi="宋体" w:eastAsia="宋体" w:cs="宋体"/>
          <w:color w:val="000000" w:themeColor="text1"/>
          <w:spacing w:val="6"/>
          <w:kern w:val="0"/>
          <w:sz w:val="24"/>
          <w:szCs w:val="24"/>
          <w:highlight w:val="none"/>
          <w14:textFill>
            <w14:solidFill>
              <w14:schemeClr w14:val="tx1"/>
            </w14:solidFill>
          </w14:textFill>
        </w:rPr>
      </w:pPr>
      <w:r>
        <w:rPr>
          <w:rFonts w:hint="eastAsia" w:ascii="宋体" w:hAnsi="宋体" w:eastAsia="宋体" w:cs="宋体"/>
          <w:color w:val="000000" w:themeColor="text1"/>
          <w:spacing w:val="6"/>
          <w:kern w:val="0"/>
          <w:sz w:val="24"/>
          <w:szCs w:val="24"/>
          <w:highlight w:val="none"/>
          <w:u w:val="single"/>
          <w14:textFill>
            <w14:solidFill>
              <w14:schemeClr w14:val="tx1"/>
            </w14:solidFill>
          </w14:textFill>
        </w:rPr>
        <w:t xml:space="preserve">   采购人    </w:t>
      </w:r>
      <w:r>
        <w:rPr>
          <w:rFonts w:hint="eastAsia" w:ascii="宋体" w:hAnsi="宋体" w:eastAsia="宋体" w:cs="宋体"/>
          <w:color w:val="000000" w:themeColor="text1"/>
          <w:spacing w:val="6"/>
          <w:kern w:val="0"/>
          <w:sz w:val="24"/>
          <w:szCs w:val="24"/>
          <w:highlight w:val="none"/>
          <w14:textFill>
            <w14:solidFill>
              <w14:schemeClr w14:val="tx1"/>
            </w14:solidFill>
          </w14:textFill>
        </w:rPr>
        <w:t>：</w:t>
      </w:r>
    </w:p>
    <w:p w14:paraId="3FDEEC79">
      <w:pPr>
        <w:spacing w:line="360" w:lineRule="auto"/>
        <w:ind w:firstLine="480" w:firstLineChars="200"/>
        <w:rPr>
          <w:rFonts w:ascii="宋体" w:hAnsi="宋体" w:eastAsia="宋体"/>
          <w:bCs/>
          <w:color w:val="000000" w:themeColor="text1"/>
          <w:sz w:val="24"/>
          <w:szCs w:val="24"/>
          <w:highlight w:val="none"/>
          <w:shd w:val="clear" w:color="auto" w:fill="FFFFFF"/>
          <w14:textFill>
            <w14:solidFill>
              <w14:schemeClr w14:val="tx1"/>
            </w14:solidFill>
          </w14:textFill>
        </w:rPr>
      </w:pPr>
      <w:r>
        <w:rPr>
          <w:rFonts w:hint="eastAsia" w:ascii="宋体" w:hAnsi="宋体" w:eastAsia="宋体"/>
          <w:bCs/>
          <w:color w:val="000000" w:themeColor="text1"/>
          <w:sz w:val="24"/>
          <w:szCs w:val="24"/>
          <w:highlight w:val="none"/>
          <w:shd w:val="clear" w:color="auto" w:fill="FFFFFF"/>
          <w14:textFill>
            <w14:solidFill>
              <w14:schemeClr w14:val="tx1"/>
            </w14:solidFill>
          </w14:textFill>
        </w:rPr>
        <w:t xml:space="preserve">我公司承诺在 </w:t>
      </w:r>
      <w:r>
        <w:rPr>
          <w:rFonts w:hint="eastAsia" w:ascii="宋体" w:hAnsi="宋体" w:eastAsia="宋体"/>
          <w:bCs/>
          <w:color w:val="000000" w:themeColor="text1"/>
          <w:sz w:val="24"/>
          <w:szCs w:val="24"/>
          <w:highlight w:val="none"/>
          <w:u w:val="single"/>
          <w:shd w:val="clear" w:color="auto" w:fill="FFFFFF"/>
          <w14:textFill>
            <w14:solidFill>
              <w14:schemeClr w14:val="tx1"/>
            </w14:solidFill>
          </w14:textFill>
        </w:rPr>
        <w:t xml:space="preserve">    </w:t>
      </w:r>
      <w:r>
        <w:rPr>
          <w:rFonts w:hint="eastAsia" w:ascii="宋体" w:hAnsi="宋体" w:eastAsia="宋体" w:cs="Arial"/>
          <w:b/>
          <w:color w:val="000000" w:themeColor="text1"/>
          <w:kern w:val="0"/>
          <w:sz w:val="24"/>
          <w:szCs w:val="24"/>
          <w:highlight w:val="none"/>
          <w:shd w:val="clear" w:color="auto" w:fill="FFFFFF"/>
          <w14:textFill>
            <w14:solidFill>
              <w14:schemeClr w14:val="tx1"/>
            </w14:solidFill>
          </w14:textFill>
        </w:rPr>
        <w:t>（项目名称）</w:t>
      </w:r>
      <w:r>
        <w:rPr>
          <w:rFonts w:hint="eastAsia" w:ascii="宋体" w:hAnsi="宋体" w:eastAsia="宋体"/>
          <w:bCs/>
          <w:color w:val="000000" w:themeColor="text1"/>
          <w:sz w:val="24"/>
          <w:szCs w:val="24"/>
          <w:highlight w:val="none"/>
          <w:shd w:val="clear" w:color="auto" w:fill="FFFFFF"/>
          <w14:textFill>
            <w14:solidFill>
              <w14:schemeClr w14:val="tx1"/>
            </w14:solidFill>
          </w14:textFill>
        </w:rPr>
        <w:t>招标活动中，未提供本项目整体设计、规范编制或者项目管理、监理、检测等服务，与参与本次政府采购活动的其他供应商不存在法人(单位负责人)为同一人或者直接控股、管理关系。</w:t>
      </w:r>
    </w:p>
    <w:p w14:paraId="2D2666C6">
      <w:pPr>
        <w:widowControl/>
        <w:adjustRightInd w:val="0"/>
        <w:snapToGrid w:val="0"/>
        <w:spacing w:line="360" w:lineRule="auto"/>
        <w:rPr>
          <w:rFonts w:ascii="宋体" w:hAnsi="宋体" w:eastAsia="宋体"/>
          <w:color w:val="000000" w:themeColor="text1"/>
          <w:sz w:val="24"/>
          <w:szCs w:val="24"/>
          <w:highlight w:val="none"/>
          <w:shd w:val="clear" w:color="auto" w:fill="FFFFFF"/>
          <w14:textFill>
            <w14:solidFill>
              <w14:schemeClr w14:val="tx1"/>
            </w14:solidFill>
          </w14:textFill>
        </w:rPr>
      </w:pPr>
    </w:p>
    <w:p w14:paraId="13025560">
      <w:pPr>
        <w:widowControl/>
        <w:adjustRightInd w:val="0"/>
        <w:snapToGrid w:val="0"/>
        <w:spacing w:line="360" w:lineRule="auto"/>
        <w:rPr>
          <w:rFonts w:ascii="宋体" w:hAnsi="宋体" w:eastAsia="宋体" w:cs="宋体"/>
          <w:color w:val="000000" w:themeColor="text1"/>
          <w:spacing w:val="6"/>
          <w:kern w:val="0"/>
          <w:sz w:val="24"/>
          <w:szCs w:val="24"/>
          <w:highlight w:val="none"/>
          <w14:textFill>
            <w14:solidFill>
              <w14:schemeClr w14:val="tx1"/>
            </w14:solidFill>
          </w14:textFill>
        </w:rPr>
      </w:pPr>
    </w:p>
    <w:p w14:paraId="392DC48F">
      <w:pPr>
        <w:widowControl/>
        <w:adjustRightInd w:val="0"/>
        <w:snapToGrid w:val="0"/>
        <w:spacing w:line="360" w:lineRule="auto"/>
        <w:rPr>
          <w:rFonts w:ascii="宋体" w:hAnsi="宋体" w:eastAsia="宋体" w:cs="宋体"/>
          <w:color w:val="000000" w:themeColor="text1"/>
          <w:spacing w:val="6"/>
          <w:kern w:val="0"/>
          <w:sz w:val="24"/>
          <w:szCs w:val="24"/>
          <w:highlight w:val="none"/>
          <w14:textFill>
            <w14:solidFill>
              <w14:schemeClr w14:val="tx1"/>
            </w14:solidFill>
          </w14:textFill>
        </w:rPr>
      </w:pPr>
    </w:p>
    <w:p w14:paraId="4AEF6A90">
      <w:pPr>
        <w:widowControl/>
        <w:adjustRightInd w:val="0"/>
        <w:snapToGrid w:val="0"/>
        <w:spacing w:line="360" w:lineRule="auto"/>
        <w:rPr>
          <w:rFonts w:ascii="宋体" w:hAnsi="宋体" w:eastAsia="宋体" w:cs="宋体"/>
          <w:color w:val="000000" w:themeColor="text1"/>
          <w:spacing w:val="6"/>
          <w:kern w:val="0"/>
          <w:sz w:val="24"/>
          <w:szCs w:val="24"/>
          <w:highlight w:val="none"/>
          <w14:textFill>
            <w14:solidFill>
              <w14:schemeClr w14:val="tx1"/>
            </w14:solidFill>
          </w14:textFill>
        </w:rPr>
      </w:pPr>
    </w:p>
    <w:p w14:paraId="770D3D00">
      <w:pPr>
        <w:widowControl/>
        <w:shd w:val="clear" w:color="auto" w:fill="FFFFFF"/>
        <w:snapToGrid w:val="0"/>
        <w:spacing w:line="360" w:lineRule="auto"/>
        <w:jc w:val="left"/>
        <w:rPr>
          <w:rFonts w:ascii="宋体" w:hAnsi="宋体" w:eastAsia="宋体" w:cs="Arial"/>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Arial"/>
          <w:color w:val="000000" w:themeColor="text1"/>
          <w:kern w:val="0"/>
          <w:sz w:val="24"/>
          <w:szCs w:val="24"/>
          <w:highlight w:val="none"/>
          <w:shd w:val="clear" w:color="auto" w:fill="FFFFFF"/>
          <w14:textFill>
            <w14:solidFill>
              <w14:schemeClr w14:val="tx1"/>
            </w14:solidFill>
          </w14:textFill>
        </w:rPr>
        <w:t>供应商：</w:t>
      </w:r>
      <w:r>
        <w:rPr>
          <w:rFonts w:hint="eastAsia" w:ascii="宋体" w:hAnsi="宋体" w:eastAsia="宋体" w:cs="Arial"/>
          <w:color w:val="000000" w:themeColor="text1"/>
          <w:kern w:val="0"/>
          <w:sz w:val="24"/>
          <w:szCs w:val="24"/>
          <w:highlight w:val="none"/>
          <w:u w:val="single"/>
          <w:shd w:val="clear" w:color="auto" w:fill="FFFFFF"/>
          <w14:textFill>
            <w14:solidFill>
              <w14:schemeClr w14:val="tx1"/>
            </w14:solidFill>
          </w14:textFill>
        </w:rPr>
        <w:t xml:space="preserve">               </w:t>
      </w:r>
      <w:r>
        <w:rPr>
          <w:rFonts w:hint="eastAsia" w:ascii="宋体" w:hAnsi="宋体" w:eastAsia="宋体" w:cs="Arial"/>
          <w:color w:val="000000" w:themeColor="text1"/>
          <w:kern w:val="0"/>
          <w:sz w:val="24"/>
          <w:szCs w:val="24"/>
          <w:highlight w:val="none"/>
          <w:shd w:val="clear" w:color="auto" w:fill="FFFFFF"/>
          <w14:textFill>
            <w14:solidFill>
              <w14:schemeClr w14:val="tx1"/>
            </w14:solidFill>
          </w14:textFill>
        </w:rPr>
        <w:t>（</w:t>
      </w:r>
      <w:r>
        <w:rPr>
          <w:rFonts w:hint="eastAsia" w:ascii="宋体" w:hAnsi="宋体" w:eastAsia="宋体" w:cs="Arial"/>
          <w:color w:val="000000" w:themeColor="text1"/>
          <w:kern w:val="0"/>
          <w:sz w:val="24"/>
          <w:szCs w:val="24"/>
          <w:highlight w:val="none"/>
          <w:shd w:val="clear" w:color="auto" w:fill="FFFFFF"/>
          <w:lang w:eastAsia="zh-CN"/>
          <w14:textFill>
            <w14:solidFill>
              <w14:schemeClr w14:val="tx1"/>
            </w14:solidFill>
          </w14:textFill>
        </w:rPr>
        <w:t>电子签</w:t>
      </w:r>
      <w:r>
        <w:rPr>
          <w:rFonts w:hint="eastAsia" w:ascii="宋体" w:hAnsi="宋体" w:eastAsia="宋体" w:cs="Arial"/>
          <w:color w:val="000000" w:themeColor="text1"/>
          <w:kern w:val="0"/>
          <w:sz w:val="24"/>
          <w:szCs w:val="24"/>
          <w:highlight w:val="none"/>
          <w:shd w:val="clear" w:color="auto" w:fill="FFFFFF"/>
          <w14:textFill>
            <w14:solidFill>
              <w14:schemeClr w14:val="tx1"/>
            </w14:solidFill>
          </w14:textFill>
        </w:rPr>
        <w:t>章）</w:t>
      </w:r>
    </w:p>
    <w:p w14:paraId="2CB4F27F">
      <w:pPr>
        <w:widowControl/>
        <w:shd w:val="clear" w:color="auto" w:fill="FFFFFF"/>
        <w:snapToGrid w:val="0"/>
        <w:spacing w:line="360" w:lineRule="auto"/>
        <w:jc w:val="left"/>
        <w:rPr>
          <w:rFonts w:ascii="宋体" w:hAnsi="宋体" w:eastAsia="宋体" w:cs="Arial"/>
          <w:color w:val="000000" w:themeColor="text1"/>
          <w:kern w:val="0"/>
          <w:sz w:val="24"/>
          <w:szCs w:val="24"/>
          <w:highlight w:val="none"/>
          <w:shd w:val="clear" w:color="auto" w:fill="FFFFFF"/>
          <w14:textFill>
            <w14:solidFill>
              <w14:schemeClr w14:val="tx1"/>
            </w14:solidFill>
          </w14:textFill>
        </w:rPr>
      </w:pPr>
    </w:p>
    <w:p w14:paraId="60FB2286">
      <w:pPr>
        <w:widowControl/>
        <w:shd w:val="clear" w:color="auto" w:fill="FFFFFF"/>
        <w:snapToGrid w:val="0"/>
        <w:spacing w:line="360" w:lineRule="auto"/>
        <w:jc w:val="left"/>
        <w:rPr>
          <w:rFonts w:ascii="宋体" w:hAnsi="宋体" w:eastAsia="宋体" w:cs="Arial"/>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Arial"/>
          <w:color w:val="000000" w:themeColor="text1"/>
          <w:kern w:val="0"/>
          <w:sz w:val="24"/>
          <w:szCs w:val="24"/>
          <w:highlight w:val="none"/>
          <w:shd w:val="clear" w:color="auto" w:fill="FFFFFF"/>
          <w14:textFill>
            <w14:solidFill>
              <w14:schemeClr w14:val="tx1"/>
            </w14:solidFill>
          </w14:textFill>
        </w:rPr>
        <w:t>法定代表人：</w:t>
      </w:r>
      <w:r>
        <w:rPr>
          <w:rFonts w:hint="eastAsia" w:ascii="宋体" w:hAnsi="宋体" w:eastAsia="宋体" w:cs="Arial"/>
          <w:color w:val="000000" w:themeColor="text1"/>
          <w:kern w:val="0"/>
          <w:sz w:val="24"/>
          <w:szCs w:val="24"/>
          <w:highlight w:val="none"/>
          <w:u w:val="single"/>
          <w:shd w:val="clear" w:color="auto" w:fill="FFFFFF"/>
          <w14:textFill>
            <w14:solidFill>
              <w14:schemeClr w14:val="tx1"/>
            </w14:solidFill>
          </w14:textFill>
        </w:rPr>
        <w:t xml:space="preserve">           </w:t>
      </w:r>
      <w:r>
        <w:rPr>
          <w:rFonts w:hint="eastAsia" w:ascii="宋体" w:hAnsi="宋体" w:eastAsia="宋体" w:cs="Arial"/>
          <w:color w:val="000000" w:themeColor="text1"/>
          <w:kern w:val="0"/>
          <w:sz w:val="24"/>
          <w:szCs w:val="24"/>
          <w:highlight w:val="none"/>
          <w:shd w:val="clear" w:color="auto" w:fill="FFFFFF"/>
          <w14:textFill>
            <w14:solidFill>
              <w14:schemeClr w14:val="tx1"/>
            </w14:solidFill>
          </w14:textFill>
        </w:rPr>
        <w:t>（</w:t>
      </w:r>
      <w:r>
        <w:rPr>
          <w:rFonts w:hint="eastAsia" w:ascii="宋体" w:hAnsi="宋体" w:eastAsia="宋体" w:cs="Arial"/>
          <w:color w:val="000000" w:themeColor="text1"/>
          <w:kern w:val="0"/>
          <w:sz w:val="24"/>
          <w:szCs w:val="24"/>
          <w:highlight w:val="none"/>
          <w:shd w:val="clear" w:color="auto" w:fill="FFFFFF"/>
          <w:lang w:eastAsia="zh-CN"/>
          <w14:textFill>
            <w14:solidFill>
              <w14:schemeClr w14:val="tx1"/>
            </w14:solidFill>
          </w14:textFill>
        </w:rPr>
        <w:t>电子签字或盖章</w:t>
      </w:r>
      <w:r>
        <w:rPr>
          <w:rFonts w:hint="eastAsia" w:ascii="宋体" w:hAnsi="宋体" w:eastAsia="宋体" w:cs="Arial"/>
          <w:color w:val="000000" w:themeColor="text1"/>
          <w:kern w:val="0"/>
          <w:sz w:val="24"/>
          <w:szCs w:val="24"/>
          <w:highlight w:val="none"/>
          <w:shd w:val="clear" w:color="auto" w:fill="FFFFFF"/>
          <w14:textFill>
            <w14:solidFill>
              <w14:schemeClr w14:val="tx1"/>
            </w14:solidFill>
          </w14:textFill>
        </w:rPr>
        <w:t>）</w:t>
      </w:r>
    </w:p>
    <w:p w14:paraId="3DC1EBD2">
      <w:pPr>
        <w:widowControl/>
        <w:shd w:val="clear" w:color="auto" w:fill="FFFFFF"/>
        <w:snapToGrid w:val="0"/>
        <w:spacing w:line="360" w:lineRule="auto"/>
        <w:ind w:firstLine="420"/>
        <w:jc w:val="center"/>
        <w:rPr>
          <w:rFonts w:ascii="宋体" w:hAnsi="宋体" w:eastAsia="宋体" w:cs="Arial"/>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Arial"/>
          <w:color w:val="000000" w:themeColor="text1"/>
          <w:kern w:val="0"/>
          <w:sz w:val="24"/>
          <w:szCs w:val="24"/>
          <w:highlight w:val="none"/>
          <w:shd w:val="clear" w:color="auto" w:fill="FFFFFF"/>
          <w14:textFill>
            <w14:solidFill>
              <w14:schemeClr w14:val="tx1"/>
            </w14:solidFill>
          </w14:textFill>
        </w:rPr>
        <w:t xml:space="preserve">                                               日期： 年  月  日</w:t>
      </w:r>
    </w:p>
    <w:p w14:paraId="6E9B5C1C">
      <w:pPr>
        <w:rPr>
          <w:rFonts w:hint="eastAsia" w:asciiTheme="minorEastAsia" w:hAnsiTheme="minorEastAsia" w:eastAsiaTheme="minorEastAsia" w:cstheme="minorEastAsia"/>
          <w:color w:val="000000" w:themeColor="text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themeFill="background1"/>
          <w14:textFill>
            <w14:solidFill>
              <w14:schemeClr w14:val="tx1"/>
            </w14:solidFill>
          </w14:textFill>
        </w:rPr>
        <w:br w:type="page"/>
      </w:r>
    </w:p>
    <w:p w14:paraId="4E9F62F9">
      <w:pPr>
        <w:pStyle w:val="44"/>
        <w:spacing w:line="360" w:lineRule="auto"/>
        <w:rPr>
          <w:rStyle w:val="53"/>
          <w:rFonts w:hint="eastAsia" w:asciiTheme="minorEastAsia" w:hAnsiTheme="minorEastAsia" w:eastAsiaTheme="minorEastAsia" w:cstheme="minorEastAsia"/>
          <w:color w:val="000000" w:themeColor="text1"/>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themeFill="background1"/>
          <w14:textFill>
            <w14:solidFill>
              <w14:schemeClr w14:val="tx1"/>
            </w14:solidFill>
          </w14:textFill>
        </w:rPr>
        <w:t xml:space="preserve"> </w:t>
      </w:r>
      <w:r>
        <w:rPr>
          <w:rStyle w:val="53"/>
          <w:rFonts w:hint="eastAsia" w:asciiTheme="minorEastAsia" w:hAnsiTheme="minorEastAsia" w:eastAsiaTheme="minorEastAsia" w:cstheme="minorEastAsia"/>
          <w:color w:val="000000" w:themeColor="text1"/>
          <w:highlight w:val="none"/>
          <w:shd w:val="clear" w:color="auto" w:fill="FFFFFF" w:themeFill="background1"/>
          <w14:textFill>
            <w14:solidFill>
              <w14:schemeClr w14:val="tx1"/>
            </w14:solidFill>
          </w14:textFill>
        </w:rPr>
        <w:t xml:space="preserve">附表一、                  </w:t>
      </w:r>
    </w:p>
    <w:p w14:paraId="2678FBB6">
      <w:pPr>
        <w:spacing w:line="360" w:lineRule="auto"/>
        <w:jc w:val="center"/>
        <w:rPr>
          <w:rFonts w:hint="eastAsia" w:asciiTheme="minorEastAsia" w:hAnsiTheme="minorEastAsia" w:eastAsiaTheme="minorEastAsia" w:cstheme="minorEastAsia"/>
          <w:b/>
          <w:color w:val="000000" w:themeColor="text1"/>
          <w:spacing w:val="6"/>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color w:val="000000" w:themeColor="text1"/>
          <w:spacing w:val="6"/>
          <w:sz w:val="24"/>
          <w:szCs w:val="24"/>
          <w:highlight w:val="none"/>
          <w:shd w:val="clear" w:color="auto" w:fill="FFFFFF" w:themeFill="background1"/>
          <w14:textFill>
            <w14:solidFill>
              <w14:schemeClr w14:val="tx1"/>
            </w14:solidFill>
          </w14:textFill>
        </w:rPr>
        <w:t>中小企业声明函（工程、服务）</w:t>
      </w:r>
    </w:p>
    <w:p w14:paraId="08BF1EA1">
      <w:pPr>
        <w:spacing w:line="360" w:lineRule="auto"/>
        <w:jc w:val="center"/>
        <w:rPr>
          <w:rFonts w:hint="eastAsia" w:asciiTheme="minorEastAsia" w:hAnsiTheme="minorEastAsia" w:eastAsiaTheme="minorEastAsia" w:cstheme="minorEastAsia"/>
          <w:b/>
          <w:color w:val="000000" w:themeColor="text1"/>
          <w:spacing w:val="6"/>
          <w:sz w:val="24"/>
          <w:szCs w:val="24"/>
          <w:highlight w:val="none"/>
          <w:shd w:val="clear" w:color="auto" w:fill="FFFFFF" w:themeFill="background1"/>
          <w14:textFill>
            <w14:solidFill>
              <w14:schemeClr w14:val="tx1"/>
            </w14:solidFill>
          </w14:textFill>
        </w:rPr>
      </w:pPr>
    </w:p>
    <w:p w14:paraId="6CDFD1F7">
      <w:pP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本公司（联合体）郑重声明，根据《政府采购促进中小企业发展管理办法》（财库﹝2020﹞46 号）的规定，本公司</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（联合体）</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参加</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（单位名称）</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的</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（项目名称）</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C7EA4FE">
      <w:pP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 xml:space="preserve">1. </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（标的名称）</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 xml:space="preserve"> ，属于</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；承建（承接）企业为</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（企业名称）</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，从业人员</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人，营业收入为</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万元，资产总额为</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万元，属于（</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w:t>
      </w:r>
    </w:p>
    <w:p w14:paraId="24996644">
      <w:pP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 xml:space="preserve">2. </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（标的名称）</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 xml:space="preserve"> ，属于</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；承建（承接）企业为</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（企业名称）</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，从业人员</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人，营业收入为</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万元，资产总额为</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万元，属于（</w:t>
      </w:r>
      <w:r>
        <w:rPr>
          <w:rFonts w:hint="eastAsia" w:asciiTheme="minorEastAsia" w:hAnsiTheme="minorEastAsia" w:eastAsiaTheme="minorEastAsia" w:cstheme="minorEastAsia"/>
          <w:color w:val="000000" w:themeColor="text1"/>
          <w:kern w:val="0"/>
          <w:sz w:val="24"/>
          <w:szCs w:val="24"/>
          <w:highlight w:val="none"/>
          <w:u w:val="single"/>
          <w:shd w:val="clear" w:color="auto" w:fill="FFFFFF" w:themeFill="background1"/>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w:t>
      </w:r>
    </w:p>
    <w:p w14:paraId="17ED0CD6">
      <w:pP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w:t>
      </w:r>
    </w:p>
    <w:p w14:paraId="29A6073B">
      <w:pP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以上企业，不属于大企业的分支机构，不存在控股股东为大企业的情形，也不存在与大企业的负责人为同一人的情形。</w:t>
      </w:r>
    </w:p>
    <w:p w14:paraId="05655587">
      <w:pP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本企业对上述声明内容的真实性负责。如有虚假，将依法承担相应责任。</w:t>
      </w:r>
    </w:p>
    <w:p w14:paraId="43CC7ED9">
      <w:pPr>
        <w:spacing w:line="360" w:lineRule="auto"/>
        <w:ind w:firstLine="480" w:firstLineChars="200"/>
        <w:jc w:val="right"/>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企业名称（盖章）：</w:t>
      </w:r>
    </w:p>
    <w:p w14:paraId="23DDA8CD">
      <w:pPr>
        <w:spacing w:line="360" w:lineRule="auto"/>
        <w:ind w:right="480" w:firstLine="480" w:firstLineChars="200"/>
        <w:jc w:val="right"/>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日期：</w:t>
      </w:r>
    </w:p>
    <w:p w14:paraId="13394BC0">
      <w:pPr>
        <w:spacing w:line="360" w:lineRule="auto"/>
        <w:rPr>
          <w:rStyle w:val="53"/>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注：人员、营业收入、资产总额填报上一年度数据，无上一年度数据的新成立企业可不填报。</w:t>
      </w:r>
    </w:p>
    <w:p w14:paraId="0A641CF7">
      <w:pPr>
        <w:widowControl/>
        <w:spacing w:line="360" w:lineRule="auto"/>
        <w:jc w:val="left"/>
        <w:rPr>
          <w:rStyle w:val="53"/>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r>
        <w:rPr>
          <w:rStyle w:val="53"/>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br w:type="page"/>
      </w:r>
    </w:p>
    <w:p w14:paraId="002E75D1">
      <w:pPr>
        <w:widowControl/>
        <w:spacing w:line="360" w:lineRule="auto"/>
        <w:jc w:val="left"/>
        <w:rPr>
          <w:rFonts w:hint="eastAsia" w:asciiTheme="minorEastAsia" w:hAnsiTheme="minorEastAsia" w:eastAsiaTheme="minorEastAsia" w:cstheme="minorEastAsia"/>
          <w:color w:val="000000" w:themeColor="text1"/>
          <w:spacing w:val="6"/>
          <w:sz w:val="24"/>
          <w:szCs w:val="24"/>
          <w:highlight w:val="none"/>
          <w:shd w:val="clear" w:color="auto" w:fill="FFFFFF" w:themeFill="background1"/>
          <w14:textFill>
            <w14:solidFill>
              <w14:schemeClr w14:val="tx1"/>
            </w14:solidFill>
          </w14:textFill>
        </w:rPr>
      </w:pPr>
      <w:r>
        <w:rPr>
          <w:rStyle w:val="53"/>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附表二、</w:t>
      </w:r>
    </w:p>
    <w:p w14:paraId="641FC339">
      <w:pPr>
        <w:spacing w:line="360" w:lineRule="auto"/>
        <w:jc w:val="center"/>
        <w:rPr>
          <w:rFonts w:hint="eastAsia" w:asciiTheme="minorEastAsia" w:hAnsiTheme="minorEastAsia" w:eastAsiaTheme="minorEastAsia" w:cstheme="minorEastAsia"/>
          <w:b/>
          <w:color w:val="000000" w:themeColor="text1"/>
          <w:spacing w:val="6"/>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color w:val="000000" w:themeColor="text1"/>
          <w:spacing w:val="6"/>
          <w:sz w:val="24"/>
          <w:szCs w:val="24"/>
          <w:highlight w:val="none"/>
          <w:shd w:val="clear" w:color="auto" w:fill="FFFFFF" w:themeFill="background1"/>
          <w14:textFill>
            <w14:solidFill>
              <w14:schemeClr w14:val="tx1"/>
            </w14:solidFill>
          </w14:textFill>
        </w:rPr>
        <w:t>残疾人福利性单位声明函</w:t>
      </w:r>
    </w:p>
    <w:p w14:paraId="7DADD480">
      <w:pPr>
        <w:spacing w:line="360" w:lineRule="auto"/>
        <w:rPr>
          <w:rFonts w:hint="eastAsia" w:asciiTheme="minorEastAsia" w:hAnsiTheme="minorEastAsia" w:eastAsiaTheme="minorEastAsia" w:cstheme="minorEastAsia"/>
          <w:b/>
          <w:color w:val="000000" w:themeColor="text1"/>
          <w:spacing w:val="6"/>
          <w:sz w:val="24"/>
          <w:szCs w:val="24"/>
          <w:highlight w:val="none"/>
          <w:shd w:val="clear" w:color="auto" w:fill="FFFFFF" w:themeFill="background1"/>
          <w14:textFill>
            <w14:solidFill>
              <w14:schemeClr w14:val="tx1"/>
            </w14:solidFill>
          </w14:textFill>
        </w:rPr>
      </w:pPr>
    </w:p>
    <w:p w14:paraId="2D289DF9">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shd w:val="clear" w:color="auto" w:fill="FFFFFF" w:themeFill="background1"/>
          <w14:textFill>
            <w14:solidFill>
              <w14:schemeClr w14:val="tx1"/>
            </w14:solidFill>
          </w14:textFill>
        </w:rPr>
        <w:t>本单位郑重声明，根据《财政部 民政部 中国残疾人联合会关于促进残疾人就业政府采购政策的通知》（财库</w:t>
      </w:r>
      <w:r>
        <w:rPr>
          <w:rFonts w:hint="eastAsia" w:asciiTheme="minorEastAsia" w:hAnsiTheme="minorEastAsia" w:cstheme="minorEastAsia"/>
          <w:color w:val="000000" w:themeColor="text1"/>
          <w:spacing w:val="6"/>
          <w:sz w:val="24"/>
          <w:szCs w:val="24"/>
          <w:highlight w:val="none"/>
          <w:shd w:val="clear" w:color="auto" w:fill="FFFFFF" w:themeFill="background1"/>
          <w:lang w:eastAsia="zh-CN"/>
          <w14:textFill>
            <w14:solidFill>
              <w14:schemeClr w14:val="tx1"/>
            </w14:solidFill>
          </w14:textFill>
        </w:rPr>
        <w:t>〔2017〕141号</w:t>
      </w:r>
      <w:r>
        <w:rPr>
          <w:rFonts w:hint="eastAsia" w:asciiTheme="minorEastAsia" w:hAnsiTheme="minorEastAsia" w:eastAsiaTheme="minorEastAsia" w:cstheme="minorEastAsia"/>
          <w:color w:val="000000" w:themeColor="text1"/>
          <w:spacing w:val="6"/>
          <w:sz w:val="24"/>
          <w:szCs w:val="24"/>
          <w:highlight w:val="none"/>
          <w:shd w:val="clear" w:color="auto" w:fill="FFFFFF" w:themeFill="background1"/>
          <w14:textFill>
            <w14:solidFill>
              <w14:schemeClr w14:val="tx1"/>
            </w14:solidFill>
          </w14:textFill>
        </w:rPr>
        <w:t>）的规定，本单位为符合条件的残疾人福利性单位，且本单位参加</w:t>
      </w:r>
      <w:r>
        <w:rPr>
          <w:rFonts w:hint="eastAsia" w:asciiTheme="minorEastAsia" w:hAnsiTheme="minorEastAsia" w:eastAsiaTheme="minorEastAsia" w:cstheme="minorEastAsia"/>
          <w:color w:val="000000" w:themeColor="text1"/>
          <w:spacing w:val="6"/>
          <w:sz w:val="24"/>
          <w:szCs w:val="24"/>
          <w:highlight w:val="none"/>
          <w:u w:val="single"/>
          <w:shd w:val="clear" w:color="auto" w:fill="FFFFFF" w:themeFill="background1"/>
          <w14:textFill>
            <w14:solidFill>
              <w14:schemeClr w14:val="tx1"/>
            </w14:solidFill>
          </w14:textFill>
        </w:rPr>
        <w:t>___/___</w:t>
      </w:r>
      <w:r>
        <w:rPr>
          <w:rFonts w:hint="eastAsia" w:asciiTheme="minorEastAsia" w:hAnsiTheme="minorEastAsia" w:eastAsiaTheme="minorEastAsia" w:cstheme="minorEastAsia"/>
          <w:color w:val="000000" w:themeColor="text1"/>
          <w:spacing w:val="6"/>
          <w:sz w:val="24"/>
          <w:szCs w:val="24"/>
          <w:highlight w:val="none"/>
          <w:shd w:val="clear" w:color="auto" w:fill="FFFFFF" w:themeFill="background1"/>
          <w14:textFill>
            <w14:solidFill>
              <w14:schemeClr w14:val="tx1"/>
            </w14:solidFill>
          </w14:textFill>
        </w:rPr>
        <w:t>单位的</w:t>
      </w:r>
      <w:r>
        <w:rPr>
          <w:rFonts w:hint="eastAsia" w:asciiTheme="minorEastAsia" w:hAnsiTheme="minorEastAsia" w:eastAsiaTheme="minorEastAsia" w:cstheme="minorEastAsia"/>
          <w:color w:val="000000" w:themeColor="text1"/>
          <w:spacing w:val="6"/>
          <w:sz w:val="24"/>
          <w:szCs w:val="24"/>
          <w:highlight w:val="none"/>
          <w:u w:val="single"/>
          <w:shd w:val="clear" w:color="auto" w:fill="FFFFFF" w:themeFill="background1"/>
          <w14:textFill>
            <w14:solidFill>
              <w14:schemeClr w14:val="tx1"/>
            </w14:solidFill>
          </w14:textFill>
        </w:rPr>
        <w:t>___/___</w:t>
      </w:r>
      <w:r>
        <w:rPr>
          <w:rFonts w:hint="eastAsia" w:asciiTheme="minorEastAsia" w:hAnsiTheme="minorEastAsia" w:eastAsiaTheme="minorEastAsia" w:cstheme="minorEastAsia"/>
          <w:color w:val="000000" w:themeColor="text1"/>
          <w:spacing w:val="6"/>
          <w:sz w:val="24"/>
          <w:szCs w:val="24"/>
          <w:highlight w:val="none"/>
          <w:shd w:val="clear" w:color="auto" w:fill="FFFFFF" w:themeFill="background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729A948B">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shd w:val="clear" w:color="auto" w:fill="FFFFFF" w:themeFill="background1"/>
          <w14:textFill>
            <w14:solidFill>
              <w14:schemeClr w14:val="tx1"/>
            </w14:solidFill>
          </w14:textFill>
        </w:rPr>
        <w:t>本单位对上述声明的真实性负责。如有虚假，将依法承担相应责任。</w:t>
      </w:r>
    </w:p>
    <w:p w14:paraId="63BF436B">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shd w:val="clear" w:color="auto" w:fill="FFFFFF" w:themeFill="background1"/>
          <w14:textFill>
            <w14:solidFill>
              <w14:schemeClr w14:val="tx1"/>
            </w14:solidFill>
          </w14:textFill>
        </w:rPr>
      </w:pPr>
    </w:p>
    <w:p w14:paraId="1B913EEF">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shd w:val="clear" w:color="auto" w:fill="FFFFFF" w:themeFill="background1"/>
          <w14:textFill>
            <w14:solidFill>
              <w14:schemeClr w14:val="tx1"/>
            </w14:solidFill>
          </w14:textFill>
        </w:rPr>
      </w:pPr>
    </w:p>
    <w:p w14:paraId="0456DF3D">
      <w:pPr>
        <w:tabs>
          <w:tab w:val="left" w:pos="4860"/>
        </w:tabs>
        <w:spacing w:line="360" w:lineRule="auto"/>
        <w:ind w:right="1560" w:firstLine="504" w:firstLineChars="200"/>
        <w:rPr>
          <w:rFonts w:hint="eastAsia" w:asciiTheme="minorEastAsia" w:hAnsiTheme="minorEastAsia" w:eastAsiaTheme="minorEastAsia" w:cstheme="minorEastAsia"/>
          <w:color w:val="000000" w:themeColor="text1"/>
          <w:spacing w:val="6"/>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shd w:val="clear" w:color="auto" w:fill="FFFFFF" w:themeFill="background1"/>
          <w14:textFill>
            <w14:solidFill>
              <w14:schemeClr w14:val="tx1"/>
            </w14:solidFill>
          </w14:textFill>
        </w:rPr>
        <w:t>单位名称（盖章）：</w:t>
      </w:r>
    </w:p>
    <w:p w14:paraId="60A379CC">
      <w:pPr>
        <w:tabs>
          <w:tab w:val="left" w:pos="4860"/>
        </w:tabs>
        <w:spacing w:line="360" w:lineRule="auto"/>
        <w:ind w:right="1560" w:firstLine="504" w:firstLineChars="200"/>
        <w:jc w:val="center"/>
        <w:rPr>
          <w:rFonts w:hint="eastAsia" w:asciiTheme="minorEastAsia" w:hAnsiTheme="minorEastAsia" w:eastAsiaTheme="minorEastAsia" w:cstheme="minorEastAsia"/>
          <w:color w:val="000000" w:themeColor="text1"/>
          <w:spacing w:val="6"/>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shd w:val="clear" w:color="auto" w:fill="FFFFFF" w:themeFill="background1"/>
          <w14:textFill>
            <w14:solidFill>
              <w14:schemeClr w14:val="tx1"/>
            </w14:solidFill>
          </w14:textFill>
        </w:rPr>
        <w:t xml:space="preserve">                                           日  期：</w:t>
      </w:r>
    </w:p>
    <w:p w14:paraId="4993E572">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10B5945B">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008766D8">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25204941">
      <w:pPr>
        <w:widowControl/>
        <w:spacing w:line="360" w:lineRule="auto"/>
        <w:jc w:val="left"/>
        <w:rPr>
          <w:rStyle w:val="53"/>
          <w:rFonts w:hint="eastAsia" w:asciiTheme="minorEastAsia" w:hAnsiTheme="minorEastAsia" w:eastAsiaTheme="minorEastAsia" w:cstheme="minorEastAsia"/>
          <w:b w:val="0"/>
          <w:color w:val="000000" w:themeColor="text1"/>
          <w:sz w:val="24"/>
          <w:szCs w:val="24"/>
          <w:highlight w:val="none"/>
          <w:shd w:val="clear" w:color="auto" w:fill="FFFFFF" w:themeFill="background1"/>
          <w14:textFill>
            <w14:solidFill>
              <w14:schemeClr w14:val="tx1"/>
            </w14:solidFill>
          </w14:textFill>
        </w:rPr>
      </w:pPr>
      <w:r>
        <w:rPr>
          <w:rStyle w:val="53"/>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附表三、</w:t>
      </w:r>
    </w:p>
    <w:p w14:paraId="2CB79F38">
      <w:pPr>
        <w:spacing w:line="360" w:lineRule="auto"/>
        <w:jc w:val="center"/>
        <w:rPr>
          <w:rStyle w:val="53"/>
          <w:rFonts w:hint="eastAsia" w:asciiTheme="minorEastAsia" w:hAnsiTheme="minorEastAsia" w:eastAsiaTheme="minorEastAsia" w:cstheme="minorEastAsia"/>
          <w:b w:val="0"/>
          <w:color w:val="000000" w:themeColor="text1"/>
          <w:kern w:val="0"/>
          <w:sz w:val="24"/>
          <w:szCs w:val="24"/>
          <w:highlight w:val="none"/>
          <w:shd w:val="clear" w:color="auto" w:fill="FFFFFF" w:themeFill="background1"/>
          <w14:textFill>
            <w14:solidFill>
              <w14:schemeClr w14:val="tx1"/>
            </w14:solidFill>
          </w14:textFill>
        </w:rPr>
      </w:pPr>
      <w:r>
        <w:rPr>
          <w:rStyle w:val="53"/>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t>监狱企业证明文件</w:t>
      </w:r>
    </w:p>
    <w:p w14:paraId="27CFB891">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shd w:val="clear" w:color="auto" w:fill="FFFFFF" w:themeFill="background1"/>
          <w14:textFill>
            <w14:solidFill>
              <w14:schemeClr w14:val="tx1"/>
            </w14:solidFill>
          </w14:textFill>
        </w:rPr>
        <w:t>监狱企业参加政府采购活动时，应当提供由省级以上监狱管理局、戒毒管理局（含新疆生产建设兵团）出具的属于监狱企业的证明文件。</w:t>
      </w:r>
    </w:p>
    <w:p w14:paraId="54E38CE9">
      <w:pPr>
        <w:widowControl/>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72789789">
      <w:pPr>
        <w:widowControl/>
        <w:shd w:val="clear" w:color="auto" w:fill="FFFFFF"/>
        <w:snapToGrid w:val="0"/>
        <w:spacing w:line="360" w:lineRule="auto"/>
        <w:ind w:firstLine="420"/>
        <w:rPr>
          <w:rFonts w:hint="eastAsia" w:asciiTheme="minorEastAsia" w:hAnsiTheme="minorEastAsia" w:eastAsiaTheme="minorEastAsia" w:cstheme="minorEastAsia"/>
          <w:color w:val="000000" w:themeColor="text1"/>
          <w:kern w:val="0"/>
          <w:sz w:val="24"/>
          <w:szCs w:val="24"/>
          <w:highlight w:val="none"/>
          <w:shd w:val="clear" w:color="auto" w:fill="FFFFFF" w:themeFill="background1"/>
          <w14:textFill>
            <w14:solidFill>
              <w14:schemeClr w14:val="tx1"/>
            </w14:solidFill>
          </w14:textFill>
        </w:rPr>
      </w:pPr>
    </w:p>
    <w:p w14:paraId="580C9FA6">
      <w:pPr>
        <w:widowControl/>
        <w:spacing w:line="360" w:lineRule="auto"/>
        <w:jc w:val="left"/>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6630E85D">
      <w:pPr>
        <w:widowControl/>
        <w:spacing w:line="360" w:lineRule="auto"/>
        <w:jc w:val="left"/>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p>
    <w:p w14:paraId="309FB4E7">
      <w:pPr>
        <w:widowControl/>
        <w:spacing w:line="360" w:lineRule="auto"/>
        <w:jc w:val="left"/>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p>
    <w:p w14:paraId="5DD4424A">
      <w:pPr>
        <w:widowControl/>
        <w:spacing w:line="360" w:lineRule="auto"/>
        <w:jc w:val="left"/>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p>
    <w:p w14:paraId="7035AE2E">
      <w:pPr>
        <w:widowControl/>
        <w:spacing w:line="360" w:lineRule="auto"/>
        <w:jc w:val="left"/>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p>
    <w:p w14:paraId="69972878">
      <w:pPr>
        <w:widowControl/>
        <w:spacing w:line="360" w:lineRule="auto"/>
        <w:jc w:val="left"/>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p>
    <w:p w14:paraId="121149E0">
      <w:pPr>
        <w:widowControl/>
        <w:spacing w:line="360" w:lineRule="auto"/>
        <w:jc w:val="left"/>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p>
    <w:p w14:paraId="3A1E49F3">
      <w:pPr>
        <w:widowControl/>
        <w:jc w:val="left"/>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bookmarkStart w:id="670" w:name="_Toc38446479"/>
      <w:bookmarkStart w:id="671" w:name="_Toc507586174"/>
      <w:bookmarkStart w:id="672" w:name="_Toc533503190"/>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br w:type="page"/>
      </w:r>
    </w:p>
    <w:p w14:paraId="0507D072">
      <w:pPr>
        <w:tabs>
          <w:tab w:val="center" w:pos="4832"/>
          <w:tab w:val="left" w:pos="7140"/>
        </w:tabs>
        <w:spacing w:line="360" w:lineRule="auto"/>
        <w:jc w:val="center"/>
        <w:outlineLvl w:val="1"/>
        <w:rPr>
          <w:rFonts w:hint="eastAsia" w:asciiTheme="minorEastAsia" w:hAnsiTheme="minorEastAsia" w:eastAsiaTheme="minorEastAsia" w:cstheme="minorEastAsia"/>
          <w:b/>
          <w:bCs/>
          <w:color w:val="000000" w:themeColor="text1"/>
          <w:sz w:val="24"/>
          <w:szCs w:val="24"/>
          <w:highlight w:val="none"/>
          <w:shd w:val="clear" w:color="auto" w:fill="FFFFFF" w:themeFill="background1"/>
          <w14:textFill>
            <w14:solidFill>
              <w14:schemeClr w14:val="tx1"/>
            </w14:solidFill>
          </w14:textFill>
        </w:rPr>
      </w:pPr>
      <w:bookmarkStart w:id="673" w:name="_Toc9004"/>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eastAsia="zh-CN"/>
          <w14:textFill>
            <w14:solidFill>
              <w14:schemeClr w14:val="tx1"/>
            </w14:solidFill>
          </w14:textFill>
        </w:rPr>
        <w:t>九</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w:t>
      </w:r>
      <w:bookmarkEnd w:id="670"/>
      <w:bookmarkEnd w:id="671"/>
      <w:bookmarkEnd w:id="672"/>
      <w:bookmarkEnd w:id="673"/>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近</w:t>
      </w:r>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eastAsia="zh-CN"/>
          <w14:textFill>
            <w14:solidFill>
              <w14:schemeClr w14:val="tx1"/>
            </w14:solidFill>
          </w14:textFill>
        </w:rPr>
        <w:t>三</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年</w:t>
      </w:r>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val="en-US" w:eastAsia="zh-CN"/>
          <w14:textFill>
            <w14:solidFill>
              <w14:schemeClr w14:val="tx1"/>
            </w14:solidFill>
          </w14:textFill>
        </w:rPr>
        <w:t>(202</w:t>
      </w:r>
      <w:r>
        <w:rPr>
          <w:rFonts w:hint="eastAsia" w:asciiTheme="minorEastAsia" w:hAnsiTheme="minorEastAsia" w:cstheme="minorEastAsia"/>
          <w:b/>
          <w:color w:val="000000" w:themeColor="text1"/>
          <w:sz w:val="24"/>
          <w:szCs w:val="24"/>
          <w:highlight w:val="none"/>
          <w:shd w:val="clear" w:color="auto" w:fill="FFFFFF" w:themeFill="background1"/>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val="en-US" w:eastAsia="zh-CN"/>
          <w14:textFill>
            <w14:solidFill>
              <w14:schemeClr w14:val="tx1"/>
            </w14:solidFill>
          </w14:textFill>
        </w:rPr>
        <w:t>年</w:t>
      </w:r>
      <w:r>
        <w:rPr>
          <w:rFonts w:hint="eastAsia" w:asciiTheme="minorEastAsia" w:hAnsiTheme="minorEastAsia" w:cstheme="minorEastAsia"/>
          <w:b/>
          <w:color w:val="000000" w:themeColor="text1"/>
          <w:sz w:val="24"/>
          <w:szCs w:val="24"/>
          <w:highlight w:val="none"/>
          <w:shd w:val="clear" w:color="auto" w:fill="FFFFFF" w:themeFill="background1"/>
          <w:lang w:val="en-US" w:eastAsia="zh-CN"/>
          <w14:textFill>
            <w14:solidFill>
              <w14:schemeClr w14:val="tx1"/>
            </w14:solidFill>
          </w14:textFill>
        </w:rPr>
        <w:t>06</w:t>
      </w:r>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val="en-US" w:eastAsia="zh-CN"/>
          <w14:textFill>
            <w14:solidFill>
              <w14:schemeClr w14:val="tx1"/>
            </w14:solidFill>
          </w14:textFill>
        </w:rPr>
        <w:t>月至今）</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完成的类似工程业绩表</w:t>
      </w:r>
    </w:p>
    <w:p w14:paraId="14C9BA99">
      <w:pPr>
        <w:spacing w:line="360" w:lineRule="auto"/>
        <w:jc w:val="left"/>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7A6E7696">
      <w:pPr>
        <w:pStyle w:val="255"/>
        <w:spacing w:before="0" w:after="0" w:line="500" w:lineRule="exact"/>
        <w:jc w:val="cente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674" w:name="_Toc24490"/>
      <w:bookmarkStart w:id="675" w:name="_Toc256000200"/>
      <w:bookmarkStart w:id="676" w:name="_Toc256000150"/>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近年完成的类似工程业绩表</w:t>
      </w:r>
      <w:bookmarkEnd w:id="674"/>
      <w:bookmarkEnd w:id="675"/>
      <w:bookmarkEnd w:id="676"/>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5831"/>
      </w:tblGrid>
      <w:tr w14:paraId="51DA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691" w:type="dxa"/>
            <w:noWrap w:val="0"/>
            <w:vAlign w:val="center"/>
          </w:tcPr>
          <w:p w14:paraId="1665065C">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w:t>
            </w:r>
          </w:p>
        </w:tc>
        <w:tc>
          <w:tcPr>
            <w:tcW w:w="5831" w:type="dxa"/>
            <w:noWrap w:val="0"/>
            <w:vAlign w:val="center"/>
          </w:tcPr>
          <w:p w14:paraId="49E8552D">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4894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91" w:type="dxa"/>
            <w:noWrap w:val="0"/>
            <w:vAlign w:val="center"/>
          </w:tcPr>
          <w:p w14:paraId="2673AED6">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项目所在地</w:t>
            </w:r>
          </w:p>
        </w:tc>
        <w:tc>
          <w:tcPr>
            <w:tcW w:w="5831" w:type="dxa"/>
            <w:noWrap w:val="0"/>
            <w:vAlign w:val="center"/>
          </w:tcPr>
          <w:p w14:paraId="11F2565B">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4606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691" w:type="dxa"/>
            <w:noWrap w:val="0"/>
            <w:vAlign w:val="center"/>
          </w:tcPr>
          <w:p w14:paraId="34222472">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发包人名称</w:t>
            </w:r>
          </w:p>
        </w:tc>
        <w:tc>
          <w:tcPr>
            <w:tcW w:w="5831" w:type="dxa"/>
            <w:noWrap w:val="0"/>
            <w:vAlign w:val="center"/>
          </w:tcPr>
          <w:p w14:paraId="2A554CE1">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6C15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691" w:type="dxa"/>
            <w:noWrap w:val="0"/>
            <w:vAlign w:val="center"/>
          </w:tcPr>
          <w:p w14:paraId="6DF3EDBB">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发包人地址</w:t>
            </w:r>
          </w:p>
        </w:tc>
        <w:tc>
          <w:tcPr>
            <w:tcW w:w="5831" w:type="dxa"/>
            <w:noWrap w:val="0"/>
            <w:vAlign w:val="center"/>
          </w:tcPr>
          <w:p w14:paraId="3CEF73E0">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5AFF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91" w:type="dxa"/>
            <w:noWrap w:val="0"/>
            <w:vAlign w:val="center"/>
          </w:tcPr>
          <w:p w14:paraId="12528652">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发包人联系人及电话</w:t>
            </w:r>
          </w:p>
        </w:tc>
        <w:tc>
          <w:tcPr>
            <w:tcW w:w="5831" w:type="dxa"/>
            <w:noWrap w:val="0"/>
            <w:vAlign w:val="center"/>
          </w:tcPr>
          <w:p w14:paraId="3B1A70C2">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2D2D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91" w:type="dxa"/>
            <w:noWrap w:val="0"/>
            <w:vAlign w:val="center"/>
          </w:tcPr>
          <w:p w14:paraId="400A732C">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合同价格</w:t>
            </w:r>
          </w:p>
        </w:tc>
        <w:tc>
          <w:tcPr>
            <w:tcW w:w="5831" w:type="dxa"/>
            <w:noWrap w:val="0"/>
            <w:vAlign w:val="center"/>
          </w:tcPr>
          <w:p w14:paraId="605AEA92">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21C3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91" w:type="dxa"/>
            <w:noWrap w:val="0"/>
            <w:vAlign w:val="center"/>
          </w:tcPr>
          <w:p w14:paraId="7D995B34">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开工日期</w:t>
            </w:r>
          </w:p>
        </w:tc>
        <w:tc>
          <w:tcPr>
            <w:tcW w:w="5831" w:type="dxa"/>
            <w:noWrap w:val="0"/>
            <w:vAlign w:val="center"/>
          </w:tcPr>
          <w:p w14:paraId="1957DAC3">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6377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691" w:type="dxa"/>
            <w:noWrap w:val="0"/>
            <w:vAlign w:val="center"/>
          </w:tcPr>
          <w:p w14:paraId="38962D2C">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竣工日期</w:t>
            </w:r>
          </w:p>
        </w:tc>
        <w:tc>
          <w:tcPr>
            <w:tcW w:w="5831" w:type="dxa"/>
            <w:noWrap w:val="0"/>
            <w:vAlign w:val="center"/>
          </w:tcPr>
          <w:p w14:paraId="26863A2C">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4D26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691" w:type="dxa"/>
            <w:noWrap w:val="0"/>
            <w:vAlign w:val="center"/>
          </w:tcPr>
          <w:p w14:paraId="1AE1B39A">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承担的工作</w:t>
            </w:r>
          </w:p>
        </w:tc>
        <w:tc>
          <w:tcPr>
            <w:tcW w:w="5831" w:type="dxa"/>
            <w:noWrap w:val="0"/>
            <w:vAlign w:val="center"/>
          </w:tcPr>
          <w:p w14:paraId="353E72A3">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71E4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691" w:type="dxa"/>
            <w:noWrap w:val="0"/>
            <w:vAlign w:val="center"/>
          </w:tcPr>
          <w:p w14:paraId="1E9B6085">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工程质量</w:t>
            </w:r>
          </w:p>
        </w:tc>
        <w:tc>
          <w:tcPr>
            <w:tcW w:w="5831" w:type="dxa"/>
            <w:noWrap w:val="0"/>
            <w:vAlign w:val="center"/>
          </w:tcPr>
          <w:p w14:paraId="0152523C">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661A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691" w:type="dxa"/>
            <w:noWrap w:val="0"/>
            <w:vAlign w:val="center"/>
          </w:tcPr>
          <w:p w14:paraId="25EFE63F">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项目负责人</w:t>
            </w:r>
          </w:p>
        </w:tc>
        <w:tc>
          <w:tcPr>
            <w:tcW w:w="5831" w:type="dxa"/>
            <w:noWrap w:val="0"/>
            <w:vAlign w:val="center"/>
          </w:tcPr>
          <w:p w14:paraId="05052DAD">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0BFE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91" w:type="dxa"/>
            <w:noWrap w:val="0"/>
            <w:vAlign w:val="center"/>
          </w:tcPr>
          <w:p w14:paraId="259758C2">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技术负责人</w:t>
            </w:r>
          </w:p>
        </w:tc>
        <w:tc>
          <w:tcPr>
            <w:tcW w:w="5831" w:type="dxa"/>
            <w:noWrap w:val="0"/>
            <w:vAlign w:val="center"/>
          </w:tcPr>
          <w:p w14:paraId="1D61C875">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3B34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691" w:type="dxa"/>
            <w:noWrap w:val="0"/>
            <w:vAlign w:val="center"/>
          </w:tcPr>
          <w:p w14:paraId="0C5B2362">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总监理工程师及电话</w:t>
            </w:r>
          </w:p>
        </w:tc>
        <w:tc>
          <w:tcPr>
            <w:tcW w:w="5831" w:type="dxa"/>
            <w:noWrap w:val="0"/>
            <w:vAlign w:val="center"/>
          </w:tcPr>
          <w:p w14:paraId="3682F6C7">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3F1A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691" w:type="dxa"/>
            <w:noWrap w:val="0"/>
            <w:vAlign w:val="center"/>
          </w:tcPr>
          <w:p w14:paraId="08639147">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项目描述</w:t>
            </w:r>
          </w:p>
        </w:tc>
        <w:tc>
          <w:tcPr>
            <w:tcW w:w="5831" w:type="dxa"/>
            <w:noWrap w:val="0"/>
            <w:vAlign w:val="center"/>
          </w:tcPr>
          <w:p w14:paraId="350BE14E">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14DF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691" w:type="dxa"/>
            <w:noWrap w:val="0"/>
            <w:vAlign w:val="center"/>
          </w:tcPr>
          <w:p w14:paraId="0404FEA7">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备注</w:t>
            </w:r>
          </w:p>
        </w:tc>
        <w:tc>
          <w:tcPr>
            <w:tcW w:w="5831" w:type="dxa"/>
            <w:noWrap w:val="0"/>
            <w:vAlign w:val="center"/>
          </w:tcPr>
          <w:p w14:paraId="41772747">
            <w:pPr>
              <w:pStyle w:val="257"/>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bl>
    <w:p w14:paraId="2EE3DF78">
      <w:pPr>
        <w:pStyle w:val="257"/>
        <w:spacing w:line="500" w:lineRule="exact"/>
        <w:ind w:left="720" w:hanging="720" w:hanging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备注：类似项目指</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近三年(202</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06</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月至今）</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企业承揽过的类似业绩</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0E30709F">
      <w:pPr>
        <w:pStyle w:val="257"/>
        <w:spacing w:line="500" w:lineRule="exact"/>
        <w:ind w:firstLine="480" w:firstLineChars="2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1、按评分标准提供证明材料。</w:t>
      </w:r>
    </w:p>
    <w:p w14:paraId="24D6DEA4">
      <w:pPr>
        <w:pStyle w:val="257"/>
        <w:spacing w:line="50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每张表格只填写一个项目，并标明序号。</w:t>
      </w:r>
    </w:p>
    <w:p w14:paraId="3CB58B10">
      <w:pPr>
        <w:pStyle w:val="271"/>
        <w:spacing w:line="50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14:paraId="10A564E1">
      <w:pPr>
        <w:pStyle w:val="271"/>
        <w:spacing w:line="5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：（电子签章）</w:t>
      </w:r>
    </w:p>
    <w:p w14:paraId="159223F1">
      <w:pPr>
        <w:pStyle w:val="272"/>
        <w:spacing w:line="500" w:lineRule="exact"/>
        <w:ind w:firstLine="480" w:firstLineChars="20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法定代表人：（电子签名</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或盖章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57C03E12">
      <w:pPr>
        <w:pStyle w:val="271"/>
        <w:spacing w:line="500" w:lineRule="exact"/>
        <w:ind w:firstLine="5040" w:firstLineChars="21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    月    日</w:t>
      </w:r>
    </w:p>
    <w:p w14:paraId="1E1CC2DF">
      <w:pPr>
        <w:pStyle w:val="257"/>
        <w:spacing w:line="500" w:lineRule="exact"/>
        <w:ind w:left="630" w:left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E204848">
      <w:pPr>
        <w:spacing w:line="360" w:lineRule="auto"/>
        <w:ind w:firstLine="420" w:firstLineChars="200"/>
        <w:rPr>
          <w:rFonts w:hint="eastAsia" w:asciiTheme="minorEastAsia" w:hAnsiTheme="minorEastAsia" w:eastAsiaTheme="minorEastAsia" w:cstheme="minorEastAsia"/>
          <w:color w:val="000000" w:themeColor="text1"/>
          <w:szCs w:val="24"/>
          <w:highlight w:val="none"/>
          <w:u w:val="single"/>
          <w:shd w:val="clear" w:color="auto" w:fill="FFFFFF" w:themeFill="background1"/>
          <w14:textFill>
            <w14:solidFill>
              <w14:schemeClr w14:val="tx1"/>
            </w14:solidFill>
          </w14:textFill>
        </w:rPr>
      </w:pPr>
    </w:p>
    <w:p w14:paraId="0C6B52B2">
      <w:pPr>
        <w:rPr>
          <w:rFonts w:hint="eastAsia" w:asciiTheme="minorEastAsia" w:hAnsiTheme="minorEastAsia" w:eastAsiaTheme="minorEastAsia" w:cstheme="minorEastAsia"/>
          <w:b/>
          <w:color w:val="000000" w:themeColor="text1"/>
          <w:sz w:val="24"/>
          <w:szCs w:val="24"/>
          <w:highlight w:val="none"/>
          <w:shd w:val="clear" w:color="auto" w:fill="FFFFFF" w:themeFill="background1"/>
          <w:lang w:eastAsia="zh-CN"/>
          <w14:textFill>
            <w14:solidFill>
              <w14:schemeClr w14:val="tx1"/>
            </w14:solidFill>
          </w14:textFill>
        </w:rPr>
      </w:pPr>
      <w:bookmarkStart w:id="677" w:name="_Toc507586175"/>
      <w:bookmarkStart w:id="678" w:name="_Toc38446480"/>
      <w:bookmarkStart w:id="679" w:name="_Toc533503191"/>
      <w:bookmarkStart w:id="680" w:name="_Toc3379"/>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eastAsia="zh-CN"/>
          <w14:textFill>
            <w14:solidFill>
              <w14:schemeClr w14:val="tx1"/>
            </w14:solidFill>
          </w14:textFill>
        </w:rPr>
        <w:br w:type="page"/>
      </w:r>
    </w:p>
    <w:p w14:paraId="7C616F53">
      <w:pPr>
        <w:tabs>
          <w:tab w:val="center" w:pos="4832"/>
          <w:tab w:val="left" w:pos="7140"/>
        </w:tabs>
        <w:spacing w:line="360" w:lineRule="auto"/>
        <w:jc w:val="center"/>
        <w:outlineLvl w:val="1"/>
        <w:rPr>
          <w:rFonts w:hint="eastAsia" w:asciiTheme="minorEastAsia" w:hAnsiTheme="minorEastAsia" w:eastAsiaTheme="minorEastAsia" w:cstheme="minorEastAsia"/>
          <w:b/>
          <w:bCs/>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eastAsia="zh-CN"/>
          <w14:textFill>
            <w14:solidFill>
              <w14:schemeClr w14:val="tx1"/>
            </w14:solidFill>
          </w14:textFill>
        </w:rPr>
        <w:t>十</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shd w:val="clear" w:color="auto" w:fill="FFFFFF" w:themeFill="background1"/>
          <w14:textFill>
            <w14:solidFill>
              <w14:schemeClr w14:val="tx1"/>
            </w14:solidFill>
          </w14:textFill>
        </w:rPr>
        <w:t>项目负责人简历表</w:t>
      </w:r>
      <w:bookmarkEnd w:id="677"/>
      <w:bookmarkEnd w:id="678"/>
      <w:bookmarkEnd w:id="679"/>
      <w:bookmarkEnd w:id="680"/>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479"/>
        <w:gridCol w:w="499"/>
        <w:gridCol w:w="479"/>
        <w:gridCol w:w="593"/>
        <w:gridCol w:w="479"/>
        <w:gridCol w:w="728"/>
        <w:gridCol w:w="477"/>
        <w:gridCol w:w="1266"/>
        <w:gridCol w:w="477"/>
        <w:gridCol w:w="2162"/>
      </w:tblGrid>
      <w:tr w14:paraId="6BFE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0" w:type="dxa"/>
            <w:gridSpan w:val="2"/>
            <w:noWrap w:val="0"/>
            <w:vAlign w:val="center"/>
          </w:tcPr>
          <w:p w14:paraId="1B9E32E6">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t>姓  名</w:t>
            </w:r>
          </w:p>
        </w:tc>
        <w:tc>
          <w:tcPr>
            <w:tcW w:w="978" w:type="dxa"/>
            <w:gridSpan w:val="2"/>
            <w:noWrap w:val="0"/>
            <w:vAlign w:val="center"/>
          </w:tcPr>
          <w:p w14:paraId="3E07806A">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1072" w:type="dxa"/>
            <w:gridSpan w:val="2"/>
            <w:noWrap w:val="0"/>
            <w:vAlign w:val="center"/>
          </w:tcPr>
          <w:p w14:paraId="766D424E">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t>年  龄</w:t>
            </w:r>
          </w:p>
        </w:tc>
        <w:tc>
          <w:tcPr>
            <w:tcW w:w="1205" w:type="dxa"/>
            <w:gridSpan w:val="2"/>
            <w:noWrap w:val="0"/>
            <w:vAlign w:val="center"/>
          </w:tcPr>
          <w:p w14:paraId="17A5C987">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1743" w:type="dxa"/>
            <w:gridSpan w:val="2"/>
            <w:noWrap w:val="0"/>
            <w:vAlign w:val="center"/>
          </w:tcPr>
          <w:p w14:paraId="522024DC">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t>学历</w:t>
            </w:r>
          </w:p>
        </w:tc>
        <w:tc>
          <w:tcPr>
            <w:tcW w:w="2162" w:type="dxa"/>
            <w:noWrap w:val="0"/>
            <w:vAlign w:val="center"/>
          </w:tcPr>
          <w:p w14:paraId="15A876F7">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r>
      <w:tr w14:paraId="481B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0" w:type="dxa"/>
            <w:gridSpan w:val="2"/>
            <w:noWrap w:val="0"/>
            <w:vAlign w:val="center"/>
          </w:tcPr>
          <w:p w14:paraId="26C0144C">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t>职  称</w:t>
            </w:r>
          </w:p>
        </w:tc>
        <w:tc>
          <w:tcPr>
            <w:tcW w:w="978" w:type="dxa"/>
            <w:gridSpan w:val="2"/>
            <w:noWrap w:val="0"/>
            <w:vAlign w:val="center"/>
          </w:tcPr>
          <w:p w14:paraId="0EC694C4">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1072" w:type="dxa"/>
            <w:gridSpan w:val="2"/>
            <w:noWrap w:val="0"/>
            <w:vAlign w:val="center"/>
          </w:tcPr>
          <w:p w14:paraId="5ACB5289">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t>职  务</w:t>
            </w:r>
          </w:p>
        </w:tc>
        <w:tc>
          <w:tcPr>
            <w:tcW w:w="1205" w:type="dxa"/>
            <w:gridSpan w:val="2"/>
            <w:noWrap w:val="0"/>
            <w:vAlign w:val="center"/>
          </w:tcPr>
          <w:p w14:paraId="1ED423F5">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1743" w:type="dxa"/>
            <w:gridSpan w:val="2"/>
            <w:noWrap w:val="0"/>
            <w:vAlign w:val="center"/>
          </w:tcPr>
          <w:p w14:paraId="5CE8AE6E">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t>拟在本工程任职</w:t>
            </w:r>
          </w:p>
        </w:tc>
        <w:tc>
          <w:tcPr>
            <w:tcW w:w="2162" w:type="dxa"/>
            <w:noWrap w:val="0"/>
            <w:vAlign w:val="center"/>
          </w:tcPr>
          <w:p w14:paraId="228254BB">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t>项目负责人</w:t>
            </w:r>
          </w:p>
        </w:tc>
      </w:tr>
      <w:tr w14:paraId="26FF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1" w:type="dxa"/>
            <w:gridSpan w:val="5"/>
            <w:noWrap w:val="0"/>
            <w:vAlign w:val="center"/>
          </w:tcPr>
          <w:p w14:paraId="3365B507">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t>注册建造师执业资格等级</w:t>
            </w:r>
          </w:p>
        </w:tc>
        <w:tc>
          <w:tcPr>
            <w:tcW w:w="1207" w:type="dxa"/>
            <w:gridSpan w:val="2"/>
            <w:noWrap w:val="0"/>
            <w:vAlign w:val="center"/>
          </w:tcPr>
          <w:p w14:paraId="1BBEC03C">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t>级</w:t>
            </w:r>
          </w:p>
        </w:tc>
        <w:tc>
          <w:tcPr>
            <w:tcW w:w="1743" w:type="dxa"/>
            <w:gridSpan w:val="2"/>
            <w:noWrap w:val="0"/>
            <w:vAlign w:val="center"/>
          </w:tcPr>
          <w:p w14:paraId="021E18DA">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t>建造师专业</w:t>
            </w:r>
          </w:p>
        </w:tc>
        <w:tc>
          <w:tcPr>
            <w:tcW w:w="2639" w:type="dxa"/>
            <w:gridSpan w:val="2"/>
            <w:noWrap w:val="0"/>
            <w:vAlign w:val="center"/>
          </w:tcPr>
          <w:p w14:paraId="3AE2D5CB">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r>
      <w:tr w14:paraId="6168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1" w:type="dxa"/>
            <w:gridSpan w:val="5"/>
            <w:noWrap w:val="0"/>
            <w:vAlign w:val="center"/>
          </w:tcPr>
          <w:p w14:paraId="6E6ED230">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t>安全生产考核合格证书</w:t>
            </w:r>
          </w:p>
        </w:tc>
        <w:tc>
          <w:tcPr>
            <w:tcW w:w="5589" w:type="dxa"/>
            <w:gridSpan w:val="6"/>
            <w:noWrap w:val="0"/>
            <w:vAlign w:val="center"/>
          </w:tcPr>
          <w:p w14:paraId="1D90CE1B">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r>
      <w:tr w14:paraId="5EA5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1" w:type="dxa"/>
            <w:noWrap w:val="0"/>
            <w:vAlign w:val="center"/>
          </w:tcPr>
          <w:p w14:paraId="553BE8B8">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t>毕业学校</w:t>
            </w:r>
          </w:p>
        </w:tc>
        <w:tc>
          <w:tcPr>
            <w:tcW w:w="7639" w:type="dxa"/>
            <w:gridSpan w:val="10"/>
            <w:noWrap w:val="0"/>
            <w:vAlign w:val="center"/>
          </w:tcPr>
          <w:p w14:paraId="3A29AED4">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t>年毕业于                  学校            专业</w:t>
            </w:r>
          </w:p>
        </w:tc>
      </w:tr>
      <w:tr w14:paraId="5DBA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0" w:type="dxa"/>
            <w:gridSpan w:val="11"/>
            <w:noWrap w:val="0"/>
            <w:vAlign w:val="center"/>
          </w:tcPr>
          <w:p w14:paraId="334BF99F">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t>主要工作经历</w:t>
            </w:r>
          </w:p>
        </w:tc>
      </w:tr>
      <w:tr w14:paraId="4120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1" w:type="dxa"/>
            <w:noWrap w:val="0"/>
            <w:vAlign w:val="center"/>
          </w:tcPr>
          <w:p w14:paraId="326FA0C1">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t>时  间</w:t>
            </w:r>
          </w:p>
        </w:tc>
        <w:tc>
          <w:tcPr>
            <w:tcW w:w="3257" w:type="dxa"/>
            <w:gridSpan w:val="6"/>
            <w:noWrap w:val="0"/>
            <w:vAlign w:val="center"/>
          </w:tcPr>
          <w:p w14:paraId="1855D26C">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t>参加过的类似项目名称</w:t>
            </w:r>
          </w:p>
        </w:tc>
        <w:tc>
          <w:tcPr>
            <w:tcW w:w="1743" w:type="dxa"/>
            <w:gridSpan w:val="2"/>
            <w:noWrap w:val="0"/>
            <w:vAlign w:val="center"/>
          </w:tcPr>
          <w:p w14:paraId="07F0EC8C">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t>工程概况说明</w:t>
            </w:r>
          </w:p>
        </w:tc>
        <w:tc>
          <w:tcPr>
            <w:tcW w:w="2639" w:type="dxa"/>
            <w:gridSpan w:val="2"/>
            <w:noWrap w:val="0"/>
            <w:vAlign w:val="center"/>
          </w:tcPr>
          <w:p w14:paraId="553CBE1A">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t>发包人及联系电话</w:t>
            </w:r>
          </w:p>
        </w:tc>
      </w:tr>
      <w:tr w14:paraId="5B92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1" w:type="dxa"/>
            <w:noWrap w:val="0"/>
            <w:vAlign w:val="center"/>
          </w:tcPr>
          <w:p w14:paraId="73F902E2">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978" w:type="dxa"/>
            <w:gridSpan w:val="2"/>
            <w:noWrap w:val="0"/>
            <w:vAlign w:val="center"/>
          </w:tcPr>
          <w:p w14:paraId="74C8E9EC">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1072" w:type="dxa"/>
            <w:gridSpan w:val="2"/>
            <w:noWrap w:val="0"/>
            <w:vAlign w:val="center"/>
          </w:tcPr>
          <w:p w14:paraId="7A4A2A38">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1207" w:type="dxa"/>
            <w:gridSpan w:val="2"/>
            <w:noWrap w:val="0"/>
            <w:vAlign w:val="center"/>
          </w:tcPr>
          <w:p w14:paraId="22BD20F5">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1743" w:type="dxa"/>
            <w:gridSpan w:val="2"/>
            <w:noWrap w:val="0"/>
            <w:vAlign w:val="center"/>
          </w:tcPr>
          <w:p w14:paraId="1973F271">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2639" w:type="dxa"/>
            <w:gridSpan w:val="2"/>
            <w:noWrap w:val="0"/>
            <w:vAlign w:val="center"/>
          </w:tcPr>
          <w:p w14:paraId="59A3389C">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r>
      <w:tr w14:paraId="42BB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1" w:type="dxa"/>
            <w:noWrap w:val="0"/>
            <w:vAlign w:val="center"/>
          </w:tcPr>
          <w:p w14:paraId="2C7E805B">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978" w:type="dxa"/>
            <w:gridSpan w:val="2"/>
            <w:noWrap w:val="0"/>
            <w:vAlign w:val="center"/>
          </w:tcPr>
          <w:p w14:paraId="690184EB">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1072" w:type="dxa"/>
            <w:gridSpan w:val="2"/>
            <w:noWrap w:val="0"/>
            <w:vAlign w:val="center"/>
          </w:tcPr>
          <w:p w14:paraId="2D5E9CC4">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1207" w:type="dxa"/>
            <w:gridSpan w:val="2"/>
            <w:noWrap w:val="0"/>
            <w:vAlign w:val="center"/>
          </w:tcPr>
          <w:p w14:paraId="6BB4387D">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1743" w:type="dxa"/>
            <w:gridSpan w:val="2"/>
            <w:noWrap w:val="0"/>
            <w:vAlign w:val="center"/>
          </w:tcPr>
          <w:p w14:paraId="6AE77F75">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2639" w:type="dxa"/>
            <w:gridSpan w:val="2"/>
            <w:noWrap w:val="0"/>
            <w:vAlign w:val="center"/>
          </w:tcPr>
          <w:p w14:paraId="273F958C">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r>
      <w:tr w14:paraId="24A2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1" w:type="dxa"/>
            <w:noWrap w:val="0"/>
            <w:vAlign w:val="center"/>
          </w:tcPr>
          <w:p w14:paraId="737C50E6">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978" w:type="dxa"/>
            <w:gridSpan w:val="2"/>
            <w:noWrap w:val="0"/>
            <w:vAlign w:val="center"/>
          </w:tcPr>
          <w:p w14:paraId="6FF3FE36">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1072" w:type="dxa"/>
            <w:gridSpan w:val="2"/>
            <w:noWrap w:val="0"/>
            <w:vAlign w:val="center"/>
          </w:tcPr>
          <w:p w14:paraId="5B1518BE">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1207" w:type="dxa"/>
            <w:gridSpan w:val="2"/>
            <w:noWrap w:val="0"/>
            <w:vAlign w:val="center"/>
          </w:tcPr>
          <w:p w14:paraId="20545FE0">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1743" w:type="dxa"/>
            <w:gridSpan w:val="2"/>
            <w:noWrap w:val="0"/>
            <w:vAlign w:val="center"/>
          </w:tcPr>
          <w:p w14:paraId="331472E4">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2639" w:type="dxa"/>
            <w:gridSpan w:val="2"/>
            <w:noWrap w:val="0"/>
            <w:vAlign w:val="center"/>
          </w:tcPr>
          <w:p w14:paraId="150E4FFF">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r>
      <w:tr w14:paraId="78A6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1" w:type="dxa"/>
            <w:noWrap w:val="0"/>
            <w:vAlign w:val="center"/>
          </w:tcPr>
          <w:p w14:paraId="16E92EBA">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978" w:type="dxa"/>
            <w:gridSpan w:val="2"/>
            <w:noWrap w:val="0"/>
            <w:vAlign w:val="center"/>
          </w:tcPr>
          <w:p w14:paraId="375869BD">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1072" w:type="dxa"/>
            <w:gridSpan w:val="2"/>
            <w:noWrap w:val="0"/>
            <w:vAlign w:val="center"/>
          </w:tcPr>
          <w:p w14:paraId="6BD21867">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1207" w:type="dxa"/>
            <w:gridSpan w:val="2"/>
            <w:noWrap w:val="0"/>
            <w:vAlign w:val="center"/>
          </w:tcPr>
          <w:p w14:paraId="286100D8">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1743" w:type="dxa"/>
            <w:gridSpan w:val="2"/>
            <w:noWrap w:val="0"/>
            <w:vAlign w:val="center"/>
          </w:tcPr>
          <w:p w14:paraId="59550DFA">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2639" w:type="dxa"/>
            <w:gridSpan w:val="2"/>
            <w:noWrap w:val="0"/>
            <w:vAlign w:val="center"/>
          </w:tcPr>
          <w:p w14:paraId="521B5716">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r>
      <w:tr w14:paraId="79C5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1" w:type="dxa"/>
            <w:noWrap w:val="0"/>
            <w:vAlign w:val="center"/>
          </w:tcPr>
          <w:p w14:paraId="5176443A">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978" w:type="dxa"/>
            <w:gridSpan w:val="2"/>
            <w:noWrap w:val="0"/>
            <w:vAlign w:val="center"/>
          </w:tcPr>
          <w:p w14:paraId="28D76F5A">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1072" w:type="dxa"/>
            <w:gridSpan w:val="2"/>
            <w:noWrap w:val="0"/>
            <w:vAlign w:val="center"/>
          </w:tcPr>
          <w:p w14:paraId="6BD370A5">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1207" w:type="dxa"/>
            <w:gridSpan w:val="2"/>
            <w:noWrap w:val="0"/>
            <w:vAlign w:val="center"/>
          </w:tcPr>
          <w:p w14:paraId="59F1576A">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1743" w:type="dxa"/>
            <w:gridSpan w:val="2"/>
            <w:noWrap w:val="0"/>
            <w:vAlign w:val="center"/>
          </w:tcPr>
          <w:p w14:paraId="19EFE7C3">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2639" w:type="dxa"/>
            <w:gridSpan w:val="2"/>
            <w:noWrap w:val="0"/>
            <w:vAlign w:val="center"/>
          </w:tcPr>
          <w:p w14:paraId="45D8C2A0">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r>
      <w:tr w14:paraId="1DF1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1" w:type="dxa"/>
            <w:noWrap w:val="0"/>
            <w:vAlign w:val="center"/>
          </w:tcPr>
          <w:p w14:paraId="0B5CE44A">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978" w:type="dxa"/>
            <w:gridSpan w:val="2"/>
            <w:noWrap w:val="0"/>
            <w:vAlign w:val="center"/>
          </w:tcPr>
          <w:p w14:paraId="02E64E62">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1072" w:type="dxa"/>
            <w:gridSpan w:val="2"/>
            <w:noWrap w:val="0"/>
            <w:vAlign w:val="center"/>
          </w:tcPr>
          <w:p w14:paraId="6804A168">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1207" w:type="dxa"/>
            <w:gridSpan w:val="2"/>
            <w:noWrap w:val="0"/>
            <w:vAlign w:val="center"/>
          </w:tcPr>
          <w:p w14:paraId="0C685E97">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1743" w:type="dxa"/>
            <w:gridSpan w:val="2"/>
            <w:noWrap w:val="0"/>
            <w:vAlign w:val="center"/>
          </w:tcPr>
          <w:p w14:paraId="0412F0F5">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c>
          <w:tcPr>
            <w:tcW w:w="2639" w:type="dxa"/>
            <w:gridSpan w:val="2"/>
            <w:noWrap w:val="0"/>
            <w:vAlign w:val="center"/>
          </w:tcPr>
          <w:p w14:paraId="22F87C55">
            <w:pPr>
              <w:pStyle w:val="253"/>
              <w:jc w:val="center"/>
              <w:rPr>
                <w:rFonts w:hint="eastAsia" w:asciiTheme="minorEastAsia" w:hAnsiTheme="minorEastAsia" w:eastAsiaTheme="minorEastAsia" w:cstheme="minorEastAsia"/>
                <w:color w:val="000000" w:themeColor="text1"/>
                <w:kern w:val="2"/>
                <w:sz w:val="24"/>
                <w:szCs w:val="22"/>
                <w:highlight w:val="none"/>
                <w:lang w:val="en-US" w:eastAsia="zh-CN"/>
                <w14:textFill>
                  <w14:solidFill>
                    <w14:schemeClr w14:val="tx1"/>
                  </w14:solidFill>
                </w14:textFill>
              </w:rPr>
            </w:pPr>
          </w:p>
        </w:tc>
      </w:tr>
    </w:tbl>
    <w:p w14:paraId="68DD3EE0">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1F0FA865">
      <w:pPr>
        <w:pStyle w:val="253"/>
        <w:spacing w:line="500" w:lineRule="exact"/>
        <w:ind w:left="3" w:leftChars="-28" w:hanging="62"/>
        <w:rPr>
          <w:rFonts w:hint="eastAsia" w:ascii="宋体" w:hAnsi="宋体" w:eastAsia="宋体" w:cs="宋体"/>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iCs/>
          <w:color w:val="000000" w:themeColor="text1"/>
          <w:kern w:val="2"/>
          <w:sz w:val="24"/>
          <w:szCs w:val="24"/>
          <w:highlight w:val="none"/>
          <w:lang w:val="en-US" w:eastAsia="zh-CN"/>
          <w14:textFill>
            <w14:solidFill>
              <w14:schemeClr w14:val="tx1"/>
            </w14:solidFill>
          </w14:textFill>
        </w:rPr>
        <w:t>注：（1）</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按评分标准提供证明材料。</w:t>
      </w:r>
    </w:p>
    <w:p w14:paraId="1B7AEEC1">
      <w:pPr>
        <w:pStyle w:val="253"/>
        <w:spacing w:line="500" w:lineRule="exact"/>
        <w:ind w:firstLine="504" w:firstLineChars="200"/>
        <w:rPr>
          <w:rFonts w:hint="eastAsia" w:asciiTheme="minorEastAsia" w:hAnsiTheme="minorEastAsia" w:eastAsiaTheme="minorEastAsia" w:cstheme="minorEastAsia"/>
          <w:iCs/>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iCs/>
          <w:color w:val="000000" w:themeColor="text1"/>
          <w:kern w:val="2"/>
          <w:sz w:val="24"/>
          <w:szCs w:val="24"/>
          <w:highlight w:val="none"/>
          <w:lang w:val="en-US" w:eastAsia="zh-CN"/>
          <w14:textFill>
            <w14:solidFill>
              <w14:schemeClr w14:val="tx1"/>
            </w14:solidFill>
          </w14:textFill>
        </w:rPr>
        <w:t>本工程一旦我单位中标，将配备上述项目管理人员。上述填报内容真实，如不真实，将按照有关规定接受处理。</w:t>
      </w:r>
    </w:p>
    <w:p w14:paraId="0D03DCBB">
      <w:pPr>
        <w:pStyle w:val="24"/>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13ACC39">
      <w:pPr>
        <w:tabs>
          <w:tab w:val="center" w:pos="4832"/>
          <w:tab w:val="left" w:pos="7140"/>
        </w:tabs>
        <w:spacing w:line="360" w:lineRule="auto"/>
        <w:jc w:val="center"/>
        <w:outlineLvl w:val="1"/>
        <w:rPr>
          <w:rFonts w:hint="eastAsia" w:asciiTheme="minorEastAsia" w:hAnsiTheme="minorEastAsia" w:eastAsiaTheme="minorEastAsia" w:cstheme="minorEastAsia"/>
          <w:b/>
          <w:bCs/>
          <w:color w:val="000000" w:themeColor="text1"/>
          <w:sz w:val="24"/>
          <w:szCs w:val="24"/>
          <w:highlight w:val="none"/>
          <w:shd w:val="clear" w:color="auto" w:fill="FFFFFF" w:themeFill="background1"/>
          <w14:textFill>
            <w14:solidFill>
              <w14:schemeClr w14:val="tx1"/>
            </w14:solidFill>
          </w14:textFill>
        </w:rPr>
      </w:pPr>
      <w:bookmarkStart w:id="681" w:name="_Toc507586176"/>
      <w:r>
        <w:rPr>
          <w:rFonts w:hint="eastAsia" w:asciiTheme="minorEastAsia" w:hAnsiTheme="minorEastAsia" w:eastAsiaTheme="minorEastAsia" w:cstheme="minorEastAsia"/>
          <w:b/>
          <w:bCs/>
          <w:color w:val="000000" w:themeColor="text1"/>
          <w:sz w:val="24"/>
          <w:szCs w:val="24"/>
          <w:highlight w:val="none"/>
          <w:shd w:val="clear" w:color="auto" w:fill="FFFFFF" w:themeFill="background1"/>
          <w14:textFill>
            <w14:solidFill>
              <w14:schemeClr w14:val="tx1"/>
            </w14:solidFill>
          </w14:textFill>
        </w:rPr>
        <w:br w:type="page"/>
      </w:r>
      <w:bookmarkStart w:id="682" w:name="_Toc38446481"/>
      <w:bookmarkStart w:id="683" w:name="_Toc533503192"/>
      <w:bookmarkStart w:id="684" w:name="_Toc1291"/>
      <w:r>
        <w:rPr>
          <w:rFonts w:hint="eastAsia" w:asciiTheme="minorEastAsia" w:hAnsiTheme="minorEastAsia" w:eastAsiaTheme="minorEastAsia" w:cstheme="minorEastAsia"/>
          <w:b/>
          <w:bCs/>
          <w:color w:val="000000" w:themeColor="text1"/>
          <w:sz w:val="24"/>
          <w:szCs w:val="24"/>
          <w:highlight w:val="none"/>
          <w:shd w:val="clear" w:color="auto" w:fill="FFFFFF" w:themeFill="background1"/>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shd w:val="clear" w:color="auto" w:fill="FFFFFF" w:themeFill="background1"/>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highlight w:val="none"/>
          <w:shd w:val="clear" w:color="auto" w:fill="FFFFFF" w:themeFill="background1"/>
          <w14:textFill>
            <w14:solidFill>
              <w14:schemeClr w14:val="tx1"/>
            </w14:solidFill>
          </w14:textFill>
        </w:rPr>
        <w:t>、</w:t>
      </w:r>
      <w:bookmarkEnd w:id="681"/>
      <w:bookmarkEnd w:id="682"/>
      <w:bookmarkEnd w:id="683"/>
      <w:r>
        <w:rPr>
          <w:rFonts w:hint="eastAsia" w:asciiTheme="minorEastAsia" w:hAnsiTheme="minorEastAsia" w:eastAsiaTheme="minorEastAsia" w:cstheme="minorEastAsia"/>
          <w:b/>
          <w:bCs/>
          <w:color w:val="000000" w:themeColor="text1"/>
          <w:sz w:val="24"/>
          <w:szCs w:val="24"/>
          <w:highlight w:val="none"/>
          <w:shd w:val="clear" w:color="auto" w:fill="FFFFFF" w:themeFill="background1"/>
          <w14:textFill>
            <w14:solidFill>
              <w14:schemeClr w14:val="tx1"/>
            </w14:solidFill>
          </w14:textFill>
        </w:rPr>
        <w:t>主要项目管理人员表</w:t>
      </w:r>
      <w:bookmarkEnd w:id="684"/>
    </w:p>
    <w:tbl>
      <w:tblPr>
        <w:tblStyle w:val="50"/>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0"/>
        <w:gridCol w:w="1321"/>
        <w:gridCol w:w="1140"/>
        <w:gridCol w:w="1168"/>
        <w:gridCol w:w="1168"/>
        <w:gridCol w:w="1168"/>
        <w:gridCol w:w="1136"/>
      </w:tblGrid>
      <w:tr w14:paraId="6987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0" w:type="dxa"/>
            <w:vAlign w:val="center"/>
          </w:tcPr>
          <w:p w14:paraId="2978EF66">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序号</w:t>
            </w:r>
          </w:p>
        </w:tc>
        <w:tc>
          <w:tcPr>
            <w:tcW w:w="1270" w:type="dxa"/>
            <w:vAlign w:val="center"/>
          </w:tcPr>
          <w:p w14:paraId="3CE4CC5A">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姓名</w:t>
            </w:r>
          </w:p>
        </w:tc>
        <w:tc>
          <w:tcPr>
            <w:tcW w:w="1321" w:type="dxa"/>
            <w:vAlign w:val="center"/>
          </w:tcPr>
          <w:p w14:paraId="39AEF37C">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身份证号码</w:t>
            </w:r>
          </w:p>
        </w:tc>
        <w:tc>
          <w:tcPr>
            <w:tcW w:w="1140" w:type="dxa"/>
            <w:vAlign w:val="center"/>
          </w:tcPr>
          <w:p w14:paraId="064FC1AE">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性别</w:t>
            </w:r>
          </w:p>
        </w:tc>
        <w:tc>
          <w:tcPr>
            <w:tcW w:w="1168" w:type="dxa"/>
            <w:vAlign w:val="center"/>
          </w:tcPr>
          <w:p w14:paraId="5991E6F1">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职称</w:t>
            </w:r>
          </w:p>
        </w:tc>
        <w:tc>
          <w:tcPr>
            <w:tcW w:w="1168" w:type="dxa"/>
            <w:vAlign w:val="center"/>
          </w:tcPr>
          <w:p w14:paraId="4653E6C1">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学历</w:t>
            </w:r>
          </w:p>
        </w:tc>
        <w:tc>
          <w:tcPr>
            <w:tcW w:w="1168" w:type="dxa"/>
            <w:vAlign w:val="center"/>
          </w:tcPr>
          <w:p w14:paraId="64F5B885">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从事项目管理年限</w:t>
            </w:r>
          </w:p>
        </w:tc>
        <w:tc>
          <w:tcPr>
            <w:tcW w:w="1136" w:type="dxa"/>
            <w:vAlign w:val="center"/>
          </w:tcPr>
          <w:p w14:paraId="3B6A92CA">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备注</w:t>
            </w:r>
          </w:p>
        </w:tc>
      </w:tr>
      <w:tr w14:paraId="7425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0" w:type="dxa"/>
          </w:tcPr>
          <w:p w14:paraId="2BA1A9D9">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70" w:type="dxa"/>
          </w:tcPr>
          <w:p w14:paraId="3B54D5E3">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21" w:type="dxa"/>
          </w:tcPr>
          <w:p w14:paraId="06B8C5B9">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40" w:type="dxa"/>
          </w:tcPr>
          <w:p w14:paraId="22A8AABF">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68" w:type="dxa"/>
          </w:tcPr>
          <w:p w14:paraId="570DA3D8">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68" w:type="dxa"/>
          </w:tcPr>
          <w:p w14:paraId="50C5D914">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68" w:type="dxa"/>
          </w:tcPr>
          <w:p w14:paraId="173D71AB">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36" w:type="dxa"/>
          </w:tcPr>
          <w:p w14:paraId="12EE01D8">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689B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0" w:type="dxa"/>
          </w:tcPr>
          <w:p w14:paraId="1610AF1F">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70" w:type="dxa"/>
          </w:tcPr>
          <w:p w14:paraId="4CC1CAD4">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21" w:type="dxa"/>
          </w:tcPr>
          <w:p w14:paraId="7440384D">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40" w:type="dxa"/>
          </w:tcPr>
          <w:p w14:paraId="716C5DEC">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68" w:type="dxa"/>
          </w:tcPr>
          <w:p w14:paraId="522C086C">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68" w:type="dxa"/>
          </w:tcPr>
          <w:p w14:paraId="67C50431">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68" w:type="dxa"/>
          </w:tcPr>
          <w:p w14:paraId="33E1B284">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36" w:type="dxa"/>
          </w:tcPr>
          <w:p w14:paraId="5351B968">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5C0E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0" w:type="dxa"/>
          </w:tcPr>
          <w:p w14:paraId="5E3B9DB3">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70" w:type="dxa"/>
          </w:tcPr>
          <w:p w14:paraId="0623E198">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21" w:type="dxa"/>
          </w:tcPr>
          <w:p w14:paraId="658F9CB4">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40" w:type="dxa"/>
          </w:tcPr>
          <w:p w14:paraId="5CFF7E0F">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68" w:type="dxa"/>
          </w:tcPr>
          <w:p w14:paraId="125B80E4">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68" w:type="dxa"/>
          </w:tcPr>
          <w:p w14:paraId="2165F5CC">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68" w:type="dxa"/>
          </w:tcPr>
          <w:p w14:paraId="68E17CCA">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36" w:type="dxa"/>
          </w:tcPr>
          <w:p w14:paraId="59D11C49">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48E3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0" w:type="dxa"/>
          </w:tcPr>
          <w:p w14:paraId="7D7BA6E5">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70" w:type="dxa"/>
          </w:tcPr>
          <w:p w14:paraId="098F48B9">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21" w:type="dxa"/>
          </w:tcPr>
          <w:p w14:paraId="5002D21B">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40" w:type="dxa"/>
          </w:tcPr>
          <w:p w14:paraId="0907D4AD">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68" w:type="dxa"/>
          </w:tcPr>
          <w:p w14:paraId="61DDCBE2">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68" w:type="dxa"/>
          </w:tcPr>
          <w:p w14:paraId="638A780E">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68" w:type="dxa"/>
          </w:tcPr>
          <w:p w14:paraId="7FB22DD3">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36" w:type="dxa"/>
          </w:tcPr>
          <w:p w14:paraId="77BA5595">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62D1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0" w:type="dxa"/>
          </w:tcPr>
          <w:p w14:paraId="6D1F7290">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70" w:type="dxa"/>
          </w:tcPr>
          <w:p w14:paraId="3D21DC98">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21" w:type="dxa"/>
          </w:tcPr>
          <w:p w14:paraId="4A7DCEB0">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40" w:type="dxa"/>
          </w:tcPr>
          <w:p w14:paraId="1A56AB98">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68" w:type="dxa"/>
          </w:tcPr>
          <w:p w14:paraId="4AAE50B2">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68" w:type="dxa"/>
          </w:tcPr>
          <w:p w14:paraId="7D1B6C68">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68" w:type="dxa"/>
          </w:tcPr>
          <w:p w14:paraId="1F0E1EB8">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36" w:type="dxa"/>
          </w:tcPr>
          <w:p w14:paraId="2F02F99B">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2CB7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0" w:type="dxa"/>
          </w:tcPr>
          <w:p w14:paraId="2D54AB9A">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70" w:type="dxa"/>
          </w:tcPr>
          <w:p w14:paraId="66A99553">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21" w:type="dxa"/>
          </w:tcPr>
          <w:p w14:paraId="057A01A4">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40" w:type="dxa"/>
          </w:tcPr>
          <w:p w14:paraId="0879BC88">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68" w:type="dxa"/>
          </w:tcPr>
          <w:p w14:paraId="0E44B5E8">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68" w:type="dxa"/>
          </w:tcPr>
          <w:p w14:paraId="65512D29">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68" w:type="dxa"/>
          </w:tcPr>
          <w:p w14:paraId="32983968">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36" w:type="dxa"/>
          </w:tcPr>
          <w:p w14:paraId="489A492D">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489B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0" w:type="dxa"/>
          </w:tcPr>
          <w:p w14:paraId="6ACB5CA0">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70" w:type="dxa"/>
          </w:tcPr>
          <w:p w14:paraId="5EC33B8B">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21" w:type="dxa"/>
          </w:tcPr>
          <w:p w14:paraId="3BD1EDBC">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40" w:type="dxa"/>
          </w:tcPr>
          <w:p w14:paraId="2255ADC3">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68" w:type="dxa"/>
          </w:tcPr>
          <w:p w14:paraId="54A8819D">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68" w:type="dxa"/>
          </w:tcPr>
          <w:p w14:paraId="16B7CE4C">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68" w:type="dxa"/>
          </w:tcPr>
          <w:p w14:paraId="16DC46CF">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36" w:type="dxa"/>
          </w:tcPr>
          <w:p w14:paraId="54EEEF4B">
            <w:pP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bl>
    <w:p w14:paraId="63EE09C3">
      <w:pPr>
        <w:spacing w:line="360" w:lineRule="auto"/>
        <w:ind w:firstLine="420" w:firstLineChars="200"/>
        <w:jc w:val="left"/>
        <w:rPr>
          <w:rFonts w:hint="eastAsia" w:asciiTheme="minorEastAsia" w:hAnsiTheme="minorEastAsia" w:eastAsiaTheme="minorEastAsia" w:cstheme="minorEastAsia"/>
          <w:color w:val="000000" w:themeColor="text1"/>
          <w:szCs w:val="24"/>
          <w:highlight w:val="none"/>
          <w:shd w:val="clear" w:color="auto" w:fill="FFFFFF" w:themeFill="background1"/>
          <w14:textFill>
            <w14:solidFill>
              <w14:schemeClr w14:val="tx1"/>
            </w14:solidFill>
          </w14:textFill>
        </w:rPr>
      </w:pPr>
    </w:p>
    <w:p w14:paraId="6FA5AE07">
      <w:pPr>
        <w:spacing w:line="360" w:lineRule="auto"/>
        <w:rPr>
          <w:rFonts w:hint="eastAsia" w:asciiTheme="minorEastAsia" w:hAnsiTheme="minorEastAsia" w:eastAsiaTheme="minorEastAsia" w:cstheme="minorEastAsia"/>
          <w:color w:val="000000" w:themeColor="text1"/>
          <w:szCs w:val="24"/>
          <w:highlight w:val="none"/>
          <w:shd w:val="clear" w:color="auto" w:fill="FFFFFF" w:themeFill="background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shd w:val="clear" w:color="auto" w:fill="FFFFFF" w:themeFill="background1"/>
          <w14:textFill>
            <w14:solidFill>
              <w14:schemeClr w14:val="tx1"/>
            </w14:solidFill>
          </w14:textFill>
        </w:rPr>
        <w:t>备注：</w:t>
      </w:r>
      <w:r>
        <w:rPr>
          <w:rFonts w:hint="eastAsia" w:asciiTheme="minorEastAsia" w:hAnsiTheme="minorEastAsia" w:eastAsiaTheme="minorEastAsia" w:cstheme="minorEastAsia"/>
          <w:color w:val="000000" w:themeColor="text1"/>
          <w:szCs w:val="24"/>
          <w:highlight w:val="none"/>
          <w:shd w:val="clear" w:color="auto" w:fill="FFFFFF" w:themeFill="background1"/>
          <w:lang w:eastAsia="zh-CN"/>
          <w14:textFill>
            <w14:solidFill>
              <w14:schemeClr w14:val="tx1"/>
            </w14:solidFill>
          </w14:textFill>
        </w:rPr>
        <w:t>按评分标准提供证明材料。</w:t>
      </w:r>
    </w:p>
    <w:p w14:paraId="63E1EE83">
      <w:pPr>
        <w:spacing w:line="360" w:lineRule="auto"/>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19157383">
      <w:pPr>
        <w:rPr>
          <w:rFonts w:hint="eastAsia" w:asciiTheme="minorEastAsia" w:hAnsiTheme="minorEastAsia" w:eastAsiaTheme="minorEastAsia" w:cstheme="minorEastAsia"/>
          <w:bCs/>
          <w:color w:val="000000" w:themeColor="text1"/>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Cs/>
          <w:color w:val="000000" w:themeColor="text1"/>
          <w:szCs w:val="24"/>
          <w:highlight w:val="none"/>
          <w:shd w:val="clear" w:color="auto" w:fill="FFFFFF" w:themeFill="background1"/>
          <w14:textFill>
            <w14:solidFill>
              <w14:schemeClr w14:val="tx1"/>
            </w14:solidFill>
          </w14:textFill>
        </w:rPr>
        <w:br w:type="page"/>
      </w:r>
    </w:p>
    <w:p w14:paraId="411FAE76">
      <w:pPr>
        <w:spacing w:line="360" w:lineRule="auto"/>
        <w:jc w:val="center"/>
        <w:outlineLvl w:val="1"/>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bookmarkStart w:id="685" w:name="_Toc7910"/>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十</w:t>
      </w:r>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、其他需要提交的资料</w:t>
      </w:r>
      <w:bookmarkEnd w:id="685"/>
    </w:p>
    <w:p w14:paraId="6E28D695">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根据磋商文件的要求和供应商认为需要提供的资料。</w:t>
      </w:r>
    </w:p>
    <w:p w14:paraId="44027D31">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33AF1A26">
      <w:pPr>
        <w:ind w:firstLine="422" w:firstLineChars="200"/>
        <w:rPr>
          <w:rFonts w:hint="eastAsia" w:asciiTheme="minorEastAsia" w:hAnsiTheme="minorEastAsia" w:eastAsiaTheme="minorEastAsia" w:cstheme="minorEastAsia"/>
          <w:b/>
          <w:color w:val="000000" w:themeColor="text1"/>
          <w:szCs w:val="24"/>
          <w:highlight w:val="none"/>
          <w:shd w:val="clear" w:color="auto" w:fill="FFFFFF" w:themeFill="background1"/>
          <w14:textFill>
            <w14:solidFill>
              <w14:schemeClr w14:val="tx1"/>
            </w14:solidFill>
          </w14:textFill>
        </w:rPr>
      </w:pPr>
    </w:p>
    <w:p w14:paraId="4BC9DDCF">
      <w:pPr>
        <w:tabs>
          <w:tab w:val="center" w:pos="4832"/>
          <w:tab w:val="left" w:pos="7140"/>
        </w:tabs>
        <w:spacing w:line="360" w:lineRule="auto"/>
        <w:ind w:firstLine="480" w:firstLineChars="200"/>
        <w:jc w:val="center"/>
        <w:outlineLvl w:val="1"/>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br w:type="page"/>
      </w:r>
      <w:bookmarkStart w:id="686" w:name="_Toc507586177"/>
      <w:bookmarkStart w:id="687" w:name="_Toc533503193"/>
      <w:bookmarkStart w:id="688" w:name="_Toc38446482"/>
      <w:bookmarkStart w:id="689" w:name="_Toc9116"/>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十</w:t>
      </w:r>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eastAsia="zh-CN"/>
          <w14:textFill>
            <w14:solidFill>
              <w14:schemeClr w14:val="tx1"/>
            </w14:solidFill>
          </w14:textFill>
        </w:rPr>
        <w:t>三</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w:t>
      </w:r>
      <w:bookmarkEnd w:id="686"/>
      <w:bookmarkEnd w:id="687"/>
      <w:bookmarkEnd w:id="688"/>
      <w:r>
        <w:rPr>
          <w:rFonts w:hint="eastAsia" w:asciiTheme="minorEastAsia" w:hAnsiTheme="minorEastAsia" w:eastAsiaTheme="minorEastAsia" w:cstheme="minorEastAsia"/>
          <w:b/>
          <w:bCs/>
          <w:color w:val="000000" w:themeColor="text1"/>
          <w:sz w:val="24"/>
          <w:szCs w:val="24"/>
          <w:highlight w:val="none"/>
          <w:shd w:val="clear" w:color="auto" w:fill="FFFFFF" w:themeFill="background1"/>
          <w14:textFill>
            <w14:solidFill>
              <w14:schemeClr w14:val="tx1"/>
            </w14:solidFill>
          </w14:textFill>
        </w:rPr>
        <w:t>技术标</w:t>
      </w:r>
      <w:bookmarkEnd w:id="689"/>
    </w:p>
    <w:p w14:paraId="21712192">
      <w:pPr>
        <w:tabs>
          <w:tab w:val="left" w:pos="720"/>
        </w:tabs>
        <w:spacing w:line="360" w:lineRule="auto"/>
        <w:ind w:firstLine="420" w:firstLineChars="200"/>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p>
    <w:p w14:paraId="7E42B499">
      <w:pP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p>
    <w:p w14:paraId="376A462B">
      <w:pP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p>
    <w:p w14:paraId="30D830F2">
      <w:pPr>
        <w:spacing w:line="360" w:lineRule="auto"/>
        <w:ind w:firstLine="480" w:firstLineChars="200"/>
        <w:jc w:val="cente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lang w:val="en-US" w:eastAsia="zh-CN"/>
          <w14:textFill>
            <w14:solidFill>
              <w14:schemeClr w14:val="tx1"/>
            </w14:solidFill>
          </w14:textFill>
        </w:rPr>
        <w:t>投标单位编制方案时，应参考技术评分标准逐项编制</w:t>
      </w:r>
      <w:r>
        <w:rPr>
          <w:rFonts w:hint="eastAsia" w:asciiTheme="minorEastAsia" w:hAnsiTheme="minorEastAsia" w:cstheme="minorEastAsia"/>
          <w:color w:val="000000" w:themeColor="text1"/>
          <w:sz w:val="24"/>
          <w:szCs w:val="24"/>
          <w:highlight w:val="none"/>
          <w:shd w:val="clear" w:color="auto" w:fill="FFFFFF" w:themeFill="background1"/>
          <w:lang w:val="en-US" w:eastAsia="zh-CN"/>
          <w14:textFill>
            <w14:solidFill>
              <w14:schemeClr w14:val="tx1"/>
            </w14:solidFill>
          </w14:textFill>
        </w:rPr>
        <w:t>。</w:t>
      </w:r>
    </w:p>
    <w:p w14:paraId="2887E407">
      <w:pPr>
        <w:pStyle w:val="6"/>
        <w:numPr>
          <w:ilvl w:val="0"/>
          <w:numId w:val="0"/>
        </w:numP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p>
    <w:p w14:paraId="0A8618C6">
      <w:pPr>
        <w:numPr>
          <w:ilvl w:val="0"/>
          <w:numId w:val="0"/>
        </w:numPr>
        <w:ind w:leftChars="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065A96FC">
      <w:pPr>
        <w:numPr>
          <w:ilvl w:val="0"/>
          <w:numId w:val="0"/>
        </w:numP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095AE638">
      <w:pP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bookmarkStart w:id="690" w:name="_Toc23380"/>
      <w:bookmarkStart w:id="691" w:name="_Toc507586178"/>
      <w:bookmarkStart w:id="692" w:name="_Toc38446484"/>
      <w:bookmarkStart w:id="693" w:name="_Toc533503194"/>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br w:type="page"/>
      </w:r>
    </w:p>
    <w:p w14:paraId="73490A26">
      <w:pPr>
        <w:spacing w:line="360" w:lineRule="auto"/>
        <w:jc w:val="center"/>
        <w:outlineLvl w:val="1"/>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十</w:t>
      </w:r>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eastAsia="zh-CN"/>
          <w14:textFill>
            <w14:solidFill>
              <w14:schemeClr w14:val="tx1"/>
            </w14:solidFill>
          </w14:textFill>
        </w:rPr>
        <w:t>四</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w:t>
      </w:r>
      <w:bookmarkEnd w:id="690"/>
      <w:bookmarkEnd w:id="691"/>
      <w:bookmarkEnd w:id="692"/>
      <w:bookmarkEnd w:id="693"/>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工程量清单</w:t>
      </w:r>
    </w:p>
    <w:p w14:paraId="10B63B0A">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0CC8EE67">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t>供应商编制经济标须严格按照本磋商文件附件（工程量清单）提供的表格填列。</w:t>
      </w:r>
    </w:p>
    <w:p w14:paraId="44321687">
      <w:pPr>
        <w:pStyle w:val="24"/>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E1199CB">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p>
    <w:p w14:paraId="6BD3E9DA">
      <w:pP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themeFill="background1"/>
          <w14:textFill>
            <w14:solidFill>
              <w14:schemeClr w14:val="tx1"/>
            </w14:solidFill>
          </w14:textFill>
        </w:rPr>
        <w:br w:type="page"/>
      </w:r>
    </w:p>
    <w:p w14:paraId="150CA055">
      <w:pPr>
        <w:pStyle w:val="4"/>
        <w:pageBreakBefore/>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第</w:t>
      </w:r>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eastAsia="zh-CN"/>
          <w14:textFill>
            <w14:solidFill>
              <w14:schemeClr w14:val="tx1"/>
            </w14:solidFill>
          </w14:textFill>
        </w:rPr>
        <w:t>六</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 xml:space="preserve">章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图纸</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（如有）</w:t>
      </w:r>
    </w:p>
    <w:p w14:paraId="47273521">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775A3E7A">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如有图纸资料请按以下任一方式提供或注明获取途径：</w:t>
      </w:r>
    </w:p>
    <w:p w14:paraId="53D3F8AB">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将完整图纸</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（如有）</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资料附于</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附件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47A3C680">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2FDA117">
      <w:pPr>
        <w:spacing w:line="360" w:lineRule="auto"/>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本项目是否提供图纸：</w:t>
      </w:r>
      <w:r>
        <w:rPr>
          <w:rFonts w:hint="eastAsia" w:asciiTheme="minorEastAsia" w:hAnsiTheme="minorEastAsia" w:cstheme="minorEastAsia"/>
          <w:b/>
          <w:color w:val="000000" w:themeColor="text1"/>
          <w:sz w:val="24"/>
          <w:highlight w:val="none"/>
          <w:lang w:val="en-US" w:eastAsia="zh-CN"/>
          <w14:textFill>
            <w14:solidFill>
              <w14:schemeClr w14:val="tx1"/>
            </w14:solidFill>
          </w14:textFill>
        </w:rPr>
        <w:t>否</w:t>
      </w: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w:t>
      </w:r>
    </w:p>
    <w:p w14:paraId="56821EF9">
      <w:pPr>
        <w:spacing w:line="360" w:lineRule="auto"/>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pPr>
    </w:p>
    <w:p w14:paraId="6C06DABE">
      <w:pPr>
        <w:spacing w:line="360" w:lineRule="auto"/>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pPr>
    </w:p>
    <w:p w14:paraId="76EFACF5">
      <w:pPr>
        <w:spacing w:line="360" w:lineRule="auto"/>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pPr>
    </w:p>
    <w:p w14:paraId="4E9F358A">
      <w:pPr>
        <w:spacing w:line="360" w:lineRule="auto"/>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pPr>
    </w:p>
    <w:p w14:paraId="3846D11B">
      <w:pPr>
        <w:spacing w:line="360" w:lineRule="auto"/>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pPr>
    </w:p>
    <w:p w14:paraId="711E7F3C">
      <w:pP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br w:type="page"/>
      </w:r>
    </w:p>
    <w:p w14:paraId="5D83B2E7">
      <w:pPr>
        <w:spacing w:line="360" w:lineRule="auto"/>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第</w:t>
      </w:r>
      <w:r>
        <w:rPr>
          <w:rFonts w:hint="eastAsia" w:asciiTheme="minorEastAsia" w:hAnsiTheme="minorEastAsia" w:eastAsiaTheme="minorEastAsia" w:cstheme="minorEastAsia"/>
          <w:b/>
          <w:color w:val="000000" w:themeColor="text1"/>
          <w:sz w:val="24"/>
          <w:szCs w:val="24"/>
          <w:highlight w:val="none"/>
          <w:shd w:val="clear" w:color="auto" w:fill="FFFFFF" w:themeFill="background1"/>
          <w:lang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4"/>
          <w:szCs w:val="24"/>
          <w:highlight w:val="none"/>
          <w:shd w:val="clear" w:color="auto" w:fill="FFFFFF" w:themeFill="background1"/>
          <w14:textFill>
            <w14:solidFill>
              <w14:schemeClr w14:val="tx1"/>
            </w14:solidFill>
          </w14:textFill>
        </w:rPr>
        <w:t>章 补充条款</w:t>
      </w:r>
    </w:p>
    <w:p w14:paraId="46441894">
      <w:p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28FCBDAD">
      <w:pPr>
        <w:spacing w:line="360" w:lineRule="auto"/>
        <w:rPr>
          <w:rFonts w:hint="eastAsia" w:asciiTheme="minorEastAsia" w:hAnsiTheme="minorEastAsia" w:eastAsiaTheme="minorEastAsia" w:cstheme="minorEastAsia"/>
          <w:b/>
          <w:bCs/>
          <w:color w:val="000000" w:themeColor="text1"/>
          <w:spacing w:val="6"/>
          <w:sz w:val="24"/>
          <w:szCs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pacing w:val="6"/>
          <w:sz w:val="24"/>
          <w:szCs w:val="24"/>
          <w:highlight w:val="none"/>
          <w:lang w:val="en-US" w:eastAsia="zh-CN"/>
          <w14:textFill>
            <w14:solidFill>
              <w14:schemeClr w14:val="tx1"/>
            </w14:solidFill>
          </w14:textFill>
        </w:rPr>
        <w:t>附表一</w:t>
      </w:r>
      <w:r>
        <w:rPr>
          <w:rFonts w:hint="eastAsia" w:asciiTheme="minorEastAsia" w:hAnsiTheme="minorEastAsia" w:eastAsiaTheme="minorEastAsia" w:cstheme="minorEastAsia"/>
          <w:b/>
          <w:bCs/>
          <w:color w:val="000000" w:themeColor="text1"/>
          <w:spacing w:val="6"/>
          <w:sz w:val="24"/>
          <w:szCs w:val="24"/>
          <w:highlight w:val="none"/>
          <w:lang w:val="en-US" w:eastAsia="zh-CN"/>
          <w14:textFill>
            <w14:solidFill>
              <w14:schemeClr w14:val="tx1"/>
            </w14:solidFill>
          </w14:textFill>
        </w:rPr>
        <w:t>、</w:t>
      </w:r>
    </w:p>
    <w:p w14:paraId="5A5DDDFD">
      <w:pPr>
        <w:spacing w:line="360" w:lineRule="auto"/>
        <w:jc w:val="cente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关于“中小企业声明函”的填写要求</w:t>
      </w:r>
    </w:p>
    <w:p w14:paraId="015BACC3">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1.“单位名称”应填写采购人名称。</w:t>
      </w:r>
    </w:p>
    <w:p w14:paraId="04C6F2E4">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55455253">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7450FF31">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4.“采购文件中明确的所属行业”应填写采购文件中明确的采购标的所属行业，并应确保与采购标的涉及的货物制造商/服务承接商/工程承建商（根据项目属性确定）本身的所属行业保持一致。</w:t>
      </w:r>
    </w:p>
    <w:p w14:paraId="5FFA586A">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30F9BF73">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35568F7F">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5.“企业名称”应填写投标（响应）的货物制造商/服务承接商/工程承建商（根据项目属性确定）。</w:t>
      </w:r>
    </w:p>
    <w:p w14:paraId="6B689457">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对于分包方式面向中小企业采购的项目，“企业名称”应填写分包部分采购标的对应的货物制造商/服务承接商/工程承建商（根据项目属性确定）。</w:t>
      </w:r>
    </w:p>
    <w:p w14:paraId="7AD420E9">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bookmarkStart w:id="694" w:name="bookmark286"/>
      <w:bookmarkEnd w:id="694"/>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对于以联合体方式面向中小企业采购的项目，“企业名称”应填写联合体中中小企业承担采购标的对应的货物制造商/服务承接商/工程承建商（根据项目属性确定）。</w:t>
      </w:r>
    </w:p>
    <w:p w14:paraId="746AFF60">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6.从业人员、资产总额指标以上年度末数据为依据，营业收入指标以上年度累计数据为依据。无上年度数据的新成立企业可不填报。</w:t>
      </w:r>
    </w:p>
    <w:p w14:paraId="5BC03738">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7.“中型企业/小型企业/微型企业”部分，供应商应依据企业上年度从业人员、营业收入、资产总额等指标，按照《中小企业划型标准规定》（工信部联企业〔2011〕300号），判断“中小企业声明函”载明的货物制造商/服务承接商/工程承建商（根据项目属性确定）是否属于采购文件所属行业的中型企业/小型企业/微型企业。</w:t>
      </w:r>
    </w:p>
    <w:p w14:paraId="6DD1FACD">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5678D3D5">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.鼓励供应商在投标（响应）时一并提供对货物制造商、服务承接商、工程承建商相关信息的核实核验情况以及其他佐证材料。</w:t>
      </w:r>
    </w:p>
    <w:p w14:paraId="2BF6E11E">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p>
    <w:p w14:paraId="169DECBF">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br w:type="page"/>
      </w:r>
    </w:p>
    <w:p w14:paraId="7C56A73A">
      <w:pPr>
        <w:spacing w:line="360" w:lineRule="auto"/>
        <w:rPr>
          <w:rFonts w:hint="eastAsia" w:asciiTheme="minorEastAsia" w:hAnsiTheme="minorEastAsia" w:cstheme="minorEastAsia"/>
          <w:b/>
          <w:bCs/>
          <w:color w:val="000000" w:themeColor="text1"/>
          <w:spacing w:val="6"/>
          <w:sz w:val="24"/>
          <w:szCs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pacing w:val="6"/>
          <w:sz w:val="24"/>
          <w:szCs w:val="24"/>
          <w:highlight w:val="none"/>
          <w:lang w:val="en-US" w:eastAsia="zh-CN"/>
          <w14:textFill>
            <w14:solidFill>
              <w14:schemeClr w14:val="tx1"/>
            </w14:solidFill>
          </w14:textFill>
        </w:rPr>
        <w:t>附表二、</w:t>
      </w:r>
    </w:p>
    <w:p w14:paraId="59D5C134">
      <w:pPr>
        <w:spacing w:line="360" w:lineRule="auto"/>
        <w:jc w:val="cente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关于印发中小企业划型标准规定的通知</w:t>
      </w:r>
    </w:p>
    <w:p w14:paraId="10EC6CC0">
      <w:pPr>
        <w:spacing w:line="360" w:lineRule="auto"/>
        <w:jc w:val="cente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工信部联企业〔2011〕300号</w:t>
      </w:r>
    </w:p>
    <w:p w14:paraId="501E4681">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各省、自治区、直辖市人民政府，国务院各部委、各直属机构及有关单位：</w:t>
      </w:r>
    </w:p>
    <w:p w14:paraId="547ABDA9">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6BDF4AA">
      <w:pPr>
        <w:spacing w:line="360" w:lineRule="auto"/>
        <w:ind w:firstLine="504" w:firstLineChars="200"/>
        <w:jc w:val="right"/>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工业和信息化部</w:t>
      </w:r>
    </w:p>
    <w:p w14:paraId="6C5C333D">
      <w:pPr>
        <w:spacing w:line="360" w:lineRule="auto"/>
        <w:ind w:firstLine="504" w:firstLineChars="200"/>
        <w:jc w:val="right"/>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国家统计局</w:t>
      </w:r>
    </w:p>
    <w:p w14:paraId="6E15F921">
      <w:pPr>
        <w:spacing w:line="360" w:lineRule="auto"/>
        <w:ind w:firstLine="504" w:firstLineChars="200"/>
        <w:jc w:val="right"/>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国家发展和改革委员会</w:t>
      </w:r>
    </w:p>
    <w:p w14:paraId="7B5F85E7">
      <w:pPr>
        <w:spacing w:line="360" w:lineRule="auto"/>
        <w:ind w:firstLine="504" w:firstLineChars="200"/>
        <w:jc w:val="right"/>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财政部</w:t>
      </w:r>
    </w:p>
    <w:p w14:paraId="5BF55465">
      <w:pPr>
        <w:spacing w:line="360" w:lineRule="auto"/>
        <w:ind w:firstLine="504" w:firstLineChars="200"/>
        <w:jc w:val="right"/>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pacing w:val="6"/>
          <w:sz w:val="24"/>
          <w:szCs w:val="24"/>
          <w:highlight w:val="none"/>
          <w:lang w:eastAsia="zh-CN"/>
          <w14:textFill>
            <w14:solidFill>
              <w14:schemeClr w14:val="tx1"/>
            </w14:solidFill>
          </w14:textFill>
        </w:rPr>
        <w:t>二〇一一</w:t>
      </w: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年六月十八日</w:t>
      </w:r>
    </w:p>
    <w:p w14:paraId="7067406B">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p>
    <w:p w14:paraId="375E1576">
      <w:pPr>
        <w:spacing w:line="360" w:lineRule="auto"/>
        <w:jc w:val="cente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中小企业划型标准规定</w:t>
      </w:r>
    </w:p>
    <w:p w14:paraId="4E4592E4">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一、根据《中华人民共和国中小企业促进法》和《国务院关于进一步促进中小企业发展的若干意见》(国发〔2009〕36号)，制定本规定。</w:t>
      </w:r>
    </w:p>
    <w:p w14:paraId="24C83107">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二、中小企业划分为中型、小型、微型三种类型，具体标准根据企业从业人员、营业收入、资产总额等指标，结合行业特点制定。</w:t>
      </w:r>
    </w:p>
    <w:p w14:paraId="6CEEBC8C">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42346B8">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四、各行业划型标准为：</w:t>
      </w:r>
    </w:p>
    <w:p w14:paraId="16092D5B">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0EDDE14A">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53EC5BB">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E1FCBBC">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F58E360">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1BBB38">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2A07645">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DF9708">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9136D44">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5D7CBA">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57CC10E">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243E0A2">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999C41F">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B4C65CB">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CC3F27E">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F19D06F">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33B87683">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五、企业类型的划分以统计部门的统计数据为依据。</w:t>
      </w:r>
    </w:p>
    <w:p w14:paraId="2624D444">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462D9757">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6A7D08F1">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八、本规定由工业和信息化部、国家统计局会同有关部门根据《国民经济行业分类》修订情况和企业发展变化情况适时修订。</w:t>
      </w:r>
    </w:p>
    <w:p w14:paraId="49A2050E">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九、本规定由工业和信息化部、国家统计局会同有关部门负责解释。</w:t>
      </w:r>
    </w:p>
    <w:p w14:paraId="33C6FBE4">
      <w:pPr>
        <w:spacing w:line="360" w:lineRule="auto"/>
        <w:ind w:firstLine="504" w:firstLineChars="200"/>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十、本规定自发布之日起执行，原国家经贸委、原国家计委、财政部和国家统计局2003年颁布的《中小企业标准暂行规定》同时废止。</w:t>
      </w:r>
    </w:p>
    <w:p w14:paraId="10764E45">
      <w:pPr>
        <w:spacing w:line="360" w:lineRule="auto"/>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5569E76A">
      <w:pP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1CBC64B3">
      <w:pPr>
        <w:rPr>
          <w:rFonts w:hint="eastAsia" w:asciiTheme="minorEastAsia" w:hAnsiTheme="minorEastAsia" w:eastAsiaTheme="minorEastAsia" w:cstheme="minorEastAsia"/>
          <w:color w:val="000000" w:themeColor="text1"/>
          <w:sz w:val="24"/>
          <w:szCs w:val="24"/>
          <w:highlight w:val="none"/>
          <w:shd w:val="clear" w:color="auto" w:fill="FFFFFF" w:themeFill="background1"/>
          <w:lang w:eastAsia="zh-CN"/>
          <w14:textFill>
            <w14:solidFill>
              <w14:schemeClr w14:val="tx1"/>
            </w14:solidFill>
          </w14:textFill>
        </w:rPr>
      </w:pPr>
    </w:p>
    <w:sectPr>
      <w:headerReference r:id="rId10" w:type="default"/>
      <w:footerReference r:id="rId11"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4646237-28B2-4969-B597-AC842E1D1AD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monospace">
    <w:altName w:val="Courier New"/>
    <w:panose1 w:val="00000000000000000000"/>
    <w:charset w:val="00"/>
    <w:family w:val="auto"/>
    <w:pitch w:val="default"/>
    <w:sig w:usb0="00000000"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Adobe 仿宋 Std R">
    <w:altName w:val="仿宋"/>
    <w:panose1 w:val="02020400000000000000"/>
    <w:charset w:val="86"/>
    <w:family w:val="auto"/>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swiss"/>
    <w:pitch w:val="default"/>
    <w:sig w:usb0="000002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embedRegular r:id="rId2" w:fontKey="{8498668C-2990-47B6-B853-5D16155C21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813">
    <w:pPr>
      <w:pStyle w:val="33"/>
      <w:jc w:val="center"/>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847A8">
    <w:pPr>
      <w:pStyle w:val="33"/>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68</w:t>
    </w:r>
    <w:r>
      <w:rPr>
        <w:rStyle w:val="54"/>
      </w:rPr>
      <w:fldChar w:fldCharType="end"/>
    </w:r>
  </w:p>
  <w:p w14:paraId="4F354E09">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A0225">
    <w:pPr>
      <w:pStyle w:val="33"/>
      <w:jc w:val="center"/>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08438">
                          <w:pPr>
                            <w:pStyle w:val="3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1208438">
                    <w:pPr>
                      <w:pStyle w:val="3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6F8AB">
    <w:pPr>
      <w:spacing w:before="1" w:line="182" w:lineRule="auto"/>
      <w:ind w:left="4056"/>
      <w:rPr>
        <w:rFonts w:hint="default" w:ascii="楷体" w:hAnsi="楷体" w:cs="楷体" w:eastAsiaTheme="minorEastAsia"/>
        <w:sz w:val="23"/>
        <w:szCs w:val="23"/>
        <w:lang w:val="en-US" w:eastAsia="zh-CN"/>
      </w:rPr>
    </w:pPr>
    <w:r>
      <w:rPr>
        <w:sz w:val="2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42937">
                          <w:pPr>
                            <w:pStyle w:val="3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8A42937">
                    <w:pPr>
                      <w:pStyle w:val="3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049E5">
    <w:pPr>
      <w:pStyle w:val="33"/>
      <w:rPr>
        <w:rFonts w:ascii="宋体" w:hAnsi="宋体" w:eastAsia="宋体"/>
        <w:sz w:val="21"/>
        <w:szCs w:val="21"/>
        <w:lang w:val="zh-CN"/>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2C876">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E2C876">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50FA4">
    <w:pPr>
      <w:pStyle w:val="33"/>
      <w:ind w:right="360"/>
      <w:jc w:val="center"/>
      <w:rPr>
        <w:rFonts w:asciiTheme="minorEastAsia" w:hAnsiTheme="minorEastAsia" w:eastAsiaTheme="minorEastAsia"/>
        <w:sz w:val="30"/>
        <w:szCs w:val="30"/>
      </w:rPr>
    </w:pPr>
    <w:r>
      <w:rPr>
        <w:sz w:val="3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5BBB3">
                          <w:pPr>
                            <w:pStyle w:val="33"/>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15BBB3">
                    <w:pPr>
                      <w:pStyle w:val="33"/>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EE3C0">
    <w:pPr>
      <w:pStyle w:val="3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4169A">
    <w:pPr>
      <w:pStyle w:val="34"/>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A8B3B">
    <w:pPr>
      <w:pStyle w:val="3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2E20DD"/>
    <w:multiLevelType w:val="multilevel"/>
    <w:tmpl w:val="3B2E20DD"/>
    <w:lvl w:ilvl="0" w:tentative="0">
      <w:start w:val="1"/>
      <w:numFmt w:val="decimalEnclosedCircle"/>
      <w:lvlText w:val="%1"/>
      <w:lvlJc w:val="left"/>
      <w:pPr>
        <w:ind w:left="786" w:hanging="360"/>
      </w:pPr>
      <w:rPr>
        <w:rFonts w:ascii="Calibri" w:hAnsi="Calibri" w:eastAsia="宋体" w:cs="Times New Roman"/>
      </w:rPr>
    </w:lvl>
    <w:lvl w:ilvl="1" w:tentative="0">
      <w:start w:val="2"/>
      <w:numFmt w:val="decimalEnclosedCircle"/>
      <w:lvlText w:val="%2"/>
      <w:lvlJc w:val="left"/>
      <w:pPr>
        <w:ind w:left="786" w:hanging="36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46137EDD"/>
    <w:multiLevelType w:val="multilevel"/>
    <w:tmpl w:val="46137EDD"/>
    <w:lvl w:ilvl="0" w:tentative="0">
      <w:start w:val="1"/>
      <w:numFmt w:val="decimal"/>
      <w:lvlText w:val="%1"/>
      <w:lvlJc w:val="left"/>
      <w:pPr>
        <w:tabs>
          <w:tab w:val="left" w:pos="432"/>
        </w:tabs>
        <w:ind w:left="432" w:hanging="432"/>
        <w:textAlignment w:val="baseline"/>
      </w:pPr>
    </w:lvl>
    <w:lvl w:ilvl="1" w:tentative="0">
      <w:start w:val="1"/>
      <w:numFmt w:val="decimal"/>
      <w:pStyle w:val="67"/>
      <w:lvlText w:val="%1.%2"/>
      <w:lvlJc w:val="left"/>
      <w:pPr>
        <w:tabs>
          <w:tab w:val="left" w:pos="718"/>
        </w:tabs>
        <w:ind w:left="718" w:hanging="576"/>
        <w:textAlignment w:val="baseline"/>
      </w:pPr>
    </w:lvl>
    <w:lvl w:ilvl="2" w:tentative="0">
      <w:start w:val="1"/>
      <w:numFmt w:val="decimal"/>
      <w:lvlText w:val="%1.%2.%3"/>
      <w:lvlJc w:val="left"/>
      <w:pPr>
        <w:tabs>
          <w:tab w:val="left" w:pos="720"/>
        </w:tabs>
        <w:ind w:left="720" w:hanging="720"/>
        <w:textAlignment w:val="baseline"/>
      </w:pPr>
    </w:lvl>
    <w:lvl w:ilvl="3" w:tentative="0">
      <w:start w:val="1"/>
      <w:numFmt w:val="decimal"/>
      <w:lvlText w:val="%1.%2.%3.%4"/>
      <w:lvlJc w:val="left"/>
      <w:pPr>
        <w:tabs>
          <w:tab w:val="left" w:pos="864"/>
        </w:tabs>
        <w:ind w:left="864" w:hanging="864"/>
        <w:textAlignment w:val="baseline"/>
      </w:pPr>
    </w:lvl>
    <w:lvl w:ilvl="4" w:tentative="0">
      <w:start w:val="1"/>
      <w:numFmt w:val="decimal"/>
      <w:lvlText w:val="%1.%2.%3.%4.%5"/>
      <w:lvlJc w:val="left"/>
      <w:pPr>
        <w:tabs>
          <w:tab w:val="left" w:pos="1008"/>
        </w:tabs>
        <w:ind w:left="1008" w:hanging="1008"/>
        <w:textAlignment w:val="baseline"/>
      </w:pPr>
    </w:lvl>
    <w:lvl w:ilvl="5" w:tentative="0">
      <w:start w:val="1"/>
      <w:numFmt w:val="decimal"/>
      <w:lvlText w:val="%1.%2.%3.%4.%5.%6"/>
      <w:lvlJc w:val="left"/>
      <w:pPr>
        <w:tabs>
          <w:tab w:val="left" w:pos="1152"/>
        </w:tabs>
        <w:ind w:left="1152" w:hanging="1152"/>
        <w:textAlignment w:val="baseline"/>
      </w:pPr>
    </w:lvl>
    <w:lvl w:ilvl="6" w:tentative="0">
      <w:start w:val="1"/>
      <w:numFmt w:val="decimal"/>
      <w:lvlText w:val="%1.%2.%3.%4.%5.%6.%7"/>
      <w:lvlJc w:val="left"/>
      <w:pPr>
        <w:tabs>
          <w:tab w:val="left" w:pos="1296"/>
        </w:tabs>
        <w:ind w:left="1296" w:hanging="1296"/>
        <w:textAlignment w:val="baseline"/>
      </w:pPr>
    </w:lvl>
    <w:lvl w:ilvl="7" w:tentative="0">
      <w:start w:val="1"/>
      <w:numFmt w:val="decimal"/>
      <w:lvlText w:val="%1.%2.%3.%4.%5.%6.%7.%8"/>
      <w:lvlJc w:val="left"/>
      <w:pPr>
        <w:tabs>
          <w:tab w:val="left" w:pos="1440"/>
        </w:tabs>
        <w:ind w:left="1440" w:hanging="1440"/>
        <w:textAlignment w:val="baseline"/>
      </w:pPr>
    </w:lvl>
    <w:lvl w:ilvl="8" w:tentative="0">
      <w:start w:val="1"/>
      <w:numFmt w:val="decimal"/>
      <w:lvlText w:val="%1.%2.%3.%4.%5.%6.%7.%8.%9"/>
      <w:lvlJc w:val="left"/>
      <w:pPr>
        <w:tabs>
          <w:tab w:val="left" w:pos="1584"/>
        </w:tabs>
        <w:ind w:left="1584" w:hanging="1584"/>
        <w:textAlignment w:val="baseline"/>
      </w:pPr>
    </w:lvl>
  </w:abstractNum>
  <w:abstractNum w:abstractNumId="2">
    <w:nsid w:val="4B281755"/>
    <w:multiLevelType w:val="singleLevel"/>
    <w:tmpl w:val="4B281755"/>
    <w:lvl w:ilvl="0" w:tentative="0">
      <w:start w:val="3"/>
      <w:numFmt w:val="chineseCounting"/>
      <w:suff w:val="space"/>
      <w:lvlText w:val="第%1章"/>
      <w:lvlJc w:val="left"/>
      <w:rPr>
        <w:rFonts w:hint="eastAsia"/>
      </w:rPr>
    </w:lvl>
  </w:abstractNum>
  <w:abstractNum w:abstractNumId="3">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0"/>
  <w:bordersDoNotSurroundFooter w:val="0"/>
  <w:hideSpellingErrors/>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TkxYWU2N2EzMDNmMjg1OTk3MzA0ZWQwYmMxYTgifQ=="/>
  </w:docVars>
  <w:rsids>
    <w:rsidRoot w:val="00172A27"/>
    <w:rsid w:val="00001340"/>
    <w:rsid w:val="00003F6D"/>
    <w:rsid w:val="00004DAA"/>
    <w:rsid w:val="0000568A"/>
    <w:rsid w:val="00006506"/>
    <w:rsid w:val="00006BD9"/>
    <w:rsid w:val="00007487"/>
    <w:rsid w:val="00007BA8"/>
    <w:rsid w:val="000149FB"/>
    <w:rsid w:val="00014F7D"/>
    <w:rsid w:val="000162FE"/>
    <w:rsid w:val="00016F23"/>
    <w:rsid w:val="00020B17"/>
    <w:rsid w:val="000212A6"/>
    <w:rsid w:val="000244CA"/>
    <w:rsid w:val="00026AA4"/>
    <w:rsid w:val="00026F71"/>
    <w:rsid w:val="00030171"/>
    <w:rsid w:val="000304C4"/>
    <w:rsid w:val="00033566"/>
    <w:rsid w:val="00036B12"/>
    <w:rsid w:val="000400E8"/>
    <w:rsid w:val="0004413C"/>
    <w:rsid w:val="00046152"/>
    <w:rsid w:val="0005003E"/>
    <w:rsid w:val="000536BB"/>
    <w:rsid w:val="0005677C"/>
    <w:rsid w:val="00056C44"/>
    <w:rsid w:val="000604DE"/>
    <w:rsid w:val="000641A9"/>
    <w:rsid w:val="00070AF5"/>
    <w:rsid w:val="00071140"/>
    <w:rsid w:val="00071492"/>
    <w:rsid w:val="00071EBA"/>
    <w:rsid w:val="000726EA"/>
    <w:rsid w:val="00072968"/>
    <w:rsid w:val="00073D96"/>
    <w:rsid w:val="000762D4"/>
    <w:rsid w:val="0007797D"/>
    <w:rsid w:val="0008025F"/>
    <w:rsid w:val="0008034C"/>
    <w:rsid w:val="00080E16"/>
    <w:rsid w:val="0008176E"/>
    <w:rsid w:val="0008215D"/>
    <w:rsid w:val="00082FC4"/>
    <w:rsid w:val="00083B64"/>
    <w:rsid w:val="00085BB6"/>
    <w:rsid w:val="000904A3"/>
    <w:rsid w:val="000916AB"/>
    <w:rsid w:val="000923E8"/>
    <w:rsid w:val="000941A8"/>
    <w:rsid w:val="00094989"/>
    <w:rsid w:val="000A02F9"/>
    <w:rsid w:val="000A1822"/>
    <w:rsid w:val="000A32B9"/>
    <w:rsid w:val="000A3552"/>
    <w:rsid w:val="000A3C63"/>
    <w:rsid w:val="000A4DAF"/>
    <w:rsid w:val="000B0F6F"/>
    <w:rsid w:val="000B210F"/>
    <w:rsid w:val="000B331B"/>
    <w:rsid w:val="000B46AA"/>
    <w:rsid w:val="000B581D"/>
    <w:rsid w:val="000B74E1"/>
    <w:rsid w:val="000B797D"/>
    <w:rsid w:val="000C001F"/>
    <w:rsid w:val="000C3368"/>
    <w:rsid w:val="000C3905"/>
    <w:rsid w:val="000C62C3"/>
    <w:rsid w:val="000D171A"/>
    <w:rsid w:val="000D37C8"/>
    <w:rsid w:val="000D3B49"/>
    <w:rsid w:val="000D7CE7"/>
    <w:rsid w:val="000E20F2"/>
    <w:rsid w:val="000E5B9C"/>
    <w:rsid w:val="000E6FF4"/>
    <w:rsid w:val="000E7461"/>
    <w:rsid w:val="000E7AF9"/>
    <w:rsid w:val="000E7B1F"/>
    <w:rsid w:val="000F2511"/>
    <w:rsid w:val="00101AA4"/>
    <w:rsid w:val="00104A70"/>
    <w:rsid w:val="001060B3"/>
    <w:rsid w:val="001063D0"/>
    <w:rsid w:val="0010650C"/>
    <w:rsid w:val="001079FC"/>
    <w:rsid w:val="00107FE2"/>
    <w:rsid w:val="001100D5"/>
    <w:rsid w:val="00112251"/>
    <w:rsid w:val="00114633"/>
    <w:rsid w:val="00117093"/>
    <w:rsid w:val="00117660"/>
    <w:rsid w:val="0012205E"/>
    <w:rsid w:val="001227D5"/>
    <w:rsid w:val="00123259"/>
    <w:rsid w:val="00123B94"/>
    <w:rsid w:val="0012668B"/>
    <w:rsid w:val="00127B38"/>
    <w:rsid w:val="0013312B"/>
    <w:rsid w:val="00133C36"/>
    <w:rsid w:val="00134F82"/>
    <w:rsid w:val="00135714"/>
    <w:rsid w:val="001378D2"/>
    <w:rsid w:val="00140D70"/>
    <w:rsid w:val="001411D9"/>
    <w:rsid w:val="00141571"/>
    <w:rsid w:val="00141AF5"/>
    <w:rsid w:val="001431D9"/>
    <w:rsid w:val="00143612"/>
    <w:rsid w:val="00144E0F"/>
    <w:rsid w:val="00145F16"/>
    <w:rsid w:val="00146E26"/>
    <w:rsid w:val="001511BA"/>
    <w:rsid w:val="00151679"/>
    <w:rsid w:val="00151E56"/>
    <w:rsid w:val="0015454B"/>
    <w:rsid w:val="0015454E"/>
    <w:rsid w:val="0015472C"/>
    <w:rsid w:val="00154A10"/>
    <w:rsid w:val="00156E77"/>
    <w:rsid w:val="0015794E"/>
    <w:rsid w:val="00160C84"/>
    <w:rsid w:val="00162304"/>
    <w:rsid w:val="00162D5F"/>
    <w:rsid w:val="001635B4"/>
    <w:rsid w:val="001676DD"/>
    <w:rsid w:val="00171B8B"/>
    <w:rsid w:val="00172A27"/>
    <w:rsid w:val="001733AF"/>
    <w:rsid w:val="00173CD5"/>
    <w:rsid w:val="00176FAD"/>
    <w:rsid w:val="0018101E"/>
    <w:rsid w:val="001825D7"/>
    <w:rsid w:val="0018398B"/>
    <w:rsid w:val="00186618"/>
    <w:rsid w:val="00190CFC"/>
    <w:rsid w:val="001914ED"/>
    <w:rsid w:val="0019226A"/>
    <w:rsid w:val="00192531"/>
    <w:rsid w:val="00193A7C"/>
    <w:rsid w:val="001970FB"/>
    <w:rsid w:val="0019744D"/>
    <w:rsid w:val="001A0365"/>
    <w:rsid w:val="001A148C"/>
    <w:rsid w:val="001A2117"/>
    <w:rsid w:val="001A2D5E"/>
    <w:rsid w:val="001A3274"/>
    <w:rsid w:val="001A33AD"/>
    <w:rsid w:val="001A377B"/>
    <w:rsid w:val="001A45DD"/>
    <w:rsid w:val="001A4716"/>
    <w:rsid w:val="001A4E5A"/>
    <w:rsid w:val="001A5AD8"/>
    <w:rsid w:val="001B1748"/>
    <w:rsid w:val="001B36D6"/>
    <w:rsid w:val="001C09A4"/>
    <w:rsid w:val="001C5D03"/>
    <w:rsid w:val="001C7321"/>
    <w:rsid w:val="001D024E"/>
    <w:rsid w:val="001D4E79"/>
    <w:rsid w:val="001D50A5"/>
    <w:rsid w:val="001D53FB"/>
    <w:rsid w:val="001D79E8"/>
    <w:rsid w:val="001E1D3C"/>
    <w:rsid w:val="001E33A7"/>
    <w:rsid w:val="001E3D69"/>
    <w:rsid w:val="001E4755"/>
    <w:rsid w:val="001E5AAE"/>
    <w:rsid w:val="001E6E8F"/>
    <w:rsid w:val="001E700D"/>
    <w:rsid w:val="001E7813"/>
    <w:rsid w:val="001F098F"/>
    <w:rsid w:val="001F22E9"/>
    <w:rsid w:val="001F3A08"/>
    <w:rsid w:val="001F610A"/>
    <w:rsid w:val="0020058C"/>
    <w:rsid w:val="00200BA8"/>
    <w:rsid w:val="0020210D"/>
    <w:rsid w:val="002038EF"/>
    <w:rsid w:val="002055DD"/>
    <w:rsid w:val="00205DF6"/>
    <w:rsid w:val="002115F3"/>
    <w:rsid w:val="0021162D"/>
    <w:rsid w:val="00213B45"/>
    <w:rsid w:val="00213C80"/>
    <w:rsid w:val="0022177D"/>
    <w:rsid w:val="0022315A"/>
    <w:rsid w:val="002233BB"/>
    <w:rsid w:val="002246FA"/>
    <w:rsid w:val="00225083"/>
    <w:rsid w:val="002250F4"/>
    <w:rsid w:val="00226DEC"/>
    <w:rsid w:val="002271B7"/>
    <w:rsid w:val="0022755E"/>
    <w:rsid w:val="0022787A"/>
    <w:rsid w:val="00231BFB"/>
    <w:rsid w:val="0023316F"/>
    <w:rsid w:val="00233FEB"/>
    <w:rsid w:val="00234F95"/>
    <w:rsid w:val="0023520B"/>
    <w:rsid w:val="00236964"/>
    <w:rsid w:val="00236D43"/>
    <w:rsid w:val="00237C99"/>
    <w:rsid w:val="0024079C"/>
    <w:rsid w:val="00240F84"/>
    <w:rsid w:val="00241F93"/>
    <w:rsid w:val="002443C9"/>
    <w:rsid w:val="00245F22"/>
    <w:rsid w:val="002472C0"/>
    <w:rsid w:val="00247F47"/>
    <w:rsid w:val="002508FA"/>
    <w:rsid w:val="00253DC3"/>
    <w:rsid w:val="00254157"/>
    <w:rsid w:val="002541CE"/>
    <w:rsid w:val="002545CB"/>
    <w:rsid w:val="00257F22"/>
    <w:rsid w:val="002604A7"/>
    <w:rsid w:val="00260910"/>
    <w:rsid w:val="00262839"/>
    <w:rsid w:val="00263CA6"/>
    <w:rsid w:val="00264ECA"/>
    <w:rsid w:val="00266F04"/>
    <w:rsid w:val="00270BE1"/>
    <w:rsid w:val="00272DDC"/>
    <w:rsid w:val="00283F2B"/>
    <w:rsid w:val="0029280E"/>
    <w:rsid w:val="00294684"/>
    <w:rsid w:val="00294D99"/>
    <w:rsid w:val="002967DA"/>
    <w:rsid w:val="00297672"/>
    <w:rsid w:val="002A6A08"/>
    <w:rsid w:val="002A76F7"/>
    <w:rsid w:val="002B0041"/>
    <w:rsid w:val="002B0980"/>
    <w:rsid w:val="002B0C40"/>
    <w:rsid w:val="002C0E26"/>
    <w:rsid w:val="002C1AFD"/>
    <w:rsid w:val="002C2DD2"/>
    <w:rsid w:val="002C33A1"/>
    <w:rsid w:val="002C3AB5"/>
    <w:rsid w:val="002D10A3"/>
    <w:rsid w:val="002D1BE8"/>
    <w:rsid w:val="002D25D3"/>
    <w:rsid w:val="002D27BF"/>
    <w:rsid w:val="002D2A64"/>
    <w:rsid w:val="002D3439"/>
    <w:rsid w:val="002D6CF2"/>
    <w:rsid w:val="002E0574"/>
    <w:rsid w:val="002E15A3"/>
    <w:rsid w:val="002E1D0A"/>
    <w:rsid w:val="002E5AAD"/>
    <w:rsid w:val="002E6176"/>
    <w:rsid w:val="002E6670"/>
    <w:rsid w:val="002E7D55"/>
    <w:rsid w:val="002F10F5"/>
    <w:rsid w:val="002F2283"/>
    <w:rsid w:val="002F54A1"/>
    <w:rsid w:val="002F66E8"/>
    <w:rsid w:val="00300AC7"/>
    <w:rsid w:val="00300C92"/>
    <w:rsid w:val="00301B47"/>
    <w:rsid w:val="00301F82"/>
    <w:rsid w:val="003024B8"/>
    <w:rsid w:val="00304D2D"/>
    <w:rsid w:val="003115AE"/>
    <w:rsid w:val="0031257E"/>
    <w:rsid w:val="00313F13"/>
    <w:rsid w:val="00315623"/>
    <w:rsid w:val="00315D4B"/>
    <w:rsid w:val="00315D59"/>
    <w:rsid w:val="00316DBA"/>
    <w:rsid w:val="00316E96"/>
    <w:rsid w:val="0032116D"/>
    <w:rsid w:val="00321D81"/>
    <w:rsid w:val="003233E1"/>
    <w:rsid w:val="00324A7B"/>
    <w:rsid w:val="00325117"/>
    <w:rsid w:val="003264F1"/>
    <w:rsid w:val="0032668D"/>
    <w:rsid w:val="00326D40"/>
    <w:rsid w:val="0033094D"/>
    <w:rsid w:val="00331C14"/>
    <w:rsid w:val="0033356A"/>
    <w:rsid w:val="003344D9"/>
    <w:rsid w:val="00336C8C"/>
    <w:rsid w:val="00336E0F"/>
    <w:rsid w:val="00336F54"/>
    <w:rsid w:val="003426B2"/>
    <w:rsid w:val="003458F7"/>
    <w:rsid w:val="00345FE0"/>
    <w:rsid w:val="00350D9E"/>
    <w:rsid w:val="0035279D"/>
    <w:rsid w:val="00353142"/>
    <w:rsid w:val="00357570"/>
    <w:rsid w:val="003578A8"/>
    <w:rsid w:val="00360323"/>
    <w:rsid w:val="00360D30"/>
    <w:rsid w:val="00360E24"/>
    <w:rsid w:val="00361C9D"/>
    <w:rsid w:val="00361CD5"/>
    <w:rsid w:val="00362CA2"/>
    <w:rsid w:val="00362FB7"/>
    <w:rsid w:val="00363012"/>
    <w:rsid w:val="00363991"/>
    <w:rsid w:val="00364473"/>
    <w:rsid w:val="003659B8"/>
    <w:rsid w:val="00365DA6"/>
    <w:rsid w:val="00370F25"/>
    <w:rsid w:val="003738A8"/>
    <w:rsid w:val="00373CAA"/>
    <w:rsid w:val="003766F5"/>
    <w:rsid w:val="00376E83"/>
    <w:rsid w:val="00381492"/>
    <w:rsid w:val="00382C56"/>
    <w:rsid w:val="00382DEE"/>
    <w:rsid w:val="00387372"/>
    <w:rsid w:val="00387B8B"/>
    <w:rsid w:val="00391D54"/>
    <w:rsid w:val="003923EF"/>
    <w:rsid w:val="0039269B"/>
    <w:rsid w:val="00396138"/>
    <w:rsid w:val="003972C3"/>
    <w:rsid w:val="003A1363"/>
    <w:rsid w:val="003A5B50"/>
    <w:rsid w:val="003A6FF0"/>
    <w:rsid w:val="003A72EF"/>
    <w:rsid w:val="003B082B"/>
    <w:rsid w:val="003B375E"/>
    <w:rsid w:val="003B3EF1"/>
    <w:rsid w:val="003B42EE"/>
    <w:rsid w:val="003B508E"/>
    <w:rsid w:val="003B6120"/>
    <w:rsid w:val="003B70AD"/>
    <w:rsid w:val="003B72EC"/>
    <w:rsid w:val="003C0B9E"/>
    <w:rsid w:val="003C2CBB"/>
    <w:rsid w:val="003C452F"/>
    <w:rsid w:val="003C7619"/>
    <w:rsid w:val="003D01BB"/>
    <w:rsid w:val="003D05EA"/>
    <w:rsid w:val="003D21B2"/>
    <w:rsid w:val="003D4211"/>
    <w:rsid w:val="003D5B21"/>
    <w:rsid w:val="003D5CDD"/>
    <w:rsid w:val="003D6081"/>
    <w:rsid w:val="003D678F"/>
    <w:rsid w:val="003E27FC"/>
    <w:rsid w:val="003E476A"/>
    <w:rsid w:val="003E4A7A"/>
    <w:rsid w:val="003E612D"/>
    <w:rsid w:val="003F2B4D"/>
    <w:rsid w:val="003F443A"/>
    <w:rsid w:val="003F5C6B"/>
    <w:rsid w:val="00400C51"/>
    <w:rsid w:val="00401A88"/>
    <w:rsid w:val="0040310D"/>
    <w:rsid w:val="00403C31"/>
    <w:rsid w:val="004161CE"/>
    <w:rsid w:val="004214CD"/>
    <w:rsid w:val="004220B6"/>
    <w:rsid w:val="00423D2D"/>
    <w:rsid w:val="004269F5"/>
    <w:rsid w:val="00426E22"/>
    <w:rsid w:val="00427988"/>
    <w:rsid w:val="0043107A"/>
    <w:rsid w:val="0043182A"/>
    <w:rsid w:val="00432C0C"/>
    <w:rsid w:val="004334BF"/>
    <w:rsid w:val="00433AA5"/>
    <w:rsid w:val="00433EED"/>
    <w:rsid w:val="00434DA2"/>
    <w:rsid w:val="00437914"/>
    <w:rsid w:val="00444EE1"/>
    <w:rsid w:val="0044799D"/>
    <w:rsid w:val="0045091A"/>
    <w:rsid w:val="00450A93"/>
    <w:rsid w:val="00450B61"/>
    <w:rsid w:val="0045260B"/>
    <w:rsid w:val="00452BB8"/>
    <w:rsid w:val="004534FA"/>
    <w:rsid w:val="004640C1"/>
    <w:rsid w:val="00464441"/>
    <w:rsid w:val="00464E09"/>
    <w:rsid w:val="004814EE"/>
    <w:rsid w:val="00483315"/>
    <w:rsid w:val="004948A3"/>
    <w:rsid w:val="00496454"/>
    <w:rsid w:val="004A010F"/>
    <w:rsid w:val="004A1E94"/>
    <w:rsid w:val="004A36AE"/>
    <w:rsid w:val="004A383A"/>
    <w:rsid w:val="004A4981"/>
    <w:rsid w:val="004A4B8C"/>
    <w:rsid w:val="004A5376"/>
    <w:rsid w:val="004A57DB"/>
    <w:rsid w:val="004A6517"/>
    <w:rsid w:val="004A68AF"/>
    <w:rsid w:val="004A7D7E"/>
    <w:rsid w:val="004B0537"/>
    <w:rsid w:val="004B1F18"/>
    <w:rsid w:val="004B4371"/>
    <w:rsid w:val="004B49BA"/>
    <w:rsid w:val="004B7605"/>
    <w:rsid w:val="004C1A6F"/>
    <w:rsid w:val="004C380F"/>
    <w:rsid w:val="004C4D2E"/>
    <w:rsid w:val="004C55B6"/>
    <w:rsid w:val="004C7E65"/>
    <w:rsid w:val="004D11B3"/>
    <w:rsid w:val="004D65F4"/>
    <w:rsid w:val="004D75D5"/>
    <w:rsid w:val="004D780A"/>
    <w:rsid w:val="004E0401"/>
    <w:rsid w:val="004E1539"/>
    <w:rsid w:val="004E1E11"/>
    <w:rsid w:val="004E2088"/>
    <w:rsid w:val="004E419C"/>
    <w:rsid w:val="004E42A0"/>
    <w:rsid w:val="004E4876"/>
    <w:rsid w:val="004E6506"/>
    <w:rsid w:val="004E76D1"/>
    <w:rsid w:val="004E7786"/>
    <w:rsid w:val="004F0D23"/>
    <w:rsid w:val="004F3534"/>
    <w:rsid w:val="004F7FA4"/>
    <w:rsid w:val="00500336"/>
    <w:rsid w:val="00501303"/>
    <w:rsid w:val="00501762"/>
    <w:rsid w:val="00505D61"/>
    <w:rsid w:val="00507DCF"/>
    <w:rsid w:val="00510D95"/>
    <w:rsid w:val="00511747"/>
    <w:rsid w:val="00512B3E"/>
    <w:rsid w:val="00515C5E"/>
    <w:rsid w:val="00520FE8"/>
    <w:rsid w:val="00521371"/>
    <w:rsid w:val="005216D6"/>
    <w:rsid w:val="00521B49"/>
    <w:rsid w:val="005230D2"/>
    <w:rsid w:val="00523E02"/>
    <w:rsid w:val="00523EB0"/>
    <w:rsid w:val="00526A5F"/>
    <w:rsid w:val="00526F0E"/>
    <w:rsid w:val="00527DF1"/>
    <w:rsid w:val="005307A5"/>
    <w:rsid w:val="00531310"/>
    <w:rsid w:val="0053132A"/>
    <w:rsid w:val="005315B6"/>
    <w:rsid w:val="00535AFD"/>
    <w:rsid w:val="0053703C"/>
    <w:rsid w:val="00540929"/>
    <w:rsid w:val="0054181E"/>
    <w:rsid w:val="005431E4"/>
    <w:rsid w:val="00543EF0"/>
    <w:rsid w:val="00544DAB"/>
    <w:rsid w:val="00545C11"/>
    <w:rsid w:val="00547C3A"/>
    <w:rsid w:val="00553F23"/>
    <w:rsid w:val="0055435D"/>
    <w:rsid w:val="0055693E"/>
    <w:rsid w:val="00560B54"/>
    <w:rsid w:val="0056149F"/>
    <w:rsid w:val="00561E3A"/>
    <w:rsid w:val="00563383"/>
    <w:rsid w:val="0056642B"/>
    <w:rsid w:val="00566F28"/>
    <w:rsid w:val="005713CE"/>
    <w:rsid w:val="0057327B"/>
    <w:rsid w:val="00573463"/>
    <w:rsid w:val="00573E10"/>
    <w:rsid w:val="005740AE"/>
    <w:rsid w:val="0057576E"/>
    <w:rsid w:val="00575869"/>
    <w:rsid w:val="00577ECB"/>
    <w:rsid w:val="00577FFA"/>
    <w:rsid w:val="0058149C"/>
    <w:rsid w:val="00582395"/>
    <w:rsid w:val="00582453"/>
    <w:rsid w:val="00582F95"/>
    <w:rsid w:val="0058332C"/>
    <w:rsid w:val="00584B8C"/>
    <w:rsid w:val="0058687A"/>
    <w:rsid w:val="005879D1"/>
    <w:rsid w:val="00595E23"/>
    <w:rsid w:val="00596F2C"/>
    <w:rsid w:val="0059795A"/>
    <w:rsid w:val="005A215C"/>
    <w:rsid w:val="005A69CA"/>
    <w:rsid w:val="005A6E28"/>
    <w:rsid w:val="005B0282"/>
    <w:rsid w:val="005B0D2C"/>
    <w:rsid w:val="005B2CB8"/>
    <w:rsid w:val="005B319E"/>
    <w:rsid w:val="005B4857"/>
    <w:rsid w:val="005B6495"/>
    <w:rsid w:val="005C4260"/>
    <w:rsid w:val="005C53A8"/>
    <w:rsid w:val="005D1FF8"/>
    <w:rsid w:val="005D3BA9"/>
    <w:rsid w:val="005D5A13"/>
    <w:rsid w:val="005D651D"/>
    <w:rsid w:val="005E3AF0"/>
    <w:rsid w:val="005E3C18"/>
    <w:rsid w:val="005E5AF5"/>
    <w:rsid w:val="005E5CB9"/>
    <w:rsid w:val="005E617A"/>
    <w:rsid w:val="005F0454"/>
    <w:rsid w:val="005F4907"/>
    <w:rsid w:val="005F7132"/>
    <w:rsid w:val="0060072E"/>
    <w:rsid w:val="00600C9C"/>
    <w:rsid w:val="0061008A"/>
    <w:rsid w:val="00614930"/>
    <w:rsid w:val="00617B6A"/>
    <w:rsid w:val="00622533"/>
    <w:rsid w:val="00622699"/>
    <w:rsid w:val="0062361A"/>
    <w:rsid w:val="00627128"/>
    <w:rsid w:val="00630529"/>
    <w:rsid w:val="00630AAC"/>
    <w:rsid w:val="006314C2"/>
    <w:rsid w:val="00631C5A"/>
    <w:rsid w:val="00635290"/>
    <w:rsid w:val="006352CE"/>
    <w:rsid w:val="006360FE"/>
    <w:rsid w:val="0063610A"/>
    <w:rsid w:val="006367D4"/>
    <w:rsid w:val="00643880"/>
    <w:rsid w:val="00644CAA"/>
    <w:rsid w:val="0064722F"/>
    <w:rsid w:val="00647296"/>
    <w:rsid w:val="00647D58"/>
    <w:rsid w:val="00650391"/>
    <w:rsid w:val="00652149"/>
    <w:rsid w:val="00652A1B"/>
    <w:rsid w:val="00652A7E"/>
    <w:rsid w:val="00657AD0"/>
    <w:rsid w:val="00661709"/>
    <w:rsid w:val="00661E10"/>
    <w:rsid w:val="0066511C"/>
    <w:rsid w:val="00665BBC"/>
    <w:rsid w:val="0066681E"/>
    <w:rsid w:val="00671508"/>
    <w:rsid w:val="006728AB"/>
    <w:rsid w:val="00674656"/>
    <w:rsid w:val="00674A1B"/>
    <w:rsid w:val="00675171"/>
    <w:rsid w:val="006804BB"/>
    <w:rsid w:val="00682D47"/>
    <w:rsid w:val="0068600F"/>
    <w:rsid w:val="0069349B"/>
    <w:rsid w:val="00694313"/>
    <w:rsid w:val="00697DA0"/>
    <w:rsid w:val="006A4875"/>
    <w:rsid w:val="006A4AC4"/>
    <w:rsid w:val="006B014A"/>
    <w:rsid w:val="006B1566"/>
    <w:rsid w:val="006B2DDD"/>
    <w:rsid w:val="006B36B5"/>
    <w:rsid w:val="006B36FC"/>
    <w:rsid w:val="006B6739"/>
    <w:rsid w:val="006B70D0"/>
    <w:rsid w:val="006B76F1"/>
    <w:rsid w:val="006C059C"/>
    <w:rsid w:val="006C06C9"/>
    <w:rsid w:val="006C08F0"/>
    <w:rsid w:val="006C1460"/>
    <w:rsid w:val="006C214D"/>
    <w:rsid w:val="006C29C7"/>
    <w:rsid w:val="006C4E5B"/>
    <w:rsid w:val="006C551A"/>
    <w:rsid w:val="006C70F0"/>
    <w:rsid w:val="006C7CC8"/>
    <w:rsid w:val="006D3668"/>
    <w:rsid w:val="006D4CDA"/>
    <w:rsid w:val="006D5AF8"/>
    <w:rsid w:val="006E249F"/>
    <w:rsid w:val="006E2B1F"/>
    <w:rsid w:val="006E33C5"/>
    <w:rsid w:val="006E344D"/>
    <w:rsid w:val="006E51CF"/>
    <w:rsid w:val="006E5FE5"/>
    <w:rsid w:val="006E65C8"/>
    <w:rsid w:val="006F1C1C"/>
    <w:rsid w:val="006F2A4E"/>
    <w:rsid w:val="006F43E1"/>
    <w:rsid w:val="006F587F"/>
    <w:rsid w:val="006F6DB0"/>
    <w:rsid w:val="006F7BBE"/>
    <w:rsid w:val="00704AEC"/>
    <w:rsid w:val="007059ED"/>
    <w:rsid w:val="00706514"/>
    <w:rsid w:val="007069B5"/>
    <w:rsid w:val="00707444"/>
    <w:rsid w:val="007076D2"/>
    <w:rsid w:val="00711806"/>
    <w:rsid w:val="00711DFE"/>
    <w:rsid w:val="00712744"/>
    <w:rsid w:val="007137F1"/>
    <w:rsid w:val="007156D2"/>
    <w:rsid w:val="0072037A"/>
    <w:rsid w:val="00721DA0"/>
    <w:rsid w:val="00722364"/>
    <w:rsid w:val="00725381"/>
    <w:rsid w:val="0072662D"/>
    <w:rsid w:val="00727A1A"/>
    <w:rsid w:val="00731897"/>
    <w:rsid w:val="0073306F"/>
    <w:rsid w:val="00736681"/>
    <w:rsid w:val="0074166A"/>
    <w:rsid w:val="0074370A"/>
    <w:rsid w:val="0074546D"/>
    <w:rsid w:val="00746398"/>
    <w:rsid w:val="0075151D"/>
    <w:rsid w:val="00754C0A"/>
    <w:rsid w:val="00757B07"/>
    <w:rsid w:val="00757C4E"/>
    <w:rsid w:val="00760768"/>
    <w:rsid w:val="0076202B"/>
    <w:rsid w:val="00763FE6"/>
    <w:rsid w:val="007643EE"/>
    <w:rsid w:val="007658ED"/>
    <w:rsid w:val="00767044"/>
    <w:rsid w:val="0076772C"/>
    <w:rsid w:val="007729C6"/>
    <w:rsid w:val="00772B13"/>
    <w:rsid w:val="00773822"/>
    <w:rsid w:val="00775D8E"/>
    <w:rsid w:val="00784173"/>
    <w:rsid w:val="00787D19"/>
    <w:rsid w:val="00787F29"/>
    <w:rsid w:val="007911C0"/>
    <w:rsid w:val="00793FDF"/>
    <w:rsid w:val="00794B68"/>
    <w:rsid w:val="007954DC"/>
    <w:rsid w:val="00796034"/>
    <w:rsid w:val="00796F49"/>
    <w:rsid w:val="007A0E43"/>
    <w:rsid w:val="007A1915"/>
    <w:rsid w:val="007A2281"/>
    <w:rsid w:val="007A2460"/>
    <w:rsid w:val="007A5319"/>
    <w:rsid w:val="007A7EF1"/>
    <w:rsid w:val="007B2335"/>
    <w:rsid w:val="007B23B1"/>
    <w:rsid w:val="007B2A84"/>
    <w:rsid w:val="007C5747"/>
    <w:rsid w:val="007C5ABC"/>
    <w:rsid w:val="007C66D2"/>
    <w:rsid w:val="007D68A5"/>
    <w:rsid w:val="007D78E8"/>
    <w:rsid w:val="007E2464"/>
    <w:rsid w:val="007E2857"/>
    <w:rsid w:val="007E5766"/>
    <w:rsid w:val="007E66CA"/>
    <w:rsid w:val="007F0D8B"/>
    <w:rsid w:val="007F3BED"/>
    <w:rsid w:val="007F4A6C"/>
    <w:rsid w:val="007F5620"/>
    <w:rsid w:val="007F659E"/>
    <w:rsid w:val="007F6C55"/>
    <w:rsid w:val="00800372"/>
    <w:rsid w:val="008029D1"/>
    <w:rsid w:val="00803C6A"/>
    <w:rsid w:val="00804E94"/>
    <w:rsid w:val="008060F8"/>
    <w:rsid w:val="0080672E"/>
    <w:rsid w:val="008068DA"/>
    <w:rsid w:val="008068EC"/>
    <w:rsid w:val="00806F37"/>
    <w:rsid w:val="008104C1"/>
    <w:rsid w:val="008108D3"/>
    <w:rsid w:val="00813D04"/>
    <w:rsid w:val="0081414C"/>
    <w:rsid w:val="00820914"/>
    <w:rsid w:val="008247D9"/>
    <w:rsid w:val="00826C3A"/>
    <w:rsid w:val="00834286"/>
    <w:rsid w:val="00837F36"/>
    <w:rsid w:val="00837F86"/>
    <w:rsid w:val="00840834"/>
    <w:rsid w:val="00843C8F"/>
    <w:rsid w:val="00845452"/>
    <w:rsid w:val="00846F1B"/>
    <w:rsid w:val="00851279"/>
    <w:rsid w:val="008517A8"/>
    <w:rsid w:val="00851933"/>
    <w:rsid w:val="0085318D"/>
    <w:rsid w:val="00854756"/>
    <w:rsid w:val="00854939"/>
    <w:rsid w:val="00857654"/>
    <w:rsid w:val="00857B62"/>
    <w:rsid w:val="008606B9"/>
    <w:rsid w:val="00860FFC"/>
    <w:rsid w:val="00861D9E"/>
    <w:rsid w:val="00862930"/>
    <w:rsid w:val="00862EBB"/>
    <w:rsid w:val="008631DD"/>
    <w:rsid w:val="0086506F"/>
    <w:rsid w:val="00865ABB"/>
    <w:rsid w:val="00865FCD"/>
    <w:rsid w:val="00866163"/>
    <w:rsid w:val="008675CD"/>
    <w:rsid w:val="008703DB"/>
    <w:rsid w:val="00870D07"/>
    <w:rsid w:val="00871A8D"/>
    <w:rsid w:val="008729A4"/>
    <w:rsid w:val="00872CE4"/>
    <w:rsid w:val="00874C29"/>
    <w:rsid w:val="00875212"/>
    <w:rsid w:val="00875534"/>
    <w:rsid w:val="00876CB5"/>
    <w:rsid w:val="00877E4D"/>
    <w:rsid w:val="0088119D"/>
    <w:rsid w:val="00881663"/>
    <w:rsid w:val="00882E04"/>
    <w:rsid w:val="00882EB5"/>
    <w:rsid w:val="008836C9"/>
    <w:rsid w:val="00884BA6"/>
    <w:rsid w:val="008858F6"/>
    <w:rsid w:val="00890A9E"/>
    <w:rsid w:val="00890CF1"/>
    <w:rsid w:val="00891C8E"/>
    <w:rsid w:val="00892CDB"/>
    <w:rsid w:val="00892DE8"/>
    <w:rsid w:val="008931EB"/>
    <w:rsid w:val="008946FE"/>
    <w:rsid w:val="008953BF"/>
    <w:rsid w:val="008959F0"/>
    <w:rsid w:val="00896271"/>
    <w:rsid w:val="00896F7A"/>
    <w:rsid w:val="008A046E"/>
    <w:rsid w:val="008A6628"/>
    <w:rsid w:val="008B1C0E"/>
    <w:rsid w:val="008B1D39"/>
    <w:rsid w:val="008B2BE1"/>
    <w:rsid w:val="008B39D9"/>
    <w:rsid w:val="008B3F0E"/>
    <w:rsid w:val="008B4BF9"/>
    <w:rsid w:val="008B5573"/>
    <w:rsid w:val="008C35FD"/>
    <w:rsid w:val="008C3A97"/>
    <w:rsid w:val="008C6135"/>
    <w:rsid w:val="008C7706"/>
    <w:rsid w:val="008C7741"/>
    <w:rsid w:val="008C7BEB"/>
    <w:rsid w:val="008D39FF"/>
    <w:rsid w:val="008D5387"/>
    <w:rsid w:val="008D62F9"/>
    <w:rsid w:val="008D6647"/>
    <w:rsid w:val="008D7578"/>
    <w:rsid w:val="008E200B"/>
    <w:rsid w:val="008E2341"/>
    <w:rsid w:val="008E6991"/>
    <w:rsid w:val="008E7014"/>
    <w:rsid w:val="008F0B40"/>
    <w:rsid w:val="008F0CF1"/>
    <w:rsid w:val="008F1D6D"/>
    <w:rsid w:val="008F45EF"/>
    <w:rsid w:val="008F6AA2"/>
    <w:rsid w:val="00900116"/>
    <w:rsid w:val="009015ED"/>
    <w:rsid w:val="00901EC4"/>
    <w:rsid w:val="00901FC1"/>
    <w:rsid w:val="009070C7"/>
    <w:rsid w:val="00907356"/>
    <w:rsid w:val="00907869"/>
    <w:rsid w:val="0090793B"/>
    <w:rsid w:val="00910B36"/>
    <w:rsid w:val="0091635D"/>
    <w:rsid w:val="0091776B"/>
    <w:rsid w:val="00922592"/>
    <w:rsid w:val="00926EE7"/>
    <w:rsid w:val="009306C6"/>
    <w:rsid w:val="00930E5F"/>
    <w:rsid w:val="00931F9B"/>
    <w:rsid w:val="009324FE"/>
    <w:rsid w:val="009342AD"/>
    <w:rsid w:val="009354D8"/>
    <w:rsid w:val="009401BF"/>
    <w:rsid w:val="0094041C"/>
    <w:rsid w:val="0094055B"/>
    <w:rsid w:val="00941545"/>
    <w:rsid w:val="00942729"/>
    <w:rsid w:val="009437A7"/>
    <w:rsid w:val="00945DCD"/>
    <w:rsid w:val="00945FE5"/>
    <w:rsid w:val="00946789"/>
    <w:rsid w:val="00946F1D"/>
    <w:rsid w:val="0094755C"/>
    <w:rsid w:val="0095114F"/>
    <w:rsid w:val="00955047"/>
    <w:rsid w:val="009613A3"/>
    <w:rsid w:val="0096147D"/>
    <w:rsid w:val="00965552"/>
    <w:rsid w:val="0096574A"/>
    <w:rsid w:val="0096617A"/>
    <w:rsid w:val="00966D0A"/>
    <w:rsid w:val="00966E63"/>
    <w:rsid w:val="00966EE6"/>
    <w:rsid w:val="009700E7"/>
    <w:rsid w:val="00973457"/>
    <w:rsid w:val="00975577"/>
    <w:rsid w:val="00975775"/>
    <w:rsid w:val="0097728B"/>
    <w:rsid w:val="00980CE0"/>
    <w:rsid w:val="0098149F"/>
    <w:rsid w:val="00981669"/>
    <w:rsid w:val="00981749"/>
    <w:rsid w:val="00982B86"/>
    <w:rsid w:val="009840B0"/>
    <w:rsid w:val="009869E5"/>
    <w:rsid w:val="009875C2"/>
    <w:rsid w:val="00990636"/>
    <w:rsid w:val="0099183C"/>
    <w:rsid w:val="009930AE"/>
    <w:rsid w:val="009937B6"/>
    <w:rsid w:val="0099499D"/>
    <w:rsid w:val="009953B0"/>
    <w:rsid w:val="00995F93"/>
    <w:rsid w:val="00996993"/>
    <w:rsid w:val="00996DE1"/>
    <w:rsid w:val="009977AB"/>
    <w:rsid w:val="009A0191"/>
    <w:rsid w:val="009A10FB"/>
    <w:rsid w:val="009A1D1F"/>
    <w:rsid w:val="009A3F97"/>
    <w:rsid w:val="009A456E"/>
    <w:rsid w:val="009A6799"/>
    <w:rsid w:val="009A693B"/>
    <w:rsid w:val="009A71B6"/>
    <w:rsid w:val="009A7284"/>
    <w:rsid w:val="009A749E"/>
    <w:rsid w:val="009B018E"/>
    <w:rsid w:val="009B074B"/>
    <w:rsid w:val="009B090B"/>
    <w:rsid w:val="009B0A3E"/>
    <w:rsid w:val="009B4DB7"/>
    <w:rsid w:val="009B5730"/>
    <w:rsid w:val="009B7DCA"/>
    <w:rsid w:val="009C0761"/>
    <w:rsid w:val="009C0FE7"/>
    <w:rsid w:val="009C110A"/>
    <w:rsid w:val="009C337D"/>
    <w:rsid w:val="009C4888"/>
    <w:rsid w:val="009C5FF2"/>
    <w:rsid w:val="009C747C"/>
    <w:rsid w:val="009C7FD8"/>
    <w:rsid w:val="009D05BF"/>
    <w:rsid w:val="009D0798"/>
    <w:rsid w:val="009D19E0"/>
    <w:rsid w:val="009D2432"/>
    <w:rsid w:val="009D5AE6"/>
    <w:rsid w:val="009E0142"/>
    <w:rsid w:val="009E0C46"/>
    <w:rsid w:val="009E75F9"/>
    <w:rsid w:val="009F064F"/>
    <w:rsid w:val="009F12E3"/>
    <w:rsid w:val="009F15EF"/>
    <w:rsid w:val="009F24D1"/>
    <w:rsid w:val="009F266C"/>
    <w:rsid w:val="009F31AC"/>
    <w:rsid w:val="009F5DA5"/>
    <w:rsid w:val="009F69E1"/>
    <w:rsid w:val="009F7205"/>
    <w:rsid w:val="00A01EFD"/>
    <w:rsid w:val="00A02E4D"/>
    <w:rsid w:val="00A03AC7"/>
    <w:rsid w:val="00A04B51"/>
    <w:rsid w:val="00A068B7"/>
    <w:rsid w:val="00A106FA"/>
    <w:rsid w:val="00A10993"/>
    <w:rsid w:val="00A1183F"/>
    <w:rsid w:val="00A15172"/>
    <w:rsid w:val="00A15738"/>
    <w:rsid w:val="00A17158"/>
    <w:rsid w:val="00A202A3"/>
    <w:rsid w:val="00A20856"/>
    <w:rsid w:val="00A24ED3"/>
    <w:rsid w:val="00A2630C"/>
    <w:rsid w:val="00A27445"/>
    <w:rsid w:val="00A320D2"/>
    <w:rsid w:val="00A33300"/>
    <w:rsid w:val="00A35333"/>
    <w:rsid w:val="00A36250"/>
    <w:rsid w:val="00A36BD6"/>
    <w:rsid w:val="00A377F1"/>
    <w:rsid w:val="00A41CA5"/>
    <w:rsid w:val="00A42164"/>
    <w:rsid w:val="00A45D00"/>
    <w:rsid w:val="00A46BC3"/>
    <w:rsid w:val="00A503F2"/>
    <w:rsid w:val="00A5088A"/>
    <w:rsid w:val="00A5392E"/>
    <w:rsid w:val="00A57C84"/>
    <w:rsid w:val="00A63E68"/>
    <w:rsid w:val="00A648D2"/>
    <w:rsid w:val="00A648FB"/>
    <w:rsid w:val="00A665B8"/>
    <w:rsid w:val="00A72586"/>
    <w:rsid w:val="00A72A06"/>
    <w:rsid w:val="00A7351F"/>
    <w:rsid w:val="00A73D9B"/>
    <w:rsid w:val="00A74E2E"/>
    <w:rsid w:val="00A766B8"/>
    <w:rsid w:val="00A77E23"/>
    <w:rsid w:val="00A83CBD"/>
    <w:rsid w:val="00A83FE0"/>
    <w:rsid w:val="00A841E3"/>
    <w:rsid w:val="00A8579A"/>
    <w:rsid w:val="00A867EA"/>
    <w:rsid w:val="00A920ED"/>
    <w:rsid w:val="00A92AA7"/>
    <w:rsid w:val="00A92ACF"/>
    <w:rsid w:val="00A96EED"/>
    <w:rsid w:val="00A971EB"/>
    <w:rsid w:val="00A97447"/>
    <w:rsid w:val="00AA0728"/>
    <w:rsid w:val="00AA0C7F"/>
    <w:rsid w:val="00AA0E37"/>
    <w:rsid w:val="00AA1E25"/>
    <w:rsid w:val="00AA2184"/>
    <w:rsid w:val="00AA2BDB"/>
    <w:rsid w:val="00AA65EF"/>
    <w:rsid w:val="00AB07FC"/>
    <w:rsid w:val="00AB0BCB"/>
    <w:rsid w:val="00AB3FD0"/>
    <w:rsid w:val="00AB6D21"/>
    <w:rsid w:val="00AB706C"/>
    <w:rsid w:val="00AB7635"/>
    <w:rsid w:val="00AB7D40"/>
    <w:rsid w:val="00AC0B44"/>
    <w:rsid w:val="00AC169A"/>
    <w:rsid w:val="00AC17BD"/>
    <w:rsid w:val="00AC2B08"/>
    <w:rsid w:val="00AD0858"/>
    <w:rsid w:val="00AD159E"/>
    <w:rsid w:val="00AD3FA3"/>
    <w:rsid w:val="00AD5B07"/>
    <w:rsid w:val="00AD72D2"/>
    <w:rsid w:val="00AE1709"/>
    <w:rsid w:val="00AE1905"/>
    <w:rsid w:val="00AE2804"/>
    <w:rsid w:val="00AE2F7F"/>
    <w:rsid w:val="00AE4760"/>
    <w:rsid w:val="00AE5366"/>
    <w:rsid w:val="00AE5935"/>
    <w:rsid w:val="00AE6558"/>
    <w:rsid w:val="00AE677E"/>
    <w:rsid w:val="00AF35AE"/>
    <w:rsid w:val="00AF4321"/>
    <w:rsid w:val="00AF727F"/>
    <w:rsid w:val="00AF7858"/>
    <w:rsid w:val="00B00632"/>
    <w:rsid w:val="00B02D93"/>
    <w:rsid w:val="00B03C70"/>
    <w:rsid w:val="00B0493F"/>
    <w:rsid w:val="00B05F78"/>
    <w:rsid w:val="00B12CE1"/>
    <w:rsid w:val="00B14B7E"/>
    <w:rsid w:val="00B15EDE"/>
    <w:rsid w:val="00B17992"/>
    <w:rsid w:val="00B20979"/>
    <w:rsid w:val="00B22BA0"/>
    <w:rsid w:val="00B250E9"/>
    <w:rsid w:val="00B253DA"/>
    <w:rsid w:val="00B25BF9"/>
    <w:rsid w:val="00B26166"/>
    <w:rsid w:val="00B26486"/>
    <w:rsid w:val="00B3066F"/>
    <w:rsid w:val="00B31413"/>
    <w:rsid w:val="00B318DD"/>
    <w:rsid w:val="00B31F28"/>
    <w:rsid w:val="00B32FDE"/>
    <w:rsid w:val="00B3485C"/>
    <w:rsid w:val="00B3551C"/>
    <w:rsid w:val="00B36091"/>
    <w:rsid w:val="00B4100F"/>
    <w:rsid w:val="00B41BA7"/>
    <w:rsid w:val="00B42098"/>
    <w:rsid w:val="00B44ADD"/>
    <w:rsid w:val="00B44C76"/>
    <w:rsid w:val="00B455A2"/>
    <w:rsid w:val="00B46B40"/>
    <w:rsid w:val="00B52440"/>
    <w:rsid w:val="00B530FB"/>
    <w:rsid w:val="00B55DD4"/>
    <w:rsid w:val="00B62621"/>
    <w:rsid w:val="00B628A3"/>
    <w:rsid w:val="00B650BB"/>
    <w:rsid w:val="00B65DD7"/>
    <w:rsid w:val="00B66D36"/>
    <w:rsid w:val="00B71045"/>
    <w:rsid w:val="00B716F5"/>
    <w:rsid w:val="00B76B5B"/>
    <w:rsid w:val="00B77E95"/>
    <w:rsid w:val="00B81EE5"/>
    <w:rsid w:val="00B836E8"/>
    <w:rsid w:val="00B837F7"/>
    <w:rsid w:val="00B841A4"/>
    <w:rsid w:val="00B871DD"/>
    <w:rsid w:val="00B87871"/>
    <w:rsid w:val="00B904BC"/>
    <w:rsid w:val="00B904BD"/>
    <w:rsid w:val="00B95D06"/>
    <w:rsid w:val="00B97024"/>
    <w:rsid w:val="00BA13CF"/>
    <w:rsid w:val="00BA1954"/>
    <w:rsid w:val="00BA3109"/>
    <w:rsid w:val="00BA3821"/>
    <w:rsid w:val="00BA4ED7"/>
    <w:rsid w:val="00BA5D51"/>
    <w:rsid w:val="00BA6DE7"/>
    <w:rsid w:val="00BA7063"/>
    <w:rsid w:val="00BB33FE"/>
    <w:rsid w:val="00BB399B"/>
    <w:rsid w:val="00BB57F2"/>
    <w:rsid w:val="00BB5C5F"/>
    <w:rsid w:val="00BB612A"/>
    <w:rsid w:val="00BB7BE1"/>
    <w:rsid w:val="00BC378F"/>
    <w:rsid w:val="00BC6F1B"/>
    <w:rsid w:val="00BC7668"/>
    <w:rsid w:val="00BC7FCC"/>
    <w:rsid w:val="00BD1FA5"/>
    <w:rsid w:val="00BD2812"/>
    <w:rsid w:val="00BD2AA1"/>
    <w:rsid w:val="00BD6825"/>
    <w:rsid w:val="00BD6949"/>
    <w:rsid w:val="00BE2053"/>
    <w:rsid w:val="00BE4B8D"/>
    <w:rsid w:val="00BE5BB0"/>
    <w:rsid w:val="00BE5EB9"/>
    <w:rsid w:val="00BE6969"/>
    <w:rsid w:val="00BE7350"/>
    <w:rsid w:val="00BF07AF"/>
    <w:rsid w:val="00BF28EC"/>
    <w:rsid w:val="00BF30DF"/>
    <w:rsid w:val="00BF4D37"/>
    <w:rsid w:val="00BF4FA6"/>
    <w:rsid w:val="00BF51F6"/>
    <w:rsid w:val="00BF62B6"/>
    <w:rsid w:val="00BF67A4"/>
    <w:rsid w:val="00BF736A"/>
    <w:rsid w:val="00BF7C79"/>
    <w:rsid w:val="00BF7E00"/>
    <w:rsid w:val="00C01907"/>
    <w:rsid w:val="00C021C5"/>
    <w:rsid w:val="00C024DE"/>
    <w:rsid w:val="00C02D9A"/>
    <w:rsid w:val="00C0323D"/>
    <w:rsid w:val="00C0414C"/>
    <w:rsid w:val="00C05A34"/>
    <w:rsid w:val="00C062CE"/>
    <w:rsid w:val="00C0766D"/>
    <w:rsid w:val="00C12240"/>
    <w:rsid w:val="00C12A4C"/>
    <w:rsid w:val="00C13F57"/>
    <w:rsid w:val="00C1549A"/>
    <w:rsid w:val="00C168C2"/>
    <w:rsid w:val="00C21672"/>
    <w:rsid w:val="00C228C9"/>
    <w:rsid w:val="00C23951"/>
    <w:rsid w:val="00C2434C"/>
    <w:rsid w:val="00C24B25"/>
    <w:rsid w:val="00C24B71"/>
    <w:rsid w:val="00C25400"/>
    <w:rsid w:val="00C32B90"/>
    <w:rsid w:val="00C34FE2"/>
    <w:rsid w:val="00C355E3"/>
    <w:rsid w:val="00C35B06"/>
    <w:rsid w:val="00C36578"/>
    <w:rsid w:val="00C37738"/>
    <w:rsid w:val="00C421E7"/>
    <w:rsid w:val="00C43954"/>
    <w:rsid w:val="00C45175"/>
    <w:rsid w:val="00C45C27"/>
    <w:rsid w:val="00C466A2"/>
    <w:rsid w:val="00C479FE"/>
    <w:rsid w:val="00C47EB3"/>
    <w:rsid w:val="00C50B7E"/>
    <w:rsid w:val="00C51716"/>
    <w:rsid w:val="00C53ADD"/>
    <w:rsid w:val="00C56FCE"/>
    <w:rsid w:val="00C62E07"/>
    <w:rsid w:val="00C630C0"/>
    <w:rsid w:val="00C70585"/>
    <w:rsid w:val="00C70E6B"/>
    <w:rsid w:val="00C70F4F"/>
    <w:rsid w:val="00C81A50"/>
    <w:rsid w:val="00C8225B"/>
    <w:rsid w:val="00C8247E"/>
    <w:rsid w:val="00C840F2"/>
    <w:rsid w:val="00C90624"/>
    <w:rsid w:val="00C9122B"/>
    <w:rsid w:val="00C91710"/>
    <w:rsid w:val="00C91CF5"/>
    <w:rsid w:val="00C92046"/>
    <w:rsid w:val="00C9347A"/>
    <w:rsid w:val="00C93969"/>
    <w:rsid w:val="00C954F2"/>
    <w:rsid w:val="00C9683B"/>
    <w:rsid w:val="00CA012F"/>
    <w:rsid w:val="00CA03A3"/>
    <w:rsid w:val="00CA03E4"/>
    <w:rsid w:val="00CA0EF6"/>
    <w:rsid w:val="00CA31DB"/>
    <w:rsid w:val="00CA5325"/>
    <w:rsid w:val="00CB0DB8"/>
    <w:rsid w:val="00CB3D54"/>
    <w:rsid w:val="00CB5E73"/>
    <w:rsid w:val="00CB6B10"/>
    <w:rsid w:val="00CB71A5"/>
    <w:rsid w:val="00CB78B8"/>
    <w:rsid w:val="00CC09E1"/>
    <w:rsid w:val="00CC22E5"/>
    <w:rsid w:val="00CC2BDA"/>
    <w:rsid w:val="00CC4B3B"/>
    <w:rsid w:val="00CD1F7C"/>
    <w:rsid w:val="00CD22B4"/>
    <w:rsid w:val="00CD33AB"/>
    <w:rsid w:val="00CD5DA8"/>
    <w:rsid w:val="00CD5E71"/>
    <w:rsid w:val="00CD7088"/>
    <w:rsid w:val="00CD73CF"/>
    <w:rsid w:val="00CE0520"/>
    <w:rsid w:val="00CE263C"/>
    <w:rsid w:val="00CE3DCA"/>
    <w:rsid w:val="00CE63BA"/>
    <w:rsid w:val="00CE7030"/>
    <w:rsid w:val="00CE7ECF"/>
    <w:rsid w:val="00CF172B"/>
    <w:rsid w:val="00CF1C70"/>
    <w:rsid w:val="00CF291C"/>
    <w:rsid w:val="00CF4B54"/>
    <w:rsid w:val="00CF51D4"/>
    <w:rsid w:val="00CF579A"/>
    <w:rsid w:val="00D011AF"/>
    <w:rsid w:val="00D060F5"/>
    <w:rsid w:val="00D061F7"/>
    <w:rsid w:val="00D06613"/>
    <w:rsid w:val="00D07C47"/>
    <w:rsid w:val="00D119E0"/>
    <w:rsid w:val="00D12679"/>
    <w:rsid w:val="00D13FCC"/>
    <w:rsid w:val="00D15B9A"/>
    <w:rsid w:val="00D15C72"/>
    <w:rsid w:val="00D15D80"/>
    <w:rsid w:val="00D163C4"/>
    <w:rsid w:val="00D17D8C"/>
    <w:rsid w:val="00D22932"/>
    <w:rsid w:val="00D2307C"/>
    <w:rsid w:val="00D23BE8"/>
    <w:rsid w:val="00D24DED"/>
    <w:rsid w:val="00D251B5"/>
    <w:rsid w:val="00D26793"/>
    <w:rsid w:val="00D273F1"/>
    <w:rsid w:val="00D27953"/>
    <w:rsid w:val="00D307AC"/>
    <w:rsid w:val="00D32D6D"/>
    <w:rsid w:val="00D330EC"/>
    <w:rsid w:val="00D334C0"/>
    <w:rsid w:val="00D34610"/>
    <w:rsid w:val="00D35E77"/>
    <w:rsid w:val="00D35F50"/>
    <w:rsid w:val="00D36619"/>
    <w:rsid w:val="00D366DC"/>
    <w:rsid w:val="00D440EA"/>
    <w:rsid w:val="00D4473F"/>
    <w:rsid w:val="00D450F4"/>
    <w:rsid w:val="00D45431"/>
    <w:rsid w:val="00D50E97"/>
    <w:rsid w:val="00D60881"/>
    <w:rsid w:val="00D61D2D"/>
    <w:rsid w:val="00D62FEB"/>
    <w:rsid w:val="00D70370"/>
    <w:rsid w:val="00D7086E"/>
    <w:rsid w:val="00D736C1"/>
    <w:rsid w:val="00D774D6"/>
    <w:rsid w:val="00D8223C"/>
    <w:rsid w:val="00D829FE"/>
    <w:rsid w:val="00D84C15"/>
    <w:rsid w:val="00D85475"/>
    <w:rsid w:val="00D85D15"/>
    <w:rsid w:val="00D87DC8"/>
    <w:rsid w:val="00D9044D"/>
    <w:rsid w:val="00D9567D"/>
    <w:rsid w:val="00D97792"/>
    <w:rsid w:val="00DA2563"/>
    <w:rsid w:val="00DA3144"/>
    <w:rsid w:val="00DA380B"/>
    <w:rsid w:val="00DA6E85"/>
    <w:rsid w:val="00DB4250"/>
    <w:rsid w:val="00DB55BF"/>
    <w:rsid w:val="00DB6DE4"/>
    <w:rsid w:val="00DB7459"/>
    <w:rsid w:val="00DC1E56"/>
    <w:rsid w:val="00DC22A3"/>
    <w:rsid w:val="00DC2870"/>
    <w:rsid w:val="00DC357F"/>
    <w:rsid w:val="00DC3C46"/>
    <w:rsid w:val="00DC499D"/>
    <w:rsid w:val="00DC6449"/>
    <w:rsid w:val="00DC6F4D"/>
    <w:rsid w:val="00DC7034"/>
    <w:rsid w:val="00DD0641"/>
    <w:rsid w:val="00DD0935"/>
    <w:rsid w:val="00DD413C"/>
    <w:rsid w:val="00DD5620"/>
    <w:rsid w:val="00DD5A57"/>
    <w:rsid w:val="00DD69FD"/>
    <w:rsid w:val="00DE3D4E"/>
    <w:rsid w:val="00DE499C"/>
    <w:rsid w:val="00DE51E6"/>
    <w:rsid w:val="00DE7234"/>
    <w:rsid w:val="00DE7383"/>
    <w:rsid w:val="00DF1069"/>
    <w:rsid w:val="00DF1332"/>
    <w:rsid w:val="00DF29E0"/>
    <w:rsid w:val="00E006C0"/>
    <w:rsid w:val="00E010C0"/>
    <w:rsid w:val="00E02410"/>
    <w:rsid w:val="00E0297A"/>
    <w:rsid w:val="00E05CD7"/>
    <w:rsid w:val="00E1005E"/>
    <w:rsid w:val="00E121FC"/>
    <w:rsid w:val="00E12AF3"/>
    <w:rsid w:val="00E1692B"/>
    <w:rsid w:val="00E16DE5"/>
    <w:rsid w:val="00E17C56"/>
    <w:rsid w:val="00E2069A"/>
    <w:rsid w:val="00E20CEB"/>
    <w:rsid w:val="00E2623C"/>
    <w:rsid w:val="00E30A58"/>
    <w:rsid w:val="00E311A1"/>
    <w:rsid w:val="00E335B6"/>
    <w:rsid w:val="00E34833"/>
    <w:rsid w:val="00E34AA5"/>
    <w:rsid w:val="00E34FF9"/>
    <w:rsid w:val="00E358EC"/>
    <w:rsid w:val="00E35CFB"/>
    <w:rsid w:val="00E37B28"/>
    <w:rsid w:val="00E40272"/>
    <w:rsid w:val="00E41690"/>
    <w:rsid w:val="00E4229F"/>
    <w:rsid w:val="00E422C7"/>
    <w:rsid w:val="00E45AB6"/>
    <w:rsid w:val="00E47291"/>
    <w:rsid w:val="00E50150"/>
    <w:rsid w:val="00E53529"/>
    <w:rsid w:val="00E53FDA"/>
    <w:rsid w:val="00E56210"/>
    <w:rsid w:val="00E56EAE"/>
    <w:rsid w:val="00E5757F"/>
    <w:rsid w:val="00E603D7"/>
    <w:rsid w:val="00E638EA"/>
    <w:rsid w:val="00E656AA"/>
    <w:rsid w:val="00E66181"/>
    <w:rsid w:val="00E66AD4"/>
    <w:rsid w:val="00E66C53"/>
    <w:rsid w:val="00E6736C"/>
    <w:rsid w:val="00E6785B"/>
    <w:rsid w:val="00E67BB4"/>
    <w:rsid w:val="00E705A5"/>
    <w:rsid w:val="00E715AA"/>
    <w:rsid w:val="00E761CC"/>
    <w:rsid w:val="00E76A25"/>
    <w:rsid w:val="00E8351B"/>
    <w:rsid w:val="00E847F7"/>
    <w:rsid w:val="00E86281"/>
    <w:rsid w:val="00E87230"/>
    <w:rsid w:val="00E872AD"/>
    <w:rsid w:val="00E87666"/>
    <w:rsid w:val="00E90187"/>
    <w:rsid w:val="00E9078D"/>
    <w:rsid w:val="00E912E2"/>
    <w:rsid w:val="00E91776"/>
    <w:rsid w:val="00E91F35"/>
    <w:rsid w:val="00E92B97"/>
    <w:rsid w:val="00E9657A"/>
    <w:rsid w:val="00E96D5C"/>
    <w:rsid w:val="00EA1BD1"/>
    <w:rsid w:val="00EB1A1D"/>
    <w:rsid w:val="00EB53D5"/>
    <w:rsid w:val="00EC22AB"/>
    <w:rsid w:val="00EC3FE2"/>
    <w:rsid w:val="00ED3584"/>
    <w:rsid w:val="00ED60D0"/>
    <w:rsid w:val="00ED6C3C"/>
    <w:rsid w:val="00ED7DB6"/>
    <w:rsid w:val="00EE1040"/>
    <w:rsid w:val="00EE2F7B"/>
    <w:rsid w:val="00EE3B90"/>
    <w:rsid w:val="00EE53E1"/>
    <w:rsid w:val="00EE65FD"/>
    <w:rsid w:val="00EE66C4"/>
    <w:rsid w:val="00EE76F2"/>
    <w:rsid w:val="00EE7F58"/>
    <w:rsid w:val="00EF0CEA"/>
    <w:rsid w:val="00EF18C4"/>
    <w:rsid w:val="00EF35ED"/>
    <w:rsid w:val="00EF3B3E"/>
    <w:rsid w:val="00EF4B01"/>
    <w:rsid w:val="00EF51F5"/>
    <w:rsid w:val="00EF633C"/>
    <w:rsid w:val="00F00A1D"/>
    <w:rsid w:val="00F06D4E"/>
    <w:rsid w:val="00F06EE8"/>
    <w:rsid w:val="00F10359"/>
    <w:rsid w:val="00F1099B"/>
    <w:rsid w:val="00F1211D"/>
    <w:rsid w:val="00F141A0"/>
    <w:rsid w:val="00F1438C"/>
    <w:rsid w:val="00F15103"/>
    <w:rsid w:val="00F15461"/>
    <w:rsid w:val="00F16187"/>
    <w:rsid w:val="00F224E3"/>
    <w:rsid w:val="00F24405"/>
    <w:rsid w:val="00F2452B"/>
    <w:rsid w:val="00F24FE1"/>
    <w:rsid w:val="00F2619A"/>
    <w:rsid w:val="00F2710C"/>
    <w:rsid w:val="00F2729C"/>
    <w:rsid w:val="00F31B29"/>
    <w:rsid w:val="00F31FED"/>
    <w:rsid w:val="00F3403B"/>
    <w:rsid w:val="00F37DC2"/>
    <w:rsid w:val="00F41097"/>
    <w:rsid w:val="00F41962"/>
    <w:rsid w:val="00F42B8A"/>
    <w:rsid w:val="00F437B8"/>
    <w:rsid w:val="00F5283D"/>
    <w:rsid w:val="00F52CD7"/>
    <w:rsid w:val="00F543FA"/>
    <w:rsid w:val="00F6004B"/>
    <w:rsid w:val="00F60674"/>
    <w:rsid w:val="00F61283"/>
    <w:rsid w:val="00F63147"/>
    <w:rsid w:val="00F654E8"/>
    <w:rsid w:val="00F65CFD"/>
    <w:rsid w:val="00F72FCF"/>
    <w:rsid w:val="00F806F1"/>
    <w:rsid w:val="00F817AD"/>
    <w:rsid w:val="00F8450E"/>
    <w:rsid w:val="00F84C5B"/>
    <w:rsid w:val="00F87DDB"/>
    <w:rsid w:val="00F90B1B"/>
    <w:rsid w:val="00F920D2"/>
    <w:rsid w:val="00F933D8"/>
    <w:rsid w:val="00F94DA0"/>
    <w:rsid w:val="00FA2416"/>
    <w:rsid w:val="00FA386D"/>
    <w:rsid w:val="00FA6BE0"/>
    <w:rsid w:val="00FA72A6"/>
    <w:rsid w:val="00FA754C"/>
    <w:rsid w:val="00FB0525"/>
    <w:rsid w:val="00FB21A6"/>
    <w:rsid w:val="00FB2B29"/>
    <w:rsid w:val="00FB58DA"/>
    <w:rsid w:val="00FB5939"/>
    <w:rsid w:val="00FB6276"/>
    <w:rsid w:val="00FB7217"/>
    <w:rsid w:val="00FB7D20"/>
    <w:rsid w:val="00FC02BF"/>
    <w:rsid w:val="00FC08E6"/>
    <w:rsid w:val="00FC1561"/>
    <w:rsid w:val="00FC212C"/>
    <w:rsid w:val="00FC2AF7"/>
    <w:rsid w:val="00FC3E1B"/>
    <w:rsid w:val="00FD03E2"/>
    <w:rsid w:val="00FD6B4B"/>
    <w:rsid w:val="00FD7E63"/>
    <w:rsid w:val="00FE1245"/>
    <w:rsid w:val="00FE19AC"/>
    <w:rsid w:val="00FE2251"/>
    <w:rsid w:val="00FF2520"/>
    <w:rsid w:val="00FF3930"/>
    <w:rsid w:val="00FF4215"/>
    <w:rsid w:val="00FF48D6"/>
    <w:rsid w:val="00FF4C4F"/>
    <w:rsid w:val="00FF4C85"/>
    <w:rsid w:val="00FF566C"/>
    <w:rsid w:val="00FF7BA0"/>
    <w:rsid w:val="01042CD0"/>
    <w:rsid w:val="01276727"/>
    <w:rsid w:val="01284C10"/>
    <w:rsid w:val="01341807"/>
    <w:rsid w:val="01401F5A"/>
    <w:rsid w:val="015408C4"/>
    <w:rsid w:val="01545A05"/>
    <w:rsid w:val="015844B9"/>
    <w:rsid w:val="017B2F92"/>
    <w:rsid w:val="0181317A"/>
    <w:rsid w:val="018362EB"/>
    <w:rsid w:val="01A63B13"/>
    <w:rsid w:val="01A87AFF"/>
    <w:rsid w:val="01AF70E0"/>
    <w:rsid w:val="01EA0EF0"/>
    <w:rsid w:val="01FF1E15"/>
    <w:rsid w:val="020411DA"/>
    <w:rsid w:val="020E2058"/>
    <w:rsid w:val="021D04ED"/>
    <w:rsid w:val="02301FCF"/>
    <w:rsid w:val="0243130D"/>
    <w:rsid w:val="02497534"/>
    <w:rsid w:val="024B505A"/>
    <w:rsid w:val="02500183"/>
    <w:rsid w:val="027125E7"/>
    <w:rsid w:val="029D518A"/>
    <w:rsid w:val="02A4476B"/>
    <w:rsid w:val="02AA4279"/>
    <w:rsid w:val="02C37754"/>
    <w:rsid w:val="02C646E1"/>
    <w:rsid w:val="02E62FD5"/>
    <w:rsid w:val="02F474A0"/>
    <w:rsid w:val="030A0A72"/>
    <w:rsid w:val="030B4F30"/>
    <w:rsid w:val="030F1027"/>
    <w:rsid w:val="030F5003"/>
    <w:rsid w:val="031713E0"/>
    <w:rsid w:val="031C07A5"/>
    <w:rsid w:val="0321400D"/>
    <w:rsid w:val="03253AFD"/>
    <w:rsid w:val="03314FB5"/>
    <w:rsid w:val="03367AB9"/>
    <w:rsid w:val="034026E5"/>
    <w:rsid w:val="03436045"/>
    <w:rsid w:val="03497C46"/>
    <w:rsid w:val="035F1FFC"/>
    <w:rsid w:val="03663FB0"/>
    <w:rsid w:val="036839EA"/>
    <w:rsid w:val="03710AF1"/>
    <w:rsid w:val="03806F86"/>
    <w:rsid w:val="039E740C"/>
    <w:rsid w:val="03A73084"/>
    <w:rsid w:val="03C07382"/>
    <w:rsid w:val="03C1189A"/>
    <w:rsid w:val="03CA6453"/>
    <w:rsid w:val="03D8458F"/>
    <w:rsid w:val="03DE72F4"/>
    <w:rsid w:val="03EF5EB9"/>
    <w:rsid w:val="04006E1F"/>
    <w:rsid w:val="04207E21"/>
    <w:rsid w:val="043B1F2D"/>
    <w:rsid w:val="043D6C25"/>
    <w:rsid w:val="04455AD9"/>
    <w:rsid w:val="044C330C"/>
    <w:rsid w:val="04623CAD"/>
    <w:rsid w:val="046E630F"/>
    <w:rsid w:val="04804BE5"/>
    <w:rsid w:val="048B6DC9"/>
    <w:rsid w:val="04974587"/>
    <w:rsid w:val="04A103A3"/>
    <w:rsid w:val="04A6106D"/>
    <w:rsid w:val="04A62A1C"/>
    <w:rsid w:val="04A66578"/>
    <w:rsid w:val="04B35139"/>
    <w:rsid w:val="04B50EB1"/>
    <w:rsid w:val="04C3537C"/>
    <w:rsid w:val="04EE17B0"/>
    <w:rsid w:val="050E236F"/>
    <w:rsid w:val="051734DA"/>
    <w:rsid w:val="052115EB"/>
    <w:rsid w:val="052C2D88"/>
    <w:rsid w:val="052E656D"/>
    <w:rsid w:val="05317378"/>
    <w:rsid w:val="05394190"/>
    <w:rsid w:val="05404C1F"/>
    <w:rsid w:val="055A7363"/>
    <w:rsid w:val="05685F23"/>
    <w:rsid w:val="05691F44"/>
    <w:rsid w:val="056B5B59"/>
    <w:rsid w:val="0575419C"/>
    <w:rsid w:val="05822C11"/>
    <w:rsid w:val="058651FE"/>
    <w:rsid w:val="05BB41D4"/>
    <w:rsid w:val="05C17C62"/>
    <w:rsid w:val="05EB46CF"/>
    <w:rsid w:val="05F6352F"/>
    <w:rsid w:val="06005601"/>
    <w:rsid w:val="06043115"/>
    <w:rsid w:val="060A00C1"/>
    <w:rsid w:val="0612022E"/>
    <w:rsid w:val="06127C3D"/>
    <w:rsid w:val="0621750B"/>
    <w:rsid w:val="062A4F87"/>
    <w:rsid w:val="06304C93"/>
    <w:rsid w:val="0639341C"/>
    <w:rsid w:val="063B1A72"/>
    <w:rsid w:val="063D305A"/>
    <w:rsid w:val="06400C4E"/>
    <w:rsid w:val="064A7E15"/>
    <w:rsid w:val="0661350E"/>
    <w:rsid w:val="067526A6"/>
    <w:rsid w:val="067D365B"/>
    <w:rsid w:val="06840B3B"/>
    <w:rsid w:val="068C566F"/>
    <w:rsid w:val="069074DA"/>
    <w:rsid w:val="069A0002"/>
    <w:rsid w:val="069A01B7"/>
    <w:rsid w:val="069A210C"/>
    <w:rsid w:val="069A408F"/>
    <w:rsid w:val="06AA6449"/>
    <w:rsid w:val="06AC59C3"/>
    <w:rsid w:val="06B43D0A"/>
    <w:rsid w:val="06C76160"/>
    <w:rsid w:val="06CD5010"/>
    <w:rsid w:val="06DD317D"/>
    <w:rsid w:val="06DE1FCC"/>
    <w:rsid w:val="06E041D9"/>
    <w:rsid w:val="06F7130D"/>
    <w:rsid w:val="070B300A"/>
    <w:rsid w:val="071B5E3E"/>
    <w:rsid w:val="071B72C1"/>
    <w:rsid w:val="072B3C28"/>
    <w:rsid w:val="072E6CF9"/>
    <w:rsid w:val="07351E35"/>
    <w:rsid w:val="07434552"/>
    <w:rsid w:val="0744651C"/>
    <w:rsid w:val="074D717F"/>
    <w:rsid w:val="07500A1D"/>
    <w:rsid w:val="07516AFE"/>
    <w:rsid w:val="07523810"/>
    <w:rsid w:val="076F1522"/>
    <w:rsid w:val="077A743F"/>
    <w:rsid w:val="077B0F6F"/>
    <w:rsid w:val="077C7A64"/>
    <w:rsid w:val="0797664C"/>
    <w:rsid w:val="079923C4"/>
    <w:rsid w:val="07A05F05"/>
    <w:rsid w:val="07B250DC"/>
    <w:rsid w:val="07CB4548"/>
    <w:rsid w:val="07CD4764"/>
    <w:rsid w:val="07DA39BA"/>
    <w:rsid w:val="07F21008"/>
    <w:rsid w:val="07F41CF0"/>
    <w:rsid w:val="07F65A68"/>
    <w:rsid w:val="08006B84"/>
    <w:rsid w:val="080D7559"/>
    <w:rsid w:val="083E5E44"/>
    <w:rsid w:val="084A7B62"/>
    <w:rsid w:val="08510EF1"/>
    <w:rsid w:val="08525ED6"/>
    <w:rsid w:val="08601134"/>
    <w:rsid w:val="086E3851"/>
    <w:rsid w:val="08713341"/>
    <w:rsid w:val="08761A72"/>
    <w:rsid w:val="08783632"/>
    <w:rsid w:val="087F0F2D"/>
    <w:rsid w:val="088279AD"/>
    <w:rsid w:val="08887E73"/>
    <w:rsid w:val="089332B7"/>
    <w:rsid w:val="08962DA7"/>
    <w:rsid w:val="08A54D99"/>
    <w:rsid w:val="08B1373D"/>
    <w:rsid w:val="08D21C65"/>
    <w:rsid w:val="08D343CC"/>
    <w:rsid w:val="09000221"/>
    <w:rsid w:val="0913264A"/>
    <w:rsid w:val="09271825"/>
    <w:rsid w:val="0935611C"/>
    <w:rsid w:val="094445B2"/>
    <w:rsid w:val="0946032A"/>
    <w:rsid w:val="0949606C"/>
    <w:rsid w:val="09751BF2"/>
    <w:rsid w:val="09816C22"/>
    <w:rsid w:val="09821BDC"/>
    <w:rsid w:val="0982598E"/>
    <w:rsid w:val="098C331F"/>
    <w:rsid w:val="099512B1"/>
    <w:rsid w:val="099A0675"/>
    <w:rsid w:val="099B7EFF"/>
    <w:rsid w:val="09CA2D09"/>
    <w:rsid w:val="09D27E0F"/>
    <w:rsid w:val="09E16AD3"/>
    <w:rsid w:val="09F11276"/>
    <w:rsid w:val="09F204B1"/>
    <w:rsid w:val="09F60F31"/>
    <w:rsid w:val="0A0D46BE"/>
    <w:rsid w:val="0A1104E8"/>
    <w:rsid w:val="0A136643"/>
    <w:rsid w:val="0A372A6D"/>
    <w:rsid w:val="0A48552D"/>
    <w:rsid w:val="0A4F012C"/>
    <w:rsid w:val="0A5D3B7D"/>
    <w:rsid w:val="0A6E7B6A"/>
    <w:rsid w:val="0A894972"/>
    <w:rsid w:val="0AAA01E8"/>
    <w:rsid w:val="0AB9221A"/>
    <w:rsid w:val="0AC21C32"/>
    <w:rsid w:val="0AD83203"/>
    <w:rsid w:val="0AE0387E"/>
    <w:rsid w:val="0AEB3CF1"/>
    <w:rsid w:val="0AF124AD"/>
    <w:rsid w:val="0B0009AC"/>
    <w:rsid w:val="0B004692"/>
    <w:rsid w:val="0B085D5F"/>
    <w:rsid w:val="0B136931"/>
    <w:rsid w:val="0B156206"/>
    <w:rsid w:val="0B2621C1"/>
    <w:rsid w:val="0B36617C"/>
    <w:rsid w:val="0B5118BA"/>
    <w:rsid w:val="0B7F68BB"/>
    <w:rsid w:val="0B896BF3"/>
    <w:rsid w:val="0B941820"/>
    <w:rsid w:val="0BA47589"/>
    <w:rsid w:val="0BBE064B"/>
    <w:rsid w:val="0BDE2A9B"/>
    <w:rsid w:val="0BF177AE"/>
    <w:rsid w:val="0BF3076F"/>
    <w:rsid w:val="0BF4406D"/>
    <w:rsid w:val="0BF52FA0"/>
    <w:rsid w:val="0C014CB9"/>
    <w:rsid w:val="0C0A1AE2"/>
    <w:rsid w:val="0C1B5A9E"/>
    <w:rsid w:val="0C1C227E"/>
    <w:rsid w:val="0C1F767A"/>
    <w:rsid w:val="0C212141"/>
    <w:rsid w:val="0C2B42A4"/>
    <w:rsid w:val="0C403756"/>
    <w:rsid w:val="0C430B50"/>
    <w:rsid w:val="0C4C3EA9"/>
    <w:rsid w:val="0C965124"/>
    <w:rsid w:val="0C965414"/>
    <w:rsid w:val="0C985480"/>
    <w:rsid w:val="0C9D489B"/>
    <w:rsid w:val="0CC021A1"/>
    <w:rsid w:val="0CC31C91"/>
    <w:rsid w:val="0CCF0636"/>
    <w:rsid w:val="0CEB3D51"/>
    <w:rsid w:val="0CEF0CD8"/>
    <w:rsid w:val="0D1B1BBB"/>
    <w:rsid w:val="0D286B0B"/>
    <w:rsid w:val="0D38267F"/>
    <w:rsid w:val="0D5D3E94"/>
    <w:rsid w:val="0D625B94"/>
    <w:rsid w:val="0D837D9E"/>
    <w:rsid w:val="0D8F2BE0"/>
    <w:rsid w:val="0D9C49BC"/>
    <w:rsid w:val="0DA36C73"/>
    <w:rsid w:val="0DA675E9"/>
    <w:rsid w:val="0DA67E5A"/>
    <w:rsid w:val="0DB42EC3"/>
    <w:rsid w:val="0DB963B9"/>
    <w:rsid w:val="0DC932D7"/>
    <w:rsid w:val="0DD51C7C"/>
    <w:rsid w:val="0DE545B5"/>
    <w:rsid w:val="0DF02F5A"/>
    <w:rsid w:val="0DF447F8"/>
    <w:rsid w:val="0DF90060"/>
    <w:rsid w:val="0DF9022C"/>
    <w:rsid w:val="0DFE6881"/>
    <w:rsid w:val="0DFE7425"/>
    <w:rsid w:val="0E0A5DCA"/>
    <w:rsid w:val="0E0B7D94"/>
    <w:rsid w:val="0E181023"/>
    <w:rsid w:val="0E1F1149"/>
    <w:rsid w:val="0E245551"/>
    <w:rsid w:val="0E5055E0"/>
    <w:rsid w:val="0E5E4367"/>
    <w:rsid w:val="0E6179B4"/>
    <w:rsid w:val="0E6D0107"/>
    <w:rsid w:val="0E6D5FCC"/>
    <w:rsid w:val="0E837C69"/>
    <w:rsid w:val="0EA16002"/>
    <w:rsid w:val="0EAE0E4B"/>
    <w:rsid w:val="0ED57C4A"/>
    <w:rsid w:val="0ED87858"/>
    <w:rsid w:val="0EF35BE0"/>
    <w:rsid w:val="0EFA272F"/>
    <w:rsid w:val="0EFE5A86"/>
    <w:rsid w:val="0F0008B2"/>
    <w:rsid w:val="0F0740B7"/>
    <w:rsid w:val="0F114F36"/>
    <w:rsid w:val="0F1E7667"/>
    <w:rsid w:val="0F317386"/>
    <w:rsid w:val="0F3609E3"/>
    <w:rsid w:val="0F384101"/>
    <w:rsid w:val="0F395FB2"/>
    <w:rsid w:val="0F3D0A31"/>
    <w:rsid w:val="0F4E1CE6"/>
    <w:rsid w:val="0F5B2655"/>
    <w:rsid w:val="0F707EAE"/>
    <w:rsid w:val="0F713C26"/>
    <w:rsid w:val="0F8751F8"/>
    <w:rsid w:val="0F9126B9"/>
    <w:rsid w:val="0F94743F"/>
    <w:rsid w:val="0F977B31"/>
    <w:rsid w:val="0F997C93"/>
    <w:rsid w:val="0FBA34DA"/>
    <w:rsid w:val="0FBB04C6"/>
    <w:rsid w:val="0FCE2E27"/>
    <w:rsid w:val="0FCF7A0F"/>
    <w:rsid w:val="0FD50659"/>
    <w:rsid w:val="0FE228FB"/>
    <w:rsid w:val="0FE97C61"/>
    <w:rsid w:val="0FEE7FF8"/>
    <w:rsid w:val="100D7ED2"/>
    <w:rsid w:val="101448F5"/>
    <w:rsid w:val="10172A20"/>
    <w:rsid w:val="10260EB5"/>
    <w:rsid w:val="102D4B1A"/>
    <w:rsid w:val="10376C1E"/>
    <w:rsid w:val="103A6D61"/>
    <w:rsid w:val="10545A22"/>
    <w:rsid w:val="10606175"/>
    <w:rsid w:val="106A2B50"/>
    <w:rsid w:val="10725EA8"/>
    <w:rsid w:val="10890045"/>
    <w:rsid w:val="10A2678D"/>
    <w:rsid w:val="10A77A62"/>
    <w:rsid w:val="10B04957"/>
    <w:rsid w:val="10D5709A"/>
    <w:rsid w:val="10D821AF"/>
    <w:rsid w:val="10E2302E"/>
    <w:rsid w:val="10E5667A"/>
    <w:rsid w:val="10F267C4"/>
    <w:rsid w:val="1122167C"/>
    <w:rsid w:val="1127535B"/>
    <w:rsid w:val="11435CA2"/>
    <w:rsid w:val="114E4A00"/>
    <w:rsid w:val="11586E4C"/>
    <w:rsid w:val="115A5332"/>
    <w:rsid w:val="11641C95"/>
    <w:rsid w:val="11665A0D"/>
    <w:rsid w:val="117C0C38"/>
    <w:rsid w:val="11800A13"/>
    <w:rsid w:val="119654BE"/>
    <w:rsid w:val="11A3229A"/>
    <w:rsid w:val="11A80796"/>
    <w:rsid w:val="11AF4A68"/>
    <w:rsid w:val="11B33FB3"/>
    <w:rsid w:val="11B86D77"/>
    <w:rsid w:val="11C97F1A"/>
    <w:rsid w:val="11DB182B"/>
    <w:rsid w:val="11E04300"/>
    <w:rsid w:val="11E81936"/>
    <w:rsid w:val="11FC3C7B"/>
    <w:rsid w:val="12080872"/>
    <w:rsid w:val="120E1C01"/>
    <w:rsid w:val="1230601B"/>
    <w:rsid w:val="123A44BF"/>
    <w:rsid w:val="12403B60"/>
    <w:rsid w:val="12600E2E"/>
    <w:rsid w:val="12627082"/>
    <w:rsid w:val="126B2BAF"/>
    <w:rsid w:val="126F08F1"/>
    <w:rsid w:val="129245E0"/>
    <w:rsid w:val="12936B9F"/>
    <w:rsid w:val="12A630F1"/>
    <w:rsid w:val="12B10F0A"/>
    <w:rsid w:val="12B75DF4"/>
    <w:rsid w:val="12ED5E9B"/>
    <w:rsid w:val="12F40DF6"/>
    <w:rsid w:val="131B6383"/>
    <w:rsid w:val="131F6C1D"/>
    <w:rsid w:val="13313DF9"/>
    <w:rsid w:val="13450534"/>
    <w:rsid w:val="13685340"/>
    <w:rsid w:val="13763F01"/>
    <w:rsid w:val="137912FC"/>
    <w:rsid w:val="137D2B9A"/>
    <w:rsid w:val="137F2DB6"/>
    <w:rsid w:val="13893C35"/>
    <w:rsid w:val="13A02D2C"/>
    <w:rsid w:val="13A51B3A"/>
    <w:rsid w:val="13AC55D9"/>
    <w:rsid w:val="13BA3DEE"/>
    <w:rsid w:val="13BD38DE"/>
    <w:rsid w:val="13BF48CA"/>
    <w:rsid w:val="13F4297D"/>
    <w:rsid w:val="141A2ADF"/>
    <w:rsid w:val="141F78B8"/>
    <w:rsid w:val="142474B9"/>
    <w:rsid w:val="142C5B2C"/>
    <w:rsid w:val="143934F7"/>
    <w:rsid w:val="14531B4D"/>
    <w:rsid w:val="145A1902"/>
    <w:rsid w:val="145A2571"/>
    <w:rsid w:val="14643D5A"/>
    <w:rsid w:val="14736440"/>
    <w:rsid w:val="147C45EA"/>
    <w:rsid w:val="148E7DB7"/>
    <w:rsid w:val="14A66120"/>
    <w:rsid w:val="14BB6147"/>
    <w:rsid w:val="14BF323B"/>
    <w:rsid w:val="14C027FA"/>
    <w:rsid w:val="14E8498B"/>
    <w:rsid w:val="14FF2BA8"/>
    <w:rsid w:val="1509227B"/>
    <w:rsid w:val="153A3533"/>
    <w:rsid w:val="154F0566"/>
    <w:rsid w:val="15571597"/>
    <w:rsid w:val="155E3B8A"/>
    <w:rsid w:val="15625960"/>
    <w:rsid w:val="157B7989"/>
    <w:rsid w:val="157D1577"/>
    <w:rsid w:val="159B37AB"/>
    <w:rsid w:val="15B17473"/>
    <w:rsid w:val="15B63662"/>
    <w:rsid w:val="15CD3F7A"/>
    <w:rsid w:val="15E16DE2"/>
    <w:rsid w:val="15E37346"/>
    <w:rsid w:val="15EE4223"/>
    <w:rsid w:val="161672D6"/>
    <w:rsid w:val="162D33AE"/>
    <w:rsid w:val="162E0AC3"/>
    <w:rsid w:val="163B0AEA"/>
    <w:rsid w:val="164B3423"/>
    <w:rsid w:val="16563FC8"/>
    <w:rsid w:val="16571DC8"/>
    <w:rsid w:val="16582CFB"/>
    <w:rsid w:val="165A3666"/>
    <w:rsid w:val="16742497"/>
    <w:rsid w:val="16900E36"/>
    <w:rsid w:val="16937591"/>
    <w:rsid w:val="169D3553"/>
    <w:rsid w:val="16A86180"/>
    <w:rsid w:val="16B20DAC"/>
    <w:rsid w:val="16B5017C"/>
    <w:rsid w:val="16B9038D"/>
    <w:rsid w:val="16BB4430"/>
    <w:rsid w:val="16BC4406"/>
    <w:rsid w:val="16BC5498"/>
    <w:rsid w:val="16BF796D"/>
    <w:rsid w:val="16C3120C"/>
    <w:rsid w:val="16CB4564"/>
    <w:rsid w:val="16CC7BB1"/>
    <w:rsid w:val="16D27BE2"/>
    <w:rsid w:val="16D90A2F"/>
    <w:rsid w:val="16E80C72"/>
    <w:rsid w:val="16ED3B2F"/>
    <w:rsid w:val="16F41113"/>
    <w:rsid w:val="16FE3FF2"/>
    <w:rsid w:val="171A4BA4"/>
    <w:rsid w:val="1739327C"/>
    <w:rsid w:val="1743234C"/>
    <w:rsid w:val="174A5F6D"/>
    <w:rsid w:val="174F0CF1"/>
    <w:rsid w:val="174F484D"/>
    <w:rsid w:val="175B7522"/>
    <w:rsid w:val="175B7696"/>
    <w:rsid w:val="175D087C"/>
    <w:rsid w:val="17781E1A"/>
    <w:rsid w:val="17AD251E"/>
    <w:rsid w:val="17AF79E2"/>
    <w:rsid w:val="17BD5C5B"/>
    <w:rsid w:val="17C0574B"/>
    <w:rsid w:val="17D912A0"/>
    <w:rsid w:val="17DB2585"/>
    <w:rsid w:val="17DE3E23"/>
    <w:rsid w:val="17E53404"/>
    <w:rsid w:val="17EF1B5C"/>
    <w:rsid w:val="180E4708"/>
    <w:rsid w:val="18291542"/>
    <w:rsid w:val="18357EE7"/>
    <w:rsid w:val="18455C50"/>
    <w:rsid w:val="184C3483"/>
    <w:rsid w:val="185151D7"/>
    <w:rsid w:val="185A5BA0"/>
    <w:rsid w:val="1869193F"/>
    <w:rsid w:val="1876405C"/>
    <w:rsid w:val="18860743"/>
    <w:rsid w:val="188744BB"/>
    <w:rsid w:val="1890063D"/>
    <w:rsid w:val="189664AC"/>
    <w:rsid w:val="189C1D14"/>
    <w:rsid w:val="189E6ABD"/>
    <w:rsid w:val="18B70B60"/>
    <w:rsid w:val="18E91842"/>
    <w:rsid w:val="18EC0018"/>
    <w:rsid w:val="18F63C9B"/>
    <w:rsid w:val="18F962EE"/>
    <w:rsid w:val="18FE1B89"/>
    <w:rsid w:val="190873AA"/>
    <w:rsid w:val="19135D94"/>
    <w:rsid w:val="191B532F"/>
    <w:rsid w:val="1942615A"/>
    <w:rsid w:val="19434886"/>
    <w:rsid w:val="195A46B8"/>
    <w:rsid w:val="196600A5"/>
    <w:rsid w:val="196D1903"/>
    <w:rsid w:val="197453E7"/>
    <w:rsid w:val="199944A6"/>
    <w:rsid w:val="199B53A3"/>
    <w:rsid w:val="19AD1230"/>
    <w:rsid w:val="19C92FDD"/>
    <w:rsid w:val="19D43730"/>
    <w:rsid w:val="1A004525"/>
    <w:rsid w:val="1A046422"/>
    <w:rsid w:val="1A143B2C"/>
    <w:rsid w:val="1A144B45"/>
    <w:rsid w:val="1A2D01B8"/>
    <w:rsid w:val="1A4F2DB6"/>
    <w:rsid w:val="1A512FD2"/>
    <w:rsid w:val="1A5A1E87"/>
    <w:rsid w:val="1A5A3C35"/>
    <w:rsid w:val="1A5F124B"/>
    <w:rsid w:val="1A7D3DC7"/>
    <w:rsid w:val="1A931F37"/>
    <w:rsid w:val="1A9D7FC6"/>
    <w:rsid w:val="1AC8208F"/>
    <w:rsid w:val="1AD5150D"/>
    <w:rsid w:val="1AD75285"/>
    <w:rsid w:val="1AD757CC"/>
    <w:rsid w:val="1AD85D67"/>
    <w:rsid w:val="1ADA6B24"/>
    <w:rsid w:val="1AE300CE"/>
    <w:rsid w:val="1AFA188C"/>
    <w:rsid w:val="1AFE38FA"/>
    <w:rsid w:val="1AFF658A"/>
    <w:rsid w:val="1B043BA1"/>
    <w:rsid w:val="1B077EE7"/>
    <w:rsid w:val="1B105598"/>
    <w:rsid w:val="1B222279"/>
    <w:rsid w:val="1B5E7755"/>
    <w:rsid w:val="1B7F088E"/>
    <w:rsid w:val="1B8151F1"/>
    <w:rsid w:val="1B892BBB"/>
    <w:rsid w:val="1B8A679C"/>
    <w:rsid w:val="1B915382"/>
    <w:rsid w:val="1BA77F7B"/>
    <w:rsid w:val="1BAF1D5E"/>
    <w:rsid w:val="1BC51582"/>
    <w:rsid w:val="1BC81072"/>
    <w:rsid w:val="1BC872C4"/>
    <w:rsid w:val="1BE13EE2"/>
    <w:rsid w:val="1BF41E67"/>
    <w:rsid w:val="1BF50854"/>
    <w:rsid w:val="1C07499A"/>
    <w:rsid w:val="1C1222ED"/>
    <w:rsid w:val="1C146065"/>
    <w:rsid w:val="1C163B8C"/>
    <w:rsid w:val="1C427076"/>
    <w:rsid w:val="1C486913"/>
    <w:rsid w:val="1C550B58"/>
    <w:rsid w:val="1C672639"/>
    <w:rsid w:val="1C694603"/>
    <w:rsid w:val="1C766D20"/>
    <w:rsid w:val="1C99272F"/>
    <w:rsid w:val="1C9A0C60"/>
    <w:rsid w:val="1CAC6131"/>
    <w:rsid w:val="1CB735C0"/>
    <w:rsid w:val="1CC05070"/>
    <w:rsid w:val="1CCC2E94"/>
    <w:rsid w:val="1CD1701B"/>
    <w:rsid w:val="1CD22318"/>
    <w:rsid w:val="1CDA2E0B"/>
    <w:rsid w:val="1D04257E"/>
    <w:rsid w:val="1D0E6F59"/>
    <w:rsid w:val="1D13631D"/>
    <w:rsid w:val="1D1734F7"/>
    <w:rsid w:val="1D1A2C31"/>
    <w:rsid w:val="1D1A76AB"/>
    <w:rsid w:val="1D1B2ECF"/>
    <w:rsid w:val="1D262F66"/>
    <w:rsid w:val="1D2F75FB"/>
    <w:rsid w:val="1D470F5F"/>
    <w:rsid w:val="1D540E0F"/>
    <w:rsid w:val="1D570900"/>
    <w:rsid w:val="1D66585C"/>
    <w:rsid w:val="1D6848BB"/>
    <w:rsid w:val="1D743260"/>
    <w:rsid w:val="1D765438"/>
    <w:rsid w:val="1DA83E65"/>
    <w:rsid w:val="1DAF24EA"/>
    <w:rsid w:val="1DB409A2"/>
    <w:rsid w:val="1DCA10D2"/>
    <w:rsid w:val="1DD91315"/>
    <w:rsid w:val="1DF63C75"/>
    <w:rsid w:val="1E021CD3"/>
    <w:rsid w:val="1E2E14E1"/>
    <w:rsid w:val="1E3B5B2B"/>
    <w:rsid w:val="1E3C0752"/>
    <w:rsid w:val="1E452429"/>
    <w:rsid w:val="1E4C5F8A"/>
    <w:rsid w:val="1E51534F"/>
    <w:rsid w:val="1E544E3F"/>
    <w:rsid w:val="1E6B37CE"/>
    <w:rsid w:val="1E727D04"/>
    <w:rsid w:val="1E876FC3"/>
    <w:rsid w:val="1E883520"/>
    <w:rsid w:val="1E892D3B"/>
    <w:rsid w:val="1E965458"/>
    <w:rsid w:val="1EA2204E"/>
    <w:rsid w:val="1EA90CE7"/>
    <w:rsid w:val="1EC2702E"/>
    <w:rsid w:val="1ED8781E"/>
    <w:rsid w:val="1EDB10BC"/>
    <w:rsid w:val="1EDC50AE"/>
    <w:rsid w:val="1EE11FCC"/>
    <w:rsid w:val="1EE461C3"/>
    <w:rsid w:val="1EE7180F"/>
    <w:rsid w:val="1EEF06F2"/>
    <w:rsid w:val="1F0468C0"/>
    <w:rsid w:val="1F066139"/>
    <w:rsid w:val="1F2215D9"/>
    <w:rsid w:val="1F28557B"/>
    <w:rsid w:val="1F3523D1"/>
    <w:rsid w:val="1F441ED2"/>
    <w:rsid w:val="1F645556"/>
    <w:rsid w:val="1F6D7F66"/>
    <w:rsid w:val="1F871B85"/>
    <w:rsid w:val="1F923E71"/>
    <w:rsid w:val="1FAB605F"/>
    <w:rsid w:val="1FAF1DF1"/>
    <w:rsid w:val="1FB6553C"/>
    <w:rsid w:val="1FBF4CC1"/>
    <w:rsid w:val="1FCB2032"/>
    <w:rsid w:val="1FCB2EDF"/>
    <w:rsid w:val="1FE43FA1"/>
    <w:rsid w:val="20085EE1"/>
    <w:rsid w:val="201E384D"/>
    <w:rsid w:val="20203874"/>
    <w:rsid w:val="202B54FC"/>
    <w:rsid w:val="203B64EB"/>
    <w:rsid w:val="20503FE2"/>
    <w:rsid w:val="207D72AE"/>
    <w:rsid w:val="20880DD0"/>
    <w:rsid w:val="20887022"/>
    <w:rsid w:val="208F316D"/>
    <w:rsid w:val="20924822"/>
    <w:rsid w:val="209854B7"/>
    <w:rsid w:val="209E05F3"/>
    <w:rsid w:val="20A6603A"/>
    <w:rsid w:val="20AC7353"/>
    <w:rsid w:val="20BE2A44"/>
    <w:rsid w:val="20DA06E7"/>
    <w:rsid w:val="20EF0E4F"/>
    <w:rsid w:val="21050F41"/>
    <w:rsid w:val="210A7A37"/>
    <w:rsid w:val="210E7F88"/>
    <w:rsid w:val="21123A4F"/>
    <w:rsid w:val="211441B8"/>
    <w:rsid w:val="211508B6"/>
    <w:rsid w:val="211C60E8"/>
    <w:rsid w:val="21303941"/>
    <w:rsid w:val="213A656E"/>
    <w:rsid w:val="215869F4"/>
    <w:rsid w:val="216D6C84"/>
    <w:rsid w:val="21747CD2"/>
    <w:rsid w:val="21935C7E"/>
    <w:rsid w:val="21952EE8"/>
    <w:rsid w:val="219A525F"/>
    <w:rsid w:val="21B856E5"/>
    <w:rsid w:val="21D72053"/>
    <w:rsid w:val="21DC5877"/>
    <w:rsid w:val="21E92CE8"/>
    <w:rsid w:val="21EB03A3"/>
    <w:rsid w:val="21FC3824"/>
    <w:rsid w:val="220B1CB9"/>
    <w:rsid w:val="22205A69"/>
    <w:rsid w:val="22250332"/>
    <w:rsid w:val="222953F9"/>
    <w:rsid w:val="222F2323"/>
    <w:rsid w:val="22347461"/>
    <w:rsid w:val="22372AAE"/>
    <w:rsid w:val="22470109"/>
    <w:rsid w:val="224A1114"/>
    <w:rsid w:val="224F0E81"/>
    <w:rsid w:val="224F429B"/>
    <w:rsid w:val="225278E7"/>
    <w:rsid w:val="226E2973"/>
    <w:rsid w:val="22741123"/>
    <w:rsid w:val="228201CD"/>
    <w:rsid w:val="2288155B"/>
    <w:rsid w:val="229816E8"/>
    <w:rsid w:val="229A1106"/>
    <w:rsid w:val="229D56B5"/>
    <w:rsid w:val="22A7378F"/>
    <w:rsid w:val="22B96452"/>
    <w:rsid w:val="22CB281A"/>
    <w:rsid w:val="22DD3655"/>
    <w:rsid w:val="22FE5379"/>
    <w:rsid w:val="23072480"/>
    <w:rsid w:val="2318021C"/>
    <w:rsid w:val="233B65CE"/>
    <w:rsid w:val="23493CB7"/>
    <w:rsid w:val="235356C5"/>
    <w:rsid w:val="23566F63"/>
    <w:rsid w:val="23582CDC"/>
    <w:rsid w:val="235B5EFE"/>
    <w:rsid w:val="236C6787"/>
    <w:rsid w:val="23730E9E"/>
    <w:rsid w:val="238C7018"/>
    <w:rsid w:val="23922691"/>
    <w:rsid w:val="23A63431"/>
    <w:rsid w:val="23C24CB4"/>
    <w:rsid w:val="23C95987"/>
    <w:rsid w:val="23F0560A"/>
    <w:rsid w:val="23F30C56"/>
    <w:rsid w:val="241237D2"/>
    <w:rsid w:val="2426102C"/>
    <w:rsid w:val="242F4753"/>
    <w:rsid w:val="244514B2"/>
    <w:rsid w:val="24455956"/>
    <w:rsid w:val="2452583B"/>
    <w:rsid w:val="24561A59"/>
    <w:rsid w:val="245944B5"/>
    <w:rsid w:val="2460453E"/>
    <w:rsid w:val="247B1377"/>
    <w:rsid w:val="248C70E1"/>
    <w:rsid w:val="248E3007"/>
    <w:rsid w:val="249935AC"/>
    <w:rsid w:val="24B108F5"/>
    <w:rsid w:val="24C04FDC"/>
    <w:rsid w:val="24C820E3"/>
    <w:rsid w:val="24CE594B"/>
    <w:rsid w:val="24E0567E"/>
    <w:rsid w:val="24E95119"/>
    <w:rsid w:val="24EF141E"/>
    <w:rsid w:val="24FD0030"/>
    <w:rsid w:val="250749B9"/>
    <w:rsid w:val="253B247A"/>
    <w:rsid w:val="2547378C"/>
    <w:rsid w:val="25480D10"/>
    <w:rsid w:val="254C4AC2"/>
    <w:rsid w:val="255C1030"/>
    <w:rsid w:val="25797ED8"/>
    <w:rsid w:val="259F3EF0"/>
    <w:rsid w:val="25A039D0"/>
    <w:rsid w:val="25A45C22"/>
    <w:rsid w:val="25A62424"/>
    <w:rsid w:val="25BC57A4"/>
    <w:rsid w:val="25C60ECD"/>
    <w:rsid w:val="25CB2159"/>
    <w:rsid w:val="25CB2A91"/>
    <w:rsid w:val="25D02FFD"/>
    <w:rsid w:val="25D30D3F"/>
    <w:rsid w:val="25D76ACA"/>
    <w:rsid w:val="25DA3E7C"/>
    <w:rsid w:val="25F807A6"/>
    <w:rsid w:val="260B04D9"/>
    <w:rsid w:val="260F621B"/>
    <w:rsid w:val="261F21D6"/>
    <w:rsid w:val="264A7253"/>
    <w:rsid w:val="26502390"/>
    <w:rsid w:val="265832F6"/>
    <w:rsid w:val="26695200"/>
    <w:rsid w:val="267E0CAB"/>
    <w:rsid w:val="268F3365"/>
    <w:rsid w:val="26924756"/>
    <w:rsid w:val="26A9791D"/>
    <w:rsid w:val="26AE1D39"/>
    <w:rsid w:val="26CC5EBA"/>
    <w:rsid w:val="26CC7C68"/>
    <w:rsid w:val="26D258EE"/>
    <w:rsid w:val="26EE1123"/>
    <w:rsid w:val="26F9736C"/>
    <w:rsid w:val="270311B0"/>
    <w:rsid w:val="271433BD"/>
    <w:rsid w:val="271C004E"/>
    <w:rsid w:val="271D04C4"/>
    <w:rsid w:val="27232A4D"/>
    <w:rsid w:val="272A498F"/>
    <w:rsid w:val="27315D1D"/>
    <w:rsid w:val="275B723E"/>
    <w:rsid w:val="27620A8F"/>
    <w:rsid w:val="2767283C"/>
    <w:rsid w:val="27960276"/>
    <w:rsid w:val="27AC35F6"/>
    <w:rsid w:val="27BA06F2"/>
    <w:rsid w:val="27C2106B"/>
    <w:rsid w:val="27C76682"/>
    <w:rsid w:val="27D17500"/>
    <w:rsid w:val="27DC390C"/>
    <w:rsid w:val="27EC60E8"/>
    <w:rsid w:val="27ED0BF8"/>
    <w:rsid w:val="27F053DB"/>
    <w:rsid w:val="27F756EC"/>
    <w:rsid w:val="27FE6FDD"/>
    <w:rsid w:val="2800405D"/>
    <w:rsid w:val="28043432"/>
    <w:rsid w:val="28077DB2"/>
    <w:rsid w:val="280C22E7"/>
    <w:rsid w:val="281C077C"/>
    <w:rsid w:val="282B2D43"/>
    <w:rsid w:val="28355CE1"/>
    <w:rsid w:val="285048C9"/>
    <w:rsid w:val="285968D2"/>
    <w:rsid w:val="28771F69"/>
    <w:rsid w:val="28827325"/>
    <w:rsid w:val="28870F4E"/>
    <w:rsid w:val="288A7DDB"/>
    <w:rsid w:val="288B5901"/>
    <w:rsid w:val="2890116A"/>
    <w:rsid w:val="289A5B44"/>
    <w:rsid w:val="28A10C81"/>
    <w:rsid w:val="28A57A1A"/>
    <w:rsid w:val="28BD2195"/>
    <w:rsid w:val="28C055AB"/>
    <w:rsid w:val="28C332ED"/>
    <w:rsid w:val="28C36E49"/>
    <w:rsid w:val="28D66998"/>
    <w:rsid w:val="28DE0127"/>
    <w:rsid w:val="28EA7DF7"/>
    <w:rsid w:val="28F416F8"/>
    <w:rsid w:val="29001E4B"/>
    <w:rsid w:val="292C2CB7"/>
    <w:rsid w:val="29347D47"/>
    <w:rsid w:val="293B10D5"/>
    <w:rsid w:val="294477FD"/>
    <w:rsid w:val="294C0340"/>
    <w:rsid w:val="295108F9"/>
    <w:rsid w:val="295D5E79"/>
    <w:rsid w:val="2964687E"/>
    <w:rsid w:val="297E07B4"/>
    <w:rsid w:val="297F7B50"/>
    <w:rsid w:val="299B5324"/>
    <w:rsid w:val="29A21154"/>
    <w:rsid w:val="29A24444"/>
    <w:rsid w:val="29A9150A"/>
    <w:rsid w:val="29AC5B2F"/>
    <w:rsid w:val="29AF561F"/>
    <w:rsid w:val="29B6075C"/>
    <w:rsid w:val="29C015DB"/>
    <w:rsid w:val="29CB4B55"/>
    <w:rsid w:val="29EF3C6E"/>
    <w:rsid w:val="29F574D6"/>
    <w:rsid w:val="29F57932"/>
    <w:rsid w:val="2A0054FF"/>
    <w:rsid w:val="2A0B0AA8"/>
    <w:rsid w:val="2A1F4553"/>
    <w:rsid w:val="2A224043"/>
    <w:rsid w:val="2A2E4F20"/>
    <w:rsid w:val="2A383867"/>
    <w:rsid w:val="2A497822"/>
    <w:rsid w:val="2A697EC4"/>
    <w:rsid w:val="2A6B55B4"/>
    <w:rsid w:val="2A6F54DA"/>
    <w:rsid w:val="2A810D6A"/>
    <w:rsid w:val="2A834AE2"/>
    <w:rsid w:val="2A9A46E9"/>
    <w:rsid w:val="2AA1140C"/>
    <w:rsid w:val="2AA17288"/>
    <w:rsid w:val="2AA5336D"/>
    <w:rsid w:val="2AAD7DB1"/>
    <w:rsid w:val="2AB23619"/>
    <w:rsid w:val="2ACC6194"/>
    <w:rsid w:val="2AD32AF9"/>
    <w:rsid w:val="2ADF3CE2"/>
    <w:rsid w:val="2B0003EE"/>
    <w:rsid w:val="2B033E75"/>
    <w:rsid w:val="2B0674C1"/>
    <w:rsid w:val="2B146082"/>
    <w:rsid w:val="2B2C33CC"/>
    <w:rsid w:val="2B326508"/>
    <w:rsid w:val="2B373B1E"/>
    <w:rsid w:val="2B3C2EE3"/>
    <w:rsid w:val="2B4C40F5"/>
    <w:rsid w:val="2B7C3561"/>
    <w:rsid w:val="2B886128"/>
    <w:rsid w:val="2B8D373E"/>
    <w:rsid w:val="2B9810D6"/>
    <w:rsid w:val="2B9E76FA"/>
    <w:rsid w:val="2BA54F2C"/>
    <w:rsid w:val="2BB60EE7"/>
    <w:rsid w:val="2BC32019"/>
    <w:rsid w:val="2BC80A26"/>
    <w:rsid w:val="2C155C0E"/>
    <w:rsid w:val="2C1B0D4A"/>
    <w:rsid w:val="2C3047F6"/>
    <w:rsid w:val="2C351E0C"/>
    <w:rsid w:val="2C374EB1"/>
    <w:rsid w:val="2C3F0EDD"/>
    <w:rsid w:val="2C4464F3"/>
    <w:rsid w:val="2C472C8F"/>
    <w:rsid w:val="2C49086F"/>
    <w:rsid w:val="2C63728C"/>
    <w:rsid w:val="2C697C55"/>
    <w:rsid w:val="2C73041D"/>
    <w:rsid w:val="2C7333ED"/>
    <w:rsid w:val="2C8114F5"/>
    <w:rsid w:val="2C81312E"/>
    <w:rsid w:val="2C8608B9"/>
    <w:rsid w:val="2C8B5ED0"/>
    <w:rsid w:val="2C8D7E9A"/>
    <w:rsid w:val="2CAB47C4"/>
    <w:rsid w:val="2CCF0BBF"/>
    <w:rsid w:val="2CD8175D"/>
    <w:rsid w:val="2CDA6E57"/>
    <w:rsid w:val="2CF241A1"/>
    <w:rsid w:val="2D104627"/>
    <w:rsid w:val="2D20628D"/>
    <w:rsid w:val="2D22320F"/>
    <w:rsid w:val="2D3756FE"/>
    <w:rsid w:val="2D376BAE"/>
    <w:rsid w:val="2D45146F"/>
    <w:rsid w:val="2D4D3ECB"/>
    <w:rsid w:val="2D542766"/>
    <w:rsid w:val="2D5C161A"/>
    <w:rsid w:val="2D8737C0"/>
    <w:rsid w:val="2D8F379E"/>
    <w:rsid w:val="2DA07759"/>
    <w:rsid w:val="2DB33430"/>
    <w:rsid w:val="2DB63EC1"/>
    <w:rsid w:val="2DBF315D"/>
    <w:rsid w:val="2DCA2A28"/>
    <w:rsid w:val="2DCE7655"/>
    <w:rsid w:val="2DE633E5"/>
    <w:rsid w:val="2DE97352"/>
    <w:rsid w:val="2DF47AA5"/>
    <w:rsid w:val="2DF65BB0"/>
    <w:rsid w:val="2DFE0923"/>
    <w:rsid w:val="2E031E2E"/>
    <w:rsid w:val="2E1F2D74"/>
    <w:rsid w:val="2E206AEC"/>
    <w:rsid w:val="2E426A62"/>
    <w:rsid w:val="2E46349F"/>
    <w:rsid w:val="2E690579"/>
    <w:rsid w:val="2E8A2220"/>
    <w:rsid w:val="2E8C7362"/>
    <w:rsid w:val="2E8E7EF9"/>
    <w:rsid w:val="2E9F3B61"/>
    <w:rsid w:val="2EA8527E"/>
    <w:rsid w:val="2EBD258D"/>
    <w:rsid w:val="2EC456C9"/>
    <w:rsid w:val="2EC6148C"/>
    <w:rsid w:val="2ED3490B"/>
    <w:rsid w:val="2EDD678B"/>
    <w:rsid w:val="2EE44FC3"/>
    <w:rsid w:val="2EE45D6B"/>
    <w:rsid w:val="2EF22236"/>
    <w:rsid w:val="2F012479"/>
    <w:rsid w:val="2F097580"/>
    <w:rsid w:val="2F1A389B"/>
    <w:rsid w:val="2F1C4306"/>
    <w:rsid w:val="2F1C5505"/>
    <w:rsid w:val="2F2D05FC"/>
    <w:rsid w:val="2F3252C9"/>
    <w:rsid w:val="2F394DAF"/>
    <w:rsid w:val="2F4C6BA2"/>
    <w:rsid w:val="2F4F134E"/>
    <w:rsid w:val="2F5D4524"/>
    <w:rsid w:val="2F633CB9"/>
    <w:rsid w:val="2F6F3887"/>
    <w:rsid w:val="2FAF45CB"/>
    <w:rsid w:val="2FB50308"/>
    <w:rsid w:val="2FC122B8"/>
    <w:rsid w:val="2FC16DE4"/>
    <w:rsid w:val="2FD064FB"/>
    <w:rsid w:val="2FD162F0"/>
    <w:rsid w:val="2FDB378B"/>
    <w:rsid w:val="2FDB53C0"/>
    <w:rsid w:val="2FF26266"/>
    <w:rsid w:val="30103761"/>
    <w:rsid w:val="302B0468"/>
    <w:rsid w:val="302C1778"/>
    <w:rsid w:val="304F147C"/>
    <w:rsid w:val="305956BF"/>
    <w:rsid w:val="306929CC"/>
    <w:rsid w:val="307D4ABA"/>
    <w:rsid w:val="308702E5"/>
    <w:rsid w:val="30874C00"/>
    <w:rsid w:val="309623CE"/>
    <w:rsid w:val="3098247E"/>
    <w:rsid w:val="309C4B4F"/>
    <w:rsid w:val="30AB6B41"/>
    <w:rsid w:val="30C65728"/>
    <w:rsid w:val="30D70FFF"/>
    <w:rsid w:val="30E70576"/>
    <w:rsid w:val="30E86D97"/>
    <w:rsid w:val="31083F93"/>
    <w:rsid w:val="311B4B2E"/>
    <w:rsid w:val="31352B82"/>
    <w:rsid w:val="31376626"/>
    <w:rsid w:val="313E1763"/>
    <w:rsid w:val="31474BA9"/>
    <w:rsid w:val="31605B7D"/>
    <w:rsid w:val="31706A6D"/>
    <w:rsid w:val="31750EFD"/>
    <w:rsid w:val="3175714F"/>
    <w:rsid w:val="317A6513"/>
    <w:rsid w:val="31A367EB"/>
    <w:rsid w:val="31A51BCB"/>
    <w:rsid w:val="31BC4D7D"/>
    <w:rsid w:val="31D04385"/>
    <w:rsid w:val="31DC0F7C"/>
    <w:rsid w:val="31E3055C"/>
    <w:rsid w:val="31FC33CC"/>
    <w:rsid w:val="31FE04D7"/>
    <w:rsid w:val="320A5AE9"/>
    <w:rsid w:val="320D2A29"/>
    <w:rsid w:val="320F4EAD"/>
    <w:rsid w:val="32101599"/>
    <w:rsid w:val="324C3AEC"/>
    <w:rsid w:val="32522AEB"/>
    <w:rsid w:val="3256624B"/>
    <w:rsid w:val="32705B18"/>
    <w:rsid w:val="327D450D"/>
    <w:rsid w:val="32B05ACE"/>
    <w:rsid w:val="32CA3BD3"/>
    <w:rsid w:val="32D041EC"/>
    <w:rsid w:val="32D16004"/>
    <w:rsid w:val="32D305D1"/>
    <w:rsid w:val="32E20EEB"/>
    <w:rsid w:val="32F83D6F"/>
    <w:rsid w:val="330662B0"/>
    <w:rsid w:val="33093FF2"/>
    <w:rsid w:val="33103E4E"/>
    <w:rsid w:val="3312147C"/>
    <w:rsid w:val="331F7372"/>
    <w:rsid w:val="33324FAE"/>
    <w:rsid w:val="338673F1"/>
    <w:rsid w:val="33953AD8"/>
    <w:rsid w:val="339E298D"/>
    <w:rsid w:val="33A55C06"/>
    <w:rsid w:val="33B201E6"/>
    <w:rsid w:val="33D20991"/>
    <w:rsid w:val="33DB616D"/>
    <w:rsid w:val="33E83905"/>
    <w:rsid w:val="33EC746D"/>
    <w:rsid w:val="34337579"/>
    <w:rsid w:val="34363972"/>
    <w:rsid w:val="34517165"/>
    <w:rsid w:val="34655258"/>
    <w:rsid w:val="346C65E7"/>
    <w:rsid w:val="347A51A8"/>
    <w:rsid w:val="348D248F"/>
    <w:rsid w:val="349A0A2F"/>
    <w:rsid w:val="34A90258"/>
    <w:rsid w:val="34B05949"/>
    <w:rsid w:val="34B1049E"/>
    <w:rsid w:val="34C06A19"/>
    <w:rsid w:val="34C93D92"/>
    <w:rsid w:val="34CC3529"/>
    <w:rsid w:val="34D0301A"/>
    <w:rsid w:val="34EE524E"/>
    <w:rsid w:val="34FA62E8"/>
    <w:rsid w:val="35134F1E"/>
    <w:rsid w:val="352275ED"/>
    <w:rsid w:val="35246D6B"/>
    <w:rsid w:val="35337105"/>
    <w:rsid w:val="35466E38"/>
    <w:rsid w:val="35657AA8"/>
    <w:rsid w:val="35784638"/>
    <w:rsid w:val="35846E2F"/>
    <w:rsid w:val="35860D3A"/>
    <w:rsid w:val="358E36B9"/>
    <w:rsid w:val="35906305"/>
    <w:rsid w:val="35906BB6"/>
    <w:rsid w:val="35941EE4"/>
    <w:rsid w:val="35956011"/>
    <w:rsid w:val="35B62879"/>
    <w:rsid w:val="35C506A4"/>
    <w:rsid w:val="35C97A69"/>
    <w:rsid w:val="35D247B0"/>
    <w:rsid w:val="35DE1766"/>
    <w:rsid w:val="35E237B9"/>
    <w:rsid w:val="35F04FF6"/>
    <w:rsid w:val="35F745D6"/>
    <w:rsid w:val="35FD7E84"/>
    <w:rsid w:val="360B4724"/>
    <w:rsid w:val="3628009B"/>
    <w:rsid w:val="362820EB"/>
    <w:rsid w:val="36462873"/>
    <w:rsid w:val="36486BE0"/>
    <w:rsid w:val="365E4655"/>
    <w:rsid w:val="36647515"/>
    <w:rsid w:val="36653C36"/>
    <w:rsid w:val="3667175C"/>
    <w:rsid w:val="3668108E"/>
    <w:rsid w:val="366C6D72"/>
    <w:rsid w:val="3676199F"/>
    <w:rsid w:val="36991B1F"/>
    <w:rsid w:val="36C23725"/>
    <w:rsid w:val="36D6068F"/>
    <w:rsid w:val="37013421"/>
    <w:rsid w:val="37054AD1"/>
    <w:rsid w:val="370A20E7"/>
    <w:rsid w:val="37135440"/>
    <w:rsid w:val="3733163E"/>
    <w:rsid w:val="373A48BE"/>
    <w:rsid w:val="37515F68"/>
    <w:rsid w:val="375B6AE7"/>
    <w:rsid w:val="37621866"/>
    <w:rsid w:val="377C5A64"/>
    <w:rsid w:val="37814AE6"/>
    <w:rsid w:val="37826121"/>
    <w:rsid w:val="379105D4"/>
    <w:rsid w:val="37931EDE"/>
    <w:rsid w:val="379426CB"/>
    <w:rsid w:val="37973359"/>
    <w:rsid w:val="37BF2ED1"/>
    <w:rsid w:val="37C116E8"/>
    <w:rsid w:val="37C80C83"/>
    <w:rsid w:val="37EF7EA7"/>
    <w:rsid w:val="37F94635"/>
    <w:rsid w:val="3814321D"/>
    <w:rsid w:val="383A69FC"/>
    <w:rsid w:val="38445935"/>
    <w:rsid w:val="384640C2"/>
    <w:rsid w:val="38843C31"/>
    <w:rsid w:val="389B749B"/>
    <w:rsid w:val="38A60A39"/>
    <w:rsid w:val="38C634C2"/>
    <w:rsid w:val="38D1110E"/>
    <w:rsid w:val="38DF7CCF"/>
    <w:rsid w:val="38E52E0C"/>
    <w:rsid w:val="390801D9"/>
    <w:rsid w:val="390C0ED9"/>
    <w:rsid w:val="391B05DB"/>
    <w:rsid w:val="391F00CC"/>
    <w:rsid w:val="394400B2"/>
    <w:rsid w:val="39477F91"/>
    <w:rsid w:val="394F2BF1"/>
    <w:rsid w:val="395F1B47"/>
    <w:rsid w:val="395F2BBE"/>
    <w:rsid w:val="3963301E"/>
    <w:rsid w:val="39655A83"/>
    <w:rsid w:val="396A50BF"/>
    <w:rsid w:val="39793A97"/>
    <w:rsid w:val="39893797"/>
    <w:rsid w:val="398B5761"/>
    <w:rsid w:val="39955FF2"/>
    <w:rsid w:val="39A148C7"/>
    <w:rsid w:val="39AA2E53"/>
    <w:rsid w:val="39AE268B"/>
    <w:rsid w:val="39AE76A2"/>
    <w:rsid w:val="39B30DA7"/>
    <w:rsid w:val="39BC1DBE"/>
    <w:rsid w:val="39CC0E53"/>
    <w:rsid w:val="39CD30F0"/>
    <w:rsid w:val="39E47BB1"/>
    <w:rsid w:val="39EB6200"/>
    <w:rsid w:val="39FC040D"/>
    <w:rsid w:val="39FD4AE3"/>
    <w:rsid w:val="3A041722"/>
    <w:rsid w:val="3A0C3897"/>
    <w:rsid w:val="3A0F2C4C"/>
    <w:rsid w:val="3A127C30"/>
    <w:rsid w:val="3A192D6D"/>
    <w:rsid w:val="3A2160C5"/>
    <w:rsid w:val="3A26189D"/>
    <w:rsid w:val="3A327AF0"/>
    <w:rsid w:val="3A4678DA"/>
    <w:rsid w:val="3A4F678F"/>
    <w:rsid w:val="3A500759"/>
    <w:rsid w:val="3A652CCE"/>
    <w:rsid w:val="3A655FB2"/>
    <w:rsid w:val="3A685AA2"/>
    <w:rsid w:val="3A6D3B7C"/>
    <w:rsid w:val="3A7C154E"/>
    <w:rsid w:val="3A8C21FC"/>
    <w:rsid w:val="3A9512E0"/>
    <w:rsid w:val="3AA54601"/>
    <w:rsid w:val="3AA80595"/>
    <w:rsid w:val="3AAD646C"/>
    <w:rsid w:val="3AB94E96"/>
    <w:rsid w:val="3ABD7878"/>
    <w:rsid w:val="3ACD1DA9"/>
    <w:rsid w:val="3AD97F75"/>
    <w:rsid w:val="3AE8273F"/>
    <w:rsid w:val="3AF92B9E"/>
    <w:rsid w:val="3B086638"/>
    <w:rsid w:val="3B1A3241"/>
    <w:rsid w:val="3B1E43B3"/>
    <w:rsid w:val="3B35724B"/>
    <w:rsid w:val="3B36546F"/>
    <w:rsid w:val="3B4746C9"/>
    <w:rsid w:val="3B51685E"/>
    <w:rsid w:val="3B5B3759"/>
    <w:rsid w:val="3B5B73B5"/>
    <w:rsid w:val="3B785C82"/>
    <w:rsid w:val="3B7F0AC1"/>
    <w:rsid w:val="3B7F30A4"/>
    <w:rsid w:val="3B814CD8"/>
    <w:rsid w:val="3B83709F"/>
    <w:rsid w:val="3B8701AA"/>
    <w:rsid w:val="3B8E778B"/>
    <w:rsid w:val="3B986F4A"/>
    <w:rsid w:val="3B9C1C00"/>
    <w:rsid w:val="3BB30436"/>
    <w:rsid w:val="3BC23194"/>
    <w:rsid w:val="3BC57148"/>
    <w:rsid w:val="3BDD601C"/>
    <w:rsid w:val="3BE52931"/>
    <w:rsid w:val="3BE64ED1"/>
    <w:rsid w:val="3BED44B1"/>
    <w:rsid w:val="3BF55114"/>
    <w:rsid w:val="3C126548"/>
    <w:rsid w:val="3C1A101E"/>
    <w:rsid w:val="3C1C6B44"/>
    <w:rsid w:val="3C1C7666"/>
    <w:rsid w:val="3C37397E"/>
    <w:rsid w:val="3C3C7B42"/>
    <w:rsid w:val="3C4121AF"/>
    <w:rsid w:val="3C4542ED"/>
    <w:rsid w:val="3C490D24"/>
    <w:rsid w:val="3C59537C"/>
    <w:rsid w:val="3C5E715D"/>
    <w:rsid w:val="3C895791"/>
    <w:rsid w:val="3C8C1F1C"/>
    <w:rsid w:val="3C8F39B0"/>
    <w:rsid w:val="3CB11983"/>
    <w:rsid w:val="3CB60D47"/>
    <w:rsid w:val="3CC33921"/>
    <w:rsid w:val="3CC66D60"/>
    <w:rsid w:val="3CEA09F1"/>
    <w:rsid w:val="3CEB6517"/>
    <w:rsid w:val="3CFC24D2"/>
    <w:rsid w:val="3D0F2C67"/>
    <w:rsid w:val="3D121CF5"/>
    <w:rsid w:val="3D1B0CDA"/>
    <w:rsid w:val="3D4D2D2E"/>
    <w:rsid w:val="3D6A1B31"/>
    <w:rsid w:val="3D6C3AFB"/>
    <w:rsid w:val="3D7309E6"/>
    <w:rsid w:val="3D850719"/>
    <w:rsid w:val="3D8729A9"/>
    <w:rsid w:val="3DA768E2"/>
    <w:rsid w:val="3DB159B2"/>
    <w:rsid w:val="3DBA5CD6"/>
    <w:rsid w:val="3DC43E3A"/>
    <w:rsid w:val="3DC56B27"/>
    <w:rsid w:val="3DCC459A"/>
    <w:rsid w:val="3DD551FD"/>
    <w:rsid w:val="3DD671C7"/>
    <w:rsid w:val="3DEE31B7"/>
    <w:rsid w:val="3DEE4511"/>
    <w:rsid w:val="3DEE5AB4"/>
    <w:rsid w:val="3DF06948"/>
    <w:rsid w:val="3DF15512"/>
    <w:rsid w:val="3DF8538F"/>
    <w:rsid w:val="3DFE15C4"/>
    <w:rsid w:val="3E0B50C2"/>
    <w:rsid w:val="3E265A58"/>
    <w:rsid w:val="3E2F6B99"/>
    <w:rsid w:val="3E3F4D6C"/>
    <w:rsid w:val="3E4F2B8B"/>
    <w:rsid w:val="3E81604A"/>
    <w:rsid w:val="3E84358E"/>
    <w:rsid w:val="3E893F2C"/>
    <w:rsid w:val="3E926441"/>
    <w:rsid w:val="3E966871"/>
    <w:rsid w:val="3EAB2402"/>
    <w:rsid w:val="3EB43064"/>
    <w:rsid w:val="3ECC2AA4"/>
    <w:rsid w:val="3EE05B92"/>
    <w:rsid w:val="3EF20030"/>
    <w:rsid w:val="3EF63FC3"/>
    <w:rsid w:val="3EF773F5"/>
    <w:rsid w:val="3F080D3B"/>
    <w:rsid w:val="3F081650"/>
    <w:rsid w:val="3F1049E5"/>
    <w:rsid w:val="3F177A97"/>
    <w:rsid w:val="3F1B7587"/>
    <w:rsid w:val="3F214472"/>
    <w:rsid w:val="3F450160"/>
    <w:rsid w:val="3F631A22"/>
    <w:rsid w:val="3F7B1DD4"/>
    <w:rsid w:val="3FA06FBE"/>
    <w:rsid w:val="3FB35A36"/>
    <w:rsid w:val="3FB83028"/>
    <w:rsid w:val="3FB84DD6"/>
    <w:rsid w:val="3FC165DA"/>
    <w:rsid w:val="3FE61943"/>
    <w:rsid w:val="3FF57D7F"/>
    <w:rsid w:val="400D5C70"/>
    <w:rsid w:val="401A402D"/>
    <w:rsid w:val="401B0359"/>
    <w:rsid w:val="40295CD4"/>
    <w:rsid w:val="40363199"/>
    <w:rsid w:val="4044666A"/>
    <w:rsid w:val="404544F3"/>
    <w:rsid w:val="40493C80"/>
    <w:rsid w:val="40577D12"/>
    <w:rsid w:val="40632F94"/>
    <w:rsid w:val="4069799E"/>
    <w:rsid w:val="40842F0A"/>
    <w:rsid w:val="409F5F96"/>
    <w:rsid w:val="40A73392"/>
    <w:rsid w:val="40AD420F"/>
    <w:rsid w:val="40C90C6F"/>
    <w:rsid w:val="40CB31D8"/>
    <w:rsid w:val="40D75730"/>
    <w:rsid w:val="40E829A8"/>
    <w:rsid w:val="40ED0AAF"/>
    <w:rsid w:val="40F33877"/>
    <w:rsid w:val="41483F38"/>
    <w:rsid w:val="414867C0"/>
    <w:rsid w:val="41517290"/>
    <w:rsid w:val="4153125A"/>
    <w:rsid w:val="41546AEF"/>
    <w:rsid w:val="41674D7E"/>
    <w:rsid w:val="41870F04"/>
    <w:rsid w:val="418775F4"/>
    <w:rsid w:val="418F6B10"/>
    <w:rsid w:val="41987211"/>
    <w:rsid w:val="41A53138"/>
    <w:rsid w:val="41A82C28"/>
    <w:rsid w:val="41AA69A0"/>
    <w:rsid w:val="41BD2B78"/>
    <w:rsid w:val="41C2018E"/>
    <w:rsid w:val="41D35EF7"/>
    <w:rsid w:val="41DB68B9"/>
    <w:rsid w:val="41E33C60"/>
    <w:rsid w:val="41ED7D93"/>
    <w:rsid w:val="41F44A73"/>
    <w:rsid w:val="42014725"/>
    <w:rsid w:val="420A743F"/>
    <w:rsid w:val="420F08E9"/>
    <w:rsid w:val="42101488"/>
    <w:rsid w:val="42176C30"/>
    <w:rsid w:val="42334BE8"/>
    <w:rsid w:val="423746D8"/>
    <w:rsid w:val="42425BDF"/>
    <w:rsid w:val="424B1F31"/>
    <w:rsid w:val="425414F0"/>
    <w:rsid w:val="425A58DE"/>
    <w:rsid w:val="42636414"/>
    <w:rsid w:val="42757CE1"/>
    <w:rsid w:val="4296196A"/>
    <w:rsid w:val="429F7C1F"/>
    <w:rsid w:val="42A653BA"/>
    <w:rsid w:val="42B5384F"/>
    <w:rsid w:val="42B6523A"/>
    <w:rsid w:val="42B850ED"/>
    <w:rsid w:val="42C1425F"/>
    <w:rsid w:val="42CB6BCE"/>
    <w:rsid w:val="42D87FBC"/>
    <w:rsid w:val="42DE0FF8"/>
    <w:rsid w:val="43065E58"/>
    <w:rsid w:val="43192030"/>
    <w:rsid w:val="432A41C2"/>
    <w:rsid w:val="432A7D99"/>
    <w:rsid w:val="433168C8"/>
    <w:rsid w:val="433C007A"/>
    <w:rsid w:val="4348021F"/>
    <w:rsid w:val="434A043B"/>
    <w:rsid w:val="43526885"/>
    <w:rsid w:val="435412BA"/>
    <w:rsid w:val="436D5ED7"/>
    <w:rsid w:val="438751EB"/>
    <w:rsid w:val="438C31C4"/>
    <w:rsid w:val="43931DE2"/>
    <w:rsid w:val="43947021"/>
    <w:rsid w:val="43BB30E7"/>
    <w:rsid w:val="43BF6AB5"/>
    <w:rsid w:val="43C71A8C"/>
    <w:rsid w:val="43E22422"/>
    <w:rsid w:val="43EF0D36"/>
    <w:rsid w:val="43F03E56"/>
    <w:rsid w:val="440061A7"/>
    <w:rsid w:val="44112D07"/>
    <w:rsid w:val="4413082D"/>
    <w:rsid w:val="44136A7F"/>
    <w:rsid w:val="441F3676"/>
    <w:rsid w:val="44207E0E"/>
    <w:rsid w:val="44255848"/>
    <w:rsid w:val="442742D8"/>
    <w:rsid w:val="4432576C"/>
    <w:rsid w:val="443D7F72"/>
    <w:rsid w:val="44481B7C"/>
    <w:rsid w:val="4450382F"/>
    <w:rsid w:val="445F3A72"/>
    <w:rsid w:val="446217B4"/>
    <w:rsid w:val="446E1F07"/>
    <w:rsid w:val="44711D77"/>
    <w:rsid w:val="44823C05"/>
    <w:rsid w:val="448434D9"/>
    <w:rsid w:val="4484757D"/>
    <w:rsid w:val="44872FC9"/>
    <w:rsid w:val="44892078"/>
    <w:rsid w:val="448D0781"/>
    <w:rsid w:val="449565BB"/>
    <w:rsid w:val="44A122DD"/>
    <w:rsid w:val="44B1076D"/>
    <w:rsid w:val="44B738AE"/>
    <w:rsid w:val="44C71617"/>
    <w:rsid w:val="44D073C1"/>
    <w:rsid w:val="44D501D8"/>
    <w:rsid w:val="44DA044C"/>
    <w:rsid w:val="44E20D42"/>
    <w:rsid w:val="44E65F85"/>
    <w:rsid w:val="44E93AB1"/>
    <w:rsid w:val="45035BE6"/>
    <w:rsid w:val="45132BAB"/>
    <w:rsid w:val="45196317"/>
    <w:rsid w:val="451C1963"/>
    <w:rsid w:val="452B1BA6"/>
    <w:rsid w:val="45356EC9"/>
    <w:rsid w:val="453B29D7"/>
    <w:rsid w:val="454E41CD"/>
    <w:rsid w:val="45533A0C"/>
    <w:rsid w:val="4579549F"/>
    <w:rsid w:val="457B2B2E"/>
    <w:rsid w:val="4583704D"/>
    <w:rsid w:val="459311FD"/>
    <w:rsid w:val="45941E41"/>
    <w:rsid w:val="45A02594"/>
    <w:rsid w:val="45A554D2"/>
    <w:rsid w:val="45AE4881"/>
    <w:rsid w:val="45B002FD"/>
    <w:rsid w:val="45BD3146"/>
    <w:rsid w:val="45C67B21"/>
    <w:rsid w:val="45CA13BF"/>
    <w:rsid w:val="45CD1983"/>
    <w:rsid w:val="45F34DBA"/>
    <w:rsid w:val="45FC3EB0"/>
    <w:rsid w:val="460C7C2A"/>
    <w:rsid w:val="46130FB8"/>
    <w:rsid w:val="461B1C1B"/>
    <w:rsid w:val="462C7812"/>
    <w:rsid w:val="46431172"/>
    <w:rsid w:val="46513995"/>
    <w:rsid w:val="46565349"/>
    <w:rsid w:val="465A7BC5"/>
    <w:rsid w:val="46722452"/>
    <w:rsid w:val="46761547"/>
    <w:rsid w:val="468B4FF2"/>
    <w:rsid w:val="46956601"/>
    <w:rsid w:val="469D0882"/>
    <w:rsid w:val="46A71700"/>
    <w:rsid w:val="46BD0F24"/>
    <w:rsid w:val="46C2653A"/>
    <w:rsid w:val="46DA1AD6"/>
    <w:rsid w:val="46E84D7E"/>
    <w:rsid w:val="46EC35B7"/>
    <w:rsid w:val="46EC400B"/>
    <w:rsid w:val="46EE732F"/>
    <w:rsid w:val="46F26E20"/>
    <w:rsid w:val="46FD18E3"/>
    <w:rsid w:val="4707219F"/>
    <w:rsid w:val="471A1ED2"/>
    <w:rsid w:val="473F7B8B"/>
    <w:rsid w:val="47413903"/>
    <w:rsid w:val="474A6C5C"/>
    <w:rsid w:val="474B6530"/>
    <w:rsid w:val="475613E6"/>
    <w:rsid w:val="47625BFF"/>
    <w:rsid w:val="47655843"/>
    <w:rsid w:val="477A6E15"/>
    <w:rsid w:val="478B2DD0"/>
    <w:rsid w:val="47952AA8"/>
    <w:rsid w:val="47AC6F8B"/>
    <w:rsid w:val="47B136C8"/>
    <w:rsid w:val="47B42327"/>
    <w:rsid w:val="47B510B6"/>
    <w:rsid w:val="47C63C0D"/>
    <w:rsid w:val="47CA1B4A"/>
    <w:rsid w:val="47D33EDA"/>
    <w:rsid w:val="47F40975"/>
    <w:rsid w:val="48140818"/>
    <w:rsid w:val="48284CFC"/>
    <w:rsid w:val="482D19C9"/>
    <w:rsid w:val="48427933"/>
    <w:rsid w:val="48A26623"/>
    <w:rsid w:val="48B3438D"/>
    <w:rsid w:val="48C20A74"/>
    <w:rsid w:val="48CC6426"/>
    <w:rsid w:val="48D64ED6"/>
    <w:rsid w:val="48D8460A"/>
    <w:rsid w:val="48DA5DBD"/>
    <w:rsid w:val="48F2260D"/>
    <w:rsid w:val="491312CF"/>
    <w:rsid w:val="49243500"/>
    <w:rsid w:val="493702E2"/>
    <w:rsid w:val="493C6A78"/>
    <w:rsid w:val="49423962"/>
    <w:rsid w:val="494A344A"/>
    <w:rsid w:val="494B2234"/>
    <w:rsid w:val="494B6CBB"/>
    <w:rsid w:val="495C7C35"/>
    <w:rsid w:val="49747FC0"/>
    <w:rsid w:val="497A134E"/>
    <w:rsid w:val="497E0E3E"/>
    <w:rsid w:val="498A77E3"/>
    <w:rsid w:val="49A05099"/>
    <w:rsid w:val="49B27B2C"/>
    <w:rsid w:val="49B760FE"/>
    <w:rsid w:val="49CD557F"/>
    <w:rsid w:val="49D46CB0"/>
    <w:rsid w:val="49D547D7"/>
    <w:rsid w:val="49DC3DB7"/>
    <w:rsid w:val="49F04FA9"/>
    <w:rsid w:val="49FA008C"/>
    <w:rsid w:val="49FD5519"/>
    <w:rsid w:val="4A0550BC"/>
    <w:rsid w:val="4A084BAC"/>
    <w:rsid w:val="4A0F7CE8"/>
    <w:rsid w:val="4A1452FF"/>
    <w:rsid w:val="4A2117CA"/>
    <w:rsid w:val="4A316608"/>
    <w:rsid w:val="4A3346D4"/>
    <w:rsid w:val="4A3431F4"/>
    <w:rsid w:val="4A464932"/>
    <w:rsid w:val="4A4A0D21"/>
    <w:rsid w:val="4A4D0811"/>
    <w:rsid w:val="4A570F3A"/>
    <w:rsid w:val="4A673681"/>
    <w:rsid w:val="4A783AE0"/>
    <w:rsid w:val="4A7D4C52"/>
    <w:rsid w:val="4A965D14"/>
    <w:rsid w:val="4AA20B5D"/>
    <w:rsid w:val="4AB8156D"/>
    <w:rsid w:val="4ACE54AE"/>
    <w:rsid w:val="4B1706C2"/>
    <w:rsid w:val="4B284043"/>
    <w:rsid w:val="4B314A06"/>
    <w:rsid w:val="4B546A5B"/>
    <w:rsid w:val="4B6D2F19"/>
    <w:rsid w:val="4B771FE9"/>
    <w:rsid w:val="4B852211"/>
    <w:rsid w:val="4B8D5369"/>
    <w:rsid w:val="4B904E59"/>
    <w:rsid w:val="4BB072A9"/>
    <w:rsid w:val="4BC247AB"/>
    <w:rsid w:val="4BCD1C09"/>
    <w:rsid w:val="4BD27220"/>
    <w:rsid w:val="4BEB73D9"/>
    <w:rsid w:val="4C1556CB"/>
    <w:rsid w:val="4C2757BD"/>
    <w:rsid w:val="4C3D6D8F"/>
    <w:rsid w:val="4C404189"/>
    <w:rsid w:val="4C451577"/>
    <w:rsid w:val="4C4F6AC2"/>
    <w:rsid w:val="4C50130F"/>
    <w:rsid w:val="4C5A4CC2"/>
    <w:rsid w:val="4C5D7084"/>
    <w:rsid w:val="4C792DA0"/>
    <w:rsid w:val="4C83676C"/>
    <w:rsid w:val="4CA24E44"/>
    <w:rsid w:val="4CB93F3C"/>
    <w:rsid w:val="4CC202EA"/>
    <w:rsid w:val="4CD314A1"/>
    <w:rsid w:val="4CDD40CE"/>
    <w:rsid w:val="4CEA7877"/>
    <w:rsid w:val="4CEC7770"/>
    <w:rsid w:val="4CEF5BAF"/>
    <w:rsid w:val="4CFF4AFF"/>
    <w:rsid w:val="4D057181"/>
    <w:rsid w:val="4D094EC3"/>
    <w:rsid w:val="4D0A29E9"/>
    <w:rsid w:val="4D3B0DF4"/>
    <w:rsid w:val="4D3D691B"/>
    <w:rsid w:val="4D71262E"/>
    <w:rsid w:val="4DBF1A26"/>
    <w:rsid w:val="4DD3102D"/>
    <w:rsid w:val="4DD51249"/>
    <w:rsid w:val="4DD86643"/>
    <w:rsid w:val="4DEC7404"/>
    <w:rsid w:val="4DF07E31"/>
    <w:rsid w:val="4DF87191"/>
    <w:rsid w:val="4E0131DE"/>
    <w:rsid w:val="4E0D521D"/>
    <w:rsid w:val="4E0F690F"/>
    <w:rsid w:val="4E1C0E70"/>
    <w:rsid w:val="4E217FEA"/>
    <w:rsid w:val="4E2A3343"/>
    <w:rsid w:val="4E2F0959"/>
    <w:rsid w:val="4E3046D1"/>
    <w:rsid w:val="4E3304EA"/>
    <w:rsid w:val="4E355844"/>
    <w:rsid w:val="4E41243B"/>
    <w:rsid w:val="4E487C6D"/>
    <w:rsid w:val="4E50680B"/>
    <w:rsid w:val="4E557C94"/>
    <w:rsid w:val="4E573A0C"/>
    <w:rsid w:val="4E5C7274"/>
    <w:rsid w:val="4E712D20"/>
    <w:rsid w:val="4E766DB9"/>
    <w:rsid w:val="4E85619B"/>
    <w:rsid w:val="4E922C96"/>
    <w:rsid w:val="4E9904C8"/>
    <w:rsid w:val="4EA330F5"/>
    <w:rsid w:val="4EA47EE1"/>
    <w:rsid w:val="4EA600E7"/>
    <w:rsid w:val="4EAC3D58"/>
    <w:rsid w:val="4EAD13BA"/>
    <w:rsid w:val="4EB14C0F"/>
    <w:rsid w:val="4EB2395E"/>
    <w:rsid w:val="4EC07803"/>
    <w:rsid w:val="4ECA2430"/>
    <w:rsid w:val="4EDE7063"/>
    <w:rsid w:val="4EEE32BA"/>
    <w:rsid w:val="4EEF2D81"/>
    <w:rsid w:val="4EF70D4B"/>
    <w:rsid w:val="4EFB083B"/>
    <w:rsid w:val="4F021BCA"/>
    <w:rsid w:val="4F0E4A13"/>
    <w:rsid w:val="4F2750F5"/>
    <w:rsid w:val="4F427DD6"/>
    <w:rsid w:val="4F4649D8"/>
    <w:rsid w:val="4F530677"/>
    <w:rsid w:val="4F616B49"/>
    <w:rsid w:val="4F7D74A2"/>
    <w:rsid w:val="4F8A3D9F"/>
    <w:rsid w:val="4FA537A4"/>
    <w:rsid w:val="4FA709C3"/>
    <w:rsid w:val="4FB947AA"/>
    <w:rsid w:val="4FC2067F"/>
    <w:rsid w:val="4FCB6460"/>
    <w:rsid w:val="4FD31FE4"/>
    <w:rsid w:val="4FDF015D"/>
    <w:rsid w:val="4FDF1F0B"/>
    <w:rsid w:val="4FE31FFC"/>
    <w:rsid w:val="4FE52C74"/>
    <w:rsid w:val="4FF534DD"/>
    <w:rsid w:val="50057AD7"/>
    <w:rsid w:val="50063379"/>
    <w:rsid w:val="500E27F0"/>
    <w:rsid w:val="500F4BCF"/>
    <w:rsid w:val="5010374F"/>
    <w:rsid w:val="50106947"/>
    <w:rsid w:val="501E0C85"/>
    <w:rsid w:val="50212524"/>
    <w:rsid w:val="5039786D"/>
    <w:rsid w:val="504B75A0"/>
    <w:rsid w:val="504D4812"/>
    <w:rsid w:val="50593A6B"/>
    <w:rsid w:val="506906D7"/>
    <w:rsid w:val="506956EC"/>
    <w:rsid w:val="50851BD0"/>
    <w:rsid w:val="508825A3"/>
    <w:rsid w:val="509251CF"/>
    <w:rsid w:val="50966A6E"/>
    <w:rsid w:val="50AA3E74"/>
    <w:rsid w:val="50AB003F"/>
    <w:rsid w:val="50B96C00"/>
    <w:rsid w:val="50C4454E"/>
    <w:rsid w:val="50D91050"/>
    <w:rsid w:val="50E72748"/>
    <w:rsid w:val="50E81293"/>
    <w:rsid w:val="50EF617E"/>
    <w:rsid w:val="50F97C41"/>
    <w:rsid w:val="510513BA"/>
    <w:rsid w:val="511931FB"/>
    <w:rsid w:val="51257DF2"/>
    <w:rsid w:val="51607C9B"/>
    <w:rsid w:val="516B614C"/>
    <w:rsid w:val="516D285C"/>
    <w:rsid w:val="517062B7"/>
    <w:rsid w:val="518B0FFB"/>
    <w:rsid w:val="518C7E71"/>
    <w:rsid w:val="518E70C9"/>
    <w:rsid w:val="51A37B16"/>
    <w:rsid w:val="51A72EFC"/>
    <w:rsid w:val="51B30453"/>
    <w:rsid w:val="51BD0A2B"/>
    <w:rsid w:val="51C615D4"/>
    <w:rsid w:val="51C969CF"/>
    <w:rsid w:val="51DC5BE5"/>
    <w:rsid w:val="51E8779D"/>
    <w:rsid w:val="51EE4687"/>
    <w:rsid w:val="51F108BD"/>
    <w:rsid w:val="51FC7CD9"/>
    <w:rsid w:val="51FF6894"/>
    <w:rsid w:val="52036385"/>
    <w:rsid w:val="52252DF1"/>
    <w:rsid w:val="52466271"/>
    <w:rsid w:val="52576018"/>
    <w:rsid w:val="5264494A"/>
    <w:rsid w:val="52691F60"/>
    <w:rsid w:val="52730B44"/>
    <w:rsid w:val="52927CE4"/>
    <w:rsid w:val="52A66D10"/>
    <w:rsid w:val="52B15DE1"/>
    <w:rsid w:val="52CC0713"/>
    <w:rsid w:val="52E00EA8"/>
    <w:rsid w:val="52E03438"/>
    <w:rsid w:val="52E9355F"/>
    <w:rsid w:val="52FD1026"/>
    <w:rsid w:val="53000B16"/>
    <w:rsid w:val="53035F10"/>
    <w:rsid w:val="53231056"/>
    <w:rsid w:val="532540D9"/>
    <w:rsid w:val="53340BE0"/>
    <w:rsid w:val="533E5651"/>
    <w:rsid w:val="533F6E7B"/>
    <w:rsid w:val="53536E98"/>
    <w:rsid w:val="536013EB"/>
    <w:rsid w:val="53605111"/>
    <w:rsid w:val="536746F1"/>
    <w:rsid w:val="537049D0"/>
    <w:rsid w:val="53747734"/>
    <w:rsid w:val="537806AC"/>
    <w:rsid w:val="53A53847"/>
    <w:rsid w:val="53A616BE"/>
    <w:rsid w:val="53C438F2"/>
    <w:rsid w:val="53CA5515"/>
    <w:rsid w:val="53D578AD"/>
    <w:rsid w:val="53E04933"/>
    <w:rsid w:val="53E421E6"/>
    <w:rsid w:val="53ED65D0"/>
    <w:rsid w:val="53F73CC7"/>
    <w:rsid w:val="540C7047"/>
    <w:rsid w:val="541D1254"/>
    <w:rsid w:val="54387E3C"/>
    <w:rsid w:val="54413194"/>
    <w:rsid w:val="544F3F43"/>
    <w:rsid w:val="54513D62"/>
    <w:rsid w:val="54576514"/>
    <w:rsid w:val="545A4256"/>
    <w:rsid w:val="545E1BB7"/>
    <w:rsid w:val="54602C4C"/>
    <w:rsid w:val="54696247"/>
    <w:rsid w:val="547E3EA3"/>
    <w:rsid w:val="548D0CAB"/>
    <w:rsid w:val="54907C78"/>
    <w:rsid w:val="5492579E"/>
    <w:rsid w:val="54A43723"/>
    <w:rsid w:val="54A86D6F"/>
    <w:rsid w:val="54C0055D"/>
    <w:rsid w:val="54CC26F2"/>
    <w:rsid w:val="54D95D20"/>
    <w:rsid w:val="550F6DEF"/>
    <w:rsid w:val="5512068D"/>
    <w:rsid w:val="55214D74"/>
    <w:rsid w:val="552221BA"/>
    <w:rsid w:val="55243C05"/>
    <w:rsid w:val="552C5BF2"/>
    <w:rsid w:val="552D196B"/>
    <w:rsid w:val="55376345"/>
    <w:rsid w:val="554967A4"/>
    <w:rsid w:val="554A067A"/>
    <w:rsid w:val="554A6079"/>
    <w:rsid w:val="5552317F"/>
    <w:rsid w:val="55592936"/>
    <w:rsid w:val="55760EAA"/>
    <w:rsid w:val="55823A64"/>
    <w:rsid w:val="55832438"/>
    <w:rsid w:val="55867BDF"/>
    <w:rsid w:val="55A97243"/>
    <w:rsid w:val="55AB1085"/>
    <w:rsid w:val="55BE7338"/>
    <w:rsid w:val="55C73B6D"/>
    <w:rsid w:val="55D54792"/>
    <w:rsid w:val="55E015FD"/>
    <w:rsid w:val="55F34962"/>
    <w:rsid w:val="55FC3817"/>
    <w:rsid w:val="5613290E"/>
    <w:rsid w:val="561A3C9D"/>
    <w:rsid w:val="562616C9"/>
    <w:rsid w:val="562873C8"/>
    <w:rsid w:val="56301712"/>
    <w:rsid w:val="563A60ED"/>
    <w:rsid w:val="56404E40"/>
    <w:rsid w:val="56427054"/>
    <w:rsid w:val="566D64C3"/>
    <w:rsid w:val="569A4DDE"/>
    <w:rsid w:val="569D1EDD"/>
    <w:rsid w:val="56AE653C"/>
    <w:rsid w:val="56C26299"/>
    <w:rsid w:val="56E50980"/>
    <w:rsid w:val="56ED7603"/>
    <w:rsid w:val="570D19B1"/>
    <w:rsid w:val="570F1328"/>
    <w:rsid w:val="571C57F3"/>
    <w:rsid w:val="573945F7"/>
    <w:rsid w:val="57405985"/>
    <w:rsid w:val="5748081E"/>
    <w:rsid w:val="574C432A"/>
    <w:rsid w:val="575651A9"/>
    <w:rsid w:val="57601B83"/>
    <w:rsid w:val="576E2576"/>
    <w:rsid w:val="57776ECD"/>
    <w:rsid w:val="577E5A80"/>
    <w:rsid w:val="578B3EAF"/>
    <w:rsid w:val="57945CD1"/>
    <w:rsid w:val="57AE0B41"/>
    <w:rsid w:val="57AE1946"/>
    <w:rsid w:val="57AF2B0B"/>
    <w:rsid w:val="57B123DF"/>
    <w:rsid w:val="57B30F8A"/>
    <w:rsid w:val="57B974E6"/>
    <w:rsid w:val="57BE05F2"/>
    <w:rsid w:val="57C21903"/>
    <w:rsid w:val="57C30761"/>
    <w:rsid w:val="57CC546B"/>
    <w:rsid w:val="57D305A7"/>
    <w:rsid w:val="57F66683"/>
    <w:rsid w:val="58044C05"/>
    <w:rsid w:val="58283866"/>
    <w:rsid w:val="583152CE"/>
    <w:rsid w:val="585952AD"/>
    <w:rsid w:val="585D2567"/>
    <w:rsid w:val="58604AB4"/>
    <w:rsid w:val="586869AB"/>
    <w:rsid w:val="587440B4"/>
    <w:rsid w:val="58791752"/>
    <w:rsid w:val="58801DB1"/>
    <w:rsid w:val="58865FF5"/>
    <w:rsid w:val="58AE2DC2"/>
    <w:rsid w:val="58BD12CB"/>
    <w:rsid w:val="58CB0ECD"/>
    <w:rsid w:val="58D520FD"/>
    <w:rsid w:val="58DF4D2A"/>
    <w:rsid w:val="58F307D5"/>
    <w:rsid w:val="58F433B8"/>
    <w:rsid w:val="58F52598"/>
    <w:rsid w:val="59034EBC"/>
    <w:rsid w:val="59090D3D"/>
    <w:rsid w:val="59101387"/>
    <w:rsid w:val="594A2AEB"/>
    <w:rsid w:val="5952449A"/>
    <w:rsid w:val="59570D64"/>
    <w:rsid w:val="59653481"/>
    <w:rsid w:val="596A4945"/>
    <w:rsid w:val="597C07CB"/>
    <w:rsid w:val="597C5892"/>
    <w:rsid w:val="598806E3"/>
    <w:rsid w:val="59984A4A"/>
    <w:rsid w:val="59A05FAE"/>
    <w:rsid w:val="59B83EF9"/>
    <w:rsid w:val="59DD395F"/>
    <w:rsid w:val="59EE16C8"/>
    <w:rsid w:val="59FB6D28"/>
    <w:rsid w:val="5A0E1D6B"/>
    <w:rsid w:val="5A0E58C7"/>
    <w:rsid w:val="5A221372"/>
    <w:rsid w:val="5A2F3A8F"/>
    <w:rsid w:val="5A3D43FE"/>
    <w:rsid w:val="5A4C2893"/>
    <w:rsid w:val="5A6C7B2F"/>
    <w:rsid w:val="5A851901"/>
    <w:rsid w:val="5A9D2064"/>
    <w:rsid w:val="5AA12BDF"/>
    <w:rsid w:val="5AAA410D"/>
    <w:rsid w:val="5AB32912"/>
    <w:rsid w:val="5AC84668"/>
    <w:rsid w:val="5AD36B10"/>
    <w:rsid w:val="5AE900E2"/>
    <w:rsid w:val="5AEA013B"/>
    <w:rsid w:val="5AFA67D1"/>
    <w:rsid w:val="5B046076"/>
    <w:rsid w:val="5B0F5D9A"/>
    <w:rsid w:val="5B130FC6"/>
    <w:rsid w:val="5B150ED7"/>
    <w:rsid w:val="5B21162A"/>
    <w:rsid w:val="5B29330A"/>
    <w:rsid w:val="5B372BFB"/>
    <w:rsid w:val="5B3F6CEF"/>
    <w:rsid w:val="5B4414F6"/>
    <w:rsid w:val="5B487EEC"/>
    <w:rsid w:val="5B5152A0"/>
    <w:rsid w:val="5B5F0153"/>
    <w:rsid w:val="5B6559BA"/>
    <w:rsid w:val="5B6776D9"/>
    <w:rsid w:val="5B9B5880"/>
    <w:rsid w:val="5BA835D7"/>
    <w:rsid w:val="5BC30933"/>
    <w:rsid w:val="5BCB0B78"/>
    <w:rsid w:val="5BDD7C46"/>
    <w:rsid w:val="5BE977B3"/>
    <w:rsid w:val="5BF15A06"/>
    <w:rsid w:val="5BF705DC"/>
    <w:rsid w:val="5BF76F90"/>
    <w:rsid w:val="5BFE5D5C"/>
    <w:rsid w:val="5C0A2EB5"/>
    <w:rsid w:val="5C17056B"/>
    <w:rsid w:val="5C1F05A3"/>
    <w:rsid w:val="5C1F42A8"/>
    <w:rsid w:val="5C29540E"/>
    <w:rsid w:val="5C321615"/>
    <w:rsid w:val="5C3C37CF"/>
    <w:rsid w:val="5C56031C"/>
    <w:rsid w:val="5C57704E"/>
    <w:rsid w:val="5C5D2462"/>
    <w:rsid w:val="5C6C4B26"/>
    <w:rsid w:val="5C6E2BEE"/>
    <w:rsid w:val="5C841E70"/>
    <w:rsid w:val="5C942C0B"/>
    <w:rsid w:val="5CAA5FA9"/>
    <w:rsid w:val="5CAD58D9"/>
    <w:rsid w:val="5CBA7F88"/>
    <w:rsid w:val="5CBB0910"/>
    <w:rsid w:val="5CC04E72"/>
    <w:rsid w:val="5CE45005"/>
    <w:rsid w:val="5CF30D95"/>
    <w:rsid w:val="5CFD16E7"/>
    <w:rsid w:val="5D0D3ED4"/>
    <w:rsid w:val="5D1551BE"/>
    <w:rsid w:val="5D243653"/>
    <w:rsid w:val="5D246CC2"/>
    <w:rsid w:val="5D395350"/>
    <w:rsid w:val="5D427521"/>
    <w:rsid w:val="5D46181B"/>
    <w:rsid w:val="5D4635C9"/>
    <w:rsid w:val="5D4C593F"/>
    <w:rsid w:val="5D4D684E"/>
    <w:rsid w:val="5D5A0E23"/>
    <w:rsid w:val="5D61296C"/>
    <w:rsid w:val="5D786B64"/>
    <w:rsid w:val="5D906018"/>
    <w:rsid w:val="5DA54794"/>
    <w:rsid w:val="5DB43679"/>
    <w:rsid w:val="5DCE3659"/>
    <w:rsid w:val="5DE9484F"/>
    <w:rsid w:val="5DEC4171"/>
    <w:rsid w:val="5E0F60B1"/>
    <w:rsid w:val="5E180BAB"/>
    <w:rsid w:val="5E3552D9"/>
    <w:rsid w:val="5E3B0C54"/>
    <w:rsid w:val="5E4211B6"/>
    <w:rsid w:val="5E47584B"/>
    <w:rsid w:val="5E536508"/>
    <w:rsid w:val="5E5C55A2"/>
    <w:rsid w:val="5E5F58ED"/>
    <w:rsid w:val="5E767EDE"/>
    <w:rsid w:val="5E8425FB"/>
    <w:rsid w:val="5E9F7435"/>
    <w:rsid w:val="5EA362AD"/>
    <w:rsid w:val="5EAF155F"/>
    <w:rsid w:val="5EB654B8"/>
    <w:rsid w:val="5ECF75EF"/>
    <w:rsid w:val="5EE971C5"/>
    <w:rsid w:val="5EEE3F19"/>
    <w:rsid w:val="5EF62DCD"/>
    <w:rsid w:val="5EF64B7B"/>
    <w:rsid w:val="5EFE780C"/>
    <w:rsid w:val="5F011E9E"/>
    <w:rsid w:val="5F0476DF"/>
    <w:rsid w:val="5F0E0117"/>
    <w:rsid w:val="5F182D44"/>
    <w:rsid w:val="5F2D4A41"/>
    <w:rsid w:val="5F41673E"/>
    <w:rsid w:val="5F531FCE"/>
    <w:rsid w:val="5F60062F"/>
    <w:rsid w:val="5F614678"/>
    <w:rsid w:val="5F906D7E"/>
    <w:rsid w:val="5F93061C"/>
    <w:rsid w:val="5FBB791E"/>
    <w:rsid w:val="5FCC24AC"/>
    <w:rsid w:val="5FCF7699"/>
    <w:rsid w:val="5FD41360"/>
    <w:rsid w:val="5FD451C6"/>
    <w:rsid w:val="5FDF0F31"/>
    <w:rsid w:val="5FED5F7E"/>
    <w:rsid w:val="60116111"/>
    <w:rsid w:val="601259E5"/>
    <w:rsid w:val="601B6F8F"/>
    <w:rsid w:val="60271F21"/>
    <w:rsid w:val="60402552"/>
    <w:rsid w:val="604F1CFF"/>
    <w:rsid w:val="6054424F"/>
    <w:rsid w:val="605B738C"/>
    <w:rsid w:val="606B2BD5"/>
    <w:rsid w:val="606D70BF"/>
    <w:rsid w:val="6074044E"/>
    <w:rsid w:val="607B3830"/>
    <w:rsid w:val="60813E64"/>
    <w:rsid w:val="6098413C"/>
    <w:rsid w:val="609F1851"/>
    <w:rsid w:val="60B768B1"/>
    <w:rsid w:val="60CC028A"/>
    <w:rsid w:val="60DB0A61"/>
    <w:rsid w:val="60E27A91"/>
    <w:rsid w:val="610E43FE"/>
    <w:rsid w:val="61220890"/>
    <w:rsid w:val="6125059E"/>
    <w:rsid w:val="613A3445"/>
    <w:rsid w:val="61435880"/>
    <w:rsid w:val="615870CE"/>
    <w:rsid w:val="6159566A"/>
    <w:rsid w:val="61677FB2"/>
    <w:rsid w:val="616B7CB8"/>
    <w:rsid w:val="616F7C09"/>
    <w:rsid w:val="617E75CD"/>
    <w:rsid w:val="61881DC6"/>
    <w:rsid w:val="618B3D19"/>
    <w:rsid w:val="618D7A19"/>
    <w:rsid w:val="61904203"/>
    <w:rsid w:val="6198016C"/>
    <w:rsid w:val="61A74EFB"/>
    <w:rsid w:val="61B45646"/>
    <w:rsid w:val="61EC5559"/>
    <w:rsid w:val="62015D11"/>
    <w:rsid w:val="620F48D2"/>
    <w:rsid w:val="622D47D9"/>
    <w:rsid w:val="624916B7"/>
    <w:rsid w:val="624D6E5F"/>
    <w:rsid w:val="625C73EB"/>
    <w:rsid w:val="62620EA5"/>
    <w:rsid w:val="62685D90"/>
    <w:rsid w:val="62747537"/>
    <w:rsid w:val="62791EFC"/>
    <w:rsid w:val="6279293E"/>
    <w:rsid w:val="6287513D"/>
    <w:rsid w:val="62D358FF"/>
    <w:rsid w:val="62D52D32"/>
    <w:rsid w:val="62E278F0"/>
    <w:rsid w:val="62E73159"/>
    <w:rsid w:val="62F12229"/>
    <w:rsid w:val="62F7610F"/>
    <w:rsid w:val="630A21A8"/>
    <w:rsid w:val="630A5099"/>
    <w:rsid w:val="631018DF"/>
    <w:rsid w:val="631A334C"/>
    <w:rsid w:val="631F3CC0"/>
    <w:rsid w:val="634376F0"/>
    <w:rsid w:val="634560D1"/>
    <w:rsid w:val="63500CFE"/>
    <w:rsid w:val="63520F1A"/>
    <w:rsid w:val="63696264"/>
    <w:rsid w:val="636D667E"/>
    <w:rsid w:val="63716EC6"/>
    <w:rsid w:val="63731AE4"/>
    <w:rsid w:val="63776102"/>
    <w:rsid w:val="637A3FCD"/>
    <w:rsid w:val="63AA1B2F"/>
    <w:rsid w:val="63AB23D8"/>
    <w:rsid w:val="63BA6ABF"/>
    <w:rsid w:val="63BD3EBA"/>
    <w:rsid w:val="63C70091"/>
    <w:rsid w:val="63CE60C7"/>
    <w:rsid w:val="63D57455"/>
    <w:rsid w:val="63F200B4"/>
    <w:rsid w:val="64041AE8"/>
    <w:rsid w:val="6410048D"/>
    <w:rsid w:val="64105E96"/>
    <w:rsid w:val="641C32D6"/>
    <w:rsid w:val="641C5084"/>
    <w:rsid w:val="642E6B65"/>
    <w:rsid w:val="643D1308"/>
    <w:rsid w:val="643D31C8"/>
    <w:rsid w:val="643F28BD"/>
    <w:rsid w:val="6442571E"/>
    <w:rsid w:val="644959AA"/>
    <w:rsid w:val="6454481E"/>
    <w:rsid w:val="64596999"/>
    <w:rsid w:val="646627A3"/>
    <w:rsid w:val="646A241A"/>
    <w:rsid w:val="646F5FD8"/>
    <w:rsid w:val="647E5D3F"/>
    <w:rsid w:val="64835103"/>
    <w:rsid w:val="648B1196"/>
    <w:rsid w:val="649B5F49"/>
    <w:rsid w:val="649E3CEB"/>
    <w:rsid w:val="64AC465A"/>
    <w:rsid w:val="64B33C3A"/>
    <w:rsid w:val="64B4350F"/>
    <w:rsid w:val="64B90B25"/>
    <w:rsid w:val="64BD0E51"/>
    <w:rsid w:val="64D94532"/>
    <w:rsid w:val="64EB71D9"/>
    <w:rsid w:val="65113350"/>
    <w:rsid w:val="651641C9"/>
    <w:rsid w:val="651B17E0"/>
    <w:rsid w:val="654755A3"/>
    <w:rsid w:val="65571728"/>
    <w:rsid w:val="6565666F"/>
    <w:rsid w:val="657D56E3"/>
    <w:rsid w:val="657E77AB"/>
    <w:rsid w:val="658D6AC3"/>
    <w:rsid w:val="6599219B"/>
    <w:rsid w:val="65992506"/>
    <w:rsid w:val="659B022A"/>
    <w:rsid w:val="65A52F65"/>
    <w:rsid w:val="65A842A2"/>
    <w:rsid w:val="65B71F42"/>
    <w:rsid w:val="65CB5C95"/>
    <w:rsid w:val="65DB63B9"/>
    <w:rsid w:val="65DE5F5A"/>
    <w:rsid w:val="65E120E1"/>
    <w:rsid w:val="65E151DF"/>
    <w:rsid w:val="65E25469"/>
    <w:rsid w:val="65F865AE"/>
    <w:rsid w:val="661F70AE"/>
    <w:rsid w:val="66282447"/>
    <w:rsid w:val="66524D8D"/>
    <w:rsid w:val="66580005"/>
    <w:rsid w:val="6663343E"/>
    <w:rsid w:val="666C576F"/>
    <w:rsid w:val="667016B7"/>
    <w:rsid w:val="66A001EE"/>
    <w:rsid w:val="66A7482F"/>
    <w:rsid w:val="66A82BFF"/>
    <w:rsid w:val="66B477F6"/>
    <w:rsid w:val="66C13CC1"/>
    <w:rsid w:val="66C35C8B"/>
    <w:rsid w:val="66DA5ED5"/>
    <w:rsid w:val="66E005EB"/>
    <w:rsid w:val="66E87063"/>
    <w:rsid w:val="66F5402A"/>
    <w:rsid w:val="66FD119D"/>
    <w:rsid w:val="67057182"/>
    <w:rsid w:val="670D72D4"/>
    <w:rsid w:val="670F2C7E"/>
    <w:rsid w:val="67423054"/>
    <w:rsid w:val="674F751F"/>
    <w:rsid w:val="67613BD7"/>
    <w:rsid w:val="678626E3"/>
    <w:rsid w:val="678E1720"/>
    <w:rsid w:val="67900263"/>
    <w:rsid w:val="67947022"/>
    <w:rsid w:val="67972C90"/>
    <w:rsid w:val="67C03A60"/>
    <w:rsid w:val="67D676A2"/>
    <w:rsid w:val="67E1286C"/>
    <w:rsid w:val="67ED7463"/>
    <w:rsid w:val="67FE698B"/>
    <w:rsid w:val="68030A35"/>
    <w:rsid w:val="68097925"/>
    <w:rsid w:val="68120324"/>
    <w:rsid w:val="68246BFD"/>
    <w:rsid w:val="682B3AE8"/>
    <w:rsid w:val="68324E76"/>
    <w:rsid w:val="68363B85"/>
    <w:rsid w:val="683926A8"/>
    <w:rsid w:val="68435CC2"/>
    <w:rsid w:val="68571166"/>
    <w:rsid w:val="685968A7"/>
    <w:rsid w:val="685970CF"/>
    <w:rsid w:val="685A261F"/>
    <w:rsid w:val="68623356"/>
    <w:rsid w:val="68921DB9"/>
    <w:rsid w:val="68996CA3"/>
    <w:rsid w:val="68A903C8"/>
    <w:rsid w:val="68AB69D7"/>
    <w:rsid w:val="68AF296B"/>
    <w:rsid w:val="68C17BA1"/>
    <w:rsid w:val="68DA6983"/>
    <w:rsid w:val="68E24AEE"/>
    <w:rsid w:val="691A3D02"/>
    <w:rsid w:val="6931512E"/>
    <w:rsid w:val="693969D6"/>
    <w:rsid w:val="6947237A"/>
    <w:rsid w:val="694D0401"/>
    <w:rsid w:val="69533DD0"/>
    <w:rsid w:val="695947FB"/>
    <w:rsid w:val="695A2772"/>
    <w:rsid w:val="69704CF5"/>
    <w:rsid w:val="6985242A"/>
    <w:rsid w:val="69862A24"/>
    <w:rsid w:val="698B1F39"/>
    <w:rsid w:val="6990454A"/>
    <w:rsid w:val="699451C2"/>
    <w:rsid w:val="69B34577"/>
    <w:rsid w:val="69EA26B3"/>
    <w:rsid w:val="69FF347E"/>
    <w:rsid w:val="6A0216FE"/>
    <w:rsid w:val="6A082C41"/>
    <w:rsid w:val="6A1D56B2"/>
    <w:rsid w:val="6A260A0B"/>
    <w:rsid w:val="6A2627B9"/>
    <w:rsid w:val="6A2C1D99"/>
    <w:rsid w:val="6A2D3EE2"/>
    <w:rsid w:val="6A2E78BF"/>
    <w:rsid w:val="6A3C1223"/>
    <w:rsid w:val="6A723C50"/>
    <w:rsid w:val="6A753740"/>
    <w:rsid w:val="6A8C11F2"/>
    <w:rsid w:val="6A9040D6"/>
    <w:rsid w:val="6A91541E"/>
    <w:rsid w:val="6A9962E0"/>
    <w:rsid w:val="6A9E4A45"/>
    <w:rsid w:val="6AA33E09"/>
    <w:rsid w:val="6AA81420"/>
    <w:rsid w:val="6AA95198"/>
    <w:rsid w:val="6ABA1153"/>
    <w:rsid w:val="6AC00E5F"/>
    <w:rsid w:val="6ACF1022"/>
    <w:rsid w:val="6AD20B92"/>
    <w:rsid w:val="6AD246EE"/>
    <w:rsid w:val="6ADB48A1"/>
    <w:rsid w:val="6AE83F12"/>
    <w:rsid w:val="6AF02DC7"/>
    <w:rsid w:val="6AFE54E3"/>
    <w:rsid w:val="6B076A38"/>
    <w:rsid w:val="6B0F76F1"/>
    <w:rsid w:val="6B402D82"/>
    <w:rsid w:val="6B581098"/>
    <w:rsid w:val="6B656486"/>
    <w:rsid w:val="6B712159"/>
    <w:rsid w:val="6B785296"/>
    <w:rsid w:val="6B7951A8"/>
    <w:rsid w:val="6B7E2644"/>
    <w:rsid w:val="6B804EC3"/>
    <w:rsid w:val="6B87197D"/>
    <w:rsid w:val="6BA8544F"/>
    <w:rsid w:val="6BB81B36"/>
    <w:rsid w:val="6BB838E4"/>
    <w:rsid w:val="6BBA58AE"/>
    <w:rsid w:val="6BC40AAF"/>
    <w:rsid w:val="6BD10850"/>
    <w:rsid w:val="6BDD501F"/>
    <w:rsid w:val="6BE04BE9"/>
    <w:rsid w:val="6BEC358E"/>
    <w:rsid w:val="6BF84629"/>
    <w:rsid w:val="6C133511"/>
    <w:rsid w:val="6C1A634D"/>
    <w:rsid w:val="6C2050F8"/>
    <w:rsid w:val="6C2B055A"/>
    <w:rsid w:val="6C44233F"/>
    <w:rsid w:val="6C4514B6"/>
    <w:rsid w:val="6C4D48B3"/>
    <w:rsid w:val="6C4E5FF7"/>
    <w:rsid w:val="6C5A7FF2"/>
    <w:rsid w:val="6C773D9C"/>
    <w:rsid w:val="6C7F26AC"/>
    <w:rsid w:val="6C8639E2"/>
    <w:rsid w:val="6C8E0AE9"/>
    <w:rsid w:val="6C9971D8"/>
    <w:rsid w:val="6CB67A8F"/>
    <w:rsid w:val="6CBA1B5E"/>
    <w:rsid w:val="6CC24BA2"/>
    <w:rsid w:val="6CC87B57"/>
    <w:rsid w:val="6CCB5899"/>
    <w:rsid w:val="6CED05BD"/>
    <w:rsid w:val="6CF04094"/>
    <w:rsid w:val="6CF070AE"/>
    <w:rsid w:val="6CF430F3"/>
    <w:rsid w:val="6D064B23"/>
    <w:rsid w:val="6D0C39E5"/>
    <w:rsid w:val="6D194848"/>
    <w:rsid w:val="6D196605"/>
    <w:rsid w:val="6D1C4347"/>
    <w:rsid w:val="6D203E37"/>
    <w:rsid w:val="6D25144D"/>
    <w:rsid w:val="6D262AD0"/>
    <w:rsid w:val="6D3D5036"/>
    <w:rsid w:val="6D4A0EB4"/>
    <w:rsid w:val="6D641E4C"/>
    <w:rsid w:val="6D66515D"/>
    <w:rsid w:val="6D741A8D"/>
    <w:rsid w:val="6D8223FC"/>
    <w:rsid w:val="6D8D6129"/>
    <w:rsid w:val="6D9B170F"/>
    <w:rsid w:val="6DB0087C"/>
    <w:rsid w:val="6DB066B4"/>
    <w:rsid w:val="6DB1683D"/>
    <w:rsid w:val="6DB77BCC"/>
    <w:rsid w:val="6DBB76BC"/>
    <w:rsid w:val="6DD24A05"/>
    <w:rsid w:val="6DDA2238"/>
    <w:rsid w:val="6DE309C1"/>
    <w:rsid w:val="6DE459AB"/>
    <w:rsid w:val="6DE85A33"/>
    <w:rsid w:val="6DEA024B"/>
    <w:rsid w:val="6DF42BCE"/>
    <w:rsid w:val="6DF57072"/>
    <w:rsid w:val="6E0E0133"/>
    <w:rsid w:val="6E0F54AD"/>
    <w:rsid w:val="6E11379E"/>
    <w:rsid w:val="6E155830"/>
    <w:rsid w:val="6E337B9A"/>
    <w:rsid w:val="6E58077C"/>
    <w:rsid w:val="6E63733A"/>
    <w:rsid w:val="6E830185"/>
    <w:rsid w:val="6E9543B1"/>
    <w:rsid w:val="6EBD0C91"/>
    <w:rsid w:val="6EBD7464"/>
    <w:rsid w:val="6EBE6636"/>
    <w:rsid w:val="6EC27D0D"/>
    <w:rsid w:val="6ED36C87"/>
    <w:rsid w:val="6EE3511C"/>
    <w:rsid w:val="6EE652AB"/>
    <w:rsid w:val="6EEA2A6C"/>
    <w:rsid w:val="6EEF1050"/>
    <w:rsid w:val="6EF07839"/>
    <w:rsid w:val="6EF24379"/>
    <w:rsid w:val="6EFA2466"/>
    <w:rsid w:val="6EFC61DE"/>
    <w:rsid w:val="6F0F5F11"/>
    <w:rsid w:val="6F165A6E"/>
    <w:rsid w:val="6F285225"/>
    <w:rsid w:val="6F386628"/>
    <w:rsid w:val="6F3A0F86"/>
    <w:rsid w:val="6F3E041D"/>
    <w:rsid w:val="6F3F1B91"/>
    <w:rsid w:val="6F400FE6"/>
    <w:rsid w:val="6F451933"/>
    <w:rsid w:val="6F503556"/>
    <w:rsid w:val="6F655B31"/>
    <w:rsid w:val="6F741B7F"/>
    <w:rsid w:val="6F9401C4"/>
    <w:rsid w:val="6FA10B33"/>
    <w:rsid w:val="6FB05583"/>
    <w:rsid w:val="6FB10D76"/>
    <w:rsid w:val="6FB62831"/>
    <w:rsid w:val="6FB70357"/>
    <w:rsid w:val="6FC7059A"/>
    <w:rsid w:val="6FC72266"/>
    <w:rsid w:val="6FD827A7"/>
    <w:rsid w:val="6FE4739E"/>
    <w:rsid w:val="6FF0725C"/>
    <w:rsid w:val="6FF24BF2"/>
    <w:rsid w:val="701B2694"/>
    <w:rsid w:val="701D01BA"/>
    <w:rsid w:val="70205EFC"/>
    <w:rsid w:val="702B1923"/>
    <w:rsid w:val="70311EB7"/>
    <w:rsid w:val="70313C65"/>
    <w:rsid w:val="70385194"/>
    <w:rsid w:val="703E42A0"/>
    <w:rsid w:val="705521D3"/>
    <w:rsid w:val="70666005"/>
    <w:rsid w:val="709D579F"/>
    <w:rsid w:val="709D7EB7"/>
    <w:rsid w:val="709F32C5"/>
    <w:rsid w:val="70A1528F"/>
    <w:rsid w:val="70A62EDD"/>
    <w:rsid w:val="70C66AA3"/>
    <w:rsid w:val="70C76378"/>
    <w:rsid w:val="70D6480D"/>
    <w:rsid w:val="70D72A5F"/>
    <w:rsid w:val="70EC5DDE"/>
    <w:rsid w:val="70FC0717"/>
    <w:rsid w:val="71040C56"/>
    <w:rsid w:val="710E21F8"/>
    <w:rsid w:val="7113767A"/>
    <w:rsid w:val="71325EE7"/>
    <w:rsid w:val="71423A9C"/>
    <w:rsid w:val="71681909"/>
    <w:rsid w:val="716B2939"/>
    <w:rsid w:val="71722E9B"/>
    <w:rsid w:val="717464FF"/>
    <w:rsid w:val="718D136F"/>
    <w:rsid w:val="719E357C"/>
    <w:rsid w:val="71A36438"/>
    <w:rsid w:val="71A5490B"/>
    <w:rsid w:val="71AD7C63"/>
    <w:rsid w:val="71B73BB5"/>
    <w:rsid w:val="71F710BC"/>
    <w:rsid w:val="71FB4B45"/>
    <w:rsid w:val="7208370E"/>
    <w:rsid w:val="72086C48"/>
    <w:rsid w:val="72212810"/>
    <w:rsid w:val="723932A5"/>
    <w:rsid w:val="72402057"/>
    <w:rsid w:val="72505D04"/>
    <w:rsid w:val="72572ACC"/>
    <w:rsid w:val="725D796D"/>
    <w:rsid w:val="72623CB6"/>
    <w:rsid w:val="726B684E"/>
    <w:rsid w:val="726E11A1"/>
    <w:rsid w:val="72723293"/>
    <w:rsid w:val="727507D4"/>
    <w:rsid w:val="7298621E"/>
    <w:rsid w:val="729F135A"/>
    <w:rsid w:val="72A53AD1"/>
    <w:rsid w:val="72D354A8"/>
    <w:rsid w:val="72F13B80"/>
    <w:rsid w:val="72FA74C9"/>
    <w:rsid w:val="72FD42D3"/>
    <w:rsid w:val="72FF004B"/>
    <w:rsid w:val="730138C5"/>
    <w:rsid w:val="7301621E"/>
    <w:rsid w:val="73075151"/>
    <w:rsid w:val="730F6635"/>
    <w:rsid w:val="73117D7E"/>
    <w:rsid w:val="7329156C"/>
    <w:rsid w:val="732B0E40"/>
    <w:rsid w:val="73634A7D"/>
    <w:rsid w:val="73A356A6"/>
    <w:rsid w:val="73DA4614"/>
    <w:rsid w:val="73DC0680"/>
    <w:rsid w:val="73DC4C50"/>
    <w:rsid w:val="73E060CE"/>
    <w:rsid w:val="73E159A2"/>
    <w:rsid w:val="73ED2599"/>
    <w:rsid w:val="73ED3845"/>
    <w:rsid w:val="73F6588F"/>
    <w:rsid w:val="73F97190"/>
    <w:rsid w:val="74021350"/>
    <w:rsid w:val="740F42BD"/>
    <w:rsid w:val="741915E0"/>
    <w:rsid w:val="74192A57"/>
    <w:rsid w:val="74227E49"/>
    <w:rsid w:val="742E25B0"/>
    <w:rsid w:val="745E6FF3"/>
    <w:rsid w:val="74604FAC"/>
    <w:rsid w:val="74856968"/>
    <w:rsid w:val="748E5B2A"/>
    <w:rsid w:val="74A0585D"/>
    <w:rsid w:val="74AE7F7A"/>
    <w:rsid w:val="74C23A26"/>
    <w:rsid w:val="74C94E19"/>
    <w:rsid w:val="74CC6652"/>
    <w:rsid w:val="74CF1C9F"/>
    <w:rsid w:val="74D07EF1"/>
    <w:rsid w:val="74D4574F"/>
    <w:rsid w:val="74D53759"/>
    <w:rsid w:val="74D55507"/>
    <w:rsid w:val="74DA0D6F"/>
    <w:rsid w:val="74DD260E"/>
    <w:rsid w:val="74F160B9"/>
    <w:rsid w:val="74F51705"/>
    <w:rsid w:val="74FA31C0"/>
    <w:rsid w:val="74FB2A94"/>
    <w:rsid w:val="74FF0C5A"/>
    <w:rsid w:val="751D0C5C"/>
    <w:rsid w:val="751F49D4"/>
    <w:rsid w:val="753C7334"/>
    <w:rsid w:val="753D428C"/>
    <w:rsid w:val="75653036"/>
    <w:rsid w:val="756D5080"/>
    <w:rsid w:val="75840C04"/>
    <w:rsid w:val="758E20BC"/>
    <w:rsid w:val="7591430D"/>
    <w:rsid w:val="75B54C4A"/>
    <w:rsid w:val="75C630A2"/>
    <w:rsid w:val="75DD41A6"/>
    <w:rsid w:val="75EF084A"/>
    <w:rsid w:val="75F61BD9"/>
    <w:rsid w:val="760130C3"/>
    <w:rsid w:val="76043BC0"/>
    <w:rsid w:val="76223EB8"/>
    <w:rsid w:val="763470F7"/>
    <w:rsid w:val="763B3A90"/>
    <w:rsid w:val="76404D7F"/>
    <w:rsid w:val="765F7782"/>
    <w:rsid w:val="76622065"/>
    <w:rsid w:val="766C3C49"/>
    <w:rsid w:val="7671125F"/>
    <w:rsid w:val="76831851"/>
    <w:rsid w:val="7691545E"/>
    <w:rsid w:val="769A026B"/>
    <w:rsid w:val="76B25651"/>
    <w:rsid w:val="76B37ACA"/>
    <w:rsid w:val="76EE28B0"/>
    <w:rsid w:val="77144054"/>
    <w:rsid w:val="77282E60"/>
    <w:rsid w:val="77336515"/>
    <w:rsid w:val="773D55E5"/>
    <w:rsid w:val="77495D38"/>
    <w:rsid w:val="77693CA4"/>
    <w:rsid w:val="776E4B73"/>
    <w:rsid w:val="77793DD1"/>
    <w:rsid w:val="77811976"/>
    <w:rsid w:val="77813724"/>
    <w:rsid w:val="778977FD"/>
    <w:rsid w:val="77A17922"/>
    <w:rsid w:val="77A94A29"/>
    <w:rsid w:val="77B70043"/>
    <w:rsid w:val="77C04848"/>
    <w:rsid w:val="77D53B2E"/>
    <w:rsid w:val="77EE068E"/>
    <w:rsid w:val="77F37665"/>
    <w:rsid w:val="77F71C38"/>
    <w:rsid w:val="780A36F2"/>
    <w:rsid w:val="782048D4"/>
    <w:rsid w:val="782A7918"/>
    <w:rsid w:val="78322C70"/>
    <w:rsid w:val="7836450F"/>
    <w:rsid w:val="78395D94"/>
    <w:rsid w:val="783B3DB6"/>
    <w:rsid w:val="783B5A75"/>
    <w:rsid w:val="7840713B"/>
    <w:rsid w:val="784850B7"/>
    <w:rsid w:val="784A620C"/>
    <w:rsid w:val="78526E6F"/>
    <w:rsid w:val="786D0058"/>
    <w:rsid w:val="787E69C5"/>
    <w:rsid w:val="78844B3C"/>
    <w:rsid w:val="78872FBC"/>
    <w:rsid w:val="78913225"/>
    <w:rsid w:val="789D458E"/>
    <w:rsid w:val="78A27DF6"/>
    <w:rsid w:val="78BF1CDF"/>
    <w:rsid w:val="78C80EDF"/>
    <w:rsid w:val="78E8332F"/>
    <w:rsid w:val="78EA354B"/>
    <w:rsid w:val="78F95093"/>
    <w:rsid w:val="78F9553C"/>
    <w:rsid w:val="78FB1442"/>
    <w:rsid w:val="78FF0DA4"/>
    <w:rsid w:val="79006A68"/>
    <w:rsid w:val="790E2D96"/>
    <w:rsid w:val="79254583"/>
    <w:rsid w:val="79272CBF"/>
    <w:rsid w:val="7927654D"/>
    <w:rsid w:val="79297BCF"/>
    <w:rsid w:val="79381EC6"/>
    <w:rsid w:val="793B2635"/>
    <w:rsid w:val="79424A4D"/>
    <w:rsid w:val="7950014D"/>
    <w:rsid w:val="79582788"/>
    <w:rsid w:val="79646E59"/>
    <w:rsid w:val="79927E6B"/>
    <w:rsid w:val="799C7C78"/>
    <w:rsid w:val="79A27982"/>
    <w:rsid w:val="79BA2F1D"/>
    <w:rsid w:val="79C36276"/>
    <w:rsid w:val="79D2019E"/>
    <w:rsid w:val="79DC6531"/>
    <w:rsid w:val="79DF4624"/>
    <w:rsid w:val="79E04837"/>
    <w:rsid w:val="79E104AA"/>
    <w:rsid w:val="7A1940E8"/>
    <w:rsid w:val="7A2C3409"/>
    <w:rsid w:val="7A2E1215"/>
    <w:rsid w:val="7A326F58"/>
    <w:rsid w:val="7A39722E"/>
    <w:rsid w:val="7A3C3932"/>
    <w:rsid w:val="7A3D3638"/>
    <w:rsid w:val="7A434CC1"/>
    <w:rsid w:val="7A523156"/>
    <w:rsid w:val="7A5B64AE"/>
    <w:rsid w:val="7A6B4218"/>
    <w:rsid w:val="7AA7657C"/>
    <w:rsid w:val="7AA80FC8"/>
    <w:rsid w:val="7AAC4F5C"/>
    <w:rsid w:val="7AAF67FA"/>
    <w:rsid w:val="7AB21E46"/>
    <w:rsid w:val="7AB505DC"/>
    <w:rsid w:val="7AB931D5"/>
    <w:rsid w:val="7ABB6F4D"/>
    <w:rsid w:val="7AC22AE9"/>
    <w:rsid w:val="7AD24297"/>
    <w:rsid w:val="7AD579F5"/>
    <w:rsid w:val="7ADD6D29"/>
    <w:rsid w:val="7AF4480E"/>
    <w:rsid w:val="7B02692A"/>
    <w:rsid w:val="7B0703E4"/>
    <w:rsid w:val="7B087CB8"/>
    <w:rsid w:val="7B091986"/>
    <w:rsid w:val="7B1B79EC"/>
    <w:rsid w:val="7B205002"/>
    <w:rsid w:val="7B30793B"/>
    <w:rsid w:val="7B38234C"/>
    <w:rsid w:val="7B3D3E06"/>
    <w:rsid w:val="7B4E7DC1"/>
    <w:rsid w:val="7B5C2A1C"/>
    <w:rsid w:val="7B61697D"/>
    <w:rsid w:val="7B7B048A"/>
    <w:rsid w:val="7B84122F"/>
    <w:rsid w:val="7B876E2F"/>
    <w:rsid w:val="7B8A691F"/>
    <w:rsid w:val="7B9652C4"/>
    <w:rsid w:val="7B9D2AF7"/>
    <w:rsid w:val="7BC4727D"/>
    <w:rsid w:val="7BEB7F5D"/>
    <w:rsid w:val="7BF00E78"/>
    <w:rsid w:val="7BF1074D"/>
    <w:rsid w:val="7C0C0E4A"/>
    <w:rsid w:val="7C3475CF"/>
    <w:rsid w:val="7C3A0345"/>
    <w:rsid w:val="7C69166D"/>
    <w:rsid w:val="7C865339"/>
    <w:rsid w:val="7C8B0BA1"/>
    <w:rsid w:val="7C8E41ED"/>
    <w:rsid w:val="7C961A20"/>
    <w:rsid w:val="7C9A0DE4"/>
    <w:rsid w:val="7CB26D57"/>
    <w:rsid w:val="7CBB3234"/>
    <w:rsid w:val="7D0211AE"/>
    <w:rsid w:val="7D034BDB"/>
    <w:rsid w:val="7D1B0177"/>
    <w:rsid w:val="7D2A690E"/>
    <w:rsid w:val="7D3140B5"/>
    <w:rsid w:val="7D441E80"/>
    <w:rsid w:val="7D496A92"/>
    <w:rsid w:val="7D627B5B"/>
    <w:rsid w:val="7D697FAC"/>
    <w:rsid w:val="7D6C2781"/>
    <w:rsid w:val="7D7653AD"/>
    <w:rsid w:val="7D84389F"/>
    <w:rsid w:val="7D9D3A60"/>
    <w:rsid w:val="7D9D5E70"/>
    <w:rsid w:val="7DA939D5"/>
    <w:rsid w:val="7DAE3F99"/>
    <w:rsid w:val="7DBA34EC"/>
    <w:rsid w:val="7DBB54B6"/>
    <w:rsid w:val="7DC223A1"/>
    <w:rsid w:val="7DC46119"/>
    <w:rsid w:val="7DD50326"/>
    <w:rsid w:val="7DE77FE6"/>
    <w:rsid w:val="7DF77AF3"/>
    <w:rsid w:val="7DF804B8"/>
    <w:rsid w:val="7DFB58B2"/>
    <w:rsid w:val="7E152F54"/>
    <w:rsid w:val="7E257D31"/>
    <w:rsid w:val="7E374B3D"/>
    <w:rsid w:val="7E455962"/>
    <w:rsid w:val="7E490D14"/>
    <w:rsid w:val="7E53749D"/>
    <w:rsid w:val="7E5A082B"/>
    <w:rsid w:val="7E617E0B"/>
    <w:rsid w:val="7E870653"/>
    <w:rsid w:val="7E8A564E"/>
    <w:rsid w:val="7E996604"/>
    <w:rsid w:val="7EA1645A"/>
    <w:rsid w:val="7EA8185C"/>
    <w:rsid w:val="7EB57422"/>
    <w:rsid w:val="7ED40D35"/>
    <w:rsid w:val="7EE03426"/>
    <w:rsid w:val="7EE60311"/>
    <w:rsid w:val="7EF42A2E"/>
    <w:rsid w:val="7EF576D4"/>
    <w:rsid w:val="7F1430D0"/>
    <w:rsid w:val="7F201A75"/>
    <w:rsid w:val="7F226846"/>
    <w:rsid w:val="7F275383"/>
    <w:rsid w:val="7F323556"/>
    <w:rsid w:val="7F3728B4"/>
    <w:rsid w:val="7F4734A5"/>
    <w:rsid w:val="7F4C0ABC"/>
    <w:rsid w:val="7F4E570E"/>
    <w:rsid w:val="7F820039"/>
    <w:rsid w:val="7F840255"/>
    <w:rsid w:val="7F923FF5"/>
    <w:rsid w:val="7F9C5D64"/>
    <w:rsid w:val="7FC22B2C"/>
    <w:rsid w:val="7FC543CA"/>
    <w:rsid w:val="7FC91BFD"/>
    <w:rsid w:val="7FDC6DE5"/>
    <w:rsid w:val="7FEA3E31"/>
    <w:rsid w:val="7FF3274A"/>
    <w:rsid w:val="7FFA4074"/>
    <w:rsid w:val="7FFB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qFormat="1" w:unhideWhenUsed="0" w:uiPriority="99"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99"/>
    <w:autoRedefine/>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5">
    <w:name w:val="heading 2"/>
    <w:basedOn w:val="1"/>
    <w:next w:val="1"/>
    <w:link w:val="100"/>
    <w:autoRedefine/>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6">
    <w:name w:val="heading 3"/>
    <w:basedOn w:val="1"/>
    <w:next w:val="1"/>
    <w:link w:val="101"/>
    <w:autoRedefine/>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7">
    <w:name w:val="heading 4"/>
    <w:basedOn w:val="1"/>
    <w:next w:val="1"/>
    <w:autoRedefine/>
    <w:unhideWhenUsed/>
    <w:qFormat/>
    <w:uiPriority w:val="9"/>
    <w:pPr>
      <w:keepNext/>
      <w:keepLines/>
      <w:spacing w:before="280" w:after="290" w:line="377" w:lineRule="auto"/>
      <w:outlineLvl w:val="3"/>
    </w:pPr>
    <w:rPr>
      <w:rFonts w:asciiTheme="majorHAnsi" w:hAnsiTheme="majorHAnsi" w:eastAsiaTheme="majorEastAsia" w:cstheme="majorBidi"/>
      <w:b/>
      <w:bCs/>
      <w:szCs w:val="28"/>
    </w:rPr>
  </w:style>
  <w:style w:type="paragraph" w:styleId="8">
    <w:name w:val="heading 5"/>
    <w:basedOn w:val="1"/>
    <w:next w:val="1"/>
    <w:qFormat/>
    <w:uiPriority w:val="0"/>
    <w:pPr>
      <w:keepNext/>
      <w:keepLines/>
      <w:spacing w:before="280" w:after="290" w:line="376" w:lineRule="auto"/>
      <w:outlineLvl w:val="4"/>
    </w:pPr>
    <w:rPr>
      <w:rFonts w:ascii="Tahoma" w:hAnsi="Tahoma" w:cs="Times New Roman"/>
      <w:bCs/>
      <w:color w:val="000000"/>
      <w:szCs w:val="28"/>
    </w:rPr>
  </w:style>
  <w:style w:type="paragraph" w:styleId="9">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cs="Times New Roman"/>
      <w:b/>
      <w:bCs/>
      <w:color w:val="000000"/>
      <w:kern w:val="0"/>
      <w:szCs w:val="24"/>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spacing w:after="120" w:afterLines="0"/>
      <w:ind w:firstLine="420" w:firstLineChars="100"/>
    </w:pPr>
    <w:rPr>
      <w:rFonts w:ascii="Times New Roman" w:hAnsi="Times New Roman" w:cs="Times New Roman"/>
      <w:sz w:val="21"/>
    </w:rPr>
  </w:style>
  <w:style w:type="paragraph" w:styleId="3">
    <w:name w:val="Body Text"/>
    <w:basedOn w:val="1"/>
    <w:next w:val="2"/>
    <w:link w:val="173"/>
    <w:autoRedefine/>
    <w:qFormat/>
    <w:uiPriority w:val="99"/>
    <w:pPr>
      <w:spacing w:after="120"/>
    </w:pPr>
    <w:rPr>
      <w:rFonts w:ascii="Calibri" w:hAnsi="Calibri" w:eastAsia="宋体" w:cs="Times New Roman"/>
      <w:kern w:val="0"/>
      <w:sz w:val="24"/>
      <w:szCs w:val="20"/>
    </w:rPr>
  </w:style>
  <w:style w:type="paragraph" w:styleId="10">
    <w:name w:val="toc 7"/>
    <w:basedOn w:val="1"/>
    <w:next w:val="1"/>
    <w:autoRedefine/>
    <w:qFormat/>
    <w:uiPriority w:val="0"/>
    <w:pPr>
      <w:ind w:left="2520" w:leftChars="1200"/>
    </w:pPr>
    <w:rPr>
      <w:rFonts w:ascii="Times New Roman" w:hAnsi="Times New Roman" w:eastAsia="宋体" w:cs="Times New Roman"/>
      <w:szCs w:val="24"/>
    </w:rPr>
  </w:style>
  <w:style w:type="paragraph" w:styleId="11">
    <w:name w:val="List Numb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Normal Indent"/>
    <w:basedOn w:val="1"/>
    <w:next w:val="1"/>
    <w:link w:val="152"/>
    <w:autoRedefine/>
    <w:qFormat/>
    <w:uiPriority w:val="0"/>
    <w:pPr>
      <w:ind w:firstLine="420" w:firstLineChars="200"/>
    </w:pPr>
    <w:rPr>
      <w:rFonts w:ascii="Times New Roman" w:hAnsi="Times New Roman" w:eastAsia="宋体" w:cs="Times New Roman"/>
      <w:kern w:val="0"/>
      <w:sz w:val="24"/>
      <w:szCs w:val="20"/>
    </w:rPr>
  </w:style>
  <w:style w:type="paragraph" w:styleId="13">
    <w:name w:val="index 5"/>
    <w:basedOn w:val="14"/>
    <w:next w:val="14"/>
    <w:autoRedefine/>
    <w:qFormat/>
    <w:uiPriority w:val="0"/>
    <w:pPr>
      <w:ind w:left="1680"/>
    </w:pPr>
  </w:style>
  <w:style w:type="paragraph" w:customStyle="1" w:styleId="14">
    <w:name w:val="Normal"/>
    <w:basedOn w:val="15"/>
    <w:next w:val="17"/>
    <w:autoRedefine/>
    <w:qFormat/>
    <w:uiPriority w:val="0"/>
    <w:rPr>
      <w:rFonts w:ascii="Times New Roman" w:hAnsi="Times New Roman" w:eastAsia="Times New Roman" w:cs="Times New Roman"/>
      <w:sz w:val="24"/>
      <w:szCs w:val="24"/>
      <w:lang w:bidi="ar-SA"/>
    </w:rPr>
  </w:style>
  <w:style w:type="paragraph" w:customStyle="1" w:styleId="15">
    <w:name w:val="正文_0"/>
    <w:basedOn w:val="16"/>
    <w:next w:val="3"/>
    <w:autoRedefine/>
    <w:qFormat/>
    <w:uiPriority w:val="0"/>
    <w:pPr>
      <w:widowControl w:val="0"/>
      <w:jc w:val="both"/>
    </w:pPr>
    <w:rPr>
      <w:rFonts w:ascii="Calibri" w:hAnsi="Calibri"/>
      <w:kern w:val="2"/>
      <w:sz w:val="21"/>
      <w:szCs w:val="22"/>
      <w:lang w:val="en-US" w:eastAsia="zh-CN" w:bidi="ar-SA"/>
    </w:rPr>
  </w:style>
  <w:style w:type="paragraph" w:customStyle="1" w:styleId="16">
    <w:name w:val="正文_1"/>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Body Text"/>
    <w:basedOn w:val="18"/>
    <w:autoRedefine/>
    <w:qFormat/>
    <w:uiPriority w:val="0"/>
    <w:pPr>
      <w:spacing w:after="120"/>
    </w:pPr>
  </w:style>
  <w:style w:type="paragraph" w:customStyle="1" w:styleId="18">
    <w:name w:val="Normal_0"/>
    <w:basedOn w:val="19"/>
    <w:next w:val="20"/>
    <w:autoRedefine/>
    <w:qFormat/>
    <w:uiPriority w:val="0"/>
    <w:rPr>
      <w:rFonts w:eastAsia="Times New Roman"/>
      <w:sz w:val="24"/>
      <w:szCs w:val="24"/>
      <w:lang w:bidi="ar-SA"/>
    </w:rPr>
  </w:style>
  <w:style w:type="paragraph" w:customStyle="1" w:styleId="19">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styleId="20">
    <w:name w:val="footnote text"/>
    <w:basedOn w:val="1"/>
    <w:next w:val="13"/>
    <w:link w:val="210"/>
    <w:autoRedefine/>
    <w:semiHidden/>
    <w:qFormat/>
    <w:uiPriority w:val="0"/>
    <w:pPr>
      <w:snapToGrid w:val="0"/>
      <w:jc w:val="left"/>
    </w:pPr>
    <w:rPr>
      <w:rFonts w:ascii="Times New Roman" w:hAnsi="Times New Roman" w:eastAsia="宋体" w:cs="Times New Roman"/>
      <w:sz w:val="18"/>
      <w:szCs w:val="18"/>
    </w:rPr>
  </w:style>
  <w:style w:type="paragraph" w:styleId="21">
    <w:name w:val="Document Map"/>
    <w:basedOn w:val="1"/>
    <w:link w:val="170"/>
    <w:autoRedefine/>
    <w:qFormat/>
    <w:uiPriority w:val="0"/>
    <w:rPr>
      <w:rFonts w:ascii="宋体" w:hAnsi="Calibri" w:eastAsia="宋体" w:cs="Times New Roman"/>
      <w:kern w:val="0"/>
      <w:sz w:val="18"/>
      <w:szCs w:val="20"/>
    </w:rPr>
  </w:style>
  <w:style w:type="paragraph" w:styleId="22">
    <w:name w:val="toa heading"/>
    <w:basedOn w:val="1"/>
    <w:next w:val="1"/>
    <w:autoRedefine/>
    <w:unhideWhenUsed/>
    <w:qFormat/>
    <w:uiPriority w:val="0"/>
    <w:pPr>
      <w:spacing w:before="120"/>
    </w:pPr>
    <w:rPr>
      <w:rFonts w:ascii="Cambria" w:hAnsi="Cambria" w:eastAsia="宋体" w:cs="Times New Roman"/>
      <w:sz w:val="24"/>
    </w:rPr>
  </w:style>
  <w:style w:type="paragraph" w:styleId="23">
    <w:name w:val="annotation text"/>
    <w:basedOn w:val="1"/>
    <w:link w:val="198"/>
    <w:autoRedefine/>
    <w:qFormat/>
    <w:uiPriority w:val="99"/>
    <w:pPr>
      <w:jc w:val="left"/>
    </w:pPr>
  </w:style>
  <w:style w:type="paragraph" w:styleId="24">
    <w:name w:val="index 6"/>
    <w:basedOn w:val="1"/>
    <w:next w:val="1"/>
    <w:autoRedefine/>
    <w:qFormat/>
    <w:uiPriority w:val="99"/>
    <w:pPr>
      <w:ind w:left="2100"/>
    </w:pPr>
  </w:style>
  <w:style w:type="paragraph" w:styleId="25">
    <w:name w:val="Body Text Indent"/>
    <w:basedOn w:val="1"/>
    <w:next w:val="12"/>
    <w:link w:val="104"/>
    <w:autoRedefine/>
    <w:qFormat/>
    <w:uiPriority w:val="0"/>
    <w:pPr>
      <w:widowControl/>
      <w:spacing w:after="120"/>
      <w:ind w:left="420"/>
    </w:pPr>
    <w:rPr>
      <w:rFonts w:ascii="??" w:hAnsi="??" w:eastAsia="宋体" w:cs="Arial"/>
      <w:kern w:val="0"/>
      <w:sz w:val="24"/>
      <w:szCs w:val="24"/>
    </w:rPr>
  </w:style>
  <w:style w:type="paragraph" w:styleId="26">
    <w:name w:val="toc 5"/>
    <w:basedOn w:val="1"/>
    <w:next w:val="1"/>
    <w:autoRedefine/>
    <w:qFormat/>
    <w:uiPriority w:val="0"/>
    <w:pPr>
      <w:ind w:left="1680" w:leftChars="800"/>
    </w:pPr>
    <w:rPr>
      <w:rFonts w:ascii="Times New Roman" w:hAnsi="Times New Roman" w:eastAsia="宋体" w:cs="Times New Roman"/>
      <w:szCs w:val="24"/>
    </w:rPr>
  </w:style>
  <w:style w:type="paragraph" w:styleId="27">
    <w:name w:val="toc 3"/>
    <w:basedOn w:val="1"/>
    <w:next w:val="1"/>
    <w:autoRedefine/>
    <w:qFormat/>
    <w:uiPriority w:val="39"/>
    <w:pPr>
      <w:ind w:left="840" w:leftChars="400"/>
    </w:pPr>
    <w:rPr>
      <w:rFonts w:ascii="Times New Roman" w:hAnsi="Times New Roman" w:eastAsia="宋体" w:cs="Times New Roman"/>
      <w:szCs w:val="24"/>
    </w:rPr>
  </w:style>
  <w:style w:type="paragraph" w:styleId="28">
    <w:name w:val="Plain Text"/>
    <w:basedOn w:val="1"/>
    <w:link w:val="235"/>
    <w:autoRedefine/>
    <w:qFormat/>
    <w:uiPriority w:val="0"/>
    <w:rPr>
      <w:rFonts w:ascii="宋体" w:hAnsi="Courier New" w:eastAsia="宋体" w:cs="宋体"/>
      <w:szCs w:val="21"/>
    </w:rPr>
  </w:style>
  <w:style w:type="paragraph" w:styleId="29">
    <w:name w:val="toc 8"/>
    <w:basedOn w:val="1"/>
    <w:next w:val="1"/>
    <w:autoRedefine/>
    <w:qFormat/>
    <w:uiPriority w:val="0"/>
    <w:pPr>
      <w:ind w:left="2940" w:leftChars="1400"/>
    </w:pPr>
    <w:rPr>
      <w:rFonts w:ascii="Times New Roman" w:hAnsi="Times New Roman" w:eastAsia="宋体" w:cs="Times New Roman"/>
      <w:szCs w:val="24"/>
    </w:rPr>
  </w:style>
  <w:style w:type="paragraph" w:styleId="30">
    <w:name w:val="Date"/>
    <w:basedOn w:val="1"/>
    <w:next w:val="1"/>
    <w:link w:val="193"/>
    <w:autoRedefine/>
    <w:qFormat/>
    <w:uiPriority w:val="0"/>
    <w:rPr>
      <w:szCs w:val="21"/>
    </w:rPr>
  </w:style>
  <w:style w:type="paragraph" w:styleId="31">
    <w:name w:val="Body Text Indent 2"/>
    <w:basedOn w:val="1"/>
    <w:link w:val="166"/>
    <w:autoRedefine/>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32">
    <w:name w:val="Balloon Text"/>
    <w:basedOn w:val="1"/>
    <w:link w:val="116"/>
    <w:autoRedefine/>
    <w:qFormat/>
    <w:uiPriority w:val="99"/>
    <w:rPr>
      <w:rFonts w:ascii="Calibri" w:hAnsi="Calibri" w:eastAsia="宋体" w:cs="Times New Roman"/>
      <w:sz w:val="18"/>
      <w:szCs w:val="18"/>
    </w:rPr>
  </w:style>
  <w:style w:type="paragraph" w:styleId="33">
    <w:name w:val="footer"/>
    <w:basedOn w:val="1"/>
    <w:link w:val="103"/>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34">
    <w:name w:val="header"/>
    <w:basedOn w:val="1"/>
    <w:link w:val="102"/>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35">
    <w:name w:val="toc 1"/>
    <w:basedOn w:val="1"/>
    <w:next w:val="1"/>
    <w:autoRedefine/>
    <w:qFormat/>
    <w:uiPriority w:val="39"/>
    <w:rPr>
      <w:rFonts w:ascii="Times New Roman" w:hAnsi="Times New Roman" w:eastAsia="宋体" w:cs="Times New Roman"/>
      <w:szCs w:val="24"/>
    </w:rPr>
  </w:style>
  <w:style w:type="paragraph" w:styleId="36">
    <w:name w:val="toc 4"/>
    <w:basedOn w:val="1"/>
    <w:next w:val="1"/>
    <w:autoRedefine/>
    <w:qFormat/>
    <w:uiPriority w:val="0"/>
    <w:pPr>
      <w:ind w:left="1260" w:leftChars="600"/>
    </w:pPr>
    <w:rPr>
      <w:rFonts w:ascii="Times New Roman" w:hAnsi="Times New Roman" w:eastAsia="宋体" w:cs="Times New Roman"/>
      <w:szCs w:val="24"/>
    </w:rPr>
  </w:style>
  <w:style w:type="paragraph" w:styleId="37">
    <w:name w:val="toc 6"/>
    <w:basedOn w:val="1"/>
    <w:next w:val="1"/>
    <w:autoRedefine/>
    <w:qFormat/>
    <w:uiPriority w:val="0"/>
    <w:pPr>
      <w:ind w:left="2100" w:leftChars="1000"/>
    </w:pPr>
    <w:rPr>
      <w:rFonts w:ascii="Times New Roman" w:hAnsi="Times New Roman" w:eastAsia="宋体" w:cs="Times New Roman"/>
      <w:szCs w:val="24"/>
    </w:rPr>
  </w:style>
  <w:style w:type="paragraph" w:styleId="38">
    <w:name w:val="Body Text Indent 3"/>
    <w:basedOn w:val="1"/>
    <w:link w:val="168"/>
    <w:autoRedefine/>
    <w:qFormat/>
    <w:uiPriority w:val="99"/>
    <w:pPr>
      <w:spacing w:line="440" w:lineRule="exact"/>
      <w:ind w:firstLine="412" w:firstLineChars="200"/>
    </w:pPr>
    <w:rPr>
      <w:rFonts w:ascii="宋体" w:hAnsi="Calibri" w:eastAsia="宋体" w:cs="Times New Roman"/>
      <w:kern w:val="0"/>
      <w:sz w:val="20"/>
      <w:szCs w:val="20"/>
    </w:rPr>
  </w:style>
  <w:style w:type="paragraph" w:styleId="39">
    <w:name w:val="table of figures"/>
    <w:basedOn w:val="1"/>
    <w:next w:val="1"/>
    <w:autoRedefine/>
    <w:qFormat/>
    <w:uiPriority w:val="0"/>
    <w:pPr>
      <w:ind w:left="200" w:leftChars="200" w:hanging="200" w:hangingChars="200"/>
    </w:pPr>
    <w:rPr>
      <w:rFonts w:ascii="Times New Roman" w:hAnsi="Times New Roman" w:eastAsia="宋体" w:cs="Times New Roman"/>
      <w:szCs w:val="20"/>
    </w:rPr>
  </w:style>
  <w:style w:type="paragraph" w:styleId="40">
    <w:name w:val="toc 2"/>
    <w:basedOn w:val="1"/>
    <w:next w:val="1"/>
    <w:autoRedefine/>
    <w:qFormat/>
    <w:uiPriority w:val="39"/>
    <w:pPr>
      <w:ind w:left="420" w:leftChars="200"/>
    </w:pPr>
    <w:rPr>
      <w:rFonts w:ascii="Times New Roman" w:hAnsi="Times New Roman" w:eastAsia="宋体" w:cs="Times New Roman"/>
      <w:szCs w:val="24"/>
    </w:rPr>
  </w:style>
  <w:style w:type="paragraph" w:styleId="41">
    <w:name w:val="toc 9"/>
    <w:basedOn w:val="1"/>
    <w:next w:val="1"/>
    <w:autoRedefine/>
    <w:qFormat/>
    <w:uiPriority w:val="0"/>
    <w:pPr>
      <w:ind w:left="3360" w:leftChars="1600"/>
    </w:pPr>
    <w:rPr>
      <w:rFonts w:ascii="Times New Roman" w:hAnsi="Times New Roman" w:eastAsia="宋体" w:cs="Times New Roman"/>
      <w:szCs w:val="24"/>
    </w:rPr>
  </w:style>
  <w:style w:type="paragraph" w:styleId="42">
    <w:name w:val="Body Text 2"/>
    <w:basedOn w:val="1"/>
    <w:link w:val="242"/>
    <w:autoRedefine/>
    <w:semiHidden/>
    <w:unhideWhenUsed/>
    <w:qFormat/>
    <w:uiPriority w:val="99"/>
    <w:pPr>
      <w:spacing w:after="120" w:line="480" w:lineRule="auto"/>
    </w:pPr>
  </w:style>
  <w:style w:type="paragraph" w:styleId="43">
    <w:name w:val="List Continue 2"/>
    <w:basedOn w:val="1"/>
    <w:autoRedefine/>
    <w:qFormat/>
    <w:uiPriority w:val="99"/>
    <w:pPr>
      <w:spacing w:after="120"/>
      <w:ind w:left="840" w:leftChars="400"/>
    </w:pPr>
    <w:rPr>
      <w:rFonts w:ascii="Times New Roman" w:hAnsi="Times New Roman" w:eastAsia="宋体" w:cs="Times New Roman"/>
      <w:szCs w:val="24"/>
    </w:rPr>
  </w:style>
  <w:style w:type="paragraph" w:styleId="44">
    <w:name w:val="Normal (Web)"/>
    <w:basedOn w:val="1"/>
    <w:next w:val="45"/>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46">
    <w:name w:val="index 1"/>
    <w:basedOn w:val="1"/>
    <w:next w:val="1"/>
    <w:autoRedefine/>
    <w:qFormat/>
    <w:uiPriority w:val="0"/>
    <w:pPr>
      <w:adjustRightInd w:val="0"/>
      <w:snapToGrid w:val="0"/>
      <w:spacing w:line="300" w:lineRule="exact"/>
    </w:pPr>
    <w:rPr>
      <w:rFonts w:ascii="宋体" w:hAnsi="宋体" w:eastAsia="宋体" w:cs="Times New Roman"/>
      <w:bCs/>
      <w:sz w:val="20"/>
      <w:szCs w:val="21"/>
    </w:rPr>
  </w:style>
  <w:style w:type="paragraph" w:styleId="47">
    <w:name w:val="Title"/>
    <w:basedOn w:val="1"/>
    <w:next w:val="1"/>
    <w:link w:val="196"/>
    <w:autoRedefine/>
    <w:qFormat/>
    <w:uiPriority w:val="0"/>
    <w:pPr>
      <w:spacing w:before="240" w:after="60"/>
      <w:jc w:val="center"/>
      <w:outlineLvl w:val="0"/>
    </w:pPr>
    <w:rPr>
      <w:rFonts w:ascii="Cambria" w:hAnsi="Cambria" w:cs="Times New Roman"/>
      <w:b/>
      <w:bCs/>
      <w:sz w:val="32"/>
      <w:szCs w:val="32"/>
    </w:rPr>
  </w:style>
  <w:style w:type="paragraph" w:styleId="48">
    <w:name w:val="annotation subject"/>
    <w:basedOn w:val="23"/>
    <w:next w:val="23"/>
    <w:link w:val="203"/>
    <w:autoRedefine/>
    <w:qFormat/>
    <w:uiPriority w:val="0"/>
    <w:rPr>
      <w:b/>
      <w:bCs/>
    </w:rPr>
  </w:style>
  <w:style w:type="paragraph" w:styleId="49">
    <w:name w:val="Body Text First Indent 2"/>
    <w:basedOn w:val="25"/>
    <w:next w:val="1"/>
    <w:link w:val="239"/>
    <w:autoRedefine/>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51">
    <w:name w:val="Table Grid"/>
    <w:basedOn w:val="50"/>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basedOn w:val="52"/>
    <w:autoRedefine/>
    <w:qFormat/>
    <w:uiPriority w:val="22"/>
    <w:rPr>
      <w:rFonts w:cs="Times New Roman"/>
      <w:b/>
    </w:rPr>
  </w:style>
  <w:style w:type="character" w:styleId="54">
    <w:name w:val="page number"/>
    <w:basedOn w:val="52"/>
    <w:autoRedefine/>
    <w:qFormat/>
    <w:uiPriority w:val="0"/>
    <w:rPr>
      <w:rFonts w:cs="Times New Roman"/>
    </w:rPr>
  </w:style>
  <w:style w:type="character" w:styleId="55">
    <w:name w:val="FollowedHyperlink"/>
    <w:basedOn w:val="52"/>
    <w:autoRedefine/>
    <w:qFormat/>
    <w:uiPriority w:val="99"/>
    <w:rPr>
      <w:rFonts w:cs="Times New Roman"/>
      <w:color w:val="555555"/>
      <w:u w:val="none"/>
    </w:rPr>
  </w:style>
  <w:style w:type="character" w:styleId="56">
    <w:name w:val="Emphasis"/>
    <w:basedOn w:val="52"/>
    <w:autoRedefine/>
    <w:qFormat/>
    <w:uiPriority w:val="0"/>
    <w:rPr>
      <w:rFonts w:cs="Times New Roman"/>
      <w:i/>
    </w:rPr>
  </w:style>
  <w:style w:type="character" w:styleId="57">
    <w:name w:val="HTML Definition"/>
    <w:basedOn w:val="52"/>
    <w:autoRedefine/>
    <w:qFormat/>
    <w:uiPriority w:val="99"/>
    <w:rPr>
      <w:rFonts w:cs="Times New Roman"/>
    </w:rPr>
  </w:style>
  <w:style w:type="character" w:styleId="58">
    <w:name w:val="HTML Acronym"/>
    <w:basedOn w:val="52"/>
    <w:autoRedefine/>
    <w:qFormat/>
    <w:uiPriority w:val="99"/>
    <w:rPr>
      <w:rFonts w:cs="Times New Roman"/>
    </w:rPr>
  </w:style>
  <w:style w:type="character" w:styleId="59">
    <w:name w:val="HTML Variable"/>
    <w:basedOn w:val="52"/>
    <w:autoRedefine/>
    <w:qFormat/>
    <w:uiPriority w:val="99"/>
    <w:rPr>
      <w:rFonts w:cs="Times New Roman"/>
    </w:rPr>
  </w:style>
  <w:style w:type="character" w:styleId="60">
    <w:name w:val="Hyperlink"/>
    <w:basedOn w:val="52"/>
    <w:autoRedefine/>
    <w:qFormat/>
    <w:uiPriority w:val="99"/>
    <w:rPr>
      <w:rFonts w:cs="Times New Roman"/>
      <w:color w:val="555555"/>
      <w:u w:val="none"/>
    </w:rPr>
  </w:style>
  <w:style w:type="character" w:styleId="61">
    <w:name w:val="HTML Code"/>
    <w:basedOn w:val="52"/>
    <w:autoRedefine/>
    <w:qFormat/>
    <w:uiPriority w:val="99"/>
    <w:rPr>
      <w:rFonts w:ascii="monospace" w:hAnsi="monospace" w:cs="Times New Roman"/>
      <w:sz w:val="24"/>
    </w:rPr>
  </w:style>
  <w:style w:type="character" w:styleId="62">
    <w:name w:val="annotation reference"/>
    <w:autoRedefine/>
    <w:qFormat/>
    <w:uiPriority w:val="0"/>
    <w:rPr>
      <w:sz w:val="21"/>
      <w:szCs w:val="21"/>
    </w:rPr>
  </w:style>
  <w:style w:type="character" w:styleId="63">
    <w:name w:val="HTML Cite"/>
    <w:basedOn w:val="52"/>
    <w:autoRedefine/>
    <w:qFormat/>
    <w:uiPriority w:val="99"/>
    <w:rPr>
      <w:rFonts w:cs="Times New Roman"/>
    </w:rPr>
  </w:style>
  <w:style w:type="character" w:styleId="64">
    <w:name w:val="footnote reference"/>
    <w:autoRedefine/>
    <w:semiHidden/>
    <w:qFormat/>
    <w:uiPriority w:val="0"/>
    <w:rPr>
      <w:vertAlign w:val="superscript"/>
    </w:rPr>
  </w:style>
  <w:style w:type="character" w:styleId="65">
    <w:name w:val="HTML Keyboard"/>
    <w:basedOn w:val="52"/>
    <w:autoRedefine/>
    <w:qFormat/>
    <w:uiPriority w:val="99"/>
    <w:rPr>
      <w:rFonts w:ascii="monospace" w:hAnsi="monospace" w:cs="Times New Roman"/>
      <w:sz w:val="24"/>
    </w:rPr>
  </w:style>
  <w:style w:type="character" w:styleId="66">
    <w:name w:val="HTML Sample"/>
    <w:basedOn w:val="52"/>
    <w:autoRedefine/>
    <w:qFormat/>
    <w:uiPriority w:val="99"/>
    <w:rPr>
      <w:rFonts w:ascii="monospace" w:hAnsi="monospace" w:cs="Times New Roman"/>
      <w:sz w:val="24"/>
    </w:rPr>
  </w:style>
  <w:style w:type="paragraph" w:customStyle="1" w:styleId="67">
    <w:name w:val="Heading2"/>
    <w:basedOn w:val="1"/>
    <w:next w:val="1"/>
    <w:qFormat/>
    <w:uiPriority w:val="0"/>
    <w:pPr>
      <w:keepNext/>
      <w:keepLines/>
      <w:numPr>
        <w:ilvl w:val="1"/>
        <w:numId w:val="1"/>
      </w:numPr>
      <w:spacing w:before="260" w:after="260" w:line="416" w:lineRule="auto"/>
    </w:pPr>
    <w:rPr>
      <w:rFonts w:ascii="宋体" w:hAnsi="宋体"/>
      <w:b/>
      <w:bCs/>
      <w:sz w:val="32"/>
      <w:szCs w:val="32"/>
    </w:rPr>
  </w:style>
  <w:style w:type="paragraph" w:customStyle="1" w:styleId="68">
    <w:name w:val="Default_0"/>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9">
    <w:name w:val="正文文本_0"/>
    <w:basedOn w:val="70"/>
    <w:autoRedefine/>
    <w:qFormat/>
    <w:uiPriority w:val="0"/>
    <w:pPr>
      <w:spacing w:after="120"/>
    </w:pPr>
    <w:rPr>
      <w:kern w:val="0"/>
      <w:sz w:val="20"/>
    </w:rPr>
  </w:style>
  <w:style w:type="paragraph" w:customStyle="1" w:styleId="70">
    <w:name w:val="正文_2"/>
    <w:basedOn w:val="16"/>
    <w:next w:val="71"/>
    <w:autoRedefine/>
    <w:qFormat/>
    <w:uiPriority w:val="0"/>
    <w:rPr>
      <w:rFonts w:ascii="Times New Roman" w:hAnsi="Times New Roman"/>
      <w:szCs w:val="24"/>
    </w:rPr>
  </w:style>
  <w:style w:type="paragraph" w:customStyle="1" w:styleId="71">
    <w:name w:val="首行缩进"/>
    <w:basedOn w:val="72"/>
    <w:autoRedefine/>
    <w:qFormat/>
    <w:uiPriority w:val="0"/>
    <w:pPr>
      <w:ind w:firstLine="480" w:firstLineChars="200"/>
    </w:pPr>
    <w:rPr>
      <w:rFonts w:ascii="Calibri" w:hAnsi="Calibri"/>
      <w:lang w:val="zh-CN"/>
    </w:rPr>
  </w:style>
  <w:style w:type="paragraph" w:customStyle="1" w:styleId="72">
    <w:name w:val="正文_4"/>
    <w:basedOn w:val="73"/>
    <w:next w:val="71"/>
    <w:autoRedefine/>
    <w:qFormat/>
    <w:uiPriority w:val="0"/>
    <w:rPr>
      <w:rFonts w:ascii="Calibri" w:hAnsi="Calibri" w:cs="宋体"/>
      <w:szCs w:val="21"/>
    </w:rPr>
  </w:style>
  <w:style w:type="paragraph" w:customStyle="1" w:styleId="73">
    <w:name w:val="正文_0_1"/>
    <w:basedOn w:val="74"/>
    <w:next w:val="83"/>
    <w:autoRedefine/>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文_0_2"/>
    <w:basedOn w:val="75"/>
    <w:next w:val="82"/>
    <w:autoRedefine/>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5">
    <w:name w:val="正文_2_1"/>
    <w:basedOn w:val="76"/>
    <w:next w:val="7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正文_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No Spacing_0"/>
    <w:basedOn w:val="78"/>
    <w:autoRedefine/>
    <w:qFormat/>
    <w:uiPriority w:val="1"/>
  </w:style>
  <w:style w:type="paragraph" w:customStyle="1" w:styleId="78">
    <w:name w:val="正文_5"/>
    <w:basedOn w:val="79"/>
    <w:next w:val="8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_6"/>
    <w:next w:val="8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列表_1"/>
    <w:basedOn w:val="79"/>
    <w:autoRedefine/>
    <w:semiHidden/>
    <w:qFormat/>
    <w:locked/>
    <w:uiPriority w:val="0"/>
    <w:pPr>
      <w:ind w:left="200" w:hanging="200" w:hangingChars="200"/>
    </w:pPr>
  </w:style>
  <w:style w:type="paragraph" w:customStyle="1" w:styleId="81">
    <w:name w:val="段_0"/>
    <w:next w:val="78"/>
    <w:autoRedefine/>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82">
    <w:name w:val="页脚_0_0"/>
    <w:basedOn w:val="74"/>
    <w:autoRedefine/>
    <w:unhideWhenUsed/>
    <w:qFormat/>
    <w:uiPriority w:val="99"/>
    <w:pPr>
      <w:tabs>
        <w:tab w:val="center" w:pos="4153"/>
        <w:tab w:val="right" w:pos="8306"/>
      </w:tabs>
      <w:snapToGrid w:val="0"/>
      <w:jc w:val="left"/>
    </w:pPr>
    <w:rPr>
      <w:sz w:val="18"/>
      <w:szCs w:val="18"/>
    </w:rPr>
  </w:style>
  <w:style w:type="paragraph" w:customStyle="1" w:styleId="83">
    <w:name w:val="页脚_0"/>
    <w:basedOn w:val="15"/>
    <w:autoRedefine/>
    <w:unhideWhenUsed/>
    <w:qFormat/>
    <w:uiPriority w:val="99"/>
    <w:pPr>
      <w:tabs>
        <w:tab w:val="center" w:pos="4153"/>
        <w:tab w:val="right" w:pos="8306"/>
      </w:tabs>
      <w:snapToGrid w:val="0"/>
      <w:jc w:val="left"/>
    </w:pPr>
    <w:rPr>
      <w:sz w:val="18"/>
      <w:szCs w:val="18"/>
    </w:rPr>
  </w:style>
  <w:style w:type="paragraph" w:customStyle="1" w:styleId="84">
    <w:name w:val="正文_3"/>
    <w:basedOn w:val="18"/>
    <w:next w:val="8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缩进_0_0"/>
    <w:basedOn w:val="86"/>
    <w:autoRedefine/>
    <w:unhideWhenUsed/>
    <w:qFormat/>
    <w:uiPriority w:val="0"/>
    <w:pPr>
      <w:ind w:firstLine="420" w:firstLineChars="200"/>
    </w:pPr>
  </w:style>
  <w:style w:type="paragraph" w:customStyle="1" w:styleId="86">
    <w:name w:val="正文_2_0_0"/>
    <w:basedOn w:val="87"/>
    <w:next w:val="92"/>
    <w:autoRedefine/>
    <w:qFormat/>
    <w:uiPriority w:val="0"/>
    <w:rPr>
      <w:rFonts w:eastAsia="Times New Roman"/>
      <w:lang w:val="en-US" w:eastAsia="zh-CN"/>
    </w:rPr>
  </w:style>
  <w:style w:type="paragraph" w:customStyle="1" w:styleId="87">
    <w:name w:val="正文_3_0_0"/>
    <w:basedOn w:val="88"/>
    <w:next w:val="89"/>
    <w:autoRedefine/>
    <w:qFormat/>
    <w:uiPriority w:val="0"/>
    <w:pPr>
      <w:widowControl w:val="0"/>
      <w:jc w:val="both"/>
    </w:pPr>
    <w:rPr>
      <w:rFonts w:ascii="Calibri" w:hAnsi="Calibri"/>
      <w:kern w:val="2"/>
      <w:sz w:val="21"/>
      <w:szCs w:val="22"/>
      <w:lang w:val="en-US" w:eastAsia="zh-CN" w:bidi="ar-SA"/>
    </w:rPr>
  </w:style>
  <w:style w:type="paragraph" w:customStyle="1" w:styleId="88">
    <w:name w:val="Normal_0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正文文本_1_0_0"/>
    <w:basedOn w:val="90"/>
    <w:autoRedefine/>
    <w:unhideWhenUsed/>
    <w:qFormat/>
    <w:uiPriority w:val="0"/>
    <w:pPr>
      <w:spacing w:after="120"/>
    </w:pPr>
    <w:rPr>
      <w:rFonts w:ascii="Times New Roman" w:hAnsi="Times New Roman" w:eastAsia="宋体"/>
      <w:szCs w:val="20"/>
    </w:rPr>
  </w:style>
  <w:style w:type="paragraph" w:customStyle="1" w:styleId="90">
    <w:name w:val="正文_2_0_0_0_0"/>
    <w:basedOn w:val="91"/>
    <w:next w:val="89"/>
    <w:autoRedefine/>
    <w:qFormat/>
    <w:uiPriority w:val="0"/>
    <w:rPr>
      <w:rFonts w:ascii="等线" w:hAnsi="等线" w:eastAsia="宋体" w:cs="宋体"/>
      <w:szCs w:val="21"/>
    </w:rPr>
  </w:style>
  <w:style w:type="paragraph" w:customStyle="1" w:styleId="91">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正文1_0_0"/>
    <w:basedOn w:val="93"/>
    <w:autoRedefine/>
    <w:qFormat/>
    <w:uiPriority w:val="0"/>
    <w:pPr>
      <w:widowControl/>
      <w:adjustRightInd w:val="0"/>
      <w:spacing w:before="120" w:after="120"/>
      <w:ind w:firstLine="200" w:firstLineChars="200"/>
      <w:jc w:val="left"/>
    </w:pPr>
    <w:rPr>
      <w:rFonts w:ascii="Times New Roman" w:hAnsi="Times New Roman" w:eastAsia="Adobe 仿宋 Std R"/>
    </w:rPr>
  </w:style>
  <w:style w:type="paragraph" w:customStyle="1" w:styleId="93">
    <w:name w:val="正文_3_1"/>
    <w:basedOn w:val="74"/>
    <w:next w:val="94"/>
    <w:autoRedefine/>
    <w:qFormat/>
    <w:uiPriority w:val="0"/>
    <w:rPr>
      <w:szCs w:val="21"/>
    </w:rPr>
  </w:style>
  <w:style w:type="paragraph" w:customStyle="1" w:styleId="94">
    <w:name w:val="正文缩进_0_0_0"/>
    <w:basedOn w:val="95"/>
    <w:autoRedefine/>
    <w:unhideWhenUsed/>
    <w:qFormat/>
    <w:uiPriority w:val="0"/>
    <w:pPr>
      <w:ind w:firstLine="420" w:firstLineChars="200"/>
    </w:pPr>
  </w:style>
  <w:style w:type="paragraph" w:customStyle="1" w:styleId="95">
    <w:name w:val="正文_0_1_0"/>
    <w:basedOn w:val="96"/>
    <w:next w:val="97"/>
    <w:autoRedefine/>
    <w:qFormat/>
    <w:uiPriority w:val="0"/>
    <w:rPr>
      <w:rFonts w:cs="宋体"/>
      <w:szCs w:val="21"/>
    </w:rPr>
  </w:style>
  <w:style w:type="paragraph" w:customStyle="1" w:styleId="96">
    <w:name w:val="正文_1_1"/>
    <w:basedOn w:val="73"/>
    <w:next w:val="97"/>
    <w:autoRedefine/>
    <w:qFormat/>
    <w:uiPriority w:val="0"/>
    <w:rPr>
      <w:rFonts w:cs="宋体"/>
      <w:szCs w:val="21"/>
    </w:rPr>
  </w:style>
  <w:style w:type="paragraph" w:customStyle="1" w:styleId="97">
    <w:name w:val="脚注文本_0"/>
    <w:basedOn w:val="74"/>
    <w:next w:val="70"/>
    <w:autoRedefine/>
    <w:unhideWhenUsed/>
    <w:qFormat/>
    <w:uiPriority w:val="99"/>
    <w:pPr>
      <w:snapToGrid w:val="0"/>
      <w:jc w:val="left"/>
    </w:pPr>
    <w:rPr>
      <w:rFonts w:ascii="Calibri" w:hAnsi="Calibri" w:eastAsia="Calibri"/>
      <w:sz w:val="18"/>
    </w:rPr>
  </w:style>
  <w:style w:type="paragraph" w:customStyle="1" w:styleId="98">
    <w:name w:val="Default"/>
    <w:basedOn w:val="47"/>
    <w:next w:val="4"/>
    <w:autoRedefine/>
    <w:qFormat/>
    <w:uiPriority w:val="0"/>
    <w:pPr>
      <w:autoSpaceDE w:val="0"/>
      <w:autoSpaceDN w:val="0"/>
      <w:adjustRightInd w:val="0"/>
      <w:jc w:val="both"/>
    </w:pPr>
    <w:rPr>
      <w:rFonts w:ascii="黑体" w:hAnsi="黑体" w:eastAsia="宋体" w:cs="黑体"/>
      <w:color w:val="000000"/>
      <w:sz w:val="24"/>
      <w:szCs w:val="24"/>
    </w:rPr>
  </w:style>
  <w:style w:type="character" w:customStyle="1" w:styleId="99">
    <w:name w:val="标题 1 Char"/>
    <w:basedOn w:val="52"/>
    <w:link w:val="4"/>
    <w:autoRedefine/>
    <w:qFormat/>
    <w:uiPriority w:val="9"/>
    <w:rPr>
      <w:rFonts w:ascii="???" w:hAnsi="???" w:eastAsia="宋体" w:cs="Arial"/>
      <w:b/>
      <w:bCs/>
      <w:color w:val="020000"/>
      <w:kern w:val="36"/>
      <w:sz w:val="44"/>
      <w:szCs w:val="44"/>
    </w:rPr>
  </w:style>
  <w:style w:type="character" w:customStyle="1" w:styleId="100">
    <w:name w:val="标题 2 Char"/>
    <w:basedOn w:val="52"/>
    <w:link w:val="5"/>
    <w:autoRedefine/>
    <w:qFormat/>
    <w:uiPriority w:val="99"/>
    <w:rPr>
      <w:rFonts w:ascii="???" w:hAnsi="???" w:eastAsia="宋体" w:cs="Arial"/>
      <w:b/>
      <w:bCs/>
      <w:color w:val="020000"/>
      <w:kern w:val="0"/>
      <w:sz w:val="32"/>
      <w:szCs w:val="32"/>
    </w:rPr>
  </w:style>
  <w:style w:type="character" w:customStyle="1" w:styleId="101">
    <w:name w:val="标题 3 Char"/>
    <w:basedOn w:val="52"/>
    <w:link w:val="6"/>
    <w:autoRedefine/>
    <w:qFormat/>
    <w:uiPriority w:val="99"/>
    <w:rPr>
      <w:rFonts w:ascii="??" w:hAnsi="??" w:eastAsia="宋体" w:cs="Arial"/>
      <w:b/>
      <w:bCs/>
      <w:color w:val="000000"/>
      <w:kern w:val="0"/>
      <w:sz w:val="32"/>
      <w:szCs w:val="32"/>
    </w:rPr>
  </w:style>
  <w:style w:type="character" w:customStyle="1" w:styleId="102">
    <w:name w:val="页眉 Char"/>
    <w:basedOn w:val="52"/>
    <w:link w:val="34"/>
    <w:autoRedefine/>
    <w:qFormat/>
    <w:uiPriority w:val="99"/>
    <w:rPr>
      <w:rFonts w:ascii="Calibri" w:hAnsi="Calibri" w:eastAsia="宋体" w:cs="Times New Roman"/>
      <w:sz w:val="18"/>
      <w:szCs w:val="18"/>
    </w:rPr>
  </w:style>
  <w:style w:type="character" w:customStyle="1" w:styleId="103">
    <w:name w:val="页脚 Char"/>
    <w:basedOn w:val="52"/>
    <w:link w:val="33"/>
    <w:autoRedefine/>
    <w:qFormat/>
    <w:uiPriority w:val="99"/>
    <w:rPr>
      <w:rFonts w:ascii="Calibri" w:hAnsi="Calibri" w:eastAsia="宋体" w:cs="Times New Roman"/>
      <w:sz w:val="18"/>
      <w:szCs w:val="18"/>
    </w:rPr>
  </w:style>
  <w:style w:type="character" w:customStyle="1" w:styleId="104">
    <w:name w:val="正文文本缩进 Char"/>
    <w:basedOn w:val="52"/>
    <w:link w:val="25"/>
    <w:autoRedefine/>
    <w:qFormat/>
    <w:uiPriority w:val="0"/>
    <w:rPr>
      <w:rFonts w:ascii="??" w:hAnsi="??" w:eastAsia="宋体" w:cs="Arial"/>
      <w:kern w:val="0"/>
      <w:sz w:val="24"/>
      <w:szCs w:val="24"/>
    </w:rPr>
  </w:style>
  <w:style w:type="paragraph" w:customStyle="1" w:styleId="105">
    <w:name w:val="列出段落1"/>
    <w:basedOn w:val="1"/>
    <w:link w:val="245"/>
    <w:autoRedefine/>
    <w:qFormat/>
    <w:uiPriority w:val="0"/>
    <w:pPr>
      <w:ind w:firstLine="420" w:firstLineChars="200"/>
    </w:pPr>
    <w:rPr>
      <w:rFonts w:ascii="Calibri" w:hAnsi="Calibri" w:eastAsia="宋体" w:cs="Times New Roman"/>
    </w:rPr>
  </w:style>
  <w:style w:type="character" w:customStyle="1" w:styleId="106">
    <w:name w:val="标题 2 Char Char"/>
    <w:autoRedefine/>
    <w:qFormat/>
    <w:uiPriority w:val="99"/>
    <w:rPr>
      <w:rFonts w:ascii="Arial" w:hAnsi="Arial" w:eastAsia="黑体"/>
      <w:b/>
      <w:kern w:val="2"/>
      <w:sz w:val="32"/>
      <w:lang w:val="en-US" w:eastAsia="zh-CN"/>
    </w:rPr>
  </w:style>
  <w:style w:type="character" w:customStyle="1" w:styleId="107">
    <w:name w:val="2charchar"/>
    <w:basedOn w:val="52"/>
    <w:autoRedefine/>
    <w:qFormat/>
    <w:uiPriority w:val="99"/>
    <w:rPr>
      <w:rFonts w:cs="Times New Roman"/>
    </w:rPr>
  </w:style>
  <w:style w:type="paragraph" w:customStyle="1" w:styleId="108">
    <w:name w:val="表格文字"/>
    <w:basedOn w:val="1"/>
    <w:autoRedefine/>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109">
    <w:name w:val="z-窗体顶端1"/>
    <w:basedOn w:val="1"/>
    <w:next w:val="1"/>
    <w:link w:val="110"/>
    <w:autoRedefine/>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10">
    <w:name w:val="z-窗体顶端 Char"/>
    <w:basedOn w:val="52"/>
    <w:link w:val="109"/>
    <w:semiHidden/>
    <w:qFormat/>
    <w:uiPriority w:val="99"/>
    <w:rPr>
      <w:rFonts w:ascii="Arial" w:hAnsi="Arial" w:eastAsia="宋体" w:cs="Arial"/>
      <w:vanish/>
      <w:kern w:val="0"/>
      <w:sz w:val="16"/>
      <w:szCs w:val="16"/>
    </w:rPr>
  </w:style>
  <w:style w:type="paragraph" w:customStyle="1" w:styleId="111">
    <w:name w:val="z-窗体底端1"/>
    <w:basedOn w:val="1"/>
    <w:next w:val="1"/>
    <w:link w:val="112"/>
    <w:autoRedefine/>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12">
    <w:name w:val="z-窗体底端 Char"/>
    <w:basedOn w:val="52"/>
    <w:link w:val="111"/>
    <w:autoRedefine/>
    <w:semiHidden/>
    <w:qFormat/>
    <w:uiPriority w:val="99"/>
    <w:rPr>
      <w:rFonts w:ascii="Arial" w:hAnsi="Arial" w:eastAsia="宋体" w:cs="Arial"/>
      <w:vanish/>
      <w:kern w:val="0"/>
      <w:sz w:val="16"/>
      <w:szCs w:val="16"/>
    </w:rPr>
  </w:style>
  <w:style w:type="paragraph" w:customStyle="1" w:styleId="113">
    <w:name w:val="hu正文"/>
    <w:basedOn w:val="1"/>
    <w:link w:val="114"/>
    <w:autoRedefine/>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114">
    <w:name w:val="hu正文 Char"/>
    <w:link w:val="113"/>
    <w:autoRedefine/>
    <w:qFormat/>
    <w:locked/>
    <w:uiPriority w:val="99"/>
    <w:rPr>
      <w:rFonts w:ascii="Times New Roman" w:hAnsi="Times New Roman" w:eastAsia="宋体" w:cs="Times New Roman"/>
      <w:kern w:val="0"/>
      <w:sz w:val="24"/>
      <w:szCs w:val="20"/>
    </w:rPr>
  </w:style>
  <w:style w:type="paragraph" w:customStyle="1" w:styleId="115">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6">
    <w:name w:val="批注框文本 Char"/>
    <w:basedOn w:val="52"/>
    <w:link w:val="32"/>
    <w:autoRedefine/>
    <w:qFormat/>
    <w:uiPriority w:val="99"/>
    <w:rPr>
      <w:rFonts w:ascii="Calibri" w:hAnsi="Calibri" w:eastAsia="宋体" w:cs="Times New Roman"/>
      <w:sz w:val="18"/>
      <w:szCs w:val="18"/>
    </w:rPr>
  </w:style>
  <w:style w:type="character" w:customStyle="1" w:styleId="117">
    <w:name w:val="ui-bz-bg-hover1"/>
    <w:basedOn w:val="52"/>
    <w:autoRedefine/>
    <w:qFormat/>
    <w:uiPriority w:val="99"/>
    <w:rPr>
      <w:rFonts w:cs="Times New Roman"/>
    </w:rPr>
  </w:style>
  <w:style w:type="character" w:customStyle="1" w:styleId="118">
    <w:name w:val="批注框文本 Char1"/>
    <w:autoRedefine/>
    <w:qFormat/>
    <w:uiPriority w:val="99"/>
    <w:rPr>
      <w:rFonts w:ascii="Times New Roman" w:hAnsi="Times New Roman" w:eastAsia="宋体"/>
      <w:sz w:val="18"/>
    </w:rPr>
  </w:style>
  <w:style w:type="character" w:customStyle="1" w:styleId="119">
    <w:name w:val="bds_nopic"/>
    <w:basedOn w:val="52"/>
    <w:autoRedefine/>
    <w:qFormat/>
    <w:uiPriority w:val="99"/>
    <w:rPr>
      <w:rFonts w:cs="Times New Roman"/>
    </w:rPr>
  </w:style>
  <w:style w:type="character" w:customStyle="1" w:styleId="120">
    <w:name w:val="tip12"/>
    <w:autoRedefine/>
    <w:qFormat/>
    <w:uiPriority w:val="99"/>
    <w:rPr>
      <w:vanish/>
      <w:color w:val="FF0000"/>
      <w:sz w:val="18"/>
    </w:rPr>
  </w:style>
  <w:style w:type="character" w:customStyle="1" w:styleId="121">
    <w:name w:val="Body Text Indent 3 Char"/>
    <w:autoRedefine/>
    <w:qFormat/>
    <w:locked/>
    <w:uiPriority w:val="99"/>
    <w:rPr>
      <w:rFonts w:ascii="宋体" w:eastAsia="宋体"/>
    </w:rPr>
  </w:style>
  <w:style w:type="character" w:customStyle="1" w:styleId="122">
    <w:name w:val="HTML Markup"/>
    <w:autoRedefine/>
    <w:qFormat/>
    <w:uiPriority w:val="99"/>
    <w:rPr>
      <w:vanish/>
      <w:color w:val="FF0000"/>
    </w:rPr>
  </w:style>
  <w:style w:type="character" w:customStyle="1" w:styleId="123">
    <w:name w:val="tip7"/>
    <w:autoRedefine/>
    <w:qFormat/>
    <w:uiPriority w:val="99"/>
    <w:rPr>
      <w:vanish/>
      <w:color w:val="FF0000"/>
      <w:sz w:val="18"/>
    </w:rPr>
  </w:style>
  <w:style w:type="character" w:customStyle="1" w:styleId="124">
    <w:name w:val="f-star"/>
    <w:autoRedefine/>
    <w:qFormat/>
    <w:uiPriority w:val="99"/>
    <w:rPr>
      <w:color w:val="999999"/>
      <w:sz w:val="21"/>
    </w:rPr>
  </w:style>
  <w:style w:type="character" w:customStyle="1" w:styleId="125">
    <w:name w:val="Document Map Char1"/>
    <w:autoRedefine/>
    <w:qFormat/>
    <w:uiPriority w:val="99"/>
    <w:rPr>
      <w:rFonts w:ascii="Times New Roman" w:hAnsi="Times New Roman"/>
      <w:kern w:val="2"/>
      <w:sz w:val="2"/>
    </w:rPr>
  </w:style>
  <w:style w:type="character" w:customStyle="1" w:styleId="126">
    <w:name w:val="my-class2"/>
    <w:basedOn w:val="52"/>
    <w:autoRedefine/>
    <w:qFormat/>
    <w:uiPriority w:val="99"/>
    <w:rPr>
      <w:rFonts w:cs="Times New Roman"/>
    </w:rPr>
  </w:style>
  <w:style w:type="character" w:customStyle="1" w:styleId="127">
    <w:name w:val="no52"/>
    <w:basedOn w:val="52"/>
    <w:autoRedefine/>
    <w:qFormat/>
    <w:uiPriority w:val="99"/>
    <w:rPr>
      <w:rFonts w:cs="Times New Roman"/>
    </w:rPr>
  </w:style>
  <w:style w:type="character" w:customStyle="1" w:styleId="128">
    <w:name w:val="no4"/>
    <w:basedOn w:val="52"/>
    <w:autoRedefine/>
    <w:qFormat/>
    <w:uiPriority w:val="99"/>
    <w:rPr>
      <w:rFonts w:cs="Times New Roman"/>
    </w:rPr>
  </w:style>
  <w:style w:type="character" w:customStyle="1" w:styleId="129">
    <w:name w:val="my-notice"/>
    <w:basedOn w:val="52"/>
    <w:autoRedefine/>
    <w:qFormat/>
    <w:uiPriority w:val="99"/>
    <w:rPr>
      <w:rFonts w:cs="Times New Roman"/>
    </w:rPr>
  </w:style>
  <w:style w:type="character" w:customStyle="1" w:styleId="130">
    <w:name w:val="ico-jiang"/>
    <w:basedOn w:val="52"/>
    <w:autoRedefine/>
    <w:qFormat/>
    <w:uiPriority w:val="99"/>
    <w:rPr>
      <w:rFonts w:cs="Times New Roman"/>
    </w:rPr>
  </w:style>
  <w:style w:type="character" w:customStyle="1" w:styleId="131">
    <w:name w:val="ico-jiang2"/>
    <w:basedOn w:val="52"/>
    <w:autoRedefine/>
    <w:qFormat/>
    <w:uiPriority w:val="99"/>
    <w:rPr>
      <w:rFonts w:cs="Times New Roman"/>
    </w:rPr>
  </w:style>
  <w:style w:type="character" w:customStyle="1" w:styleId="132">
    <w:name w:val="bds_more1"/>
    <w:autoRedefine/>
    <w:qFormat/>
    <w:uiPriority w:val="99"/>
    <w:rPr>
      <w:rFonts w:ascii="宋体" w:hAnsi="宋体" w:eastAsia="宋体"/>
    </w:rPr>
  </w:style>
  <w:style w:type="character" w:customStyle="1" w:styleId="133">
    <w:name w:val="Body Text Indent 2 Char"/>
    <w:autoRedefine/>
    <w:qFormat/>
    <w:locked/>
    <w:uiPriority w:val="99"/>
    <w:rPr>
      <w:rFonts w:ascii="宋体" w:eastAsia="宋体"/>
      <w:sz w:val="24"/>
    </w:rPr>
  </w:style>
  <w:style w:type="character" w:customStyle="1" w:styleId="134">
    <w:name w:val="org_name"/>
    <w:basedOn w:val="52"/>
    <w:autoRedefine/>
    <w:qFormat/>
    <w:uiPriority w:val="99"/>
    <w:rPr>
      <w:rFonts w:cs="Times New Roman"/>
    </w:rPr>
  </w:style>
  <w:style w:type="character" w:customStyle="1" w:styleId="135">
    <w:name w:val="org_name2"/>
    <w:basedOn w:val="52"/>
    <w:autoRedefine/>
    <w:qFormat/>
    <w:uiPriority w:val="99"/>
    <w:rPr>
      <w:rFonts w:cs="Times New Roman"/>
    </w:rPr>
  </w:style>
  <w:style w:type="character" w:customStyle="1" w:styleId="136">
    <w:name w:val="tip10"/>
    <w:autoRedefine/>
    <w:qFormat/>
    <w:uiPriority w:val="99"/>
    <w:rPr>
      <w:vanish/>
      <w:color w:val="FF0000"/>
      <w:sz w:val="18"/>
    </w:rPr>
  </w:style>
  <w:style w:type="character" w:customStyle="1" w:styleId="137">
    <w:name w:val="orange"/>
    <w:autoRedefine/>
    <w:qFormat/>
    <w:uiPriority w:val="99"/>
    <w:rPr>
      <w:color w:val="3FB58F"/>
    </w:rPr>
  </w:style>
  <w:style w:type="character" w:customStyle="1" w:styleId="138">
    <w:name w:val="bds_more"/>
    <w:basedOn w:val="52"/>
    <w:autoRedefine/>
    <w:qFormat/>
    <w:uiPriority w:val="99"/>
    <w:rPr>
      <w:rFonts w:cs="Times New Roman"/>
    </w:rPr>
  </w:style>
  <w:style w:type="character" w:customStyle="1" w:styleId="139">
    <w:name w:val="t-tag"/>
    <w:autoRedefine/>
    <w:qFormat/>
    <w:uiPriority w:val="99"/>
    <w:rPr>
      <w:color w:val="FFFFFF"/>
      <w:sz w:val="18"/>
      <w:shd w:val="clear" w:color="auto" w:fill="FE8833"/>
    </w:rPr>
  </w:style>
  <w:style w:type="character" w:customStyle="1" w:styleId="140">
    <w:name w:val="top-icon"/>
    <w:basedOn w:val="52"/>
    <w:autoRedefine/>
    <w:qFormat/>
    <w:uiPriority w:val="99"/>
    <w:rPr>
      <w:rFonts w:cs="Times New Roman"/>
    </w:rPr>
  </w:style>
  <w:style w:type="character" w:customStyle="1" w:styleId="141">
    <w:name w:val="Body Text Char"/>
    <w:autoRedefine/>
    <w:qFormat/>
    <w:locked/>
    <w:uiPriority w:val="99"/>
    <w:rPr>
      <w:sz w:val="24"/>
    </w:rPr>
  </w:style>
  <w:style w:type="character" w:customStyle="1" w:styleId="142">
    <w:name w:val="no72"/>
    <w:basedOn w:val="52"/>
    <w:autoRedefine/>
    <w:qFormat/>
    <w:uiPriority w:val="99"/>
    <w:rPr>
      <w:rFonts w:cs="Times New Roman"/>
    </w:rPr>
  </w:style>
  <w:style w:type="character" w:customStyle="1" w:styleId="143">
    <w:name w:val="bds_nopic2"/>
    <w:basedOn w:val="52"/>
    <w:autoRedefine/>
    <w:qFormat/>
    <w:uiPriority w:val="99"/>
    <w:rPr>
      <w:rFonts w:cs="Times New Roman"/>
    </w:rPr>
  </w:style>
  <w:style w:type="character" w:customStyle="1" w:styleId="144">
    <w:name w:val="Document Map Char"/>
    <w:autoRedefine/>
    <w:qFormat/>
    <w:uiPriority w:val="99"/>
    <w:rPr>
      <w:rFonts w:ascii="宋体"/>
      <w:sz w:val="18"/>
    </w:rPr>
  </w:style>
  <w:style w:type="character" w:customStyle="1" w:styleId="145">
    <w:name w:val="no6"/>
    <w:basedOn w:val="52"/>
    <w:autoRedefine/>
    <w:qFormat/>
    <w:uiPriority w:val="99"/>
    <w:rPr>
      <w:rFonts w:cs="Times New Roman"/>
    </w:rPr>
  </w:style>
  <w:style w:type="character" w:customStyle="1" w:styleId="146">
    <w:name w:val="tip"/>
    <w:autoRedefine/>
    <w:qFormat/>
    <w:uiPriority w:val="99"/>
    <w:rPr>
      <w:vanish/>
      <w:color w:val="FF0000"/>
      <w:sz w:val="18"/>
    </w:rPr>
  </w:style>
  <w:style w:type="character" w:customStyle="1" w:styleId="147">
    <w:name w:val="apple-converted-space"/>
    <w:basedOn w:val="52"/>
    <w:autoRedefine/>
    <w:qFormat/>
    <w:uiPriority w:val="99"/>
    <w:rPr>
      <w:rFonts w:cs="Times New Roman"/>
    </w:rPr>
  </w:style>
  <w:style w:type="character" w:customStyle="1" w:styleId="148">
    <w:name w:val="bds_more2"/>
    <w:basedOn w:val="52"/>
    <w:autoRedefine/>
    <w:qFormat/>
    <w:uiPriority w:val="99"/>
    <w:rPr>
      <w:rFonts w:cs="Times New Roman"/>
    </w:rPr>
  </w:style>
  <w:style w:type="character" w:customStyle="1" w:styleId="149">
    <w:name w:val="my-class"/>
    <w:basedOn w:val="52"/>
    <w:autoRedefine/>
    <w:qFormat/>
    <w:uiPriority w:val="99"/>
    <w:rPr>
      <w:rFonts w:cs="Times New Roman"/>
    </w:rPr>
  </w:style>
  <w:style w:type="character" w:customStyle="1" w:styleId="150">
    <w:name w:val="ui-bz-bg-hover"/>
    <w:autoRedefine/>
    <w:qFormat/>
    <w:uiPriority w:val="99"/>
    <w:rPr>
      <w:shd w:val="clear" w:color="auto" w:fill="000000"/>
    </w:rPr>
  </w:style>
  <w:style w:type="character" w:customStyle="1" w:styleId="151">
    <w:name w:val="no7"/>
    <w:basedOn w:val="52"/>
    <w:autoRedefine/>
    <w:qFormat/>
    <w:uiPriority w:val="99"/>
    <w:rPr>
      <w:rFonts w:cs="Times New Roman"/>
    </w:rPr>
  </w:style>
  <w:style w:type="character" w:customStyle="1" w:styleId="152">
    <w:name w:val="正文缩进 Char"/>
    <w:link w:val="12"/>
    <w:autoRedefine/>
    <w:qFormat/>
    <w:locked/>
    <w:uiPriority w:val="0"/>
    <w:rPr>
      <w:rFonts w:ascii="Times New Roman" w:hAnsi="Times New Roman" w:eastAsia="宋体" w:cs="Times New Roman"/>
      <w:kern w:val="0"/>
      <w:sz w:val="24"/>
      <w:szCs w:val="20"/>
    </w:rPr>
  </w:style>
  <w:style w:type="character" w:customStyle="1" w:styleId="153">
    <w:name w:val="ico-jiang1"/>
    <w:basedOn w:val="52"/>
    <w:autoRedefine/>
    <w:qFormat/>
    <w:uiPriority w:val="99"/>
    <w:rPr>
      <w:rFonts w:cs="Times New Roman"/>
    </w:rPr>
  </w:style>
  <w:style w:type="character" w:customStyle="1" w:styleId="154">
    <w:name w:val="no62"/>
    <w:basedOn w:val="52"/>
    <w:autoRedefine/>
    <w:qFormat/>
    <w:uiPriority w:val="99"/>
    <w:rPr>
      <w:rFonts w:cs="Times New Roman"/>
    </w:rPr>
  </w:style>
  <w:style w:type="character" w:customStyle="1" w:styleId="155">
    <w:name w:val="orange5"/>
    <w:autoRedefine/>
    <w:qFormat/>
    <w:uiPriority w:val="99"/>
    <w:rPr>
      <w:color w:val="3FB58F"/>
    </w:rPr>
  </w:style>
  <w:style w:type="character" w:customStyle="1" w:styleId="156">
    <w:name w:val="bds_more4"/>
    <w:basedOn w:val="52"/>
    <w:autoRedefine/>
    <w:qFormat/>
    <w:uiPriority w:val="99"/>
    <w:rPr>
      <w:rFonts w:cs="Times New Roman"/>
    </w:rPr>
  </w:style>
  <w:style w:type="character" w:customStyle="1" w:styleId="157">
    <w:name w:val="no5"/>
    <w:basedOn w:val="52"/>
    <w:autoRedefine/>
    <w:qFormat/>
    <w:uiPriority w:val="99"/>
    <w:rPr>
      <w:rFonts w:cs="Times New Roman"/>
    </w:rPr>
  </w:style>
  <w:style w:type="character" w:customStyle="1" w:styleId="158">
    <w:name w:val="bds_more3"/>
    <w:basedOn w:val="52"/>
    <w:autoRedefine/>
    <w:qFormat/>
    <w:uiPriority w:val="99"/>
    <w:rPr>
      <w:rFonts w:cs="Times New Roman"/>
    </w:rPr>
  </w:style>
  <w:style w:type="character" w:customStyle="1" w:styleId="159">
    <w:name w:val="no42"/>
    <w:basedOn w:val="52"/>
    <w:autoRedefine/>
    <w:qFormat/>
    <w:uiPriority w:val="99"/>
    <w:rPr>
      <w:rFonts w:cs="Times New Roman"/>
    </w:rPr>
  </w:style>
  <w:style w:type="character" w:customStyle="1" w:styleId="160">
    <w:name w:val="bds_nopic1"/>
    <w:basedOn w:val="52"/>
    <w:autoRedefine/>
    <w:qFormat/>
    <w:uiPriority w:val="99"/>
    <w:rPr>
      <w:rFonts w:cs="Times New Roman"/>
    </w:rPr>
  </w:style>
  <w:style w:type="character" w:customStyle="1" w:styleId="161">
    <w:name w:val="my-notice1"/>
    <w:basedOn w:val="52"/>
    <w:autoRedefine/>
    <w:qFormat/>
    <w:uiPriority w:val="99"/>
    <w:rPr>
      <w:rFonts w:cs="Times New Roman"/>
    </w:rPr>
  </w:style>
  <w:style w:type="character" w:customStyle="1" w:styleId="162">
    <w:name w:val="orange6"/>
    <w:autoRedefine/>
    <w:qFormat/>
    <w:uiPriority w:val="99"/>
    <w:rPr>
      <w:color w:val="3FB58F"/>
    </w:rPr>
  </w:style>
  <w:style w:type="character" w:customStyle="1" w:styleId="163">
    <w:name w:val="Document Map Char2"/>
    <w:autoRedefine/>
    <w:qFormat/>
    <w:locked/>
    <w:uiPriority w:val="99"/>
    <w:rPr>
      <w:rFonts w:ascii="宋体"/>
      <w:sz w:val="18"/>
    </w:rPr>
  </w:style>
  <w:style w:type="character" w:customStyle="1" w:styleId="164">
    <w:name w:val="ico-jiang3"/>
    <w:basedOn w:val="52"/>
    <w:autoRedefine/>
    <w:qFormat/>
    <w:uiPriority w:val="99"/>
    <w:rPr>
      <w:rFonts w:cs="Times New Roman"/>
    </w:rPr>
  </w:style>
  <w:style w:type="character" w:customStyle="1" w:styleId="165">
    <w:name w:val="tip13"/>
    <w:autoRedefine/>
    <w:qFormat/>
    <w:uiPriority w:val="99"/>
    <w:rPr>
      <w:vanish/>
      <w:color w:val="FF0000"/>
      <w:sz w:val="18"/>
    </w:rPr>
  </w:style>
  <w:style w:type="character" w:customStyle="1" w:styleId="166">
    <w:name w:val="正文文本缩进 2 Char"/>
    <w:basedOn w:val="52"/>
    <w:link w:val="31"/>
    <w:autoRedefine/>
    <w:qFormat/>
    <w:uiPriority w:val="99"/>
    <w:rPr>
      <w:rFonts w:ascii="宋体" w:hAnsi="Calibri" w:eastAsia="宋体" w:cs="Times New Roman"/>
      <w:kern w:val="0"/>
      <w:sz w:val="24"/>
      <w:szCs w:val="20"/>
    </w:rPr>
  </w:style>
  <w:style w:type="character" w:customStyle="1" w:styleId="167">
    <w:name w:val="Body Text Indent 2 Char1"/>
    <w:basedOn w:val="52"/>
    <w:autoRedefine/>
    <w:semiHidden/>
    <w:qFormat/>
    <w:locked/>
    <w:uiPriority w:val="99"/>
    <w:rPr>
      <w:rFonts w:cs="Times New Roman"/>
    </w:rPr>
  </w:style>
  <w:style w:type="character" w:customStyle="1" w:styleId="168">
    <w:name w:val="正文文本缩进 3 Char"/>
    <w:basedOn w:val="52"/>
    <w:link w:val="38"/>
    <w:autoRedefine/>
    <w:qFormat/>
    <w:uiPriority w:val="99"/>
    <w:rPr>
      <w:rFonts w:ascii="宋体" w:hAnsi="Calibri" w:eastAsia="宋体" w:cs="Times New Roman"/>
      <w:kern w:val="0"/>
      <w:sz w:val="20"/>
      <w:szCs w:val="20"/>
    </w:rPr>
  </w:style>
  <w:style w:type="character" w:customStyle="1" w:styleId="169">
    <w:name w:val="Body Text Indent 3 Char1"/>
    <w:basedOn w:val="52"/>
    <w:autoRedefine/>
    <w:semiHidden/>
    <w:qFormat/>
    <w:locked/>
    <w:uiPriority w:val="99"/>
    <w:rPr>
      <w:rFonts w:cs="Times New Roman"/>
      <w:sz w:val="16"/>
      <w:szCs w:val="16"/>
    </w:rPr>
  </w:style>
  <w:style w:type="character" w:customStyle="1" w:styleId="170">
    <w:name w:val="文档结构图 Char"/>
    <w:basedOn w:val="52"/>
    <w:link w:val="21"/>
    <w:autoRedefine/>
    <w:qFormat/>
    <w:uiPriority w:val="99"/>
    <w:rPr>
      <w:rFonts w:ascii="宋体" w:hAnsi="Calibri" w:eastAsia="宋体" w:cs="Times New Roman"/>
      <w:kern w:val="0"/>
      <w:sz w:val="18"/>
      <w:szCs w:val="20"/>
    </w:rPr>
  </w:style>
  <w:style w:type="character" w:customStyle="1" w:styleId="171">
    <w:name w:val="Document Map Char3"/>
    <w:basedOn w:val="52"/>
    <w:autoRedefine/>
    <w:semiHidden/>
    <w:qFormat/>
    <w:locked/>
    <w:uiPriority w:val="99"/>
    <w:rPr>
      <w:rFonts w:ascii="Times New Roman" w:hAnsi="Times New Roman" w:cs="Times New Roman"/>
      <w:sz w:val="2"/>
    </w:rPr>
  </w:style>
  <w:style w:type="paragraph" w:customStyle="1" w:styleId="172">
    <w:name w:val="_Style 1"/>
    <w:basedOn w:val="1"/>
    <w:autoRedefine/>
    <w:qFormat/>
    <w:uiPriority w:val="99"/>
    <w:pPr>
      <w:ind w:firstLine="420" w:firstLineChars="200"/>
    </w:pPr>
    <w:rPr>
      <w:rFonts w:ascii="Times New Roman" w:hAnsi="Times New Roman" w:eastAsia="宋体" w:cs="Times New Roman"/>
      <w:szCs w:val="24"/>
    </w:rPr>
  </w:style>
  <w:style w:type="character" w:customStyle="1" w:styleId="173">
    <w:name w:val="正文文本 Char"/>
    <w:basedOn w:val="52"/>
    <w:link w:val="3"/>
    <w:autoRedefine/>
    <w:qFormat/>
    <w:uiPriority w:val="99"/>
    <w:rPr>
      <w:rFonts w:ascii="Calibri" w:hAnsi="Calibri" w:eastAsia="宋体" w:cs="Times New Roman"/>
      <w:kern w:val="0"/>
      <w:sz w:val="24"/>
      <w:szCs w:val="20"/>
    </w:rPr>
  </w:style>
  <w:style w:type="character" w:customStyle="1" w:styleId="174">
    <w:name w:val="Body Text Char1"/>
    <w:basedOn w:val="52"/>
    <w:autoRedefine/>
    <w:semiHidden/>
    <w:qFormat/>
    <w:locked/>
    <w:uiPriority w:val="99"/>
    <w:rPr>
      <w:rFonts w:cs="Times New Roman"/>
    </w:rPr>
  </w:style>
  <w:style w:type="paragraph" w:customStyle="1" w:styleId="175">
    <w:name w:val="_Style 21"/>
    <w:basedOn w:val="1"/>
    <w:autoRedefine/>
    <w:qFormat/>
    <w:uiPriority w:val="99"/>
    <w:rPr>
      <w:rFonts w:ascii="Times New Roman" w:hAnsi="Times New Roman" w:eastAsia="宋体" w:cs="Times New Roman"/>
      <w:szCs w:val="20"/>
    </w:rPr>
  </w:style>
  <w:style w:type="paragraph" w:customStyle="1" w:styleId="176">
    <w:name w:val="p0"/>
    <w:basedOn w:val="1"/>
    <w:autoRedefine/>
    <w:qFormat/>
    <w:uiPriority w:val="99"/>
    <w:pPr>
      <w:widowControl/>
    </w:pPr>
    <w:rPr>
      <w:rFonts w:ascii="Times New Roman" w:hAnsi="Times New Roman" w:eastAsia="宋体" w:cs="Times New Roman"/>
      <w:kern w:val="0"/>
      <w:szCs w:val="21"/>
    </w:rPr>
  </w:style>
  <w:style w:type="paragraph" w:customStyle="1" w:styleId="177">
    <w:name w:val="xl37"/>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78">
    <w:name w:val="xl25"/>
    <w:basedOn w:val="1"/>
    <w:autoRedefine/>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79">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80">
    <w:name w:val="无间隔11"/>
    <w:autoRedefine/>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81">
    <w:name w:val="列出段落11"/>
    <w:basedOn w:val="1"/>
    <w:autoRedefine/>
    <w:qFormat/>
    <w:uiPriority w:val="99"/>
    <w:pPr>
      <w:ind w:firstLine="420" w:firstLineChars="200"/>
    </w:pPr>
    <w:rPr>
      <w:rFonts w:ascii="Times New Roman" w:hAnsi="Times New Roman" w:eastAsia="宋体" w:cs="Times New Roman"/>
      <w:szCs w:val="24"/>
    </w:rPr>
  </w:style>
  <w:style w:type="paragraph" w:customStyle="1" w:styleId="182">
    <w:name w:val="_Style 2"/>
    <w:basedOn w:val="1"/>
    <w:autoRedefine/>
    <w:qFormat/>
    <w:uiPriority w:val="99"/>
    <w:pPr>
      <w:ind w:firstLine="420" w:firstLineChars="200"/>
    </w:pPr>
    <w:rPr>
      <w:rFonts w:ascii="Calibri" w:hAnsi="Calibri" w:eastAsia="宋体" w:cs="Times New Roman"/>
    </w:rPr>
  </w:style>
  <w:style w:type="paragraph" w:customStyle="1" w:styleId="183">
    <w:name w:val="txt14"/>
    <w:basedOn w:val="1"/>
    <w:autoRedefine/>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84">
    <w:name w:val="_Style 11"/>
    <w:basedOn w:val="1"/>
    <w:autoRedefine/>
    <w:qFormat/>
    <w:uiPriority w:val="99"/>
    <w:rPr>
      <w:rFonts w:ascii="Times New Roman" w:hAnsi="Times New Roman" w:eastAsia="宋体" w:cs="Times New Roman"/>
      <w:szCs w:val="24"/>
    </w:rPr>
  </w:style>
  <w:style w:type="paragraph" w:customStyle="1" w:styleId="185">
    <w:name w:val="Char"/>
    <w:basedOn w:val="1"/>
    <w:autoRedefine/>
    <w:qFormat/>
    <w:uiPriority w:val="99"/>
    <w:rPr>
      <w:rFonts w:ascii="Times New Roman" w:hAnsi="Times New Roman" w:eastAsia="宋体" w:cs="Times New Roman"/>
      <w:szCs w:val="21"/>
    </w:rPr>
  </w:style>
  <w:style w:type="paragraph" w:customStyle="1" w:styleId="186">
    <w:name w:val="列出段落12"/>
    <w:basedOn w:val="1"/>
    <w:autoRedefine/>
    <w:qFormat/>
    <w:uiPriority w:val="99"/>
    <w:pPr>
      <w:ind w:firstLine="420" w:firstLineChars="200"/>
    </w:pPr>
    <w:rPr>
      <w:rFonts w:ascii="Times New Roman" w:hAnsi="Times New Roman" w:eastAsia="宋体" w:cs="Times New Roman"/>
      <w:szCs w:val="24"/>
    </w:rPr>
  </w:style>
  <w:style w:type="paragraph" w:customStyle="1" w:styleId="187">
    <w:name w:val="列出段落2"/>
    <w:basedOn w:val="1"/>
    <w:autoRedefine/>
    <w:qFormat/>
    <w:uiPriority w:val="99"/>
    <w:pPr>
      <w:ind w:firstLine="420" w:firstLineChars="200"/>
    </w:pPr>
    <w:rPr>
      <w:rFonts w:ascii="Times New Roman" w:hAnsi="Times New Roman" w:eastAsia="宋体" w:cs="Times New Roman"/>
      <w:szCs w:val="24"/>
    </w:rPr>
  </w:style>
  <w:style w:type="paragraph" w:customStyle="1" w:styleId="188">
    <w:name w:val="TOC 标题1"/>
    <w:basedOn w:val="4"/>
    <w:next w:val="1"/>
    <w:autoRedefine/>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89">
    <w:name w:val="正文文本缩进 31"/>
    <w:basedOn w:val="1"/>
    <w:autoRedefine/>
    <w:qFormat/>
    <w:uiPriority w:val="99"/>
    <w:pPr>
      <w:spacing w:line="440" w:lineRule="exact"/>
      <w:ind w:firstLine="412" w:firstLineChars="200"/>
    </w:pPr>
    <w:rPr>
      <w:rFonts w:ascii="宋体" w:hAnsi="宋体" w:eastAsia="宋体" w:cs="Times New Roman"/>
      <w:kern w:val="0"/>
      <w:sz w:val="20"/>
      <w:szCs w:val="20"/>
    </w:rPr>
  </w:style>
  <w:style w:type="character" w:customStyle="1" w:styleId="190">
    <w:name w:val="font41"/>
    <w:autoRedefine/>
    <w:qFormat/>
    <w:uiPriority w:val="99"/>
    <w:rPr>
      <w:rFonts w:hint="eastAsia" w:ascii="宋体" w:hAnsi="宋体" w:eastAsia="宋体" w:cs="宋体"/>
      <w:b/>
      <w:color w:val="000000"/>
      <w:sz w:val="22"/>
      <w:szCs w:val="22"/>
      <w:u w:val="none"/>
    </w:rPr>
  </w:style>
  <w:style w:type="character" w:customStyle="1" w:styleId="191">
    <w:name w:val="font81"/>
    <w:autoRedefine/>
    <w:qFormat/>
    <w:uiPriority w:val="0"/>
    <w:rPr>
      <w:rFonts w:hint="eastAsia" w:ascii="宋体" w:hAnsi="宋体" w:eastAsia="宋体" w:cs="宋体"/>
      <w:b/>
      <w:color w:val="000000"/>
      <w:sz w:val="22"/>
      <w:szCs w:val="22"/>
      <w:u w:val="none"/>
    </w:rPr>
  </w:style>
  <w:style w:type="character" w:customStyle="1" w:styleId="192">
    <w:name w:val="font21"/>
    <w:autoRedefine/>
    <w:qFormat/>
    <w:uiPriority w:val="0"/>
    <w:rPr>
      <w:rFonts w:hint="eastAsia" w:ascii="宋体" w:hAnsi="宋体" w:eastAsia="宋体" w:cs="宋体"/>
      <w:color w:val="000000"/>
      <w:sz w:val="18"/>
      <w:szCs w:val="18"/>
      <w:u w:val="none"/>
    </w:rPr>
  </w:style>
  <w:style w:type="character" w:customStyle="1" w:styleId="193">
    <w:name w:val="日期 Char"/>
    <w:link w:val="30"/>
    <w:autoRedefine/>
    <w:qFormat/>
    <w:uiPriority w:val="0"/>
    <w:rPr>
      <w:szCs w:val="21"/>
    </w:rPr>
  </w:style>
  <w:style w:type="character" w:customStyle="1" w:styleId="194">
    <w:name w:val="font01"/>
    <w:autoRedefine/>
    <w:qFormat/>
    <w:uiPriority w:val="99"/>
    <w:rPr>
      <w:rFonts w:hint="eastAsia" w:ascii="宋体" w:hAnsi="宋体" w:eastAsia="宋体" w:cs="宋体"/>
      <w:color w:val="000000"/>
      <w:sz w:val="22"/>
      <w:szCs w:val="22"/>
      <w:u w:val="none"/>
    </w:rPr>
  </w:style>
  <w:style w:type="character" w:customStyle="1" w:styleId="195">
    <w:name w:val="Char Char1"/>
    <w:autoRedefine/>
    <w:qFormat/>
    <w:uiPriority w:val="0"/>
    <w:rPr>
      <w:rFonts w:eastAsia="宋体"/>
      <w:kern w:val="2"/>
      <w:sz w:val="18"/>
      <w:szCs w:val="18"/>
      <w:lang w:val="en-US" w:eastAsia="zh-CN" w:bidi="ar-SA"/>
    </w:rPr>
  </w:style>
  <w:style w:type="character" w:customStyle="1" w:styleId="196">
    <w:name w:val="标题 Char"/>
    <w:link w:val="47"/>
    <w:autoRedefine/>
    <w:qFormat/>
    <w:uiPriority w:val="0"/>
    <w:rPr>
      <w:rFonts w:ascii="Cambria" w:hAnsi="Cambria" w:cs="Times New Roman"/>
      <w:b/>
      <w:bCs/>
      <w:sz w:val="32"/>
      <w:szCs w:val="32"/>
    </w:rPr>
  </w:style>
  <w:style w:type="character" w:customStyle="1" w:styleId="197">
    <w:name w:val="hei141"/>
    <w:autoRedefine/>
    <w:qFormat/>
    <w:uiPriority w:val="0"/>
    <w:rPr>
      <w:rFonts w:hint="eastAsia" w:ascii="宋体" w:hAnsi="宋体" w:eastAsia="宋体"/>
      <w:color w:val="000000"/>
      <w:sz w:val="19"/>
      <w:szCs w:val="19"/>
      <w:u w:val="none"/>
    </w:rPr>
  </w:style>
  <w:style w:type="character" w:customStyle="1" w:styleId="198">
    <w:name w:val="批注文字 Char"/>
    <w:link w:val="23"/>
    <w:autoRedefine/>
    <w:qFormat/>
    <w:uiPriority w:val="99"/>
  </w:style>
  <w:style w:type="character" w:customStyle="1" w:styleId="199">
    <w:name w:val="apple-style-span"/>
    <w:basedOn w:val="52"/>
    <w:autoRedefine/>
    <w:qFormat/>
    <w:uiPriority w:val="0"/>
  </w:style>
  <w:style w:type="character" w:customStyle="1" w:styleId="200">
    <w:name w:val="param-value"/>
    <w:autoRedefine/>
    <w:qFormat/>
    <w:uiPriority w:val="99"/>
    <w:rPr>
      <w:rFonts w:cs="Times New Roman"/>
    </w:rPr>
  </w:style>
  <w:style w:type="character" w:customStyle="1" w:styleId="201">
    <w:name w:val="font61"/>
    <w:autoRedefine/>
    <w:qFormat/>
    <w:uiPriority w:val="0"/>
    <w:rPr>
      <w:rFonts w:hint="eastAsia" w:ascii="宋体" w:hAnsi="宋体" w:eastAsia="宋体" w:cs="宋体"/>
      <w:color w:val="000000"/>
      <w:sz w:val="22"/>
      <w:szCs w:val="22"/>
      <w:u w:val="none"/>
    </w:rPr>
  </w:style>
  <w:style w:type="character" w:customStyle="1" w:styleId="202">
    <w:name w:val="font11"/>
    <w:autoRedefine/>
    <w:qFormat/>
    <w:uiPriority w:val="0"/>
    <w:rPr>
      <w:rFonts w:hint="eastAsia" w:ascii="宋体" w:hAnsi="宋体" w:eastAsia="宋体" w:cs="宋体"/>
      <w:color w:val="FF0000"/>
      <w:sz w:val="22"/>
      <w:szCs w:val="22"/>
      <w:u w:val="none"/>
    </w:rPr>
  </w:style>
  <w:style w:type="character" w:customStyle="1" w:styleId="203">
    <w:name w:val="批注主题 Char"/>
    <w:link w:val="48"/>
    <w:autoRedefine/>
    <w:qFormat/>
    <w:uiPriority w:val="0"/>
    <w:rPr>
      <w:b/>
      <w:bCs/>
    </w:rPr>
  </w:style>
  <w:style w:type="character" w:customStyle="1" w:styleId="204">
    <w:name w:val="批注文字 Char1"/>
    <w:basedOn w:val="52"/>
    <w:autoRedefine/>
    <w:semiHidden/>
    <w:qFormat/>
    <w:uiPriority w:val="99"/>
  </w:style>
  <w:style w:type="paragraph" w:customStyle="1" w:styleId="205">
    <w:name w:val="内文"/>
    <w:basedOn w:val="1"/>
    <w:autoRedefine/>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206">
    <w:name w:val="批注主题 Char1"/>
    <w:basedOn w:val="204"/>
    <w:autoRedefine/>
    <w:semiHidden/>
    <w:qFormat/>
    <w:uiPriority w:val="99"/>
    <w:rPr>
      <w:b/>
      <w:bCs/>
    </w:rPr>
  </w:style>
  <w:style w:type="paragraph" w:customStyle="1" w:styleId="207">
    <w:name w:val="reader-word-layer reader-word-s1-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8">
    <w:name w:val="日期 Char1"/>
    <w:basedOn w:val="52"/>
    <w:autoRedefine/>
    <w:semiHidden/>
    <w:qFormat/>
    <w:uiPriority w:val="99"/>
  </w:style>
  <w:style w:type="paragraph" w:customStyle="1" w:styleId="209">
    <w:name w:val="reader-word-layer reader-word-s1-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0">
    <w:name w:val="脚注文本 Char"/>
    <w:basedOn w:val="52"/>
    <w:link w:val="20"/>
    <w:autoRedefine/>
    <w:semiHidden/>
    <w:qFormat/>
    <w:uiPriority w:val="0"/>
    <w:rPr>
      <w:rFonts w:ascii="Times New Roman" w:hAnsi="Times New Roman" w:eastAsia="宋体" w:cs="Times New Roman"/>
      <w:sz w:val="18"/>
      <w:szCs w:val="18"/>
    </w:rPr>
  </w:style>
  <w:style w:type="paragraph" w:customStyle="1" w:styleId="211">
    <w:name w:val="reader-word-layer reader-word-s1-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2">
    <w:name w:val="reader-word-layer reader-word-s1-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3">
    <w:name w:val="标题 Char1"/>
    <w:basedOn w:val="52"/>
    <w:autoRedefine/>
    <w:qFormat/>
    <w:uiPriority w:val="10"/>
    <w:rPr>
      <w:rFonts w:eastAsia="宋体" w:asciiTheme="majorHAnsi" w:hAnsiTheme="majorHAnsi" w:cstheme="majorBidi"/>
      <w:b/>
      <w:bCs/>
      <w:sz w:val="32"/>
      <w:szCs w:val="32"/>
    </w:rPr>
  </w:style>
  <w:style w:type="paragraph" w:customStyle="1" w:styleId="214">
    <w:name w:val="本文正文"/>
    <w:basedOn w:val="1"/>
    <w:autoRedefine/>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215">
    <w:name w:val="reader-word-layer reader-word-s1-1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6">
    <w:name w:val="Char Char Char1 Char Char Char Char"/>
    <w:basedOn w:val="1"/>
    <w:autoRedefine/>
    <w:qFormat/>
    <w:uiPriority w:val="99"/>
    <w:pPr>
      <w:spacing w:line="300" w:lineRule="auto"/>
    </w:pPr>
    <w:rPr>
      <w:rFonts w:ascii="Tahoma" w:hAnsi="Tahoma" w:eastAsia="宋体" w:cs="Times New Roman"/>
      <w:sz w:val="24"/>
      <w:szCs w:val="24"/>
    </w:rPr>
  </w:style>
  <w:style w:type="paragraph" w:customStyle="1" w:styleId="217">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218">
    <w:name w:val="reader-word-layer reader-word-s1-1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9">
    <w:name w:val="reader-word-layer reader-word-s1-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0">
    <w:name w:val="reader-word-layer reader-word-s1-1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1">
    <w:name w:val="Char Char4"/>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222">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3">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224">
    <w:name w:val="列出段落3"/>
    <w:basedOn w:val="1"/>
    <w:autoRedefine/>
    <w:qFormat/>
    <w:uiPriority w:val="0"/>
    <w:pPr>
      <w:ind w:firstLine="420" w:firstLineChars="200"/>
    </w:pPr>
    <w:rPr>
      <w:rFonts w:ascii="Times New Roman" w:hAnsi="Times New Roman" w:eastAsia="宋体" w:cs="Times New Roman"/>
      <w:szCs w:val="24"/>
    </w:rPr>
  </w:style>
  <w:style w:type="character" w:customStyle="1" w:styleId="225">
    <w:name w:val="Char Char12"/>
    <w:autoRedefine/>
    <w:qFormat/>
    <w:uiPriority w:val="0"/>
    <w:rPr>
      <w:rFonts w:eastAsia="宋体"/>
      <w:kern w:val="2"/>
      <w:sz w:val="18"/>
      <w:szCs w:val="18"/>
      <w:lang w:val="en-US" w:eastAsia="zh-CN" w:bidi="ar-SA"/>
    </w:rPr>
  </w:style>
  <w:style w:type="paragraph" w:customStyle="1" w:styleId="226">
    <w:name w:val="Char Char4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227">
    <w:name w:val="Char Char4 Char Char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228">
    <w:name w:val="列出段落4"/>
    <w:basedOn w:val="1"/>
    <w:autoRedefine/>
    <w:qFormat/>
    <w:uiPriority w:val="0"/>
    <w:pPr>
      <w:ind w:firstLine="420" w:firstLineChars="200"/>
    </w:pPr>
    <w:rPr>
      <w:rFonts w:ascii="Times New Roman" w:hAnsi="Times New Roman" w:eastAsia="宋体" w:cs="Times New Roman"/>
      <w:szCs w:val="24"/>
    </w:rPr>
  </w:style>
  <w:style w:type="character" w:customStyle="1" w:styleId="229">
    <w:name w:val="Char Char11"/>
    <w:autoRedefine/>
    <w:qFormat/>
    <w:uiPriority w:val="0"/>
    <w:rPr>
      <w:rFonts w:eastAsia="宋体"/>
      <w:kern w:val="2"/>
      <w:sz w:val="18"/>
      <w:szCs w:val="18"/>
      <w:lang w:val="en-US" w:eastAsia="zh-CN" w:bidi="ar-SA"/>
    </w:rPr>
  </w:style>
  <w:style w:type="paragraph" w:customStyle="1" w:styleId="230">
    <w:name w:val="Char Char4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231">
    <w:name w:val="Char Char4 Char Char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232">
    <w:name w:val="列出段落5"/>
    <w:basedOn w:val="1"/>
    <w:autoRedefine/>
    <w:qFormat/>
    <w:uiPriority w:val="0"/>
    <w:pPr>
      <w:ind w:firstLine="420" w:firstLineChars="200"/>
    </w:pPr>
    <w:rPr>
      <w:rFonts w:ascii="Times New Roman" w:hAnsi="Times New Roman" w:eastAsia="宋体" w:cs="Times New Roman"/>
      <w:szCs w:val="24"/>
    </w:rPr>
  </w:style>
  <w:style w:type="character" w:customStyle="1" w:styleId="233">
    <w:name w:val="bookmark-item"/>
    <w:basedOn w:val="52"/>
    <w:autoRedefine/>
    <w:qFormat/>
    <w:uiPriority w:val="0"/>
  </w:style>
  <w:style w:type="paragraph" w:customStyle="1" w:styleId="234">
    <w:name w:val="列出段落6"/>
    <w:basedOn w:val="1"/>
    <w:autoRedefine/>
    <w:qFormat/>
    <w:uiPriority w:val="34"/>
    <w:pPr>
      <w:ind w:firstLine="420" w:firstLineChars="200"/>
    </w:pPr>
    <w:rPr>
      <w:rFonts w:ascii="Calibri" w:hAnsi="Calibri" w:eastAsia="宋体" w:cs="Times New Roman"/>
    </w:rPr>
  </w:style>
  <w:style w:type="character" w:customStyle="1" w:styleId="235">
    <w:name w:val="纯文本 Char"/>
    <w:basedOn w:val="52"/>
    <w:link w:val="28"/>
    <w:autoRedefine/>
    <w:qFormat/>
    <w:uiPriority w:val="0"/>
    <w:rPr>
      <w:rFonts w:ascii="宋体" w:hAnsi="Courier New" w:eastAsia="宋体" w:cs="宋体"/>
      <w:kern w:val="2"/>
      <w:sz w:val="21"/>
      <w:szCs w:val="21"/>
    </w:rPr>
  </w:style>
  <w:style w:type="paragraph" w:customStyle="1" w:styleId="236">
    <w:name w:val="0"/>
    <w:basedOn w:val="1"/>
    <w:autoRedefine/>
    <w:qFormat/>
    <w:uiPriority w:val="0"/>
    <w:pPr>
      <w:widowControl/>
      <w:snapToGrid w:val="0"/>
      <w:jc w:val="left"/>
    </w:pPr>
    <w:rPr>
      <w:rFonts w:ascii="Times New Roman" w:hAnsi="Times New Roman" w:eastAsia="宋体" w:cs="Times New Roman"/>
      <w:kern w:val="0"/>
      <w:sz w:val="20"/>
      <w:szCs w:val="20"/>
    </w:rPr>
  </w:style>
  <w:style w:type="paragraph" w:customStyle="1" w:styleId="237">
    <w:name w:val="Table Paragraph"/>
    <w:basedOn w:val="1"/>
    <w:autoRedefine/>
    <w:qFormat/>
    <w:uiPriority w:val="1"/>
    <w:pPr>
      <w:jc w:val="left"/>
    </w:pPr>
    <w:rPr>
      <w:rFonts w:ascii="Calibri" w:hAnsi="Calibri" w:eastAsia="Calibri" w:cs="Times New Roman"/>
      <w:kern w:val="0"/>
      <w:sz w:val="22"/>
      <w:lang w:eastAsia="en-US"/>
    </w:rPr>
  </w:style>
  <w:style w:type="paragraph" w:customStyle="1" w:styleId="238">
    <w:name w:val="_Style 3"/>
    <w:basedOn w:val="1"/>
    <w:autoRedefine/>
    <w:qFormat/>
    <w:uiPriority w:val="34"/>
    <w:pPr>
      <w:ind w:firstLine="420" w:firstLineChars="200"/>
    </w:pPr>
    <w:rPr>
      <w:rFonts w:ascii="Times New Roman" w:hAnsi="Times New Roman" w:eastAsia="宋体" w:cs="黑体"/>
      <w:szCs w:val="24"/>
    </w:rPr>
  </w:style>
  <w:style w:type="character" w:customStyle="1" w:styleId="239">
    <w:name w:val="正文首行缩进 2 Char"/>
    <w:basedOn w:val="104"/>
    <w:link w:val="49"/>
    <w:autoRedefine/>
    <w:semiHidden/>
    <w:qFormat/>
    <w:uiPriority w:val="99"/>
    <w:rPr>
      <w:rFonts w:ascii="??" w:hAnsi="??" w:eastAsia="宋体" w:cs="Arial"/>
      <w:kern w:val="2"/>
      <w:sz w:val="21"/>
      <w:szCs w:val="22"/>
    </w:rPr>
  </w:style>
  <w:style w:type="paragraph" w:customStyle="1" w:styleId="240">
    <w:name w:val="标书正文"/>
    <w:basedOn w:val="1"/>
    <w:autoRedefine/>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41">
    <w:name w:val="表格"/>
    <w:autoRedefine/>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42">
    <w:name w:val="正文文本 2 Char"/>
    <w:basedOn w:val="52"/>
    <w:link w:val="42"/>
    <w:autoRedefine/>
    <w:semiHidden/>
    <w:qFormat/>
    <w:uiPriority w:val="99"/>
    <w:rPr>
      <w:rFonts w:asciiTheme="minorHAnsi" w:hAnsiTheme="minorHAnsi" w:eastAsiaTheme="minorEastAsia" w:cstheme="minorBidi"/>
      <w:kern w:val="2"/>
      <w:sz w:val="21"/>
      <w:szCs w:val="22"/>
    </w:rPr>
  </w:style>
  <w:style w:type="paragraph" w:customStyle="1" w:styleId="243">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44">
    <w:name w:val="列表段落1"/>
    <w:basedOn w:val="1"/>
    <w:autoRedefine/>
    <w:qFormat/>
    <w:uiPriority w:val="0"/>
    <w:pPr>
      <w:ind w:firstLine="420" w:firstLineChars="200"/>
    </w:pPr>
    <w:rPr>
      <w:rFonts w:ascii="Times New Roman" w:hAnsi="Times New Roman" w:eastAsia="宋体" w:cs="Times New Roman"/>
    </w:rPr>
  </w:style>
  <w:style w:type="character" w:customStyle="1" w:styleId="245">
    <w:name w:val="列表段落 字符"/>
    <w:link w:val="105"/>
    <w:autoRedefine/>
    <w:qFormat/>
    <w:uiPriority w:val="0"/>
    <w:rPr>
      <w:rFonts w:ascii="Calibri" w:hAnsi="Calibri"/>
      <w:kern w:val="2"/>
      <w:sz w:val="21"/>
      <w:szCs w:val="22"/>
    </w:rPr>
  </w:style>
  <w:style w:type="paragraph" w:customStyle="1" w:styleId="246">
    <w:name w:val="Table Text"/>
    <w:basedOn w:val="1"/>
    <w:autoRedefine/>
    <w:semiHidden/>
    <w:qFormat/>
    <w:uiPriority w:val="0"/>
    <w:rPr>
      <w:rFonts w:ascii="微软雅黑" w:hAnsi="微软雅黑" w:eastAsia="微软雅黑" w:cs="微软雅黑"/>
      <w:sz w:val="23"/>
      <w:szCs w:val="23"/>
      <w:lang w:val="en-US" w:eastAsia="en-US" w:bidi="ar-SA"/>
    </w:rPr>
  </w:style>
  <w:style w:type="table" w:customStyle="1" w:styleId="247">
    <w:name w:val="Table Normal"/>
    <w:autoRedefine/>
    <w:semiHidden/>
    <w:unhideWhenUsed/>
    <w:qFormat/>
    <w:uiPriority w:val="0"/>
    <w:tblPr>
      <w:tblCellMar>
        <w:top w:w="0" w:type="dxa"/>
        <w:left w:w="0" w:type="dxa"/>
        <w:bottom w:w="0" w:type="dxa"/>
        <w:right w:w="0" w:type="dxa"/>
      </w:tblCellMar>
    </w:tblPr>
  </w:style>
  <w:style w:type="paragraph" w:customStyle="1" w:styleId="248">
    <w:name w:val="正文_0_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49">
    <w:name w:val="List Paragraph"/>
    <w:basedOn w:val="1"/>
    <w:autoRedefine/>
    <w:qFormat/>
    <w:uiPriority w:val="34"/>
    <w:pPr>
      <w:ind w:firstLine="420" w:firstLineChars="200"/>
    </w:pPr>
    <w:rPr>
      <w:rFonts w:ascii="Calibri" w:hAnsi="Calibri"/>
      <w:szCs w:val="22"/>
    </w:rPr>
  </w:style>
  <w:style w:type="paragraph" w:customStyle="1" w:styleId="250">
    <w:name w:val="纯文本_1"/>
    <w:basedOn w:val="251"/>
    <w:autoRedefine/>
    <w:qFormat/>
    <w:uiPriority w:val="0"/>
    <w:rPr>
      <w:rFonts w:ascii="宋体" w:hAnsi="Courier New" w:eastAsia="宋体" w:cs="Courier New"/>
      <w:szCs w:val="21"/>
    </w:rPr>
  </w:style>
  <w:style w:type="paragraph" w:customStyle="1" w:styleId="251">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2">
    <w:name w:val="正文_4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3">
    <w:name w:val="Normal_14"/>
    <w:autoRedefine/>
    <w:qFormat/>
    <w:uiPriority w:val="0"/>
    <w:pPr>
      <w:widowControl w:val="0"/>
      <w:jc w:val="both"/>
    </w:pPr>
    <w:rPr>
      <w:rFonts w:ascii="Times New Roman" w:hAnsi="Times New Roman" w:eastAsia="Times New Roman" w:cs="Times New Roman"/>
      <w:lang w:bidi="ar-SA"/>
    </w:rPr>
  </w:style>
  <w:style w:type="paragraph" w:customStyle="1" w:styleId="254">
    <w:name w:val="Normal_15"/>
    <w:autoRedefine/>
    <w:qFormat/>
    <w:uiPriority w:val="0"/>
    <w:rPr>
      <w:rFonts w:ascii="Times New Roman" w:hAnsi="Times New Roman" w:eastAsia="Times New Roman" w:cs="Times New Roman"/>
      <w:sz w:val="24"/>
      <w:szCs w:val="24"/>
      <w:lang w:bidi="ar-SA"/>
    </w:rPr>
  </w:style>
  <w:style w:type="paragraph" w:customStyle="1" w:styleId="255">
    <w:name w:val="样式 标题 3 + 宋体 小四 非加粗_2_0"/>
    <w:basedOn w:val="256"/>
    <w:autoRedefine/>
    <w:qFormat/>
    <w:uiPriority w:val="0"/>
    <w:pPr>
      <w:spacing w:line="413" w:lineRule="auto"/>
    </w:pPr>
    <w:rPr>
      <w:rFonts w:ascii="宋体" w:hAnsi="宋体" w:eastAsia="宋体"/>
      <w:b w:val="0"/>
      <w:bCs w:val="0"/>
      <w:sz w:val="24"/>
    </w:rPr>
  </w:style>
  <w:style w:type="paragraph" w:customStyle="1" w:styleId="256">
    <w:name w:val="标题 3_2_0"/>
    <w:basedOn w:val="257"/>
    <w:next w:val="257"/>
    <w:autoRedefine/>
    <w:unhideWhenUsed/>
    <w:qFormat/>
    <w:uiPriority w:val="9"/>
    <w:pPr>
      <w:keepNext/>
      <w:keepLines/>
      <w:spacing w:before="260" w:after="260" w:line="416" w:lineRule="auto"/>
      <w:outlineLvl w:val="2"/>
    </w:pPr>
    <w:rPr>
      <w:b/>
      <w:bCs/>
      <w:sz w:val="32"/>
      <w:szCs w:val="32"/>
    </w:rPr>
  </w:style>
  <w:style w:type="paragraph" w:customStyle="1" w:styleId="257">
    <w:name w:val="正文_4_0"/>
    <w:basedOn w:val="258"/>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8">
    <w:name w:val="正文_3_0"/>
    <w:basedOn w:val="259"/>
    <w:next w:val="260"/>
    <w:autoRedefine/>
    <w:qFormat/>
    <w:uiPriority w:val="0"/>
    <w:pPr>
      <w:widowControl w:val="0"/>
      <w:jc w:val="both"/>
    </w:pPr>
    <w:rPr>
      <w:rFonts w:ascii="Calibri" w:hAnsi="Calibri"/>
      <w:kern w:val="2"/>
      <w:sz w:val="21"/>
      <w:szCs w:val="22"/>
      <w:lang w:val="en-US" w:eastAsia="zh-CN" w:bidi="ar-SA"/>
    </w:rPr>
  </w:style>
  <w:style w:type="paragraph" w:customStyle="1" w:styleId="259">
    <w:name w:val="Normal_0_0"/>
    <w:autoRedefine/>
    <w:qFormat/>
    <w:uiPriority w:val="0"/>
    <w:pPr>
      <w:widowControl w:val="0"/>
      <w:jc w:val="both"/>
    </w:pPr>
    <w:rPr>
      <w:rFonts w:ascii="Calibri" w:hAnsi="Calibri" w:eastAsia="宋体" w:cs="Times New Roman"/>
      <w:lang w:val="en-US" w:eastAsia="zh-CN" w:bidi="ar-SA"/>
    </w:rPr>
  </w:style>
  <w:style w:type="paragraph" w:customStyle="1" w:styleId="260">
    <w:name w:val="正文文本_1_0"/>
    <w:basedOn w:val="261"/>
    <w:autoRedefine/>
    <w:qFormat/>
    <w:uiPriority w:val="0"/>
    <w:pPr>
      <w:adjustRightInd w:val="0"/>
      <w:spacing w:after="60" w:line="360" w:lineRule="atLeast"/>
      <w:ind w:left="72" w:leftChars="30" w:right="30" w:rightChars="30"/>
      <w:jc w:val="center"/>
      <w:textAlignment w:val="baseline"/>
    </w:pPr>
    <w:rPr>
      <w:rFonts w:eastAsia="宋体"/>
    </w:rPr>
  </w:style>
  <w:style w:type="paragraph" w:customStyle="1" w:styleId="261">
    <w:name w:val="正文_2_0_0_0"/>
    <w:basedOn w:val="262"/>
    <w:next w:val="260"/>
    <w:autoRedefine/>
    <w:qFormat/>
    <w:uiPriority w:val="0"/>
    <w:rPr>
      <w:rFonts w:ascii="等线" w:hAnsi="等线" w:cs="宋体"/>
      <w:szCs w:val="21"/>
    </w:rPr>
  </w:style>
  <w:style w:type="paragraph" w:customStyle="1" w:styleId="262">
    <w:name w:val="正文_0_1_1"/>
    <w:basedOn w:val="93"/>
    <w:next w:val="263"/>
    <w:autoRedefine/>
    <w:qFormat/>
    <w:uiPriority w:val="0"/>
    <w:rPr>
      <w:szCs w:val="22"/>
    </w:rPr>
  </w:style>
  <w:style w:type="paragraph" w:customStyle="1" w:styleId="263">
    <w:name w:val="脚注文本1"/>
    <w:basedOn w:val="264"/>
    <w:next w:val="270"/>
    <w:autoRedefine/>
    <w:unhideWhenUsed/>
    <w:qFormat/>
    <w:uiPriority w:val="0"/>
    <w:pPr>
      <w:snapToGrid w:val="0"/>
      <w:jc w:val="left"/>
    </w:pPr>
    <w:rPr>
      <w:rFonts w:eastAsia="宋体"/>
      <w:kern w:val="0"/>
      <w:sz w:val="18"/>
      <w:szCs w:val="18"/>
    </w:rPr>
  </w:style>
  <w:style w:type="paragraph" w:customStyle="1" w:styleId="264">
    <w:name w:val="正文_1_0"/>
    <w:basedOn w:val="265"/>
    <w:next w:val="267"/>
    <w:autoRedefine/>
    <w:qFormat/>
    <w:uiPriority w:val="0"/>
    <w:rPr>
      <w:rFonts w:ascii="Calibri" w:hAnsi="Calibri" w:cs="宋体"/>
      <w:szCs w:val="21"/>
    </w:rPr>
  </w:style>
  <w:style w:type="paragraph" w:customStyle="1" w:styleId="265">
    <w:name w:val="正文_2_0"/>
    <w:basedOn w:val="84"/>
    <w:next w:val="26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正文文本_2_0"/>
    <w:basedOn w:val="265"/>
    <w:autoRedefine/>
    <w:qFormat/>
    <w:uiPriority w:val="0"/>
    <w:pPr>
      <w:spacing w:after="120"/>
    </w:pPr>
  </w:style>
  <w:style w:type="paragraph" w:customStyle="1" w:styleId="267">
    <w:name w:val="正文首行缩进1"/>
    <w:basedOn w:val="268"/>
    <w:autoRedefine/>
    <w:unhideWhenUsed/>
    <w:qFormat/>
    <w:uiPriority w:val="99"/>
    <w:pPr>
      <w:ind w:firstLine="420" w:firstLineChars="100"/>
    </w:pPr>
    <w:rPr>
      <w:szCs w:val="22"/>
    </w:rPr>
  </w:style>
  <w:style w:type="paragraph" w:customStyle="1" w:styleId="268">
    <w:name w:val="正文文本_0_0"/>
    <w:basedOn w:val="269"/>
    <w:autoRedefine/>
    <w:qFormat/>
    <w:uiPriority w:val="0"/>
    <w:pPr>
      <w:spacing w:after="120"/>
    </w:pPr>
  </w:style>
  <w:style w:type="paragraph" w:customStyle="1" w:styleId="269">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0">
    <w:name w:val="索引 51"/>
    <w:basedOn w:val="264"/>
    <w:next w:val="264"/>
    <w:autoRedefine/>
    <w:unhideWhenUsed/>
    <w:qFormat/>
    <w:uiPriority w:val="99"/>
    <w:pPr>
      <w:ind w:left="1680"/>
    </w:pPr>
  </w:style>
  <w:style w:type="paragraph" w:customStyle="1" w:styleId="271">
    <w:name w:val="?y??_0_0"/>
    <w:autoRedefine/>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272">
    <w:name w:val="正文文本缩进 2_0"/>
    <w:basedOn w:val="257"/>
    <w:autoRedefine/>
    <w:qFormat/>
    <w:uiPriority w:val="0"/>
    <w:pPr>
      <w:spacing w:line="360" w:lineRule="auto"/>
      <w:ind w:firstLine="570"/>
    </w:pPr>
    <w:rPr>
      <w:rFonts w:ascii="宋体" w:hAnsi="宋体" w:eastAsia="宋体"/>
      <w:iCs/>
      <w:sz w:val="28"/>
      <w:szCs w:val="20"/>
    </w:rPr>
  </w:style>
  <w:style w:type="paragraph" w:customStyle="1" w:styleId="27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4">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275">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7">
    <w:name w:val="正文首行缩进2字符"/>
    <w:basedOn w:val="1"/>
    <w:qFormat/>
    <w:uiPriority w:val="0"/>
    <w:pPr>
      <w:widowControl/>
      <w:spacing w:line="240" w:lineRule="auto"/>
      <w:ind w:firstLine="200" w:firstLineChars="200"/>
    </w:pPr>
    <w:rPr>
      <w:rFonts w:ascii="Times New Roman" w:hAnsi="Times New Roman" w:eastAsia="Times New Roman" w:cs="Times New Roman"/>
      <w:sz w:val="30"/>
      <w:szCs w:val="30"/>
    </w:rPr>
  </w:style>
  <w:style w:type="character" w:customStyle="1" w:styleId="278">
    <w:name w:val="font51"/>
    <w:qFormat/>
    <w:uiPriority w:val="0"/>
    <w:rPr>
      <w:rFonts w:hint="default" w:ascii="Cambria" w:hAnsi="Cambria" w:eastAsia="Cambria" w:cs="Cambria"/>
      <w:color w:val="000000"/>
      <w:sz w:val="18"/>
      <w:szCs w:val="18"/>
      <w:u w:val="none"/>
    </w:rPr>
  </w:style>
  <w:style w:type="paragraph" w:customStyle="1" w:styleId="279">
    <w:name w:val="正文_1_0_0"/>
    <w:basedOn w:val="26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95</Pages>
  <Words>235</Words>
  <Characters>283</Characters>
  <Lines>352</Lines>
  <Paragraphs>99</Paragraphs>
  <TotalTime>0</TotalTime>
  <ScaleCrop>false</ScaleCrop>
  <LinksUpToDate>false</LinksUpToDate>
  <CharactersWithSpaces>306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2022-09-12T11:32:00Z</dcterms:created>
  <dc:creator>Administrator</dc:creator>
  <cp:lastModifiedBy>刘鑫龙</cp:lastModifiedBy>
  <cp:lastPrinted>2024-03-06T08:50:00Z</cp:lastPrinted>
  <dcterms:modified xsi:type="dcterms:W3CDTF">2025-06-25T10:44:59Z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401C57AA86CC4086AE306D2850475467_13</vt:lpwstr>
  </property>
  <property fmtid="{D5CDD505-2E9C-101B-9397-08002B2CF9AE}" pid="4" name="KSOTemplateDocerSaveRecord">
    <vt:lpwstr>eyJoZGlkIjoiMmE5MTkxYWU2N2EzMDNmMjg1OTk3MzA0ZWQwYmMxYTgiLCJ1c2VySWQiOiIxNDU4NTEzMzQ2In0=</vt:lpwstr>
  </property>
</Properties>
</file>