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1C50">
      <w:pPr>
        <w:adjustRightInd w:val="0"/>
        <w:snapToGrid w:val="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C920BF2">
      <w:pPr>
        <w:pStyle w:val="6"/>
        <w:rPr>
          <w:rFonts w:ascii="仿宋" w:hAnsi="仿宋" w:eastAsia="仿宋" w:cs="仿宋"/>
        </w:rPr>
      </w:pPr>
    </w:p>
    <w:p w14:paraId="0E64C971">
      <w:pPr>
        <w:pStyle w:val="74"/>
        <w:rPr>
          <w:color w:val="auto"/>
        </w:rPr>
      </w:pPr>
    </w:p>
    <w:p w14:paraId="3B0AD142">
      <w:pPr>
        <w:adjustRightInd w:val="0"/>
        <w:snapToGrid w:val="0"/>
        <w:spacing w:line="480" w:lineRule="exact"/>
        <w:ind w:firstLine="960"/>
        <w:jc w:val="center"/>
        <w:rPr>
          <w:rFonts w:ascii="仿宋" w:hAnsi="仿宋" w:eastAsia="仿宋" w:cs="仿宋"/>
          <w:bCs/>
          <w:sz w:val="48"/>
          <w:szCs w:val="48"/>
        </w:rPr>
      </w:pPr>
    </w:p>
    <w:p w14:paraId="6F176867">
      <w:pPr>
        <w:adjustRightInd w:val="0"/>
        <w:snapToGrid w:val="0"/>
        <w:spacing w:line="480" w:lineRule="exact"/>
        <w:ind w:firstLine="960"/>
        <w:jc w:val="center"/>
        <w:rPr>
          <w:rFonts w:ascii="仿宋" w:hAnsi="仿宋" w:eastAsia="仿宋" w:cs="仿宋"/>
          <w:b/>
          <w:bCs/>
        </w:rPr>
      </w:pPr>
      <w:r>
        <w:rPr>
          <w:rFonts w:hint="eastAsia" w:ascii="仿宋" w:hAnsi="仿宋" w:eastAsia="仿宋" w:cs="仿宋"/>
          <w:bCs/>
          <w:sz w:val="48"/>
          <w:szCs w:val="48"/>
        </w:rPr>
        <w:t>招 标 文 件</w:t>
      </w:r>
    </w:p>
    <w:p w14:paraId="54FF31CF">
      <w:pPr>
        <w:ind w:left="1574" w:right="-191" w:rightChars="-91" w:hanging="1574" w:hangingChars="492"/>
        <w:rPr>
          <w:rFonts w:ascii="仿宋" w:hAnsi="仿宋" w:eastAsia="仿宋" w:cs="仿宋"/>
          <w:bCs/>
          <w:kern w:val="0"/>
          <w:sz w:val="32"/>
          <w:szCs w:val="32"/>
        </w:rPr>
      </w:pPr>
    </w:p>
    <w:p w14:paraId="2FF540E1">
      <w:pPr>
        <w:tabs>
          <w:tab w:val="left" w:pos="6720"/>
        </w:tabs>
        <w:spacing w:line="360" w:lineRule="auto"/>
        <w:ind w:left="1574" w:right="-191" w:rightChars="-91" w:hanging="1574" w:hangingChars="492"/>
        <w:rPr>
          <w:rFonts w:ascii="仿宋" w:hAnsi="仿宋" w:eastAsia="仿宋" w:cs="仿宋"/>
          <w:bCs/>
          <w:kern w:val="0"/>
          <w:sz w:val="32"/>
          <w:szCs w:val="32"/>
        </w:rPr>
      </w:pPr>
    </w:p>
    <w:p w14:paraId="27B8941C">
      <w:pPr>
        <w:adjustRightInd w:val="0"/>
        <w:snapToGrid w:val="0"/>
        <w:spacing w:line="480" w:lineRule="exact"/>
        <w:jc w:val="both"/>
        <w:rPr>
          <w:rFonts w:hint="eastAsia" w:ascii="仿宋" w:hAnsi="仿宋" w:eastAsia="仿宋" w:cs="仿宋"/>
          <w:bCs/>
          <w:sz w:val="32"/>
          <w:lang w:eastAsia="zh-CN"/>
        </w:rPr>
      </w:pPr>
      <w:r>
        <w:rPr>
          <w:rFonts w:hint="eastAsia" w:ascii="仿宋" w:hAnsi="仿宋" w:eastAsia="仿宋" w:cs="仿宋"/>
          <w:bCs/>
          <w:kern w:val="0"/>
          <w:sz w:val="32"/>
          <w:szCs w:val="32"/>
        </w:rPr>
        <w:t>项目名称：</w:t>
      </w:r>
      <w:r>
        <w:rPr>
          <w:rFonts w:hint="eastAsia" w:ascii="仿宋" w:hAnsi="仿宋" w:eastAsia="仿宋" w:cs="仿宋"/>
          <w:bCs/>
          <w:sz w:val="32"/>
          <w:lang w:eastAsia="zh-CN"/>
        </w:rPr>
        <w:t>乌鲁木齐市天山区环卫清运队配件配送服务项目四次</w:t>
      </w:r>
    </w:p>
    <w:p w14:paraId="643871F1">
      <w:pPr>
        <w:pStyle w:val="6"/>
      </w:pPr>
    </w:p>
    <w:p w14:paraId="3F0FC752">
      <w:pPr>
        <w:adjustRightInd w:val="0"/>
        <w:snapToGrid w:val="0"/>
        <w:spacing w:line="480" w:lineRule="exac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采购人(盖章)：</w:t>
      </w:r>
      <w:r>
        <w:rPr>
          <w:rFonts w:hint="eastAsia" w:ascii="仿宋" w:hAnsi="仿宋" w:eastAsia="仿宋" w:cs="仿宋"/>
          <w:bCs/>
          <w:kern w:val="0"/>
          <w:sz w:val="32"/>
          <w:szCs w:val="32"/>
          <w:lang w:eastAsia="zh-CN"/>
        </w:rPr>
        <w:t>乌鲁木齐市天山区环卫清运队</w:t>
      </w:r>
    </w:p>
    <w:p w14:paraId="0821617E">
      <w:pPr>
        <w:adjustRightInd w:val="0"/>
        <w:snapToGrid w:val="0"/>
        <w:spacing w:line="480" w:lineRule="exact"/>
        <w:ind w:firstLine="640"/>
        <w:jc w:val="center"/>
        <w:rPr>
          <w:rFonts w:ascii="仿宋" w:hAnsi="仿宋" w:eastAsia="仿宋" w:cs="仿宋"/>
          <w:bCs/>
          <w:sz w:val="32"/>
          <w:szCs w:val="32"/>
        </w:rPr>
      </w:pPr>
    </w:p>
    <w:p w14:paraId="30D686EB">
      <w:pPr>
        <w:adjustRightInd w:val="0"/>
        <w:snapToGrid w:val="0"/>
        <w:spacing w:line="276" w:lineRule="auto"/>
        <w:rPr>
          <w:rFonts w:hint="eastAsia" w:ascii="仿宋" w:hAnsi="仿宋" w:eastAsia="仿宋" w:cs="仿宋"/>
          <w:bCs/>
          <w:sz w:val="32"/>
          <w:szCs w:val="24"/>
          <w:lang w:eastAsia="zh-CN"/>
        </w:rPr>
      </w:pPr>
      <w:r>
        <w:rPr>
          <w:rFonts w:hint="eastAsia" w:ascii="仿宋" w:hAnsi="仿宋" w:eastAsia="仿宋" w:cs="仿宋"/>
          <w:bCs/>
          <w:sz w:val="32"/>
          <w:szCs w:val="24"/>
        </w:rPr>
        <w:t>联系人：方圆圆</w:t>
      </w:r>
    </w:p>
    <w:p w14:paraId="71E79AEB">
      <w:pPr>
        <w:adjustRightInd w:val="0"/>
        <w:snapToGrid w:val="0"/>
        <w:spacing w:line="480" w:lineRule="exact"/>
        <w:ind w:firstLine="640"/>
        <w:jc w:val="center"/>
        <w:rPr>
          <w:rFonts w:ascii="仿宋" w:hAnsi="仿宋" w:eastAsia="仿宋" w:cs="仿宋"/>
          <w:bCs/>
          <w:sz w:val="32"/>
          <w:szCs w:val="32"/>
        </w:rPr>
      </w:pPr>
    </w:p>
    <w:p w14:paraId="479EFAE3">
      <w:pPr>
        <w:adjustRightInd w:val="0"/>
        <w:snapToGrid w:val="0"/>
        <w:spacing w:line="276" w:lineRule="auto"/>
        <w:jc w:val="left"/>
        <w:rPr>
          <w:rFonts w:hint="eastAsia" w:ascii="仿宋" w:hAnsi="仿宋" w:eastAsia="仿宋" w:cs="仿宋"/>
          <w:bCs/>
          <w:sz w:val="32"/>
          <w:szCs w:val="24"/>
          <w:lang w:eastAsia="zh-CN"/>
        </w:rPr>
      </w:pPr>
      <w:r>
        <w:rPr>
          <w:rFonts w:hint="eastAsia" w:ascii="仿宋" w:hAnsi="仿宋" w:eastAsia="仿宋" w:cs="仿宋"/>
          <w:bCs/>
          <w:sz w:val="32"/>
          <w:szCs w:val="24"/>
        </w:rPr>
        <w:t>电  话：0991-</w:t>
      </w:r>
      <w:r>
        <w:rPr>
          <w:rFonts w:hint="eastAsia" w:ascii="仿宋" w:hAnsi="仿宋" w:eastAsia="仿宋" w:cs="仿宋"/>
          <w:bCs/>
          <w:sz w:val="32"/>
          <w:szCs w:val="24"/>
          <w:lang w:eastAsia="zh-CN"/>
        </w:rPr>
        <w:t>7555812</w:t>
      </w:r>
    </w:p>
    <w:p w14:paraId="7A358A90">
      <w:pPr>
        <w:adjustRightInd w:val="0"/>
        <w:snapToGrid w:val="0"/>
        <w:spacing w:line="480" w:lineRule="exact"/>
        <w:ind w:firstLine="640"/>
        <w:jc w:val="center"/>
        <w:rPr>
          <w:rFonts w:ascii="仿宋" w:hAnsi="仿宋" w:eastAsia="仿宋" w:cs="仿宋"/>
          <w:bCs/>
          <w:sz w:val="32"/>
          <w:szCs w:val="32"/>
        </w:rPr>
      </w:pPr>
    </w:p>
    <w:p w14:paraId="737B6C10">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00441574">
      <w:pPr>
        <w:adjustRightInd w:val="0"/>
        <w:snapToGrid w:val="0"/>
        <w:spacing w:line="480" w:lineRule="exact"/>
        <w:ind w:firstLine="640"/>
        <w:jc w:val="center"/>
        <w:rPr>
          <w:rFonts w:ascii="仿宋" w:hAnsi="仿宋" w:eastAsia="仿宋" w:cs="仿宋"/>
          <w:bCs/>
          <w:sz w:val="32"/>
          <w:szCs w:val="32"/>
        </w:rPr>
      </w:pPr>
    </w:p>
    <w:p w14:paraId="61E67925">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4DBF8E66">
      <w:pPr>
        <w:adjustRightInd w:val="0"/>
        <w:snapToGrid w:val="0"/>
        <w:spacing w:line="480" w:lineRule="exact"/>
        <w:ind w:firstLine="640"/>
        <w:jc w:val="center"/>
        <w:rPr>
          <w:rFonts w:ascii="仿宋" w:hAnsi="仿宋" w:eastAsia="仿宋" w:cs="仿宋"/>
          <w:bCs/>
          <w:sz w:val="32"/>
          <w:szCs w:val="32"/>
        </w:rPr>
      </w:pPr>
    </w:p>
    <w:p w14:paraId="0544510F">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w:t>
      </w:r>
      <w:r>
        <w:rPr>
          <w:rFonts w:hint="eastAsia" w:ascii="仿宋" w:hAnsi="仿宋" w:eastAsia="仿宋" w:cs="仿宋"/>
          <w:bCs/>
          <w:sz w:val="32"/>
          <w:szCs w:val="32"/>
          <w:lang w:eastAsia="zh-CN"/>
        </w:rPr>
        <w:t>宋金龙、闵俊瑀</w:t>
      </w:r>
    </w:p>
    <w:p w14:paraId="44937FF3">
      <w:pPr>
        <w:adjustRightInd w:val="0"/>
        <w:snapToGrid w:val="0"/>
        <w:spacing w:line="480" w:lineRule="exact"/>
        <w:ind w:firstLine="640"/>
        <w:rPr>
          <w:rFonts w:ascii="仿宋" w:hAnsi="仿宋" w:eastAsia="仿宋" w:cs="仿宋"/>
          <w:bCs/>
          <w:sz w:val="32"/>
          <w:szCs w:val="32"/>
        </w:rPr>
      </w:pPr>
    </w:p>
    <w:p w14:paraId="08210033">
      <w:pPr>
        <w:adjustRightInd w:val="0"/>
        <w:snapToGrid w:val="0"/>
        <w:spacing w:line="480" w:lineRule="exact"/>
        <w:jc w:val="both"/>
        <w:rPr>
          <w:rFonts w:hint="eastAsia" w:ascii="仿宋" w:hAnsi="仿宋" w:eastAsia="仿宋" w:cs="仿宋"/>
          <w:bCs/>
          <w:sz w:val="32"/>
          <w:szCs w:val="32"/>
          <w:lang w:eastAsia="zh-CN"/>
        </w:rPr>
      </w:pPr>
      <w:r>
        <w:rPr>
          <w:rFonts w:hint="eastAsia" w:ascii="仿宋" w:hAnsi="仿宋" w:eastAsia="仿宋" w:cs="仿宋"/>
          <w:bCs/>
          <w:sz w:val="32"/>
          <w:szCs w:val="32"/>
        </w:rPr>
        <w:t>电  话：</w:t>
      </w:r>
      <w:r>
        <w:rPr>
          <w:rFonts w:hint="eastAsia" w:ascii="仿宋" w:hAnsi="仿宋" w:eastAsia="仿宋" w:cs="仿宋"/>
          <w:bCs/>
          <w:sz w:val="32"/>
          <w:szCs w:val="32"/>
          <w:lang w:eastAsia="zh-CN"/>
        </w:rPr>
        <w:t>13109969229、17609941920</w:t>
      </w:r>
    </w:p>
    <w:p w14:paraId="497E59A7">
      <w:pPr>
        <w:pStyle w:val="6"/>
      </w:pPr>
    </w:p>
    <w:p w14:paraId="3263C86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地  址：乌鲁木齐市新兴街20号凤凰大厦五楼</w:t>
      </w:r>
    </w:p>
    <w:p w14:paraId="38A4843B">
      <w:pPr>
        <w:adjustRightInd w:val="0"/>
        <w:snapToGrid w:val="0"/>
        <w:spacing w:line="480" w:lineRule="exact"/>
        <w:ind w:firstLine="640"/>
        <w:rPr>
          <w:rFonts w:ascii="仿宋" w:hAnsi="仿宋" w:eastAsia="仿宋" w:cs="仿宋"/>
          <w:bCs/>
          <w:sz w:val="32"/>
          <w:szCs w:val="32"/>
        </w:rPr>
      </w:pPr>
    </w:p>
    <w:p w14:paraId="454A2895">
      <w:pPr>
        <w:widowControl/>
        <w:ind w:firstLine="482"/>
        <w:jc w:val="left"/>
        <w:rPr>
          <w:rFonts w:ascii="仿宋" w:hAnsi="仿宋" w:eastAsia="仿宋" w:cs="仿宋"/>
          <w:b/>
          <w:bCs/>
        </w:rPr>
      </w:pPr>
      <w:r>
        <w:rPr>
          <w:rFonts w:hint="eastAsia" w:ascii="仿宋" w:hAnsi="仿宋" w:eastAsia="仿宋" w:cs="仿宋"/>
          <w:b/>
          <w:bCs/>
        </w:rPr>
        <w:br w:type="page"/>
      </w:r>
    </w:p>
    <w:p w14:paraId="6D33C336">
      <w:pPr>
        <w:spacing w:line="288" w:lineRule="auto"/>
        <w:ind w:firstLine="482"/>
        <w:jc w:val="center"/>
        <w:rPr>
          <w:rFonts w:ascii="仿宋" w:hAnsi="仿宋" w:eastAsia="仿宋" w:cs="仿宋"/>
          <w:b/>
          <w:bCs/>
          <w:sz w:val="24"/>
          <w:szCs w:val="24"/>
        </w:rPr>
      </w:pPr>
      <w:r>
        <w:rPr>
          <w:rFonts w:hint="eastAsia" w:ascii="仿宋" w:hAnsi="仿宋" w:eastAsia="仿宋" w:cs="仿宋"/>
          <w:b/>
          <w:bCs/>
          <w:sz w:val="24"/>
          <w:szCs w:val="24"/>
        </w:rPr>
        <w:t>目录</w:t>
      </w:r>
    </w:p>
    <w:p w14:paraId="61D5265E">
      <w:pPr>
        <w:pStyle w:val="24"/>
        <w:tabs>
          <w:tab w:val="right" w:leader="dot" w:pos="9072"/>
        </w:tabs>
        <w:spacing w:line="288" w:lineRule="auto"/>
        <w:ind w:firstLine="482"/>
        <w:rPr>
          <w:rFonts w:ascii="仿宋" w:hAnsi="仿宋" w:eastAsia="仿宋" w:cs="仿宋"/>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TOC \o "1-3" \h \u </w:instrText>
      </w:r>
      <w:r>
        <w:rPr>
          <w:rFonts w:hint="eastAsia" w:ascii="仿宋" w:hAnsi="仿宋" w:eastAsia="仿宋" w:cs="仿宋"/>
          <w:b/>
          <w:bCs/>
          <w:sz w:val="24"/>
        </w:rPr>
        <w:fldChar w:fldCharType="separate"/>
      </w:r>
      <w:r>
        <w:fldChar w:fldCharType="begin"/>
      </w:r>
      <w:r>
        <w:instrText xml:space="preserve"> HYPERLINK \l "_Toc15014" </w:instrText>
      </w:r>
      <w:r>
        <w:fldChar w:fldCharType="separate"/>
      </w:r>
      <w:r>
        <w:rPr>
          <w:rFonts w:hint="eastAsia" w:ascii="仿宋" w:hAnsi="仿宋" w:eastAsia="仿宋" w:cs="仿宋"/>
          <w:bCs/>
          <w:sz w:val="24"/>
        </w:rPr>
        <w:t>招标公告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_Toc15014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14:paraId="36EFE773">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"_Toc19530" </w:instrText>
      </w:r>
      <w:r>
        <w:fldChar w:fldCharType="separate"/>
      </w:r>
      <w:r>
        <w:rPr>
          <w:rFonts w:hint="eastAsia" w:ascii="仿宋" w:hAnsi="仿宋" w:eastAsia="仿宋" w:cs="仿宋"/>
          <w:sz w:val="24"/>
        </w:rPr>
        <w:t>投标人须知前附表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_Toc19530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7881014B">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"_Toc27610" </w:instrText>
      </w:r>
      <w:r>
        <w:fldChar w:fldCharType="separate"/>
      </w:r>
      <w:r>
        <w:rPr>
          <w:rFonts w:hint="eastAsia" w:ascii="仿宋" w:hAnsi="仿宋" w:eastAsia="仿宋" w:cs="仿宋"/>
          <w:sz w:val="24"/>
        </w:rPr>
        <w:t>第一章 投标人须知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_Toc27610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4A27F492">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"_Toc24677"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_Toc24677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7AF951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"_Toc22274" </w:instrText>
      </w:r>
      <w:r>
        <w:fldChar w:fldCharType="separate"/>
      </w:r>
      <w:r>
        <w:rPr>
          <w:rFonts w:hint="eastAsia" w:ascii="仿宋" w:hAnsi="仿宋" w:eastAsia="仿宋" w:cs="仿宋"/>
          <w:sz w:val="24"/>
        </w:rPr>
        <w:t>二．招标文件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_Toc22274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14:paraId="358149F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"_Toc19612" </w:instrText>
      </w:r>
      <w:r>
        <w:fldChar w:fldCharType="separate"/>
      </w:r>
      <w:r>
        <w:rPr>
          <w:rFonts w:hint="eastAsia" w:ascii="仿宋" w:hAnsi="仿宋" w:eastAsia="仿宋" w:cs="仿宋"/>
          <w:sz w:val="24"/>
        </w:rPr>
        <w:t>三．投标文件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_Toc19612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14:paraId="33AB31A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"_Toc7405" </w:instrText>
      </w:r>
      <w:r>
        <w:fldChar w:fldCharType="separate"/>
      </w:r>
      <w:r>
        <w:rPr>
          <w:rFonts w:hint="eastAsia" w:ascii="仿宋" w:hAnsi="仿宋" w:eastAsia="仿宋" w:cs="仿宋"/>
          <w:sz w:val="24"/>
        </w:rPr>
        <w:t>四．投标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_Toc7405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14:paraId="442FC8C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"_Toc8270" </w:instrText>
      </w:r>
      <w:r>
        <w:fldChar w:fldCharType="separate"/>
      </w:r>
      <w:r>
        <w:rPr>
          <w:rFonts w:hint="eastAsia" w:ascii="仿宋" w:hAnsi="仿宋" w:eastAsia="仿宋" w:cs="仿宋"/>
          <w:sz w:val="24"/>
        </w:rPr>
        <w:t>五．开标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_Toc8270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14:paraId="7F3B5EF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"_Toc25116" </w:instrText>
      </w:r>
      <w:r>
        <w:fldChar w:fldCharType="separate"/>
      </w:r>
      <w:r>
        <w:rPr>
          <w:rFonts w:hint="eastAsia" w:ascii="仿宋" w:hAnsi="仿宋" w:eastAsia="仿宋" w:cs="仿宋"/>
          <w:sz w:val="24"/>
        </w:rPr>
        <w:t>六．评标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_Toc25116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14:paraId="78A2399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"_Toc32273" </w:instrText>
      </w:r>
      <w:r>
        <w:fldChar w:fldCharType="separate"/>
      </w:r>
      <w:r>
        <w:rPr>
          <w:rFonts w:hint="eastAsia" w:ascii="仿宋" w:hAnsi="仿宋" w:eastAsia="仿宋" w:cs="仿宋"/>
          <w:sz w:val="24"/>
        </w:rPr>
        <w:t>七．定标及合同授予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_Toc32273 \h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14:paraId="13F112C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"_Toc30335" </w:instrText>
      </w:r>
      <w:r>
        <w:fldChar w:fldCharType="separate"/>
      </w:r>
      <w:r>
        <w:rPr>
          <w:rFonts w:hint="eastAsia" w:ascii="仿宋" w:hAnsi="仿宋" w:eastAsia="仿宋" w:cs="仿宋"/>
          <w:sz w:val="24"/>
        </w:rPr>
        <w:t>八．纪律和监督</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_Toc30335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14:paraId="37F1CE3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"_Toc5891" </w:instrText>
      </w:r>
      <w:r>
        <w:fldChar w:fldCharType="separate"/>
      </w:r>
      <w:r>
        <w:rPr>
          <w:rFonts w:hint="eastAsia" w:ascii="仿宋" w:hAnsi="仿宋" w:eastAsia="仿宋" w:cs="仿宋"/>
          <w:sz w:val="24"/>
        </w:rPr>
        <w:t>第二章 评标办法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_Toc5891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14:paraId="2C6E13C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"_Toc3072" </w:instrText>
      </w:r>
      <w:r>
        <w:fldChar w:fldCharType="separate"/>
      </w:r>
      <w:r>
        <w:rPr>
          <w:rFonts w:hint="eastAsia" w:ascii="仿宋" w:hAnsi="仿宋" w:eastAsia="仿宋" w:cs="仿宋"/>
          <w:sz w:val="24"/>
        </w:rPr>
        <w:t>评审办法前附表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_Toc3072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14:paraId="00361CEA">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"_Toc3479" </w:instrText>
      </w:r>
      <w:r>
        <w:fldChar w:fldCharType="separate"/>
      </w:r>
      <w:r>
        <w:rPr>
          <w:rFonts w:hint="eastAsia" w:ascii="仿宋" w:hAnsi="仿宋" w:eastAsia="仿宋" w:cs="仿宋"/>
          <w:sz w:val="24"/>
        </w:rPr>
        <w:t>一. 评标方法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_Toc3479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47590695">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"_Toc31385" </w:instrText>
      </w:r>
      <w:r>
        <w:fldChar w:fldCharType="separate"/>
      </w:r>
      <w:r>
        <w:rPr>
          <w:rFonts w:hint="eastAsia" w:ascii="仿宋" w:hAnsi="仿宋" w:eastAsia="仿宋" w:cs="仿宋"/>
          <w:sz w:val="24"/>
        </w:rPr>
        <w:t>二. 评审标准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_Toc31385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5D034B9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"_Toc25586" </w:instrText>
      </w:r>
      <w:r>
        <w:fldChar w:fldCharType="separate"/>
      </w:r>
      <w:r>
        <w:rPr>
          <w:rFonts w:hint="eastAsia" w:ascii="仿宋" w:hAnsi="仿宋" w:eastAsia="仿宋" w:cs="仿宋"/>
          <w:sz w:val="24"/>
        </w:rPr>
        <w:t>三. 评标程序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_Toc25586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2D06DB4D">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"_Toc17851" </w:instrText>
      </w:r>
      <w:r>
        <w:fldChar w:fldCharType="separate"/>
      </w:r>
      <w:r>
        <w:rPr>
          <w:rFonts w:hint="eastAsia" w:ascii="仿宋" w:hAnsi="仿宋" w:eastAsia="仿宋" w:cs="仿宋"/>
          <w:sz w:val="24"/>
        </w:rPr>
        <w:t>第三章 合同文本</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_Toc17851 \h </w:instrText>
      </w:r>
      <w:r>
        <w:rPr>
          <w:rFonts w:hint="eastAsia" w:ascii="仿宋" w:hAnsi="仿宋" w:eastAsia="仿宋" w:cs="仿宋"/>
          <w:sz w:val="24"/>
        </w:rPr>
        <w:fldChar w:fldCharType="separate"/>
      </w:r>
      <w:r>
        <w:rPr>
          <w:rFonts w:hint="eastAsia" w:ascii="仿宋" w:hAnsi="仿宋" w:eastAsia="仿宋" w:cs="仿宋"/>
          <w:sz w:val="24"/>
        </w:rPr>
        <w:t>26</w:t>
      </w:r>
      <w:r>
        <w:rPr>
          <w:rFonts w:hint="eastAsia" w:ascii="仿宋" w:hAnsi="仿宋" w:eastAsia="仿宋" w:cs="仿宋"/>
          <w:sz w:val="24"/>
        </w:rPr>
        <w:fldChar w:fldCharType="end"/>
      </w:r>
      <w:r>
        <w:rPr>
          <w:rFonts w:hint="eastAsia" w:ascii="仿宋" w:hAnsi="仿宋" w:eastAsia="仿宋" w:cs="仿宋"/>
          <w:sz w:val="24"/>
        </w:rPr>
        <w:fldChar w:fldCharType="end"/>
      </w:r>
    </w:p>
    <w:p w14:paraId="516199CE">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"_Toc31253" </w:instrText>
      </w:r>
      <w:r>
        <w:fldChar w:fldCharType="separate"/>
      </w:r>
      <w:r>
        <w:rPr>
          <w:rFonts w:hint="eastAsia" w:ascii="仿宋" w:hAnsi="仿宋" w:eastAsia="仿宋" w:cs="仿宋"/>
          <w:sz w:val="24"/>
        </w:rPr>
        <w:t>第四章 技术标准和要求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_Toc31253 \h </w:instrText>
      </w:r>
      <w:r>
        <w:rPr>
          <w:rFonts w:hint="eastAsia" w:ascii="仿宋" w:hAnsi="仿宋" w:eastAsia="仿宋" w:cs="仿宋"/>
          <w:sz w:val="24"/>
        </w:rPr>
        <w:fldChar w:fldCharType="separate"/>
      </w:r>
      <w:r>
        <w:rPr>
          <w:rFonts w:hint="eastAsia" w:ascii="仿宋" w:hAnsi="仿宋" w:eastAsia="仿宋" w:cs="仿宋"/>
          <w:sz w:val="24"/>
        </w:rPr>
        <w:t>32</w:t>
      </w:r>
      <w:r>
        <w:rPr>
          <w:rFonts w:hint="eastAsia" w:ascii="仿宋" w:hAnsi="仿宋" w:eastAsia="仿宋" w:cs="仿宋"/>
          <w:sz w:val="24"/>
        </w:rPr>
        <w:fldChar w:fldCharType="end"/>
      </w:r>
      <w:r>
        <w:rPr>
          <w:rFonts w:hint="eastAsia" w:ascii="仿宋" w:hAnsi="仿宋" w:eastAsia="仿宋" w:cs="仿宋"/>
          <w:sz w:val="24"/>
        </w:rPr>
        <w:fldChar w:fldCharType="end"/>
      </w:r>
    </w:p>
    <w:p w14:paraId="2B9391D2">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"_Toc30293" </w:instrText>
      </w:r>
      <w:r>
        <w:fldChar w:fldCharType="separate"/>
      </w:r>
      <w:r>
        <w:rPr>
          <w:rFonts w:hint="eastAsia" w:ascii="仿宋" w:hAnsi="仿宋" w:eastAsia="仿宋" w:cs="仿宋"/>
          <w:sz w:val="24"/>
        </w:rPr>
        <w:t>第五章 投标文件格式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_Toc30293 \h </w:instrText>
      </w:r>
      <w:r>
        <w:rPr>
          <w:rFonts w:hint="eastAsia" w:ascii="仿宋" w:hAnsi="仿宋" w:eastAsia="仿宋" w:cs="仿宋"/>
          <w:sz w:val="24"/>
        </w:rPr>
        <w:fldChar w:fldCharType="separate"/>
      </w:r>
      <w:r>
        <w:rPr>
          <w:rFonts w:hint="eastAsia" w:ascii="仿宋" w:hAnsi="仿宋" w:eastAsia="仿宋" w:cs="仿宋"/>
          <w:sz w:val="24"/>
        </w:rPr>
        <w:t>43</w:t>
      </w:r>
      <w:r>
        <w:rPr>
          <w:rFonts w:hint="eastAsia" w:ascii="仿宋" w:hAnsi="仿宋" w:eastAsia="仿宋" w:cs="仿宋"/>
          <w:sz w:val="24"/>
        </w:rPr>
        <w:fldChar w:fldCharType="end"/>
      </w:r>
      <w:r>
        <w:rPr>
          <w:rFonts w:hint="eastAsia" w:ascii="仿宋" w:hAnsi="仿宋" w:eastAsia="仿宋" w:cs="仿宋"/>
          <w:sz w:val="24"/>
        </w:rPr>
        <w:fldChar w:fldCharType="end"/>
      </w:r>
    </w:p>
    <w:p w14:paraId="740890B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"_Toc610" </w:instrText>
      </w:r>
      <w:r>
        <w:fldChar w:fldCharType="separate"/>
      </w:r>
      <w:r>
        <w:rPr>
          <w:rFonts w:hint="eastAsia" w:ascii="仿宋" w:hAnsi="仿宋" w:eastAsia="仿宋" w:cs="仿宋"/>
          <w:sz w:val="24"/>
        </w:rPr>
        <w:t>一、投标函</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_Toc610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14:paraId="41419B8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"_Toc13760" </w:instrText>
      </w:r>
      <w:r>
        <w:fldChar w:fldCharType="separate"/>
      </w:r>
      <w:r>
        <w:rPr>
          <w:rFonts w:hint="eastAsia" w:ascii="仿宋" w:hAnsi="仿宋" w:eastAsia="仿宋" w:cs="仿宋"/>
          <w:sz w:val="24"/>
        </w:rPr>
        <w:t>二、投标价格明细表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_Toc13760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sz w:val="24"/>
        </w:rPr>
        <w:fldChar w:fldCharType="end"/>
      </w:r>
    </w:p>
    <w:p w14:paraId="7C0DBB8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"_Toc18243" </w:instrText>
      </w:r>
      <w:r>
        <w:fldChar w:fldCharType="separate"/>
      </w:r>
      <w:r>
        <w:rPr>
          <w:rFonts w:hint="eastAsia" w:ascii="仿宋" w:hAnsi="仿宋" w:eastAsia="仿宋" w:cs="仿宋"/>
          <w:sz w:val="24"/>
        </w:rPr>
        <w:t>三、技术条款偏离表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_Toc18243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14:paraId="0EE6FFB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"_Toc14679" </w:instrText>
      </w:r>
      <w:r>
        <w:fldChar w:fldCharType="separate"/>
      </w:r>
      <w:r>
        <w:rPr>
          <w:rFonts w:hint="eastAsia" w:ascii="仿宋" w:hAnsi="仿宋" w:eastAsia="仿宋" w:cs="仿宋"/>
          <w:sz w:val="24"/>
        </w:rPr>
        <w:t>四、商务条款偏离表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_Toc14679 \h </w:instrText>
      </w:r>
      <w:r>
        <w:rPr>
          <w:rFonts w:hint="eastAsia" w:ascii="仿宋" w:hAnsi="仿宋" w:eastAsia="仿宋" w:cs="仿宋"/>
          <w:sz w:val="24"/>
        </w:rPr>
        <w:fldChar w:fldCharType="separate"/>
      </w:r>
      <w:r>
        <w:rPr>
          <w:rFonts w:hint="eastAsia" w:ascii="仿宋" w:hAnsi="仿宋" w:eastAsia="仿宋" w:cs="仿宋"/>
          <w:sz w:val="24"/>
        </w:rPr>
        <w:t>50</w:t>
      </w:r>
      <w:r>
        <w:rPr>
          <w:rFonts w:hint="eastAsia" w:ascii="仿宋" w:hAnsi="仿宋" w:eastAsia="仿宋" w:cs="仿宋"/>
          <w:sz w:val="24"/>
        </w:rPr>
        <w:fldChar w:fldCharType="end"/>
      </w:r>
      <w:r>
        <w:rPr>
          <w:rFonts w:hint="eastAsia" w:ascii="仿宋" w:hAnsi="仿宋" w:eastAsia="仿宋" w:cs="仿宋"/>
          <w:sz w:val="24"/>
        </w:rPr>
        <w:fldChar w:fldCharType="end"/>
      </w:r>
    </w:p>
    <w:p w14:paraId="46E9C66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"_Toc13042" </w:instrText>
      </w:r>
      <w:r>
        <w:fldChar w:fldCharType="separate"/>
      </w:r>
      <w:r>
        <w:rPr>
          <w:rFonts w:hint="eastAsia" w:ascii="仿宋" w:hAnsi="仿宋" w:eastAsia="仿宋" w:cs="仿宋"/>
          <w:sz w:val="24"/>
        </w:rPr>
        <w:t>五、法定代表人身份证明书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_Toc13042 \h </w:instrText>
      </w:r>
      <w:r>
        <w:rPr>
          <w:rFonts w:hint="eastAsia" w:ascii="仿宋" w:hAnsi="仿宋" w:eastAsia="仿宋" w:cs="仿宋"/>
          <w:sz w:val="24"/>
        </w:rPr>
        <w:fldChar w:fldCharType="separate"/>
      </w:r>
      <w:r>
        <w:rPr>
          <w:rFonts w:hint="eastAsia" w:ascii="仿宋" w:hAnsi="仿宋" w:eastAsia="仿宋" w:cs="仿宋"/>
          <w:sz w:val="24"/>
        </w:rPr>
        <w:t>51</w:t>
      </w:r>
      <w:r>
        <w:rPr>
          <w:rFonts w:hint="eastAsia" w:ascii="仿宋" w:hAnsi="仿宋" w:eastAsia="仿宋" w:cs="仿宋"/>
          <w:sz w:val="24"/>
        </w:rPr>
        <w:fldChar w:fldCharType="end"/>
      </w:r>
      <w:r>
        <w:rPr>
          <w:rFonts w:hint="eastAsia" w:ascii="仿宋" w:hAnsi="仿宋" w:eastAsia="仿宋" w:cs="仿宋"/>
          <w:sz w:val="24"/>
        </w:rPr>
        <w:fldChar w:fldCharType="end"/>
      </w:r>
    </w:p>
    <w:p w14:paraId="5A545EA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"_Toc19338" </w:instrText>
      </w:r>
      <w:r>
        <w:fldChar w:fldCharType="separate"/>
      </w:r>
      <w:r>
        <w:rPr>
          <w:rFonts w:hint="eastAsia" w:ascii="仿宋" w:hAnsi="仿宋" w:eastAsia="仿宋" w:cs="仿宋"/>
          <w:sz w:val="24"/>
        </w:rPr>
        <w:t>六、法定代表人授权委托书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_Toc19338 \h </w:instrText>
      </w:r>
      <w:r>
        <w:rPr>
          <w:rFonts w:hint="eastAsia" w:ascii="仿宋" w:hAnsi="仿宋" w:eastAsia="仿宋" w:cs="仿宋"/>
          <w:sz w:val="24"/>
        </w:rPr>
        <w:fldChar w:fldCharType="separate"/>
      </w:r>
      <w:r>
        <w:rPr>
          <w:rFonts w:hint="eastAsia" w:ascii="仿宋" w:hAnsi="仿宋" w:eastAsia="仿宋" w:cs="仿宋"/>
          <w:sz w:val="24"/>
        </w:rPr>
        <w:t>52</w:t>
      </w:r>
      <w:r>
        <w:rPr>
          <w:rFonts w:hint="eastAsia" w:ascii="仿宋" w:hAnsi="仿宋" w:eastAsia="仿宋" w:cs="仿宋"/>
          <w:sz w:val="24"/>
        </w:rPr>
        <w:fldChar w:fldCharType="end"/>
      </w:r>
      <w:r>
        <w:rPr>
          <w:rFonts w:hint="eastAsia" w:ascii="仿宋" w:hAnsi="仿宋" w:eastAsia="仿宋" w:cs="仿宋"/>
          <w:sz w:val="24"/>
        </w:rPr>
        <w:fldChar w:fldCharType="end"/>
      </w:r>
    </w:p>
    <w:p w14:paraId="5B52B41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"_Toc21182" </w:instrText>
      </w:r>
      <w:r>
        <w:fldChar w:fldCharType="separate"/>
      </w:r>
      <w:r>
        <w:rPr>
          <w:rFonts w:hint="eastAsia" w:ascii="仿宋" w:hAnsi="仿宋" w:eastAsia="仿宋" w:cs="仿宋"/>
          <w:sz w:val="24"/>
        </w:rPr>
        <w:t>七、</w:t>
      </w:r>
      <w:r>
        <w:rPr>
          <w:rFonts w:hint="eastAsia" w:ascii="仿宋" w:hAnsi="仿宋" w:eastAsia="仿宋" w:cs="仿宋"/>
          <w:bCs/>
          <w:sz w:val="24"/>
        </w:rPr>
        <w:t>投标人资格条件证明材料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_Toc21182 \h </w:instrText>
      </w:r>
      <w:r>
        <w:rPr>
          <w:rFonts w:hint="eastAsia" w:ascii="仿宋" w:hAnsi="仿宋" w:eastAsia="仿宋" w:cs="仿宋"/>
          <w:sz w:val="24"/>
        </w:rPr>
        <w:fldChar w:fldCharType="separate"/>
      </w:r>
      <w:r>
        <w:rPr>
          <w:rFonts w:hint="eastAsia" w:ascii="仿宋" w:hAnsi="仿宋" w:eastAsia="仿宋" w:cs="仿宋"/>
          <w:sz w:val="24"/>
        </w:rPr>
        <w:t>53</w:t>
      </w:r>
      <w:r>
        <w:rPr>
          <w:rFonts w:hint="eastAsia" w:ascii="仿宋" w:hAnsi="仿宋" w:eastAsia="仿宋" w:cs="仿宋"/>
          <w:sz w:val="24"/>
        </w:rPr>
        <w:fldChar w:fldCharType="end"/>
      </w:r>
      <w:r>
        <w:rPr>
          <w:rFonts w:hint="eastAsia" w:ascii="仿宋" w:hAnsi="仿宋" w:eastAsia="仿宋" w:cs="仿宋"/>
          <w:sz w:val="24"/>
        </w:rPr>
        <w:fldChar w:fldCharType="end"/>
      </w:r>
    </w:p>
    <w:p w14:paraId="2554F7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"_Toc25072" </w:instrText>
      </w:r>
      <w:r>
        <w:fldChar w:fldCharType="separate"/>
      </w:r>
      <w:r>
        <w:rPr>
          <w:rFonts w:hint="eastAsia" w:ascii="仿宋" w:hAnsi="仿宋" w:eastAsia="仿宋" w:cs="仿宋"/>
          <w:sz w:val="24"/>
        </w:rPr>
        <w:t>八、投标人近年类似项目情况表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_Toc25072 \h </w:instrText>
      </w:r>
      <w:r>
        <w:rPr>
          <w:rFonts w:hint="eastAsia" w:ascii="仿宋" w:hAnsi="仿宋" w:eastAsia="仿宋" w:cs="仿宋"/>
          <w:sz w:val="24"/>
        </w:rPr>
        <w:fldChar w:fldCharType="separate"/>
      </w:r>
      <w:r>
        <w:rPr>
          <w:rFonts w:hint="eastAsia" w:ascii="仿宋" w:hAnsi="仿宋" w:eastAsia="仿宋" w:cs="仿宋"/>
          <w:sz w:val="24"/>
        </w:rPr>
        <w:t>61</w:t>
      </w:r>
      <w:r>
        <w:rPr>
          <w:rFonts w:hint="eastAsia" w:ascii="仿宋" w:hAnsi="仿宋" w:eastAsia="仿宋" w:cs="仿宋"/>
          <w:sz w:val="24"/>
        </w:rPr>
        <w:fldChar w:fldCharType="end"/>
      </w:r>
      <w:r>
        <w:rPr>
          <w:rFonts w:hint="eastAsia" w:ascii="仿宋" w:hAnsi="仿宋" w:eastAsia="仿宋" w:cs="仿宋"/>
          <w:sz w:val="24"/>
        </w:rPr>
        <w:fldChar w:fldCharType="end"/>
      </w:r>
    </w:p>
    <w:p w14:paraId="642EBDB7">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"_Toc17442" </w:instrText>
      </w:r>
      <w:r>
        <w:fldChar w:fldCharType="separate"/>
      </w:r>
      <w:r>
        <w:rPr>
          <w:rFonts w:hint="eastAsia" w:ascii="仿宋" w:hAnsi="仿宋" w:eastAsia="仿宋" w:cs="仿宋"/>
          <w:sz w:val="24"/>
        </w:rPr>
        <w:t>九、售后服务承诺书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_Toc17442 \h </w:instrText>
      </w:r>
      <w:r>
        <w:rPr>
          <w:rFonts w:hint="eastAsia" w:ascii="仿宋" w:hAnsi="仿宋" w:eastAsia="仿宋" w:cs="仿宋"/>
          <w:sz w:val="24"/>
        </w:rPr>
        <w:fldChar w:fldCharType="separate"/>
      </w:r>
      <w:r>
        <w:rPr>
          <w:rFonts w:hint="eastAsia" w:ascii="仿宋" w:hAnsi="仿宋" w:eastAsia="仿宋" w:cs="仿宋"/>
          <w:sz w:val="24"/>
        </w:rPr>
        <w:t>62</w:t>
      </w:r>
      <w:r>
        <w:rPr>
          <w:rFonts w:hint="eastAsia" w:ascii="仿宋" w:hAnsi="仿宋" w:eastAsia="仿宋" w:cs="仿宋"/>
          <w:sz w:val="24"/>
        </w:rPr>
        <w:fldChar w:fldCharType="end"/>
      </w:r>
      <w:r>
        <w:rPr>
          <w:rFonts w:hint="eastAsia" w:ascii="仿宋" w:hAnsi="仿宋" w:eastAsia="仿宋" w:cs="仿宋"/>
          <w:sz w:val="24"/>
        </w:rPr>
        <w:fldChar w:fldCharType="end"/>
      </w:r>
    </w:p>
    <w:p w14:paraId="6F61DA6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"_Toc10940" </w:instrText>
      </w:r>
      <w:r>
        <w:fldChar w:fldCharType="separate"/>
      </w:r>
      <w:r>
        <w:rPr>
          <w:rFonts w:hint="eastAsia" w:ascii="仿宋" w:hAnsi="仿宋" w:eastAsia="仿宋" w:cs="仿宋"/>
          <w:sz w:val="24"/>
        </w:rPr>
        <w:t>十、技术方案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_Toc10940 \h </w:instrText>
      </w:r>
      <w:r>
        <w:rPr>
          <w:rFonts w:hint="eastAsia" w:ascii="仿宋" w:hAnsi="仿宋" w:eastAsia="仿宋" w:cs="仿宋"/>
          <w:sz w:val="24"/>
        </w:rPr>
        <w:fldChar w:fldCharType="separate"/>
      </w:r>
      <w:r>
        <w:rPr>
          <w:rFonts w:hint="eastAsia" w:ascii="仿宋" w:hAnsi="仿宋" w:eastAsia="仿宋" w:cs="仿宋"/>
          <w:sz w:val="24"/>
        </w:rPr>
        <w:t>65</w:t>
      </w:r>
      <w:r>
        <w:rPr>
          <w:rFonts w:hint="eastAsia" w:ascii="仿宋" w:hAnsi="仿宋" w:eastAsia="仿宋" w:cs="仿宋"/>
          <w:sz w:val="24"/>
        </w:rPr>
        <w:fldChar w:fldCharType="end"/>
      </w:r>
      <w:r>
        <w:rPr>
          <w:rFonts w:hint="eastAsia" w:ascii="仿宋" w:hAnsi="仿宋" w:eastAsia="仿宋" w:cs="仿宋"/>
          <w:sz w:val="24"/>
        </w:rPr>
        <w:fldChar w:fldCharType="end"/>
      </w:r>
    </w:p>
    <w:p w14:paraId="3203BDC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"_Toc8648" </w:instrText>
      </w:r>
      <w:r>
        <w:fldChar w:fldCharType="separate"/>
      </w:r>
      <w:r>
        <w:rPr>
          <w:rFonts w:hint="eastAsia" w:ascii="仿宋" w:hAnsi="仿宋" w:eastAsia="仿宋" w:cs="仿宋"/>
          <w:sz w:val="24"/>
        </w:rPr>
        <w:t>十一、其它需要提交的资料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_Toc8648 \h </w:instrText>
      </w:r>
      <w:r>
        <w:rPr>
          <w:rFonts w:hint="eastAsia" w:ascii="仿宋" w:hAnsi="仿宋" w:eastAsia="仿宋" w:cs="仿宋"/>
          <w:sz w:val="24"/>
        </w:rPr>
        <w:fldChar w:fldCharType="separate"/>
      </w:r>
      <w:r>
        <w:rPr>
          <w:rFonts w:hint="eastAsia" w:ascii="仿宋" w:hAnsi="仿宋" w:eastAsia="仿宋" w:cs="仿宋"/>
          <w:sz w:val="24"/>
        </w:rPr>
        <w:t>65</w:t>
      </w:r>
      <w:r>
        <w:rPr>
          <w:rFonts w:hint="eastAsia" w:ascii="仿宋" w:hAnsi="仿宋" w:eastAsia="仿宋" w:cs="仿宋"/>
          <w:sz w:val="24"/>
        </w:rPr>
        <w:fldChar w:fldCharType="end"/>
      </w:r>
      <w:r>
        <w:rPr>
          <w:rFonts w:hint="eastAsia" w:ascii="仿宋" w:hAnsi="仿宋" w:eastAsia="仿宋" w:cs="仿宋"/>
          <w:sz w:val="24"/>
        </w:rPr>
        <w:fldChar w:fldCharType="end"/>
      </w:r>
    </w:p>
    <w:p w14:paraId="2B64294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"_Toc1222" </w:instrText>
      </w:r>
      <w:r>
        <w:fldChar w:fldCharType="separate"/>
      </w:r>
      <w:r>
        <w:rPr>
          <w:rFonts w:hint="eastAsia" w:ascii="仿宋" w:hAnsi="仿宋" w:eastAsia="仿宋" w:cs="仿宋"/>
          <w:sz w:val="24"/>
        </w:rPr>
        <w:t>第六章 补充条款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_Toc1222 \h </w:instrText>
      </w:r>
      <w:r>
        <w:rPr>
          <w:rFonts w:hint="eastAsia" w:ascii="仿宋" w:hAnsi="仿宋" w:eastAsia="仿宋" w:cs="仿宋"/>
          <w:sz w:val="24"/>
        </w:rPr>
        <w:fldChar w:fldCharType="separate"/>
      </w:r>
      <w:r>
        <w:rPr>
          <w:rFonts w:hint="eastAsia" w:ascii="仿宋" w:hAnsi="仿宋" w:eastAsia="仿宋" w:cs="仿宋"/>
          <w:sz w:val="24"/>
        </w:rPr>
        <w:t>66</w:t>
      </w:r>
      <w:r>
        <w:rPr>
          <w:rFonts w:hint="eastAsia" w:ascii="仿宋" w:hAnsi="仿宋" w:eastAsia="仿宋" w:cs="仿宋"/>
          <w:sz w:val="24"/>
        </w:rPr>
        <w:fldChar w:fldCharType="end"/>
      </w:r>
      <w:r>
        <w:rPr>
          <w:rFonts w:hint="eastAsia" w:ascii="仿宋" w:hAnsi="仿宋" w:eastAsia="仿宋" w:cs="仿宋"/>
          <w:sz w:val="24"/>
        </w:rPr>
        <w:fldChar w:fldCharType="end"/>
      </w:r>
    </w:p>
    <w:p w14:paraId="0B81FC77">
      <w:pPr>
        <w:pStyle w:val="24"/>
        <w:tabs>
          <w:tab w:val="right" w:leader="dot" w:pos="9354"/>
        </w:tabs>
        <w:spacing w:line="288" w:lineRule="auto"/>
        <w:rPr>
          <w:rFonts w:ascii="仿宋" w:hAnsi="仿宋" w:eastAsia="仿宋" w:cs="仿宋"/>
          <w:bCs/>
        </w:rPr>
      </w:pPr>
      <w:r>
        <w:rPr>
          <w:rFonts w:hint="eastAsia" w:ascii="仿宋" w:hAnsi="仿宋" w:eastAsia="仿宋" w:cs="仿宋"/>
          <w:bCs/>
          <w:sz w:val="24"/>
        </w:rPr>
        <w:fldChar w:fldCharType="end"/>
      </w:r>
    </w:p>
    <w:p w14:paraId="175B1A00">
      <w:pPr>
        <w:ind w:firstLine="643"/>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134" w:right="1417" w:bottom="1134" w:left="1417" w:header="851" w:footer="992" w:gutter="0"/>
          <w:pgNumType w:start="1"/>
          <w:cols w:space="0" w:num="1"/>
          <w:docGrid w:linePitch="312" w:charSpace="0"/>
        </w:sectPr>
      </w:pPr>
    </w:p>
    <w:p w14:paraId="1A7CBAA6"/>
    <w:p w14:paraId="165DF84B">
      <w:pPr>
        <w:ind w:firstLine="643"/>
        <w:jc w:val="center"/>
        <w:outlineLvl w:val="0"/>
        <w:rPr>
          <w:rFonts w:ascii="仿宋" w:hAnsi="仿宋" w:eastAsia="仿宋" w:cs="仿宋"/>
          <w:b/>
          <w:bCs/>
          <w:sz w:val="32"/>
          <w:szCs w:val="32"/>
        </w:rPr>
      </w:pPr>
      <w:bookmarkStart w:id="0" w:name="_Toc15014"/>
      <w:r>
        <w:rPr>
          <w:rFonts w:hint="eastAsia" w:ascii="仿宋" w:hAnsi="仿宋" w:eastAsia="仿宋" w:cs="仿宋"/>
          <w:b/>
          <w:bCs/>
          <w:sz w:val="32"/>
          <w:szCs w:val="32"/>
        </w:rPr>
        <w:t>招标公告</w:t>
      </w:r>
      <w:bookmarkEnd w:id="0"/>
    </w:p>
    <w:p w14:paraId="401A40B3">
      <w:pPr>
        <w:adjustRightInd w:val="0"/>
        <w:snapToGrid w:val="0"/>
        <w:spacing w:line="440" w:lineRule="exact"/>
        <w:ind w:firstLine="480" w:firstLineChars="200"/>
        <w:rPr>
          <w:rFonts w:ascii="仿宋" w:hAnsi="仿宋" w:eastAsia="仿宋" w:cs="仿宋"/>
          <w:sz w:val="24"/>
        </w:rPr>
      </w:pPr>
    </w:p>
    <w:p w14:paraId="71FC0BA2">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sz w:val="24"/>
        </w:rPr>
        <w:t>项目概况</w:t>
      </w:r>
    </w:p>
    <w:p w14:paraId="1F1E2229">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r>
        <w:rPr>
          <w:rFonts w:hint="eastAsia" w:ascii="仿宋" w:hAnsi="仿宋" w:eastAsia="仿宋" w:cs="仿宋"/>
          <w:sz w:val="24"/>
          <w:lang w:eastAsia="zh-CN"/>
        </w:rPr>
        <w:t>乌鲁木齐市天山区环卫清运队配件配送服务项目四次</w:t>
      </w:r>
      <w:r>
        <w:rPr>
          <w:rFonts w:hint="eastAsia" w:ascii="仿宋" w:hAnsi="仿宋" w:eastAsia="仿宋" w:cs="仿宋"/>
          <w:sz w:val="24"/>
        </w:rPr>
        <w:t xml:space="preserve"> 招标项目的潜在投标人应在政采云平台线上获取招标文件，并于</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r>
        <w:rPr>
          <w:rFonts w:hint="eastAsia" w:ascii="仿宋" w:hAnsi="仿宋" w:eastAsia="仿宋" w:cs="仿宋"/>
          <w:sz w:val="24"/>
        </w:rPr>
        <w:t>前递交投标文件。</w:t>
      </w:r>
    </w:p>
    <w:bookmarkEnd w:id="1"/>
    <w:bookmarkEnd w:id="2"/>
    <w:bookmarkEnd w:id="3"/>
    <w:bookmarkEnd w:id="4"/>
    <w:bookmarkEnd w:id="5"/>
    <w:p w14:paraId="5589F66A">
      <w:pPr>
        <w:spacing w:line="360" w:lineRule="auto"/>
        <w:ind w:firstLine="482"/>
        <w:rPr>
          <w:rFonts w:ascii="仿宋" w:hAnsi="仿宋" w:eastAsia="仿宋" w:cs="仿宋"/>
          <w:b/>
          <w:sz w:val="24"/>
        </w:rPr>
      </w:pPr>
      <w:r>
        <w:rPr>
          <w:rFonts w:hint="eastAsia" w:ascii="仿宋" w:hAnsi="仿宋" w:eastAsia="仿宋" w:cs="仿宋"/>
          <w:b/>
          <w:sz w:val="24"/>
        </w:rPr>
        <w:t>一、项目基本情况</w:t>
      </w:r>
    </w:p>
    <w:p w14:paraId="4A56A550">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项目编号：</w:t>
      </w:r>
      <w:r>
        <w:rPr>
          <w:rFonts w:hint="eastAsia" w:ascii="仿宋" w:hAnsi="仿宋" w:eastAsia="仿宋" w:cs="仿宋"/>
          <w:kern w:val="0"/>
          <w:sz w:val="24"/>
          <w:highlight w:val="none"/>
          <w:lang w:eastAsia="zh-CN"/>
        </w:rPr>
        <w:t>XSJ20250317-3（5）</w:t>
      </w:r>
    </w:p>
    <w:p w14:paraId="7C084E54">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乌鲁木齐市天山区环卫清运队配件配送服务项目四次</w:t>
      </w:r>
    </w:p>
    <w:p w14:paraId="6F68335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采购方式：公开招标</w:t>
      </w:r>
    </w:p>
    <w:p w14:paraId="6B3CD7D0">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highlight w:val="none"/>
          <w:lang w:val="en-US" w:eastAsia="zh-CN"/>
        </w:rPr>
        <w:t>1450000</w:t>
      </w:r>
    </w:p>
    <w:p w14:paraId="3B8D9502">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150549.79、150549.79、150000、41002、217329.48</w:t>
      </w:r>
    </w:p>
    <w:p w14:paraId="33124332">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采购需求：</w:t>
      </w:r>
    </w:p>
    <w:p w14:paraId="68046D50">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一</w:t>
      </w:r>
    </w:p>
    <w:p w14:paraId="6F8DA498">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乌鲁木齐市天山区环卫清运队液压泵，液压马达等配送服务项目</w:t>
      </w:r>
      <w:r>
        <w:rPr>
          <w:rFonts w:hint="eastAsia" w:ascii="仿宋" w:hAnsi="仿宋" w:eastAsia="仿宋" w:cs="仿宋"/>
          <w:kern w:val="0"/>
          <w:sz w:val="24"/>
          <w:lang w:val="en-US" w:eastAsia="zh-CN"/>
        </w:rPr>
        <w:t>一标段</w:t>
      </w:r>
    </w:p>
    <w:p w14:paraId="4891EF1E">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13782D5A">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200000.00</w:t>
      </w:r>
    </w:p>
    <w:p w14:paraId="32FEBEB6">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49D3F27C">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7D5C4E26">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二</w:t>
      </w:r>
    </w:p>
    <w:p w14:paraId="60A8EB58">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 标项名称：</w:t>
      </w:r>
      <w:r>
        <w:rPr>
          <w:rFonts w:hint="eastAsia" w:ascii="仿宋" w:hAnsi="仿宋" w:eastAsia="仿宋" w:cs="仿宋"/>
          <w:kern w:val="0"/>
          <w:sz w:val="24"/>
          <w:lang w:eastAsia="zh-CN"/>
        </w:rPr>
        <w:t>乌鲁木齐市天山区环卫清运队液压泵，液压马达等配送服务项目</w:t>
      </w:r>
      <w:r>
        <w:rPr>
          <w:rFonts w:hint="eastAsia" w:ascii="仿宋" w:hAnsi="仿宋" w:eastAsia="仿宋" w:cs="仿宋"/>
          <w:kern w:val="0"/>
          <w:sz w:val="24"/>
          <w:lang w:val="en-US" w:eastAsia="zh-CN"/>
        </w:rPr>
        <w:t>二标段</w:t>
      </w:r>
    </w:p>
    <w:p w14:paraId="2F0EACD7">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479618CF">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200000.00</w:t>
      </w:r>
    </w:p>
    <w:p w14:paraId="34A26189">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15091486">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513DE0CF">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三</w:t>
      </w:r>
    </w:p>
    <w:p w14:paraId="3D16D78F">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乌鲁木齐市天山区环卫清运队维修钢材配送服务项目</w:t>
      </w:r>
    </w:p>
    <w:p w14:paraId="73E19ACF">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07BE4628">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150000.00</w:t>
      </w:r>
    </w:p>
    <w:p w14:paraId="3877C3DA">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70F10D39">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0D60D808">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四</w:t>
      </w:r>
    </w:p>
    <w:p w14:paraId="35B343E3">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乌鲁木齐市天山区环卫清运队副油配送服务项目</w:t>
      </w:r>
      <w:r>
        <w:rPr>
          <w:rFonts w:hint="eastAsia" w:ascii="仿宋" w:hAnsi="仿宋" w:eastAsia="仿宋" w:cs="仿宋"/>
          <w:kern w:val="0"/>
          <w:sz w:val="24"/>
          <w:lang w:val="en-US" w:eastAsia="zh-CN"/>
        </w:rPr>
        <w:t>二标段</w:t>
      </w:r>
    </w:p>
    <w:p w14:paraId="3AAA9626">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1F057171">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500000.00</w:t>
      </w:r>
    </w:p>
    <w:p w14:paraId="28294D94">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2BD1B36A">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     备注：</w:t>
      </w:r>
    </w:p>
    <w:p w14:paraId="2AB465A7">
      <w:pPr>
        <w:widowControl/>
        <w:spacing w:line="276" w:lineRule="auto"/>
        <w:jc w:val="left"/>
        <w:rPr>
          <w:rFonts w:hint="eastAsia" w:ascii="仿宋" w:hAnsi="仿宋" w:eastAsia="仿宋" w:cs="仿宋"/>
          <w:kern w:val="0"/>
          <w:sz w:val="24"/>
        </w:rPr>
      </w:pPr>
    </w:p>
    <w:p w14:paraId="58AA6D34">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五</w:t>
      </w:r>
    </w:p>
    <w:p w14:paraId="556D2079">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乌鲁木齐市天山区环卫清运队五十铃系列配件及电瓶配送服务项目</w:t>
      </w:r>
    </w:p>
    <w:p w14:paraId="272B2605">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271C3DC8">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400000.00</w:t>
      </w:r>
    </w:p>
    <w:p w14:paraId="0D53729B">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156FA812">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4F53A413">
      <w:pPr>
        <w:widowControl/>
        <w:spacing w:line="276" w:lineRule="auto"/>
        <w:jc w:val="left"/>
        <w:rPr>
          <w:rFonts w:hint="eastAsia" w:ascii="仿宋" w:hAnsi="仿宋" w:eastAsia="仿宋" w:cs="仿宋"/>
          <w:kern w:val="0"/>
          <w:sz w:val="24"/>
        </w:rPr>
      </w:pPr>
    </w:p>
    <w:p w14:paraId="7496C16E">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合同履约期限：</w:t>
      </w:r>
      <w:r>
        <w:rPr>
          <w:rFonts w:hint="eastAsia" w:ascii="仿宋" w:hAnsi="仿宋" w:eastAsia="仿宋" w:cs="仿宋"/>
          <w:kern w:val="0"/>
          <w:sz w:val="24"/>
          <w:lang w:val="en-US" w:eastAsia="zh-CN"/>
        </w:rPr>
        <w:t>标项一、标项二、标项三、标项五，2年（1年1签订合同），按采购人要求分批送达指定地点。标项四，1年，按采购人要求分批送达指定地点。</w:t>
      </w:r>
    </w:p>
    <w:p w14:paraId="3E62FBE9">
      <w:pPr>
        <w:widowControl/>
        <w:spacing w:line="276" w:lineRule="auto"/>
        <w:ind w:firstLine="480"/>
        <w:jc w:val="left"/>
        <w:rPr>
          <w:rFonts w:ascii="仿宋" w:hAnsi="仿宋" w:eastAsia="仿宋" w:cs="仿宋"/>
          <w:b/>
          <w:sz w:val="24"/>
        </w:rPr>
      </w:pPr>
      <w:r>
        <w:rPr>
          <w:rFonts w:hint="eastAsia" w:ascii="仿宋" w:hAnsi="仿宋" w:eastAsia="仿宋" w:cs="仿宋"/>
          <w:kern w:val="0"/>
          <w:sz w:val="24"/>
        </w:rPr>
        <w:t>本项目（否）接受联合体投标。</w:t>
      </w:r>
    </w:p>
    <w:p w14:paraId="260912D8">
      <w:pPr>
        <w:spacing w:line="360" w:lineRule="auto"/>
        <w:ind w:firstLine="482"/>
        <w:rPr>
          <w:rFonts w:ascii="仿宋" w:hAnsi="仿宋" w:eastAsia="仿宋" w:cs="仿宋"/>
          <w:b/>
          <w:sz w:val="24"/>
        </w:rPr>
      </w:pPr>
      <w:r>
        <w:rPr>
          <w:rFonts w:hint="eastAsia" w:ascii="仿宋" w:hAnsi="仿宋" w:eastAsia="仿宋" w:cs="仿宋"/>
          <w:b/>
          <w:sz w:val="24"/>
        </w:rPr>
        <w:t>二、申请人的资格要求：</w:t>
      </w:r>
    </w:p>
    <w:p w14:paraId="43AB878C">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6793A71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2.落实政府采购政策需满足的资格要求：</w:t>
      </w:r>
    </w:p>
    <w:p w14:paraId="3C899929">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标项1、标项2</w:t>
      </w:r>
      <w:r>
        <w:rPr>
          <w:rFonts w:hint="eastAsia" w:ascii="仿宋" w:hAnsi="仿宋" w:eastAsia="仿宋" w:cs="仿宋"/>
          <w:kern w:val="0"/>
          <w:sz w:val="24"/>
        </w:rPr>
        <w:t>】本标项专门面向中小企业采购，投标人所投货物制造商须均为中小企业或残疾人福利性单位或监狱企业。</w:t>
      </w:r>
    </w:p>
    <w:p w14:paraId="174AA6B8">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标项3、标项4、标项5</w:t>
      </w:r>
      <w:r>
        <w:rPr>
          <w:rFonts w:hint="eastAsia" w:ascii="仿宋" w:hAnsi="仿宋" w:eastAsia="仿宋" w:cs="仿宋"/>
          <w:kern w:val="0"/>
          <w:sz w:val="24"/>
        </w:rPr>
        <w:t>】符合政府采购优先（节约能源、保护环境）采购政策及促进中小企业（监狱企业、残疾人福利性单位）发展政策的，依据规定给予评审优惠。</w:t>
      </w:r>
    </w:p>
    <w:p w14:paraId="4A4F36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3.本项目的特定资格要求：</w:t>
      </w:r>
    </w:p>
    <w:p w14:paraId="3E1050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【标项1</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标项2、标项3、标项4、标项5</w:t>
      </w:r>
      <w:r>
        <w:rPr>
          <w:rFonts w:hint="eastAsia" w:ascii="仿宋" w:hAnsi="仿宋" w:eastAsia="仿宋" w:cs="仿宋"/>
          <w:kern w:val="0"/>
          <w:sz w:val="24"/>
        </w:rPr>
        <w:t>】</w:t>
      </w:r>
    </w:p>
    <w:p w14:paraId="1453C9A7">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178D2510">
      <w:pPr>
        <w:spacing w:line="360" w:lineRule="auto"/>
        <w:ind w:firstLine="482"/>
        <w:rPr>
          <w:rFonts w:ascii="仿宋" w:hAnsi="仿宋" w:eastAsia="仿宋" w:cs="仿宋"/>
          <w:b/>
        </w:rPr>
      </w:pPr>
      <w:r>
        <w:rPr>
          <w:rFonts w:hint="eastAsia" w:ascii="仿宋" w:hAnsi="仿宋" w:eastAsia="仿宋" w:cs="仿宋"/>
          <w:b/>
          <w:sz w:val="24"/>
        </w:rPr>
        <w:t>三、获取招标文件</w:t>
      </w:r>
    </w:p>
    <w:p w14:paraId="7B6C7CE1">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color w:val="FF0000"/>
          <w:kern w:val="0"/>
          <w:sz w:val="24"/>
        </w:rPr>
        <w:t>2025年</w:t>
      </w:r>
      <w:r>
        <w:rPr>
          <w:rFonts w:hint="eastAsia" w:ascii="仿宋" w:hAnsi="仿宋" w:eastAsia="仿宋" w:cs="仿宋"/>
          <w:color w:val="FF0000"/>
          <w:kern w:val="0"/>
          <w:sz w:val="24"/>
          <w:lang w:val="en-US" w:eastAsia="zh-CN"/>
        </w:rPr>
        <w:t>06</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26</w:t>
      </w:r>
      <w:r>
        <w:rPr>
          <w:rFonts w:hint="eastAsia" w:ascii="仿宋" w:hAnsi="仿宋" w:eastAsia="仿宋" w:cs="仿宋"/>
          <w:color w:val="FF0000"/>
          <w:kern w:val="0"/>
          <w:sz w:val="24"/>
        </w:rPr>
        <w:t>日至2025年</w:t>
      </w:r>
      <w:r>
        <w:rPr>
          <w:rFonts w:hint="eastAsia" w:ascii="仿宋" w:hAnsi="仿宋" w:eastAsia="仿宋" w:cs="仿宋"/>
          <w:color w:val="FF0000"/>
          <w:kern w:val="0"/>
          <w:sz w:val="24"/>
          <w:lang w:val="en-US" w:eastAsia="zh-CN"/>
        </w:rPr>
        <w:t>07</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10</w:t>
      </w:r>
      <w:r>
        <w:rPr>
          <w:rFonts w:hint="eastAsia" w:ascii="仿宋" w:hAnsi="仿宋" w:eastAsia="仿宋" w:cs="仿宋"/>
          <w:color w:val="FF0000"/>
          <w:kern w:val="0"/>
          <w:sz w:val="24"/>
        </w:rPr>
        <w:t>日，每天上午00：00至12：00，下午12：00至23：59（北京时间，法定节假日除外）</w:t>
      </w:r>
    </w:p>
    <w:p w14:paraId="0EEAB1E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地点：政采云平台线上</w:t>
      </w:r>
    </w:p>
    <w:p w14:paraId="4E288835">
      <w:pPr>
        <w:pStyle w:val="79"/>
        <w:spacing w:line="276" w:lineRule="auto"/>
        <w:ind w:firstLine="480" w:firstLineChars="200"/>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7555C7E">
      <w:pPr>
        <w:pStyle w:val="79"/>
        <w:spacing w:line="276" w:lineRule="auto"/>
        <w:ind w:firstLine="480" w:firstLineChars="200"/>
        <w:rPr>
          <w:rFonts w:ascii="仿宋" w:hAnsi="仿宋" w:eastAsia="仿宋" w:cs="仿宋"/>
          <w:sz w:val="24"/>
        </w:rPr>
      </w:pPr>
      <w:r>
        <w:rPr>
          <w:rFonts w:hint="eastAsia" w:ascii="仿宋" w:hAnsi="仿宋" w:eastAsia="仿宋" w:cs="仿宋"/>
          <w:sz w:val="24"/>
        </w:rPr>
        <w:t>售价（元）：0</w:t>
      </w:r>
    </w:p>
    <w:p w14:paraId="65BED4B7">
      <w:pPr>
        <w:spacing w:line="360" w:lineRule="auto"/>
        <w:ind w:firstLine="482"/>
        <w:rPr>
          <w:rFonts w:ascii="仿宋" w:hAnsi="仿宋" w:eastAsia="仿宋" w:cs="仿宋"/>
          <w:b/>
          <w:sz w:val="24"/>
        </w:rPr>
      </w:pPr>
      <w:r>
        <w:rPr>
          <w:rFonts w:hint="eastAsia" w:ascii="仿宋" w:hAnsi="仿宋" w:eastAsia="仿宋" w:cs="仿宋"/>
          <w:b/>
          <w:sz w:val="24"/>
        </w:rPr>
        <w:t>四、提交投标文件截止时间、开标时间和地点</w:t>
      </w:r>
    </w:p>
    <w:p w14:paraId="1D173B9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提交投标文件截止时间：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2A111243">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投标地点：请登录政采云投标客户端投标</w:t>
      </w:r>
    </w:p>
    <w:p w14:paraId="009344EB">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开标时间：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56DAA91A">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开标地点：投标人登录政采云平台https://www.zcygov.cn/，进入“项目采购-开标评标-右边选择对应项目点击“进入项目”进入开标大厅。</w:t>
      </w:r>
    </w:p>
    <w:p w14:paraId="7BA5C6E6">
      <w:pPr>
        <w:spacing w:line="360" w:lineRule="auto"/>
        <w:ind w:firstLine="482"/>
        <w:rPr>
          <w:rFonts w:ascii="仿宋" w:hAnsi="仿宋" w:eastAsia="仿宋" w:cs="仿宋"/>
          <w:b/>
          <w:sz w:val="24"/>
        </w:rPr>
      </w:pPr>
      <w:r>
        <w:rPr>
          <w:rFonts w:hint="eastAsia" w:ascii="仿宋" w:hAnsi="仿宋" w:eastAsia="仿宋" w:cs="仿宋"/>
          <w:b/>
          <w:sz w:val="24"/>
        </w:rPr>
        <w:t>五、公告期限</w:t>
      </w:r>
    </w:p>
    <w:p w14:paraId="766B557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0030FED8">
      <w:pPr>
        <w:spacing w:line="360" w:lineRule="auto"/>
        <w:ind w:firstLine="482"/>
        <w:rPr>
          <w:rFonts w:ascii="仿宋" w:hAnsi="仿宋" w:eastAsia="仿宋" w:cs="仿宋"/>
          <w:b/>
          <w:sz w:val="24"/>
        </w:rPr>
      </w:pPr>
      <w:r>
        <w:rPr>
          <w:rFonts w:hint="eastAsia" w:ascii="仿宋" w:hAnsi="仿宋" w:eastAsia="仿宋" w:cs="仿宋"/>
          <w:b/>
          <w:sz w:val="24"/>
        </w:rPr>
        <w:t>六、其他补充事宜</w:t>
      </w:r>
    </w:p>
    <w:p w14:paraId="45319C24">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1.本项目实行电子招投标，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须登录政采云平台申请获取采购文件，并需要使用CA锁，登录政采云电子投标客户端制作投标文件，若</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参与投标,自行承担与投标有关的一切费用。</w:t>
      </w:r>
    </w:p>
    <w:p w14:paraId="65A44A51">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应在开标前确保是新疆维吾尔自治区政府采购网正式注册入库的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自行承担</w:t>
      </w:r>
    </w:p>
    <w:p w14:paraId="3D1821EF">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可前往新疆政府采购网（http://www.ccgp-xinjiang.gov.cn/）下载专区，下载政采云电子投标客户端，安装完成后，可通过账号密码或CA登录客户端进行投标文件制作。</w:t>
      </w:r>
    </w:p>
    <w:p w14:paraId="4B2410A9">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在开标时须携带制作加密电子投标文件所使用的CA锁，电脑须提前配置好浏览器，以便开标时在线解密。</w:t>
      </w:r>
    </w:p>
    <w:p w14:paraId="4508E727">
      <w:pPr>
        <w:widowControl/>
        <w:tabs>
          <w:tab w:val="left" w:pos="7125"/>
        </w:tabs>
        <w:spacing w:before="60" w:after="60" w:line="276" w:lineRule="auto"/>
        <w:ind w:firstLine="480"/>
        <w:jc w:val="left"/>
        <w:rPr>
          <w:rFonts w:ascii="仿宋" w:hAnsi="仿宋" w:eastAsia="仿宋" w:cs="仿宋"/>
          <w:sz w:val="24"/>
        </w:rPr>
      </w:pPr>
      <w:r>
        <w:rPr>
          <w:rFonts w:hint="eastAsia" w:ascii="仿宋" w:hAnsi="仿宋" w:eastAsia="仿宋" w:cs="仿宋"/>
          <w:kern w:val="0"/>
          <w:sz w:val="24"/>
          <w:szCs w:val="24"/>
          <w:highlight w:val="none"/>
        </w:rPr>
        <w:t>5.投标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应当在投标截止时间前，将生成的“电子加密投标文件”上传递交至“政府采购云平台”，投标截止时间以后上传递交的投标文件将被“政府采购云平台”拒收。</w:t>
      </w:r>
    </w:p>
    <w:p w14:paraId="52F9BE12">
      <w:pPr>
        <w:spacing w:line="360" w:lineRule="auto"/>
        <w:ind w:firstLine="482"/>
        <w:rPr>
          <w:rFonts w:ascii="仿宋" w:hAnsi="仿宋" w:eastAsia="仿宋" w:cs="仿宋"/>
          <w:b/>
          <w:sz w:val="24"/>
        </w:rPr>
      </w:pPr>
      <w:r>
        <w:rPr>
          <w:rFonts w:hint="eastAsia" w:ascii="仿宋" w:hAnsi="仿宋" w:eastAsia="仿宋" w:cs="仿宋"/>
          <w:b/>
          <w:sz w:val="24"/>
        </w:rPr>
        <w:t>七、对本次采购提出询问，请按以下方式联系</w:t>
      </w:r>
    </w:p>
    <w:p w14:paraId="2040B89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1.采购人信息</w:t>
      </w:r>
    </w:p>
    <w:p w14:paraId="41990AAC">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乌鲁木齐市天山区环卫清运队</w:t>
      </w:r>
    </w:p>
    <w:p w14:paraId="2137FDF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仿宋"/>
          <w:kern w:val="0"/>
          <w:sz w:val="24"/>
          <w:lang w:eastAsia="zh-CN"/>
        </w:rPr>
        <w:t>乌鲁木齐市天山区东泉路1399号</w:t>
      </w:r>
    </w:p>
    <w:p w14:paraId="1359FDA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联系人：方圆圆</w:t>
      </w:r>
    </w:p>
    <w:p w14:paraId="1115030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联系方式：</w:t>
      </w:r>
      <w:r>
        <w:rPr>
          <w:rFonts w:hint="eastAsia" w:ascii="仿宋" w:hAnsi="仿宋" w:eastAsia="仿宋" w:cs="仿宋"/>
          <w:kern w:val="0"/>
          <w:sz w:val="24"/>
          <w:highlight w:val="none"/>
          <w:lang w:eastAsia="zh-CN"/>
        </w:rPr>
        <w:t>0991-7555812</w:t>
      </w:r>
    </w:p>
    <w:p w14:paraId="4436FA1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2.采购代理机构信息</w:t>
      </w:r>
    </w:p>
    <w:p w14:paraId="067B19E8">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名 称：新疆新世纪招标有限公司</w:t>
      </w:r>
    </w:p>
    <w:p w14:paraId="49A7688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 址：乌鲁木齐市水磨沟区新兴街20号凤凰科技大厦五楼</w:t>
      </w:r>
    </w:p>
    <w:p w14:paraId="126C747E">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联系方式：</w:t>
      </w:r>
      <w:r>
        <w:rPr>
          <w:rFonts w:hint="eastAsia" w:ascii="仿宋" w:hAnsi="仿宋" w:eastAsia="仿宋" w:cs="仿宋"/>
          <w:kern w:val="0"/>
          <w:sz w:val="24"/>
          <w:lang w:eastAsia="zh-CN"/>
        </w:rPr>
        <w:t>13109969229、17609941920</w:t>
      </w:r>
    </w:p>
    <w:p w14:paraId="091FE3A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3.项目联系方式</w:t>
      </w:r>
    </w:p>
    <w:p w14:paraId="4A8D2192">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项目联系人：</w:t>
      </w:r>
      <w:r>
        <w:rPr>
          <w:rFonts w:hint="eastAsia" w:ascii="仿宋" w:hAnsi="仿宋" w:eastAsia="仿宋" w:cs="仿宋"/>
          <w:kern w:val="0"/>
          <w:sz w:val="24"/>
          <w:lang w:eastAsia="zh-CN"/>
        </w:rPr>
        <w:t>宋金龙、闵俊瑀</w:t>
      </w:r>
    </w:p>
    <w:p w14:paraId="112AE063">
      <w:pPr>
        <w:ind w:firstLine="482"/>
        <w:rPr>
          <w:rFonts w:ascii="仿宋" w:hAnsi="仿宋" w:eastAsia="仿宋" w:cs="仿宋"/>
          <w:b/>
          <w:sz w:val="24"/>
          <w:szCs w:val="24"/>
        </w:rPr>
      </w:pPr>
      <w:r>
        <w:rPr>
          <w:rFonts w:hint="eastAsia" w:ascii="仿宋" w:hAnsi="仿宋" w:eastAsia="仿宋" w:cs="仿宋"/>
          <w:kern w:val="0"/>
          <w:sz w:val="24"/>
        </w:rPr>
        <w:t>电 话：</w:t>
      </w:r>
      <w:r>
        <w:rPr>
          <w:rFonts w:hint="eastAsia" w:ascii="仿宋" w:hAnsi="仿宋" w:eastAsia="仿宋" w:cs="仿宋"/>
          <w:kern w:val="0"/>
          <w:sz w:val="24"/>
          <w:lang w:eastAsia="zh-CN"/>
        </w:rPr>
        <w:t>13109969229、17609941920</w:t>
      </w:r>
      <w:r>
        <w:rPr>
          <w:rFonts w:hint="eastAsia" w:ascii="仿宋" w:hAnsi="仿宋" w:eastAsia="仿宋" w:cs="仿宋"/>
          <w:b/>
          <w:sz w:val="24"/>
          <w:szCs w:val="24"/>
        </w:rPr>
        <w:br w:type="page"/>
      </w:r>
    </w:p>
    <w:p w14:paraId="249D68D6">
      <w:pPr>
        <w:spacing w:line="440" w:lineRule="exact"/>
        <w:ind w:firstLine="482"/>
        <w:jc w:val="center"/>
        <w:outlineLvl w:val="0"/>
        <w:rPr>
          <w:rFonts w:ascii="仿宋" w:hAnsi="仿宋" w:eastAsia="仿宋" w:cs="仿宋"/>
          <w:b/>
          <w:sz w:val="24"/>
          <w:szCs w:val="24"/>
        </w:rPr>
      </w:pPr>
      <w:bookmarkStart w:id="6" w:name="_Toc19530"/>
      <w:r>
        <w:rPr>
          <w:rFonts w:hint="eastAsia" w:ascii="仿宋" w:hAnsi="仿宋" w:eastAsia="仿宋" w:cs="仿宋"/>
          <w:b/>
          <w:sz w:val="24"/>
          <w:szCs w:val="24"/>
        </w:rPr>
        <w:t>投标人须知前附表</w:t>
      </w:r>
      <w:bookmarkEnd w:id="6"/>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7B94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F92F456">
            <w:pPr>
              <w:jc w:val="both"/>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305F007A">
            <w:pPr>
              <w:ind w:firstLine="482"/>
              <w:jc w:val="center"/>
              <w:rPr>
                <w:rFonts w:ascii="仿宋" w:hAnsi="仿宋" w:eastAsia="仿宋" w:cs="仿宋"/>
                <w:b/>
                <w:kern w:val="0"/>
                <w:szCs w:val="21"/>
              </w:rPr>
            </w:pPr>
            <w:r>
              <w:rPr>
                <w:rFonts w:hint="eastAsia" w:ascii="仿宋" w:hAnsi="仿宋" w:eastAsia="仿宋" w:cs="仿宋"/>
                <w:b/>
                <w:kern w:val="0"/>
                <w:szCs w:val="21"/>
              </w:rPr>
              <w:t>编列内容</w:t>
            </w:r>
          </w:p>
        </w:tc>
      </w:tr>
      <w:tr w14:paraId="1705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ED3C3C">
            <w:pPr>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1087C569">
            <w:pPr>
              <w:keepNext/>
              <w:widowControl/>
              <w:jc w:val="center"/>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70FBBA99">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乌鲁木齐市天山区环卫清运队配件配送服务项目四次</w:t>
            </w:r>
          </w:p>
        </w:tc>
      </w:tr>
      <w:tr w14:paraId="1A96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736F8A">
            <w:pPr>
              <w:jc w:val="center"/>
              <w:rPr>
                <w:rFonts w:ascii="仿宋" w:hAnsi="仿宋" w:eastAsia="仿宋" w:cs="仿宋"/>
                <w:kern w:val="0"/>
                <w:szCs w:val="21"/>
              </w:rPr>
            </w:pPr>
          </w:p>
        </w:tc>
        <w:tc>
          <w:tcPr>
            <w:tcW w:w="1410" w:type="dxa"/>
            <w:vAlign w:val="center"/>
          </w:tcPr>
          <w:p w14:paraId="6BDB7D4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标项名称</w:t>
            </w:r>
          </w:p>
        </w:tc>
        <w:tc>
          <w:tcPr>
            <w:tcW w:w="7073" w:type="dxa"/>
            <w:vAlign w:val="center"/>
          </w:tcPr>
          <w:p w14:paraId="4209516D">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一</w:t>
            </w:r>
            <w:r>
              <w:rPr>
                <w:rFonts w:hint="eastAsia" w:ascii="仿宋" w:hAnsi="仿宋" w:eastAsia="仿宋" w:cs="仿宋"/>
                <w:kern w:val="0"/>
                <w:szCs w:val="21"/>
                <w:lang w:eastAsia="zh-CN"/>
              </w:rPr>
              <w:t>标项名称：乌鲁木齐市天山区环卫清运队液压泵，液压马达等配送服务项目</w:t>
            </w:r>
            <w:r>
              <w:rPr>
                <w:rFonts w:hint="eastAsia" w:ascii="仿宋" w:hAnsi="仿宋" w:eastAsia="仿宋" w:cs="仿宋"/>
                <w:kern w:val="0"/>
                <w:szCs w:val="21"/>
                <w:lang w:val="en-US" w:eastAsia="zh-CN"/>
              </w:rPr>
              <w:t>一标段</w:t>
            </w:r>
          </w:p>
          <w:p w14:paraId="02FF7147">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二</w:t>
            </w:r>
            <w:r>
              <w:rPr>
                <w:rFonts w:hint="eastAsia" w:ascii="仿宋" w:hAnsi="仿宋" w:eastAsia="仿宋" w:cs="仿宋"/>
                <w:kern w:val="0"/>
                <w:szCs w:val="21"/>
                <w:lang w:eastAsia="zh-CN"/>
              </w:rPr>
              <w:t>标项名称：乌鲁木齐市天山区环卫清运队液压泵，液压马达等配送服务项目</w:t>
            </w:r>
            <w:r>
              <w:rPr>
                <w:rFonts w:hint="eastAsia" w:ascii="仿宋" w:hAnsi="仿宋" w:eastAsia="仿宋" w:cs="仿宋"/>
                <w:kern w:val="0"/>
                <w:szCs w:val="21"/>
                <w:lang w:val="en-US" w:eastAsia="zh-CN"/>
              </w:rPr>
              <w:t>二标段</w:t>
            </w:r>
          </w:p>
          <w:p w14:paraId="0B331083">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三</w:t>
            </w:r>
            <w:r>
              <w:rPr>
                <w:rFonts w:hint="eastAsia" w:ascii="仿宋" w:hAnsi="仿宋" w:eastAsia="仿宋" w:cs="仿宋"/>
                <w:kern w:val="0"/>
                <w:szCs w:val="21"/>
                <w:lang w:eastAsia="zh-CN"/>
              </w:rPr>
              <w:t>标项名称：乌鲁木齐市天山区环卫清运队维修钢材配送服务项目</w:t>
            </w:r>
          </w:p>
          <w:p w14:paraId="0A81F23B">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四</w:t>
            </w:r>
            <w:r>
              <w:rPr>
                <w:rFonts w:hint="eastAsia" w:ascii="仿宋" w:hAnsi="仿宋" w:eastAsia="仿宋" w:cs="仿宋"/>
                <w:kern w:val="0"/>
                <w:szCs w:val="21"/>
                <w:lang w:eastAsia="zh-CN"/>
              </w:rPr>
              <w:t>标项名称：乌鲁木齐市天山区环卫清运队副油配送服务项目</w:t>
            </w:r>
            <w:r>
              <w:rPr>
                <w:rFonts w:hint="eastAsia" w:ascii="仿宋" w:hAnsi="仿宋" w:eastAsia="仿宋" w:cs="仿宋"/>
                <w:kern w:val="0"/>
                <w:szCs w:val="21"/>
                <w:lang w:val="en-US" w:eastAsia="zh-CN"/>
              </w:rPr>
              <w:t>二标段</w:t>
            </w:r>
          </w:p>
          <w:p w14:paraId="3F99ED22">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五</w:t>
            </w:r>
            <w:r>
              <w:rPr>
                <w:rFonts w:hint="eastAsia" w:ascii="仿宋" w:hAnsi="仿宋" w:eastAsia="仿宋" w:cs="仿宋"/>
                <w:kern w:val="0"/>
                <w:szCs w:val="21"/>
                <w:lang w:eastAsia="zh-CN"/>
              </w:rPr>
              <w:t>标项名称：乌鲁木齐市天山区环卫清运队五十铃系列配件及电瓶配送服务项目</w:t>
            </w:r>
          </w:p>
        </w:tc>
      </w:tr>
      <w:tr w14:paraId="76F6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8DC9A18">
            <w:pPr>
              <w:jc w:val="center"/>
              <w:rPr>
                <w:rFonts w:ascii="仿宋" w:hAnsi="仿宋" w:eastAsia="仿宋" w:cs="仿宋"/>
                <w:kern w:val="0"/>
                <w:szCs w:val="21"/>
              </w:rPr>
            </w:pPr>
          </w:p>
        </w:tc>
        <w:tc>
          <w:tcPr>
            <w:tcW w:w="1410" w:type="dxa"/>
            <w:vAlign w:val="center"/>
          </w:tcPr>
          <w:p w14:paraId="4CB34C3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7073" w:type="dxa"/>
            <w:vAlign w:val="center"/>
          </w:tcPr>
          <w:p w14:paraId="091B6A9D">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highlight w:val="none"/>
                <w:lang w:eastAsia="zh-CN"/>
              </w:rPr>
              <w:t>XSJ20250317-3（5）</w:t>
            </w:r>
          </w:p>
        </w:tc>
      </w:tr>
      <w:tr w14:paraId="2497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B86389">
            <w:pPr>
              <w:jc w:val="center"/>
              <w:rPr>
                <w:rFonts w:ascii="仿宋" w:hAnsi="仿宋" w:eastAsia="仿宋" w:cs="仿宋"/>
                <w:kern w:val="0"/>
                <w:szCs w:val="21"/>
              </w:rPr>
            </w:pPr>
          </w:p>
        </w:tc>
        <w:tc>
          <w:tcPr>
            <w:tcW w:w="1410" w:type="dxa"/>
            <w:vAlign w:val="center"/>
          </w:tcPr>
          <w:p w14:paraId="760AF660">
            <w:pPr>
              <w:keepNext/>
              <w:widowControl/>
              <w:jc w:val="center"/>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655DC3F5">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w:t>
            </w:r>
          </w:p>
        </w:tc>
      </w:tr>
      <w:tr w14:paraId="5A73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26EA73F9">
            <w:pPr>
              <w:jc w:val="center"/>
              <w:rPr>
                <w:rFonts w:ascii="仿宋" w:hAnsi="仿宋" w:eastAsia="仿宋" w:cs="仿宋"/>
                <w:kern w:val="0"/>
                <w:szCs w:val="21"/>
              </w:rPr>
            </w:pPr>
          </w:p>
        </w:tc>
        <w:tc>
          <w:tcPr>
            <w:tcW w:w="1410" w:type="dxa"/>
            <w:vAlign w:val="center"/>
          </w:tcPr>
          <w:p w14:paraId="352B4D9E">
            <w:pPr>
              <w:keepNext/>
              <w:widowControl/>
              <w:jc w:val="center"/>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330FE64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18CF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0B24E0">
            <w:pPr>
              <w:jc w:val="center"/>
              <w:rPr>
                <w:rFonts w:ascii="仿宋" w:hAnsi="仿宋" w:eastAsia="仿宋" w:cs="仿宋"/>
                <w:kern w:val="0"/>
                <w:szCs w:val="21"/>
              </w:rPr>
            </w:pPr>
          </w:p>
        </w:tc>
        <w:tc>
          <w:tcPr>
            <w:tcW w:w="1410" w:type="dxa"/>
            <w:vAlign w:val="center"/>
          </w:tcPr>
          <w:p w14:paraId="5EF5498B">
            <w:pPr>
              <w:keepNext/>
              <w:widowControl/>
              <w:jc w:val="center"/>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570A97CF">
            <w:pPr>
              <w:keepNext/>
              <w:widowControl/>
              <w:ind w:firstLine="210" w:firstLineChars="1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乌鲁木齐市</w:t>
            </w:r>
          </w:p>
        </w:tc>
      </w:tr>
      <w:tr w14:paraId="6B50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0A8F6C">
            <w:pPr>
              <w:jc w:val="center"/>
              <w:rPr>
                <w:rFonts w:ascii="仿宋" w:hAnsi="仿宋" w:eastAsia="仿宋" w:cs="仿宋"/>
                <w:kern w:val="0"/>
                <w:szCs w:val="21"/>
              </w:rPr>
            </w:pPr>
          </w:p>
        </w:tc>
        <w:tc>
          <w:tcPr>
            <w:tcW w:w="1410" w:type="dxa"/>
            <w:vAlign w:val="center"/>
          </w:tcPr>
          <w:p w14:paraId="6E9304C4">
            <w:pPr>
              <w:keepNext/>
              <w:widowControl/>
              <w:jc w:val="center"/>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6D95FBA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财政资金</w:t>
            </w:r>
          </w:p>
        </w:tc>
      </w:tr>
      <w:tr w14:paraId="48D3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790CC9E7">
            <w:pPr>
              <w:jc w:val="center"/>
              <w:rPr>
                <w:rFonts w:ascii="仿宋" w:hAnsi="仿宋" w:eastAsia="仿宋" w:cs="仿宋"/>
                <w:kern w:val="0"/>
                <w:szCs w:val="21"/>
              </w:rPr>
            </w:pPr>
          </w:p>
        </w:tc>
        <w:tc>
          <w:tcPr>
            <w:tcW w:w="1410" w:type="dxa"/>
            <w:vAlign w:val="center"/>
          </w:tcPr>
          <w:p w14:paraId="2944D50A">
            <w:pPr>
              <w:keepNext/>
              <w:widowControl/>
              <w:jc w:val="center"/>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3FBD7704">
            <w:pPr>
              <w:keepNext/>
              <w:widowControl/>
              <w:ind w:firstLine="210" w:firstLineChars="100"/>
              <w:jc w:val="left"/>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highlight w:val="none"/>
                <w:lang w:val="en-US" w:eastAsia="zh-CN"/>
              </w:rPr>
              <w:t>1450000</w:t>
            </w:r>
          </w:p>
          <w:p w14:paraId="15938E05">
            <w:pPr>
              <w:keepNext/>
              <w:widowControl/>
              <w:ind w:firstLine="210" w:firstLineChars="100"/>
              <w:jc w:val="left"/>
              <w:rPr>
                <w:rFonts w:hint="eastAsia" w:ascii="仿宋" w:hAnsi="仿宋" w:eastAsia="仿宋" w:cs="仿宋"/>
                <w:lang w:val="en-US" w:eastAsia="zh-CN"/>
              </w:rPr>
            </w:pPr>
            <w:r>
              <w:rPr>
                <w:rFonts w:hint="eastAsia" w:ascii="仿宋" w:hAnsi="仿宋" w:eastAsia="仿宋" w:cs="仿宋"/>
              </w:rPr>
              <w:t>最高限价（元）：</w:t>
            </w:r>
            <w:r>
              <w:rPr>
                <w:rFonts w:hint="eastAsia" w:ascii="仿宋" w:hAnsi="仿宋" w:eastAsia="仿宋" w:cs="仿宋"/>
                <w:lang w:val="en-US" w:eastAsia="zh-CN"/>
              </w:rPr>
              <w:t>标项一150549.79、标项二150549.79、标项三150000、标项四10931.36、标项五 217329.48；</w:t>
            </w:r>
          </w:p>
          <w:p w14:paraId="71FE698E">
            <w:pPr>
              <w:keepNext/>
              <w:widowControl/>
              <w:ind w:firstLine="210" w:firstLineChars="100"/>
              <w:jc w:val="left"/>
              <w:rPr>
                <w:rFonts w:ascii="仿宋" w:hAnsi="仿宋" w:eastAsia="仿宋" w:cs="仿宋"/>
              </w:rPr>
            </w:pPr>
            <w:r>
              <w:rPr>
                <w:rFonts w:hint="eastAsia" w:ascii="仿宋" w:hAnsi="仿宋" w:eastAsia="仿宋" w:cs="仿宋"/>
              </w:rPr>
              <w:t>注：</w:t>
            </w:r>
          </w:p>
          <w:p w14:paraId="0BD0B716">
            <w:pPr>
              <w:keepNext/>
              <w:widowControl/>
              <w:ind w:firstLine="210" w:firstLineChars="100"/>
              <w:jc w:val="left"/>
              <w:rPr>
                <w:rFonts w:ascii="仿宋" w:hAnsi="仿宋" w:eastAsia="仿宋" w:cs="仿宋"/>
              </w:rPr>
            </w:pPr>
            <w:r>
              <w:rPr>
                <w:rFonts w:hint="eastAsia" w:ascii="仿宋" w:hAnsi="仿宋" w:eastAsia="仿宋" w:cs="仿宋"/>
              </w:rPr>
              <w:t>①最高限价等同于综合单价限价合计金额。</w:t>
            </w:r>
          </w:p>
          <w:p w14:paraId="5656D760">
            <w:pPr>
              <w:keepNext/>
              <w:widowControl/>
              <w:ind w:firstLine="210" w:firstLineChars="100"/>
              <w:jc w:val="left"/>
              <w:rPr>
                <w:rFonts w:ascii="仿宋" w:hAnsi="仿宋" w:eastAsia="仿宋" w:cs="仿宋"/>
              </w:rPr>
            </w:pPr>
            <w:r>
              <w:rPr>
                <w:rFonts w:hint="eastAsia" w:ascii="仿宋" w:hAnsi="仿宋" w:eastAsia="仿宋" w:cs="仿宋"/>
              </w:rPr>
              <w:t>②综合单价限价及综合单价限价合计金额详见“招标文件第四章技术标准和要求”。</w:t>
            </w:r>
          </w:p>
          <w:p w14:paraId="6DD3DF40">
            <w:pPr>
              <w:keepNext/>
              <w:widowControl/>
              <w:ind w:firstLine="210" w:firstLineChars="100"/>
              <w:jc w:val="left"/>
            </w:pPr>
            <w:r>
              <w:rPr>
                <w:rFonts w:hint="eastAsia" w:ascii="仿宋" w:hAnsi="仿宋" w:eastAsia="仿宋" w:cs="仿宋"/>
              </w:rPr>
              <w:t>③投标人只填报综合单价及综合单价合计金额，采购数量以实际发生为准，按实结算。</w:t>
            </w:r>
          </w:p>
        </w:tc>
      </w:tr>
      <w:tr w14:paraId="3792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1E4208BD">
            <w:pPr>
              <w:jc w:val="center"/>
              <w:rPr>
                <w:rFonts w:ascii="仿宋" w:hAnsi="仿宋" w:eastAsia="仿宋" w:cs="仿宋"/>
                <w:kern w:val="0"/>
                <w:szCs w:val="21"/>
              </w:rPr>
            </w:pPr>
          </w:p>
        </w:tc>
        <w:tc>
          <w:tcPr>
            <w:tcW w:w="1410" w:type="dxa"/>
            <w:vAlign w:val="center"/>
          </w:tcPr>
          <w:p w14:paraId="36162A5D">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4B56304">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rPr>
              <w:t>否</w:t>
            </w:r>
          </w:p>
        </w:tc>
      </w:tr>
      <w:tr w14:paraId="06F6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restart"/>
            <w:vAlign w:val="center"/>
          </w:tcPr>
          <w:p w14:paraId="42BFF50E">
            <w:pPr>
              <w:jc w:val="center"/>
              <w:rPr>
                <w:rFonts w:ascii="仿宋" w:hAnsi="仿宋" w:eastAsia="仿宋" w:cs="仿宋"/>
                <w:kern w:val="0"/>
                <w:szCs w:val="21"/>
              </w:rPr>
            </w:pPr>
          </w:p>
        </w:tc>
        <w:tc>
          <w:tcPr>
            <w:tcW w:w="1410" w:type="dxa"/>
            <w:vAlign w:val="center"/>
          </w:tcPr>
          <w:p w14:paraId="26ACDCC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fill="FFFFFF" w:themeFill="background1"/>
              </w:rPr>
              <w:t>核心产品</w:t>
            </w:r>
          </w:p>
        </w:tc>
        <w:tc>
          <w:tcPr>
            <w:tcW w:w="7073" w:type="dxa"/>
            <w:vAlign w:val="center"/>
          </w:tcPr>
          <w:p w14:paraId="35A740FA">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rPr>
            </w:pPr>
            <w:r>
              <w:rPr>
                <w:rFonts w:hint="eastAsia" w:ascii="仿宋" w:hAnsi="仿宋" w:eastAsia="仿宋" w:cs="仿宋"/>
                <w:color w:val="auto"/>
                <w:kern w:val="0"/>
                <w:szCs w:val="21"/>
                <w:highlight w:val="none"/>
                <w:shd w:val="clear" w:fill="FFFFFF" w:themeFill="background1"/>
                <w:lang w:val="en-US" w:eastAsia="zh-CN"/>
              </w:rPr>
              <w:t>标项一</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2"/>
                <w:szCs w:val="22"/>
                <w:u w:val="none"/>
                <w:lang w:val="en-US" w:eastAsia="zh-CN" w:bidi="ar"/>
              </w:rPr>
              <w:t>液压泵（序号8）</w:t>
            </w:r>
          </w:p>
          <w:p w14:paraId="775BCBA3">
            <w:pPr>
              <w:keepNext/>
              <w:widowControl/>
              <w:ind w:firstLine="210" w:firstLineChars="100"/>
              <w:jc w:val="left"/>
              <w:rPr>
                <w:rFonts w:hint="eastAsia" w:ascii="仿宋" w:hAnsi="仿宋" w:eastAsia="仿宋" w:cs="仿宋"/>
                <w:color w:val="auto"/>
                <w:kern w:val="0"/>
                <w:szCs w:val="21"/>
                <w:highlight w:val="none"/>
                <w:shd w:val="clear" w:fill="FFFFFF" w:themeFill="background1"/>
              </w:rPr>
            </w:pPr>
            <w:r>
              <w:rPr>
                <w:rFonts w:hint="eastAsia" w:ascii="仿宋" w:hAnsi="仿宋" w:eastAsia="仿宋" w:cs="仿宋"/>
                <w:color w:val="auto"/>
                <w:kern w:val="0"/>
                <w:szCs w:val="21"/>
                <w:highlight w:val="none"/>
                <w:shd w:val="clear" w:fill="FFFFFF" w:themeFill="background1"/>
                <w:lang w:val="en-US" w:eastAsia="zh-CN"/>
              </w:rPr>
              <w:t>标项二</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2"/>
                <w:szCs w:val="22"/>
                <w:u w:val="none"/>
                <w:lang w:val="en-US" w:eastAsia="zh-CN" w:bidi="ar"/>
              </w:rPr>
              <w:t>液压泵（序号8）</w:t>
            </w:r>
          </w:p>
          <w:p w14:paraId="7A154807">
            <w:pPr>
              <w:keepNext/>
              <w:widowControl/>
              <w:ind w:firstLine="210" w:firstLineChars="100"/>
              <w:jc w:val="left"/>
              <w:rPr>
                <w:rFonts w:hint="eastAsia"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lang w:val="en-US" w:eastAsia="zh-CN"/>
              </w:rPr>
              <w:t>标项三</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color w:val="auto"/>
                <w:kern w:val="0"/>
                <w:szCs w:val="21"/>
                <w:highlight w:val="none"/>
                <w:shd w:val="clear" w:fill="FFFFFF" w:themeFill="background1"/>
                <w:lang w:val="en-US" w:eastAsia="zh-CN"/>
              </w:rPr>
              <w:t>钢材</w:t>
            </w:r>
          </w:p>
          <w:p w14:paraId="42576C57">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rPr>
            </w:pPr>
            <w:r>
              <w:rPr>
                <w:rFonts w:hint="eastAsia" w:ascii="仿宋" w:hAnsi="仿宋" w:eastAsia="仿宋" w:cs="仿宋"/>
                <w:color w:val="auto"/>
                <w:kern w:val="0"/>
                <w:szCs w:val="21"/>
                <w:highlight w:val="none"/>
                <w:shd w:val="clear" w:fill="FFFFFF" w:themeFill="background1"/>
                <w:lang w:val="en-US" w:eastAsia="zh-CN"/>
              </w:rPr>
              <w:t>标项四</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1"/>
                <w:szCs w:val="21"/>
                <w:u w:val="none"/>
                <w:lang w:val="en-US" w:eastAsia="zh-CN" w:bidi="ar"/>
              </w:rPr>
              <w:t>柴机油（170kg)（序号10）</w:t>
            </w:r>
          </w:p>
          <w:p w14:paraId="2937B572">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lang w:val="en-US" w:eastAsia="zh-CN"/>
              </w:rPr>
              <w:t>标项五</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color w:val="auto"/>
                <w:kern w:val="0"/>
                <w:szCs w:val="21"/>
                <w:highlight w:val="none"/>
                <w:shd w:val="clear" w:fill="FFFFFF" w:themeFill="background1"/>
                <w:lang w:val="en-US" w:eastAsia="zh-CN"/>
              </w:rPr>
              <w:t>差速器总成(后）z/41/10（序号94）</w:t>
            </w:r>
          </w:p>
        </w:tc>
      </w:tr>
      <w:tr w14:paraId="6A5F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6403C1E">
            <w:pPr>
              <w:jc w:val="center"/>
              <w:rPr>
                <w:rFonts w:ascii="仿宋" w:hAnsi="仿宋" w:eastAsia="仿宋" w:cs="仿宋"/>
                <w:kern w:val="0"/>
                <w:szCs w:val="21"/>
              </w:rPr>
            </w:pPr>
          </w:p>
        </w:tc>
        <w:tc>
          <w:tcPr>
            <w:tcW w:w="1410" w:type="dxa"/>
            <w:vAlign w:val="center"/>
          </w:tcPr>
          <w:p w14:paraId="4F95F50B">
            <w:pPr>
              <w:keepNext/>
              <w:widowControl/>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供货周期</w:t>
            </w:r>
          </w:p>
        </w:tc>
        <w:tc>
          <w:tcPr>
            <w:tcW w:w="7073" w:type="dxa"/>
            <w:vAlign w:val="center"/>
          </w:tcPr>
          <w:p w14:paraId="5F1E0DB9">
            <w:pPr>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标项一、标项二、标项三、标项五，2年（1年1签订合同），按采购人要求分批送达指定地点。标项四，1年，按采购人要求分批送达指定地点。</w:t>
            </w:r>
          </w:p>
        </w:tc>
      </w:tr>
      <w:tr w14:paraId="4053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29B90BD">
            <w:pPr>
              <w:jc w:val="center"/>
              <w:rPr>
                <w:rFonts w:ascii="仿宋" w:hAnsi="仿宋" w:eastAsia="仿宋" w:cs="仿宋"/>
                <w:kern w:val="0"/>
                <w:szCs w:val="21"/>
              </w:rPr>
            </w:pPr>
          </w:p>
        </w:tc>
        <w:tc>
          <w:tcPr>
            <w:tcW w:w="1410" w:type="dxa"/>
            <w:vAlign w:val="center"/>
          </w:tcPr>
          <w:p w14:paraId="0E412102">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49C21C36">
            <w:pPr>
              <w:keepNext/>
              <w:widowControl/>
              <w:ind w:firstLine="210" w:firstLineChars="1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w:t>
            </w:r>
          </w:p>
        </w:tc>
      </w:tr>
      <w:tr w14:paraId="21D0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E4E9D0C">
            <w:pPr>
              <w:jc w:val="center"/>
              <w:rPr>
                <w:rFonts w:ascii="仿宋" w:hAnsi="仿宋" w:eastAsia="仿宋" w:cs="仿宋"/>
                <w:kern w:val="0"/>
                <w:szCs w:val="21"/>
              </w:rPr>
            </w:pPr>
          </w:p>
        </w:tc>
        <w:tc>
          <w:tcPr>
            <w:tcW w:w="1410" w:type="dxa"/>
            <w:vAlign w:val="center"/>
          </w:tcPr>
          <w:p w14:paraId="24E09AEB">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F3A9C5A">
            <w:pPr>
              <w:keepNext/>
              <w:widowControl/>
              <w:ind w:firstLine="210" w:firstLineChars="1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年</w:t>
            </w:r>
          </w:p>
        </w:tc>
      </w:tr>
      <w:tr w14:paraId="1836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6872AD">
            <w:pPr>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4DA6869F">
            <w:pPr>
              <w:keepNext/>
              <w:widowControl/>
              <w:jc w:val="center"/>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0AA04F86">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lang w:eastAsia="zh-CN"/>
              </w:rPr>
              <w:t>乌鲁木齐市天山区环卫清运队配件配送服务项目四次</w:t>
            </w:r>
            <w:r>
              <w:rPr>
                <w:rFonts w:hint="eastAsia" w:ascii="仿宋" w:hAnsi="仿宋" w:eastAsia="仿宋" w:cs="仿宋"/>
                <w:kern w:val="0"/>
                <w:szCs w:val="21"/>
              </w:rPr>
              <w:t>范围内的所有工作内容，关于采购范围的详细说明见招标文件第四章“技术标准和要求”。</w:t>
            </w:r>
          </w:p>
        </w:tc>
      </w:tr>
      <w:tr w14:paraId="7342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A9EEEF">
            <w:pPr>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5B7CC828">
            <w:pPr>
              <w:keepNext/>
              <w:widowControl/>
              <w:jc w:val="center"/>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46A02A6E">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公开招标</w:t>
            </w:r>
          </w:p>
        </w:tc>
      </w:tr>
      <w:tr w14:paraId="66B2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7D4262">
            <w:pPr>
              <w:jc w:val="center"/>
              <w:rPr>
                <w:rFonts w:ascii="仿宋" w:hAnsi="仿宋" w:eastAsia="仿宋" w:cs="仿宋"/>
                <w:kern w:val="0"/>
                <w:szCs w:val="21"/>
              </w:rPr>
            </w:pPr>
          </w:p>
        </w:tc>
        <w:tc>
          <w:tcPr>
            <w:tcW w:w="1410" w:type="dxa"/>
            <w:vAlign w:val="center"/>
          </w:tcPr>
          <w:p w14:paraId="2A53DF11">
            <w:pPr>
              <w:keepNext/>
              <w:widowControl/>
              <w:jc w:val="center"/>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7A22417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资格后审</w:t>
            </w:r>
          </w:p>
        </w:tc>
      </w:tr>
      <w:tr w14:paraId="4C0A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81299F2">
            <w:pPr>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4513A8BE">
            <w:pPr>
              <w:keepNext/>
              <w:widowControl/>
              <w:jc w:val="center"/>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4948170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综合评分法</w:t>
            </w:r>
          </w:p>
        </w:tc>
      </w:tr>
      <w:tr w14:paraId="4079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29F038">
            <w:pPr>
              <w:jc w:val="center"/>
              <w:rPr>
                <w:rFonts w:ascii="仿宋" w:hAnsi="仿宋" w:eastAsia="仿宋" w:cs="仿宋"/>
                <w:kern w:val="0"/>
                <w:szCs w:val="21"/>
              </w:rPr>
            </w:pPr>
          </w:p>
        </w:tc>
        <w:tc>
          <w:tcPr>
            <w:tcW w:w="1410" w:type="dxa"/>
            <w:vAlign w:val="center"/>
          </w:tcPr>
          <w:p w14:paraId="134937F5">
            <w:pPr>
              <w:keepNext/>
              <w:widowControl/>
              <w:jc w:val="center"/>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656E9EB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评标小组</w:t>
            </w:r>
            <w:r>
              <w:rPr>
                <w:rFonts w:hint="eastAsia" w:ascii="仿宋" w:hAnsi="仿宋" w:eastAsia="仿宋" w:cs="仿宋"/>
                <w:kern w:val="0"/>
                <w:szCs w:val="21"/>
                <w:lang w:eastAsia="zh-CN"/>
              </w:rPr>
              <w:t>各标项各</w:t>
            </w:r>
            <w:r>
              <w:rPr>
                <w:rFonts w:hint="eastAsia" w:ascii="仿宋" w:hAnsi="仿宋" w:eastAsia="仿宋" w:cs="仿宋"/>
                <w:kern w:val="0"/>
                <w:szCs w:val="21"/>
              </w:rPr>
              <w:t>推荐三名中标候选人</w:t>
            </w:r>
          </w:p>
        </w:tc>
      </w:tr>
      <w:tr w14:paraId="6E4C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AAC8E62">
            <w:pPr>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6235A034">
            <w:pPr>
              <w:keepNext/>
              <w:widowControl/>
              <w:jc w:val="center"/>
              <w:rPr>
                <w:rFonts w:ascii="仿宋" w:hAnsi="仿宋" w:eastAsia="仿宋" w:cs="仿宋"/>
                <w:kern w:val="0"/>
                <w:szCs w:val="21"/>
              </w:rPr>
            </w:pPr>
            <w:r>
              <w:rPr>
                <w:rFonts w:hint="eastAsia" w:ascii="仿宋" w:hAnsi="仿宋" w:eastAsia="仿宋" w:cs="仿宋"/>
                <w:kern w:val="0"/>
                <w:szCs w:val="21"/>
              </w:rPr>
              <w:t>投标人最低资格条件</w:t>
            </w:r>
          </w:p>
        </w:tc>
        <w:tc>
          <w:tcPr>
            <w:tcW w:w="7073" w:type="dxa"/>
            <w:vAlign w:val="center"/>
          </w:tcPr>
          <w:p w14:paraId="1EABDABD">
            <w:pPr>
              <w:keepNext/>
              <w:widowControl/>
              <w:ind w:firstLine="210" w:firstLineChars="100"/>
              <w:jc w:val="left"/>
              <w:rPr>
                <w:rFonts w:hint="default" w:ascii="仿宋" w:hAnsi="仿宋" w:eastAsia="仿宋" w:cs="仿宋"/>
                <w:kern w:val="0"/>
                <w:szCs w:val="21"/>
                <w:lang w:val="en-US" w:eastAsia="zh-CN"/>
              </w:rPr>
            </w:pPr>
            <w:r>
              <w:rPr>
                <w:rFonts w:hint="default" w:ascii="仿宋" w:hAnsi="仿宋" w:eastAsia="仿宋" w:cs="仿宋"/>
                <w:kern w:val="0"/>
                <w:szCs w:val="21"/>
                <w:lang w:val="en-US" w:eastAsia="zh-CN"/>
              </w:rPr>
              <w:t>【标项1、标项2】本标项专门面向中小企业采购，投标人所投货物制造商须均为中小企业或残疾人福利性单位或监狱企业。</w:t>
            </w:r>
          </w:p>
          <w:p w14:paraId="115C0E52">
            <w:pPr>
              <w:keepNext/>
              <w:widowControl/>
              <w:ind w:firstLine="210" w:firstLineChars="100"/>
              <w:jc w:val="left"/>
              <w:rPr>
                <w:rFonts w:hint="default" w:eastAsia="宋体"/>
                <w:lang w:val="en-US" w:eastAsia="zh-CN"/>
              </w:rPr>
            </w:pPr>
            <w:r>
              <w:rPr>
                <w:rFonts w:hint="default" w:ascii="仿宋" w:hAnsi="仿宋" w:eastAsia="仿宋" w:cs="仿宋"/>
                <w:kern w:val="0"/>
                <w:szCs w:val="21"/>
                <w:lang w:val="en-US" w:eastAsia="zh-CN"/>
              </w:rPr>
              <w:t>【标项3、标项4、标项5】符合政府采购优先（节约能源、保护环境）采购政策及促进中小企业（监狱企业、残疾人福利性单位）发展政策的，依据规定给予评审优惠。</w:t>
            </w:r>
          </w:p>
        </w:tc>
      </w:tr>
      <w:tr w14:paraId="4BA9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703E957">
            <w:pPr>
              <w:jc w:val="center"/>
              <w:rPr>
                <w:rFonts w:ascii="仿宋" w:hAnsi="仿宋" w:eastAsia="仿宋" w:cs="仿宋"/>
                <w:kern w:val="0"/>
                <w:szCs w:val="21"/>
              </w:rPr>
            </w:pPr>
            <w:r>
              <w:rPr>
                <w:rFonts w:hint="eastAsia" w:ascii="仿宋" w:hAnsi="仿宋" w:eastAsia="仿宋" w:cs="仿宋"/>
                <w:kern w:val="0"/>
                <w:szCs w:val="21"/>
              </w:rPr>
              <w:t>6</w:t>
            </w:r>
          </w:p>
        </w:tc>
        <w:tc>
          <w:tcPr>
            <w:tcW w:w="1410" w:type="dxa"/>
            <w:shd w:val="clear" w:color="auto" w:fill="auto"/>
            <w:vAlign w:val="center"/>
          </w:tcPr>
          <w:p w14:paraId="366BD510">
            <w:pPr>
              <w:keepNext/>
              <w:widowControl/>
              <w:jc w:val="center"/>
              <w:rPr>
                <w:rFonts w:ascii="仿宋" w:hAnsi="仿宋" w:eastAsia="仿宋" w:cs="仿宋"/>
                <w:kern w:val="0"/>
                <w:szCs w:val="21"/>
              </w:rPr>
            </w:pPr>
            <w:r>
              <w:rPr>
                <w:rFonts w:hint="eastAsia" w:ascii="仿宋" w:hAnsi="仿宋" w:eastAsia="仿宋" w:cs="仿宋"/>
                <w:kern w:val="0"/>
                <w:szCs w:val="21"/>
              </w:rPr>
              <w:t>投标人不得存在的情形</w:t>
            </w:r>
          </w:p>
        </w:tc>
        <w:tc>
          <w:tcPr>
            <w:tcW w:w="7073" w:type="dxa"/>
            <w:shd w:val="clear" w:color="auto" w:fill="auto"/>
            <w:vAlign w:val="center"/>
          </w:tcPr>
          <w:p w14:paraId="7BA7DE49">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1、本项目不接受联合体。</w:t>
            </w:r>
          </w:p>
          <w:p w14:paraId="6E1103B3">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2、单位负责人为同一人或者存在直接控股、管理关系的不同投标人，不得参加同一合同项下的政府采购活动。</w:t>
            </w:r>
          </w:p>
          <w:p w14:paraId="5A7E9D5C">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14:paraId="67F540A8">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4、投标人处于被责令停业、财产被接管、冻结和破产状态，以及投标资格被取消或者被暂停且在暂停期内。</w:t>
            </w:r>
          </w:p>
          <w:p w14:paraId="7032EC9A">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5、法律规定的其它情形。</w:t>
            </w:r>
          </w:p>
        </w:tc>
      </w:tr>
      <w:tr w14:paraId="609D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DF74A3E">
            <w:pPr>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2DF7F53E">
            <w:pPr>
              <w:keepNext/>
              <w:widowControl/>
              <w:jc w:val="center"/>
              <w:rPr>
                <w:rFonts w:ascii="仿宋" w:hAnsi="仿宋" w:eastAsia="仿宋" w:cs="仿宋"/>
                <w:kern w:val="0"/>
                <w:szCs w:val="21"/>
              </w:rPr>
            </w:pPr>
            <w:r>
              <w:rPr>
                <w:rFonts w:hint="eastAsia" w:ascii="仿宋" w:hAnsi="仿宋" w:eastAsia="仿宋" w:cs="仿宋"/>
                <w:kern w:val="0"/>
                <w:szCs w:val="21"/>
              </w:rPr>
              <w:t>文件费</w:t>
            </w:r>
          </w:p>
        </w:tc>
        <w:tc>
          <w:tcPr>
            <w:tcW w:w="7073" w:type="dxa"/>
            <w:vAlign w:val="center"/>
          </w:tcPr>
          <w:p w14:paraId="165BF8D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0元</w:t>
            </w:r>
          </w:p>
        </w:tc>
      </w:tr>
      <w:tr w14:paraId="378A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6" w:hRule="atLeast"/>
          <w:jc w:val="center"/>
        </w:trPr>
        <w:tc>
          <w:tcPr>
            <w:tcW w:w="597" w:type="dxa"/>
            <w:shd w:val="clear" w:color="auto" w:fill="auto"/>
            <w:vAlign w:val="center"/>
          </w:tcPr>
          <w:p w14:paraId="599DB856">
            <w:pPr>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14A2E070">
            <w:pPr>
              <w:keepNext/>
              <w:widowControl/>
              <w:jc w:val="center"/>
              <w:rPr>
                <w:rFonts w:ascii="仿宋" w:hAnsi="仿宋" w:eastAsia="仿宋" w:cs="仿宋"/>
                <w:kern w:val="0"/>
                <w:szCs w:val="21"/>
              </w:rPr>
            </w:pPr>
            <w:r>
              <w:rPr>
                <w:rFonts w:hint="eastAsia" w:ascii="仿宋" w:hAnsi="仿宋" w:eastAsia="仿宋" w:cs="仿宋"/>
                <w:kern w:val="0"/>
                <w:szCs w:val="21"/>
              </w:rPr>
              <w:t>投标保证金</w:t>
            </w:r>
          </w:p>
        </w:tc>
        <w:tc>
          <w:tcPr>
            <w:tcW w:w="7073" w:type="dxa"/>
            <w:vAlign w:val="center"/>
          </w:tcPr>
          <w:p w14:paraId="1F1601BD">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标项一：1999元</w:t>
            </w:r>
          </w:p>
          <w:p w14:paraId="508EBA6E">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标项二：2000元</w:t>
            </w:r>
          </w:p>
          <w:p w14:paraId="0D7EFF50">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标项三：1500元</w:t>
            </w:r>
          </w:p>
          <w:p w14:paraId="5EE2683D">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标项四：5000元</w:t>
            </w:r>
          </w:p>
          <w:p w14:paraId="139546B8">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标项五：4000元</w:t>
            </w:r>
          </w:p>
          <w:p w14:paraId="1E846394">
            <w:pPr>
              <w:keepNext/>
              <w:widowControl/>
              <w:ind w:firstLine="210" w:firstLineChars="100"/>
              <w:jc w:val="left"/>
              <w:rPr>
                <w:rFonts w:eastAsia="仿宋"/>
              </w:rPr>
            </w:pPr>
            <w:r>
              <w:rPr>
                <w:rFonts w:hint="eastAsia" w:ascii="仿宋" w:hAnsi="仿宋" w:eastAsia="仿宋" w:cs="仿宋"/>
                <w:kern w:val="0"/>
                <w:szCs w:val="21"/>
              </w:rPr>
              <w:t>注：①银行账户信息详见招标文件“第一章 投标人须知3.4条”；②投标人在缴纳投标保证金时需备注标项名称简称。</w:t>
            </w:r>
          </w:p>
        </w:tc>
      </w:tr>
      <w:tr w14:paraId="3829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C61986">
            <w:pPr>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566013D9">
            <w:pPr>
              <w:keepNext/>
              <w:widowControl/>
              <w:jc w:val="center"/>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7D726DC3">
            <w:pPr>
              <w:ind w:firstLine="210" w:firstLineChars="100"/>
              <w:jc w:val="left"/>
              <w:rPr>
                <w:rFonts w:ascii="仿宋" w:hAnsi="仿宋" w:eastAsia="仿宋" w:cs="仿宋"/>
                <w:kern w:val="0"/>
                <w:szCs w:val="21"/>
              </w:rPr>
            </w:pPr>
            <w:r>
              <w:rPr>
                <w:rFonts w:hint="eastAsia" w:ascii="仿宋" w:hAnsi="仿宋" w:eastAsia="仿宋" w:cs="仿宋"/>
                <w:szCs w:val="21"/>
              </w:rPr>
              <w:t>不组织，如有需要自行踏勘。</w:t>
            </w:r>
          </w:p>
        </w:tc>
      </w:tr>
      <w:tr w14:paraId="6B51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E350B89">
            <w:pPr>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0C6E24F5">
            <w:pPr>
              <w:keepNext/>
              <w:widowControl/>
              <w:jc w:val="center"/>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3E880E56">
            <w:pPr>
              <w:ind w:firstLine="210" w:firstLineChars="1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210DAEB6">
            <w:pPr>
              <w:ind w:firstLine="210" w:firstLineChars="1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39EE51FC">
            <w:pPr>
              <w:ind w:firstLine="210" w:firstLineChars="100"/>
              <w:jc w:val="left"/>
              <w:rPr>
                <w:rFonts w:ascii="仿宋" w:hAnsi="仿宋" w:eastAsia="仿宋" w:cs="仿宋"/>
                <w:szCs w:val="21"/>
              </w:rPr>
            </w:pPr>
            <w:r>
              <w:rPr>
                <w:rFonts w:hint="eastAsia" w:ascii="仿宋" w:hAnsi="仿宋" w:eastAsia="仿宋" w:cs="仿宋"/>
                <w:szCs w:val="21"/>
              </w:rPr>
              <w:t>质疑接收人：</w:t>
            </w:r>
            <w:r>
              <w:rPr>
                <w:rFonts w:hint="eastAsia" w:ascii="仿宋" w:hAnsi="仿宋" w:eastAsia="仿宋" w:cs="仿宋"/>
                <w:szCs w:val="21"/>
                <w:lang w:val="en-US" w:eastAsia="zh-CN"/>
              </w:rPr>
              <w:t>宋金龙</w:t>
            </w:r>
            <w:r>
              <w:rPr>
                <w:rFonts w:hint="eastAsia" w:ascii="仿宋" w:hAnsi="仿宋" w:eastAsia="仿宋" w:cs="仿宋"/>
                <w:szCs w:val="21"/>
              </w:rPr>
              <w:t>；联系方式：0991-4661782。</w:t>
            </w:r>
          </w:p>
          <w:p w14:paraId="7D96071D">
            <w:pPr>
              <w:ind w:firstLine="210" w:firstLineChars="1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4D49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5CFD28AD">
            <w:pPr>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3F79F34E">
            <w:pPr>
              <w:keepNext/>
              <w:widowControl/>
              <w:jc w:val="center"/>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7AE5A920">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52A1E2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15A7264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6635CD9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C3776F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4D12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B9BD899">
            <w:pPr>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420FD7C8">
            <w:pPr>
              <w:keepNext/>
              <w:widowControl/>
              <w:jc w:val="center"/>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6FAA69D3">
            <w:pPr>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rPr>
              <w:t>截止时间：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72EE73F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递交地点：政采云平台（https：//www.zcygov.cn/）</w:t>
            </w:r>
          </w:p>
        </w:tc>
      </w:tr>
      <w:tr w14:paraId="64EA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6C4549C">
            <w:pPr>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46291D7F">
            <w:pPr>
              <w:keepNext/>
              <w:widowControl/>
              <w:jc w:val="center"/>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781F2860">
            <w:pPr>
              <w:ind w:firstLine="210" w:firstLineChars="100"/>
              <w:jc w:val="left"/>
              <w:rPr>
                <w:rFonts w:hint="eastAsia" w:ascii="仿宋" w:hAnsi="仿宋" w:eastAsia="仿宋" w:cs="仿宋"/>
                <w:kern w:val="0"/>
                <w:szCs w:val="21"/>
                <w:u w:val="single"/>
                <w:lang w:eastAsia="zh-CN"/>
              </w:rPr>
            </w:pPr>
            <w:r>
              <w:rPr>
                <w:rFonts w:hint="eastAsia" w:ascii="仿宋" w:hAnsi="仿宋" w:eastAsia="仿宋" w:cs="仿宋"/>
                <w:kern w:val="0"/>
                <w:szCs w:val="21"/>
              </w:rPr>
              <w:t>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51654932">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地点：政采云平台（https：//www.zcygov.cn/）</w:t>
            </w:r>
          </w:p>
        </w:tc>
      </w:tr>
      <w:tr w14:paraId="0A3C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01AEB26">
            <w:pPr>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0B4FC264">
            <w:pPr>
              <w:keepNext/>
              <w:widowControl/>
              <w:jc w:val="center"/>
              <w:rPr>
                <w:rFonts w:ascii="仿宋" w:hAnsi="仿宋" w:eastAsia="仿宋" w:cs="仿宋"/>
                <w:kern w:val="0"/>
                <w:szCs w:val="21"/>
              </w:rPr>
            </w:pPr>
            <w:r>
              <w:rPr>
                <w:rFonts w:hint="eastAsia" w:ascii="仿宋" w:hAnsi="仿宋" w:eastAsia="仿宋" w:cs="仿宋"/>
                <w:kern w:val="0"/>
                <w:szCs w:val="21"/>
              </w:rPr>
              <w:t>响应有效期</w:t>
            </w:r>
          </w:p>
        </w:tc>
        <w:tc>
          <w:tcPr>
            <w:tcW w:w="7073" w:type="dxa"/>
            <w:vAlign w:val="center"/>
          </w:tcPr>
          <w:p w14:paraId="20B468A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6818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4E242BA">
            <w:pPr>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28AC470C">
            <w:pPr>
              <w:jc w:val="center"/>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3C5D3119">
            <w:pPr>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新疆政府采购网(http://www.ccgp-xinjiang.gov.cn/)</w:t>
            </w:r>
          </w:p>
        </w:tc>
      </w:tr>
      <w:tr w14:paraId="67B3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27007EE">
            <w:pPr>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1818105E">
            <w:pPr>
              <w:keepNext/>
              <w:widowControl/>
              <w:jc w:val="center"/>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1E6B12E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w:t>
            </w:r>
          </w:p>
        </w:tc>
      </w:tr>
      <w:tr w14:paraId="0045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621DF30">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17</w:t>
            </w:r>
          </w:p>
        </w:tc>
        <w:tc>
          <w:tcPr>
            <w:tcW w:w="1410" w:type="dxa"/>
            <w:vAlign w:val="center"/>
          </w:tcPr>
          <w:p w14:paraId="2ED85EE7">
            <w:pPr>
              <w:keepNext/>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付款方式</w:t>
            </w:r>
          </w:p>
        </w:tc>
        <w:tc>
          <w:tcPr>
            <w:tcW w:w="7073" w:type="dxa"/>
            <w:vAlign w:val="center"/>
          </w:tcPr>
          <w:p w14:paraId="6A0040DD">
            <w:pPr>
              <w:keepNext/>
              <w:widowControl/>
              <w:ind w:firstLine="210" w:firstLineChars="1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据实结算，双方以实际成交货物数量进行结算。中标人货物全部运抵采购人指定的交货地点，中标人经安装调试完毕，采购人验收合格无异议。当月供货，次月与采购人对账后于15日前开具发票，中标人出具符合财务要求的正规发票（发票税金由乙方自行承担）。</w:t>
            </w:r>
          </w:p>
          <w:p w14:paraId="403A02C3">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highlight w:val="none"/>
                <w:lang w:val="en-US" w:eastAsia="zh-CN"/>
              </w:rPr>
              <w:t>2、采购人付货款根据财政到账支付，中标人对此给予认可，无异议。</w:t>
            </w:r>
          </w:p>
        </w:tc>
      </w:tr>
      <w:tr w14:paraId="2267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0DEEFA89">
            <w:pPr>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18</w:t>
            </w:r>
          </w:p>
        </w:tc>
        <w:tc>
          <w:tcPr>
            <w:tcW w:w="1410" w:type="dxa"/>
            <w:vAlign w:val="center"/>
          </w:tcPr>
          <w:p w14:paraId="457A399C">
            <w:pPr>
              <w:keepNext/>
              <w:widowControl/>
              <w:jc w:val="center"/>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463F757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w:t>
            </w:r>
          </w:p>
          <w:p w14:paraId="4E4D285F">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2、符合中小企业划分标准的个体工商户，在政府采购活动中视同中小企业；残疾人福利性单位和监狱企业视同为小型、微型企业。</w:t>
            </w:r>
          </w:p>
          <w:p w14:paraId="7A45FE8F">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3、根据“关于印发中小企业划型标准规定的通知(工信部联企业〔2011〕300号)”等有关规定，本项目标的所属行业为：</w:t>
            </w:r>
            <w:r>
              <w:rPr>
                <w:rFonts w:hint="eastAsia" w:ascii="仿宋" w:hAnsi="仿宋" w:eastAsia="仿宋" w:cs="仿宋"/>
                <w:b/>
                <w:bCs/>
                <w:kern w:val="0"/>
                <w:szCs w:val="21"/>
                <w:u w:val="single"/>
              </w:rPr>
              <w:t>工业</w:t>
            </w:r>
            <w:r>
              <w:rPr>
                <w:rFonts w:hint="eastAsia" w:ascii="仿宋" w:hAnsi="仿宋" w:eastAsia="仿宋" w:cs="仿宋"/>
                <w:b/>
                <w:bCs/>
                <w:kern w:val="0"/>
                <w:szCs w:val="21"/>
              </w:rPr>
              <w:t>。</w:t>
            </w:r>
          </w:p>
          <w:p w14:paraId="2A8D89D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在货物采购项目中，投标人提供的货物由中小企业制造，即货物由中小企业生产且使用该中小企业商号或者注册商标，方可享受中小企业扶持政策：投标人提供的货物既有中小企业制造货物，也有大型企业制造货物的，不享受中小企业扶持政策。</w:t>
            </w:r>
          </w:p>
          <w:p w14:paraId="450D973E">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5、本项目中小企业扶持政策：</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color w:val="auto"/>
                <w:kern w:val="0"/>
                <w:sz w:val="21"/>
                <w:szCs w:val="21"/>
                <w:highlight w:val="none"/>
                <w:lang w:val="en-US" w:eastAsia="zh-CN" w:bidi="ar-SA"/>
              </w:rPr>
              <w:t>本项目专门面向中小企业采购，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p w14:paraId="71E3E412">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3</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4</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5</w:t>
            </w:r>
            <w:r>
              <w:rPr>
                <w:rFonts w:hint="default" w:ascii="仿宋" w:hAnsi="仿宋" w:eastAsia="仿宋" w:cs="仿宋"/>
                <w:kern w:val="0"/>
                <w:szCs w:val="21"/>
                <w:shd w:val="clear" w:color="auto" w:fill="FFFFFF" w:themeFill="background1"/>
                <w:lang w:val="en-US" w:eastAsia="zh-CN"/>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w:t>
            </w:r>
          </w:p>
        </w:tc>
      </w:tr>
      <w:tr w14:paraId="7B02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40490B3D">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410" w:type="dxa"/>
            <w:vAlign w:val="center"/>
          </w:tcPr>
          <w:p w14:paraId="2A43C3A3">
            <w:pPr>
              <w:keepNext/>
              <w:widowControl/>
              <w:jc w:val="center"/>
              <w:rPr>
                <w:rFonts w:hint="eastAsia" w:ascii="仿宋" w:hAnsi="仿宋" w:eastAsia="仿宋" w:cs="仿宋"/>
                <w:kern w:val="0"/>
                <w:szCs w:val="21"/>
              </w:rPr>
            </w:pPr>
            <w:r>
              <w:rPr>
                <w:rFonts w:hint="eastAsia" w:ascii="仿宋" w:hAnsi="仿宋" w:eastAsia="仿宋" w:cs="仿宋"/>
                <w:kern w:val="0"/>
                <w:szCs w:val="21"/>
              </w:rPr>
              <w:t>招标代理服务费</w:t>
            </w:r>
          </w:p>
        </w:tc>
        <w:tc>
          <w:tcPr>
            <w:tcW w:w="7073" w:type="dxa"/>
            <w:vAlign w:val="center"/>
          </w:tcPr>
          <w:p w14:paraId="4AFCD2D4">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代理服务费的计算方法：参照国家计委关于《招标代理服务收费管理暂行办法》（计价格[2002]1980号）标准收取。</w:t>
            </w:r>
          </w:p>
          <w:p w14:paraId="4978D277">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以采购预算为计算基数，收取代理费。</w:t>
            </w:r>
          </w:p>
          <w:p w14:paraId="4A8DA25C">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3、代理服务费支付方式：由中标人支付。</w:t>
            </w:r>
          </w:p>
          <w:p w14:paraId="28CB005E">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4、代理服务费的支付时间：由中标人领取中标通知书前支付。</w:t>
            </w:r>
          </w:p>
        </w:tc>
      </w:tr>
      <w:tr w14:paraId="5875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9BE672">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410" w:type="dxa"/>
            <w:vAlign w:val="center"/>
          </w:tcPr>
          <w:p w14:paraId="0F9DAF4A">
            <w:pPr>
              <w:keepNext/>
              <w:widowControl/>
              <w:jc w:val="center"/>
              <w:rPr>
                <w:rFonts w:ascii="仿宋" w:hAnsi="仿宋" w:eastAsia="仿宋" w:cs="仿宋"/>
                <w:kern w:val="0"/>
                <w:szCs w:val="21"/>
              </w:rPr>
            </w:pPr>
            <w:r>
              <w:rPr>
                <w:rFonts w:hint="eastAsia" w:ascii="仿宋" w:hAnsi="仿宋" w:eastAsia="仿宋" w:cs="仿宋"/>
                <w:kern w:val="0"/>
                <w:szCs w:val="21"/>
              </w:rPr>
              <w:t>说明</w:t>
            </w:r>
          </w:p>
        </w:tc>
        <w:tc>
          <w:tcPr>
            <w:tcW w:w="7073" w:type="dxa"/>
            <w:vAlign w:val="center"/>
          </w:tcPr>
          <w:p w14:paraId="5DAD8347">
            <w:pPr>
              <w:keepNext/>
              <w:widowControl/>
              <w:ind w:firstLine="210" w:firstLineChars="100"/>
              <w:jc w:val="left"/>
              <w:rPr>
                <w:rFonts w:ascii="仿宋" w:hAnsi="仿宋" w:eastAsia="仿宋" w:cs="仿宋"/>
                <w:kern w:val="0"/>
                <w:szCs w:val="21"/>
                <w:highlight w:val="yellow"/>
              </w:rPr>
            </w:pPr>
            <w:r>
              <w:rPr>
                <w:rFonts w:hint="eastAsia" w:ascii="仿宋" w:hAnsi="仿宋" w:eastAsia="仿宋" w:cs="仿宋"/>
                <w:szCs w:val="21"/>
              </w:rPr>
              <w:t>1、本表内容如与后文内容不一致处，以本表为准。</w:t>
            </w:r>
          </w:p>
          <w:p w14:paraId="19DDACA1">
            <w:pPr>
              <w:pStyle w:val="6"/>
              <w:ind w:firstLine="211" w:firstLineChars="10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2、如采购人需要购买招标文件“第四章 技术标准和要求”中未体现的货物，由采购人开展询价，以询价后的平均价格作为结算依据，进行结算。</w:t>
            </w:r>
          </w:p>
          <w:p w14:paraId="46B1E3C3">
            <w:pPr>
              <w:pStyle w:val="6"/>
              <w:ind w:firstLine="211" w:firstLineChars="10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p>
          <w:p w14:paraId="0B6CEEE7">
            <w:pPr>
              <w:ind w:firstLine="211" w:firstLineChars="100"/>
              <w:rPr>
                <w:rFonts w:hint="default" w:ascii="仿宋" w:hAnsi="仿宋" w:eastAsia="仿宋" w:cs="仿宋"/>
                <w:b/>
                <w:bCs/>
                <w:kern w:val="2"/>
                <w:sz w:val="21"/>
                <w:szCs w:val="21"/>
                <w:highlight w:val="yellow"/>
                <w:lang w:val="en-US" w:eastAsia="zh-CN" w:bidi="ar-SA"/>
              </w:rPr>
            </w:pPr>
            <w:r>
              <w:rPr>
                <w:rFonts w:hint="eastAsia" w:ascii="仿宋" w:hAnsi="仿宋" w:eastAsia="仿宋" w:cs="仿宋"/>
                <w:b/>
                <w:bCs/>
                <w:kern w:val="2"/>
                <w:sz w:val="21"/>
                <w:szCs w:val="21"/>
                <w:highlight w:val="none"/>
                <w:lang w:val="en-US" w:eastAsia="zh-CN" w:bidi="ar-SA"/>
              </w:rPr>
              <w:t>4、因副油配送服务项目分为两个标段可兼投但不可兼中，一标段中标单位为：新疆金雪驰科技股份有限公司。一标段中标单位不参与二标段的中标候选人推荐；如该投标人在二标段中总得分均为第一名，则在中标候选人推荐时，由总得分第二名向上递补。</w:t>
            </w:r>
          </w:p>
        </w:tc>
      </w:tr>
    </w:tbl>
    <w:p w14:paraId="6A4D7E0E">
      <w:pPr>
        <w:rPr>
          <w:rFonts w:ascii="仿宋" w:hAnsi="仿宋" w:eastAsia="仿宋" w:cs="仿宋"/>
          <w:kern w:val="0"/>
          <w:sz w:val="24"/>
          <w:szCs w:val="24"/>
        </w:rPr>
      </w:pPr>
    </w:p>
    <w:p w14:paraId="715A6D8E">
      <w:pPr>
        <w:spacing w:line="360" w:lineRule="auto"/>
        <w:jc w:val="center"/>
        <w:outlineLvl w:val="0"/>
        <w:rPr>
          <w:rFonts w:ascii="仿宋" w:hAnsi="仿宋" w:eastAsia="仿宋" w:cs="仿宋"/>
          <w:b/>
          <w:sz w:val="24"/>
          <w:szCs w:val="24"/>
        </w:rPr>
      </w:pPr>
      <w:bookmarkStart w:id="7" w:name="_BookMark_3"/>
      <w:bookmarkEnd w:id="7"/>
      <w:r>
        <w:rPr>
          <w:rFonts w:hint="eastAsia" w:ascii="仿宋" w:hAnsi="仿宋" w:eastAsia="仿宋" w:cs="仿宋"/>
          <w:kern w:val="0"/>
          <w:sz w:val="24"/>
          <w:szCs w:val="24"/>
        </w:rPr>
        <w:br w:type="page"/>
      </w:r>
      <w:bookmarkStart w:id="8" w:name="_Toc27610"/>
      <w:r>
        <w:rPr>
          <w:rFonts w:hint="eastAsia" w:ascii="仿宋" w:hAnsi="仿宋" w:eastAsia="仿宋" w:cs="仿宋"/>
          <w:b/>
          <w:sz w:val="24"/>
          <w:szCs w:val="24"/>
        </w:rPr>
        <w:t>第一章 投标人须知</w:t>
      </w:r>
      <w:bookmarkEnd w:id="8"/>
      <w:bookmarkStart w:id="9" w:name="_BookMark_2"/>
      <w:bookmarkEnd w:id="9"/>
    </w:p>
    <w:p w14:paraId="44B9C5CC">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0" w:name="_Toc130252597"/>
      <w:bookmarkStart w:id="11" w:name="_Toc24677"/>
      <w:r>
        <w:rPr>
          <w:rFonts w:hint="eastAsia" w:ascii="仿宋" w:hAnsi="仿宋" w:eastAsia="仿宋" w:cs="仿宋"/>
          <w:b/>
          <w:sz w:val="24"/>
          <w:szCs w:val="24"/>
        </w:rPr>
        <w:t>一．总则</w:t>
      </w:r>
      <w:bookmarkEnd w:id="10"/>
      <w:bookmarkEnd w:id="11"/>
    </w:p>
    <w:p w14:paraId="52F0A8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2C3212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3A2C2E56">
      <w:pPr>
        <w:widowControl/>
        <w:shd w:val="clear" w:color="auto" w:fill="FFFFFF"/>
        <w:snapToGrid w:val="0"/>
        <w:spacing w:line="360" w:lineRule="auto"/>
        <w:ind w:firstLine="480" w:firstLineChars="200"/>
      </w:pPr>
      <w:r>
        <w:rPr>
          <w:rFonts w:hint="eastAsia" w:ascii="仿宋" w:hAnsi="仿宋" w:eastAsia="仿宋" w:cs="仿宋"/>
          <w:kern w:val="0"/>
          <w:sz w:val="24"/>
          <w:szCs w:val="24"/>
        </w:rPr>
        <w:t>1.1.2标项名称：见投标人须知前附表。</w:t>
      </w:r>
    </w:p>
    <w:p w14:paraId="31596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1.1.3项目编号：见投标人须知前附表。</w:t>
      </w:r>
    </w:p>
    <w:p w14:paraId="11D1EEB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采购人：见投标人须知前附表。</w:t>
      </w:r>
    </w:p>
    <w:p w14:paraId="0E4B87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采购代理机构：见投标人须知前附表。</w:t>
      </w:r>
    </w:p>
    <w:p w14:paraId="5150E24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项目地点：见投标人须知前附表。</w:t>
      </w:r>
    </w:p>
    <w:p w14:paraId="5CA53B3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资金来源：见投标人须知前附表。</w:t>
      </w:r>
    </w:p>
    <w:p w14:paraId="62E971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采购预算金额：见投标人须知前附表。</w:t>
      </w:r>
    </w:p>
    <w:p w14:paraId="56CE783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是否单一产品：见投标人须知前附表。</w:t>
      </w:r>
    </w:p>
    <w:p w14:paraId="06B3F8F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核心产品：见投标人须知前附表。</w:t>
      </w:r>
    </w:p>
    <w:p w14:paraId="7522ED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供货周期：见投标人须知前附表。</w:t>
      </w:r>
    </w:p>
    <w:p w14:paraId="50C147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供货地点：见投标人须知前附表。</w:t>
      </w:r>
    </w:p>
    <w:p w14:paraId="60CCCDF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1.1.13</w:t>
      </w:r>
      <w:r>
        <w:rPr>
          <w:rFonts w:hint="eastAsia" w:ascii="仿宋" w:hAnsi="仿宋" w:eastAsia="仿宋" w:cs="仿宋"/>
          <w:kern w:val="0"/>
          <w:sz w:val="24"/>
          <w:szCs w:val="24"/>
        </w:rPr>
        <w:t>质保期：见投标人须知前附表。</w:t>
      </w:r>
    </w:p>
    <w:p w14:paraId="7F1418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6D82AB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7A45A3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06F935E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2F62B6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33E821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62341B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5CC5E5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1.5投标人最低资格条件：见投标人须知前附表。</w:t>
      </w:r>
    </w:p>
    <w:p w14:paraId="424E3609">
      <w:pPr>
        <w:pStyle w:val="6"/>
        <w:ind w:firstLine="480" w:firstLineChars="200"/>
        <w:rPr>
          <w:rFonts w:eastAsia="仿宋"/>
        </w:rPr>
      </w:pPr>
      <w:r>
        <w:rPr>
          <w:rFonts w:hint="eastAsia" w:ascii="仿宋" w:hAnsi="仿宋" w:eastAsia="仿宋" w:cs="仿宋"/>
          <w:szCs w:val="24"/>
        </w:rPr>
        <w:t>1.6</w:t>
      </w:r>
      <w:r>
        <w:rPr>
          <w:rFonts w:hint="eastAsia" w:ascii="仿宋" w:hAnsi="仿宋" w:eastAsia="仿宋" w:cs="仿宋"/>
          <w:szCs w:val="21"/>
        </w:rPr>
        <w:t>投标人不得存在的情形</w:t>
      </w:r>
      <w:r>
        <w:rPr>
          <w:rFonts w:hint="eastAsia" w:ascii="仿宋" w:hAnsi="仿宋" w:eastAsia="仿宋" w:cs="仿宋"/>
          <w:szCs w:val="24"/>
        </w:rPr>
        <w:t>：见投标人须知前附表。</w:t>
      </w:r>
    </w:p>
    <w:p w14:paraId="5B41E2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1.7费用承担</w:t>
      </w:r>
    </w:p>
    <w:p w14:paraId="2AF7E0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1.7.1招标文件费：见投标人须知前附表。</w:t>
      </w:r>
    </w:p>
    <w:p w14:paraId="4A9375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1.7.2投标人应承担其编制投标文件与递交投标文件所涉及的一切费用，无论投标结果如何，采购人及采购代理机构对上述费用不作任何补偿。招标代理服务费由中标人支付。</w:t>
      </w:r>
    </w:p>
    <w:p w14:paraId="753AEB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1.8投标保证金：见投标人须知前附表。</w:t>
      </w:r>
    </w:p>
    <w:p w14:paraId="2CC66D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1.9踏勘现场</w:t>
      </w:r>
    </w:p>
    <w:p w14:paraId="70631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1.9.1投标人须知前附表规定组织踏勘现场的，采购人或采购代理机构按投标人须知前附表规定的时间、地点组织投标人踏勘项目现场。</w:t>
      </w:r>
    </w:p>
    <w:p w14:paraId="4E8703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1.9.2投标人踏勘现场发生的费用自理。</w:t>
      </w:r>
    </w:p>
    <w:p w14:paraId="415FAF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1.9.3除采购人或采购代理机构的原因外，投标人自行负责在踏勘现场中所发生的人员伤亡和财产损失。</w:t>
      </w:r>
    </w:p>
    <w:p w14:paraId="2E160A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1.9.4采购人或采购代理机构在踏勘现场中介绍的项目有关情况，供投标人在编制投标文件时参考，采购人或采购代理机构不对投标人据此作出的判断和决策负责。</w:t>
      </w:r>
    </w:p>
    <w:p w14:paraId="416883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1.10招标答疑</w:t>
      </w:r>
    </w:p>
    <w:p w14:paraId="1B9EAB6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1.10.1投标人若有疑问，应按投标人须知前附表规定的时间、方式向采购人或采购代理机构提出，要求采购人对招标文件予以澄清。</w:t>
      </w:r>
    </w:p>
    <w:p w14:paraId="214A3C4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1.11投标文件：见投标人须知前附表。</w:t>
      </w:r>
    </w:p>
    <w:p w14:paraId="19585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1.12投标文件递交：见投标人须知前附表。</w:t>
      </w:r>
    </w:p>
    <w:p w14:paraId="70A5089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1.13开标：见投标人须知前附表。</w:t>
      </w:r>
    </w:p>
    <w:p w14:paraId="025636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1.14响应有效期：见投标人须知前附表。</w:t>
      </w:r>
    </w:p>
    <w:p w14:paraId="4F13C9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1.15公告发布媒体：见投标人须知前附表。</w:t>
      </w:r>
    </w:p>
    <w:p w14:paraId="60E3E0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1.16履约保证金：见投标人须知前附表。</w:t>
      </w:r>
    </w:p>
    <w:p w14:paraId="5C1285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1.17</w:t>
      </w:r>
      <w:r>
        <w:rPr>
          <w:rFonts w:hint="eastAsia" w:ascii="仿宋" w:hAnsi="仿宋" w:eastAsia="仿宋" w:cs="仿宋"/>
          <w:kern w:val="0"/>
          <w:sz w:val="24"/>
          <w:szCs w:val="24"/>
          <w:lang w:val="en-US" w:eastAsia="zh-CN"/>
        </w:rPr>
        <w:t>付款方式</w:t>
      </w:r>
      <w:r>
        <w:rPr>
          <w:rFonts w:hint="eastAsia" w:ascii="仿宋" w:hAnsi="仿宋" w:eastAsia="仿宋" w:cs="仿宋"/>
          <w:kern w:val="0"/>
          <w:sz w:val="24"/>
          <w:szCs w:val="24"/>
        </w:rPr>
        <w:t>：见投标人须知前附表。</w:t>
      </w:r>
    </w:p>
    <w:p w14:paraId="3BFB60DA">
      <w:pPr>
        <w:pStyle w:val="6"/>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1.18中小企业政策说明：见投标人须知前附表。</w:t>
      </w:r>
    </w:p>
    <w:p w14:paraId="084E7D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1.19招标代理服务费：见投标人须知前附表。</w:t>
      </w:r>
    </w:p>
    <w:p w14:paraId="781E4BB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1.20保密</w:t>
      </w:r>
    </w:p>
    <w:p w14:paraId="0F3959E9">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2F063A6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语言文字</w:t>
      </w:r>
    </w:p>
    <w:p w14:paraId="5A5F0D1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49F764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计量单位</w:t>
      </w:r>
    </w:p>
    <w:p w14:paraId="009035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450703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偏离</w:t>
      </w:r>
    </w:p>
    <w:p w14:paraId="21EA6F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投标文件与招标文件某些要求产生偏离的，偏离应当符合招标文件规定的偏离范围和幅度。</w:t>
      </w:r>
    </w:p>
    <w:p w14:paraId="1F14D1C3">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2" w:name="_Toc22274"/>
      <w:bookmarkStart w:id="13" w:name="_Toc535592196"/>
      <w:r>
        <w:rPr>
          <w:rFonts w:hint="eastAsia" w:ascii="仿宋" w:hAnsi="仿宋" w:eastAsia="仿宋" w:cs="仿宋"/>
          <w:b/>
          <w:sz w:val="24"/>
          <w:szCs w:val="24"/>
        </w:rPr>
        <w:t>二．招标文件</w:t>
      </w:r>
      <w:bookmarkEnd w:id="12"/>
      <w:bookmarkEnd w:id="13"/>
    </w:p>
    <w:p w14:paraId="7AE3AD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1D6DCE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（1）投标人须知；</w:t>
      </w:r>
    </w:p>
    <w:p w14:paraId="279FD8C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（2）评标办法；</w:t>
      </w:r>
    </w:p>
    <w:p w14:paraId="38F87F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（3）合同文本；</w:t>
      </w:r>
    </w:p>
    <w:p w14:paraId="64E81A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（4）技术标准和要求；</w:t>
      </w:r>
    </w:p>
    <w:p w14:paraId="6D150A1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（5）投标文件格式；</w:t>
      </w:r>
    </w:p>
    <w:p w14:paraId="24E46F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（6）补充条款。</w:t>
      </w:r>
    </w:p>
    <w:p w14:paraId="130581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根据本章第2.3款和第2.4款对招标文件所作的澄清、修改，构成招标文件的组成部分。</w:t>
      </w:r>
    </w:p>
    <w:p w14:paraId="7CEFD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556657A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凡有意参加并符合投标人须知前附表“投标人最低资格条件”的投标人，均可在政采云平台获取招标文件。</w:t>
      </w:r>
    </w:p>
    <w:p w14:paraId="1EE9D3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3ED809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53E683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53D123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0D2E60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49D605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在投标人须知前附表规定的截止时间前，无论出于何种原因，采购人和采购代理机构可主动地或在解答潜在投标人提出的澄清问题时对招标文件进行修改。</w:t>
      </w:r>
    </w:p>
    <w:p w14:paraId="666DF83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365F3E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10BA41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文本中的相关约定，如果投标人在投标过程中未能发现并对有关歧义、矛盾或错误提出澄清请求，而在中标后发现并提出，中标人将必须接受由采购人依据合同有关条款而做出的书面澄清。</w:t>
      </w:r>
    </w:p>
    <w:p w14:paraId="56C8497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4" w:name="_BookMark_6"/>
      <w:bookmarkEnd w:id="14"/>
      <w:bookmarkStart w:id="15" w:name="_Toc19612"/>
      <w:bookmarkStart w:id="16" w:name="_Toc535592197"/>
      <w:r>
        <w:rPr>
          <w:rFonts w:hint="eastAsia" w:ascii="仿宋" w:hAnsi="仿宋" w:eastAsia="仿宋" w:cs="仿宋"/>
          <w:b/>
          <w:sz w:val="24"/>
          <w:szCs w:val="24"/>
        </w:rPr>
        <w:t>三．投标文件</w:t>
      </w:r>
      <w:bookmarkEnd w:id="15"/>
      <w:bookmarkEnd w:id="16"/>
    </w:p>
    <w:p w14:paraId="3BA43C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65AE46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3.1.1投标文件应包括下列内容：</w:t>
      </w:r>
    </w:p>
    <w:p w14:paraId="738DDDF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（1）、投标函</w:t>
      </w:r>
      <w:r>
        <w:rPr>
          <w:rFonts w:hint="eastAsia" w:ascii="仿宋" w:hAnsi="仿宋" w:eastAsia="仿宋" w:cs="仿宋"/>
          <w:bCs/>
          <w:sz w:val="24"/>
          <w:szCs w:val="24"/>
        </w:rPr>
        <w:tab/>
      </w:r>
    </w:p>
    <w:p w14:paraId="469D6A5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（2）、投标价格明细表</w:t>
      </w:r>
    </w:p>
    <w:p w14:paraId="23FA307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（3）、技术条款偏离表</w:t>
      </w:r>
    </w:p>
    <w:p w14:paraId="4EA352E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5728E06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（5）、法定代表人身份证明书</w:t>
      </w:r>
      <w:r>
        <w:rPr>
          <w:rFonts w:hint="eastAsia" w:ascii="仿宋" w:hAnsi="仿宋" w:eastAsia="仿宋" w:cs="仿宋"/>
          <w:bCs/>
          <w:sz w:val="24"/>
          <w:szCs w:val="24"/>
        </w:rPr>
        <w:tab/>
      </w:r>
    </w:p>
    <w:p w14:paraId="55497D0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（6）、法定代表人授权委托书</w:t>
      </w:r>
      <w:r>
        <w:rPr>
          <w:rFonts w:hint="eastAsia" w:ascii="仿宋" w:hAnsi="仿宋" w:eastAsia="仿宋" w:cs="仿宋"/>
          <w:bCs/>
          <w:sz w:val="24"/>
          <w:szCs w:val="24"/>
        </w:rPr>
        <w:tab/>
      </w:r>
    </w:p>
    <w:p w14:paraId="177E9AB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kern w:val="0"/>
          <w:sz w:val="24"/>
          <w:szCs w:val="24"/>
        </w:rPr>
        <w:t>投标人资格条件证明材料</w:t>
      </w:r>
    </w:p>
    <w:p w14:paraId="79CFE25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（8）、投标人近年类似项目情况表</w:t>
      </w:r>
    </w:p>
    <w:p w14:paraId="75B8844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（9）、项目负责人简历表</w:t>
      </w:r>
    </w:p>
    <w:p w14:paraId="582C5A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（10）、拟派本项目服务人员情况表</w:t>
      </w:r>
    </w:p>
    <w:p w14:paraId="4ED137D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（11）、售后服务承诺书</w:t>
      </w:r>
    </w:p>
    <w:p w14:paraId="1288C83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）、技术方案</w:t>
      </w:r>
    </w:p>
    <w:p w14:paraId="215A920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）、其他需要提交的资料</w:t>
      </w:r>
    </w:p>
    <w:p w14:paraId="37ADB0C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4A0FF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3.2.1投标人应当按第四章“技术标准和要求”的规定进行报价，并填写第五章“投标文件格式”中的投标价格明细表。</w:t>
      </w:r>
    </w:p>
    <w:p w14:paraId="0760178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3.2.2供应商提供的货物一律用人民币报价。</w:t>
      </w:r>
    </w:p>
    <w:p w14:paraId="3F96E2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投标价格应包括投标人履行本项目合同（如果中标）所必须的所有成本费用（包含但不限于供货、运输、装卸、税金、资料、保险、人工费、税费等一切费用）和中标人应承担的一切税费；未列和没有填写的项目费用，采购人将视为已包括在投标价格中。</w:t>
      </w:r>
    </w:p>
    <w:p w14:paraId="289DCB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3.2.4 投标人的投标价格（综合单价及综合单价合计金额）不得超过投标人须知前附表中的综合单价限价及综合单价限价合计金额。</w:t>
      </w:r>
    </w:p>
    <w:p w14:paraId="3D4B93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2A32B70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25BDC5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6A65A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3.3.3 投标保证金的有效期与投标有效期一致。</w:t>
      </w:r>
    </w:p>
    <w:p w14:paraId="78F1F8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217117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A8B6BBD">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28B44549">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795CC255">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6EA53310">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1E0435E6">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46449E37">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747437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79617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62EF235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5CB7F3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4B3FADD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（2）中标人在收到中标通知书后，无正当理由拒签合同协议书或在签订合同时提出附加条件或者更改合同实质性内容的；</w:t>
      </w:r>
    </w:p>
    <w:p w14:paraId="209156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49F29E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4E5920A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79941F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59C007E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7" w:name="_BookMark_7"/>
      <w:bookmarkEnd w:id="17"/>
      <w:bookmarkStart w:id="18" w:name="_Toc535592198"/>
      <w:r>
        <w:rPr>
          <w:rFonts w:hint="eastAsia" w:ascii="仿宋" w:hAnsi="仿宋" w:eastAsia="仿宋"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1605012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3.5.4电子投标文件须使用投标人电子公章及法定代表人的电子印章。</w:t>
      </w:r>
    </w:p>
    <w:p w14:paraId="22138866">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5E10ACDA">
      <w:pPr>
        <w:tabs>
          <w:tab w:val="center" w:pos="4832"/>
          <w:tab w:val="left" w:pos="7140"/>
        </w:tabs>
        <w:spacing w:line="360" w:lineRule="auto"/>
        <w:ind w:firstLine="470" w:firstLineChars="196"/>
        <w:jc w:val="left"/>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hd w:val="clear" w:color="auto" w:fill="FFFFFF" w:themeFill="background1"/>
        </w:rPr>
        <w:t>未按招标文件要求盖章的投标文件，其投标将被认定为投标无效。</w:t>
      </w:r>
    </w:p>
    <w:p w14:paraId="21FC1F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9" w:name="_Toc7405"/>
      <w:r>
        <w:rPr>
          <w:rFonts w:hint="eastAsia" w:ascii="仿宋" w:hAnsi="仿宋" w:eastAsia="仿宋" w:cs="仿宋"/>
          <w:b/>
          <w:sz w:val="24"/>
          <w:szCs w:val="24"/>
        </w:rPr>
        <w:t>四．投标</w:t>
      </w:r>
      <w:bookmarkEnd w:id="18"/>
      <w:bookmarkEnd w:id="19"/>
    </w:p>
    <w:p w14:paraId="4BF86EC9">
      <w:pPr>
        <w:tabs>
          <w:tab w:val="center" w:pos="4832"/>
          <w:tab w:val="left" w:pos="7140"/>
        </w:tabs>
        <w:spacing w:line="360" w:lineRule="auto"/>
        <w:ind w:firstLine="470" w:firstLineChars="196"/>
        <w:jc w:val="left"/>
        <w:rPr>
          <w:rFonts w:ascii="仿宋" w:hAnsi="仿宋" w:eastAsia="仿宋" w:cs="仿宋"/>
          <w:bCs/>
          <w:sz w:val="24"/>
          <w:szCs w:val="24"/>
        </w:rPr>
      </w:pPr>
      <w:bookmarkStart w:id="20" w:name="_BookMark_8"/>
      <w:bookmarkEnd w:id="20"/>
      <w:bookmarkStart w:id="21"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CB0467B">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9FE33C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6A97477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0754742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742917F6">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2497E3F1">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（1）逾期上传的投标文件；</w:t>
      </w:r>
    </w:p>
    <w:p w14:paraId="5FB0869D">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（2）未上传指定地点的投标文件；</w:t>
      </w:r>
    </w:p>
    <w:p w14:paraId="7BD415DD">
      <w:pPr>
        <w:widowControl/>
        <w:shd w:val="clear" w:color="auto" w:fill="FFFFFF"/>
        <w:snapToGrid w:val="0"/>
        <w:spacing w:line="360" w:lineRule="auto"/>
        <w:ind w:firstLine="480" w:firstLineChars="200"/>
        <w:rPr>
          <w:rFonts w:ascii="仿宋" w:hAnsi="仿宋" w:eastAsia="仿宋" w:cs="仿宋"/>
          <w:bCs/>
          <w:sz w:val="24"/>
          <w:szCs w:val="24"/>
        </w:rPr>
      </w:pPr>
      <w:r>
        <w:rPr>
          <w:rFonts w:hint="eastAsia" w:ascii="仿宋" w:hAnsi="仿宋" w:eastAsia="仿宋" w:cs="仿宋"/>
          <w:kern w:val="0"/>
          <w:sz w:val="24"/>
          <w:szCs w:val="24"/>
        </w:rPr>
        <w:t>（3）未按本章要求加密的</w:t>
      </w:r>
      <w:r>
        <w:rPr>
          <w:rFonts w:hint="eastAsia" w:ascii="仿宋" w:hAnsi="仿宋" w:eastAsia="仿宋" w:cs="仿宋"/>
          <w:bCs/>
          <w:sz w:val="24"/>
          <w:szCs w:val="24"/>
        </w:rPr>
        <w:t>投标文件；</w:t>
      </w:r>
    </w:p>
    <w:p w14:paraId="7F70F7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bCs/>
          <w:sz w:val="24"/>
          <w:szCs w:val="24"/>
        </w:rPr>
        <w:t>投标文件超过解密时间不解密</w:t>
      </w:r>
      <w:r>
        <w:rPr>
          <w:rFonts w:hint="eastAsia" w:ascii="仿宋" w:hAnsi="仿宋" w:eastAsia="仿宋" w:cs="仿宋"/>
          <w:kern w:val="0"/>
          <w:sz w:val="24"/>
          <w:szCs w:val="24"/>
        </w:rPr>
        <w:t>。</w:t>
      </w:r>
    </w:p>
    <w:p w14:paraId="6EC284B4">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5ED9AE7A">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AF20BF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5C76CF4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673353BC">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4C1C09E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2" w:name="_Toc8270"/>
      <w:r>
        <w:rPr>
          <w:rFonts w:hint="eastAsia" w:ascii="仿宋" w:hAnsi="仿宋" w:eastAsia="仿宋" w:cs="仿宋"/>
          <w:b/>
          <w:sz w:val="24"/>
          <w:szCs w:val="24"/>
        </w:rPr>
        <w:t>五．开标</w:t>
      </w:r>
      <w:bookmarkEnd w:id="21"/>
      <w:bookmarkEnd w:id="22"/>
    </w:p>
    <w:p w14:paraId="36A6FF22">
      <w:pPr>
        <w:widowControl/>
        <w:shd w:val="clear" w:color="auto" w:fill="FFFFFF"/>
        <w:snapToGrid w:val="0"/>
        <w:spacing w:line="360" w:lineRule="auto"/>
        <w:ind w:firstLine="480" w:firstLineChars="200"/>
        <w:rPr>
          <w:rFonts w:ascii="仿宋" w:hAnsi="仿宋" w:eastAsia="仿宋" w:cs="仿宋"/>
          <w:kern w:val="0"/>
          <w:sz w:val="24"/>
          <w:szCs w:val="24"/>
        </w:rPr>
      </w:pPr>
      <w:bookmarkStart w:id="23" w:name="_BookMark_9"/>
      <w:bookmarkEnd w:id="23"/>
      <w:bookmarkStart w:id="24" w:name="_Toc535592200"/>
      <w:r>
        <w:rPr>
          <w:rFonts w:hint="eastAsia" w:ascii="仿宋" w:hAnsi="仿宋" w:eastAsia="仿宋" w:cs="仿宋"/>
          <w:kern w:val="0"/>
          <w:sz w:val="24"/>
          <w:szCs w:val="24"/>
        </w:rPr>
        <w:t>5.1 开标时间和地点</w:t>
      </w:r>
    </w:p>
    <w:p w14:paraId="42C9D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采购人或采购代理机构将在投标人须知前附表规定的时间、地点公开开标，所有潜在投标人均可</w:t>
      </w:r>
      <w:r>
        <w:rPr>
          <w:rFonts w:hint="eastAsia" w:ascii="仿宋" w:hAnsi="仿宋" w:eastAsia="仿宋" w:cs="仿宋"/>
          <w:sz w:val="24"/>
          <w:szCs w:val="24"/>
        </w:rPr>
        <w:t>登录政采云平台https://www.zcygov.cn/，进入“项目采购-开标评标-右边选择对应项目点击“进入项目”进入开标大厅。</w:t>
      </w:r>
    </w:p>
    <w:p w14:paraId="724444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314EBB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7D459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29FED50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7308407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2AACC0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3997F0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5.3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84C220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5" w:name="_Toc25116"/>
      <w:r>
        <w:rPr>
          <w:rFonts w:hint="eastAsia" w:ascii="仿宋" w:hAnsi="仿宋" w:eastAsia="仿宋" w:cs="仿宋"/>
          <w:b/>
          <w:sz w:val="24"/>
          <w:szCs w:val="24"/>
        </w:rPr>
        <w:t>六．评标</w:t>
      </w:r>
      <w:bookmarkEnd w:id="24"/>
      <w:bookmarkEnd w:id="25"/>
    </w:p>
    <w:p w14:paraId="19E954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评标小组</w:t>
      </w:r>
    </w:p>
    <w:p w14:paraId="53E04D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0A4D95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评标小组成员有下列情形之一的，应当回避：</w:t>
      </w:r>
    </w:p>
    <w:p w14:paraId="7C5CA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3D778A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230030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6C570B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32CDF1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234EED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3763AC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评标小组按照招标文件中规定的方法、评标因素、标准和程序对投标文件进行评标。</w:t>
      </w:r>
    </w:p>
    <w:p w14:paraId="07DB7B7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6" w:name="_BookMark_10"/>
      <w:bookmarkEnd w:id="26"/>
      <w:bookmarkStart w:id="27" w:name="_Toc535592201"/>
      <w:bookmarkStart w:id="28" w:name="_Toc32273"/>
      <w:r>
        <w:rPr>
          <w:rFonts w:hint="eastAsia" w:ascii="仿宋" w:hAnsi="仿宋" w:eastAsia="仿宋" w:cs="仿宋"/>
          <w:b/>
          <w:sz w:val="24"/>
          <w:szCs w:val="24"/>
        </w:rPr>
        <w:t>七．定标及合同授予</w:t>
      </w:r>
      <w:bookmarkEnd w:id="27"/>
      <w:bookmarkEnd w:id="28"/>
    </w:p>
    <w:p w14:paraId="0A7851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6C3169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0501F3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1247C35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69E7CE1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7219D71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73F1AC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536D3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中标人不能按本章要求提交履约保证金的，视为放弃中标，其投标保证金不予退还；给采购人造成的损失超过投标保证金数额的，中标人还应当对超过部分予以赔偿。</w:t>
      </w:r>
    </w:p>
    <w:p w14:paraId="4FA088A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056960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42705F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735D4C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0554161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9" w:name="_BookMark_11"/>
      <w:bookmarkEnd w:id="29"/>
      <w:bookmarkStart w:id="30" w:name="_Toc30335"/>
      <w:bookmarkStart w:id="31" w:name="_Toc535592202"/>
      <w:r>
        <w:rPr>
          <w:rFonts w:hint="eastAsia" w:ascii="仿宋" w:hAnsi="仿宋" w:eastAsia="仿宋" w:cs="仿宋"/>
          <w:b/>
          <w:sz w:val="24"/>
          <w:szCs w:val="24"/>
        </w:rPr>
        <w:t>八．纪律和监督</w:t>
      </w:r>
      <w:bookmarkEnd w:id="30"/>
      <w:bookmarkEnd w:id="31"/>
    </w:p>
    <w:p w14:paraId="2EEF678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10223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1922D4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7A21D1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38404F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对评标小组成员的纪律要求</w:t>
      </w:r>
    </w:p>
    <w:p w14:paraId="5AC114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315BA0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3AE126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6756A3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696F867F">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55B45391">
      <w:pPr>
        <w:widowControl/>
        <w:shd w:val="clear" w:color="auto" w:fill="FFFFFF"/>
        <w:snapToGrid w:val="0"/>
        <w:spacing w:line="360" w:lineRule="auto"/>
        <w:ind w:firstLine="482"/>
        <w:jc w:val="center"/>
        <w:outlineLvl w:val="0"/>
        <w:rPr>
          <w:rFonts w:ascii="仿宋" w:hAnsi="仿宋" w:eastAsia="仿宋" w:cs="仿宋"/>
          <w:b/>
          <w:sz w:val="24"/>
          <w:szCs w:val="24"/>
        </w:rPr>
      </w:pPr>
      <w:bookmarkStart w:id="32" w:name="_Toc5891"/>
      <w:r>
        <w:rPr>
          <w:rFonts w:hint="eastAsia" w:ascii="仿宋" w:hAnsi="仿宋" w:eastAsia="仿宋" w:cs="仿宋"/>
          <w:b/>
          <w:sz w:val="24"/>
          <w:szCs w:val="24"/>
        </w:rPr>
        <w:t>第二章 评标办法</w:t>
      </w:r>
      <w:bookmarkEnd w:id="32"/>
    </w:p>
    <w:p w14:paraId="606E6AA3">
      <w:pPr>
        <w:tabs>
          <w:tab w:val="center" w:pos="4832"/>
          <w:tab w:val="left" w:pos="7140"/>
        </w:tabs>
        <w:spacing w:line="360" w:lineRule="auto"/>
        <w:ind w:firstLine="482"/>
        <w:jc w:val="center"/>
        <w:outlineLvl w:val="1"/>
        <w:rPr>
          <w:rFonts w:ascii="仿宋" w:hAnsi="仿宋" w:eastAsia="仿宋" w:cs="仿宋"/>
          <w:b/>
          <w:sz w:val="24"/>
          <w:szCs w:val="24"/>
        </w:rPr>
      </w:pPr>
      <w:bookmarkStart w:id="33" w:name="_BookMark_1"/>
      <w:bookmarkEnd w:id="33"/>
      <w:bookmarkStart w:id="34" w:name="_Toc3072"/>
      <w:bookmarkStart w:id="35" w:name="_Toc58342531"/>
      <w:bookmarkStart w:id="36" w:name="_Toc501719166"/>
      <w:r>
        <w:rPr>
          <w:rFonts w:hint="eastAsia" w:ascii="仿宋" w:hAnsi="仿宋" w:eastAsia="仿宋" w:cs="仿宋"/>
          <w:b/>
          <w:sz w:val="24"/>
          <w:szCs w:val="24"/>
        </w:rPr>
        <w:t>评审办法前附表</w:t>
      </w:r>
      <w:bookmarkEnd w:id="34"/>
      <w:bookmarkEnd w:id="35"/>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68D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 w:hRule="atLeast"/>
          <w:jc w:val="center"/>
        </w:trPr>
        <w:tc>
          <w:tcPr>
            <w:tcW w:w="612" w:type="dxa"/>
            <w:tcMar>
              <w:top w:w="0" w:type="dxa"/>
              <w:left w:w="28" w:type="dxa"/>
              <w:bottom w:w="0" w:type="dxa"/>
              <w:right w:w="28" w:type="dxa"/>
            </w:tcMar>
            <w:vAlign w:val="center"/>
          </w:tcPr>
          <w:p w14:paraId="6730FC79">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335E8271">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65" w:type="dxa"/>
            <w:tcMar>
              <w:top w:w="0" w:type="dxa"/>
              <w:left w:w="28" w:type="dxa"/>
              <w:bottom w:w="0" w:type="dxa"/>
              <w:right w:w="28" w:type="dxa"/>
            </w:tcMar>
            <w:vAlign w:val="center"/>
          </w:tcPr>
          <w:p w14:paraId="562460B8">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6A01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473F89A0">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63299FE7">
            <w:pPr>
              <w:spacing w:line="360" w:lineRule="auto"/>
              <w:jc w:val="center"/>
              <w:rPr>
                <w:rFonts w:ascii="仿宋" w:hAnsi="仿宋" w:eastAsia="仿宋" w:cs="仿宋"/>
                <w:szCs w:val="21"/>
              </w:rPr>
            </w:pPr>
            <w:r>
              <w:rPr>
                <w:rFonts w:hint="eastAsia" w:ascii="仿宋" w:hAnsi="仿宋" w:eastAsia="仿宋" w:cs="仿宋"/>
                <w:szCs w:val="21"/>
              </w:rPr>
              <w:t>分值构成及权重</w:t>
            </w:r>
          </w:p>
          <w:p w14:paraId="5FB2C693">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65" w:type="dxa"/>
            <w:tcMar>
              <w:top w:w="0" w:type="dxa"/>
              <w:left w:w="28" w:type="dxa"/>
              <w:bottom w:w="0" w:type="dxa"/>
              <w:right w:w="28" w:type="dxa"/>
            </w:tcMar>
            <w:vAlign w:val="center"/>
          </w:tcPr>
          <w:p w14:paraId="0AB03160">
            <w:pPr>
              <w:spacing w:line="360" w:lineRule="auto"/>
              <w:rPr>
                <w:rFonts w:ascii="仿宋" w:hAnsi="仿宋" w:eastAsia="仿宋" w:cs="仿宋"/>
                <w:szCs w:val="21"/>
              </w:rPr>
            </w:pPr>
            <w:r>
              <w:rPr>
                <w:rFonts w:hint="eastAsia" w:ascii="仿宋" w:hAnsi="仿宋" w:eastAsia="仿宋" w:cs="仿宋"/>
                <w:szCs w:val="21"/>
              </w:rPr>
              <w:t>1.详细评审部分70分</w:t>
            </w:r>
          </w:p>
          <w:p w14:paraId="6AF5B7CA">
            <w:pPr>
              <w:spacing w:line="360" w:lineRule="auto"/>
              <w:rPr>
                <w:rFonts w:ascii="仿宋" w:hAnsi="仿宋" w:eastAsia="仿宋" w:cs="仿宋"/>
                <w:szCs w:val="21"/>
              </w:rPr>
            </w:pPr>
            <w:r>
              <w:rPr>
                <w:rFonts w:hint="eastAsia" w:ascii="仿宋" w:hAnsi="仿宋" w:eastAsia="仿宋" w:cs="仿宋"/>
                <w:szCs w:val="21"/>
              </w:rPr>
              <w:t>2.投标报价30分</w:t>
            </w:r>
          </w:p>
        </w:tc>
      </w:tr>
      <w:tr w14:paraId="5FF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C75A33">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56DD1CD8">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65" w:type="dxa"/>
            <w:tcMar>
              <w:top w:w="0" w:type="dxa"/>
              <w:left w:w="28" w:type="dxa"/>
              <w:bottom w:w="0" w:type="dxa"/>
              <w:right w:w="28" w:type="dxa"/>
            </w:tcMar>
            <w:vAlign w:val="center"/>
          </w:tcPr>
          <w:p w14:paraId="7CFCA18A">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095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E7166A9">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0A5D48B9">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65" w:type="dxa"/>
            <w:tcMar>
              <w:top w:w="0" w:type="dxa"/>
              <w:left w:w="28" w:type="dxa"/>
              <w:bottom w:w="0" w:type="dxa"/>
              <w:right w:w="28" w:type="dxa"/>
            </w:tcMar>
            <w:vAlign w:val="center"/>
          </w:tcPr>
          <w:p w14:paraId="1EE3F826">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6657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508BF655">
            <w:pPr>
              <w:spacing w:line="360" w:lineRule="auto"/>
              <w:jc w:val="center"/>
              <w:rPr>
                <w:rFonts w:ascii="仿宋" w:hAnsi="仿宋" w:eastAsia="仿宋" w:cs="仿宋"/>
                <w:szCs w:val="21"/>
              </w:rPr>
            </w:pPr>
            <w:r>
              <w:rPr>
                <w:rFonts w:hint="eastAsia" w:ascii="仿宋" w:hAnsi="仿宋" w:eastAsia="仿宋" w:cs="仿宋"/>
                <w:szCs w:val="21"/>
              </w:rPr>
              <w:t>4</w:t>
            </w:r>
          </w:p>
        </w:tc>
        <w:tc>
          <w:tcPr>
            <w:tcW w:w="2783" w:type="dxa"/>
            <w:tcMar>
              <w:top w:w="0" w:type="dxa"/>
              <w:left w:w="28" w:type="dxa"/>
              <w:bottom w:w="0" w:type="dxa"/>
              <w:right w:w="28" w:type="dxa"/>
            </w:tcMar>
          </w:tcPr>
          <w:p w14:paraId="347A1DF0">
            <w:pPr>
              <w:spacing w:line="360" w:lineRule="auto"/>
              <w:jc w:val="center"/>
              <w:rPr>
                <w:rFonts w:ascii="仿宋" w:hAnsi="仿宋" w:eastAsia="仿宋" w:cs="仿宋"/>
                <w:szCs w:val="21"/>
              </w:rPr>
            </w:pPr>
            <w:r>
              <w:rPr>
                <w:rFonts w:hint="eastAsia" w:ascii="仿宋" w:hAnsi="仿宋" w:eastAsia="仿宋" w:cs="仿宋"/>
                <w:szCs w:val="21"/>
              </w:rPr>
              <w:t>投标品牌</w:t>
            </w:r>
          </w:p>
        </w:tc>
        <w:tc>
          <w:tcPr>
            <w:tcW w:w="5765" w:type="dxa"/>
            <w:tcMar>
              <w:top w:w="0" w:type="dxa"/>
              <w:left w:w="28" w:type="dxa"/>
              <w:bottom w:w="0" w:type="dxa"/>
              <w:right w:w="28" w:type="dxa"/>
            </w:tcMar>
          </w:tcPr>
          <w:p w14:paraId="54C85858">
            <w:pPr>
              <w:spacing w:line="360" w:lineRule="auto"/>
              <w:rPr>
                <w:rFonts w:ascii="仿宋" w:hAnsi="仿宋" w:eastAsia="仿宋" w:cs="仿宋"/>
                <w:szCs w:val="21"/>
              </w:rPr>
            </w:pPr>
            <w:r>
              <w:rPr>
                <w:rFonts w:hint="eastAsia" w:ascii="仿宋" w:hAnsi="仿宋" w:eastAsia="仿宋" w:cs="仿宋"/>
              </w:rPr>
              <w:t>详见</w:t>
            </w:r>
            <w:r>
              <w:rPr>
                <w:rFonts w:hint="eastAsia" w:ascii="仿宋" w:hAnsi="仿宋" w:eastAsia="仿宋" w:cs="仿宋"/>
                <w:szCs w:val="21"/>
              </w:rPr>
              <w:t>本节第3.5款</w:t>
            </w:r>
          </w:p>
        </w:tc>
      </w:tr>
      <w:tr w14:paraId="72DB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D631701">
            <w:pPr>
              <w:spacing w:line="360" w:lineRule="auto"/>
              <w:jc w:val="center"/>
              <w:rPr>
                <w:rFonts w:ascii="仿宋" w:hAnsi="仿宋" w:eastAsia="仿宋" w:cs="仿宋"/>
                <w:szCs w:val="21"/>
              </w:rPr>
            </w:pPr>
            <w:r>
              <w:rPr>
                <w:rFonts w:hint="eastAsia" w:ascii="仿宋" w:hAnsi="仿宋" w:eastAsia="仿宋" w:cs="仿宋"/>
                <w:szCs w:val="21"/>
              </w:rPr>
              <w:t>5</w:t>
            </w:r>
          </w:p>
        </w:tc>
        <w:tc>
          <w:tcPr>
            <w:tcW w:w="2783" w:type="dxa"/>
            <w:vMerge w:val="restart"/>
            <w:tcMar>
              <w:top w:w="0" w:type="dxa"/>
              <w:left w:w="28" w:type="dxa"/>
              <w:bottom w:w="0" w:type="dxa"/>
              <w:right w:w="28" w:type="dxa"/>
            </w:tcMar>
            <w:vAlign w:val="center"/>
          </w:tcPr>
          <w:p w14:paraId="7A5A8E37">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65" w:type="dxa"/>
            <w:tcMar>
              <w:top w:w="0" w:type="dxa"/>
              <w:left w:w="28" w:type="dxa"/>
              <w:bottom w:w="0" w:type="dxa"/>
              <w:right w:w="28" w:type="dxa"/>
            </w:tcMar>
            <w:vAlign w:val="center"/>
          </w:tcPr>
          <w:p w14:paraId="536339CA">
            <w:pPr>
              <w:spacing w:line="360" w:lineRule="auto"/>
              <w:rPr>
                <w:rFonts w:ascii="仿宋" w:hAnsi="仿宋" w:eastAsia="仿宋" w:cs="仿宋"/>
                <w:szCs w:val="21"/>
              </w:rPr>
            </w:pPr>
            <w:r>
              <w:rPr>
                <w:rFonts w:hint="eastAsia" w:ascii="仿宋" w:hAnsi="仿宋" w:eastAsia="仿宋" w:cs="仿宋"/>
                <w:szCs w:val="21"/>
              </w:rPr>
              <w:t>详见《详细评审标准》及本节第3.6款</w:t>
            </w:r>
          </w:p>
        </w:tc>
      </w:tr>
      <w:tr w14:paraId="7AB2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4A91E9BE">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7F408DAB">
            <w:pPr>
              <w:spacing w:line="360" w:lineRule="auto"/>
              <w:jc w:val="center"/>
              <w:rPr>
                <w:rFonts w:ascii="仿宋" w:hAnsi="仿宋" w:eastAsia="仿宋" w:cs="仿宋"/>
                <w:szCs w:val="21"/>
              </w:rPr>
            </w:pPr>
          </w:p>
        </w:tc>
        <w:tc>
          <w:tcPr>
            <w:tcW w:w="5765" w:type="dxa"/>
            <w:tcMar>
              <w:top w:w="0" w:type="dxa"/>
              <w:left w:w="28" w:type="dxa"/>
              <w:bottom w:w="0" w:type="dxa"/>
              <w:right w:w="28" w:type="dxa"/>
            </w:tcMar>
            <w:vAlign w:val="center"/>
          </w:tcPr>
          <w:p w14:paraId="394DB9AD">
            <w:pPr>
              <w:spacing w:line="360" w:lineRule="auto"/>
              <w:rPr>
                <w:rFonts w:ascii="仿宋" w:hAnsi="仿宋" w:eastAsia="仿宋" w:cs="仿宋"/>
              </w:rPr>
            </w:pPr>
            <w:r>
              <w:rPr>
                <w:rFonts w:hint="eastAsia" w:ascii="仿宋" w:hAnsi="仿宋" w:eastAsia="仿宋" w:cs="仿宋"/>
              </w:rPr>
              <w:t>投标报价得分计算方法：</w:t>
            </w:r>
          </w:p>
          <w:p w14:paraId="456B17C2">
            <w:pPr>
              <w:spacing w:line="360" w:lineRule="auto"/>
              <w:rPr>
                <w:rFonts w:ascii="仿宋" w:hAnsi="仿宋" w:eastAsia="仿宋" w:cs="仿宋"/>
              </w:rPr>
            </w:pPr>
            <w:r>
              <w:rPr>
                <w:rFonts w:hint="eastAsia" w:ascii="仿宋" w:hAnsi="仿宋" w:eastAsia="仿宋" w:cs="仿宋"/>
              </w:rPr>
              <w:t>1.投标报价的确定</w:t>
            </w:r>
          </w:p>
          <w:p w14:paraId="286904DD">
            <w:pPr>
              <w:spacing w:line="360" w:lineRule="auto"/>
              <w:rPr>
                <w:rFonts w:ascii="仿宋" w:hAnsi="仿宋" w:eastAsia="仿宋" w:cs="仿宋"/>
              </w:rPr>
            </w:pPr>
            <w:r>
              <w:rPr>
                <w:rFonts w:hint="eastAsia" w:ascii="仿宋" w:hAnsi="仿宋" w:eastAsia="仿宋" w:cs="仿宋"/>
              </w:rPr>
              <w:t>投标报价是指经评审的且不超过最高限价的投标价格（综合单价合计金额）</w:t>
            </w:r>
          </w:p>
          <w:p w14:paraId="1C4257FF">
            <w:pPr>
              <w:spacing w:line="360" w:lineRule="auto"/>
              <w:rPr>
                <w:rFonts w:ascii="仿宋" w:hAnsi="仿宋" w:eastAsia="仿宋" w:cs="仿宋"/>
              </w:rPr>
            </w:pPr>
            <w:r>
              <w:rPr>
                <w:rFonts w:hint="eastAsia" w:ascii="仿宋" w:hAnsi="仿宋" w:eastAsia="仿宋" w:cs="仿宋"/>
              </w:rPr>
              <w:t>2.评标基准价的确定</w:t>
            </w:r>
          </w:p>
          <w:p w14:paraId="1E36CDAB">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17B7D365">
            <w:pPr>
              <w:spacing w:line="360" w:lineRule="auto"/>
              <w:rPr>
                <w:rFonts w:ascii="仿宋" w:hAnsi="仿宋" w:eastAsia="仿宋" w:cs="仿宋"/>
              </w:rPr>
            </w:pPr>
            <w:r>
              <w:rPr>
                <w:rFonts w:hint="eastAsia" w:ascii="仿宋" w:hAnsi="仿宋" w:eastAsia="仿宋" w:cs="仿宋"/>
              </w:rPr>
              <w:t>3.投标报价得分=(评标基准价／投标报价)×30</w:t>
            </w:r>
          </w:p>
          <w:p w14:paraId="3238A6D5">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595A1032">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36"/>
    </w:p>
    <w:tbl>
      <w:tblPr>
        <w:tblStyle w:val="38"/>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6"/>
        <w:gridCol w:w="3660"/>
        <w:gridCol w:w="5146"/>
      </w:tblGrid>
      <w:tr w14:paraId="7C6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6E3DEC93">
            <w:pPr>
              <w:widowControl/>
              <w:shd w:val="clear" w:color="auto" w:fill="FFFFFF"/>
              <w:snapToGrid w:val="0"/>
              <w:spacing w:line="360" w:lineRule="auto"/>
              <w:jc w:val="center"/>
              <w:rPr>
                <w:rFonts w:ascii="仿宋" w:hAnsi="仿宋" w:eastAsia="仿宋" w:cs="仿宋"/>
                <w:kern w:val="0"/>
                <w:szCs w:val="24"/>
              </w:rPr>
            </w:pPr>
            <w:bookmarkStart w:id="37" w:name="_Toc501719167"/>
            <w:r>
              <w:rPr>
                <w:rFonts w:hint="eastAsia" w:ascii="仿宋" w:hAnsi="仿宋" w:eastAsia="仿宋" w:cs="仿宋"/>
                <w:kern w:val="0"/>
                <w:szCs w:val="24"/>
              </w:rPr>
              <w:t>序号</w:t>
            </w:r>
          </w:p>
        </w:tc>
        <w:tc>
          <w:tcPr>
            <w:tcW w:w="1980" w:type="pct"/>
            <w:vAlign w:val="center"/>
          </w:tcPr>
          <w:p w14:paraId="7E0AAF5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2782" w:type="pct"/>
            <w:vAlign w:val="center"/>
          </w:tcPr>
          <w:p w14:paraId="0F49F1E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98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002AE7E4">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1980" w:type="pct"/>
            <w:vAlign w:val="center"/>
          </w:tcPr>
          <w:p w14:paraId="6DB4B243">
            <w:pPr>
              <w:spacing w:line="360" w:lineRule="auto"/>
              <w:jc w:val="left"/>
              <w:rPr>
                <w:rFonts w:ascii="仿宋" w:hAnsi="仿宋" w:eastAsia="仿宋" w:cs="仿宋"/>
                <w:kern w:val="0"/>
                <w:szCs w:val="24"/>
              </w:rPr>
            </w:pPr>
            <w:r>
              <w:rPr>
                <w:rFonts w:hint="eastAsia" w:ascii="仿宋" w:hAnsi="仿宋" w:eastAsia="仿宋" w:cs="仿宋"/>
                <w:kern w:val="0"/>
                <w:szCs w:val="24"/>
              </w:rPr>
              <w:t>满足《中华人民共和国政府采购法》第二十二条规定。</w:t>
            </w:r>
          </w:p>
        </w:tc>
        <w:tc>
          <w:tcPr>
            <w:tcW w:w="2782" w:type="pct"/>
            <w:vAlign w:val="center"/>
          </w:tcPr>
          <w:p w14:paraId="7840BC9D">
            <w:pPr>
              <w:spacing w:line="360" w:lineRule="auto"/>
              <w:jc w:val="left"/>
              <w:rPr>
                <w:rFonts w:ascii="仿宋" w:hAnsi="仿宋" w:eastAsia="仿宋" w:cs="仿宋"/>
                <w:kern w:val="0"/>
                <w:szCs w:val="24"/>
              </w:rPr>
            </w:pPr>
            <w:r>
              <w:rPr>
                <w:rFonts w:hint="eastAsia" w:ascii="仿宋" w:hAnsi="仿宋" w:eastAsia="仿宋" w:cs="仿宋"/>
                <w:kern w:val="0"/>
                <w:szCs w:val="24"/>
              </w:rPr>
              <w:t>提供下列材料（详见招标文件第五章投标文件格式中“七、投标人资格条件证明材料”要求）：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16D5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76FFC7A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1980" w:type="pct"/>
            <w:shd w:val="clear" w:color="auto" w:fill="auto"/>
            <w:vAlign w:val="center"/>
          </w:tcPr>
          <w:p w14:paraId="1CEADCEA">
            <w:pPr>
              <w:spacing w:line="360" w:lineRule="auto"/>
              <w:jc w:val="left"/>
              <w:rPr>
                <w:rFonts w:hint="default" w:ascii="仿宋" w:hAnsi="仿宋" w:eastAsia="仿宋" w:cs="仿宋"/>
                <w:kern w:val="0"/>
                <w:szCs w:val="21"/>
                <w:shd w:val="clear" w:color="auto" w:fill="FFFFFF" w:themeFill="background1"/>
                <w:lang w:val="en-US" w:eastAsia="zh-CN"/>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rPr>
              <w:t>本项</w:t>
            </w:r>
            <w:r>
              <w:rPr>
                <w:rFonts w:hint="eastAsia" w:ascii="仿宋" w:hAnsi="仿宋" w:eastAsia="仿宋" w:cs="仿宋"/>
                <w:kern w:val="0"/>
                <w:szCs w:val="21"/>
                <w:lang w:val="en-US" w:eastAsia="zh-CN"/>
              </w:rPr>
              <w:t>目</w:t>
            </w:r>
            <w:r>
              <w:rPr>
                <w:rFonts w:hint="eastAsia" w:ascii="仿宋" w:hAnsi="仿宋" w:eastAsia="仿宋" w:cs="仿宋"/>
                <w:kern w:val="0"/>
                <w:szCs w:val="21"/>
              </w:rPr>
              <w:t>专门面向中小企业采购，投标人所投货物制造商须均为中小企业或残疾人福利性单位或监狱企业。</w:t>
            </w:r>
          </w:p>
          <w:p w14:paraId="09382ACF">
            <w:pPr>
              <w:spacing w:line="360" w:lineRule="auto"/>
              <w:jc w:val="left"/>
              <w:rPr>
                <w:rFonts w:hint="eastAsia" w:ascii="仿宋" w:hAnsi="仿宋" w:eastAsia="仿宋" w:cs="仿宋"/>
                <w:kern w:val="0"/>
                <w:szCs w:val="21"/>
                <w:lang w:val="en-US" w:eastAsia="zh-CN"/>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3</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4</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5</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shd w:val="clear" w:color="auto" w:fill="FFFFFF" w:themeFill="background1"/>
                <w:lang w:val="en-US" w:eastAsia="zh-CN"/>
              </w:rPr>
              <w:t>不适用</w:t>
            </w:r>
          </w:p>
        </w:tc>
        <w:tc>
          <w:tcPr>
            <w:tcW w:w="2782" w:type="pct"/>
            <w:shd w:val="clear" w:color="auto" w:fill="auto"/>
            <w:vAlign w:val="center"/>
          </w:tcPr>
          <w:p w14:paraId="29C35AB4">
            <w:pPr>
              <w:spacing w:line="360" w:lineRule="auto"/>
              <w:jc w:val="left"/>
              <w:rPr>
                <w:rFonts w:hint="eastAsia" w:ascii="仿宋" w:hAnsi="仿宋" w:eastAsia="仿宋" w:cs="仿宋"/>
                <w:kern w:val="0"/>
                <w:szCs w:val="24"/>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rPr>
              <w:t>投标人</w:t>
            </w:r>
            <w:r>
              <w:rPr>
                <w:rFonts w:hint="eastAsia" w:ascii="仿宋" w:hAnsi="仿宋" w:eastAsia="仿宋" w:cs="仿宋"/>
                <w:kern w:val="0"/>
                <w:szCs w:val="24"/>
              </w:rPr>
              <w:t xml:space="preserve">所投货物制造商为中小企业或残疾人福利性单位的须提供声明函，为监狱企业的须提供由省级以上监狱管理局、戒毒管理局（含新疆生产建设兵团）出具的属于监狱企业的证明文件。 </w:t>
            </w:r>
          </w:p>
          <w:p w14:paraId="16AFABA5">
            <w:pPr>
              <w:spacing w:line="360" w:lineRule="auto"/>
              <w:jc w:val="left"/>
              <w:rPr>
                <w:rFonts w:hint="eastAsia" w:ascii="仿宋" w:hAnsi="仿宋" w:eastAsia="仿宋" w:cs="仿宋"/>
                <w:kern w:val="0"/>
                <w:szCs w:val="24"/>
                <w:lang w:val="en-US" w:eastAsia="zh-CN"/>
              </w:rPr>
            </w:pPr>
          </w:p>
        </w:tc>
      </w:tr>
      <w:tr w14:paraId="6BA6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3E75F80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1980" w:type="pct"/>
            <w:shd w:val="clear" w:color="auto" w:fill="auto"/>
            <w:vAlign w:val="center"/>
          </w:tcPr>
          <w:p w14:paraId="30BC9A8D">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82" w:type="pct"/>
            <w:shd w:val="clear" w:color="auto" w:fill="auto"/>
            <w:vAlign w:val="center"/>
          </w:tcPr>
          <w:p w14:paraId="0AC2EE23">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以采购人或者采购代理机构查询记录为准。</w:t>
            </w:r>
          </w:p>
        </w:tc>
      </w:tr>
      <w:tr w14:paraId="6DC1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33048A0B">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B3767A1">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37"/>
    </w:p>
    <w:tbl>
      <w:tblPr>
        <w:tblStyle w:val="3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7628"/>
        <w:gridCol w:w="1121"/>
      </w:tblGrid>
      <w:tr w14:paraId="06A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53D5EF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7628" w:type="dxa"/>
            <w:vAlign w:val="center"/>
          </w:tcPr>
          <w:p w14:paraId="6C7379A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1121" w:type="dxa"/>
            <w:vAlign w:val="center"/>
          </w:tcPr>
          <w:p w14:paraId="3DC0B79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C15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5391712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7628" w:type="dxa"/>
            <w:vAlign w:val="center"/>
          </w:tcPr>
          <w:p w14:paraId="5915184F">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投标文件必须按照招标文件规定要求加盖投标人电子公章、法定代表人电子印章。</w:t>
            </w:r>
          </w:p>
        </w:tc>
        <w:tc>
          <w:tcPr>
            <w:tcW w:w="1121" w:type="dxa"/>
            <w:vAlign w:val="center"/>
          </w:tcPr>
          <w:p w14:paraId="1776CC6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11B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7398D3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7628" w:type="dxa"/>
            <w:vAlign w:val="center"/>
          </w:tcPr>
          <w:p w14:paraId="7A66D9BD">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投标价格明细表必须完整填写。</w:t>
            </w:r>
          </w:p>
        </w:tc>
        <w:tc>
          <w:tcPr>
            <w:tcW w:w="1121" w:type="dxa"/>
            <w:vAlign w:val="center"/>
          </w:tcPr>
          <w:p w14:paraId="6CB647D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2A49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196B468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7628" w:type="dxa"/>
            <w:vAlign w:val="center"/>
          </w:tcPr>
          <w:p w14:paraId="0D6CAC9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售后服务承诺必须提供。</w:t>
            </w:r>
          </w:p>
        </w:tc>
        <w:tc>
          <w:tcPr>
            <w:tcW w:w="1121" w:type="dxa"/>
            <w:vAlign w:val="center"/>
          </w:tcPr>
          <w:p w14:paraId="687F5D0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308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8" w:type="dxa"/>
            <w:tcMar>
              <w:top w:w="0" w:type="dxa"/>
              <w:left w:w="28" w:type="dxa"/>
              <w:bottom w:w="0" w:type="dxa"/>
              <w:right w:w="28" w:type="dxa"/>
            </w:tcMar>
            <w:vAlign w:val="center"/>
          </w:tcPr>
          <w:p w14:paraId="5A92D07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7628" w:type="dxa"/>
            <w:vAlign w:val="center"/>
          </w:tcPr>
          <w:p w14:paraId="66C31C30">
            <w:pPr>
              <w:widowControl/>
              <w:shd w:val="clear" w:color="auto" w:fill="FFFFFF"/>
              <w:snapToGrid w:val="0"/>
              <w:spacing w:line="360" w:lineRule="auto"/>
              <w:jc w:val="left"/>
              <w:rPr>
                <w:rFonts w:hint="eastAsia" w:ascii="仿宋" w:hAnsi="仿宋" w:eastAsia="仿宋" w:cs="仿宋"/>
                <w:kern w:val="0"/>
                <w:szCs w:val="24"/>
                <w:highlight w:val="yellow"/>
                <w:lang w:val="en-US" w:eastAsia="zh-CN"/>
              </w:rPr>
            </w:pPr>
            <w:r>
              <w:rPr>
                <w:rFonts w:hint="eastAsia" w:ascii="仿宋" w:hAnsi="仿宋" w:eastAsia="仿宋" w:cs="仿宋"/>
                <w:kern w:val="0"/>
                <w:szCs w:val="24"/>
                <w:highlight w:val="yellow"/>
                <w:lang w:val="en-US" w:eastAsia="zh-CN"/>
              </w:rPr>
              <w:t>标项一至标项二、标项四至标项五</w:t>
            </w:r>
            <w:r>
              <w:rPr>
                <w:rFonts w:hint="eastAsia" w:ascii="仿宋" w:hAnsi="仿宋" w:eastAsia="仿宋" w:cs="仿宋"/>
                <w:kern w:val="0"/>
                <w:szCs w:val="24"/>
                <w:highlight w:val="yellow"/>
              </w:rPr>
              <w:t>投标报价是否在</w:t>
            </w:r>
            <w:r>
              <w:rPr>
                <w:rFonts w:hint="eastAsia" w:ascii="仿宋" w:hAnsi="仿宋" w:eastAsia="仿宋" w:cs="仿宋"/>
                <w:kern w:val="0"/>
                <w:szCs w:val="24"/>
                <w:highlight w:val="yellow"/>
                <w:lang w:val="en-US" w:eastAsia="zh-CN"/>
              </w:rPr>
              <w:t>最高限价及单价限价</w:t>
            </w:r>
            <w:r>
              <w:rPr>
                <w:rFonts w:hint="eastAsia" w:ascii="仿宋" w:hAnsi="仿宋" w:eastAsia="仿宋" w:cs="仿宋"/>
                <w:kern w:val="0"/>
                <w:szCs w:val="24"/>
                <w:highlight w:val="yellow"/>
              </w:rPr>
              <w:t>以内</w:t>
            </w:r>
            <w:r>
              <w:rPr>
                <w:rFonts w:hint="eastAsia" w:ascii="仿宋" w:hAnsi="仿宋" w:eastAsia="仿宋" w:cs="仿宋"/>
                <w:kern w:val="0"/>
                <w:szCs w:val="24"/>
                <w:highlight w:val="yellow"/>
                <w:lang w:eastAsia="zh-CN"/>
              </w:rPr>
              <w:t>。</w:t>
            </w:r>
            <w:r>
              <w:rPr>
                <w:rFonts w:hint="eastAsia" w:ascii="仿宋" w:hAnsi="仿宋" w:eastAsia="仿宋" w:cs="仿宋"/>
                <w:kern w:val="0"/>
                <w:szCs w:val="24"/>
                <w:highlight w:val="yellow"/>
                <w:lang w:val="en-US" w:eastAsia="zh-CN"/>
              </w:rPr>
              <w:t xml:space="preserve">   </w:t>
            </w:r>
          </w:p>
          <w:p w14:paraId="436F61BF">
            <w:pPr>
              <w:widowControl/>
              <w:shd w:val="clear" w:color="auto" w:fill="FFFFFF"/>
              <w:snapToGrid w:val="0"/>
              <w:spacing w:line="360" w:lineRule="auto"/>
              <w:jc w:val="left"/>
              <w:rPr>
                <w:rFonts w:hint="eastAsia" w:ascii="仿宋" w:hAnsi="仿宋" w:eastAsia="仿宋" w:cs="仿宋"/>
                <w:kern w:val="0"/>
                <w:szCs w:val="24"/>
                <w:lang w:eastAsia="zh-CN"/>
              </w:rPr>
            </w:pPr>
            <w:r>
              <w:rPr>
                <w:rFonts w:hint="eastAsia" w:ascii="仿宋" w:hAnsi="仿宋" w:eastAsia="仿宋" w:cs="仿宋"/>
                <w:kern w:val="0"/>
                <w:szCs w:val="24"/>
                <w:highlight w:val="yellow"/>
                <w:lang w:val="en-US" w:eastAsia="zh-CN"/>
              </w:rPr>
              <w:t>标项三</w:t>
            </w:r>
            <w:bookmarkStart w:id="171" w:name="_GoBack"/>
            <w:r>
              <w:rPr>
                <w:rFonts w:hint="eastAsia" w:ascii="仿宋" w:hAnsi="仿宋" w:eastAsia="仿宋" w:cs="仿宋"/>
                <w:kern w:val="0"/>
                <w:szCs w:val="24"/>
                <w:highlight w:val="yellow"/>
                <w:lang w:val="en-US" w:eastAsia="zh-CN"/>
              </w:rPr>
              <w:t xml:space="preserve">投标报价是否在最高限价以内。 </w:t>
            </w:r>
            <w:bookmarkEnd w:id="171"/>
          </w:p>
        </w:tc>
        <w:tc>
          <w:tcPr>
            <w:tcW w:w="1121" w:type="dxa"/>
            <w:tcMar>
              <w:top w:w="0" w:type="dxa"/>
              <w:left w:w="28" w:type="dxa"/>
              <w:bottom w:w="0" w:type="dxa"/>
              <w:right w:w="28" w:type="dxa"/>
            </w:tcMar>
            <w:vAlign w:val="center"/>
          </w:tcPr>
          <w:p w14:paraId="74403A5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B9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586D1CB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7628" w:type="dxa"/>
            <w:vAlign w:val="center"/>
          </w:tcPr>
          <w:p w14:paraId="414AD35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供货周期及质保期必须满足招标文件要求。</w:t>
            </w:r>
          </w:p>
        </w:tc>
        <w:tc>
          <w:tcPr>
            <w:tcW w:w="1121" w:type="dxa"/>
            <w:tcMar>
              <w:top w:w="0" w:type="dxa"/>
              <w:left w:w="28" w:type="dxa"/>
              <w:bottom w:w="0" w:type="dxa"/>
              <w:right w:w="28" w:type="dxa"/>
            </w:tcMar>
            <w:vAlign w:val="center"/>
          </w:tcPr>
          <w:p w14:paraId="4C7EBF4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F8D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411387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7628" w:type="dxa"/>
            <w:vAlign w:val="center"/>
          </w:tcPr>
          <w:p w14:paraId="6F813CF8">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投标文件符合招标文件全部实质性要求。</w:t>
            </w:r>
          </w:p>
        </w:tc>
        <w:tc>
          <w:tcPr>
            <w:tcW w:w="1121" w:type="dxa"/>
            <w:tcMar>
              <w:top w:w="0" w:type="dxa"/>
              <w:left w:w="28" w:type="dxa"/>
              <w:bottom w:w="0" w:type="dxa"/>
              <w:right w:w="28" w:type="dxa"/>
            </w:tcMar>
            <w:vAlign w:val="center"/>
          </w:tcPr>
          <w:p w14:paraId="1576F892">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868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D9227CE">
            <w:pPr>
              <w:widowControl/>
              <w:shd w:val="clear" w:color="auto" w:fill="FFFFFF"/>
              <w:snapToGrid w:val="0"/>
              <w:spacing w:line="36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7</w:t>
            </w:r>
          </w:p>
        </w:tc>
        <w:tc>
          <w:tcPr>
            <w:tcW w:w="7628" w:type="dxa"/>
            <w:shd w:val="clear" w:color="auto" w:fill="auto"/>
            <w:vAlign w:val="center"/>
          </w:tcPr>
          <w:p w14:paraId="2326A33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1121" w:type="dxa"/>
            <w:shd w:val="clear" w:color="auto" w:fill="auto"/>
            <w:tcMar>
              <w:top w:w="0" w:type="dxa"/>
              <w:left w:w="28" w:type="dxa"/>
              <w:bottom w:w="0" w:type="dxa"/>
              <w:right w:w="28" w:type="dxa"/>
            </w:tcMar>
            <w:vAlign w:val="center"/>
          </w:tcPr>
          <w:p w14:paraId="49C5FC4F">
            <w:pPr>
              <w:widowControl/>
              <w:shd w:val="clear" w:color="auto" w:fill="FFFFFF"/>
              <w:snapToGrid w:val="0"/>
              <w:spacing w:line="360" w:lineRule="auto"/>
              <w:jc w:val="center"/>
              <w:rPr>
                <w:rFonts w:hint="default" w:ascii="仿宋" w:hAnsi="仿宋" w:eastAsia="仿宋" w:cs="仿宋"/>
                <w:color w:val="auto"/>
                <w:kern w:val="0"/>
                <w:sz w:val="21"/>
                <w:szCs w:val="24"/>
                <w:highlight w:val="none"/>
                <w:lang w:val="en-US" w:eastAsia="zh-CN" w:bidi="ar-SA"/>
              </w:rPr>
            </w:pPr>
            <w:r>
              <w:rPr>
                <w:rFonts w:hint="default" w:ascii="仿宋" w:hAnsi="仿宋" w:eastAsia="仿宋" w:cs="仿宋"/>
                <w:color w:val="auto"/>
                <w:kern w:val="0"/>
                <w:sz w:val="21"/>
                <w:szCs w:val="24"/>
                <w:highlight w:val="none"/>
                <w:lang w:val="en-US" w:eastAsia="zh-CN" w:bidi="ar-SA"/>
              </w:rPr>
              <w:t>/</w:t>
            </w:r>
          </w:p>
        </w:tc>
      </w:tr>
      <w:tr w14:paraId="0028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97" w:type="dxa"/>
            <w:gridSpan w:val="3"/>
            <w:vAlign w:val="center"/>
          </w:tcPr>
          <w:p w14:paraId="63DF64CC">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977D2EE">
      <w:pPr>
        <w:pStyle w:val="6"/>
        <w:ind w:firstLine="482"/>
        <w:jc w:val="center"/>
        <w:rPr>
          <w:rFonts w:ascii="仿宋" w:hAnsi="仿宋" w:eastAsia="仿宋" w:cs="仿宋"/>
          <w:b/>
          <w:szCs w:val="24"/>
        </w:rPr>
      </w:pPr>
    </w:p>
    <w:p w14:paraId="63CA152F">
      <w:pPr>
        <w:pStyle w:val="6"/>
        <w:ind w:firstLine="482"/>
        <w:jc w:val="center"/>
        <w:rPr>
          <w:rFonts w:ascii="仿宋" w:hAnsi="仿宋" w:eastAsia="仿宋" w:cs="仿宋"/>
        </w:rPr>
      </w:pPr>
      <w:r>
        <w:rPr>
          <w:rFonts w:hint="eastAsia" w:ascii="仿宋" w:hAnsi="仿宋" w:eastAsia="仿宋" w:cs="仿宋"/>
          <w:b/>
          <w:szCs w:val="24"/>
        </w:rPr>
        <w:t>《详细评审标准》</w:t>
      </w:r>
    </w:p>
    <w:tbl>
      <w:tblPr>
        <w:tblStyle w:val="3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96"/>
        <w:gridCol w:w="928"/>
        <w:gridCol w:w="6045"/>
      </w:tblGrid>
      <w:tr w14:paraId="4F5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95C96A8">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396" w:type="dxa"/>
            <w:vAlign w:val="center"/>
          </w:tcPr>
          <w:p w14:paraId="766141D7">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评标项目</w:t>
            </w:r>
          </w:p>
        </w:tc>
        <w:tc>
          <w:tcPr>
            <w:tcW w:w="928" w:type="dxa"/>
            <w:vAlign w:val="center"/>
          </w:tcPr>
          <w:p w14:paraId="73CB0FB5">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w:t>
            </w:r>
          </w:p>
          <w:p w14:paraId="2DDB25C2">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分值</w:t>
            </w:r>
          </w:p>
        </w:tc>
        <w:tc>
          <w:tcPr>
            <w:tcW w:w="6045" w:type="dxa"/>
            <w:vAlign w:val="center"/>
          </w:tcPr>
          <w:p w14:paraId="44F96B2A">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评标方法描述</w:t>
            </w:r>
          </w:p>
        </w:tc>
      </w:tr>
      <w:tr w14:paraId="2C4D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5" w:type="dxa"/>
            <w:vAlign w:val="center"/>
          </w:tcPr>
          <w:p w14:paraId="3A2DD6E8">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1396" w:type="dxa"/>
            <w:vAlign w:val="center"/>
          </w:tcPr>
          <w:p w14:paraId="1B30A414">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近三年类似业绩</w:t>
            </w:r>
          </w:p>
        </w:tc>
        <w:tc>
          <w:tcPr>
            <w:tcW w:w="928" w:type="dxa"/>
            <w:vAlign w:val="center"/>
          </w:tcPr>
          <w:p w14:paraId="4DE30226">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4</w:t>
            </w:r>
          </w:p>
        </w:tc>
        <w:tc>
          <w:tcPr>
            <w:tcW w:w="6045" w:type="dxa"/>
            <w:vAlign w:val="center"/>
          </w:tcPr>
          <w:p w14:paraId="5D3C4B8B">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投标人近三年(2022年1月1日-至今)承接的类似业绩，一项计2分，最多计</w:t>
            </w:r>
            <w:r>
              <w:rPr>
                <w:rFonts w:hint="eastAsia" w:ascii="仿宋" w:hAnsi="仿宋" w:eastAsia="仿宋" w:cs="仿宋"/>
                <w:kern w:val="0"/>
                <w:szCs w:val="21"/>
                <w:lang w:val="en-US" w:eastAsia="zh-CN"/>
              </w:rPr>
              <w:t>2</w:t>
            </w:r>
            <w:r>
              <w:rPr>
                <w:rFonts w:hint="eastAsia" w:ascii="仿宋" w:hAnsi="仿宋" w:eastAsia="仿宋" w:cs="仿宋"/>
                <w:kern w:val="0"/>
                <w:szCs w:val="21"/>
              </w:rPr>
              <w:t>项；(须提供合同)。</w:t>
            </w:r>
          </w:p>
        </w:tc>
      </w:tr>
      <w:tr w14:paraId="24B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377BF053">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w:t>
            </w:r>
          </w:p>
        </w:tc>
        <w:tc>
          <w:tcPr>
            <w:tcW w:w="1396" w:type="dxa"/>
            <w:vAlign w:val="center"/>
          </w:tcPr>
          <w:p w14:paraId="0066FFE1">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履约能力</w:t>
            </w:r>
          </w:p>
        </w:tc>
        <w:tc>
          <w:tcPr>
            <w:tcW w:w="928" w:type="dxa"/>
            <w:vAlign w:val="center"/>
          </w:tcPr>
          <w:p w14:paraId="3974C0B2">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6</w:t>
            </w:r>
          </w:p>
        </w:tc>
        <w:tc>
          <w:tcPr>
            <w:tcW w:w="6045" w:type="dxa"/>
            <w:vAlign w:val="center"/>
          </w:tcPr>
          <w:p w14:paraId="33865791">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①投标人具有仓储场所的得2分（注：须提供租赁合同或房屋产权证或者土地使用权证。）</w:t>
            </w:r>
          </w:p>
          <w:p w14:paraId="04B1731D">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②投标人拟为本项目每提供1台配送车辆的得1分，最多计2辆（注：若车辆为投标人自有，需提供车辆的车辆登记证书，若车辆为投标人租赁，则提供租赁合同和车辆登记证书。）</w:t>
            </w:r>
          </w:p>
          <w:p w14:paraId="66179B5E">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lang w:val="en-US" w:eastAsia="zh-CN"/>
              </w:rPr>
              <w:t>③投标人拟为本项目配备1名配送人员得1分，最多计2人（注：须提供人员身份证、驾驶证</w:t>
            </w:r>
            <w:r>
              <w:rPr>
                <w:rFonts w:hint="eastAsia" w:ascii="仿宋" w:hAnsi="仿宋" w:eastAsia="仿宋" w:cs="仿宋"/>
                <w:kern w:val="0"/>
                <w:szCs w:val="21"/>
              </w:rPr>
              <w:t>、劳动合同及近六个月内任意一期的社保缴纳证明材料</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w:t>
            </w:r>
          </w:p>
        </w:tc>
      </w:tr>
      <w:tr w14:paraId="063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5" w:type="dxa"/>
            <w:vAlign w:val="center"/>
          </w:tcPr>
          <w:p w14:paraId="1D0C71F9">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3</w:t>
            </w:r>
          </w:p>
        </w:tc>
        <w:tc>
          <w:tcPr>
            <w:tcW w:w="1396" w:type="dxa"/>
            <w:shd w:val="clear" w:color="auto" w:fill="auto"/>
            <w:vAlign w:val="center"/>
          </w:tcPr>
          <w:p w14:paraId="7D25D410">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实施方案</w:t>
            </w:r>
          </w:p>
        </w:tc>
        <w:tc>
          <w:tcPr>
            <w:tcW w:w="928" w:type="dxa"/>
            <w:shd w:val="clear" w:color="auto" w:fill="auto"/>
            <w:vAlign w:val="center"/>
          </w:tcPr>
          <w:p w14:paraId="545C1471">
            <w:pPr>
              <w:spacing w:line="360" w:lineRule="exact"/>
              <w:ind w:left="-105" w:leftChars="-50" w:right="-105" w:rightChars="-50"/>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30</w:t>
            </w:r>
          </w:p>
        </w:tc>
        <w:tc>
          <w:tcPr>
            <w:tcW w:w="6045" w:type="dxa"/>
            <w:shd w:val="clear" w:color="auto" w:fill="auto"/>
            <w:vAlign w:val="center"/>
          </w:tcPr>
          <w:p w14:paraId="1A43A2CD">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实施方案包含（但不限于）：①仓储能力；②订购方案及补订安排方案；③质量保障措施等内容；④供货及配送运输方案；⑤货源保障措施等5部分要素。</w:t>
            </w:r>
          </w:p>
          <w:p w14:paraId="2222D126">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30</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6</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3</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0363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0E9A6038">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7BAAC03A">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配送方案</w:t>
            </w:r>
          </w:p>
        </w:tc>
        <w:tc>
          <w:tcPr>
            <w:tcW w:w="928" w:type="dxa"/>
            <w:shd w:val="clear" w:color="auto" w:fill="auto"/>
            <w:vAlign w:val="center"/>
          </w:tcPr>
          <w:p w14:paraId="65B475E7">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w:t>
            </w:r>
          </w:p>
        </w:tc>
        <w:tc>
          <w:tcPr>
            <w:tcW w:w="6045" w:type="dxa"/>
            <w:shd w:val="clear" w:color="auto" w:fill="auto"/>
            <w:vAlign w:val="center"/>
          </w:tcPr>
          <w:p w14:paraId="303D90D6">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配送方案包含（但不限于）：①配送计划；②装车、卸车、进场验收方案；③</w:t>
            </w:r>
            <w:r>
              <w:rPr>
                <w:rFonts w:hint="eastAsia" w:ascii="仿宋" w:hAnsi="仿宋" w:eastAsia="仿宋" w:cs="仿宋"/>
                <w:kern w:val="0"/>
                <w:szCs w:val="21"/>
                <w:lang w:val="en-US" w:eastAsia="zh-CN"/>
              </w:rPr>
              <w:t>配送</w:t>
            </w:r>
            <w:r>
              <w:rPr>
                <w:rFonts w:hint="eastAsia" w:ascii="仿宋" w:hAnsi="仿宋" w:eastAsia="仿宋" w:cs="仿宋"/>
                <w:kern w:val="0"/>
                <w:szCs w:val="21"/>
              </w:rPr>
              <w:t>现场管理措施；</w:t>
            </w:r>
            <w:r>
              <w:rPr>
                <w:rFonts w:hint="eastAsia" w:ascii="仿宋" w:hAnsi="仿宋" w:eastAsia="仿宋" w:cs="仿宋"/>
                <w:kern w:val="0"/>
                <w:szCs w:val="21"/>
                <w:lang w:val="en-US" w:eastAsia="zh-CN"/>
              </w:rPr>
              <w:t>④</w:t>
            </w:r>
            <w:r>
              <w:rPr>
                <w:rFonts w:hint="eastAsia" w:ascii="仿宋" w:hAnsi="仿宋" w:eastAsia="仿宋" w:cs="仿宋"/>
                <w:color w:val="auto"/>
                <w:sz w:val="21"/>
                <w:szCs w:val="21"/>
                <w:highlight w:val="none"/>
                <w:lang w:val="en-US" w:eastAsia="zh-CN"/>
              </w:rPr>
              <w:t>不合格产品退换货</w:t>
            </w:r>
            <w:r>
              <w:rPr>
                <w:rFonts w:hint="eastAsia" w:ascii="仿宋" w:hAnsi="仿宋" w:eastAsia="仿宋" w:cs="仿宋"/>
                <w:kern w:val="0"/>
                <w:szCs w:val="21"/>
              </w:rPr>
              <w:t>等</w:t>
            </w:r>
            <w:r>
              <w:rPr>
                <w:rFonts w:hint="eastAsia" w:ascii="仿宋" w:hAnsi="仿宋" w:eastAsia="仿宋" w:cs="仿宋"/>
                <w:kern w:val="0"/>
                <w:szCs w:val="21"/>
                <w:lang w:val="en-US" w:eastAsia="zh-CN"/>
              </w:rPr>
              <w:t>4</w:t>
            </w:r>
            <w:r>
              <w:rPr>
                <w:rFonts w:hint="eastAsia" w:ascii="仿宋" w:hAnsi="仿宋" w:eastAsia="仿宋" w:cs="仿宋"/>
                <w:kern w:val="0"/>
                <w:szCs w:val="21"/>
              </w:rPr>
              <w:t>部分要素。</w:t>
            </w:r>
          </w:p>
          <w:p w14:paraId="1BAD3D19">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分，每缺一个要素扣3分，每个要素里每有一处内容缺陷扣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A7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54E3C8EB">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32331F9B">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应急处置方案</w:t>
            </w:r>
          </w:p>
        </w:tc>
        <w:tc>
          <w:tcPr>
            <w:tcW w:w="928" w:type="dxa"/>
            <w:shd w:val="clear" w:color="auto" w:fill="auto"/>
            <w:vAlign w:val="center"/>
          </w:tcPr>
          <w:p w14:paraId="650C2616">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w:t>
            </w:r>
          </w:p>
        </w:tc>
        <w:tc>
          <w:tcPr>
            <w:tcW w:w="6045" w:type="dxa"/>
            <w:shd w:val="clear" w:color="auto" w:fill="auto"/>
            <w:vAlign w:val="center"/>
          </w:tcPr>
          <w:p w14:paraId="5AA6719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应急处置方案包含（但不限于）：①临时退换、补货措施；②突发事件的处理预案；③运输应急措施等3部分要素。</w:t>
            </w:r>
          </w:p>
          <w:p w14:paraId="7F98B40F">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6</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2</w:t>
            </w:r>
            <w:r>
              <w:rPr>
                <w:rFonts w:hint="eastAsia" w:ascii="仿宋" w:hAnsi="仿宋" w:eastAsia="仿宋" w:cs="仿宋"/>
                <w:kern w:val="0"/>
                <w:szCs w:val="21"/>
              </w:rPr>
              <w:t>分，每个要素里每有一处内容缺陷扣1分（扣完为止）。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3DA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24362BCC">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5</w:t>
            </w:r>
          </w:p>
        </w:tc>
        <w:tc>
          <w:tcPr>
            <w:tcW w:w="1396" w:type="dxa"/>
            <w:shd w:val="clear" w:color="auto" w:fill="auto"/>
            <w:vAlign w:val="center"/>
          </w:tcPr>
          <w:p w14:paraId="3DBC8F1C">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售后服务方案</w:t>
            </w:r>
          </w:p>
        </w:tc>
        <w:tc>
          <w:tcPr>
            <w:tcW w:w="928" w:type="dxa"/>
            <w:shd w:val="clear" w:color="auto" w:fill="auto"/>
            <w:vAlign w:val="center"/>
          </w:tcPr>
          <w:p w14:paraId="2C64DCED">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6045" w:type="dxa"/>
            <w:shd w:val="clear" w:color="auto" w:fill="auto"/>
            <w:vAlign w:val="center"/>
          </w:tcPr>
          <w:p w14:paraId="55F10B8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售后服务方案包含（但不限于）：①售后服务机构情况；②售后服务人员配置；③退换货方案；④售后响应及处理时间等4部分要素。</w:t>
            </w:r>
          </w:p>
          <w:p w14:paraId="35D9357A">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3</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255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gridSpan w:val="2"/>
            <w:vAlign w:val="center"/>
          </w:tcPr>
          <w:p w14:paraId="36C31E06">
            <w:pPr>
              <w:spacing w:line="360" w:lineRule="exact"/>
              <w:jc w:val="center"/>
              <w:rPr>
                <w:rFonts w:ascii="仿宋" w:hAnsi="仿宋" w:eastAsia="仿宋" w:cs="仿宋"/>
                <w:kern w:val="0"/>
                <w:szCs w:val="21"/>
              </w:rPr>
            </w:pPr>
            <w:r>
              <w:rPr>
                <w:rFonts w:hint="eastAsia" w:ascii="仿宋" w:hAnsi="仿宋" w:eastAsia="仿宋" w:cs="仿宋"/>
                <w:kern w:val="0"/>
                <w:szCs w:val="21"/>
              </w:rPr>
              <w:t>合计</w:t>
            </w:r>
          </w:p>
        </w:tc>
        <w:tc>
          <w:tcPr>
            <w:tcW w:w="928" w:type="dxa"/>
            <w:vAlign w:val="center"/>
          </w:tcPr>
          <w:p w14:paraId="43C859E0">
            <w:pPr>
              <w:spacing w:line="360" w:lineRule="exact"/>
              <w:jc w:val="center"/>
              <w:rPr>
                <w:rFonts w:ascii="仿宋" w:hAnsi="仿宋" w:eastAsia="仿宋" w:cs="仿宋"/>
                <w:szCs w:val="21"/>
              </w:rPr>
            </w:pPr>
            <w:r>
              <w:rPr>
                <w:rFonts w:hint="eastAsia" w:ascii="仿宋" w:hAnsi="仿宋" w:eastAsia="仿宋" w:cs="仿宋"/>
                <w:szCs w:val="21"/>
              </w:rPr>
              <w:t>70</w:t>
            </w:r>
          </w:p>
        </w:tc>
        <w:tc>
          <w:tcPr>
            <w:tcW w:w="6045" w:type="dxa"/>
            <w:vAlign w:val="center"/>
          </w:tcPr>
          <w:p w14:paraId="71DFE6C9">
            <w:pPr>
              <w:spacing w:line="360" w:lineRule="exact"/>
              <w:jc w:val="left"/>
              <w:rPr>
                <w:rFonts w:ascii="仿宋" w:hAnsi="仿宋" w:eastAsia="仿宋" w:cs="仿宋"/>
                <w:kern w:val="0"/>
                <w:szCs w:val="21"/>
              </w:rPr>
            </w:pPr>
          </w:p>
        </w:tc>
      </w:tr>
    </w:tbl>
    <w:p w14:paraId="42422919">
      <w:pPr>
        <w:rPr>
          <w:rFonts w:ascii="仿宋" w:hAnsi="仿宋" w:eastAsia="仿宋" w:cs="仿宋"/>
          <w:b/>
          <w:sz w:val="24"/>
          <w:szCs w:val="24"/>
        </w:rPr>
      </w:pPr>
      <w:bookmarkStart w:id="38" w:name="_Toc115977387"/>
      <w:r>
        <w:rPr>
          <w:rFonts w:hint="eastAsia" w:ascii="仿宋" w:hAnsi="仿宋" w:eastAsia="仿宋" w:cs="仿宋"/>
          <w:b/>
          <w:sz w:val="24"/>
          <w:szCs w:val="24"/>
        </w:rPr>
        <w:br w:type="page"/>
      </w:r>
    </w:p>
    <w:p w14:paraId="33CEE8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9" w:name="_Toc3479"/>
      <w:r>
        <w:rPr>
          <w:rFonts w:hint="eastAsia" w:ascii="仿宋" w:hAnsi="仿宋" w:eastAsia="仿宋" w:cs="仿宋"/>
          <w:b/>
          <w:sz w:val="24"/>
          <w:szCs w:val="24"/>
        </w:rPr>
        <w:t>一. 评标方法</w:t>
      </w:r>
      <w:bookmarkEnd w:id="38"/>
      <w:bookmarkEnd w:id="39"/>
    </w:p>
    <w:p w14:paraId="0381B2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5708B49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0" w:name="_Toc115977388"/>
      <w:bookmarkStart w:id="41" w:name="_Toc31385"/>
      <w:r>
        <w:rPr>
          <w:rFonts w:hint="eastAsia" w:ascii="仿宋" w:hAnsi="仿宋" w:eastAsia="仿宋" w:cs="仿宋"/>
          <w:b/>
          <w:sz w:val="24"/>
          <w:szCs w:val="24"/>
        </w:rPr>
        <w:t>二. 评审标准</w:t>
      </w:r>
      <w:bookmarkEnd w:id="40"/>
      <w:bookmarkEnd w:id="41"/>
    </w:p>
    <w:p w14:paraId="1869F8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160D8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5BFC3A68">
      <w:pPr>
        <w:pStyle w:val="6"/>
        <w:ind w:firstLine="480" w:firstLineChars="200"/>
        <w:rPr>
          <w:rFonts w:eastAsia="仿宋"/>
        </w:rPr>
      </w:pPr>
      <w:r>
        <w:rPr>
          <w:rFonts w:hint="eastAsia" w:ascii="仿宋" w:hAnsi="仿宋" w:eastAsia="仿宋" w:cs="仿宋"/>
          <w:szCs w:val="24"/>
        </w:rPr>
        <w:t>2.3</w:t>
      </w:r>
      <w:r>
        <w:rPr>
          <w:rFonts w:hint="eastAsia" w:ascii="仿宋" w:hAnsi="仿宋" w:eastAsia="仿宋" w:cs="仿宋"/>
          <w:szCs w:val="21"/>
        </w:rPr>
        <w:t>投标</w:t>
      </w:r>
      <w:r>
        <w:rPr>
          <w:rFonts w:hint="eastAsia" w:ascii="仿宋" w:hAnsi="仿宋" w:eastAsia="仿宋" w:cs="仿宋"/>
          <w:szCs w:val="24"/>
        </w:rPr>
        <w:t>品牌统计</w:t>
      </w:r>
    </w:p>
    <w:p w14:paraId="487D3A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2.4详细评审：</w:t>
      </w:r>
    </w:p>
    <w:p w14:paraId="416A3D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2.4.1详细评审：评审因素和评审标准见《详细评审标准》及本节第3.6款。</w:t>
      </w:r>
    </w:p>
    <w:p w14:paraId="4E7204B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投标报价评分标准：</w:t>
      </w:r>
    </w:p>
    <w:p w14:paraId="2F8BEE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（1）分值构成及权重：见评标办法前附表。</w:t>
      </w:r>
    </w:p>
    <w:p w14:paraId="77D4A1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（2）评标基准价计算：见评标办法前附表。</w:t>
      </w:r>
    </w:p>
    <w:p w14:paraId="2542E4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0B550D95">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2" w:name="_Toc115977389"/>
      <w:bookmarkStart w:id="43" w:name="_Toc25586"/>
      <w:r>
        <w:rPr>
          <w:rFonts w:hint="eastAsia" w:ascii="仿宋" w:hAnsi="仿宋" w:eastAsia="仿宋" w:cs="仿宋"/>
          <w:b/>
          <w:sz w:val="24"/>
          <w:szCs w:val="24"/>
        </w:rPr>
        <w:t>三. 评标程序</w:t>
      </w:r>
      <w:bookmarkEnd w:id="42"/>
      <w:bookmarkEnd w:id="43"/>
    </w:p>
    <w:p w14:paraId="55150D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73B9A83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79831D72">
      <w:pPr>
        <w:pStyle w:val="200"/>
        <w:widowControl/>
        <w:numPr>
          <w:ilvl w:val="0"/>
          <w:numId w:val="2"/>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3D25A1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78127AC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507E8D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投标品牌统计</w:t>
      </w:r>
    </w:p>
    <w:p w14:paraId="79F5428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详细评审</w:t>
      </w:r>
    </w:p>
    <w:p w14:paraId="1708BD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澄清、说明或补正</w:t>
      </w:r>
    </w:p>
    <w:p w14:paraId="267B319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 推荐中标候选人及提交评标报告</w:t>
      </w:r>
    </w:p>
    <w:p w14:paraId="3B449F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473930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50D381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387731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539CAD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62948C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05B6D3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36EF00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595507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03ED8B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074EA1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32263C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586D98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5DA3D3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3E3A81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78147C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4B919B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4515DE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2BA2293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4260F41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355C08F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28314B8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3.3资格审查（适用于资格后审）</w:t>
      </w:r>
    </w:p>
    <w:p w14:paraId="465C69A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378993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6227B4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C9BEE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072FF7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0AE27B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投标品牌统计</w:t>
      </w:r>
    </w:p>
    <w:p w14:paraId="723E5D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3.5.1.如招标文件前附表中约定了单一产品或核心产品，则提供相同品牌产品且通过资格审查、完备性及符合性审查的不同投标人参加同一合同项下投标的，按一家投标人计算。</w:t>
      </w:r>
    </w:p>
    <w:p w14:paraId="765E72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3.6详细评审</w:t>
      </w:r>
    </w:p>
    <w:p w14:paraId="497B0D64">
      <w:pPr>
        <w:widowControl/>
        <w:shd w:val="clear" w:color="auto" w:fill="FFFFFF"/>
        <w:snapToGrid w:val="0"/>
        <w:spacing w:line="360" w:lineRule="auto"/>
        <w:ind w:firstLine="480" w:firstLineChars="200"/>
      </w:pPr>
      <w:r>
        <w:rPr>
          <w:rFonts w:hint="eastAsia" w:ascii="仿宋" w:hAnsi="仿宋" w:eastAsia="仿宋" w:cs="仿宋"/>
          <w:kern w:val="0"/>
          <w:sz w:val="24"/>
          <w:szCs w:val="24"/>
        </w:rPr>
        <w:t>3.6.1.只有通过了资格审查、完备性及符合性审查且投标品牌不少于3个方可进入详细评审。</w:t>
      </w:r>
    </w:p>
    <w:p w14:paraId="69739B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 澄清、说明和补正</w:t>
      </w:r>
    </w:p>
    <w:p w14:paraId="3892CC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62D1A5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F064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3.6.2.3澄清、说明和补正内容不得改变投标文件的实质性内容（算术性错误修正的除外）。投标人的书面澄清、说明和补正属于投标文件的组成部分。</w:t>
      </w:r>
    </w:p>
    <w:p w14:paraId="55FD830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9E8A3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3.6.2.5评标委员会对投标人提交的澄清、说明或补正有疑问的，可以要求投标人进一步澄清、说明或补正，直至满足评标委员会的要求。</w:t>
      </w:r>
    </w:p>
    <w:p w14:paraId="65B12D9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3.6.3评委评分：评委按照《详细评审标准》评分，投标人详细评审得分等于全部评委评分的算术平均值。</w:t>
      </w:r>
    </w:p>
    <w:p w14:paraId="36F351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3.6.4 算术错误修正：投标价格有算术错误或前后不一致的，评标委员会按以下原则对投标价格进行修正：</w:t>
      </w:r>
    </w:p>
    <w:p w14:paraId="639B47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（1）电子交易平台中报价与投标文件相应内容不一致的，以投标文件为准；</w:t>
      </w:r>
    </w:p>
    <w:p w14:paraId="3AA69B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（2）投标函与投标文件中相应内容不一致的，以投标函为准；</w:t>
      </w:r>
    </w:p>
    <w:p w14:paraId="0F7B44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1B05F5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（4）单价金额小数点或者百分比有明显错位的，以投标函的总价为准，并修改单价；</w:t>
      </w:r>
    </w:p>
    <w:p w14:paraId="70DFA96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0FC192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修正后的报价经投标人确认后产生约束力，投标人不确认或不接受的，其投标无效。</w:t>
      </w:r>
    </w:p>
    <w:p w14:paraId="51EB23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3.6.5投标报价评分：对投标报价进行投标报价得分计算，计算方法详见评标办法前附表。</w:t>
      </w:r>
    </w:p>
    <w:p w14:paraId="2B249E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3.6.6汇总评分结果，评分分值计算保留小数点后两位，小数点后第三位“四舍五入”。</w:t>
      </w:r>
    </w:p>
    <w:p w14:paraId="41CFE4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3.6.7详细评审工作全部结束后，投标人总得分排序按照以下原则进行。</w:t>
      </w:r>
    </w:p>
    <w:p w14:paraId="3D71D0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3.6.7.1按照总得分由高到低顺序对投标人进行排序；</w:t>
      </w:r>
    </w:p>
    <w:p w14:paraId="3D63D9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3.6.7.2总得分相同时报价低的投标人排序靠前；</w:t>
      </w:r>
    </w:p>
    <w:p w14:paraId="22F7E1E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3.6.7.3总得分相同且报价相同的同品牌投标人，由采购人确定排序顺序；</w:t>
      </w:r>
    </w:p>
    <w:p w14:paraId="27F58E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3.6.7.4总得分相同且报价相同的不同品牌投标人，采取随机抽取方式确定排序顺序。</w:t>
      </w:r>
    </w:p>
    <w:p w14:paraId="1B7D72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3.7推荐中标候选人及提交评标报告</w:t>
      </w:r>
    </w:p>
    <w:p w14:paraId="3E32C75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2E6982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3.7.2当通过了资格审查、完备性及符合性审查后，投标品牌少于3个时，采购人应当依法重新招标。</w:t>
      </w:r>
    </w:p>
    <w:p w14:paraId="604A1C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评标委员会完成评标后，应当向采购人提交书面评标报告。</w:t>
      </w:r>
    </w:p>
    <w:p w14:paraId="57BA34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3.8特殊情况的处置程序</w:t>
      </w:r>
    </w:p>
    <w:p w14:paraId="706A8E5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3.8.1 关于评标活动暂停</w:t>
      </w:r>
    </w:p>
    <w:p w14:paraId="2B346F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E0CD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3.8.2关于评标中途更换评委</w:t>
      </w:r>
    </w:p>
    <w:p w14:paraId="79D37D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3.8.2.1 除非发生下列情况之一，评标委员会成员不得在评标中途更换：</w:t>
      </w:r>
    </w:p>
    <w:p w14:paraId="38B0394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7E610E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0E3558B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3.8.2.2 退出评标的评标委员会成员，其已完成的评标行为无效，由更换的评委进行评标。</w:t>
      </w:r>
    </w:p>
    <w:p w14:paraId="7E108D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3.8.3 在评标环节中，需评标委员会就某项定性的评审结论做出表决的，由评标委员会全体成员按照少数服从多数的原则确定。</w:t>
      </w:r>
    </w:p>
    <w:p w14:paraId="5FEE701A">
      <w:pPr>
        <w:ind w:firstLine="482"/>
        <w:rPr>
          <w:rFonts w:ascii="仿宋" w:hAnsi="仿宋" w:eastAsia="仿宋" w:cs="仿宋"/>
          <w:b/>
          <w:sz w:val="24"/>
          <w:szCs w:val="24"/>
        </w:rPr>
      </w:pPr>
      <w:bookmarkStart w:id="44" w:name="_Toc485312286"/>
      <w:r>
        <w:rPr>
          <w:rFonts w:hint="eastAsia" w:ascii="仿宋" w:hAnsi="仿宋" w:eastAsia="仿宋" w:cs="仿宋"/>
          <w:b/>
          <w:sz w:val="24"/>
          <w:szCs w:val="24"/>
        </w:rPr>
        <w:br w:type="page"/>
      </w:r>
    </w:p>
    <w:p w14:paraId="6533F361">
      <w:pPr>
        <w:widowControl/>
        <w:shd w:val="clear" w:color="auto" w:fill="FFFFFF"/>
        <w:snapToGrid w:val="0"/>
        <w:spacing w:line="360" w:lineRule="auto"/>
        <w:jc w:val="center"/>
        <w:rPr>
          <w:rFonts w:hint="eastAsia" w:ascii="仿宋" w:hAnsi="仿宋" w:eastAsia="仿宋" w:cs="仿宋"/>
          <w:b/>
          <w:sz w:val="24"/>
          <w:szCs w:val="24"/>
          <w:highlight w:val="none"/>
        </w:rPr>
      </w:pPr>
      <w:bookmarkStart w:id="45" w:name="_Toc17851"/>
      <w:r>
        <w:rPr>
          <w:rFonts w:hint="eastAsia" w:ascii="仿宋" w:hAnsi="仿宋" w:eastAsia="仿宋" w:cs="仿宋"/>
          <w:b/>
          <w:sz w:val="24"/>
          <w:szCs w:val="24"/>
          <w:highlight w:val="none"/>
        </w:rPr>
        <w:t>问题澄清通知</w:t>
      </w:r>
    </w:p>
    <w:p w14:paraId="53594C7E">
      <w:pPr>
        <w:spacing w:line="360" w:lineRule="auto"/>
        <w:rPr>
          <w:rFonts w:hint="eastAsia" w:ascii="仿宋" w:hAnsi="仿宋" w:eastAsia="仿宋" w:cs="仿宋"/>
          <w:sz w:val="24"/>
          <w:szCs w:val="24"/>
          <w:highlight w:val="none"/>
        </w:rPr>
      </w:pPr>
    </w:p>
    <w:p w14:paraId="10D0E08F">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p>
    <w:p w14:paraId="4674824A">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（招标项目名称）招标的评标小组，对你方的投标文件进行了仔细的审查，现需你方对本通知所附质疑问卷中的问题以书面形式予以澄清、说明或者补正。</w:t>
      </w:r>
    </w:p>
    <w:p w14:paraId="739F4FC6">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质疑问题：</w:t>
      </w:r>
    </w:p>
    <w:p w14:paraId="59B44EE7">
      <w:pPr>
        <w:spacing w:line="360" w:lineRule="auto"/>
        <w:rPr>
          <w:rFonts w:hint="eastAsia" w:ascii="仿宋" w:hAnsi="仿宋" w:eastAsia="仿宋" w:cs="仿宋"/>
          <w:kern w:val="0"/>
          <w:sz w:val="24"/>
          <w:szCs w:val="24"/>
          <w:highlight w:val="none"/>
        </w:rPr>
      </w:pPr>
    </w:p>
    <w:p w14:paraId="4214282E">
      <w:pPr>
        <w:spacing w:line="360" w:lineRule="auto"/>
        <w:rPr>
          <w:rFonts w:hint="eastAsia" w:ascii="仿宋" w:hAnsi="仿宋" w:eastAsia="仿宋" w:cs="仿宋"/>
          <w:kern w:val="0"/>
          <w:sz w:val="24"/>
          <w:szCs w:val="24"/>
          <w:highlight w:val="none"/>
        </w:rPr>
      </w:pPr>
    </w:p>
    <w:p w14:paraId="42512C7A">
      <w:pPr>
        <w:spacing w:line="360" w:lineRule="auto"/>
        <w:rPr>
          <w:rFonts w:hint="eastAsia" w:ascii="仿宋" w:hAnsi="仿宋" w:eastAsia="仿宋" w:cs="仿宋"/>
          <w:kern w:val="0"/>
          <w:sz w:val="24"/>
          <w:szCs w:val="24"/>
          <w:highlight w:val="none"/>
        </w:rPr>
      </w:pPr>
    </w:p>
    <w:p w14:paraId="5BB0ECF9">
      <w:pPr>
        <w:spacing w:line="360" w:lineRule="auto"/>
        <w:rPr>
          <w:rFonts w:hint="eastAsia" w:ascii="仿宋" w:hAnsi="仿宋" w:eastAsia="仿宋" w:cs="仿宋"/>
          <w:kern w:val="0"/>
          <w:sz w:val="24"/>
          <w:szCs w:val="24"/>
          <w:highlight w:val="none"/>
        </w:rPr>
      </w:pPr>
    </w:p>
    <w:p w14:paraId="320484E0">
      <w:pPr>
        <w:spacing w:line="360" w:lineRule="auto"/>
        <w:rPr>
          <w:rFonts w:hint="eastAsia" w:ascii="仿宋" w:hAnsi="仿宋" w:eastAsia="仿宋" w:cs="仿宋"/>
          <w:kern w:val="0"/>
          <w:sz w:val="24"/>
          <w:szCs w:val="24"/>
          <w:highlight w:val="none"/>
        </w:rPr>
      </w:pPr>
    </w:p>
    <w:p w14:paraId="269BB0EF">
      <w:pPr>
        <w:spacing w:line="360" w:lineRule="auto"/>
        <w:rPr>
          <w:rFonts w:hint="eastAsia" w:ascii="仿宋" w:hAnsi="仿宋" w:eastAsia="仿宋" w:cs="仿宋"/>
          <w:kern w:val="0"/>
          <w:sz w:val="24"/>
          <w:szCs w:val="24"/>
          <w:highlight w:val="none"/>
        </w:rPr>
      </w:pPr>
    </w:p>
    <w:p w14:paraId="305D5DD7">
      <w:pPr>
        <w:spacing w:line="360" w:lineRule="auto"/>
        <w:rPr>
          <w:rFonts w:hint="eastAsia" w:ascii="仿宋" w:hAnsi="仿宋" w:eastAsia="仿宋" w:cs="仿宋"/>
          <w:kern w:val="0"/>
          <w:sz w:val="24"/>
          <w:szCs w:val="24"/>
          <w:highlight w:val="none"/>
        </w:rPr>
      </w:pPr>
    </w:p>
    <w:p w14:paraId="4E2422A9">
      <w:pPr>
        <w:spacing w:line="360" w:lineRule="auto"/>
        <w:rPr>
          <w:rFonts w:hint="eastAsia" w:ascii="仿宋" w:hAnsi="仿宋" w:eastAsia="仿宋" w:cs="仿宋"/>
          <w:kern w:val="0"/>
          <w:sz w:val="24"/>
          <w:szCs w:val="24"/>
          <w:highlight w:val="none"/>
        </w:rPr>
      </w:pPr>
    </w:p>
    <w:p w14:paraId="4E2DC979">
      <w:pPr>
        <w:spacing w:line="360" w:lineRule="auto"/>
        <w:rPr>
          <w:rFonts w:hint="eastAsia" w:ascii="仿宋" w:hAnsi="仿宋" w:eastAsia="仿宋" w:cs="仿宋"/>
          <w:kern w:val="0"/>
          <w:sz w:val="24"/>
          <w:szCs w:val="24"/>
          <w:highlight w:val="none"/>
        </w:rPr>
      </w:pPr>
    </w:p>
    <w:p w14:paraId="54BEB381">
      <w:pPr>
        <w:spacing w:line="360" w:lineRule="auto"/>
        <w:rPr>
          <w:rFonts w:hint="eastAsia" w:ascii="仿宋" w:hAnsi="仿宋" w:eastAsia="仿宋" w:cs="仿宋"/>
          <w:kern w:val="0"/>
          <w:sz w:val="24"/>
          <w:szCs w:val="24"/>
          <w:highlight w:val="none"/>
        </w:rPr>
      </w:pPr>
    </w:p>
    <w:p w14:paraId="02561BA0">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评标小组员（签字）：</w:t>
      </w:r>
    </w:p>
    <w:p w14:paraId="6EC50079">
      <w:pPr>
        <w:spacing w:line="360" w:lineRule="auto"/>
        <w:rPr>
          <w:rFonts w:hint="eastAsia" w:ascii="仿宋" w:hAnsi="仿宋" w:eastAsia="仿宋" w:cs="仿宋"/>
          <w:kern w:val="0"/>
          <w:sz w:val="24"/>
          <w:szCs w:val="24"/>
          <w:highlight w:val="none"/>
        </w:rPr>
      </w:pPr>
    </w:p>
    <w:p w14:paraId="483768BD">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2B182111">
      <w:pPr>
        <w:spacing w:line="360" w:lineRule="auto"/>
        <w:jc w:val="center"/>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br w:type="page"/>
      </w:r>
      <w:r>
        <w:rPr>
          <w:rFonts w:hint="eastAsia" w:ascii="仿宋" w:hAnsi="仿宋" w:eastAsia="仿宋" w:cs="仿宋"/>
          <w:b/>
          <w:sz w:val="24"/>
          <w:szCs w:val="24"/>
          <w:highlight w:val="none"/>
        </w:rPr>
        <w:t>问题的澄清、说明或补正</w:t>
      </w:r>
    </w:p>
    <w:p w14:paraId="49795DB1">
      <w:pPr>
        <w:rPr>
          <w:rFonts w:hint="eastAsia" w:ascii="仿宋" w:hAnsi="仿宋" w:eastAsia="仿宋" w:cs="仿宋"/>
          <w:kern w:val="0"/>
          <w:sz w:val="24"/>
          <w:szCs w:val="24"/>
          <w:highlight w:val="none"/>
        </w:rPr>
      </w:pPr>
    </w:p>
    <w:p w14:paraId="5DAF315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w:t>
      </w:r>
    </w:p>
    <w:p w14:paraId="385CEADC">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（招标项目名称）的问题澄清通知已收悉，现澄清、说明或者补正如下：</w:t>
      </w:r>
    </w:p>
    <w:p w14:paraId="4F78FCB3">
      <w:pPr>
        <w:spacing w:line="360" w:lineRule="auto"/>
        <w:rPr>
          <w:rFonts w:hint="eastAsia" w:ascii="仿宋" w:hAnsi="仿宋" w:eastAsia="仿宋" w:cs="仿宋"/>
          <w:kern w:val="0"/>
          <w:sz w:val="24"/>
          <w:szCs w:val="24"/>
          <w:highlight w:val="none"/>
        </w:rPr>
      </w:pPr>
    </w:p>
    <w:p w14:paraId="703985DE">
      <w:pPr>
        <w:spacing w:line="360" w:lineRule="auto"/>
        <w:rPr>
          <w:rFonts w:hint="eastAsia" w:ascii="仿宋" w:hAnsi="仿宋" w:eastAsia="仿宋" w:cs="仿宋"/>
          <w:kern w:val="0"/>
          <w:sz w:val="24"/>
          <w:szCs w:val="24"/>
          <w:highlight w:val="none"/>
        </w:rPr>
      </w:pPr>
    </w:p>
    <w:p w14:paraId="26AF4954">
      <w:pPr>
        <w:spacing w:line="360" w:lineRule="auto"/>
        <w:rPr>
          <w:rFonts w:hint="eastAsia" w:ascii="仿宋" w:hAnsi="仿宋" w:eastAsia="仿宋" w:cs="仿宋"/>
          <w:kern w:val="0"/>
          <w:sz w:val="24"/>
          <w:szCs w:val="24"/>
          <w:highlight w:val="none"/>
        </w:rPr>
      </w:pPr>
    </w:p>
    <w:p w14:paraId="07712F92">
      <w:pPr>
        <w:spacing w:line="360" w:lineRule="auto"/>
        <w:rPr>
          <w:rFonts w:hint="eastAsia" w:ascii="仿宋" w:hAnsi="仿宋" w:eastAsia="仿宋" w:cs="仿宋"/>
          <w:kern w:val="0"/>
          <w:sz w:val="24"/>
          <w:szCs w:val="24"/>
          <w:highlight w:val="none"/>
        </w:rPr>
      </w:pPr>
    </w:p>
    <w:p w14:paraId="425AB16C">
      <w:pPr>
        <w:spacing w:line="360" w:lineRule="auto"/>
        <w:rPr>
          <w:rFonts w:hint="eastAsia" w:ascii="仿宋" w:hAnsi="仿宋" w:eastAsia="仿宋" w:cs="仿宋"/>
          <w:kern w:val="0"/>
          <w:sz w:val="24"/>
          <w:szCs w:val="24"/>
          <w:highlight w:val="none"/>
        </w:rPr>
      </w:pPr>
    </w:p>
    <w:p w14:paraId="078F00E5">
      <w:pPr>
        <w:spacing w:line="360" w:lineRule="auto"/>
        <w:rPr>
          <w:rFonts w:hint="eastAsia" w:ascii="仿宋" w:hAnsi="仿宋" w:eastAsia="仿宋" w:cs="仿宋"/>
          <w:kern w:val="0"/>
          <w:sz w:val="24"/>
          <w:szCs w:val="24"/>
          <w:highlight w:val="none"/>
        </w:rPr>
      </w:pPr>
    </w:p>
    <w:p w14:paraId="43316B06">
      <w:pPr>
        <w:spacing w:line="360" w:lineRule="auto"/>
        <w:rPr>
          <w:rFonts w:hint="eastAsia" w:ascii="仿宋" w:hAnsi="仿宋" w:eastAsia="仿宋" w:cs="仿宋"/>
          <w:kern w:val="0"/>
          <w:sz w:val="24"/>
          <w:szCs w:val="24"/>
          <w:highlight w:val="none"/>
        </w:rPr>
      </w:pPr>
    </w:p>
    <w:p w14:paraId="17219C40">
      <w:pPr>
        <w:spacing w:line="360" w:lineRule="auto"/>
        <w:rPr>
          <w:rFonts w:hint="eastAsia" w:ascii="仿宋" w:hAnsi="仿宋" w:eastAsia="仿宋" w:cs="仿宋"/>
          <w:kern w:val="0"/>
          <w:sz w:val="24"/>
          <w:szCs w:val="24"/>
          <w:highlight w:val="none"/>
        </w:rPr>
      </w:pPr>
    </w:p>
    <w:p w14:paraId="6BC8D8B0">
      <w:pPr>
        <w:spacing w:line="360" w:lineRule="auto"/>
        <w:rPr>
          <w:rFonts w:hint="eastAsia" w:ascii="仿宋" w:hAnsi="仿宋" w:eastAsia="仿宋" w:cs="仿宋"/>
          <w:kern w:val="0"/>
          <w:sz w:val="24"/>
          <w:szCs w:val="24"/>
          <w:highlight w:val="none"/>
        </w:rPr>
      </w:pPr>
    </w:p>
    <w:p w14:paraId="1ACC6794">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法定代表人或其授权委托人（签字）：</w:t>
      </w:r>
    </w:p>
    <w:p w14:paraId="696584AB">
      <w:pPr>
        <w:spacing w:line="360" w:lineRule="auto"/>
        <w:rPr>
          <w:rFonts w:hint="eastAsia" w:ascii="仿宋" w:hAnsi="仿宋" w:eastAsia="仿宋" w:cs="仿宋"/>
          <w:kern w:val="0"/>
          <w:sz w:val="24"/>
          <w:szCs w:val="24"/>
          <w:highlight w:val="none"/>
        </w:rPr>
      </w:pPr>
    </w:p>
    <w:p w14:paraId="03AC44A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70879A92">
      <w:pPr>
        <w:rPr>
          <w:rFonts w:hint="eastAsia" w:ascii="仿宋" w:hAnsi="仿宋" w:eastAsia="仿宋" w:cs="仿宋"/>
          <w:b/>
          <w:sz w:val="24"/>
          <w:szCs w:val="24"/>
        </w:rPr>
      </w:pPr>
      <w:r>
        <w:rPr>
          <w:rFonts w:hint="eastAsia" w:ascii="仿宋" w:hAnsi="仿宋" w:eastAsia="仿宋" w:cs="仿宋"/>
          <w:b/>
          <w:sz w:val="24"/>
          <w:szCs w:val="24"/>
        </w:rPr>
        <w:br w:type="page"/>
      </w:r>
    </w:p>
    <w:p w14:paraId="782F4536">
      <w:pPr>
        <w:spacing w:line="440" w:lineRule="exact"/>
        <w:ind w:firstLine="482"/>
        <w:jc w:val="center"/>
        <w:outlineLvl w:val="0"/>
        <w:rPr>
          <w:rFonts w:ascii="仿宋" w:hAnsi="仿宋" w:eastAsia="仿宋" w:cs="仿宋"/>
          <w:b/>
          <w:sz w:val="24"/>
          <w:szCs w:val="24"/>
        </w:rPr>
      </w:pPr>
      <w:r>
        <w:rPr>
          <w:rFonts w:hint="eastAsia" w:ascii="仿宋" w:hAnsi="仿宋" w:eastAsia="仿宋" w:cs="仿宋"/>
          <w:b/>
          <w:sz w:val="24"/>
          <w:szCs w:val="24"/>
        </w:rPr>
        <w:t xml:space="preserve">第三章 </w:t>
      </w:r>
      <w:bookmarkEnd w:id="44"/>
      <w:bookmarkEnd w:id="45"/>
      <w:r>
        <w:rPr>
          <w:rFonts w:hint="eastAsia" w:ascii="仿宋" w:hAnsi="仿宋" w:eastAsia="仿宋" w:cs="仿宋"/>
          <w:b/>
          <w:sz w:val="24"/>
          <w:szCs w:val="24"/>
        </w:rPr>
        <w:t>合同文本</w:t>
      </w:r>
    </w:p>
    <w:p w14:paraId="3ABF2537">
      <w:pPr>
        <w:rPr>
          <w:rFonts w:ascii="仿宋" w:hAnsi="仿宋" w:eastAsia="仿宋" w:cs="仿宋"/>
          <w:sz w:val="24"/>
          <w:szCs w:val="24"/>
        </w:rPr>
      </w:pPr>
    </w:p>
    <w:p w14:paraId="2A1BEF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购   销   合  同</w:t>
      </w:r>
    </w:p>
    <w:p w14:paraId="66106B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lang w:val="en-US" w:eastAsia="zh-CN"/>
        </w:rPr>
        <w:t>甲方（需方）：</w:t>
      </w:r>
      <w:r>
        <w:rPr>
          <w:rFonts w:hint="eastAsia" w:ascii="仿宋" w:hAnsi="仿宋" w:eastAsia="仿宋" w:cs="仿宋"/>
          <w:b/>
          <w:bCs/>
          <w:color w:val="auto"/>
          <w:sz w:val="21"/>
          <w:szCs w:val="21"/>
          <w:u w:val="single"/>
          <w:lang w:val="en-US" w:eastAsia="zh-CN"/>
        </w:rPr>
        <w:t xml:space="preserve">乌鲁木齐市天山区环卫清运队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 签订地点：乌鲁木齐天山区</w:t>
      </w:r>
    </w:p>
    <w:p w14:paraId="2CFCE2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乙方（供方）：</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签订时间：2025年   月   日 </w:t>
      </w:r>
    </w:p>
    <w:p w14:paraId="1AAF2972">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经公开招标，甲方按照本合同约定采购乙方产品。为了明确甲乙双方在产品购销过程中的权利、义务及责任，根据《中华人民共和国民法典》及其它相关法律的规定，甲乙双方协商签订如下合同：</w:t>
      </w:r>
    </w:p>
    <w:p w14:paraId="1DBF346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购销产品名称、规格型号、数量、单价、金额：</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38"/>
        <w:gridCol w:w="750"/>
        <w:gridCol w:w="712"/>
        <w:gridCol w:w="1663"/>
        <w:gridCol w:w="1600"/>
        <w:gridCol w:w="854"/>
      </w:tblGrid>
      <w:tr w14:paraId="79F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2CA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名称</w:t>
            </w:r>
          </w:p>
        </w:tc>
        <w:tc>
          <w:tcPr>
            <w:tcW w:w="1738" w:type="dxa"/>
          </w:tcPr>
          <w:p w14:paraId="61D2E8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规格、型号、品牌</w:t>
            </w:r>
          </w:p>
        </w:tc>
        <w:tc>
          <w:tcPr>
            <w:tcW w:w="750" w:type="dxa"/>
          </w:tcPr>
          <w:p w14:paraId="2E7630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w:t>
            </w:r>
          </w:p>
        </w:tc>
        <w:tc>
          <w:tcPr>
            <w:tcW w:w="712" w:type="dxa"/>
          </w:tcPr>
          <w:p w14:paraId="437C25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数量</w:t>
            </w:r>
          </w:p>
        </w:tc>
        <w:tc>
          <w:tcPr>
            <w:tcW w:w="1663" w:type="dxa"/>
          </w:tcPr>
          <w:p w14:paraId="49D19A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综合单价</w:t>
            </w:r>
          </w:p>
        </w:tc>
        <w:tc>
          <w:tcPr>
            <w:tcW w:w="1600" w:type="dxa"/>
          </w:tcPr>
          <w:p w14:paraId="08C244D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总价</w:t>
            </w:r>
          </w:p>
        </w:tc>
        <w:tc>
          <w:tcPr>
            <w:tcW w:w="854" w:type="dxa"/>
          </w:tcPr>
          <w:p w14:paraId="33E909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生产厂家</w:t>
            </w:r>
          </w:p>
        </w:tc>
      </w:tr>
      <w:tr w14:paraId="1C1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61252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302DC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160C4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2AE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E8C58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074FC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51177B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0B9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A2CD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6AE65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BF7D9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71C8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13FEF1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08E443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82D1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FC0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472A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B451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294EE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2B3E38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DFD44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D6D15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238C5C6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55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BDA80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57A039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6FC9C4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A8F8E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15A933D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7D50C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5DE38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82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56073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4757C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8D11A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1C64E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7B6EE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6A94B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1472B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3EBC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292FFB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D2D3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1911E4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0D2C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644660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7CF14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2CC02E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405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601A0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C610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2E8436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5D203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7BD98D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6AF4B20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A5216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380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11E372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合计金额（小写）</w:t>
            </w:r>
          </w:p>
        </w:tc>
        <w:tc>
          <w:tcPr>
            <w:tcW w:w="7317" w:type="dxa"/>
            <w:gridSpan w:val="6"/>
            <w:vAlign w:val="center"/>
          </w:tcPr>
          <w:p w14:paraId="1F4D88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0B9E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9D881A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合计金额（大写）</w:t>
            </w:r>
          </w:p>
        </w:tc>
        <w:tc>
          <w:tcPr>
            <w:tcW w:w="7317" w:type="dxa"/>
            <w:gridSpan w:val="6"/>
            <w:vAlign w:val="center"/>
          </w:tcPr>
          <w:p w14:paraId="5202BB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bl>
    <w:p w14:paraId="18F1FA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 上述合同单位为固定不变价，在合同规定的履约期限内遇价格上涨时价格不变。包含乙方将货物运送至甲方指定地点并交付甲方指定收货人之前的所有费用及后续的开箱检验、保修和维修、技术服务、人员培训等一切费用。</w:t>
      </w:r>
    </w:p>
    <w:p w14:paraId="3A93DA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3、乙方保证提供给甲方的货物为正厂产品，全新、无损坏的货物，必须三证齐全。产品质保期一年，在保质期内，乙方对出售产品质量实行“三包”服务。</w:t>
      </w:r>
    </w:p>
    <w:p w14:paraId="518C37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4.乙方供货时，必须按照甲方要求的品牌型号供给，不得私自更换品牌型号，如因乙方电瓶质量问题对甲方车辆造成损伤的，由乙方承担电瓶及车辆损失、维修等所有费用。</w:t>
      </w:r>
    </w:p>
    <w:p w14:paraId="72BD833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质量标准、技术标准：</w:t>
      </w:r>
    </w:p>
    <w:p w14:paraId="0673F24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按照招、投标书要求的质量标准执行，且不低于国家相关标准；</w:t>
      </w:r>
    </w:p>
    <w:p w14:paraId="5885E9D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乙方应提供货物用途，质量标准说明书；</w:t>
      </w:r>
    </w:p>
    <w:p w14:paraId="3F9AB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3、乙方保证所提供的货物为原厂行货，符合原厂行货的技术标准；货物质保期为</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FFFFFF" w:themeColor="background1"/>
          <w:sz w:val="21"/>
          <w:szCs w:val="21"/>
          <w:u w:val="single"/>
          <w:lang w:val="en-US" w:eastAsia="zh-CN"/>
          <w14:textFill>
            <w14:solidFill>
              <w14:schemeClr w14:val="bg1"/>
            </w14:solidFill>
          </w14:textFill>
        </w:rPr>
        <w:t>1</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年，保质期内乙方免费维修（更换）。质保期从甲方验收合格起计算。乙方承诺终身维修（更换）。本合同约定的质保期低于国家规定的质保期的，以国家规定为准。</w:t>
      </w:r>
    </w:p>
    <w:p w14:paraId="6C82C7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4、故障报修的响应时间：工作时间为2小时内，非工作时间为4小时内（报修电话：</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 xml:space="preserve"> ）</w:t>
      </w:r>
    </w:p>
    <w:p w14:paraId="6D66B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第三条、供货方式：</w:t>
      </w:r>
    </w:p>
    <w:p w14:paraId="39C54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1、按甲方需求，随用随供。在接到甲方电话供货要求时，乙方应在4小时内将甲方所需货物送达甲方指定地点。</w:t>
      </w:r>
    </w:p>
    <w:p w14:paraId="50A10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第四条、交货地点：</w:t>
      </w:r>
    </w:p>
    <w:p w14:paraId="765729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1、交货地点：乙方负责将货物运至甲方指定的地方并自行卸货及承担卸货费用，交付甲方指定的接货人及按甲方要求放在指定地点，并办理书面交接手续。</w:t>
      </w:r>
    </w:p>
    <w:p w14:paraId="1F9635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2、甲方变更收货单位（人）、收货经办人以及货物到达地点，应当在货物发出前通知乙方。</w:t>
      </w:r>
    </w:p>
    <w:p w14:paraId="5F4B8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第五条、货物的运输方式，运输费、包装费负担。</w:t>
      </w:r>
    </w:p>
    <w:p w14:paraId="1EC46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1、运输方式由乙方自行选择，运至甲方指定的交货地点。运输费、装卸费（包括所有包装物返回的费用）及相关的杂费、保险费等费用均由乙方自行承担。</w:t>
      </w:r>
    </w:p>
    <w:p w14:paraId="3032A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第六条、包装标准、包装物供应及回收以及风险的承担：</w:t>
      </w:r>
    </w:p>
    <w:p w14:paraId="36E63F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提供的全部货物，均应按照国家标准进行包装，费用由乙方承担。乙方保证该包装适应该货物的运输、防锈、防雨、防震和装卸，确保货物安全无损运抵交货地点。由于包装不善引起的货物毁损，由于采用不充分或不妥善的防护措施而造成的任何货物毁损或丢失，乙方应负责赔偿由此产生的一切损失。</w:t>
      </w:r>
    </w:p>
    <w:p w14:paraId="78337D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2、乙方承担交货前、交货时的一切风险，交付货物给甲方后，风险由甲方承担。</w:t>
      </w:r>
    </w:p>
    <w:p w14:paraId="66700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3、运输途中、装卸过程、交付时等发生人伤、交通等事故，均有乙方负责，于甲方无关。</w:t>
      </w:r>
    </w:p>
    <w:p w14:paraId="5E0B7A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第七条、验收标准：</w:t>
      </w:r>
    </w:p>
    <w:p w14:paraId="52A290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1、乙方按照合同约定或国家标准进行验收。</w:t>
      </w:r>
    </w:p>
    <w:p w14:paraId="6F0B5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2、货物运至甲方指定的交货地点。甲方接受货物的验收仅仅为外观验收和初步验收。货物内在质量异议期限按国家质保期履行。</w:t>
      </w:r>
    </w:p>
    <w:p w14:paraId="2A5C62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第八条、结算方式及期限</w:t>
      </w:r>
    </w:p>
    <w:p w14:paraId="55B68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1、据实结算，双方以实际成交货物数量进行结算。本合同第一条约定的数量为计划数量，不是成交数量。乙方货物全部运抵甲方指定的交货地点，乙方经安装调试完毕，甲方验收合格无异议。当月供货，次月与甲方对账后于15日前开具发票，乙方出具符合财务要求的正规发票（发票税金由乙方自行承担）。</w:t>
      </w:r>
    </w:p>
    <w:p w14:paraId="1B8B9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2、甲方付货款根据财政到账支付，乙方对此给予认可，无异议。</w:t>
      </w:r>
    </w:p>
    <w:p w14:paraId="143D2E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第九条、违约责任</w:t>
      </w:r>
    </w:p>
    <w:p w14:paraId="5CF168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不能按合同约定迟延履行交货义务，应承担违约责任，除向甲方支付合同总价款千分之五/日的违约金，并赔偿因此给甲方造成的损失。迟延交货超过15日，甲方有权单方解除合同并另行确定第三方供货，乙方应无条件退还已付货款，并承担因违约给甲方造成的所有损失。</w:t>
      </w:r>
    </w:p>
    <w:p w14:paraId="44AF31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提供的货物品种、型号、规格、质量不符合合同约定的，如果甲方同意利用，可以减价按质计价；如果甲方不同意利用，则由乙方负责退换，并承担因退换而产生的全部费用。乙方不能退换的，按不能交货处理，乙方应承担违约责任，向甲方支付合同总价款20%的违约金，并赔偿因此给甲方造成的所有损失（包括但不限于诉讼费、评估费、律师费等一切费用）。</w:t>
      </w:r>
    </w:p>
    <w:p w14:paraId="39FFBE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3、乙方因货物包装不符合合同规定，必须返修或重新包装的，乙方应负责返修或重新包装，并承担支付的费用。因包装不符合规定造成货物损坏或丢失的，乙方应当负责赔偿。</w:t>
      </w:r>
    </w:p>
    <w:p w14:paraId="1AE95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4、如因乙方按照不善或不能提供合同规定的维护和保养服务而造成的一切损失或货物质量事故，由乙方承担责任并按约定承担违约责任及赔偿责任。</w:t>
      </w:r>
    </w:p>
    <w:p w14:paraId="3BD09F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5、如乙方违约，乙方应承担甲方未解决纠纷所产生的包括但不限于鉴定费、律师费。</w:t>
      </w:r>
    </w:p>
    <w:p w14:paraId="063375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第十条、质保金</w:t>
      </w:r>
    </w:p>
    <w:p w14:paraId="43478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1、乙方需缴纳质保金</w:t>
      </w:r>
      <w:r>
        <w:rPr>
          <w:rFonts w:hint="eastAsia" w:ascii="仿宋" w:hAnsi="仿宋" w:eastAsia="仿宋" w:cs="仿宋"/>
          <w:b w:val="0"/>
          <w:bCs w:val="0"/>
          <w:color w:val="auto"/>
          <w:sz w:val="21"/>
          <w:szCs w:val="21"/>
          <w:u w:val="single"/>
          <w:lang w:val="en-US" w:eastAsia="zh-CN"/>
        </w:rPr>
        <w:t xml:space="preserve">     /    </w:t>
      </w:r>
      <w:r>
        <w:rPr>
          <w:rFonts w:hint="eastAsia" w:ascii="仿宋" w:hAnsi="仿宋" w:eastAsia="仿宋" w:cs="仿宋"/>
          <w:b w:val="0"/>
          <w:bCs w:val="0"/>
          <w:color w:val="auto"/>
          <w:sz w:val="21"/>
          <w:szCs w:val="21"/>
          <w:u w:val="none"/>
          <w:lang w:val="en-US" w:eastAsia="zh-CN"/>
        </w:rPr>
        <w:t>元。</w:t>
      </w:r>
    </w:p>
    <w:p w14:paraId="05AAB1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2、乙方货物不合格扣除质保金。</w:t>
      </w:r>
    </w:p>
    <w:p w14:paraId="71FCB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3、乙方不能按照本合同约定供货时，甲方可以从其他厂家进货或维修，乙方同意甲方扣除质保金并承担甲方为此支付的全部材料费及人工费。</w:t>
      </w:r>
    </w:p>
    <w:p w14:paraId="48092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4、乙方货物按照本合同约定质量合格并能按时供货，甲方在合同期满一年后退还质保金（不计息）。</w:t>
      </w:r>
    </w:p>
    <w:p w14:paraId="48F01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第十一条、合同纠纷解决方式</w:t>
      </w:r>
    </w:p>
    <w:p w14:paraId="252D0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1、如合同发生纠纷，双方协商解决；协商不成，双方均有权向甲方所在地人民法院起诉。</w:t>
      </w:r>
    </w:p>
    <w:p w14:paraId="182CC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第十二条、不可抗力</w:t>
      </w:r>
    </w:p>
    <w:p w14:paraId="3EC2FA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合同签订后，签约双方任何一方，由于火灾、旱灾、地震、战争和双方同意的其他不可抗力的事故影响本合同履行时，可延长履行合同的期限；这一期限相当于事故所影响的时间，并可根据情况不符或全部免予承担违约责任。</w:t>
      </w:r>
    </w:p>
    <w:p w14:paraId="50E6B4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2、受事故影响方应尽快将所发生的不可抗力事故情况以书面形式（传真或电报等）通知双方，并在十天内将有关部门出具的证明文件寄交或传达另一方审阅确认。</w:t>
      </w:r>
    </w:p>
    <w:p w14:paraId="695C7A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3、当不可抗力事故停止或消除后，受事故影响的一方应尽快以书面形式（传真或电报等）通知另一方，如不可抗力事情影响连续20天以上，双方应通过友好协商解决本合同的履行问题，并尽快达成协议。</w:t>
      </w:r>
    </w:p>
    <w:p w14:paraId="7E7507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第十三条、其他约定事项</w:t>
      </w:r>
    </w:p>
    <w:p w14:paraId="625E82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1、对本合同条款的任何变更、修改或增减，须双方授权代表签署书面文件，成为本合同的组成部分，并具有同等法律效力。</w:t>
      </w:r>
    </w:p>
    <w:p w14:paraId="14628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2、合同未对货物配置作出特别约定，按照货物出厂时的标准配置交货。</w:t>
      </w:r>
    </w:p>
    <w:p w14:paraId="1BF3A3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3、甲方有权确定产品是否符合甲方的使用条件。不符合使用条件的，甲方有权单方退货，乙方必须退还已收取的货款，同时赔偿给甲方造成的损失。</w:t>
      </w:r>
    </w:p>
    <w:p w14:paraId="76EB6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4、《价格表》为本合同不可分割的组成部分，与合同正文具有同等效力。</w:t>
      </w:r>
    </w:p>
    <w:p w14:paraId="4D4DBA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5、本合同一式六份，甲方四份，乙方两份，自双方签章之日起生效。</w:t>
      </w:r>
    </w:p>
    <w:p w14:paraId="6856BB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6、本合同期限</w:t>
      </w:r>
      <w:r>
        <w:rPr>
          <w:rFonts w:hint="eastAsia" w:ascii="仿宋" w:hAnsi="仿宋" w:eastAsia="仿宋" w:cs="仿宋"/>
          <w:b w:val="0"/>
          <w:bCs w:val="0"/>
          <w:color w:val="auto"/>
          <w:sz w:val="21"/>
          <w:szCs w:val="21"/>
          <w:highlight w:val="yellow"/>
          <w:u w:val="none"/>
          <w:lang w:val="en-US" w:eastAsia="zh-CN"/>
        </w:rPr>
        <w:t>：预算金额50万及以上项目：1年。预算金额50万元以下：2年（1年1签订合同）</w:t>
      </w:r>
    </w:p>
    <w:p w14:paraId="1DB58E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7、乙方营业执照上登记的住所地为乙方确认的本合同履行期间或诉讼、执行等司法程序中法律文书的送达地址。按照上述地址邮寄送达的法律文书，自邮件发出之日起三日视为送达。地址变更的，应当书面通知相关方。</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65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4261" w:type="dxa"/>
          </w:tcPr>
          <w:p w14:paraId="5C679B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单位名称（章）：乌鲁木齐市天山区环卫清运队</w:t>
            </w:r>
          </w:p>
          <w:p w14:paraId="5A1EF3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单位地址：</w:t>
            </w:r>
            <w:r>
              <w:rPr>
                <w:rFonts w:hint="eastAsia" w:ascii="仿宋" w:hAnsi="仿宋" w:eastAsia="仿宋" w:cs="仿宋"/>
                <w:color w:val="auto"/>
                <w:sz w:val="21"/>
                <w:szCs w:val="21"/>
                <w:highlight w:val="none"/>
                <w:lang w:eastAsia="zh-CN"/>
              </w:rPr>
              <w:t>乌鲁木齐市天山区东泉路1399号环卫清运队</w:t>
            </w:r>
          </w:p>
          <w:p w14:paraId="67EFE7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法定代表人：车春阳</w:t>
            </w:r>
          </w:p>
          <w:p w14:paraId="0AA4C0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委托代理人：</w:t>
            </w:r>
          </w:p>
          <w:p w14:paraId="19F9F2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电话：0991-7555812</w:t>
            </w:r>
          </w:p>
          <w:p w14:paraId="60C85F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传真：/</w:t>
            </w:r>
          </w:p>
          <w:p w14:paraId="6FEA84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开户银行：乌鲁木齐市银行天山区支行</w:t>
            </w:r>
          </w:p>
          <w:p w14:paraId="5F5DC4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账号：0000020000110042832917</w:t>
            </w:r>
          </w:p>
          <w:p w14:paraId="103A61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邮编：830000</w:t>
            </w:r>
          </w:p>
          <w:p w14:paraId="13787D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p>
        </w:tc>
        <w:tc>
          <w:tcPr>
            <w:tcW w:w="4261" w:type="dxa"/>
          </w:tcPr>
          <w:p w14:paraId="211D1F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单位名称（章）：</w:t>
            </w:r>
          </w:p>
          <w:p w14:paraId="03491E8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单位地址：</w:t>
            </w:r>
          </w:p>
          <w:p w14:paraId="390FE1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法定代表人：</w:t>
            </w:r>
          </w:p>
          <w:p w14:paraId="49D883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委托代理人：</w:t>
            </w:r>
          </w:p>
          <w:p w14:paraId="34F59D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电话：</w:t>
            </w:r>
          </w:p>
          <w:p w14:paraId="192374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传真：</w:t>
            </w:r>
          </w:p>
          <w:p w14:paraId="2832B9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开户银行：</w:t>
            </w:r>
          </w:p>
          <w:p w14:paraId="60DCC3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账号：</w:t>
            </w:r>
          </w:p>
          <w:p w14:paraId="0A0EBD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 xml:space="preserve">邮编： </w:t>
            </w:r>
          </w:p>
        </w:tc>
      </w:tr>
    </w:tbl>
    <w:p w14:paraId="5AE34B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2025年  月  日                                     2025年  月  日</w:t>
      </w:r>
    </w:p>
    <w:p w14:paraId="6679AF97">
      <w:pPr>
        <w:pStyle w:val="6"/>
      </w:pPr>
    </w:p>
    <w:p w14:paraId="72874C6A">
      <w:pPr>
        <w:pStyle w:val="12"/>
        <w:rPr>
          <w:rFonts w:ascii="仿宋" w:hAnsi="仿宋" w:eastAsia="仿宋" w:cs="仿宋"/>
        </w:rPr>
      </w:pPr>
      <w:r>
        <w:rPr>
          <w:rFonts w:hint="eastAsia" w:ascii="仿宋" w:hAnsi="仿宋" w:eastAsia="仿宋" w:cs="仿宋"/>
        </w:rPr>
        <w:t>注：本合同供参考，具体内容以双方签订的为准。</w:t>
      </w:r>
    </w:p>
    <w:p w14:paraId="7CAD2107">
      <w:pPr>
        <w:pStyle w:val="6"/>
        <w:rPr>
          <w:rFonts w:ascii="仿宋" w:hAnsi="仿宋" w:eastAsia="仿宋" w:cs="仿宋"/>
          <w:szCs w:val="24"/>
        </w:rPr>
      </w:pPr>
    </w:p>
    <w:p w14:paraId="250F8898">
      <w:pPr>
        <w:rPr>
          <w:rFonts w:hint="eastAsia" w:ascii="仿宋" w:hAnsi="仿宋" w:eastAsia="仿宋" w:cs="仿宋"/>
          <w:b/>
          <w:sz w:val="24"/>
          <w:szCs w:val="24"/>
        </w:rPr>
      </w:pPr>
      <w:bookmarkStart w:id="46" w:name="_Toc31253"/>
      <w:bookmarkStart w:id="47" w:name="_Toc531016893"/>
      <w:r>
        <w:rPr>
          <w:rFonts w:hint="eastAsia" w:ascii="仿宋" w:hAnsi="仿宋" w:eastAsia="仿宋" w:cs="仿宋"/>
          <w:b/>
          <w:sz w:val="24"/>
          <w:szCs w:val="24"/>
        </w:rPr>
        <w:br w:type="page"/>
      </w:r>
    </w:p>
    <w:p w14:paraId="322EE389">
      <w:pPr>
        <w:numPr>
          <w:ilvl w:val="0"/>
          <w:numId w:val="0"/>
        </w:numPr>
        <w:ind w:firstLine="482" w:firstLineChars="0"/>
        <w:jc w:val="center"/>
        <w:outlineLvl w:val="0"/>
        <w:rPr>
          <w:rFonts w:hint="eastAsia" w:ascii="仿宋" w:hAnsi="仿宋" w:eastAsia="仿宋" w:cs="仿宋"/>
          <w:b/>
          <w:bCs/>
          <w:highlight w:val="yellow"/>
          <w:lang w:val="en-US" w:eastAsia="zh-CN"/>
        </w:rPr>
      </w:pPr>
      <w:r>
        <w:rPr>
          <w:rFonts w:hint="eastAsia" w:ascii="仿宋" w:hAnsi="仿宋" w:eastAsia="仿宋" w:cs="仿宋"/>
          <w:b/>
          <w:kern w:val="2"/>
          <w:sz w:val="24"/>
          <w:szCs w:val="24"/>
          <w:lang w:val="en-US" w:eastAsia="zh-CN" w:bidi="ar-SA"/>
        </w:rPr>
        <w:t>第四章</w:t>
      </w:r>
      <w:r>
        <w:rPr>
          <w:rFonts w:hint="eastAsia" w:ascii="仿宋" w:hAnsi="仿宋" w:eastAsia="仿宋" w:cs="仿宋"/>
          <w:b/>
          <w:sz w:val="24"/>
          <w:szCs w:val="24"/>
        </w:rPr>
        <w:t>技术标准和要求</w:t>
      </w:r>
      <w:bookmarkEnd w:id="46"/>
      <w:bookmarkStart w:id="48" w:name="_Toc138638719"/>
      <w:bookmarkEnd w:id="48"/>
      <w:bookmarkStart w:id="49" w:name="_Toc138639145"/>
      <w:bookmarkEnd w:id="49"/>
      <w:bookmarkStart w:id="50" w:name="_Toc138639074"/>
      <w:bookmarkEnd w:id="50"/>
      <w:bookmarkStart w:id="51" w:name="_Toc138638509"/>
      <w:bookmarkEnd w:id="51"/>
      <w:bookmarkStart w:id="52" w:name="_Toc138638535"/>
      <w:bookmarkEnd w:id="52"/>
      <w:bookmarkStart w:id="53" w:name="_Toc138638883"/>
      <w:bookmarkEnd w:id="53"/>
      <w:bookmarkStart w:id="54" w:name="_Toc138638907"/>
      <w:bookmarkEnd w:id="54"/>
      <w:bookmarkStart w:id="55" w:name="_Toc138638534"/>
      <w:bookmarkEnd w:id="55"/>
      <w:bookmarkStart w:id="56" w:name="_Toc138638718"/>
      <w:bookmarkEnd w:id="56"/>
      <w:bookmarkStart w:id="57" w:name="_合同文件的组成及解释顺序"/>
      <w:bookmarkEnd w:id="57"/>
      <w:bookmarkStart w:id="58" w:name="_Toc138638910"/>
      <w:bookmarkEnd w:id="58"/>
      <w:bookmarkStart w:id="59" w:name="_Toc138638702"/>
      <w:bookmarkEnd w:id="59"/>
      <w:bookmarkStart w:id="60" w:name="_Toc138638773"/>
      <w:bookmarkEnd w:id="60"/>
      <w:bookmarkStart w:id="61" w:name="_Toc138638510"/>
      <w:bookmarkEnd w:id="61"/>
      <w:bookmarkStart w:id="62" w:name="_Toc138639090"/>
      <w:bookmarkEnd w:id="62"/>
      <w:bookmarkStart w:id="63" w:name="_Toc138639091"/>
      <w:bookmarkEnd w:id="63"/>
      <w:bookmarkStart w:id="64" w:name="_Toc138638906"/>
      <w:bookmarkEnd w:id="64"/>
      <w:bookmarkStart w:id="65" w:name="_Toc138638884"/>
      <w:bookmarkEnd w:id="65"/>
      <w:bookmarkStart w:id="66" w:name="_Toc138638538"/>
      <w:bookmarkEnd w:id="66"/>
    </w:p>
    <w:p w14:paraId="33B8F2F5">
      <w:pPr>
        <w:pStyle w:val="6"/>
        <w:numPr>
          <w:ilvl w:val="0"/>
          <w:numId w:val="0"/>
        </w:numPr>
        <w:outlineLvl w:val="1"/>
        <w:rPr>
          <w:rFonts w:hint="default"/>
          <w:lang w:val="en-US" w:eastAsia="zh-CN"/>
        </w:rPr>
      </w:pPr>
      <w:r>
        <w:rPr>
          <w:rFonts w:hint="eastAsia" w:cs="Times New Roman"/>
          <w:b/>
          <w:bCs/>
          <w:lang w:val="en-US" w:eastAsia="zh-CN"/>
        </w:rPr>
        <w:t>标项一</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8"/>
        <w:gridCol w:w="1498"/>
        <w:gridCol w:w="3282"/>
        <w:gridCol w:w="540"/>
        <w:gridCol w:w="548"/>
        <w:gridCol w:w="1773"/>
        <w:gridCol w:w="553"/>
      </w:tblGrid>
      <w:tr w14:paraId="101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7"/>
            <w:shd w:val="clear" w:color="auto" w:fill="auto"/>
            <w:vAlign w:val="center"/>
          </w:tcPr>
          <w:p w14:paraId="422BD90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液压泵，液压马达采购清单</w:t>
            </w:r>
          </w:p>
        </w:tc>
      </w:tr>
      <w:tr w14:paraId="1DDC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6" w:type="pct"/>
            <w:vMerge w:val="restart"/>
            <w:shd w:val="clear" w:color="auto" w:fill="auto"/>
            <w:vAlign w:val="center"/>
          </w:tcPr>
          <w:p w14:paraId="31FA4D8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07" w:type="pct"/>
            <w:vMerge w:val="restart"/>
            <w:shd w:val="clear" w:color="auto" w:fill="auto"/>
            <w:vAlign w:val="center"/>
          </w:tcPr>
          <w:p w14:paraId="70EE7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768" w:type="pct"/>
            <w:vMerge w:val="restart"/>
            <w:shd w:val="clear" w:color="auto" w:fill="auto"/>
            <w:vAlign w:val="center"/>
          </w:tcPr>
          <w:p w14:paraId="50CAE0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291" w:type="pct"/>
            <w:vMerge w:val="restart"/>
            <w:shd w:val="clear" w:color="auto" w:fill="auto"/>
            <w:vAlign w:val="center"/>
          </w:tcPr>
          <w:p w14:paraId="5D7C3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294" w:type="pct"/>
            <w:vMerge w:val="restart"/>
            <w:shd w:val="clear" w:color="auto" w:fill="auto"/>
            <w:vAlign w:val="center"/>
          </w:tcPr>
          <w:p w14:paraId="5A8633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55" w:type="pct"/>
            <w:vMerge w:val="restart"/>
            <w:shd w:val="clear" w:color="auto" w:fill="auto"/>
            <w:vAlign w:val="center"/>
          </w:tcPr>
          <w:p w14:paraId="2BA44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297" w:type="pct"/>
            <w:vMerge w:val="restart"/>
            <w:shd w:val="clear" w:color="auto" w:fill="auto"/>
            <w:vAlign w:val="center"/>
          </w:tcPr>
          <w:p w14:paraId="75C0B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2276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62DD065D">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5FA81D9E">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70EF5E8B">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52AC5E95">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5F754BC1">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00A77F57">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1B9A5142">
            <w:pPr>
              <w:jc w:val="center"/>
              <w:rPr>
                <w:rFonts w:hint="eastAsia" w:ascii="仿宋" w:hAnsi="仿宋" w:eastAsia="仿宋" w:cs="仿宋"/>
                <w:i w:val="0"/>
                <w:iCs w:val="0"/>
                <w:color w:val="000000"/>
                <w:sz w:val="22"/>
                <w:szCs w:val="22"/>
                <w:u w:val="none"/>
              </w:rPr>
            </w:pPr>
          </w:p>
        </w:tc>
      </w:tr>
      <w:tr w14:paraId="65E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1A3D7C8C">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611BD032">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03BFAC57">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30D971B7">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3C996F7E">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7289121A">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4F60B793">
            <w:pPr>
              <w:jc w:val="center"/>
              <w:rPr>
                <w:rFonts w:hint="eastAsia" w:ascii="仿宋" w:hAnsi="仿宋" w:eastAsia="仿宋" w:cs="仿宋"/>
                <w:i w:val="0"/>
                <w:iCs w:val="0"/>
                <w:color w:val="000000"/>
                <w:sz w:val="22"/>
                <w:szCs w:val="22"/>
                <w:u w:val="none"/>
              </w:rPr>
            </w:pPr>
          </w:p>
        </w:tc>
      </w:tr>
      <w:tr w14:paraId="6D36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7"/>
            <w:shd w:val="clear" w:color="auto" w:fill="auto"/>
            <w:noWrap/>
            <w:vAlign w:val="center"/>
          </w:tcPr>
          <w:p w14:paraId="074DAF3C">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r>
      <w:tr w14:paraId="23AC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D80E1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07" w:type="pct"/>
            <w:shd w:val="clear" w:color="auto" w:fill="auto"/>
            <w:vAlign w:val="center"/>
          </w:tcPr>
          <w:p w14:paraId="429AE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柱塞式液压泵EPP 100BLB</w:t>
            </w:r>
          </w:p>
        </w:tc>
        <w:tc>
          <w:tcPr>
            <w:tcW w:w="1768" w:type="pct"/>
            <w:shd w:val="clear" w:color="auto" w:fill="auto"/>
            <w:vAlign w:val="center"/>
          </w:tcPr>
          <w:p w14:paraId="19470F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83034697</w:t>
            </w:r>
          </w:p>
        </w:tc>
        <w:tc>
          <w:tcPr>
            <w:tcW w:w="291" w:type="pct"/>
            <w:shd w:val="clear" w:color="auto" w:fill="auto"/>
            <w:vAlign w:val="center"/>
          </w:tcPr>
          <w:p w14:paraId="59BA6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A38E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D663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38114.05 </w:t>
            </w:r>
          </w:p>
        </w:tc>
        <w:tc>
          <w:tcPr>
            <w:tcW w:w="297" w:type="pct"/>
            <w:shd w:val="clear" w:color="auto" w:fill="auto"/>
            <w:noWrap/>
            <w:vAlign w:val="center"/>
          </w:tcPr>
          <w:p w14:paraId="557A3FDE">
            <w:pPr>
              <w:rPr>
                <w:rFonts w:hint="eastAsia" w:ascii="仿宋" w:hAnsi="仿宋" w:eastAsia="仿宋" w:cs="仿宋"/>
                <w:i w:val="0"/>
                <w:iCs w:val="0"/>
                <w:color w:val="000000"/>
                <w:sz w:val="22"/>
                <w:szCs w:val="22"/>
                <w:u w:val="none"/>
              </w:rPr>
            </w:pPr>
          </w:p>
        </w:tc>
      </w:tr>
      <w:tr w14:paraId="3DC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586" w:type="pct"/>
            <w:shd w:val="clear" w:color="auto" w:fill="auto"/>
            <w:noWrap/>
            <w:vAlign w:val="center"/>
          </w:tcPr>
          <w:p w14:paraId="0C3A4E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07" w:type="pct"/>
            <w:shd w:val="clear" w:color="auto" w:fill="auto"/>
            <w:vAlign w:val="center"/>
          </w:tcPr>
          <w:p w14:paraId="11F27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25B68F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CBN-F520-BFHL</w:t>
            </w:r>
          </w:p>
        </w:tc>
        <w:tc>
          <w:tcPr>
            <w:tcW w:w="291" w:type="pct"/>
            <w:shd w:val="clear" w:color="auto" w:fill="auto"/>
            <w:vAlign w:val="center"/>
          </w:tcPr>
          <w:p w14:paraId="4E8CA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C52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8963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1040.94 </w:t>
            </w:r>
          </w:p>
        </w:tc>
        <w:tc>
          <w:tcPr>
            <w:tcW w:w="297" w:type="pct"/>
            <w:shd w:val="clear" w:color="auto" w:fill="auto"/>
            <w:noWrap/>
            <w:vAlign w:val="center"/>
          </w:tcPr>
          <w:p w14:paraId="046EC6F2">
            <w:pPr>
              <w:rPr>
                <w:rFonts w:hint="eastAsia" w:ascii="仿宋" w:hAnsi="仿宋" w:eastAsia="仿宋" w:cs="仿宋"/>
                <w:i w:val="0"/>
                <w:iCs w:val="0"/>
                <w:color w:val="000000"/>
                <w:sz w:val="22"/>
                <w:szCs w:val="22"/>
                <w:u w:val="none"/>
              </w:rPr>
            </w:pPr>
          </w:p>
        </w:tc>
      </w:tr>
      <w:tr w14:paraId="51C0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6ED9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7" w:type="pct"/>
            <w:shd w:val="clear" w:color="auto" w:fill="auto"/>
            <w:vAlign w:val="center"/>
          </w:tcPr>
          <w:p w14:paraId="00F919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液压泵-左旋</w:t>
            </w:r>
          </w:p>
        </w:tc>
        <w:tc>
          <w:tcPr>
            <w:tcW w:w="1768" w:type="pct"/>
            <w:shd w:val="clear" w:color="auto" w:fill="auto"/>
            <w:vAlign w:val="center"/>
          </w:tcPr>
          <w:p w14:paraId="17F434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CBT-580</w:t>
            </w:r>
          </w:p>
        </w:tc>
        <w:tc>
          <w:tcPr>
            <w:tcW w:w="291" w:type="pct"/>
            <w:shd w:val="clear" w:color="auto" w:fill="auto"/>
            <w:vAlign w:val="center"/>
          </w:tcPr>
          <w:p w14:paraId="61272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52D9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1DC2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1030.32 </w:t>
            </w:r>
          </w:p>
        </w:tc>
        <w:tc>
          <w:tcPr>
            <w:tcW w:w="297" w:type="pct"/>
            <w:shd w:val="clear" w:color="auto" w:fill="auto"/>
            <w:noWrap/>
            <w:vAlign w:val="center"/>
          </w:tcPr>
          <w:p w14:paraId="7FF15DF8">
            <w:pPr>
              <w:rPr>
                <w:rFonts w:hint="eastAsia" w:ascii="仿宋" w:hAnsi="仿宋" w:eastAsia="仿宋" w:cs="仿宋"/>
                <w:i w:val="0"/>
                <w:iCs w:val="0"/>
                <w:color w:val="000000"/>
                <w:sz w:val="22"/>
                <w:szCs w:val="22"/>
                <w:u w:val="none"/>
              </w:rPr>
            </w:pPr>
          </w:p>
        </w:tc>
      </w:tr>
      <w:tr w14:paraId="535E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86" w:type="pct"/>
            <w:shd w:val="clear" w:color="auto" w:fill="auto"/>
            <w:noWrap/>
            <w:vAlign w:val="center"/>
          </w:tcPr>
          <w:p w14:paraId="02ED50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07" w:type="pct"/>
            <w:shd w:val="clear" w:color="auto" w:fill="auto"/>
            <w:vAlign w:val="center"/>
          </w:tcPr>
          <w:p w14:paraId="37FC5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6B5AD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CBT-F414-ALP</w:t>
            </w:r>
          </w:p>
        </w:tc>
        <w:tc>
          <w:tcPr>
            <w:tcW w:w="291" w:type="pct"/>
            <w:shd w:val="clear" w:color="auto" w:fill="auto"/>
            <w:vAlign w:val="center"/>
          </w:tcPr>
          <w:p w14:paraId="36FD15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F706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38F8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1140.88 </w:t>
            </w:r>
          </w:p>
        </w:tc>
        <w:tc>
          <w:tcPr>
            <w:tcW w:w="297" w:type="pct"/>
            <w:shd w:val="clear" w:color="auto" w:fill="auto"/>
            <w:noWrap/>
            <w:vAlign w:val="center"/>
          </w:tcPr>
          <w:p w14:paraId="76C8CF93">
            <w:pPr>
              <w:rPr>
                <w:rFonts w:hint="eastAsia" w:ascii="仿宋" w:hAnsi="仿宋" w:eastAsia="仿宋" w:cs="仿宋"/>
                <w:i w:val="0"/>
                <w:iCs w:val="0"/>
                <w:color w:val="000000"/>
                <w:sz w:val="22"/>
                <w:szCs w:val="22"/>
                <w:u w:val="none"/>
              </w:rPr>
            </w:pPr>
          </w:p>
        </w:tc>
      </w:tr>
      <w:tr w14:paraId="5A1B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4C23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07" w:type="pct"/>
            <w:shd w:val="clear" w:color="auto" w:fill="auto"/>
            <w:vAlign w:val="center"/>
          </w:tcPr>
          <w:p w14:paraId="66043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7D30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CBT-F563/520-BFHL</w:t>
            </w:r>
          </w:p>
        </w:tc>
        <w:tc>
          <w:tcPr>
            <w:tcW w:w="291" w:type="pct"/>
            <w:shd w:val="clear" w:color="auto" w:fill="auto"/>
            <w:vAlign w:val="center"/>
          </w:tcPr>
          <w:p w14:paraId="608CA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45CB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01C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2127.58 </w:t>
            </w:r>
          </w:p>
        </w:tc>
        <w:tc>
          <w:tcPr>
            <w:tcW w:w="297" w:type="pct"/>
            <w:shd w:val="clear" w:color="auto" w:fill="auto"/>
            <w:noWrap/>
            <w:vAlign w:val="center"/>
          </w:tcPr>
          <w:p w14:paraId="35EB6B77">
            <w:pPr>
              <w:rPr>
                <w:rFonts w:hint="eastAsia" w:ascii="仿宋" w:hAnsi="仿宋" w:eastAsia="仿宋" w:cs="仿宋"/>
                <w:i w:val="0"/>
                <w:iCs w:val="0"/>
                <w:color w:val="000000"/>
                <w:sz w:val="22"/>
                <w:szCs w:val="22"/>
                <w:u w:val="none"/>
              </w:rPr>
            </w:pPr>
          </w:p>
        </w:tc>
      </w:tr>
      <w:tr w14:paraId="277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9322F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07" w:type="pct"/>
            <w:shd w:val="clear" w:color="auto" w:fill="auto"/>
            <w:vAlign w:val="center"/>
          </w:tcPr>
          <w:p w14:paraId="35248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39D585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CBTL-F416/F406-AFP</w:t>
            </w:r>
          </w:p>
        </w:tc>
        <w:tc>
          <w:tcPr>
            <w:tcW w:w="291" w:type="pct"/>
            <w:shd w:val="clear" w:color="auto" w:fill="auto"/>
            <w:vAlign w:val="center"/>
          </w:tcPr>
          <w:p w14:paraId="19545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B47B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B20F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3204.93 </w:t>
            </w:r>
          </w:p>
        </w:tc>
        <w:tc>
          <w:tcPr>
            <w:tcW w:w="297" w:type="pct"/>
            <w:shd w:val="clear" w:color="auto" w:fill="auto"/>
            <w:noWrap/>
            <w:vAlign w:val="center"/>
          </w:tcPr>
          <w:p w14:paraId="11EBF0CC">
            <w:pPr>
              <w:rPr>
                <w:rFonts w:hint="eastAsia" w:ascii="仿宋" w:hAnsi="仿宋" w:eastAsia="仿宋" w:cs="仿宋"/>
                <w:i w:val="0"/>
                <w:iCs w:val="0"/>
                <w:color w:val="000000"/>
                <w:sz w:val="22"/>
                <w:szCs w:val="22"/>
                <w:u w:val="none"/>
              </w:rPr>
            </w:pPr>
          </w:p>
        </w:tc>
      </w:tr>
      <w:tr w14:paraId="056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33B09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07" w:type="pct"/>
            <w:shd w:val="clear" w:color="auto" w:fill="auto"/>
            <w:vAlign w:val="center"/>
          </w:tcPr>
          <w:p w14:paraId="0B512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A82D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CQB1-F532/F410-AFP</w:t>
            </w:r>
          </w:p>
        </w:tc>
        <w:tc>
          <w:tcPr>
            <w:tcW w:w="291" w:type="pct"/>
            <w:shd w:val="clear" w:color="auto" w:fill="auto"/>
            <w:vAlign w:val="center"/>
          </w:tcPr>
          <w:p w14:paraId="42E02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FCA8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4FED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2344.00 </w:t>
            </w:r>
          </w:p>
        </w:tc>
        <w:tc>
          <w:tcPr>
            <w:tcW w:w="297" w:type="pct"/>
            <w:shd w:val="clear" w:color="auto" w:fill="auto"/>
            <w:noWrap/>
            <w:vAlign w:val="center"/>
          </w:tcPr>
          <w:p w14:paraId="66FC8246">
            <w:pPr>
              <w:rPr>
                <w:rFonts w:hint="eastAsia" w:ascii="仿宋" w:hAnsi="仿宋" w:eastAsia="仿宋" w:cs="仿宋"/>
                <w:i w:val="0"/>
                <w:iCs w:val="0"/>
                <w:color w:val="000000"/>
                <w:sz w:val="22"/>
                <w:szCs w:val="22"/>
                <w:u w:val="none"/>
              </w:rPr>
            </w:pPr>
          </w:p>
        </w:tc>
      </w:tr>
      <w:tr w14:paraId="3D60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65F2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07" w:type="pct"/>
            <w:shd w:val="clear" w:color="auto" w:fill="auto"/>
            <w:vAlign w:val="center"/>
          </w:tcPr>
          <w:p w14:paraId="67204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6C57F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DENISON-T6C0061L02B1</w:t>
            </w:r>
          </w:p>
        </w:tc>
        <w:tc>
          <w:tcPr>
            <w:tcW w:w="291" w:type="pct"/>
            <w:shd w:val="clear" w:color="auto" w:fill="auto"/>
            <w:vAlign w:val="center"/>
          </w:tcPr>
          <w:p w14:paraId="7154F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CFFF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3C68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7420.97 </w:t>
            </w:r>
          </w:p>
        </w:tc>
        <w:tc>
          <w:tcPr>
            <w:tcW w:w="297" w:type="pct"/>
            <w:shd w:val="clear" w:color="auto" w:fill="auto"/>
            <w:noWrap/>
            <w:vAlign w:val="center"/>
          </w:tcPr>
          <w:p w14:paraId="0D1D69C4">
            <w:pPr>
              <w:rPr>
                <w:rFonts w:hint="eastAsia" w:ascii="仿宋" w:hAnsi="仿宋" w:eastAsia="仿宋" w:cs="仿宋"/>
                <w:i w:val="0"/>
                <w:iCs w:val="0"/>
                <w:color w:val="000000"/>
                <w:sz w:val="22"/>
                <w:szCs w:val="22"/>
                <w:u w:val="none"/>
              </w:rPr>
            </w:pPr>
          </w:p>
        </w:tc>
      </w:tr>
      <w:tr w14:paraId="05E8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6" w:type="pct"/>
            <w:shd w:val="clear" w:color="auto" w:fill="auto"/>
            <w:noWrap/>
            <w:vAlign w:val="center"/>
          </w:tcPr>
          <w:p w14:paraId="2F9B17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07" w:type="pct"/>
            <w:shd w:val="clear" w:color="auto" w:fill="auto"/>
            <w:vAlign w:val="center"/>
          </w:tcPr>
          <w:p w14:paraId="41CBD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54FCF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DENISON-T6CCW017008 2R00 C100</w:t>
            </w:r>
          </w:p>
        </w:tc>
        <w:tc>
          <w:tcPr>
            <w:tcW w:w="291" w:type="pct"/>
            <w:shd w:val="clear" w:color="auto" w:fill="auto"/>
            <w:vAlign w:val="center"/>
          </w:tcPr>
          <w:p w14:paraId="25CCD1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E1439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0141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5705.00 </w:t>
            </w:r>
          </w:p>
        </w:tc>
        <w:tc>
          <w:tcPr>
            <w:tcW w:w="297" w:type="pct"/>
            <w:shd w:val="clear" w:color="auto" w:fill="auto"/>
            <w:noWrap/>
            <w:vAlign w:val="center"/>
          </w:tcPr>
          <w:p w14:paraId="077C8510">
            <w:pPr>
              <w:rPr>
                <w:rFonts w:hint="eastAsia" w:ascii="仿宋" w:hAnsi="仿宋" w:eastAsia="仿宋" w:cs="仿宋"/>
                <w:i w:val="0"/>
                <w:iCs w:val="0"/>
                <w:color w:val="000000"/>
                <w:sz w:val="22"/>
                <w:szCs w:val="22"/>
                <w:u w:val="none"/>
              </w:rPr>
            </w:pPr>
          </w:p>
        </w:tc>
      </w:tr>
      <w:tr w14:paraId="652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3E140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07" w:type="pct"/>
            <w:shd w:val="clear" w:color="auto" w:fill="auto"/>
            <w:vAlign w:val="center"/>
          </w:tcPr>
          <w:p w14:paraId="00179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0CD82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MHP-5107</w:t>
            </w:r>
          </w:p>
        </w:tc>
        <w:tc>
          <w:tcPr>
            <w:tcW w:w="291" w:type="pct"/>
            <w:shd w:val="clear" w:color="auto" w:fill="auto"/>
            <w:vAlign w:val="center"/>
          </w:tcPr>
          <w:p w14:paraId="464B3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3D10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988B7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4364.25 </w:t>
            </w:r>
          </w:p>
        </w:tc>
        <w:tc>
          <w:tcPr>
            <w:tcW w:w="297" w:type="pct"/>
            <w:shd w:val="clear" w:color="auto" w:fill="auto"/>
            <w:noWrap/>
            <w:vAlign w:val="center"/>
          </w:tcPr>
          <w:p w14:paraId="6C6FE601">
            <w:pPr>
              <w:rPr>
                <w:rFonts w:hint="eastAsia" w:ascii="仿宋" w:hAnsi="仿宋" w:eastAsia="仿宋" w:cs="仿宋"/>
                <w:i w:val="0"/>
                <w:iCs w:val="0"/>
                <w:color w:val="000000"/>
                <w:sz w:val="22"/>
                <w:szCs w:val="22"/>
                <w:u w:val="none"/>
              </w:rPr>
            </w:pPr>
          </w:p>
        </w:tc>
      </w:tr>
      <w:tr w14:paraId="1BFF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2F4A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07" w:type="pct"/>
            <w:shd w:val="clear" w:color="auto" w:fill="auto"/>
            <w:vAlign w:val="center"/>
          </w:tcPr>
          <w:p w14:paraId="22D4A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34AF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MHP51A170BES0207</w:t>
            </w:r>
          </w:p>
        </w:tc>
        <w:tc>
          <w:tcPr>
            <w:tcW w:w="291" w:type="pct"/>
            <w:shd w:val="clear" w:color="auto" w:fill="auto"/>
            <w:vAlign w:val="center"/>
          </w:tcPr>
          <w:p w14:paraId="03A12E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567F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E7C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7036.17 </w:t>
            </w:r>
          </w:p>
        </w:tc>
        <w:tc>
          <w:tcPr>
            <w:tcW w:w="297" w:type="pct"/>
            <w:shd w:val="clear" w:color="auto" w:fill="auto"/>
            <w:noWrap/>
            <w:vAlign w:val="center"/>
          </w:tcPr>
          <w:p w14:paraId="6DE95ABF">
            <w:pPr>
              <w:rPr>
                <w:rFonts w:hint="eastAsia" w:ascii="仿宋" w:hAnsi="仿宋" w:eastAsia="仿宋" w:cs="仿宋"/>
                <w:i w:val="0"/>
                <w:iCs w:val="0"/>
                <w:color w:val="000000"/>
                <w:sz w:val="22"/>
                <w:szCs w:val="22"/>
                <w:u w:val="none"/>
              </w:rPr>
            </w:pPr>
          </w:p>
        </w:tc>
      </w:tr>
      <w:tr w14:paraId="1174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678ED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07" w:type="pct"/>
            <w:shd w:val="clear" w:color="auto" w:fill="auto"/>
            <w:vAlign w:val="center"/>
          </w:tcPr>
          <w:p w14:paraId="4A503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06C072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P5100-F63CFH-YX</w:t>
            </w:r>
          </w:p>
        </w:tc>
        <w:tc>
          <w:tcPr>
            <w:tcW w:w="291" w:type="pct"/>
            <w:shd w:val="clear" w:color="auto" w:fill="auto"/>
            <w:vAlign w:val="center"/>
          </w:tcPr>
          <w:p w14:paraId="2714E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11AD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1EE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1815.04 </w:t>
            </w:r>
          </w:p>
        </w:tc>
        <w:tc>
          <w:tcPr>
            <w:tcW w:w="297" w:type="pct"/>
            <w:shd w:val="clear" w:color="auto" w:fill="auto"/>
            <w:noWrap/>
            <w:vAlign w:val="center"/>
          </w:tcPr>
          <w:p w14:paraId="3F95FCA4">
            <w:pPr>
              <w:rPr>
                <w:rFonts w:hint="eastAsia" w:ascii="仿宋" w:hAnsi="仿宋" w:eastAsia="仿宋" w:cs="仿宋"/>
                <w:i w:val="0"/>
                <w:iCs w:val="0"/>
                <w:color w:val="000000"/>
                <w:sz w:val="22"/>
                <w:szCs w:val="22"/>
                <w:u w:val="none"/>
              </w:rPr>
            </w:pPr>
          </w:p>
        </w:tc>
      </w:tr>
      <w:tr w14:paraId="1EB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71321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07" w:type="pct"/>
            <w:shd w:val="clear" w:color="auto" w:fill="auto"/>
            <w:vAlign w:val="center"/>
          </w:tcPr>
          <w:p w14:paraId="20D72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液压泵（双联）</w:t>
            </w:r>
          </w:p>
        </w:tc>
        <w:tc>
          <w:tcPr>
            <w:tcW w:w="1768" w:type="pct"/>
            <w:shd w:val="clear" w:color="auto" w:fill="auto"/>
            <w:vAlign w:val="center"/>
          </w:tcPr>
          <w:p w14:paraId="4C7F3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T6CC-017-008-2R00-C100</w:t>
            </w:r>
          </w:p>
        </w:tc>
        <w:tc>
          <w:tcPr>
            <w:tcW w:w="291" w:type="pct"/>
            <w:shd w:val="clear" w:color="auto" w:fill="auto"/>
            <w:vAlign w:val="center"/>
          </w:tcPr>
          <w:p w14:paraId="439407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F764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AFF6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6892.80 </w:t>
            </w:r>
          </w:p>
        </w:tc>
        <w:tc>
          <w:tcPr>
            <w:tcW w:w="297" w:type="pct"/>
            <w:shd w:val="clear" w:color="auto" w:fill="auto"/>
            <w:noWrap/>
            <w:vAlign w:val="center"/>
          </w:tcPr>
          <w:p w14:paraId="39C51E3A">
            <w:pPr>
              <w:rPr>
                <w:rFonts w:hint="eastAsia" w:ascii="仿宋" w:hAnsi="仿宋" w:eastAsia="仿宋" w:cs="仿宋"/>
                <w:i w:val="0"/>
                <w:iCs w:val="0"/>
                <w:color w:val="000000"/>
                <w:sz w:val="22"/>
                <w:szCs w:val="22"/>
                <w:u w:val="none"/>
              </w:rPr>
            </w:pPr>
          </w:p>
        </w:tc>
      </w:tr>
      <w:tr w14:paraId="27B9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E842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07" w:type="pct"/>
            <w:shd w:val="clear" w:color="auto" w:fill="auto"/>
            <w:vAlign w:val="center"/>
          </w:tcPr>
          <w:p w14:paraId="6CD47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液压泵（叶片泵）</w:t>
            </w:r>
          </w:p>
        </w:tc>
        <w:tc>
          <w:tcPr>
            <w:tcW w:w="1768" w:type="pct"/>
            <w:shd w:val="clear" w:color="auto" w:fill="auto"/>
            <w:vAlign w:val="center"/>
          </w:tcPr>
          <w:p w14:paraId="521C8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T6CC-022-006-1R01</w:t>
            </w:r>
          </w:p>
        </w:tc>
        <w:tc>
          <w:tcPr>
            <w:tcW w:w="291" w:type="pct"/>
            <w:shd w:val="clear" w:color="auto" w:fill="auto"/>
            <w:vAlign w:val="center"/>
          </w:tcPr>
          <w:p w14:paraId="4305F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4035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D6C0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7270.80 </w:t>
            </w:r>
          </w:p>
        </w:tc>
        <w:tc>
          <w:tcPr>
            <w:tcW w:w="297" w:type="pct"/>
            <w:shd w:val="clear" w:color="auto" w:fill="auto"/>
            <w:noWrap/>
            <w:vAlign w:val="center"/>
          </w:tcPr>
          <w:p w14:paraId="4032083C">
            <w:pPr>
              <w:rPr>
                <w:rFonts w:hint="eastAsia" w:ascii="仿宋" w:hAnsi="仿宋" w:eastAsia="仿宋" w:cs="仿宋"/>
                <w:i w:val="0"/>
                <w:iCs w:val="0"/>
                <w:color w:val="000000"/>
                <w:sz w:val="22"/>
                <w:szCs w:val="22"/>
                <w:u w:val="none"/>
              </w:rPr>
            </w:pPr>
          </w:p>
        </w:tc>
      </w:tr>
      <w:tr w14:paraId="17E4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087C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07" w:type="pct"/>
            <w:shd w:val="clear" w:color="auto" w:fill="auto"/>
            <w:vAlign w:val="center"/>
          </w:tcPr>
          <w:p w14:paraId="1F0495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7B6D2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T6CC-025/010-2R00</w:t>
            </w:r>
          </w:p>
        </w:tc>
        <w:tc>
          <w:tcPr>
            <w:tcW w:w="291" w:type="pct"/>
            <w:shd w:val="clear" w:color="auto" w:fill="auto"/>
            <w:vAlign w:val="center"/>
          </w:tcPr>
          <w:p w14:paraId="3BC45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68BC8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359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6939.60 </w:t>
            </w:r>
          </w:p>
        </w:tc>
        <w:tc>
          <w:tcPr>
            <w:tcW w:w="297" w:type="pct"/>
            <w:shd w:val="clear" w:color="auto" w:fill="auto"/>
            <w:noWrap/>
            <w:vAlign w:val="center"/>
          </w:tcPr>
          <w:p w14:paraId="4CA17B1D">
            <w:pPr>
              <w:rPr>
                <w:rFonts w:hint="eastAsia" w:ascii="仿宋" w:hAnsi="仿宋" w:eastAsia="仿宋" w:cs="仿宋"/>
                <w:i w:val="0"/>
                <w:iCs w:val="0"/>
                <w:color w:val="000000"/>
                <w:sz w:val="22"/>
                <w:szCs w:val="22"/>
                <w:u w:val="none"/>
              </w:rPr>
            </w:pPr>
          </w:p>
        </w:tc>
      </w:tr>
      <w:tr w14:paraId="0A7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7F0D4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07" w:type="pct"/>
            <w:shd w:val="clear" w:color="auto" w:fill="auto"/>
            <w:vAlign w:val="center"/>
          </w:tcPr>
          <w:p w14:paraId="7C2DC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08E0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T6D 031 1R01 B1</w:t>
            </w:r>
          </w:p>
        </w:tc>
        <w:tc>
          <w:tcPr>
            <w:tcW w:w="291" w:type="pct"/>
            <w:shd w:val="clear" w:color="auto" w:fill="auto"/>
            <w:vAlign w:val="center"/>
          </w:tcPr>
          <w:p w14:paraId="7CD7A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43BA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0C7F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4590.60 </w:t>
            </w:r>
          </w:p>
        </w:tc>
        <w:tc>
          <w:tcPr>
            <w:tcW w:w="297" w:type="pct"/>
            <w:shd w:val="clear" w:color="auto" w:fill="auto"/>
            <w:noWrap/>
            <w:vAlign w:val="center"/>
          </w:tcPr>
          <w:p w14:paraId="3297FDDB">
            <w:pPr>
              <w:rPr>
                <w:rFonts w:hint="eastAsia" w:ascii="仿宋" w:hAnsi="仿宋" w:eastAsia="仿宋" w:cs="仿宋"/>
                <w:i w:val="0"/>
                <w:iCs w:val="0"/>
                <w:color w:val="000000"/>
                <w:sz w:val="22"/>
                <w:szCs w:val="22"/>
                <w:u w:val="none"/>
              </w:rPr>
            </w:pPr>
          </w:p>
        </w:tc>
      </w:tr>
      <w:tr w14:paraId="745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07261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07" w:type="pct"/>
            <w:shd w:val="clear" w:color="auto" w:fill="auto"/>
            <w:vAlign w:val="center"/>
          </w:tcPr>
          <w:p w14:paraId="191B6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液压泵2100（45/1C）</w:t>
            </w:r>
          </w:p>
        </w:tc>
        <w:tc>
          <w:tcPr>
            <w:tcW w:w="1768" w:type="pct"/>
            <w:shd w:val="clear" w:color="auto" w:fill="auto"/>
            <w:vAlign w:val="center"/>
          </w:tcPr>
          <w:p w14:paraId="7E149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YYB2100(45/1C)</w:t>
            </w:r>
          </w:p>
        </w:tc>
        <w:tc>
          <w:tcPr>
            <w:tcW w:w="291" w:type="pct"/>
            <w:shd w:val="clear" w:color="auto" w:fill="auto"/>
            <w:vAlign w:val="center"/>
          </w:tcPr>
          <w:p w14:paraId="4F2BC6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294" w:type="pct"/>
            <w:shd w:val="clear" w:color="auto" w:fill="auto"/>
            <w:vAlign w:val="center"/>
          </w:tcPr>
          <w:p w14:paraId="69712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3F33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2395.90 </w:t>
            </w:r>
          </w:p>
        </w:tc>
        <w:tc>
          <w:tcPr>
            <w:tcW w:w="297" w:type="pct"/>
            <w:shd w:val="clear" w:color="auto" w:fill="auto"/>
            <w:noWrap/>
            <w:vAlign w:val="center"/>
          </w:tcPr>
          <w:p w14:paraId="70DDCB99">
            <w:pPr>
              <w:rPr>
                <w:rFonts w:hint="eastAsia" w:ascii="仿宋" w:hAnsi="仿宋" w:eastAsia="仿宋" w:cs="仿宋"/>
                <w:i w:val="0"/>
                <w:iCs w:val="0"/>
                <w:color w:val="000000"/>
                <w:sz w:val="22"/>
                <w:szCs w:val="22"/>
                <w:u w:val="none"/>
              </w:rPr>
            </w:pPr>
          </w:p>
        </w:tc>
      </w:tr>
      <w:tr w14:paraId="72DF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653D6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07" w:type="pct"/>
            <w:shd w:val="clear" w:color="auto" w:fill="auto"/>
            <w:vAlign w:val="center"/>
          </w:tcPr>
          <w:p w14:paraId="67F69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423FE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CB-B10</w:t>
            </w:r>
          </w:p>
        </w:tc>
        <w:tc>
          <w:tcPr>
            <w:tcW w:w="291" w:type="pct"/>
            <w:shd w:val="clear" w:color="auto" w:fill="auto"/>
            <w:vAlign w:val="center"/>
          </w:tcPr>
          <w:p w14:paraId="590961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905C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ED81B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263.75 </w:t>
            </w:r>
          </w:p>
        </w:tc>
        <w:tc>
          <w:tcPr>
            <w:tcW w:w="297" w:type="pct"/>
            <w:shd w:val="clear" w:color="auto" w:fill="auto"/>
            <w:noWrap/>
            <w:vAlign w:val="center"/>
          </w:tcPr>
          <w:p w14:paraId="1B6111FC">
            <w:pPr>
              <w:rPr>
                <w:rFonts w:hint="eastAsia" w:ascii="仿宋" w:hAnsi="仿宋" w:eastAsia="仿宋" w:cs="仿宋"/>
                <w:i w:val="0"/>
                <w:iCs w:val="0"/>
                <w:color w:val="000000"/>
                <w:sz w:val="22"/>
                <w:szCs w:val="22"/>
                <w:u w:val="none"/>
              </w:rPr>
            </w:pPr>
          </w:p>
        </w:tc>
      </w:tr>
      <w:tr w14:paraId="75E5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3CB3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07" w:type="pct"/>
            <w:shd w:val="clear" w:color="auto" w:fill="auto"/>
            <w:vAlign w:val="center"/>
          </w:tcPr>
          <w:p w14:paraId="05D39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E51B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CBN-F532-BFHL</w:t>
            </w:r>
          </w:p>
        </w:tc>
        <w:tc>
          <w:tcPr>
            <w:tcW w:w="291" w:type="pct"/>
            <w:shd w:val="clear" w:color="auto" w:fill="auto"/>
            <w:vAlign w:val="center"/>
          </w:tcPr>
          <w:p w14:paraId="6EBFD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C5B8C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5C5A8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1108.80 </w:t>
            </w:r>
          </w:p>
        </w:tc>
        <w:tc>
          <w:tcPr>
            <w:tcW w:w="297" w:type="pct"/>
            <w:shd w:val="clear" w:color="auto" w:fill="auto"/>
            <w:noWrap/>
            <w:vAlign w:val="center"/>
          </w:tcPr>
          <w:p w14:paraId="28D8FA0A">
            <w:pPr>
              <w:rPr>
                <w:rFonts w:hint="eastAsia" w:ascii="仿宋" w:hAnsi="仿宋" w:eastAsia="仿宋" w:cs="仿宋"/>
                <w:i w:val="0"/>
                <w:iCs w:val="0"/>
                <w:color w:val="000000"/>
                <w:sz w:val="22"/>
                <w:szCs w:val="22"/>
                <w:u w:val="none"/>
              </w:rPr>
            </w:pPr>
          </w:p>
        </w:tc>
      </w:tr>
      <w:tr w14:paraId="0EC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05844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07" w:type="pct"/>
            <w:shd w:val="clear" w:color="auto" w:fill="auto"/>
            <w:vAlign w:val="center"/>
          </w:tcPr>
          <w:p w14:paraId="4B239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B1EA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CBN-F550-BFHL</w:t>
            </w:r>
          </w:p>
        </w:tc>
        <w:tc>
          <w:tcPr>
            <w:tcW w:w="291" w:type="pct"/>
            <w:shd w:val="clear" w:color="auto" w:fill="auto"/>
            <w:vAlign w:val="center"/>
          </w:tcPr>
          <w:p w14:paraId="6127B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F84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B793B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1072.37 </w:t>
            </w:r>
          </w:p>
        </w:tc>
        <w:tc>
          <w:tcPr>
            <w:tcW w:w="297" w:type="pct"/>
            <w:shd w:val="clear" w:color="auto" w:fill="auto"/>
            <w:noWrap/>
            <w:vAlign w:val="center"/>
          </w:tcPr>
          <w:p w14:paraId="047DADC2">
            <w:pPr>
              <w:rPr>
                <w:rFonts w:hint="eastAsia" w:ascii="仿宋" w:hAnsi="仿宋" w:eastAsia="仿宋" w:cs="仿宋"/>
                <w:i w:val="0"/>
                <w:iCs w:val="0"/>
                <w:color w:val="000000"/>
                <w:sz w:val="22"/>
                <w:szCs w:val="22"/>
                <w:u w:val="none"/>
              </w:rPr>
            </w:pPr>
          </w:p>
        </w:tc>
      </w:tr>
      <w:tr w14:paraId="6438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63875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07" w:type="pct"/>
            <w:shd w:val="clear" w:color="auto" w:fill="auto"/>
            <w:vAlign w:val="center"/>
          </w:tcPr>
          <w:p w14:paraId="002D6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2B79E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CBNL-F563/F520-BFHL</w:t>
            </w:r>
          </w:p>
        </w:tc>
        <w:tc>
          <w:tcPr>
            <w:tcW w:w="291" w:type="pct"/>
            <w:shd w:val="clear" w:color="auto" w:fill="auto"/>
            <w:vAlign w:val="center"/>
          </w:tcPr>
          <w:p w14:paraId="44F2B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F8E3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ABCB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2050.72 </w:t>
            </w:r>
          </w:p>
        </w:tc>
        <w:tc>
          <w:tcPr>
            <w:tcW w:w="297" w:type="pct"/>
            <w:shd w:val="clear" w:color="auto" w:fill="auto"/>
            <w:noWrap/>
            <w:vAlign w:val="center"/>
          </w:tcPr>
          <w:p w14:paraId="6FA6C84F">
            <w:pPr>
              <w:rPr>
                <w:rFonts w:hint="eastAsia" w:ascii="仿宋" w:hAnsi="仿宋" w:eastAsia="仿宋" w:cs="仿宋"/>
                <w:i w:val="0"/>
                <w:iCs w:val="0"/>
                <w:color w:val="000000"/>
                <w:sz w:val="22"/>
                <w:szCs w:val="22"/>
                <w:u w:val="none"/>
              </w:rPr>
            </w:pPr>
          </w:p>
        </w:tc>
      </w:tr>
      <w:tr w14:paraId="06E2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7F2420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07" w:type="pct"/>
            <w:shd w:val="clear" w:color="auto" w:fill="auto"/>
            <w:vAlign w:val="center"/>
          </w:tcPr>
          <w:p w14:paraId="39214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E0C1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CBQ-G520-CFHL</w:t>
            </w:r>
          </w:p>
        </w:tc>
        <w:tc>
          <w:tcPr>
            <w:tcW w:w="291" w:type="pct"/>
            <w:shd w:val="clear" w:color="auto" w:fill="auto"/>
            <w:vAlign w:val="center"/>
          </w:tcPr>
          <w:p w14:paraId="4319A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79D7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5BBD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1061.10 </w:t>
            </w:r>
          </w:p>
        </w:tc>
        <w:tc>
          <w:tcPr>
            <w:tcW w:w="297" w:type="pct"/>
            <w:shd w:val="clear" w:color="auto" w:fill="auto"/>
            <w:noWrap/>
            <w:vAlign w:val="center"/>
          </w:tcPr>
          <w:p w14:paraId="57222773">
            <w:pPr>
              <w:rPr>
                <w:rFonts w:hint="eastAsia" w:ascii="仿宋" w:hAnsi="仿宋" w:eastAsia="仿宋" w:cs="仿宋"/>
                <w:i w:val="0"/>
                <w:iCs w:val="0"/>
                <w:color w:val="000000"/>
                <w:sz w:val="22"/>
                <w:szCs w:val="22"/>
                <w:u w:val="none"/>
              </w:rPr>
            </w:pPr>
          </w:p>
        </w:tc>
      </w:tr>
      <w:tr w14:paraId="5D75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72539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07" w:type="pct"/>
            <w:shd w:val="clear" w:color="auto" w:fill="auto"/>
            <w:vAlign w:val="center"/>
          </w:tcPr>
          <w:p w14:paraId="119D4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605DB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CBRN-F563/532BFHL</w:t>
            </w:r>
          </w:p>
        </w:tc>
        <w:tc>
          <w:tcPr>
            <w:tcW w:w="291" w:type="pct"/>
            <w:shd w:val="clear" w:color="auto" w:fill="auto"/>
            <w:vAlign w:val="center"/>
          </w:tcPr>
          <w:p w14:paraId="6A8DE3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2C1F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5948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3791.34 </w:t>
            </w:r>
          </w:p>
        </w:tc>
        <w:tc>
          <w:tcPr>
            <w:tcW w:w="297" w:type="pct"/>
            <w:shd w:val="clear" w:color="auto" w:fill="auto"/>
            <w:noWrap/>
            <w:vAlign w:val="center"/>
          </w:tcPr>
          <w:p w14:paraId="477A3ACC">
            <w:pPr>
              <w:rPr>
                <w:rFonts w:hint="eastAsia" w:ascii="仿宋" w:hAnsi="仿宋" w:eastAsia="仿宋" w:cs="仿宋"/>
                <w:i w:val="0"/>
                <w:iCs w:val="0"/>
                <w:color w:val="000000"/>
                <w:sz w:val="22"/>
                <w:szCs w:val="22"/>
                <w:u w:val="none"/>
              </w:rPr>
            </w:pPr>
          </w:p>
        </w:tc>
      </w:tr>
      <w:tr w14:paraId="0E9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16BFD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07" w:type="pct"/>
            <w:shd w:val="clear" w:color="auto" w:fill="auto"/>
            <w:vAlign w:val="center"/>
          </w:tcPr>
          <w:p w14:paraId="3AB69A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1EB4B9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CBTD-F410-ALH4</w:t>
            </w:r>
          </w:p>
        </w:tc>
        <w:tc>
          <w:tcPr>
            <w:tcW w:w="291" w:type="pct"/>
            <w:shd w:val="clear" w:color="auto" w:fill="auto"/>
            <w:vAlign w:val="center"/>
          </w:tcPr>
          <w:p w14:paraId="24C5C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A58A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DA0C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835.83 </w:t>
            </w:r>
          </w:p>
        </w:tc>
        <w:tc>
          <w:tcPr>
            <w:tcW w:w="297" w:type="pct"/>
            <w:shd w:val="clear" w:color="auto" w:fill="auto"/>
            <w:noWrap/>
            <w:vAlign w:val="center"/>
          </w:tcPr>
          <w:p w14:paraId="0D900CDE">
            <w:pPr>
              <w:rPr>
                <w:rFonts w:hint="eastAsia" w:ascii="仿宋" w:hAnsi="仿宋" w:eastAsia="仿宋" w:cs="仿宋"/>
                <w:i w:val="0"/>
                <w:iCs w:val="0"/>
                <w:color w:val="000000"/>
                <w:sz w:val="22"/>
                <w:szCs w:val="22"/>
                <w:u w:val="none"/>
              </w:rPr>
            </w:pPr>
          </w:p>
        </w:tc>
      </w:tr>
      <w:tr w14:paraId="2976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55FE6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07" w:type="pct"/>
            <w:shd w:val="clear" w:color="auto" w:fill="auto"/>
            <w:vAlign w:val="center"/>
          </w:tcPr>
          <w:p w14:paraId="7B3A9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78A5E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CBT-F410-AH6</w:t>
            </w:r>
          </w:p>
        </w:tc>
        <w:tc>
          <w:tcPr>
            <w:tcW w:w="291" w:type="pct"/>
            <w:shd w:val="clear" w:color="auto" w:fill="auto"/>
            <w:vAlign w:val="center"/>
          </w:tcPr>
          <w:p w14:paraId="6E5E7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738DB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F002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841.44 </w:t>
            </w:r>
          </w:p>
        </w:tc>
        <w:tc>
          <w:tcPr>
            <w:tcW w:w="297" w:type="pct"/>
            <w:shd w:val="clear" w:color="auto" w:fill="auto"/>
            <w:noWrap/>
            <w:vAlign w:val="center"/>
          </w:tcPr>
          <w:p w14:paraId="14783E52">
            <w:pPr>
              <w:rPr>
                <w:rFonts w:hint="eastAsia" w:ascii="仿宋" w:hAnsi="仿宋" w:eastAsia="仿宋" w:cs="仿宋"/>
                <w:i w:val="0"/>
                <w:iCs w:val="0"/>
                <w:color w:val="000000"/>
                <w:sz w:val="22"/>
                <w:szCs w:val="22"/>
                <w:u w:val="none"/>
              </w:rPr>
            </w:pPr>
          </w:p>
        </w:tc>
      </w:tr>
      <w:tr w14:paraId="514D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6AD1E5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07" w:type="pct"/>
            <w:shd w:val="clear" w:color="auto" w:fill="auto"/>
            <w:vAlign w:val="center"/>
          </w:tcPr>
          <w:p w14:paraId="109F7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A51A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CBT-F580 侧出（花左）</w:t>
            </w:r>
          </w:p>
        </w:tc>
        <w:tc>
          <w:tcPr>
            <w:tcW w:w="291" w:type="pct"/>
            <w:shd w:val="clear" w:color="auto" w:fill="auto"/>
            <w:vAlign w:val="center"/>
          </w:tcPr>
          <w:p w14:paraId="2D2AE8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3504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DEC5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1116.00 </w:t>
            </w:r>
          </w:p>
        </w:tc>
        <w:tc>
          <w:tcPr>
            <w:tcW w:w="297" w:type="pct"/>
            <w:shd w:val="clear" w:color="auto" w:fill="auto"/>
            <w:noWrap/>
            <w:vAlign w:val="center"/>
          </w:tcPr>
          <w:p w14:paraId="6110E0A0">
            <w:pPr>
              <w:rPr>
                <w:rFonts w:hint="eastAsia" w:ascii="仿宋" w:hAnsi="仿宋" w:eastAsia="仿宋" w:cs="仿宋"/>
                <w:i w:val="0"/>
                <w:iCs w:val="0"/>
                <w:color w:val="000000"/>
                <w:sz w:val="22"/>
                <w:szCs w:val="22"/>
                <w:u w:val="none"/>
              </w:rPr>
            </w:pPr>
          </w:p>
        </w:tc>
      </w:tr>
      <w:tr w14:paraId="7573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153D2F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07" w:type="pct"/>
            <w:shd w:val="clear" w:color="auto" w:fill="auto"/>
            <w:vAlign w:val="center"/>
          </w:tcPr>
          <w:p w14:paraId="0594D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02E6D2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CBW-F306-ALP</w:t>
            </w:r>
          </w:p>
        </w:tc>
        <w:tc>
          <w:tcPr>
            <w:tcW w:w="291" w:type="pct"/>
            <w:shd w:val="clear" w:color="auto" w:fill="auto"/>
            <w:vAlign w:val="center"/>
          </w:tcPr>
          <w:p w14:paraId="6A216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560B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FF0D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821.89 </w:t>
            </w:r>
          </w:p>
        </w:tc>
        <w:tc>
          <w:tcPr>
            <w:tcW w:w="297" w:type="pct"/>
            <w:shd w:val="clear" w:color="auto" w:fill="auto"/>
            <w:noWrap/>
            <w:vAlign w:val="center"/>
          </w:tcPr>
          <w:p w14:paraId="5C53F7E6">
            <w:pPr>
              <w:rPr>
                <w:rFonts w:hint="eastAsia" w:ascii="仿宋" w:hAnsi="仿宋" w:eastAsia="仿宋" w:cs="仿宋"/>
                <w:i w:val="0"/>
                <w:iCs w:val="0"/>
                <w:color w:val="000000"/>
                <w:sz w:val="22"/>
                <w:szCs w:val="22"/>
                <w:u w:val="none"/>
              </w:rPr>
            </w:pPr>
          </w:p>
        </w:tc>
      </w:tr>
      <w:tr w14:paraId="2341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7E222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07" w:type="pct"/>
            <w:shd w:val="clear" w:color="auto" w:fill="auto"/>
            <w:vAlign w:val="center"/>
          </w:tcPr>
          <w:p w14:paraId="64CC2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0EE2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CBW-F310-ALP</w:t>
            </w:r>
          </w:p>
        </w:tc>
        <w:tc>
          <w:tcPr>
            <w:tcW w:w="291" w:type="pct"/>
            <w:shd w:val="clear" w:color="auto" w:fill="auto"/>
            <w:vAlign w:val="center"/>
          </w:tcPr>
          <w:p w14:paraId="37B56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F6EF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26B3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835.75 </w:t>
            </w:r>
          </w:p>
        </w:tc>
        <w:tc>
          <w:tcPr>
            <w:tcW w:w="297" w:type="pct"/>
            <w:shd w:val="clear" w:color="auto" w:fill="auto"/>
            <w:noWrap/>
            <w:vAlign w:val="center"/>
          </w:tcPr>
          <w:p w14:paraId="4E99EEE7">
            <w:pPr>
              <w:rPr>
                <w:rFonts w:hint="eastAsia" w:ascii="仿宋" w:hAnsi="仿宋" w:eastAsia="仿宋" w:cs="仿宋"/>
                <w:i w:val="0"/>
                <w:iCs w:val="0"/>
                <w:color w:val="000000"/>
                <w:sz w:val="22"/>
                <w:szCs w:val="22"/>
                <w:u w:val="none"/>
              </w:rPr>
            </w:pPr>
          </w:p>
        </w:tc>
      </w:tr>
      <w:tr w14:paraId="3062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1DA58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07" w:type="pct"/>
            <w:shd w:val="clear" w:color="auto" w:fill="auto"/>
            <w:vAlign w:val="center"/>
          </w:tcPr>
          <w:p w14:paraId="43F35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3B06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MHP51A178BES0207</w:t>
            </w:r>
          </w:p>
        </w:tc>
        <w:tc>
          <w:tcPr>
            <w:tcW w:w="291" w:type="pct"/>
            <w:shd w:val="clear" w:color="auto" w:fill="auto"/>
            <w:vAlign w:val="center"/>
          </w:tcPr>
          <w:p w14:paraId="0E417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98FFD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5A08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7275.93 </w:t>
            </w:r>
          </w:p>
        </w:tc>
        <w:tc>
          <w:tcPr>
            <w:tcW w:w="297" w:type="pct"/>
            <w:shd w:val="clear" w:color="auto" w:fill="auto"/>
            <w:noWrap/>
            <w:vAlign w:val="center"/>
          </w:tcPr>
          <w:p w14:paraId="6E93E5FB">
            <w:pPr>
              <w:rPr>
                <w:rFonts w:hint="eastAsia" w:ascii="仿宋" w:hAnsi="仿宋" w:eastAsia="仿宋" w:cs="仿宋"/>
                <w:i w:val="0"/>
                <w:iCs w:val="0"/>
                <w:color w:val="000000"/>
                <w:sz w:val="22"/>
                <w:szCs w:val="22"/>
                <w:u w:val="none"/>
              </w:rPr>
            </w:pPr>
          </w:p>
        </w:tc>
      </w:tr>
      <w:tr w14:paraId="353F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23BD7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07" w:type="pct"/>
            <w:shd w:val="clear" w:color="auto" w:fill="auto"/>
            <w:vAlign w:val="center"/>
          </w:tcPr>
          <w:p w14:paraId="7FE92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276A马达</w:t>
            </w:r>
          </w:p>
        </w:tc>
        <w:tc>
          <w:tcPr>
            <w:tcW w:w="1768" w:type="pct"/>
            <w:shd w:val="clear" w:color="auto" w:fill="auto"/>
            <w:vAlign w:val="center"/>
          </w:tcPr>
          <w:p w14:paraId="3F9B9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276A-MD</w:t>
            </w:r>
          </w:p>
        </w:tc>
        <w:tc>
          <w:tcPr>
            <w:tcW w:w="291" w:type="pct"/>
            <w:shd w:val="clear" w:color="auto" w:fill="auto"/>
            <w:vAlign w:val="center"/>
          </w:tcPr>
          <w:p w14:paraId="04D0D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ED6A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DD7B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1232.24 </w:t>
            </w:r>
          </w:p>
        </w:tc>
        <w:tc>
          <w:tcPr>
            <w:tcW w:w="297" w:type="pct"/>
            <w:shd w:val="clear" w:color="auto" w:fill="auto"/>
            <w:noWrap/>
            <w:vAlign w:val="center"/>
          </w:tcPr>
          <w:p w14:paraId="3B4DBE1D">
            <w:pPr>
              <w:rPr>
                <w:rFonts w:hint="eastAsia" w:ascii="仿宋" w:hAnsi="仿宋" w:eastAsia="仿宋" w:cs="仿宋"/>
                <w:i w:val="0"/>
                <w:iCs w:val="0"/>
                <w:color w:val="000000"/>
                <w:sz w:val="22"/>
                <w:szCs w:val="22"/>
                <w:u w:val="none"/>
              </w:rPr>
            </w:pPr>
          </w:p>
        </w:tc>
      </w:tr>
      <w:tr w14:paraId="263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7B29B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07" w:type="pct"/>
            <w:shd w:val="clear" w:color="auto" w:fill="auto"/>
            <w:vAlign w:val="center"/>
          </w:tcPr>
          <w:p w14:paraId="45A5E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277马达继电器  24V</w:t>
            </w:r>
          </w:p>
        </w:tc>
        <w:tc>
          <w:tcPr>
            <w:tcW w:w="1768" w:type="pct"/>
            <w:shd w:val="clear" w:color="auto" w:fill="auto"/>
            <w:vAlign w:val="center"/>
          </w:tcPr>
          <w:p w14:paraId="597F4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277MDJDQ-24V</w:t>
            </w:r>
          </w:p>
        </w:tc>
        <w:tc>
          <w:tcPr>
            <w:tcW w:w="291" w:type="pct"/>
            <w:shd w:val="clear" w:color="auto" w:fill="auto"/>
            <w:vAlign w:val="center"/>
          </w:tcPr>
          <w:p w14:paraId="67ECE9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4FC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D987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47.54 </w:t>
            </w:r>
          </w:p>
        </w:tc>
        <w:tc>
          <w:tcPr>
            <w:tcW w:w="297" w:type="pct"/>
            <w:shd w:val="clear" w:color="auto" w:fill="auto"/>
            <w:noWrap/>
            <w:vAlign w:val="center"/>
          </w:tcPr>
          <w:p w14:paraId="30334AB8">
            <w:pPr>
              <w:rPr>
                <w:rFonts w:hint="eastAsia" w:ascii="仿宋" w:hAnsi="仿宋" w:eastAsia="仿宋" w:cs="仿宋"/>
                <w:i w:val="0"/>
                <w:iCs w:val="0"/>
                <w:color w:val="000000"/>
                <w:sz w:val="22"/>
                <w:szCs w:val="22"/>
                <w:u w:val="none"/>
              </w:rPr>
            </w:pPr>
          </w:p>
        </w:tc>
      </w:tr>
      <w:tr w14:paraId="0CA8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6186C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07" w:type="pct"/>
            <w:shd w:val="clear" w:color="auto" w:fill="auto"/>
            <w:vAlign w:val="center"/>
          </w:tcPr>
          <w:p w14:paraId="5F20AC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7FFF3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2K-130</w:t>
            </w:r>
          </w:p>
        </w:tc>
        <w:tc>
          <w:tcPr>
            <w:tcW w:w="291" w:type="pct"/>
            <w:shd w:val="clear" w:color="auto" w:fill="auto"/>
            <w:vAlign w:val="center"/>
          </w:tcPr>
          <w:p w14:paraId="64AEB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1024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4384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2235.79 </w:t>
            </w:r>
          </w:p>
        </w:tc>
        <w:tc>
          <w:tcPr>
            <w:tcW w:w="297" w:type="pct"/>
            <w:shd w:val="clear" w:color="auto" w:fill="auto"/>
            <w:noWrap/>
            <w:vAlign w:val="center"/>
          </w:tcPr>
          <w:p w14:paraId="58B5E24A">
            <w:pPr>
              <w:rPr>
                <w:rFonts w:hint="eastAsia" w:ascii="仿宋" w:hAnsi="仿宋" w:eastAsia="仿宋" w:cs="仿宋"/>
                <w:i w:val="0"/>
                <w:iCs w:val="0"/>
                <w:color w:val="000000"/>
                <w:sz w:val="22"/>
                <w:szCs w:val="22"/>
                <w:u w:val="none"/>
              </w:rPr>
            </w:pPr>
          </w:p>
        </w:tc>
      </w:tr>
      <w:tr w14:paraId="61E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3D8FD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07" w:type="pct"/>
            <w:shd w:val="clear" w:color="auto" w:fill="auto"/>
            <w:vAlign w:val="center"/>
          </w:tcPr>
          <w:p w14:paraId="455486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5D23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2K-245</w:t>
            </w:r>
          </w:p>
        </w:tc>
        <w:tc>
          <w:tcPr>
            <w:tcW w:w="291" w:type="pct"/>
            <w:shd w:val="clear" w:color="auto" w:fill="auto"/>
            <w:vAlign w:val="center"/>
          </w:tcPr>
          <w:p w14:paraId="236EA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BBD58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29DF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2279.11 </w:t>
            </w:r>
          </w:p>
        </w:tc>
        <w:tc>
          <w:tcPr>
            <w:tcW w:w="297" w:type="pct"/>
            <w:shd w:val="clear" w:color="auto" w:fill="auto"/>
            <w:noWrap/>
            <w:vAlign w:val="center"/>
          </w:tcPr>
          <w:p w14:paraId="18F4B266">
            <w:pPr>
              <w:rPr>
                <w:rFonts w:hint="eastAsia" w:ascii="仿宋" w:hAnsi="仿宋" w:eastAsia="仿宋" w:cs="仿宋"/>
                <w:i w:val="0"/>
                <w:iCs w:val="0"/>
                <w:color w:val="000000"/>
                <w:sz w:val="22"/>
                <w:szCs w:val="22"/>
                <w:u w:val="none"/>
              </w:rPr>
            </w:pPr>
          </w:p>
        </w:tc>
      </w:tr>
      <w:tr w14:paraId="261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7EAEC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07" w:type="pct"/>
            <w:shd w:val="clear" w:color="auto" w:fill="auto"/>
            <w:vAlign w:val="center"/>
          </w:tcPr>
          <w:p w14:paraId="16E6D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565380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6K-310</w:t>
            </w:r>
          </w:p>
        </w:tc>
        <w:tc>
          <w:tcPr>
            <w:tcW w:w="291" w:type="pct"/>
            <w:shd w:val="clear" w:color="auto" w:fill="auto"/>
            <w:vAlign w:val="center"/>
          </w:tcPr>
          <w:p w14:paraId="129008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8CF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9FA46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3222.56 </w:t>
            </w:r>
          </w:p>
        </w:tc>
        <w:tc>
          <w:tcPr>
            <w:tcW w:w="297" w:type="pct"/>
            <w:shd w:val="clear" w:color="auto" w:fill="auto"/>
            <w:noWrap/>
            <w:vAlign w:val="center"/>
          </w:tcPr>
          <w:p w14:paraId="52E21C5D">
            <w:pPr>
              <w:rPr>
                <w:rFonts w:hint="eastAsia" w:ascii="仿宋" w:hAnsi="仿宋" w:eastAsia="仿宋" w:cs="仿宋"/>
                <w:i w:val="0"/>
                <w:iCs w:val="0"/>
                <w:color w:val="000000"/>
                <w:sz w:val="22"/>
                <w:szCs w:val="22"/>
                <w:u w:val="none"/>
              </w:rPr>
            </w:pPr>
          </w:p>
        </w:tc>
      </w:tr>
      <w:tr w14:paraId="1F6F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13F74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07" w:type="pct"/>
            <w:shd w:val="clear" w:color="auto" w:fill="auto"/>
            <w:vAlign w:val="center"/>
          </w:tcPr>
          <w:p w14:paraId="508DE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 BM1-100 平键</w:t>
            </w:r>
          </w:p>
        </w:tc>
        <w:tc>
          <w:tcPr>
            <w:tcW w:w="1768" w:type="pct"/>
            <w:shd w:val="clear" w:color="auto" w:fill="auto"/>
            <w:vAlign w:val="center"/>
          </w:tcPr>
          <w:p w14:paraId="265D8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BM1-100</w:t>
            </w:r>
          </w:p>
        </w:tc>
        <w:tc>
          <w:tcPr>
            <w:tcW w:w="291" w:type="pct"/>
            <w:shd w:val="clear" w:color="auto" w:fill="auto"/>
            <w:vAlign w:val="center"/>
          </w:tcPr>
          <w:p w14:paraId="5919E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1FEC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477E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1317.33 </w:t>
            </w:r>
          </w:p>
        </w:tc>
        <w:tc>
          <w:tcPr>
            <w:tcW w:w="297" w:type="pct"/>
            <w:shd w:val="clear" w:color="auto" w:fill="auto"/>
            <w:noWrap/>
            <w:vAlign w:val="center"/>
          </w:tcPr>
          <w:p w14:paraId="05890506">
            <w:pPr>
              <w:rPr>
                <w:rFonts w:hint="eastAsia" w:ascii="仿宋" w:hAnsi="仿宋" w:eastAsia="仿宋" w:cs="仿宋"/>
                <w:i w:val="0"/>
                <w:iCs w:val="0"/>
                <w:color w:val="000000"/>
                <w:sz w:val="22"/>
                <w:szCs w:val="22"/>
                <w:u w:val="none"/>
              </w:rPr>
            </w:pPr>
          </w:p>
        </w:tc>
      </w:tr>
      <w:tr w14:paraId="645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12D8C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07" w:type="pct"/>
            <w:shd w:val="clear" w:color="auto" w:fill="auto"/>
            <w:vAlign w:val="center"/>
          </w:tcPr>
          <w:p w14:paraId="15666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33490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BM6-245(OMT-245)</w:t>
            </w:r>
          </w:p>
        </w:tc>
        <w:tc>
          <w:tcPr>
            <w:tcW w:w="291" w:type="pct"/>
            <w:shd w:val="clear" w:color="auto" w:fill="auto"/>
            <w:vAlign w:val="center"/>
          </w:tcPr>
          <w:p w14:paraId="4BA49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F8EC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7959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4514.85 </w:t>
            </w:r>
          </w:p>
        </w:tc>
        <w:tc>
          <w:tcPr>
            <w:tcW w:w="297" w:type="pct"/>
            <w:shd w:val="clear" w:color="auto" w:fill="auto"/>
            <w:noWrap/>
            <w:vAlign w:val="center"/>
          </w:tcPr>
          <w:p w14:paraId="12F10971">
            <w:pPr>
              <w:rPr>
                <w:rFonts w:hint="eastAsia" w:ascii="仿宋" w:hAnsi="仿宋" w:eastAsia="仿宋" w:cs="仿宋"/>
                <w:i w:val="0"/>
                <w:iCs w:val="0"/>
                <w:color w:val="000000"/>
                <w:sz w:val="22"/>
                <w:szCs w:val="22"/>
                <w:u w:val="none"/>
              </w:rPr>
            </w:pPr>
          </w:p>
        </w:tc>
      </w:tr>
      <w:tr w14:paraId="516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257A0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07" w:type="pct"/>
            <w:shd w:val="clear" w:color="auto" w:fill="auto"/>
            <w:vAlign w:val="center"/>
          </w:tcPr>
          <w:p w14:paraId="4B912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674E1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73DBA4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867B5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A9D6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1611.28 </w:t>
            </w:r>
          </w:p>
        </w:tc>
        <w:tc>
          <w:tcPr>
            <w:tcW w:w="297" w:type="pct"/>
            <w:shd w:val="clear" w:color="auto" w:fill="auto"/>
            <w:noWrap/>
            <w:vAlign w:val="center"/>
          </w:tcPr>
          <w:p w14:paraId="393F182F">
            <w:pPr>
              <w:rPr>
                <w:rFonts w:hint="eastAsia" w:ascii="仿宋" w:hAnsi="仿宋" w:eastAsia="仿宋" w:cs="仿宋"/>
                <w:i w:val="0"/>
                <w:iCs w:val="0"/>
                <w:color w:val="000000"/>
                <w:sz w:val="22"/>
                <w:szCs w:val="22"/>
                <w:u w:val="none"/>
              </w:rPr>
            </w:pPr>
          </w:p>
        </w:tc>
      </w:tr>
      <w:tr w14:paraId="3BB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BF9D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07" w:type="pct"/>
            <w:shd w:val="clear" w:color="auto" w:fill="auto"/>
            <w:vAlign w:val="center"/>
          </w:tcPr>
          <w:p w14:paraId="1580E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7464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37553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01F6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FAA6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1600.72 </w:t>
            </w:r>
          </w:p>
        </w:tc>
        <w:tc>
          <w:tcPr>
            <w:tcW w:w="297" w:type="pct"/>
            <w:shd w:val="clear" w:color="auto" w:fill="auto"/>
            <w:noWrap/>
            <w:vAlign w:val="center"/>
          </w:tcPr>
          <w:p w14:paraId="64BF3F70">
            <w:pPr>
              <w:rPr>
                <w:rFonts w:hint="eastAsia" w:ascii="仿宋" w:hAnsi="仿宋" w:eastAsia="仿宋" w:cs="仿宋"/>
                <w:i w:val="0"/>
                <w:iCs w:val="0"/>
                <w:color w:val="000000"/>
                <w:sz w:val="22"/>
                <w:szCs w:val="22"/>
                <w:u w:val="none"/>
              </w:rPr>
            </w:pPr>
          </w:p>
        </w:tc>
      </w:tr>
      <w:tr w14:paraId="16A2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1AE75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07" w:type="pct"/>
            <w:shd w:val="clear" w:color="auto" w:fill="auto"/>
            <w:vAlign w:val="center"/>
          </w:tcPr>
          <w:p w14:paraId="4EA90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6587D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BMT-310</w:t>
            </w:r>
          </w:p>
        </w:tc>
        <w:tc>
          <w:tcPr>
            <w:tcW w:w="291" w:type="pct"/>
            <w:shd w:val="clear" w:color="auto" w:fill="auto"/>
            <w:vAlign w:val="center"/>
          </w:tcPr>
          <w:p w14:paraId="0F3D74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DBA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C195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3180.32 </w:t>
            </w:r>
          </w:p>
        </w:tc>
        <w:tc>
          <w:tcPr>
            <w:tcW w:w="297" w:type="pct"/>
            <w:shd w:val="clear" w:color="auto" w:fill="auto"/>
            <w:noWrap/>
            <w:vAlign w:val="center"/>
          </w:tcPr>
          <w:p w14:paraId="2360B167">
            <w:pPr>
              <w:rPr>
                <w:rFonts w:hint="eastAsia" w:ascii="仿宋" w:hAnsi="仿宋" w:eastAsia="仿宋" w:cs="仿宋"/>
                <w:i w:val="0"/>
                <w:iCs w:val="0"/>
                <w:color w:val="000000"/>
                <w:sz w:val="22"/>
                <w:szCs w:val="22"/>
                <w:u w:val="none"/>
              </w:rPr>
            </w:pPr>
          </w:p>
        </w:tc>
      </w:tr>
      <w:tr w14:paraId="0E4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1F037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07" w:type="pct"/>
            <w:shd w:val="clear" w:color="auto" w:fill="auto"/>
            <w:vAlign w:val="center"/>
          </w:tcPr>
          <w:p w14:paraId="6E77A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96A2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DS-100</w:t>
            </w:r>
          </w:p>
        </w:tc>
        <w:tc>
          <w:tcPr>
            <w:tcW w:w="291" w:type="pct"/>
            <w:shd w:val="clear" w:color="auto" w:fill="auto"/>
            <w:vAlign w:val="center"/>
          </w:tcPr>
          <w:p w14:paraId="22324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3DC5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6052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1312.13 </w:t>
            </w:r>
          </w:p>
        </w:tc>
        <w:tc>
          <w:tcPr>
            <w:tcW w:w="297" w:type="pct"/>
            <w:shd w:val="clear" w:color="auto" w:fill="auto"/>
            <w:noWrap/>
            <w:vAlign w:val="center"/>
          </w:tcPr>
          <w:p w14:paraId="6F83A985">
            <w:pPr>
              <w:rPr>
                <w:rFonts w:hint="eastAsia" w:ascii="仿宋" w:hAnsi="仿宋" w:eastAsia="仿宋" w:cs="仿宋"/>
                <w:i w:val="0"/>
                <w:iCs w:val="0"/>
                <w:color w:val="000000"/>
                <w:sz w:val="22"/>
                <w:szCs w:val="22"/>
                <w:u w:val="none"/>
              </w:rPr>
            </w:pPr>
          </w:p>
        </w:tc>
      </w:tr>
      <w:tr w14:paraId="3019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02DD4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07" w:type="pct"/>
            <w:shd w:val="clear" w:color="auto" w:fill="auto"/>
            <w:vAlign w:val="center"/>
          </w:tcPr>
          <w:p w14:paraId="60A68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338BC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OMT-310</w:t>
            </w:r>
          </w:p>
        </w:tc>
        <w:tc>
          <w:tcPr>
            <w:tcW w:w="291" w:type="pct"/>
            <w:shd w:val="clear" w:color="auto" w:fill="auto"/>
            <w:vAlign w:val="center"/>
          </w:tcPr>
          <w:p w14:paraId="186EA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171C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FA75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3487.17 </w:t>
            </w:r>
          </w:p>
        </w:tc>
        <w:tc>
          <w:tcPr>
            <w:tcW w:w="297" w:type="pct"/>
            <w:shd w:val="clear" w:color="auto" w:fill="auto"/>
            <w:noWrap/>
            <w:vAlign w:val="center"/>
          </w:tcPr>
          <w:p w14:paraId="019C5877">
            <w:pPr>
              <w:rPr>
                <w:rFonts w:hint="eastAsia" w:ascii="仿宋" w:hAnsi="仿宋" w:eastAsia="仿宋" w:cs="仿宋"/>
                <w:i w:val="0"/>
                <w:iCs w:val="0"/>
                <w:color w:val="000000"/>
                <w:sz w:val="22"/>
                <w:szCs w:val="22"/>
                <w:u w:val="none"/>
              </w:rPr>
            </w:pPr>
          </w:p>
        </w:tc>
      </w:tr>
      <w:tr w14:paraId="7BA8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47" w:type="pct"/>
            <w:gridSpan w:val="5"/>
            <w:shd w:val="clear" w:color="auto" w:fill="auto"/>
            <w:noWrap/>
            <w:vAlign w:val="center"/>
          </w:tcPr>
          <w:p w14:paraId="55FF15F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综合单价合计金额（元）</w:t>
            </w:r>
          </w:p>
        </w:tc>
        <w:tc>
          <w:tcPr>
            <w:tcW w:w="955" w:type="pct"/>
            <w:shd w:val="clear" w:color="auto" w:fill="auto"/>
            <w:noWrap/>
            <w:vAlign w:val="center"/>
          </w:tcPr>
          <w:p w14:paraId="1F4F0D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150549.79</w:t>
            </w:r>
          </w:p>
        </w:tc>
        <w:tc>
          <w:tcPr>
            <w:tcW w:w="297" w:type="pct"/>
            <w:shd w:val="clear" w:color="auto" w:fill="auto"/>
            <w:noWrap/>
            <w:vAlign w:val="center"/>
          </w:tcPr>
          <w:p w14:paraId="03164149">
            <w:pPr>
              <w:rPr>
                <w:rFonts w:hint="eastAsia" w:ascii="宋体" w:hAnsi="宋体" w:eastAsia="宋体" w:cs="宋体"/>
                <w:i w:val="0"/>
                <w:iCs w:val="0"/>
                <w:color w:val="000000"/>
                <w:sz w:val="22"/>
                <w:szCs w:val="22"/>
                <w:u w:val="none"/>
              </w:rPr>
            </w:pPr>
          </w:p>
        </w:tc>
      </w:tr>
    </w:tbl>
    <w:p w14:paraId="2A2CB850">
      <w:pPr>
        <w:rPr>
          <w:rFonts w:hint="eastAsia" w:cs="Times New Roman"/>
          <w:b/>
          <w:bCs/>
          <w:lang w:val="en-US" w:eastAsia="zh-CN"/>
        </w:rPr>
      </w:pPr>
    </w:p>
    <w:p w14:paraId="4DC1C940">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74E87E0E">
      <w:pPr>
        <w:spacing w:line="280" w:lineRule="exac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354C0E98">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572B0F90">
      <w:pPr>
        <w:pStyle w:val="6"/>
        <w:numPr>
          <w:ilvl w:val="0"/>
          <w:numId w:val="0"/>
        </w:numPr>
        <w:outlineLvl w:val="1"/>
        <w:rPr>
          <w:rFonts w:hint="eastAsia" w:cs="Times New Roman"/>
          <w:b/>
          <w:bCs/>
          <w:lang w:val="en-US" w:eastAsia="zh-CN"/>
        </w:rPr>
      </w:pPr>
      <w:r>
        <w:rPr>
          <w:rFonts w:hint="eastAsia" w:cs="Times New Roman"/>
          <w:b/>
          <w:bCs/>
          <w:lang w:val="en-US" w:eastAsia="zh-CN"/>
        </w:rPr>
        <w:t>标项二</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8"/>
        <w:gridCol w:w="1498"/>
        <w:gridCol w:w="3282"/>
        <w:gridCol w:w="540"/>
        <w:gridCol w:w="548"/>
        <w:gridCol w:w="1773"/>
        <w:gridCol w:w="553"/>
      </w:tblGrid>
      <w:tr w14:paraId="7CF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7"/>
            <w:shd w:val="clear" w:color="auto" w:fill="auto"/>
            <w:vAlign w:val="center"/>
          </w:tcPr>
          <w:p w14:paraId="70AE3AC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液压泵，液压马达采购清单</w:t>
            </w:r>
          </w:p>
        </w:tc>
      </w:tr>
      <w:tr w14:paraId="1525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6" w:type="pct"/>
            <w:vMerge w:val="restart"/>
            <w:shd w:val="clear" w:color="auto" w:fill="auto"/>
            <w:vAlign w:val="center"/>
          </w:tcPr>
          <w:p w14:paraId="0966156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07" w:type="pct"/>
            <w:vMerge w:val="restart"/>
            <w:shd w:val="clear" w:color="auto" w:fill="auto"/>
            <w:vAlign w:val="center"/>
          </w:tcPr>
          <w:p w14:paraId="120CB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768" w:type="pct"/>
            <w:vMerge w:val="restart"/>
            <w:shd w:val="clear" w:color="auto" w:fill="auto"/>
            <w:vAlign w:val="center"/>
          </w:tcPr>
          <w:p w14:paraId="5632F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291" w:type="pct"/>
            <w:vMerge w:val="restart"/>
            <w:shd w:val="clear" w:color="auto" w:fill="auto"/>
            <w:vAlign w:val="center"/>
          </w:tcPr>
          <w:p w14:paraId="5319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294" w:type="pct"/>
            <w:vMerge w:val="restart"/>
            <w:shd w:val="clear" w:color="auto" w:fill="auto"/>
            <w:vAlign w:val="center"/>
          </w:tcPr>
          <w:p w14:paraId="732A2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55" w:type="pct"/>
            <w:vMerge w:val="restart"/>
            <w:shd w:val="clear" w:color="auto" w:fill="auto"/>
            <w:vAlign w:val="center"/>
          </w:tcPr>
          <w:p w14:paraId="7A2A2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297" w:type="pct"/>
            <w:vMerge w:val="restart"/>
            <w:shd w:val="clear" w:color="auto" w:fill="auto"/>
            <w:vAlign w:val="center"/>
          </w:tcPr>
          <w:p w14:paraId="02F93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3641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5C75DC26">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49C1B78B">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6DA2913E">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65D07150">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2D0154B9">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381D5A31">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40611D7C">
            <w:pPr>
              <w:jc w:val="center"/>
              <w:rPr>
                <w:rFonts w:hint="eastAsia" w:ascii="仿宋" w:hAnsi="仿宋" w:eastAsia="仿宋" w:cs="仿宋"/>
                <w:i w:val="0"/>
                <w:iCs w:val="0"/>
                <w:color w:val="000000"/>
                <w:sz w:val="22"/>
                <w:szCs w:val="22"/>
                <w:u w:val="none"/>
              </w:rPr>
            </w:pPr>
          </w:p>
        </w:tc>
      </w:tr>
      <w:tr w14:paraId="3EE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5DB06F4D">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6E56063F">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56BD3CED">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0157DA64">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03A71ACA">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06736D1B">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00DB675E">
            <w:pPr>
              <w:jc w:val="center"/>
              <w:rPr>
                <w:rFonts w:hint="eastAsia" w:ascii="仿宋" w:hAnsi="仿宋" w:eastAsia="仿宋" w:cs="仿宋"/>
                <w:i w:val="0"/>
                <w:iCs w:val="0"/>
                <w:color w:val="000000"/>
                <w:sz w:val="22"/>
                <w:szCs w:val="22"/>
                <w:u w:val="none"/>
              </w:rPr>
            </w:pPr>
          </w:p>
        </w:tc>
      </w:tr>
      <w:tr w14:paraId="690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7"/>
            <w:shd w:val="clear" w:color="auto" w:fill="auto"/>
            <w:noWrap/>
            <w:vAlign w:val="center"/>
          </w:tcPr>
          <w:p w14:paraId="02289E3B">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r>
      <w:tr w14:paraId="205C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05125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07" w:type="pct"/>
            <w:shd w:val="clear" w:color="auto" w:fill="auto"/>
            <w:vAlign w:val="center"/>
          </w:tcPr>
          <w:p w14:paraId="4DF0C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柱塞式液压泵EPP 100BLB</w:t>
            </w:r>
          </w:p>
        </w:tc>
        <w:tc>
          <w:tcPr>
            <w:tcW w:w="1768" w:type="pct"/>
            <w:shd w:val="clear" w:color="auto" w:fill="auto"/>
            <w:vAlign w:val="center"/>
          </w:tcPr>
          <w:p w14:paraId="48825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83034697</w:t>
            </w:r>
          </w:p>
        </w:tc>
        <w:tc>
          <w:tcPr>
            <w:tcW w:w="291" w:type="pct"/>
            <w:shd w:val="clear" w:color="auto" w:fill="auto"/>
            <w:vAlign w:val="center"/>
          </w:tcPr>
          <w:p w14:paraId="3F431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07AB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EF7F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38114.05 </w:t>
            </w:r>
          </w:p>
        </w:tc>
        <w:tc>
          <w:tcPr>
            <w:tcW w:w="297" w:type="pct"/>
            <w:shd w:val="clear" w:color="auto" w:fill="auto"/>
            <w:noWrap/>
            <w:vAlign w:val="center"/>
          </w:tcPr>
          <w:p w14:paraId="4B0E6D11">
            <w:pPr>
              <w:rPr>
                <w:rFonts w:hint="eastAsia" w:ascii="仿宋" w:hAnsi="仿宋" w:eastAsia="仿宋" w:cs="仿宋"/>
                <w:i w:val="0"/>
                <w:iCs w:val="0"/>
                <w:color w:val="000000"/>
                <w:sz w:val="22"/>
                <w:szCs w:val="22"/>
                <w:u w:val="none"/>
              </w:rPr>
            </w:pPr>
          </w:p>
        </w:tc>
      </w:tr>
      <w:tr w14:paraId="1863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4BAE0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07" w:type="pct"/>
            <w:shd w:val="clear" w:color="auto" w:fill="auto"/>
            <w:vAlign w:val="center"/>
          </w:tcPr>
          <w:p w14:paraId="7F392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A1B5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CBN-F520-BFHL</w:t>
            </w:r>
          </w:p>
        </w:tc>
        <w:tc>
          <w:tcPr>
            <w:tcW w:w="291" w:type="pct"/>
            <w:shd w:val="clear" w:color="auto" w:fill="auto"/>
            <w:vAlign w:val="center"/>
          </w:tcPr>
          <w:p w14:paraId="2D4B7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4232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0070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1040.94 </w:t>
            </w:r>
          </w:p>
        </w:tc>
        <w:tc>
          <w:tcPr>
            <w:tcW w:w="297" w:type="pct"/>
            <w:shd w:val="clear" w:color="auto" w:fill="auto"/>
            <w:noWrap/>
            <w:vAlign w:val="center"/>
          </w:tcPr>
          <w:p w14:paraId="50411A73">
            <w:pPr>
              <w:rPr>
                <w:rFonts w:hint="eastAsia" w:ascii="仿宋" w:hAnsi="仿宋" w:eastAsia="仿宋" w:cs="仿宋"/>
                <w:i w:val="0"/>
                <w:iCs w:val="0"/>
                <w:color w:val="000000"/>
                <w:sz w:val="22"/>
                <w:szCs w:val="22"/>
                <w:u w:val="none"/>
              </w:rPr>
            </w:pPr>
          </w:p>
        </w:tc>
      </w:tr>
      <w:tr w14:paraId="043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5BC9D4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7" w:type="pct"/>
            <w:shd w:val="clear" w:color="auto" w:fill="auto"/>
            <w:vAlign w:val="center"/>
          </w:tcPr>
          <w:p w14:paraId="6AB571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液压泵-左旋</w:t>
            </w:r>
          </w:p>
        </w:tc>
        <w:tc>
          <w:tcPr>
            <w:tcW w:w="1768" w:type="pct"/>
            <w:shd w:val="clear" w:color="auto" w:fill="auto"/>
            <w:vAlign w:val="center"/>
          </w:tcPr>
          <w:p w14:paraId="4755C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CBT-580</w:t>
            </w:r>
          </w:p>
        </w:tc>
        <w:tc>
          <w:tcPr>
            <w:tcW w:w="291" w:type="pct"/>
            <w:shd w:val="clear" w:color="auto" w:fill="auto"/>
            <w:vAlign w:val="center"/>
          </w:tcPr>
          <w:p w14:paraId="61B49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82D5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F0B0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1030.32 </w:t>
            </w:r>
          </w:p>
        </w:tc>
        <w:tc>
          <w:tcPr>
            <w:tcW w:w="297" w:type="pct"/>
            <w:shd w:val="clear" w:color="auto" w:fill="auto"/>
            <w:noWrap/>
            <w:vAlign w:val="center"/>
          </w:tcPr>
          <w:p w14:paraId="443CF3A6">
            <w:pPr>
              <w:rPr>
                <w:rFonts w:hint="eastAsia" w:ascii="仿宋" w:hAnsi="仿宋" w:eastAsia="仿宋" w:cs="仿宋"/>
                <w:i w:val="0"/>
                <w:iCs w:val="0"/>
                <w:color w:val="000000"/>
                <w:sz w:val="22"/>
                <w:szCs w:val="22"/>
                <w:u w:val="none"/>
              </w:rPr>
            </w:pPr>
          </w:p>
        </w:tc>
      </w:tr>
      <w:tr w14:paraId="31F3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7C4FB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07" w:type="pct"/>
            <w:shd w:val="clear" w:color="auto" w:fill="auto"/>
            <w:vAlign w:val="center"/>
          </w:tcPr>
          <w:p w14:paraId="3A565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B5EF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CBT-F414-ALP</w:t>
            </w:r>
          </w:p>
        </w:tc>
        <w:tc>
          <w:tcPr>
            <w:tcW w:w="291" w:type="pct"/>
            <w:shd w:val="clear" w:color="auto" w:fill="auto"/>
            <w:vAlign w:val="center"/>
          </w:tcPr>
          <w:p w14:paraId="762BC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D2A2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8DD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1140.88 </w:t>
            </w:r>
          </w:p>
        </w:tc>
        <w:tc>
          <w:tcPr>
            <w:tcW w:w="297" w:type="pct"/>
            <w:shd w:val="clear" w:color="auto" w:fill="auto"/>
            <w:noWrap/>
            <w:vAlign w:val="center"/>
          </w:tcPr>
          <w:p w14:paraId="6E085B71">
            <w:pPr>
              <w:rPr>
                <w:rFonts w:hint="eastAsia" w:ascii="仿宋" w:hAnsi="仿宋" w:eastAsia="仿宋" w:cs="仿宋"/>
                <w:i w:val="0"/>
                <w:iCs w:val="0"/>
                <w:color w:val="000000"/>
                <w:sz w:val="22"/>
                <w:szCs w:val="22"/>
                <w:u w:val="none"/>
              </w:rPr>
            </w:pPr>
          </w:p>
        </w:tc>
      </w:tr>
      <w:tr w14:paraId="19DD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21749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07" w:type="pct"/>
            <w:shd w:val="clear" w:color="auto" w:fill="auto"/>
            <w:vAlign w:val="center"/>
          </w:tcPr>
          <w:p w14:paraId="4113B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0B9C3D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CBT-F563/520-BFHL</w:t>
            </w:r>
          </w:p>
        </w:tc>
        <w:tc>
          <w:tcPr>
            <w:tcW w:w="291" w:type="pct"/>
            <w:shd w:val="clear" w:color="auto" w:fill="auto"/>
            <w:vAlign w:val="center"/>
          </w:tcPr>
          <w:p w14:paraId="4F40C8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B90DD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BEDE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2127.58 </w:t>
            </w:r>
          </w:p>
        </w:tc>
        <w:tc>
          <w:tcPr>
            <w:tcW w:w="297" w:type="pct"/>
            <w:shd w:val="clear" w:color="auto" w:fill="auto"/>
            <w:noWrap/>
            <w:vAlign w:val="center"/>
          </w:tcPr>
          <w:p w14:paraId="2A8A51C8">
            <w:pPr>
              <w:rPr>
                <w:rFonts w:hint="eastAsia" w:ascii="仿宋" w:hAnsi="仿宋" w:eastAsia="仿宋" w:cs="仿宋"/>
                <w:i w:val="0"/>
                <w:iCs w:val="0"/>
                <w:color w:val="000000"/>
                <w:sz w:val="22"/>
                <w:szCs w:val="22"/>
                <w:u w:val="none"/>
              </w:rPr>
            </w:pPr>
          </w:p>
        </w:tc>
      </w:tr>
      <w:tr w14:paraId="0C5A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55890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07" w:type="pct"/>
            <w:shd w:val="clear" w:color="auto" w:fill="auto"/>
            <w:vAlign w:val="center"/>
          </w:tcPr>
          <w:p w14:paraId="4036C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03BA3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CBTL-F416/F406-AFP</w:t>
            </w:r>
          </w:p>
        </w:tc>
        <w:tc>
          <w:tcPr>
            <w:tcW w:w="291" w:type="pct"/>
            <w:shd w:val="clear" w:color="auto" w:fill="auto"/>
            <w:vAlign w:val="center"/>
          </w:tcPr>
          <w:p w14:paraId="3DD78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39D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D0DB3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3204.93 </w:t>
            </w:r>
          </w:p>
        </w:tc>
        <w:tc>
          <w:tcPr>
            <w:tcW w:w="297" w:type="pct"/>
            <w:shd w:val="clear" w:color="auto" w:fill="auto"/>
            <w:noWrap/>
            <w:vAlign w:val="center"/>
          </w:tcPr>
          <w:p w14:paraId="6802C2BB">
            <w:pPr>
              <w:rPr>
                <w:rFonts w:hint="eastAsia" w:ascii="仿宋" w:hAnsi="仿宋" w:eastAsia="仿宋" w:cs="仿宋"/>
                <w:i w:val="0"/>
                <w:iCs w:val="0"/>
                <w:color w:val="000000"/>
                <w:sz w:val="22"/>
                <w:szCs w:val="22"/>
                <w:u w:val="none"/>
              </w:rPr>
            </w:pPr>
          </w:p>
        </w:tc>
      </w:tr>
      <w:tr w14:paraId="6A06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748AC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07" w:type="pct"/>
            <w:shd w:val="clear" w:color="auto" w:fill="auto"/>
            <w:vAlign w:val="center"/>
          </w:tcPr>
          <w:p w14:paraId="5063F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38FE9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CQB1-F532/F410-AFP</w:t>
            </w:r>
          </w:p>
        </w:tc>
        <w:tc>
          <w:tcPr>
            <w:tcW w:w="291" w:type="pct"/>
            <w:shd w:val="clear" w:color="auto" w:fill="auto"/>
            <w:vAlign w:val="center"/>
          </w:tcPr>
          <w:p w14:paraId="74EC7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D146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5968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2344.00 </w:t>
            </w:r>
          </w:p>
        </w:tc>
        <w:tc>
          <w:tcPr>
            <w:tcW w:w="297" w:type="pct"/>
            <w:shd w:val="clear" w:color="auto" w:fill="auto"/>
            <w:noWrap/>
            <w:vAlign w:val="center"/>
          </w:tcPr>
          <w:p w14:paraId="66D87AF9">
            <w:pPr>
              <w:rPr>
                <w:rFonts w:hint="eastAsia" w:ascii="仿宋" w:hAnsi="仿宋" w:eastAsia="仿宋" w:cs="仿宋"/>
                <w:i w:val="0"/>
                <w:iCs w:val="0"/>
                <w:color w:val="000000"/>
                <w:sz w:val="22"/>
                <w:szCs w:val="22"/>
                <w:u w:val="none"/>
              </w:rPr>
            </w:pPr>
          </w:p>
        </w:tc>
      </w:tr>
      <w:tr w14:paraId="3C4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2703CA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07" w:type="pct"/>
            <w:shd w:val="clear" w:color="auto" w:fill="auto"/>
            <w:vAlign w:val="center"/>
          </w:tcPr>
          <w:p w14:paraId="06BF1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24B8E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DENISON-T6C0061L02B1</w:t>
            </w:r>
          </w:p>
        </w:tc>
        <w:tc>
          <w:tcPr>
            <w:tcW w:w="291" w:type="pct"/>
            <w:shd w:val="clear" w:color="auto" w:fill="auto"/>
            <w:vAlign w:val="center"/>
          </w:tcPr>
          <w:p w14:paraId="2DB11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D6C4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181C4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7420.97 </w:t>
            </w:r>
          </w:p>
        </w:tc>
        <w:tc>
          <w:tcPr>
            <w:tcW w:w="297" w:type="pct"/>
            <w:shd w:val="clear" w:color="auto" w:fill="auto"/>
            <w:noWrap/>
            <w:vAlign w:val="center"/>
          </w:tcPr>
          <w:p w14:paraId="69B42765">
            <w:pPr>
              <w:rPr>
                <w:rFonts w:hint="eastAsia" w:ascii="仿宋" w:hAnsi="仿宋" w:eastAsia="仿宋" w:cs="仿宋"/>
                <w:i w:val="0"/>
                <w:iCs w:val="0"/>
                <w:color w:val="000000"/>
                <w:sz w:val="22"/>
                <w:szCs w:val="22"/>
                <w:u w:val="none"/>
              </w:rPr>
            </w:pPr>
          </w:p>
        </w:tc>
      </w:tr>
      <w:tr w14:paraId="081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6" w:type="pct"/>
            <w:shd w:val="clear" w:color="auto" w:fill="auto"/>
            <w:noWrap/>
            <w:vAlign w:val="center"/>
          </w:tcPr>
          <w:p w14:paraId="51811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07" w:type="pct"/>
            <w:shd w:val="clear" w:color="auto" w:fill="auto"/>
            <w:vAlign w:val="center"/>
          </w:tcPr>
          <w:p w14:paraId="41BB7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4D66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DENISON-T6CCW017008 2R00 C100</w:t>
            </w:r>
          </w:p>
        </w:tc>
        <w:tc>
          <w:tcPr>
            <w:tcW w:w="291" w:type="pct"/>
            <w:shd w:val="clear" w:color="auto" w:fill="auto"/>
            <w:vAlign w:val="center"/>
          </w:tcPr>
          <w:p w14:paraId="36ADC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0734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AD0F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5705.00 </w:t>
            </w:r>
          </w:p>
        </w:tc>
        <w:tc>
          <w:tcPr>
            <w:tcW w:w="297" w:type="pct"/>
            <w:shd w:val="clear" w:color="auto" w:fill="auto"/>
            <w:noWrap/>
            <w:vAlign w:val="center"/>
          </w:tcPr>
          <w:p w14:paraId="3532ACD0">
            <w:pPr>
              <w:rPr>
                <w:rFonts w:hint="eastAsia" w:ascii="仿宋" w:hAnsi="仿宋" w:eastAsia="仿宋" w:cs="仿宋"/>
                <w:i w:val="0"/>
                <w:iCs w:val="0"/>
                <w:color w:val="000000"/>
                <w:sz w:val="22"/>
                <w:szCs w:val="22"/>
                <w:u w:val="none"/>
              </w:rPr>
            </w:pPr>
          </w:p>
        </w:tc>
      </w:tr>
      <w:tr w14:paraId="39C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208BB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07" w:type="pct"/>
            <w:shd w:val="clear" w:color="auto" w:fill="auto"/>
            <w:vAlign w:val="center"/>
          </w:tcPr>
          <w:p w14:paraId="3A620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67B69F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MHP-5107</w:t>
            </w:r>
          </w:p>
        </w:tc>
        <w:tc>
          <w:tcPr>
            <w:tcW w:w="291" w:type="pct"/>
            <w:shd w:val="clear" w:color="auto" w:fill="auto"/>
            <w:vAlign w:val="center"/>
          </w:tcPr>
          <w:p w14:paraId="1B94A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AD9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C52C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4364.25 </w:t>
            </w:r>
          </w:p>
        </w:tc>
        <w:tc>
          <w:tcPr>
            <w:tcW w:w="297" w:type="pct"/>
            <w:shd w:val="clear" w:color="auto" w:fill="auto"/>
            <w:noWrap/>
            <w:vAlign w:val="center"/>
          </w:tcPr>
          <w:p w14:paraId="68CF30EE">
            <w:pPr>
              <w:rPr>
                <w:rFonts w:hint="eastAsia" w:ascii="仿宋" w:hAnsi="仿宋" w:eastAsia="仿宋" w:cs="仿宋"/>
                <w:i w:val="0"/>
                <w:iCs w:val="0"/>
                <w:color w:val="000000"/>
                <w:sz w:val="22"/>
                <w:szCs w:val="22"/>
                <w:u w:val="none"/>
              </w:rPr>
            </w:pPr>
          </w:p>
        </w:tc>
      </w:tr>
      <w:tr w14:paraId="1030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2FAB74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07" w:type="pct"/>
            <w:shd w:val="clear" w:color="auto" w:fill="auto"/>
            <w:vAlign w:val="center"/>
          </w:tcPr>
          <w:p w14:paraId="715D6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67C5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MHP51A170BES0207</w:t>
            </w:r>
          </w:p>
        </w:tc>
        <w:tc>
          <w:tcPr>
            <w:tcW w:w="291" w:type="pct"/>
            <w:shd w:val="clear" w:color="auto" w:fill="auto"/>
            <w:vAlign w:val="center"/>
          </w:tcPr>
          <w:p w14:paraId="1AC55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EE36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0462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7036.17 </w:t>
            </w:r>
          </w:p>
        </w:tc>
        <w:tc>
          <w:tcPr>
            <w:tcW w:w="297" w:type="pct"/>
            <w:shd w:val="clear" w:color="auto" w:fill="auto"/>
            <w:noWrap/>
            <w:vAlign w:val="center"/>
          </w:tcPr>
          <w:p w14:paraId="4E7A3F85">
            <w:pPr>
              <w:rPr>
                <w:rFonts w:hint="eastAsia" w:ascii="仿宋" w:hAnsi="仿宋" w:eastAsia="仿宋" w:cs="仿宋"/>
                <w:i w:val="0"/>
                <w:iCs w:val="0"/>
                <w:color w:val="000000"/>
                <w:sz w:val="22"/>
                <w:szCs w:val="22"/>
                <w:u w:val="none"/>
              </w:rPr>
            </w:pPr>
          </w:p>
        </w:tc>
      </w:tr>
      <w:tr w14:paraId="5512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9BB4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07" w:type="pct"/>
            <w:shd w:val="clear" w:color="auto" w:fill="auto"/>
            <w:vAlign w:val="center"/>
          </w:tcPr>
          <w:p w14:paraId="4576D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1B0BE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P5100-F63CFH-YX</w:t>
            </w:r>
          </w:p>
        </w:tc>
        <w:tc>
          <w:tcPr>
            <w:tcW w:w="291" w:type="pct"/>
            <w:shd w:val="clear" w:color="auto" w:fill="auto"/>
            <w:vAlign w:val="center"/>
          </w:tcPr>
          <w:p w14:paraId="05FEC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CD76B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B80A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1815.04 </w:t>
            </w:r>
          </w:p>
        </w:tc>
        <w:tc>
          <w:tcPr>
            <w:tcW w:w="297" w:type="pct"/>
            <w:shd w:val="clear" w:color="auto" w:fill="auto"/>
            <w:noWrap/>
            <w:vAlign w:val="center"/>
          </w:tcPr>
          <w:p w14:paraId="64A43720">
            <w:pPr>
              <w:rPr>
                <w:rFonts w:hint="eastAsia" w:ascii="仿宋" w:hAnsi="仿宋" w:eastAsia="仿宋" w:cs="仿宋"/>
                <w:i w:val="0"/>
                <w:iCs w:val="0"/>
                <w:color w:val="000000"/>
                <w:sz w:val="22"/>
                <w:szCs w:val="22"/>
                <w:u w:val="none"/>
              </w:rPr>
            </w:pPr>
          </w:p>
        </w:tc>
      </w:tr>
      <w:tr w14:paraId="6A6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5E4B8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07" w:type="pct"/>
            <w:shd w:val="clear" w:color="auto" w:fill="auto"/>
            <w:vAlign w:val="center"/>
          </w:tcPr>
          <w:p w14:paraId="636D1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液压泵（双联）</w:t>
            </w:r>
          </w:p>
        </w:tc>
        <w:tc>
          <w:tcPr>
            <w:tcW w:w="1768" w:type="pct"/>
            <w:shd w:val="clear" w:color="auto" w:fill="auto"/>
            <w:vAlign w:val="center"/>
          </w:tcPr>
          <w:p w14:paraId="54619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T6CC-017-008-2R00-C100</w:t>
            </w:r>
          </w:p>
        </w:tc>
        <w:tc>
          <w:tcPr>
            <w:tcW w:w="291" w:type="pct"/>
            <w:shd w:val="clear" w:color="auto" w:fill="auto"/>
            <w:vAlign w:val="center"/>
          </w:tcPr>
          <w:p w14:paraId="15889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F903A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C4C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6892.80 </w:t>
            </w:r>
          </w:p>
        </w:tc>
        <w:tc>
          <w:tcPr>
            <w:tcW w:w="297" w:type="pct"/>
            <w:shd w:val="clear" w:color="auto" w:fill="auto"/>
            <w:noWrap/>
            <w:vAlign w:val="center"/>
          </w:tcPr>
          <w:p w14:paraId="69626D15">
            <w:pPr>
              <w:rPr>
                <w:rFonts w:hint="eastAsia" w:ascii="仿宋" w:hAnsi="仿宋" w:eastAsia="仿宋" w:cs="仿宋"/>
                <w:i w:val="0"/>
                <w:iCs w:val="0"/>
                <w:color w:val="000000"/>
                <w:sz w:val="22"/>
                <w:szCs w:val="22"/>
                <w:u w:val="none"/>
              </w:rPr>
            </w:pPr>
          </w:p>
        </w:tc>
      </w:tr>
      <w:tr w14:paraId="33E5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1D5E6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07" w:type="pct"/>
            <w:shd w:val="clear" w:color="auto" w:fill="auto"/>
            <w:vAlign w:val="center"/>
          </w:tcPr>
          <w:p w14:paraId="44B947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液压泵（叶片泵）</w:t>
            </w:r>
          </w:p>
        </w:tc>
        <w:tc>
          <w:tcPr>
            <w:tcW w:w="1768" w:type="pct"/>
            <w:shd w:val="clear" w:color="auto" w:fill="auto"/>
            <w:vAlign w:val="center"/>
          </w:tcPr>
          <w:p w14:paraId="054AE5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T6CC-022-006-1R01</w:t>
            </w:r>
          </w:p>
        </w:tc>
        <w:tc>
          <w:tcPr>
            <w:tcW w:w="291" w:type="pct"/>
            <w:shd w:val="clear" w:color="auto" w:fill="auto"/>
            <w:vAlign w:val="center"/>
          </w:tcPr>
          <w:p w14:paraId="19313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5D79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47F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7270.80 </w:t>
            </w:r>
          </w:p>
        </w:tc>
        <w:tc>
          <w:tcPr>
            <w:tcW w:w="297" w:type="pct"/>
            <w:shd w:val="clear" w:color="auto" w:fill="auto"/>
            <w:noWrap/>
            <w:vAlign w:val="center"/>
          </w:tcPr>
          <w:p w14:paraId="37DB62AF">
            <w:pPr>
              <w:rPr>
                <w:rFonts w:hint="eastAsia" w:ascii="仿宋" w:hAnsi="仿宋" w:eastAsia="仿宋" w:cs="仿宋"/>
                <w:i w:val="0"/>
                <w:iCs w:val="0"/>
                <w:color w:val="000000"/>
                <w:sz w:val="22"/>
                <w:szCs w:val="22"/>
                <w:u w:val="none"/>
              </w:rPr>
            </w:pPr>
          </w:p>
        </w:tc>
      </w:tr>
      <w:tr w14:paraId="5EB1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FEC7B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07" w:type="pct"/>
            <w:shd w:val="clear" w:color="auto" w:fill="auto"/>
            <w:vAlign w:val="center"/>
          </w:tcPr>
          <w:p w14:paraId="5AE14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5801E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T6CC-025/010-2R00</w:t>
            </w:r>
          </w:p>
        </w:tc>
        <w:tc>
          <w:tcPr>
            <w:tcW w:w="291" w:type="pct"/>
            <w:shd w:val="clear" w:color="auto" w:fill="auto"/>
            <w:vAlign w:val="center"/>
          </w:tcPr>
          <w:p w14:paraId="24102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8AFC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8CA3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6939.60 </w:t>
            </w:r>
          </w:p>
        </w:tc>
        <w:tc>
          <w:tcPr>
            <w:tcW w:w="297" w:type="pct"/>
            <w:shd w:val="clear" w:color="auto" w:fill="auto"/>
            <w:noWrap/>
            <w:vAlign w:val="center"/>
          </w:tcPr>
          <w:p w14:paraId="1E04069E">
            <w:pPr>
              <w:rPr>
                <w:rFonts w:hint="eastAsia" w:ascii="仿宋" w:hAnsi="仿宋" w:eastAsia="仿宋" w:cs="仿宋"/>
                <w:i w:val="0"/>
                <w:iCs w:val="0"/>
                <w:color w:val="000000"/>
                <w:sz w:val="22"/>
                <w:szCs w:val="22"/>
                <w:u w:val="none"/>
              </w:rPr>
            </w:pPr>
          </w:p>
        </w:tc>
      </w:tr>
      <w:tr w14:paraId="4C71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6558C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07" w:type="pct"/>
            <w:shd w:val="clear" w:color="auto" w:fill="auto"/>
            <w:vAlign w:val="center"/>
          </w:tcPr>
          <w:p w14:paraId="046C7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2306C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T6D 031 1R01 B1</w:t>
            </w:r>
          </w:p>
        </w:tc>
        <w:tc>
          <w:tcPr>
            <w:tcW w:w="291" w:type="pct"/>
            <w:shd w:val="clear" w:color="auto" w:fill="auto"/>
            <w:vAlign w:val="center"/>
          </w:tcPr>
          <w:p w14:paraId="5B050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8DA9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E99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4590.60 </w:t>
            </w:r>
          </w:p>
        </w:tc>
        <w:tc>
          <w:tcPr>
            <w:tcW w:w="297" w:type="pct"/>
            <w:shd w:val="clear" w:color="auto" w:fill="auto"/>
            <w:noWrap/>
            <w:vAlign w:val="center"/>
          </w:tcPr>
          <w:p w14:paraId="79C695D3">
            <w:pPr>
              <w:rPr>
                <w:rFonts w:hint="eastAsia" w:ascii="仿宋" w:hAnsi="仿宋" w:eastAsia="仿宋" w:cs="仿宋"/>
                <w:i w:val="0"/>
                <w:iCs w:val="0"/>
                <w:color w:val="000000"/>
                <w:sz w:val="22"/>
                <w:szCs w:val="22"/>
                <w:u w:val="none"/>
              </w:rPr>
            </w:pPr>
          </w:p>
        </w:tc>
      </w:tr>
      <w:tr w14:paraId="2F0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6" w:type="pct"/>
            <w:shd w:val="clear" w:color="auto" w:fill="auto"/>
            <w:noWrap/>
            <w:vAlign w:val="center"/>
          </w:tcPr>
          <w:p w14:paraId="7B2F1C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07" w:type="pct"/>
            <w:shd w:val="clear" w:color="auto" w:fill="auto"/>
            <w:vAlign w:val="center"/>
          </w:tcPr>
          <w:p w14:paraId="641E9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液压泵2100（45/1C）</w:t>
            </w:r>
          </w:p>
        </w:tc>
        <w:tc>
          <w:tcPr>
            <w:tcW w:w="1768" w:type="pct"/>
            <w:shd w:val="clear" w:color="auto" w:fill="auto"/>
            <w:vAlign w:val="center"/>
          </w:tcPr>
          <w:p w14:paraId="2F75A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YYB2100(45/1C)</w:t>
            </w:r>
          </w:p>
        </w:tc>
        <w:tc>
          <w:tcPr>
            <w:tcW w:w="291" w:type="pct"/>
            <w:shd w:val="clear" w:color="auto" w:fill="auto"/>
            <w:vAlign w:val="center"/>
          </w:tcPr>
          <w:p w14:paraId="5B140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294" w:type="pct"/>
            <w:shd w:val="clear" w:color="auto" w:fill="auto"/>
            <w:vAlign w:val="center"/>
          </w:tcPr>
          <w:p w14:paraId="168D1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1FEB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2395.90 </w:t>
            </w:r>
          </w:p>
        </w:tc>
        <w:tc>
          <w:tcPr>
            <w:tcW w:w="297" w:type="pct"/>
            <w:shd w:val="clear" w:color="auto" w:fill="auto"/>
            <w:noWrap/>
            <w:vAlign w:val="center"/>
          </w:tcPr>
          <w:p w14:paraId="49E15554">
            <w:pPr>
              <w:rPr>
                <w:rFonts w:hint="eastAsia" w:ascii="仿宋" w:hAnsi="仿宋" w:eastAsia="仿宋" w:cs="仿宋"/>
                <w:i w:val="0"/>
                <w:iCs w:val="0"/>
                <w:color w:val="000000"/>
                <w:sz w:val="22"/>
                <w:szCs w:val="22"/>
                <w:u w:val="none"/>
              </w:rPr>
            </w:pPr>
          </w:p>
        </w:tc>
      </w:tr>
      <w:tr w14:paraId="0336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069D2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07" w:type="pct"/>
            <w:shd w:val="clear" w:color="auto" w:fill="auto"/>
            <w:vAlign w:val="center"/>
          </w:tcPr>
          <w:p w14:paraId="19DD6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F265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CB-B10</w:t>
            </w:r>
          </w:p>
        </w:tc>
        <w:tc>
          <w:tcPr>
            <w:tcW w:w="291" w:type="pct"/>
            <w:shd w:val="clear" w:color="auto" w:fill="auto"/>
            <w:vAlign w:val="center"/>
          </w:tcPr>
          <w:p w14:paraId="1B176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D97D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8858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263.75 </w:t>
            </w:r>
          </w:p>
        </w:tc>
        <w:tc>
          <w:tcPr>
            <w:tcW w:w="297" w:type="pct"/>
            <w:shd w:val="clear" w:color="auto" w:fill="auto"/>
            <w:noWrap/>
            <w:vAlign w:val="center"/>
          </w:tcPr>
          <w:p w14:paraId="4EDC44F8">
            <w:pPr>
              <w:rPr>
                <w:rFonts w:hint="eastAsia" w:ascii="仿宋" w:hAnsi="仿宋" w:eastAsia="仿宋" w:cs="仿宋"/>
                <w:i w:val="0"/>
                <w:iCs w:val="0"/>
                <w:color w:val="000000"/>
                <w:sz w:val="22"/>
                <w:szCs w:val="22"/>
                <w:u w:val="none"/>
              </w:rPr>
            </w:pPr>
          </w:p>
        </w:tc>
      </w:tr>
      <w:tr w14:paraId="52C0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D7FC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07" w:type="pct"/>
            <w:shd w:val="clear" w:color="auto" w:fill="auto"/>
            <w:vAlign w:val="center"/>
          </w:tcPr>
          <w:p w14:paraId="435A8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454B1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CBN-F532-BFHL</w:t>
            </w:r>
          </w:p>
        </w:tc>
        <w:tc>
          <w:tcPr>
            <w:tcW w:w="291" w:type="pct"/>
            <w:shd w:val="clear" w:color="auto" w:fill="auto"/>
            <w:vAlign w:val="center"/>
          </w:tcPr>
          <w:p w14:paraId="68AD5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99EAC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19F4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1108.80 </w:t>
            </w:r>
          </w:p>
        </w:tc>
        <w:tc>
          <w:tcPr>
            <w:tcW w:w="297" w:type="pct"/>
            <w:shd w:val="clear" w:color="auto" w:fill="auto"/>
            <w:noWrap/>
            <w:vAlign w:val="center"/>
          </w:tcPr>
          <w:p w14:paraId="6E8B84C1">
            <w:pPr>
              <w:rPr>
                <w:rFonts w:hint="eastAsia" w:ascii="仿宋" w:hAnsi="仿宋" w:eastAsia="仿宋" w:cs="仿宋"/>
                <w:i w:val="0"/>
                <w:iCs w:val="0"/>
                <w:color w:val="000000"/>
                <w:sz w:val="22"/>
                <w:szCs w:val="22"/>
                <w:u w:val="none"/>
              </w:rPr>
            </w:pPr>
          </w:p>
        </w:tc>
      </w:tr>
      <w:tr w14:paraId="4AAC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9FB6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07" w:type="pct"/>
            <w:shd w:val="clear" w:color="auto" w:fill="auto"/>
            <w:vAlign w:val="center"/>
          </w:tcPr>
          <w:p w14:paraId="5E5F00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DFCA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CBN-F550-BFHL</w:t>
            </w:r>
          </w:p>
        </w:tc>
        <w:tc>
          <w:tcPr>
            <w:tcW w:w="291" w:type="pct"/>
            <w:shd w:val="clear" w:color="auto" w:fill="auto"/>
            <w:vAlign w:val="center"/>
          </w:tcPr>
          <w:p w14:paraId="4D243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654E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455A0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1072.37 </w:t>
            </w:r>
          </w:p>
        </w:tc>
        <w:tc>
          <w:tcPr>
            <w:tcW w:w="297" w:type="pct"/>
            <w:shd w:val="clear" w:color="auto" w:fill="auto"/>
            <w:noWrap/>
            <w:vAlign w:val="center"/>
          </w:tcPr>
          <w:p w14:paraId="4A754088">
            <w:pPr>
              <w:rPr>
                <w:rFonts w:hint="eastAsia" w:ascii="仿宋" w:hAnsi="仿宋" w:eastAsia="仿宋" w:cs="仿宋"/>
                <w:i w:val="0"/>
                <w:iCs w:val="0"/>
                <w:color w:val="000000"/>
                <w:sz w:val="22"/>
                <w:szCs w:val="22"/>
                <w:u w:val="none"/>
              </w:rPr>
            </w:pPr>
          </w:p>
        </w:tc>
      </w:tr>
      <w:tr w14:paraId="32AC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5CBB4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07" w:type="pct"/>
            <w:shd w:val="clear" w:color="auto" w:fill="auto"/>
            <w:vAlign w:val="center"/>
          </w:tcPr>
          <w:p w14:paraId="79DCE1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5F9E1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CBNL-F563/F520-BFHL</w:t>
            </w:r>
          </w:p>
        </w:tc>
        <w:tc>
          <w:tcPr>
            <w:tcW w:w="291" w:type="pct"/>
            <w:shd w:val="clear" w:color="auto" w:fill="auto"/>
            <w:vAlign w:val="center"/>
          </w:tcPr>
          <w:p w14:paraId="41D34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1518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3592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2050.72 </w:t>
            </w:r>
          </w:p>
        </w:tc>
        <w:tc>
          <w:tcPr>
            <w:tcW w:w="297" w:type="pct"/>
            <w:shd w:val="clear" w:color="auto" w:fill="auto"/>
            <w:noWrap/>
            <w:vAlign w:val="center"/>
          </w:tcPr>
          <w:p w14:paraId="1C54F35A">
            <w:pPr>
              <w:rPr>
                <w:rFonts w:hint="eastAsia" w:ascii="仿宋" w:hAnsi="仿宋" w:eastAsia="仿宋" w:cs="仿宋"/>
                <w:i w:val="0"/>
                <w:iCs w:val="0"/>
                <w:color w:val="000000"/>
                <w:sz w:val="22"/>
                <w:szCs w:val="22"/>
                <w:u w:val="none"/>
              </w:rPr>
            </w:pPr>
          </w:p>
        </w:tc>
      </w:tr>
      <w:tr w14:paraId="7F42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4C0D7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07" w:type="pct"/>
            <w:shd w:val="clear" w:color="auto" w:fill="auto"/>
            <w:vAlign w:val="center"/>
          </w:tcPr>
          <w:p w14:paraId="36EB3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17FE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CBQ-G520-CFHL</w:t>
            </w:r>
          </w:p>
        </w:tc>
        <w:tc>
          <w:tcPr>
            <w:tcW w:w="291" w:type="pct"/>
            <w:shd w:val="clear" w:color="auto" w:fill="auto"/>
            <w:vAlign w:val="center"/>
          </w:tcPr>
          <w:p w14:paraId="3F0C2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37AF5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40361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1061.10 </w:t>
            </w:r>
          </w:p>
        </w:tc>
        <w:tc>
          <w:tcPr>
            <w:tcW w:w="297" w:type="pct"/>
            <w:shd w:val="clear" w:color="auto" w:fill="auto"/>
            <w:noWrap/>
            <w:vAlign w:val="center"/>
          </w:tcPr>
          <w:p w14:paraId="3710B4EC">
            <w:pPr>
              <w:rPr>
                <w:rFonts w:hint="eastAsia" w:ascii="仿宋" w:hAnsi="仿宋" w:eastAsia="仿宋" w:cs="仿宋"/>
                <w:i w:val="0"/>
                <w:iCs w:val="0"/>
                <w:color w:val="000000"/>
                <w:sz w:val="22"/>
                <w:szCs w:val="22"/>
                <w:u w:val="none"/>
              </w:rPr>
            </w:pPr>
          </w:p>
        </w:tc>
      </w:tr>
      <w:tr w14:paraId="5657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2FFC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07" w:type="pct"/>
            <w:shd w:val="clear" w:color="auto" w:fill="auto"/>
            <w:vAlign w:val="center"/>
          </w:tcPr>
          <w:p w14:paraId="7157F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7E321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CBRN-F563/532BFHL</w:t>
            </w:r>
          </w:p>
        </w:tc>
        <w:tc>
          <w:tcPr>
            <w:tcW w:w="291" w:type="pct"/>
            <w:shd w:val="clear" w:color="auto" w:fill="auto"/>
            <w:vAlign w:val="center"/>
          </w:tcPr>
          <w:p w14:paraId="7E9FA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EA28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45CF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3791.34 </w:t>
            </w:r>
          </w:p>
        </w:tc>
        <w:tc>
          <w:tcPr>
            <w:tcW w:w="297" w:type="pct"/>
            <w:shd w:val="clear" w:color="auto" w:fill="auto"/>
            <w:noWrap/>
            <w:vAlign w:val="center"/>
          </w:tcPr>
          <w:p w14:paraId="353B80B3">
            <w:pPr>
              <w:rPr>
                <w:rFonts w:hint="eastAsia" w:ascii="仿宋" w:hAnsi="仿宋" w:eastAsia="仿宋" w:cs="仿宋"/>
                <w:i w:val="0"/>
                <w:iCs w:val="0"/>
                <w:color w:val="000000"/>
                <w:sz w:val="22"/>
                <w:szCs w:val="22"/>
                <w:u w:val="none"/>
              </w:rPr>
            </w:pPr>
          </w:p>
        </w:tc>
      </w:tr>
      <w:tr w14:paraId="7118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E060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07" w:type="pct"/>
            <w:shd w:val="clear" w:color="auto" w:fill="auto"/>
            <w:vAlign w:val="center"/>
          </w:tcPr>
          <w:p w14:paraId="351EB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7DA16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CBTD-F410-ALH4</w:t>
            </w:r>
          </w:p>
        </w:tc>
        <w:tc>
          <w:tcPr>
            <w:tcW w:w="291" w:type="pct"/>
            <w:shd w:val="clear" w:color="auto" w:fill="auto"/>
            <w:vAlign w:val="center"/>
          </w:tcPr>
          <w:p w14:paraId="515A6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18FEE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DCE5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835.83 </w:t>
            </w:r>
          </w:p>
        </w:tc>
        <w:tc>
          <w:tcPr>
            <w:tcW w:w="297" w:type="pct"/>
            <w:shd w:val="clear" w:color="auto" w:fill="auto"/>
            <w:noWrap/>
            <w:vAlign w:val="center"/>
          </w:tcPr>
          <w:p w14:paraId="5A8E58CB">
            <w:pPr>
              <w:rPr>
                <w:rFonts w:hint="eastAsia" w:ascii="仿宋" w:hAnsi="仿宋" w:eastAsia="仿宋" w:cs="仿宋"/>
                <w:i w:val="0"/>
                <w:iCs w:val="0"/>
                <w:color w:val="000000"/>
                <w:sz w:val="22"/>
                <w:szCs w:val="22"/>
                <w:u w:val="none"/>
              </w:rPr>
            </w:pPr>
          </w:p>
        </w:tc>
      </w:tr>
      <w:tr w14:paraId="66EA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5FBDC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07" w:type="pct"/>
            <w:shd w:val="clear" w:color="auto" w:fill="auto"/>
            <w:vAlign w:val="center"/>
          </w:tcPr>
          <w:p w14:paraId="4082E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90DE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CBT-F410-AH6</w:t>
            </w:r>
          </w:p>
        </w:tc>
        <w:tc>
          <w:tcPr>
            <w:tcW w:w="291" w:type="pct"/>
            <w:shd w:val="clear" w:color="auto" w:fill="auto"/>
            <w:vAlign w:val="center"/>
          </w:tcPr>
          <w:p w14:paraId="016FD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C24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3CC0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841.44 </w:t>
            </w:r>
          </w:p>
        </w:tc>
        <w:tc>
          <w:tcPr>
            <w:tcW w:w="297" w:type="pct"/>
            <w:shd w:val="clear" w:color="auto" w:fill="auto"/>
            <w:noWrap/>
            <w:vAlign w:val="center"/>
          </w:tcPr>
          <w:p w14:paraId="6933B3E9">
            <w:pPr>
              <w:rPr>
                <w:rFonts w:hint="eastAsia" w:ascii="仿宋" w:hAnsi="仿宋" w:eastAsia="仿宋" w:cs="仿宋"/>
                <w:i w:val="0"/>
                <w:iCs w:val="0"/>
                <w:color w:val="000000"/>
                <w:sz w:val="22"/>
                <w:szCs w:val="22"/>
                <w:u w:val="none"/>
              </w:rPr>
            </w:pPr>
          </w:p>
        </w:tc>
      </w:tr>
      <w:tr w14:paraId="05A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05B42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07" w:type="pct"/>
            <w:shd w:val="clear" w:color="auto" w:fill="auto"/>
            <w:vAlign w:val="center"/>
          </w:tcPr>
          <w:p w14:paraId="1F7D6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017842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CBT-F580 侧出（花左）</w:t>
            </w:r>
          </w:p>
        </w:tc>
        <w:tc>
          <w:tcPr>
            <w:tcW w:w="291" w:type="pct"/>
            <w:shd w:val="clear" w:color="auto" w:fill="auto"/>
            <w:vAlign w:val="center"/>
          </w:tcPr>
          <w:p w14:paraId="13C962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052C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FF66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1116.00 </w:t>
            </w:r>
          </w:p>
        </w:tc>
        <w:tc>
          <w:tcPr>
            <w:tcW w:w="297" w:type="pct"/>
            <w:shd w:val="clear" w:color="auto" w:fill="auto"/>
            <w:noWrap/>
            <w:vAlign w:val="center"/>
          </w:tcPr>
          <w:p w14:paraId="3ABE93C6">
            <w:pPr>
              <w:rPr>
                <w:rFonts w:hint="eastAsia" w:ascii="仿宋" w:hAnsi="仿宋" w:eastAsia="仿宋" w:cs="仿宋"/>
                <w:i w:val="0"/>
                <w:iCs w:val="0"/>
                <w:color w:val="000000"/>
                <w:sz w:val="22"/>
                <w:szCs w:val="22"/>
                <w:u w:val="none"/>
              </w:rPr>
            </w:pPr>
          </w:p>
        </w:tc>
      </w:tr>
      <w:tr w14:paraId="3955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53059F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07" w:type="pct"/>
            <w:shd w:val="clear" w:color="auto" w:fill="auto"/>
            <w:vAlign w:val="center"/>
          </w:tcPr>
          <w:p w14:paraId="044C8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F67C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CBW-F306-ALP</w:t>
            </w:r>
          </w:p>
        </w:tc>
        <w:tc>
          <w:tcPr>
            <w:tcW w:w="291" w:type="pct"/>
            <w:shd w:val="clear" w:color="auto" w:fill="auto"/>
            <w:vAlign w:val="center"/>
          </w:tcPr>
          <w:p w14:paraId="697BA8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E68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4AEC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821.89 </w:t>
            </w:r>
          </w:p>
        </w:tc>
        <w:tc>
          <w:tcPr>
            <w:tcW w:w="297" w:type="pct"/>
            <w:shd w:val="clear" w:color="auto" w:fill="auto"/>
            <w:noWrap/>
            <w:vAlign w:val="center"/>
          </w:tcPr>
          <w:p w14:paraId="47F4281A">
            <w:pPr>
              <w:rPr>
                <w:rFonts w:hint="eastAsia" w:ascii="仿宋" w:hAnsi="仿宋" w:eastAsia="仿宋" w:cs="仿宋"/>
                <w:i w:val="0"/>
                <w:iCs w:val="0"/>
                <w:color w:val="000000"/>
                <w:sz w:val="22"/>
                <w:szCs w:val="22"/>
                <w:u w:val="none"/>
              </w:rPr>
            </w:pPr>
          </w:p>
        </w:tc>
      </w:tr>
      <w:tr w14:paraId="299B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411EB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07" w:type="pct"/>
            <w:shd w:val="clear" w:color="auto" w:fill="auto"/>
            <w:vAlign w:val="center"/>
          </w:tcPr>
          <w:p w14:paraId="2123A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E7B8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CBW-F310-ALP</w:t>
            </w:r>
          </w:p>
        </w:tc>
        <w:tc>
          <w:tcPr>
            <w:tcW w:w="291" w:type="pct"/>
            <w:shd w:val="clear" w:color="auto" w:fill="auto"/>
            <w:vAlign w:val="center"/>
          </w:tcPr>
          <w:p w14:paraId="58136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0262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8C93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835.75 </w:t>
            </w:r>
          </w:p>
        </w:tc>
        <w:tc>
          <w:tcPr>
            <w:tcW w:w="297" w:type="pct"/>
            <w:shd w:val="clear" w:color="auto" w:fill="auto"/>
            <w:noWrap/>
            <w:vAlign w:val="center"/>
          </w:tcPr>
          <w:p w14:paraId="005E6588">
            <w:pPr>
              <w:rPr>
                <w:rFonts w:hint="eastAsia" w:ascii="仿宋" w:hAnsi="仿宋" w:eastAsia="仿宋" w:cs="仿宋"/>
                <w:i w:val="0"/>
                <w:iCs w:val="0"/>
                <w:color w:val="000000"/>
                <w:sz w:val="22"/>
                <w:szCs w:val="22"/>
                <w:u w:val="none"/>
              </w:rPr>
            </w:pPr>
          </w:p>
        </w:tc>
      </w:tr>
      <w:tr w14:paraId="292B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A238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07" w:type="pct"/>
            <w:shd w:val="clear" w:color="auto" w:fill="auto"/>
            <w:vAlign w:val="center"/>
          </w:tcPr>
          <w:p w14:paraId="562A3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0ABDE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MHP51A178BES0207</w:t>
            </w:r>
          </w:p>
        </w:tc>
        <w:tc>
          <w:tcPr>
            <w:tcW w:w="291" w:type="pct"/>
            <w:shd w:val="clear" w:color="auto" w:fill="auto"/>
            <w:vAlign w:val="center"/>
          </w:tcPr>
          <w:p w14:paraId="2B2B2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CC63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431B7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7275.93 </w:t>
            </w:r>
          </w:p>
        </w:tc>
        <w:tc>
          <w:tcPr>
            <w:tcW w:w="297" w:type="pct"/>
            <w:shd w:val="clear" w:color="auto" w:fill="auto"/>
            <w:noWrap/>
            <w:vAlign w:val="center"/>
          </w:tcPr>
          <w:p w14:paraId="27F6A6A4">
            <w:pPr>
              <w:rPr>
                <w:rFonts w:hint="eastAsia" w:ascii="仿宋" w:hAnsi="仿宋" w:eastAsia="仿宋" w:cs="仿宋"/>
                <w:i w:val="0"/>
                <w:iCs w:val="0"/>
                <w:color w:val="000000"/>
                <w:sz w:val="22"/>
                <w:szCs w:val="22"/>
                <w:u w:val="none"/>
              </w:rPr>
            </w:pPr>
          </w:p>
        </w:tc>
      </w:tr>
      <w:tr w14:paraId="33A6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4049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07" w:type="pct"/>
            <w:shd w:val="clear" w:color="auto" w:fill="auto"/>
            <w:vAlign w:val="center"/>
          </w:tcPr>
          <w:p w14:paraId="59459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276A马达</w:t>
            </w:r>
          </w:p>
        </w:tc>
        <w:tc>
          <w:tcPr>
            <w:tcW w:w="1768" w:type="pct"/>
            <w:shd w:val="clear" w:color="auto" w:fill="auto"/>
            <w:vAlign w:val="center"/>
          </w:tcPr>
          <w:p w14:paraId="46043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276A-MD</w:t>
            </w:r>
          </w:p>
        </w:tc>
        <w:tc>
          <w:tcPr>
            <w:tcW w:w="291" w:type="pct"/>
            <w:shd w:val="clear" w:color="auto" w:fill="auto"/>
            <w:vAlign w:val="center"/>
          </w:tcPr>
          <w:p w14:paraId="2DBE71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A8E5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5EF7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1232.24 </w:t>
            </w:r>
          </w:p>
        </w:tc>
        <w:tc>
          <w:tcPr>
            <w:tcW w:w="297" w:type="pct"/>
            <w:shd w:val="clear" w:color="auto" w:fill="auto"/>
            <w:noWrap/>
            <w:vAlign w:val="center"/>
          </w:tcPr>
          <w:p w14:paraId="04BD38DD">
            <w:pPr>
              <w:rPr>
                <w:rFonts w:hint="eastAsia" w:ascii="仿宋" w:hAnsi="仿宋" w:eastAsia="仿宋" w:cs="仿宋"/>
                <w:i w:val="0"/>
                <w:iCs w:val="0"/>
                <w:color w:val="000000"/>
                <w:sz w:val="22"/>
                <w:szCs w:val="22"/>
                <w:u w:val="none"/>
              </w:rPr>
            </w:pPr>
          </w:p>
        </w:tc>
      </w:tr>
      <w:tr w14:paraId="7B90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9CD9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07" w:type="pct"/>
            <w:shd w:val="clear" w:color="auto" w:fill="auto"/>
            <w:vAlign w:val="center"/>
          </w:tcPr>
          <w:p w14:paraId="545DA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277马达继电器  24V</w:t>
            </w:r>
          </w:p>
        </w:tc>
        <w:tc>
          <w:tcPr>
            <w:tcW w:w="1768" w:type="pct"/>
            <w:shd w:val="clear" w:color="auto" w:fill="auto"/>
            <w:vAlign w:val="center"/>
          </w:tcPr>
          <w:p w14:paraId="33450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277MDJDQ-24V</w:t>
            </w:r>
          </w:p>
        </w:tc>
        <w:tc>
          <w:tcPr>
            <w:tcW w:w="291" w:type="pct"/>
            <w:shd w:val="clear" w:color="auto" w:fill="auto"/>
            <w:vAlign w:val="center"/>
          </w:tcPr>
          <w:p w14:paraId="23AFD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F998E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BD4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47.54 </w:t>
            </w:r>
          </w:p>
        </w:tc>
        <w:tc>
          <w:tcPr>
            <w:tcW w:w="297" w:type="pct"/>
            <w:shd w:val="clear" w:color="auto" w:fill="auto"/>
            <w:noWrap/>
            <w:vAlign w:val="center"/>
          </w:tcPr>
          <w:p w14:paraId="5E780590">
            <w:pPr>
              <w:rPr>
                <w:rFonts w:hint="eastAsia" w:ascii="仿宋" w:hAnsi="仿宋" w:eastAsia="仿宋" w:cs="仿宋"/>
                <w:i w:val="0"/>
                <w:iCs w:val="0"/>
                <w:color w:val="000000"/>
                <w:sz w:val="22"/>
                <w:szCs w:val="22"/>
                <w:u w:val="none"/>
              </w:rPr>
            </w:pPr>
          </w:p>
        </w:tc>
      </w:tr>
      <w:tr w14:paraId="193C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7BAEC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07" w:type="pct"/>
            <w:shd w:val="clear" w:color="auto" w:fill="auto"/>
            <w:vAlign w:val="center"/>
          </w:tcPr>
          <w:p w14:paraId="0D553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2DD969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2K-130</w:t>
            </w:r>
          </w:p>
        </w:tc>
        <w:tc>
          <w:tcPr>
            <w:tcW w:w="291" w:type="pct"/>
            <w:shd w:val="clear" w:color="auto" w:fill="auto"/>
            <w:vAlign w:val="center"/>
          </w:tcPr>
          <w:p w14:paraId="6417D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CEA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2AB4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2235.79 </w:t>
            </w:r>
          </w:p>
        </w:tc>
        <w:tc>
          <w:tcPr>
            <w:tcW w:w="297" w:type="pct"/>
            <w:shd w:val="clear" w:color="auto" w:fill="auto"/>
            <w:noWrap/>
            <w:vAlign w:val="center"/>
          </w:tcPr>
          <w:p w14:paraId="6E0FAB6E">
            <w:pPr>
              <w:rPr>
                <w:rFonts w:hint="eastAsia" w:ascii="仿宋" w:hAnsi="仿宋" w:eastAsia="仿宋" w:cs="仿宋"/>
                <w:i w:val="0"/>
                <w:iCs w:val="0"/>
                <w:color w:val="000000"/>
                <w:sz w:val="22"/>
                <w:szCs w:val="22"/>
                <w:u w:val="none"/>
              </w:rPr>
            </w:pPr>
          </w:p>
        </w:tc>
      </w:tr>
      <w:tr w14:paraId="5B26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395C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07" w:type="pct"/>
            <w:shd w:val="clear" w:color="auto" w:fill="auto"/>
            <w:vAlign w:val="center"/>
          </w:tcPr>
          <w:p w14:paraId="774F6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595E81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2K-245</w:t>
            </w:r>
          </w:p>
        </w:tc>
        <w:tc>
          <w:tcPr>
            <w:tcW w:w="291" w:type="pct"/>
            <w:shd w:val="clear" w:color="auto" w:fill="auto"/>
            <w:vAlign w:val="center"/>
          </w:tcPr>
          <w:p w14:paraId="68DD3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197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BDC7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2279.11 </w:t>
            </w:r>
          </w:p>
        </w:tc>
        <w:tc>
          <w:tcPr>
            <w:tcW w:w="297" w:type="pct"/>
            <w:shd w:val="clear" w:color="auto" w:fill="auto"/>
            <w:noWrap/>
            <w:vAlign w:val="center"/>
          </w:tcPr>
          <w:p w14:paraId="1C37FA59">
            <w:pPr>
              <w:rPr>
                <w:rFonts w:hint="eastAsia" w:ascii="仿宋" w:hAnsi="仿宋" w:eastAsia="仿宋" w:cs="仿宋"/>
                <w:i w:val="0"/>
                <w:iCs w:val="0"/>
                <w:color w:val="000000"/>
                <w:sz w:val="22"/>
                <w:szCs w:val="22"/>
                <w:u w:val="none"/>
              </w:rPr>
            </w:pPr>
          </w:p>
        </w:tc>
      </w:tr>
      <w:tr w14:paraId="289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0FA59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07" w:type="pct"/>
            <w:shd w:val="clear" w:color="auto" w:fill="auto"/>
            <w:vAlign w:val="center"/>
          </w:tcPr>
          <w:p w14:paraId="52FDD0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F14DA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6K-310</w:t>
            </w:r>
          </w:p>
        </w:tc>
        <w:tc>
          <w:tcPr>
            <w:tcW w:w="291" w:type="pct"/>
            <w:shd w:val="clear" w:color="auto" w:fill="auto"/>
            <w:vAlign w:val="center"/>
          </w:tcPr>
          <w:p w14:paraId="25BDD3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5CFB0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7A55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3222.56 </w:t>
            </w:r>
          </w:p>
        </w:tc>
        <w:tc>
          <w:tcPr>
            <w:tcW w:w="297" w:type="pct"/>
            <w:shd w:val="clear" w:color="auto" w:fill="auto"/>
            <w:noWrap/>
            <w:vAlign w:val="center"/>
          </w:tcPr>
          <w:p w14:paraId="52312141">
            <w:pPr>
              <w:rPr>
                <w:rFonts w:hint="eastAsia" w:ascii="仿宋" w:hAnsi="仿宋" w:eastAsia="仿宋" w:cs="仿宋"/>
                <w:i w:val="0"/>
                <w:iCs w:val="0"/>
                <w:color w:val="000000"/>
                <w:sz w:val="22"/>
                <w:szCs w:val="22"/>
                <w:u w:val="none"/>
              </w:rPr>
            </w:pPr>
          </w:p>
        </w:tc>
      </w:tr>
      <w:tr w14:paraId="376E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17DB2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07" w:type="pct"/>
            <w:shd w:val="clear" w:color="auto" w:fill="auto"/>
            <w:vAlign w:val="center"/>
          </w:tcPr>
          <w:p w14:paraId="252BD5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 BM1-100 平键</w:t>
            </w:r>
          </w:p>
        </w:tc>
        <w:tc>
          <w:tcPr>
            <w:tcW w:w="1768" w:type="pct"/>
            <w:shd w:val="clear" w:color="auto" w:fill="auto"/>
            <w:vAlign w:val="center"/>
          </w:tcPr>
          <w:p w14:paraId="6BB516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BM1-100</w:t>
            </w:r>
          </w:p>
        </w:tc>
        <w:tc>
          <w:tcPr>
            <w:tcW w:w="291" w:type="pct"/>
            <w:shd w:val="clear" w:color="auto" w:fill="auto"/>
            <w:vAlign w:val="center"/>
          </w:tcPr>
          <w:p w14:paraId="23CF3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D90D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D9E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1317.33 </w:t>
            </w:r>
          </w:p>
        </w:tc>
        <w:tc>
          <w:tcPr>
            <w:tcW w:w="297" w:type="pct"/>
            <w:shd w:val="clear" w:color="auto" w:fill="auto"/>
            <w:noWrap/>
            <w:vAlign w:val="center"/>
          </w:tcPr>
          <w:p w14:paraId="49829E52">
            <w:pPr>
              <w:rPr>
                <w:rFonts w:hint="eastAsia" w:ascii="仿宋" w:hAnsi="仿宋" w:eastAsia="仿宋" w:cs="仿宋"/>
                <w:i w:val="0"/>
                <w:iCs w:val="0"/>
                <w:color w:val="000000"/>
                <w:sz w:val="22"/>
                <w:szCs w:val="22"/>
                <w:u w:val="none"/>
              </w:rPr>
            </w:pPr>
          </w:p>
        </w:tc>
      </w:tr>
      <w:tr w14:paraId="639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54AB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07" w:type="pct"/>
            <w:shd w:val="clear" w:color="auto" w:fill="auto"/>
            <w:vAlign w:val="center"/>
          </w:tcPr>
          <w:p w14:paraId="79FE1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C70C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BM6-245(OMT-245)</w:t>
            </w:r>
          </w:p>
        </w:tc>
        <w:tc>
          <w:tcPr>
            <w:tcW w:w="291" w:type="pct"/>
            <w:shd w:val="clear" w:color="auto" w:fill="auto"/>
            <w:vAlign w:val="center"/>
          </w:tcPr>
          <w:p w14:paraId="2E5E4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9D94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C473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4514.85 </w:t>
            </w:r>
          </w:p>
        </w:tc>
        <w:tc>
          <w:tcPr>
            <w:tcW w:w="297" w:type="pct"/>
            <w:shd w:val="clear" w:color="auto" w:fill="auto"/>
            <w:noWrap/>
            <w:vAlign w:val="center"/>
          </w:tcPr>
          <w:p w14:paraId="34B4A58E">
            <w:pPr>
              <w:rPr>
                <w:rFonts w:hint="eastAsia" w:ascii="仿宋" w:hAnsi="仿宋" w:eastAsia="仿宋" w:cs="仿宋"/>
                <w:i w:val="0"/>
                <w:iCs w:val="0"/>
                <w:color w:val="000000"/>
                <w:sz w:val="22"/>
                <w:szCs w:val="22"/>
                <w:u w:val="none"/>
              </w:rPr>
            </w:pPr>
          </w:p>
        </w:tc>
      </w:tr>
      <w:tr w14:paraId="16D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0154F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07" w:type="pct"/>
            <w:shd w:val="clear" w:color="auto" w:fill="auto"/>
            <w:vAlign w:val="center"/>
          </w:tcPr>
          <w:p w14:paraId="69E41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A34E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7FB4CC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9B5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1A3C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1611.28 </w:t>
            </w:r>
          </w:p>
        </w:tc>
        <w:tc>
          <w:tcPr>
            <w:tcW w:w="297" w:type="pct"/>
            <w:shd w:val="clear" w:color="auto" w:fill="auto"/>
            <w:noWrap/>
            <w:vAlign w:val="center"/>
          </w:tcPr>
          <w:p w14:paraId="26DB2AFD">
            <w:pPr>
              <w:rPr>
                <w:rFonts w:hint="eastAsia" w:ascii="仿宋" w:hAnsi="仿宋" w:eastAsia="仿宋" w:cs="仿宋"/>
                <w:i w:val="0"/>
                <w:iCs w:val="0"/>
                <w:color w:val="000000"/>
                <w:sz w:val="22"/>
                <w:szCs w:val="22"/>
                <w:u w:val="none"/>
              </w:rPr>
            </w:pPr>
          </w:p>
        </w:tc>
      </w:tr>
      <w:tr w14:paraId="1CA6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3000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07" w:type="pct"/>
            <w:shd w:val="clear" w:color="auto" w:fill="auto"/>
            <w:vAlign w:val="center"/>
          </w:tcPr>
          <w:p w14:paraId="79314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BAB82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2681C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C5740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428E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1600.72 </w:t>
            </w:r>
          </w:p>
        </w:tc>
        <w:tc>
          <w:tcPr>
            <w:tcW w:w="297" w:type="pct"/>
            <w:shd w:val="clear" w:color="auto" w:fill="auto"/>
            <w:noWrap/>
            <w:vAlign w:val="center"/>
          </w:tcPr>
          <w:p w14:paraId="4355DABD">
            <w:pPr>
              <w:rPr>
                <w:rFonts w:hint="eastAsia" w:ascii="仿宋" w:hAnsi="仿宋" w:eastAsia="仿宋" w:cs="仿宋"/>
                <w:i w:val="0"/>
                <w:iCs w:val="0"/>
                <w:color w:val="000000"/>
                <w:sz w:val="22"/>
                <w:szCs w:val="22"/>
                <w:u w:val="none"/>
              </w:rPr>
            </w:pPr>
          </w:p>
        </w:tc>
      </w:tr>
      <w:tr w14:paraId="4BA7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2E7BE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07" w:type="pct"/>
            <w:shd w:val="clear" w:color="auto" w:fill="auto"/>
            <w:vAlign w:val="center"/>
          </w:tcPr>
          <w:p w14:paraId="55E15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0792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BMT-310</w:t>
            </w:r>
          </w:p>
        </w:tc>
        <w:tc>
          <w:tcPr>
            <w:tcW w:w="291" w:type="pct"/>
            <w:shd w:val="clear" w:color="auto" w:fill="auto"/>
            <w:vAlign w:val="center"/>
          </w:tcPr>
          <w:p w14:paraId="58003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EB99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DD70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3180.32 </w:t>
            </w:r>
          </w:p>
        </w:tc>
        <w:tc>
          <w:tcPr>
            <w:tcW w:w="297" w:type="pct"/>
            <w:shd w:val="clear" w:color="auto" w:fill="auto"/>
            <w:noWrap/>
            <w:vAlign w:val="center"/>
          </w:tcPr>
          <w:p w14:paraId="5D85744A">
            <w:pPr>
              <w:rPr>
                <w:rFonts w:hint="eastAsia" w:ascii="仿宋" w:hAnsi="仿宋" w:eastAsia="仿宋" w:cs="仿宋"/>
                <w:i w:val="0"/>
                <w:iCs w:val="0"/>
                <w:color w:val="000000"/>
                <w:sz w:val="22"/>
                <w:szCs w:val="22"/>
                <w:u w:val="none"/>
              </w:rPr>
            </w:pPr>
          </w:p>
        </w:tc>
      </w:tr>
      <w:tr w14:paraId="7679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7B0C9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07" w:type="pct"/>
            <w:shd w:val="clear" w:color="auto" w:fill="auto"/>
            <w:vAlign w:val="center"/>
          </w:tcPr>
          <w:p w14:paraId="54AC1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A0C8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DS-100</w:t>
            </w:r>
          </w:p>
        </w:tc>
        <w:tc>
          <w:tcPr>
            <w:tcW w:w="291" w:type="pct"/>
            <w:shd w:val="clear" w:color="auto" w:fill="auto"/>
            <w:vAlign w:val="center"/>
          </w:tcPr>
          <w:p w14:paraId="05824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0382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B5BFC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1312.13 </w:t>
            </w:r>
          </w:p>
        </w:tc>
        <w:tc>
          <w:tcPr>
            <w:tcW w:w="297" w:type="pct"/>
            <w:shd w:val="clear" w:color="auto" w:fill="auto"/>
            <w:noWrap/>
            <w:vAlign w:val="center"/>
          </w:tcPr>
          <w:p w14:paraId="11CE5D1C">
            <w:pPr>
              <w:rPr>
                <w:rFonts w:hint="eastAsia" w:ascii="仿宋" w:hAnsi="仿宋" w:eastAsia="仿宋" w:cs="仿宋"/>
                <w:i w:val="0"/>
                <w:iCs w:val="0"/>
                <w:color w:val="000000"/>
                <w:sz w:val="22"/>
                <w:szCs w:val="22"/>
                <w:u w:val="none"/>
              </w:rPr>
            </w:pPr>
          </w:p>
        </w:tc>
      </w:tr>
      <w:tr w14:paraId="588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10CA8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07" w:type="pct"/>
            <w:shd w:val="clear" w:color="auto" w:fill="auto"/>
            <w:vAlign w:val="center"/>
          </w:tcPr>
          <w:p w14:paraId="56420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7C1E2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OMT-310</w:t>
            </w:r>
          </w:p>
        </w:tc>
        <w:tc>
          <w:tcPr>
            <w:tcW w:w="291" w:type="pct"/>
            <w:shd w:val="clear" w:color="auto" w:fill="auto"/>
            <w:vAlign w:val="center"/>
          </w:tcPr>
          <w:p w14:paraId="280E3C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BF2D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D87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3487.17 </w:t>
            </w:r>
          </w:p>
        </w:tc>
        <w:tc>
          <w:tcPr>
            <w:tcW w:w="297" w:type="pct"/>
            <w:shd w:val="clear" w:color="auto" w:fill="auto"/>
            <w:noWrap/>
            <w:vAlign w:val="center"/>
          </w:tcPr>
          <w:p w14:paraId="48759B0D">
            <w:pPr>
              <w:rPr>
                <w:rFonts w:hint="eastAsia" w:ascii="仿宋" w:hAnsi="仿宋" w:eastAsia="仿宋" w:cs="仿宋"/>
                <w:i w:val="0"/>
                <w:iCs w:val="0"/>
                <w:color w:val="000000"/>
                <w:sz w:val="22"/>
                <w:szCs w:val="22"/>
                <w:u w:val="none"/>
              </w:rPr>
            </w:pPr>
          </w:p>
        </w:tc>
      </w:tr>
      <w:tr w14:paraId="6445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47" w:type="pct"/>
            <w:gridSpan w:val="5"/>
            <w:shd w:val="clear" w:color="auto" w:fill="auto"/>
            <w:noWrap/>
            <w:vAlign w:val="center"/>
          </w:tcPr>
          <w:p w14:paraId="1E19540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综合单价合计金额（元）</w:t>
            </w:r>
          </w:p>
        </w:tc>
        <w:tc>
          <w:tcPr>
            <w:tcW w:w="955" w:type="pct"/>
            <w:shd w:val="clear" w:color="auto" w:fill="auto"/>
            <w:noWrap/>
            <w:vAlign w:val="center"/>
          </w:tcPr>
          <w:p w14:paraId="194972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150549.79</w:t>
            </w:r>
          </w:p>
        </w:tc>
        <w:tc>
          <w:tcPr>
            <w:tcW w:w="297" w:type="pct"/>
            <w:shd w:val="clear" w:color="auto" w:fill="auto"/>
            <w:noWrap/>
            <w:vAlign w:val="center"/>
          </w:tcPr>
          <w:p w14:paraId="6150BE6A">
            <w:pPr>
              <w:rPr>
                <w:rFonts w:hint="eastAsia" w:ascii="宋体" w:hAnsi="宋体" w:eastAsia="宋体" w:cs="宋体"/>
                <w:i w:val="0"/>
                <w:iCs w:val="0"/>
                <w:color w:val="000000"/>
                <w:sz w:val="22"/>
                <w:szCs w:val="22"/>
                <w:u w:val="none"/>
              </w:rPr>
            </w:pPr>
          </w:p>
        </w:tc>
      </w:tr>
    </w:tbl>
    <w:p w14:paraId="7CF15C57">
      <w:pPr>
        <w:rPr>
          <w:rFonts w:hint="eastAsia" w:cs="Times New Roman"/>
          <w:b/>
          <w:bCs/>
          <w:lang w:val="en-US" w:eastAsia="zh-CN"/>
        </w:rPr>
      </w:pPr>
    </w:p>
    <w:p w14:paraId="2D27A55E">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4173060D">
      <w:pPr>
        <w:spacing w:line="280" w:lineRule="exac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74DE8EEC">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0BA55073">
      <w:pPr>
        <w:outlineLvl w:val="1"/>
        <w:rPr>
          <w:rFonts w:hint="default" w:cs="Times New Roman"/>
          <w:b/>
          <w:bCs/>
          <w:sz w:val="24"/>
          <w:szCs w:val="28"/>
          <w:lang w:val="en-US" w:eastAsia="zh-CN"/>
        </w:rPr>
      </w:pPr>
      <w:r>
        <w:rPr>
          <w:rFonts w:hint="eastAsia" w:cs="Times New Roman"/>
          <w:b/>
          <w:bCs/>
          <w:sz w:val="24"/>
          <w:szCs w:val="28"/>
          <w:lang w:val="en-US" w:eastAsia="zh-CN"/>
        </w:rPr>
        <w:t>标项三</w:t>
      </w:r>
    </w:p>
    <w:p w14:paraId="0576DFDC">
      <w:pPr>
        <w:rPr>
          <w:rFonts w:hint="default"/>
          <w:lang w:val="en-US" w:eastAsia="zh-CN"/>
        </w:rPr>
      </w:pPr>
    </w:p>
    <w:p w14:paraId="10B3B74A">
      <w:pPr>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各类国标钢材，具体以采购人需求为准。按采购人实际购买结算货物费用。</w:t>
      </w:r>
    </w:p>
    <w:p w14:paraId="1FBA3384">
      <w:pPr>
        <w:rPr>
          <w:rFonts w:hint="eastAsia" w:ascii="仿宋" w:hAnsi="仿宋" w:eastAsia="仿宋" w:cs="仿宋"/>
          <w:b w:val="0"/>
          <w:bCs w:val="0"/>
          <w:lang w:val="en-US" w:eastAsia="zh-CN"/>
        </w:rPr>
      </w:pPr>
    </w:p>
    <w:p w14:paraId="1EE76C1D">
      <w:pPr>
        <w:rPr>
          <w:rFonts w:hint="eastAsia" w:cs="Times New Roman"/>
          <w:b/>
          <w:bCs/>
          <w:sz w:val="24"/>
          <w:szCs w:val="28"/>
          <w:lang w:val="en-US" w:eastAsia="zh-CN"/>
        </w:rPr>
      </w:pPr>
      <w:r>
        <w:rPr>
          <w:rFonts w:hint="eastAsia" w:cs="Times New Roman"/>
          <w:b/>
          <w:bCs/>
          <w:sz w:val="24"/>
          <w:szCs w:val="28"/>
          <w:lang w:val="en-US" w:eastAsia="zh-CN"/>
        </w:rPr>
        <w:br w:type="page"/>
      </w:r>
    </w:p>
    <w:p w14:paraId="75129ADF">
      <w:pPr>
        <w:widowControl/>
        <w:jc w:val="center"/>
        <w:outlineLvl w:val="1"/>
        <w:rPr>
          <w:rFonts w:hint="eastAsia" w:ascii="仿宋" w:hAnsi="仿宋" w:eastAsia="仿宋" w:cs="仿宋"/>
          <w:b/>
          <w:bCs/>
          <w:kern w:val="0"/>
          <w:sz w:val="24"/>
          <w:szCs w:val="20"/>
          <w:highlight w:val="yellow"/>
          <w:lang w:val="en-US" w:eastAsia="zh-CN" w:bidi="ar-SA"/>
        </w:rPr>
      </w:pPr>
      <w:r>
        <w:rPr>
          <w:rFonts w:hint="eastAsia" w:cs="Times New Roman"/>
          <w:b/>
          <w:bCs/>
          <w:sz w:val="24"/>
          <w:szCs w:val="28"/>
          <w:lang w:val="en-US" w:eastAsia="zh-CN"/>
        </w:rPr>
        <w:t>标项四</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2177"/>
        <w:gridCol w:w="3697"/>
        <w:gridCol w:w="608"/>
        <w:gridCol w:w="608"/>
        <w:gridCol w:w="1590"/>
      </w:tblGrid>
      <w:tr w14:paraId="6E37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000000" w:sz="8" w:space="0"/>
            </w:tcBorders>
            <w:shd w:val="clear" w:color="auto" w:fill="auto"/>
            <w:noWrap/>
            <w:vAlign w:val="center"/>
          </w:tcPr>
          <w:p w14:paraId="3AA8B117">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副油采购清单</w:t>
            </w:r>
          </w:p>
        </w:tc>
      </w:tr>
      <w:tr w14:paraId="754A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0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9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图号</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1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配件名称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0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E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综合单价（元）</w:t>
            </w:r>
          </w:p>
        </w:tc>
      </w:tr>
      <w:tr w14:paraId="16E9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6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L-HV10#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10#航空液压油/170KG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1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2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07D0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L-HV46#DWKMYYY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1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46#低温抗磨液压油170KG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1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2890</w:t>
            </w:r>
          </w:p>
        </w:tc>
      </w:tr>
      <w:tr w14:paraId="7F42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C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8#YLCDY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0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8#液力传动油（长效）170KG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8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F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C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2856</w:t>
            </w:r>
          </w:p>
        </w:tc>
      </w:tr>
      <w:tr w14:paraId="3797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D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HM46#   170kg</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F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HM46#抗磨液压油170kg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B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2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2346</w:t>
            </w:r>
          </w:p>
        </w:tc>
      </w:tr>
      <w:tr w14:paraId="5D98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7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L-HM32#KMYYY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D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L-HM32#抗磨液压油/170KG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7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3F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2EBD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F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L-HV32#DWKMYYY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E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L-HV32#低温抗磨液压油/170KG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7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4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6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74DB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5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MQ9-11060-0805+012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7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MT及MC欧Ⅵ发动机油 10W/40（4L/桶）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A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B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2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r>
      <w:tr w14:paraId="6FCB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C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6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MQ9-11060-0805+011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MT曼燃气机油18L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9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8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w:t>
            </w:r>
          </w:p>
        </w:tc>
      </w:tr>
      <w:tr w14:paraId="0D21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0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DOT3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D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刹车油 800g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D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7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95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r>
      <w:tr w14:paraId="2165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9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CH-4 10W/30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3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柴机油（170kg)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3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A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3859</w:t>
            </w:r>
          </w:p>
        </w:tc>
      </w:tr>
      <w:tr w14:paraId="4DFAF933">
        <w:tblPrEx>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FE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CH-4 20W-50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A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柴机油（170kg）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C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A1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3638</w:t>
            </w:r>
          </w:p>
        </w:tc>
      </w:tr>
      <w:tr w14:paraId="0BF8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6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CK-4 15W-40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E8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东风凯普特专用机油18L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9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F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4283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5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7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SM 15W/40HCYJMJNQYJY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4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合成有机钼节能汽机油 4L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4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r>
      <w:tr w14:paraId="376D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HYQQXJ</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化油器清洗剂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E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r>
      <w:tr w14:paraId="6DFF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7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2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JY 15W-40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3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15W-40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C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0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5D0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F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20W-50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CI-4 20W-50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A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195A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2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E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15W-40（QP）</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7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机油-CI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9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4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35F7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B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15W-50（QP）</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D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机油-CI-4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D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A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4CCE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C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MF424YLCDY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424液力传动油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F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B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F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620</w:t>
            </w:r>
          </w:p>
        </w:tc>
      </w:tr>
      <w:tr w14:paraId="3178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A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MFCLY-18L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齿轮油18L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F4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7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0317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4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MFJY 10W-30 18L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10W-30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C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63BB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E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1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GL-5 85W/90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D6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重负荷车辆齿轮油（170kg）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55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E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w:t>
            </w:r>
          </w:p>
        </w:tc>
      </w:tr>
      <w:tr w14:paraId="334A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D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GL-5 80W/90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重负荷车辆齿轮油/170KG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59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w:t>
            </w:r>
          </w:p>
        </w:tc>
      </w:tr>
      <w:tr w14:paraId="599F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8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R510W-40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F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R510W-40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2C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D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D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w:t>
            </w:r>
          </w:p>
        </w:tc>
      </w:tr>
      <w:tr w14:paraId="1FF0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1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MQ9-11060-0803+011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10W/40曼发动机专用润滑油(18L/桶)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2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4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3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w:t>
            </w:r>
          </w:p>
        </w:tc>
      </w:tr>
      <w:tr w14:paraId="2282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D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1D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MQ9-11060-0803+012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0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10W/40曼发动机专用润滑油(4L/桶)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B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3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D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r>
      <w:tr w14:paraId="4015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2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CXFDY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D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长效防冻液-40/10KG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8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6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r>
      <w:tr w14:paraId="3FF8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3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CXFDY-NJX</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长效防冻液-40/10KG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9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65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r>
      <w:tr w14:paraId="23AE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9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MQ9-10010-0002+003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12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曼发动机专用冷却液（-35,10KG）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F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7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r>
      <w:tr w14:paraId="67FC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3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0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WG1034120077+001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61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SCR发动机用尿素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FB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8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7C36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2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NS-DF</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尿素-东风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4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2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B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76CA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B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2E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NS-WC</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2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尿素-潍柴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3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4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F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60B1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D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NS-JL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C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尿素-江铃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BE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7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6A24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5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A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NS-DFQXC</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尿素-东风轻型车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6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E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2E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0EBA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F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0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MFXHP222 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61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润滑脂  2KG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D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0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r>
      <w:tr w14:paraId="4B3D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C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KLHP-RGWRHZ</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6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HP-R高温润滑脂2kg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B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C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DB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r>
      <w:tr w14:paraId="6D9D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RHZ</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B4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3#锂基润滑脂 15kg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6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1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w:t>
            </w:r>
          </w:p>
        </w:tc>
      </w:tr>
      <w:tr w14:paraId="7EEC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综合单价合计金额（元）</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4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41002</w:t>
            </w:r>
          </w:p>
        </w:tc>
      </w:tr>
    </w:tbl>
    <w:p w14:paraId="77BA4DD0">
      <w:pPr>
        <w:pStyle w:val="6"/>
        <w:numPr>
          <w:ilvl w:val="0"/>
          <w:numId w:val="0"/>
        </w:numPr>
        <w:rPr>
          <w:rFonts w:hint="eastAsia" w:ascii="仿宋" w:hAnsi="仿宋" w:eastAsia="仿宋" w:cs="仿宋"/>
          <w:b/>
          <w:bCs/>
          <w:highlight w:val="yellow"/>
          <w:lang w:val="en-US" w:eastAsia="zh-CN"/>
        </w:rPr>
      </w:pPr>
    </w:p>
    <w:p w14:paraId="64FC630A">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4FF9218C">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2DD2BAD2">
      <w:pPr>
        <w:widowControl/>
        <w:jc w:val="left"/>
        <w:rPr>
          <w:rFonts w:hint="eastAsia" w:cs="Times New Roman"/>
          <w:b/>
          <w:bCs/>
          <w:lang w:val="en-US" w:eastAsia="zh-CN"/>
        </w:rPr>
      </w:pPr>
      <w:r>
        <w:rPr>
          <w:rFonts w:hint="eastAsia" w:ascii="仿宋" w:hAnsi="仿宋" w:eastAsia="仿宋" w:cs="仿宋"/>
          <w:b/>
          <w:bCs/>
          <w:kern w:val="0"/>
          <w:sz w:val="24"/>
          <w:szCs w:val="20"/>
          <w:highlight w:val="yellow"/>
          <w:lang w:val="en-US" w:eastAsia="zh-CN" w:bidi="ar-SA"/>
        </w:rPr>
        <w:t>3、因副油配送服务项目分为两个标段可兼投但不可兼中，一标段中标单位为：新疆金雪驰科技股份有限公司。一标段中标单位不参与二标段的中标候选人推荐；如该投标人在二标段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7C568266">
      <w:pPr>
        <w:outlineLvl w:val="1"/>
        <w:rPr>
          <w:rFonts w:hint="default" w:ascii="仿宋" w:hAnsi="仿宋" w:eastAsia="仿宋" w:cs="仿宋"/>
          <w:b w:val="0"/>
          <w:bCs w:val="0"/>
          <w:sz w:val="24"/>
          <w:szCs w:val="28"/>
          <w:lang w:val="en-US" w:eastAsia="zh-CN"/>
        </w:rPr>
      </w:pPr>
      <w:r>
        <w:rPr>
          <w:rFonts w:hint="eastAsia" w:cs="Times New Roman"/>
          <w:b/>
          <w:bCs/>
          <w:sz w:val="24"/>
          <w:szCs w:val="28"/>
          <w:lang w:val="en-US" w:eastAsia="zh-CN"/>
        </w:rPr>
        <w:t>标项五</w:t>
      </w:r>
    </w:p>
    <w:tbl>
      <w:tblPr>
        <w:tblStyle w:val="38"/>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553"/>
        <w:gridCol w:w="3657"/>
        <w:gridCol w:w="671"/>
        <w:gridCol w:w="563"/>
        <w:gridCol w:w="416"/>
        <w:gridCol w:w="7"/>
        <w:gridCol w:w="418"/>
        <w:gridCol w:w="783"/>
        <w:gridCol w:w="221"/>
        <w:gridCol w:w="343"/>
      </w:tblGrid>
      <w:tr w14:paraId="4785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C5740A">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五十铃系列配件</w:t>
            </w:r>
          </w:p>
        </w:tc>
      </w:tr>
      <w:tr w14:paraId="5561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B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CD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规格型号</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F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4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4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综合单价限价（元）</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1E23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1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6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F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6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0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CA01">
            <w:pPr>
              <w:jc w:val="center"/>
              <w:rPr>
                <w:rFonts w:hint="eastAsia" w:ascii="仿宋" w:hAnsi="仿宋" w:eastAsia="仿宋" w:cs="仿宋"/>
                <w:i w:val="0"/>
                <w:iCs w:val="0"/>
                <w:color w:val="000000"/>
                <w:sz w:val="21"/>
                <w:szCs w:val="21"/>
                <w:u w:val="none"/>
              </w:rPr>
            </w:pPr>
          </w:p>
        </w:tc>
      </w:tr>
      <w:tr w14:paraId="2921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E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67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半轴(20齿）89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8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6E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5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11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2CF3">
            <w:pPr>
              <w:jc w:val="center"/>
              <w:rPr>
                <w:rFonts w:hint="eastAsia" w:ascii="仿宋" w:hAnsi="仿宋" w:eastAsia="仿宋" w:cs="仿宋"/>
                <w:i w:val="0"/>
                <w:iCs w:val="0"/>
                <w:color w:val="000000"/>
                <w:sz w:val="21"/>
                <w:szCs w:val="21"/>
                <w:u w:val="none"/>
              </w:rPr>
            </w:pPr>
          </w:p>
        </w:tc>
      </w:tr>
      <w:tr w14:paraId="37CC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5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65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2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0D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7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D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12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F259">
            <w:pPr>
              <w:jc w:val="center"/>
              <w:rPr>
                <w:rFonts w:hint="eastAsia" w:ascii="仿宋" w:hAnsi="仿宋" w:eastAsia="仿宋" w:cs="仿宋"/>
                <w:i w:val="0"/>
                <w:iCs w:val="0"/>
                <w:color w:val="000000"/>
                <w:sz w:val="21"/>
                <w:szCs w:val="21"/>
                <w:u w:val="none"/>
              </w:rPr>
            </w:pPr>
          </w:p>
        </w:tc>
      </w:tr>
      <w:tr w14:paraId="7DFC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3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B9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600P/700P/NHKR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49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8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8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A4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33FF">
            <w:pPr>
              <w:jc w:val="center"/>
              <w:rPr>
                <w:rFonts w:hint="eastAsia" w:ascii="仿宋" w:hAnsi="仿宋" w:eastAsia="仿宋" w:cs="仿宋"/>
                <w:i w:val="0"/>
                <w:iCs w:val="0"/>
                <w:color w:val="000000"/>
                <w:sz w:val="21"/>
                <w:szCs w:val="21"/>
                <w:u w:val="none"/>
              </w:rPr>
            </w:pPr>
          </w:p>
        </w:tc>
      </w:tr>
      <w:tr w14:paraId="7549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9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D8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半轴螺丝锥形垫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2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5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C56E">
            <w:pPr>
              <w:jc w:val="center"/>
              <w:rPr>
                <w:rFonts w:hint="eastAsia" w:ascii="仿宋" w:hAnsi="仿宋" w:eastAsia="仿宋" w:cs="仿宋"/>
                <w:i w:val="0"/>
                <w:iCs w:val="0"/>
                <w:color w:val="000000"/>
                <w:sz w:val="21"/>
                <w:szCs w:val="21"/>
                <w:u w:val="none"/>
              </w:rPr>
            </w:pPr>
          </w:p>
        </w:tc>
      </w:tr>
      <w:tr w14:paraId="2872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7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19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半轴锁片700P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0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4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3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7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C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E021">
            <w:pPr>
              <w:jc w:val="center"/>
              <w:rPr>
                <w:rFonts w:hint="eastAsia" w:ascii="仿宋" w:hAnsi="仿宋" w:eastAsia="仿宋" w:cs="仿宋"/>
                <w:i w:val="0"/>
                <w:iCs w:val="0"/>
                <w:color w:val="000000"/>
                <w:sz w:val="21"/>
                <w:szCs w:val="21"/>
                <w:u w:val="none"/>
              </w:rPr>
            </w:pPr>
          </w:p>
        </w:tc>
      </w:tr>
      <w:tr w14:paraId="0847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E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86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包角卡子（方）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9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2D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3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8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22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1B9C">
            <w:pPr>
              <w:jc w:val="center"/>
              <w:rPr>
                <w:rFonts w:hint="eastAsia" w:ascii="仿宋" w:hAnsi="仿宋" w:eastAsia="仿宋" w:cs="仿宋"/>
                <w:i w:val="0"/>
                <w:iCs w:val="0"/>
                <w:color w:val="000000"/>
                <w:sz w:val="21"/>
                <w:szCs w:val="21"/>
                <w:u w:val="none"/>
              </w:rPr>
            </w:pPr>
          </w:p>
        </w:tc>
      </w:tr>
      <w:tr w14:paraId="74C7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E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7B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保险片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3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6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1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46CA">
            <w:pPr>
              <w:jc w:val="center"/>
              <w:rPr>
                <w:rFonts w:hint="eastAsia" w:ascii="仿宋" w:hAnsi="仿宋" w:eastAsia="仿宋" w:cs="仿宋"/>
                <w:i w:val="0"/>
                <w:iCs w:val="0"/>
                <w:color w:val="000000"/>
                <w:sz w:val="21"/>
                <w:szCs w:val="21"/>
                <w:u w:val="none"/>
              </w:rPr>
            </w:pPr>
          </w:p>
        </w:tc>
      </w:tr>
      <w:tr w14:paraId="7FBD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0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A2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保险片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3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E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1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F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C5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64B1">
            <w:pPr>
              <w:jc w:val="center"/>
              <w:rPr>
                <w:rFonts w:hint="eastAsia" w:ascii="仿宋" w:hAnsi="仿宋" w:eastAsia="仿宋" w:cs="仿宋"/>
                <w:i w:val="0"/>
                <w:iCs w:val="0"/>
                <w:color w:val="000000"/>
                <w:sz w:val="21"/>
                <w:szCs w:val="21"/>
                <w:u w:val="none"/>
              </w:rPr>
            </w:pPr>
          </w:p>
        </w:tc>
      </w:tr>
      <w:tr w14:paraId="35B4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4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27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报闪灯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DF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0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9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D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1080">
            <w:pPr>
              <w:jc w:val="center"/>
              <w:rPr>
                <w:rFonts w:hint="eastAsia" w:ascii="仿宋" w:hAnsi="仿宋" w:eastAsia="仿宋" w:cs="仿宋"/>
                <w:i w:val="0"/>
                <w:iCs w:val="0"/>
                <w:color w:val="000000"/>
                <w:sz w:val="21"/>
                <w:szCs w:val="21"/>
                <w:u w:val="none"/>
              </w:rPr>
            </w:pPr>
          </w:p>
        </w:tc>
      </w:tr>
      <w:tr w14:paraId="54E1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3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F9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变速杆球头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8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17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9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8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871A">
            <w:pPr>
              <w:jc w:val="center"/>
              <w:rPr>
                <w:rFonts w:hint="eastAsia" w:ascii="仿宋" w:hAnsi="仿宋" w:eastAsia="仿宋" w:cs="仿宋"/>
                <w:i w:val="0"/>
                <w:iCs w:val="0"/>
                <w:color w:val="000000"/>
                <w:sz w:val="21"/>
                <w:szCs w:val="21"/>
                <w:u w:val="none"/>
              </w:rPr>
            </w:pPr>
          </w:p>
        </w:tc>
      </w:tr>
      <w:tr w14:paraId="11E1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C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6F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5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0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1E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5A16">
            <w:pPr>
              <w:jc w:val="center"/>
              <w:rPr>
                <w:rFonts w:hint="eastAsia" w:ascii="仿宋" w:hAnsi="仿宋" w:eastAsia="仿宋" w:cs="仿宋"/>
                <w:i w:val="0"/>
                <w:iCs w:val="0"/>
                <w:color w:val="000000"/>
                <w:sz w:val="21"/>
                <w:szCs w:val="21"/>
                <w:u w:val="none"/>
              </w:rPr>
            </w:pPr>
          </w:p>
        </w:tc>
      </w:tr>
      <w:tr w14:paraId="668B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6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24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3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8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E2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A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41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3A0B">
            <w:pPr>
              <w:jc w:val="center"/>
              <w:rPr>
                <w:rFonts w:hint="eastAsia" w:ascii="仿宋" w:hAnsi="仿宋" w:eastAsia="仿宋" w:cs="仿宋"/>
                <w:i w:val="0"/>
                <w:iCs w:val="0"/>
                <w:color w:val="000000"/>
                <w:sz w:val="21"/>
                <w:szCs w:val="21"/>
                <w:u w:val="none"/>
              </w:rPr>
            </w:pPr>
          </w:p>
        </w:tc>
      </w:tr>
      <w:tr w14:paraId="2BD6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D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05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变速箱拨叉（5/倒）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A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3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7ECB">
            <w:pPr>
              <w:jc w:val="center"/>
              <w:rPr>
                <w:rFonts w:hint="eastAsia" w:ascii="仿宋" w:hAnsi="仿宋" w:eastAsia="仿宋" w:cs="仿宋"/>
                <w:i w:val="0"/>
                <w:iCs w:val="0"/>
                <w:color w:val="000000"/>
                <w:sz w:val="21"/>
                <w:szCs w:val="21"/>
                <w:u w:val="none"/>
              </w:rPr>
            </w:pPr>
          </w:p>
        </w:tc>
      </w:tr>
      <w:tr w14:paraId="3CAA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5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27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1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40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4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08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0F76">
            <w:pPr>
              <w:jc w:val="center"/>
              <w:rPr>
                <w:rFonts w:hint="eastAsia" w:ascii="仿宋" w:hAnsi="仿宋" w:eastAsia="仿宋" w:cs="仿宋"/>
                <w:i w:val="0"/>
                <w:iCs w:val="0"/>
                <w:color w:val="000000"/>
                <w:sz w:val="21"/>
                <w:szCs w:val="21"/>
                <w:u w:val="none"/>
              </w:rPr>
            </w:pPr>
          </w:p>
        </w:tc>
      </w:tr>
      <w:tr w14:paraId="4812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C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7B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1A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E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5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5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2C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DDC6">
            <w:pPr>
              <w:jc w:val="center"/>
              <w:rPr>
                <w:rFonts w:hint="eastAsia" w:ascii="仿宋" w:hAnsi="仿宋" w:eastAsia="仿宋" w:cs="仿宋"/>
                <w:i w:val="0"/>
                <w:iCs w:val="0"/>
                <w:color w:val="000000"/>
                <w:sz w:val="21"/>
                <w:szCs w:val="21"/>
                <w:u w:val="none"/>
              </w:rPr>
            </w:pPr>
          </w:p>
        </w:tc>
      </w:tr>
      <w:tr w14:paraId="5249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0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81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3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F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B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F2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40BC">
            <w:pPr>
              <w:jc w:val="center"/>
              <w:rPr>
                <w:rFonts w:hint="eastAsia" w:ascii="仿宋" w:hAnsi="仿宋" w:eastAsia="仿宋" w:cs="仿宋"/>
                <w:i w:val="0"/>
                <w:iCs w:val="0"/>
                <w:color w:val="000000"/>
                <w:sz w:val="21"/>
                <w:szCs w:val="21"/>
                <w:u w:val="none"/>
              </w:rPr>
            </w:pPr>
          </w:p>
        </w:tc>
      </w:tr>
      <w:tr w14:paraId="7BE6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3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17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变速箱拨叉轴（5/倒）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8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9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D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5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8FEE">
            <w:pPr>
              <w:jc w:val="center"/>
              <w:rPr>
                <w:rFonts w:hint="eastAsia" w:ascii="仿宋" w:hAnsi="仿宋" w:eastAsia="仿宋" w:cs="仿宋"/>
                <w:i w:val="0"/>
                <w:iCs w:val="0"/>
                <w:color w:val="000000"/>
                <w:sz w:val="21"/>
                <w:szCs w:val="21"/>
                <w:u w:val="none"/>
              </w:rPr>
            </w:pPr>
          </w:p>
        </w:tc>
      </w:tr>
      <w:tr w14:paraId="6F5A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4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89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变速箱侧盖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D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E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5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B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83E7">
            <w:pPr>
              <w:jc w:val="center"/>
              <w:rPr>
                <w:rFonts w:hint="eastAsia" w:ascii="仿宋" w:hAnsi="仿宋" w:eastAsia="仿宋" w:cs="仿宋"/>
                <w:i w:val="0"/>
                <w:iCs w:val="0"/>
                <w:color w:val="000000"/>
                <w:sz w:val="21"/>
                <w:szCs w:val="21"/>
                <w:u w:val="none"/>
              </w:rPr>
            </w:pPr>
          </w:p>
        </w:tc>
      </w:tr>
      <w:tr w14:paraId="3579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1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E6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变速箱二轴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9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50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8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CB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865.73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A928">
            <w:pPr>
              <w:jc w:val="center"/>
              <w:rPr>
                <w:rFonts w:hint="eastAsia" w:ascii="仿宋" w:hAnsi="仿宋" w:eastAsia="仿宋" w:cs="仿宋"/>
                <w:i w:val="0"/>
                <w:iCs w:val="0"/>
                <w:color w:val="000000"/>
                <w:sz w:val="21"/>
                <w:szCs w:val="21"/>
                <w:u w:val="none"/>
              </w:rPr>
            </w:pPr>
          </w:p>
        </w:tc>
      </w:tr>
      <w:tr w14:paraId="43A0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8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D5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变速箱付轴(中间）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A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600P/49/34/22/14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5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2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6AE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2E86">
            <w:pPr>
              <w:jc w:val="center"/>
              <w:rPr>
                <w:rFonts w:hint="eastAsia" w:ascii="仿宋" w:hAnsi="仿宋" w:eastAsia="仿宋" w:cs="仿宋"/>
                <w:i w:val="0"/>
                <w:iCs w:val="0"/>
                <w:color w:val="000000"/>
                <w:sz w:val="21"/>
                <w:szCs w:val="21"/>
                <w:u w:val="none"/>
              </w:rPr>
            </w:pPr>
          </w:p>
        </w:tc>
      </w:tr>
      <w:tr w14:paraId="13B7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49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3A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变速箱滚针（二档）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7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F0A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B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8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48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812C">
            <w:pPr>
              <w:jc w:val="center"/>
              <w:rPr>
                <w:rFonts w:hint="eastAsia" w:ascii="仿宋" w:hAnsi="仿宋" w:eastAsia="仿宋" w:cs="仿宋"/>
                <w:i w:val="0"/>
                <w:iCs w:val="0"/>
                <w:color w:val="000000"/>
                <w:sz w:val="21"/>
                <w:szCs w:val="21"/>
                <w:u w:val="none"/>
              </w:rPr>
            </w:pPr>
          </w:p>
        </w:tc>
      </w:tr>
      <w:tr w14:paraId="11E8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3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83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变速箱滚针（三档）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4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9AE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7F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A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7C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EC69">
            <w:pPr>
              <w:jc w:val="center"/>
              <w:rPr>
                <w:rFonts w:hint="eastAsia" w:ascii="仿宋" w:hAnsi="仿宋" w:eastAsia="仿宋" w:cs="仿宋"/>
                <w:i w:val="0"/>
                <w:iCs w:val="0"/>
                <w:color w:val="000000"/>
                <w:sz w:val="21"/>
                <w:szCs w:val="21"/>
                <w:u w:val="none"/>
              </w:rPr>
            </w:pPr>
          </w:p>
        </w:tc>
      </w:tr>
      <w:tr w14:paraId="05D2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1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FC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B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5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B6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30C0">
            <w:pPr>
              <w:jc w:val="center"/>
              <w:rPr>
                <w:rFonts w:hint="eastAsia" w:ascii="仿宋" w:hAnsi="仿宋" w:eastAsia="仿宋" w:cs="仿宋"/>
                <w:i w:val="0"/>
                <w:iCs w:val="0"/>
                <w:color w:val="000000"/>
                <w:sz w:val="21"/>
                <w:szCs w:val="21"/>
                <w:u w:val="none"/>
              </w:rPr>
            </w:pPr>
          </w:p>
        </w:tc>
      </w:tr>
      <w:tr w14:paraId="53FC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65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B6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8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C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B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AD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008F">
            <w:pPr>
              <w:jc w:val="center"/>
              <w:rPr>
                <w:rFonts w:hint="eastAsia" w:ascii="仿宋" w:hAnsi="仿宋" w:eastAsia="仿宋" w:cs="仿宋"/>
                <w:i w:val="0"/>
                <w:iCs w:val="0"/>
                <w:color w:val="000000"/>
                <w:sz w:val="21"/>
                <w:szCs w:val="21"/>
                <w:u w:val="none"/>
              </w:rPr>
            </w:pPr>
          </w:p>
        </w:tc>
      </w:tr>
      <w:tr w14:paraId="1BB3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0E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7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4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4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E9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32F9">
            <w:pPr>
              <w:jc w:val="center"/>
              <w:rPr>
                <w:rFonts w:hint="eastAsia" w:ascii="仿宋" w:hAnsi="仿宋" w:eastAsia="仿宋" w:cs="仿宋"/>
                <w:i w:val="0"/>
                <w:iCs w:val="0"/>
                <w:color w:val="000000"/>
                <w:sz w:val="21"/>
                <w:szCs w:val="21"/>
                <w:u w:val="none"/>
              </w:rPr>
            </w:pPr>
          </w:p>
        </w:tc>
      </w:tr>
      <w:tr w14:paraId="22F7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CD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6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C7E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AB7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1C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8FD0">
            <w:pPr>
              <w:jc w:val="center"/>
              <w:rPr>
                <w:rFonts w:hint="eastAsia" w:ascii="仿宋" w:hAnsi="仿宋" w:eastAsia="仿宋" w:cs="仿宋"/>
                <w:i w:val="0"/>
                <w:iCs w:val="0"/>
                <w:color w:val="000000"/>
                <w:sz w:val="21"/>
                <w:szCs w:val="21"/>
                <w:u w:val="none"/>
              </w:rPr>
            </w:pPr>
          </w:p>
        </w:tc>
      </w:tr>
      <w:tr w14:paraId="6C62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6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22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变速箱后输出器/双齿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5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C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7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F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BDA5">
            <w:pPr>
              <w:jc w:val="center"/>
              <w:rPr>
                <w:rFonts w:hint="eastAsia" w:ascii="仿宋" w:hAnsi="仿宋" w:eastAsia="仿宋" w:cs="仿宋"/>
                <w:i w:val="0"/>
                <w:iCs w:val="0"/>
                <w:color w:val="000000"/>
                <w:sz w:val="21"/>
                <w:szCs w:val="21"/>
                <w:u w:val="none"/>
              </w:rPr>
            </w:pPr>
          </w:p>
        </w:tc>
      </w:tr>
      <w:tr w14:paraId="18C9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8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FA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E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A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7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AE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005E">
            <w:pPr>
              <w:jc w:val="center"/>
              <w:rPr>
                <w:rFonts w:hint="eastAsia" w:ascii="仿宋" w:hAnsi="仿宋" w:eastAsia="仿宋" w:cs="仿宋"/>
                <w:i w:val="0"/>
                <w:iCs w:val="0"/>
                <w:color w:val="000000"/>
                <w:sz w:val="21"/>
                <w:szCs w:val="21"/>
                <w:u w:val="none"/>
              </w:rPr>
            </w:pPr>
          </w:p>
        </w:tc>
      </w:tr>
      <w:tr w14:paraId="6BF7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4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25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变速箱护板（缸体档板）后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7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903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29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0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08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9784">
            <w:pPr>
              <w:jc w:val="center"/>
              <w:rPr>
                <w:rFonts w:hint="eastAsia" w:ascii="仿宋" w:hAnsi="仿宋" w:eastAsia="仿宋" w:cs="仿宋"/>
                <w:i w:val="0"/>
                <w:iCs w:val="0"/>
                <w:color w:val="000000"/>
                <w:sz w:val="21"/>
                <w:szCs w:val="21"/>
                <w:u w:val="none"/>
              </w:rPr>
            </w:pPr>
          </w:p>
        </w:tc>
      </w:tr>
      <w:tr w14:paraId="2766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0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9D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变速箱卡簧修理包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6A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C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F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CE01">
            <w:pPr>
              <w:jc w:val="center"/>
              <w:rPr>
                <w:rFonts w:hint="eastAsia" w:ascii="仿宋" w:hAnsi="仿宋" w:eastAsia="仿宋" w:cs="仿宋"/>
                <w:i w:val="0"/>
                <w:iCs w:val="0"/>
                <w:color w:val="000000"/>
                <w:sz w:val="21"/>
                <w:szCs w:val="21"/>
                <w:u w:val="none"/>
              </w:rPr>
            </w:pPr>
          </w:p>
        </w:tc>
      </w:tr>
      <w:tr w14:paraId="27B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4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8D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变速箱前油封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AC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07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5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D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C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3A82">
            <w:pPr>
              <w:jc w:val="center"/>
              <w:rPr>
                <w:rFonts w:hint="eastAsia" w:ascii="仿宋" w:hAnsi="仿宋" w:eastAsia="仿宋" w:cs="仿宋"/>
                <w:i w:val="0"/>
                <w:iCs w:val="0"/>
                <w:color w:val="000000"/>
                <w:sz w:val="21"/>
                <w:szCs w:val="21"/>
                <w:u w:val="none"/>
              </w:rPr>
            </w:pPr>
          </w:p>
        </w:tc>
      </w:tr>
      <w:tr w14:paraId="1B9E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5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E3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变速箱凸元27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0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933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D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65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4962">
            <w:pPr>
              <w:jc w:val="center"/>
              <w:rPr>
                <w:rFonts w:hint="eastAsia" w:ascii="仿宋" w:hAnsi="仿宋" w:eastAsia="仿宋" w:cs="仿宋"/>
                <w:i w:val="0"/>
                <w:iCs w:val="0"/>
                <w:color w:val="000000"/>
                <w:sz w:val="21"/>
                <w:szCs w:val="21"/>
                <w:u w:val="none"/>
              </w:rPr>
            </w:pPr>
          </w:p>
        </w:tc>
      </w:tr>
      <w:tr w14:paraId="1A08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A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1F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变速箱一轴30/36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E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3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F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DE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777.4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3D3D">
            <w:pPr>
              <w:jc w:val="center"/>
              <w:rPr>
                <w:rFonts w:hint="eastAsia" w:ascii="仿宋" w:hAnsi="仿宋" w:eastAsia="仿宋" w:cs="仿宋"/>
                <w:i w:val="0"/>
                <w:iCs w:val="0"/>
                <w:color w:val="000000"/>
                <w:sz w:val="21"/>
                <w:szCs w:val="21"/>
                <w:u w:val="none"/>
              </w:rPr>
            </w:pPr>
          </w:p>
        </w:tc>
      </w:tr>
      <w:tr w14:paraId="2898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F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AF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变速箱支架(后)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6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C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0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B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A80D">
            <w:pPr>
              <w:jc w:val="center"/>
              <w:rPr>
                <w:rFonts w:hint="eastAsia" w:ascii="仿宋" w:hAnsi="仿宋" w:eastAsia="仿宋" w:cs="仿宋"/>
                <w:i w:val="0"/>
                <w:iCs w:val="0"/>
                <w:color w:val="000000"/>
                <w:sz w:val="21"/>
                <w:szCs w:val="21"/>
                <w:u w:val="none"/>
              </w:rPr>
            </w:pPr>
          </w:p>
        </w:tc>
      </w:tr>
      <w:tr w14:paraId="2AE9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3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4E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变速箱轴承（二轴后）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600p(专）变出后）</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5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3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70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E63F">
            <w:pPr>
              <w:jc w:val="center"/>
              <w:rPr>
                <w:rFonts w:hint="eastAsia" w:ascii="仿宋" w:hAnsi="仿宋" w:eastAsia="仿宋" w:cs="仿宋"/>
                <w:i w:val="0"/>
                <w:iCs w:val="0"/>
                <w:color w:val="000000"/>
                <w:sz w:val="21"/>
                <w:szCs w:val="21"/>
                <w:u w:val="none"/>
              </w:rPr>
            </w:pPr>
          </w:p>
        </w:tc>
      </w:tr>
      <w:tr w14:paraId="4D3A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CC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C3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变速箱轴承(二轴后）变后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F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600P/35*75*20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2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9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95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1E81">
            <w:pPr>
              <w:jc w:val="center"/>
              <w:rPr>
                <w:rFonts w:hint="eastAsia" w:ascii="仿宋" w:hAnsi="仿宋" w:eastAsia="仿宋" w:cs="仿宋"/>
                <w:i w:val="0"/>
                <w:iCs w:val="0"/>
                <w:color w:val="000000"/>
                <w:sz w:val="21"/>
                <w:szCs w:val="21"/>
                <w:u w:val="none"/>
              </w:rPr>
            </w:pPr>
          </w:p>
        </w:tc>
      </w:tr>
      <w:tr w14:paraId="6341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A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69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变速箱轴承（一轴）6307/80*35*21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0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CE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ED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8C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AA6A">
            <w:pPr>
              <w:jc w:val="center"/>
              <w:rPr>
                <w:rFonts w:hint="eastAsia" w:ascii="仿宋" w:hAnsi="仿宋" w:eastAsia="仿宋" w:cs="仿宋"/>
                <w:i w:val="0"/>
                <w:iCs w:val="0"/>
                <w:color w:val="000000"/>
                <w:sz w:val="21"/>
                <w:szCs w:val="21"/>
                <w:u w:val="none"/>
              </w:rPr>
            </w:pPr>
          </w:p>
        </w:tc>
      </w:tr>
      <w:tr w14:paraId="473F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0B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88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变速箱轴承6207（付轴前）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3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A7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2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0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F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200B">
            <w:pPr>
              <w:jc w:val="center"/>
              <w:rPr>
                <w:rFonts w:hint="eastAsia" w:ascii="仿宋" w:hAnsi="仿宋" w:eastAsia="仿宋" w:cs="仿宋"/>
                <w:i w:val="0"/>
                <w:iCs w:val="0"/>
                <w:color w:val="000000"/>
                <w:sz w:val="21"/>
                <w:szCs w:val="21"/>
                <w:u w:val="none"/>
              </w:rPr>
            </w:pPr>
          </w:p>
        </w:tc>
      </w:tr>
      <w:tr w14:paraId="50B0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2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82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变速箱轴承6308（一轴）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8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F73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B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90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91A8">
            <w:pPr>
              <w:jc w:val="center"/>
              <w:rPr>
                <w:rFonts w:hint="eastAsia" w:ascii="仿宋" w:hAnsi="仿宋" w:eastAsia="仿宋" w:cs="仿宋"/>
                <w:i w:val="0"/>
                <w:iCs w:val="0"/>
                <w:color w:val="000000"/>
                <w:sz w:val="21"/>
                <w:szCs w:val="21"/>
                <w:u w:val="none"/>
              </w:rPr>
            </w:pPr>
          </w:p>
        </w:tc>
      </w:tr>
      <w:tr w14:paraId="68AA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E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CA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6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0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D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0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F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A869">
            <w:pPr>
              <w:jc w:val="center"/>
              <w:rPr>
                <w:rFonts w:hint="eastAsia" w:ascii="仿宋" w:hAnsi="仿宋" w:eastAsia="仿宋" w:cs="仿宋"/>
                <w:i w:val="0"/>
                <w:iCs w:val="0"/>
                <w:color w:val="000000"/>
                <w:sz w:val="21"/>
                <w:szCs w:val="21"/>
                <w:u w:val="none"/>
              </w:rPr>
            </w:pPr>
          </w:p>
        </w:tc>
      </w:tr>
      <w:tr w14:paraId="3153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0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C7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23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E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E1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25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516D">
            <w:pPr>
              <w:jc w:val="center"/>
              <w:rPr>
                <w:rFonts w:hint="eastAsia" w:ascii="仿宋" w:hAnsi="仿宋" w:eastAsia="仿宋" w:cs="仿宋"/>
                <w:i w:val="0"/>
                <w:iCs w:val="0"/>
                <w:color w:val="000000"/>
                <w:sz w:val="21"/>
                <w:szCs w:val="21"/>
                <w:u w:val="none"/>
              </w:rPr>
            </w:pPr>
          </w:p>
        </w:tc>
      </w:tr>
      <w:tr w14:paraId="74A3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7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71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3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8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8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B3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2B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661">
            <w:pPr>
              <w:jc w:val="center"/>
              <w:rPr>
                <w:rFonts w:hint="eastAsia" w:ascii="仿宋" w:hAnsi="仿宋" w:eastAsia="仿宋" w:cs="仿宋"/>
                <w:i w:val="0"/>
                <w:iCs w:val="0"/>
                <w:color w:val="000000"/>
                <w:sz w:val="21"/>
                <w:szCs w:val="21"/>
                <w:u w:val="none"/>
              </w:rPr>
            </w:pPr>
          </w:p>
        </w:tc>
      </w:tr>
      <w:tr w14:paraId="58A7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9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34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玻璃压条（前门外）L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7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B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D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C1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2949">
            <w:pPr>
              <w:jc w:val="center"/>
              <w:rPr>
                <w:rFonts w:hint="eastAsia" w:ascii="仿宋" w:hAnsi="仿宋" w:eastAsia="仿宋" w:cs="仿宋"/>
                <w:i w:val="0"/>
                <w:iCs w:val="0"/>
                <w:color w:val="000000"/>
                <w:sz w:val="21"/>
                <w:szCs w:val="21"/>
                <w:u w:val="none"/>
              </w:rPr>
            </w:pPr>
          </w:p>
        </w:tc>
      </w:tr>
      <w:tr w14:paraId="4B01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9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3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玻璃压条（前门外）R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B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9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A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20B8">
            <w:pPr>
              <w:jc w:val="center"/>
              <w:rPr>
                <w:rFonts w:hint="eastAsia" w:ascii="仿宋" w:hAnsi="仿宋" w:eastAsia="仿宋" w:cs="仿宋"/>
                <w:i w:val="0"/>
                <w:iCs w:val="0"/>
                <w:color w:val="000000"/>
                <w:sz w:val="21"/>
                <w:szCs w:val="21"/>
                <w:u w:val="none"/>
              </w:rPr>
            </w:pPr>
          </w:p>
        </w:tc>
      </w:tr>
      <w:tr w14:paraId="1505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4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46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玻璃摇把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1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600P/100P/FVR34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B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E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97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690E">
            <w:pPr>
              <w:jc w:val="center"/>
              <w:rPr>
                <w:rFonts w:hint="eastAsia" w:ascii="仿宋" w:hAnsi="仿宋" w:eastAsia="仿宋" w:cs="仿宋"/>
                <w:i w:val="0"/>
                <w:iCs w:val="0"/>
                <w:color w:val="000000"/>
                <w:sz w:val="21"/>
                <w:szCs w:val="21"/>
                <w:u w:val="none"/>
              </w:rPr>
            </w:pPr>
          </w:p>
        </w:tc>
      </w:tr>
      <w:tr w14:paraId="1F33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5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3A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插头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7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CD</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D0A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7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1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98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E205">
            <w:pPr>
              <w:jc w:val="center"/>
              <w:rPr>
                <w:rFonts w:hint="eastAsia" w:ascii="仿宋" w:hAnsi="仿宋" w:eastAsia="仿宋" w:cs="仿宋"/>
                <w:i w:val="0"/>
                <w:iCs w:val="0"/>
                <w:color w:val="000000"/>
                <w:sz w:val="21"/>
                <w:szCs w:val="21"/>
                <w:u w:val="none"/>
              </w:rPr>
            </w:pPr>
          </w:p>
        </w:tc>
      </w:tr>
      <w:tr w14:paraId="12EC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1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BF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9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A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6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0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3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5E6D">
            <w:pPr>
              <w:jc w:val="center"/>
              <w:rPr>
                <w:rFonts w:hint="eastAsia" w:ascii="仿宋" w:hAnsi="仿宋" w:eastAsia="仿宋" w:cs="仿宋"/>
                <w:i w:val="0"/>
                <w:iCs w:val="0"/>
                <w:color w:val="000000"/>
                <w:sz w:val="21"/>
                <w:szCs w:val="21"/>
                <w:u w:val="none"/>
              </w:rPr>
            </w:pPr>
          </w:p>
        </w:tc>
      </w:tr>
      <w:tr w14:paraId="3EC8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9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A8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01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0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7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D5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3F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EB8F">
            <w:pPr>
              <w:jc w:val="center"/>
              <w:rPr>
                <w:rFonts w:hint="eastAsia" w:ascii="仿宋" w:hAnsi="仿宋" w:eastAsia="仿宋" w:cs="仿宋"/>
                <w:i w:val="0"/>
                <w:iCs w:val="0"/>
                <w:color w:val="000000"/>
                <w:sz w:val="21"/>
                <w:szCs w:val="21"/>
                <w:u w:val="none"/>
              </w:rPr>
            </w:pPr>
          </w:p>
        </w:tc>
      </w:tr>
      <w:tr w14:paraId="03E3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9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94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2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E87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D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F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C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8FA9">
            <w:pPr>
              <w:jc w:val="center"/>
              <w:rPr>
                <w:rFonts w:hint="eastAsia" w:ascii="仿宋" w:hAnsi="仿宋" w:eastAsia="仿宋" w:cs="仿宋"/>
                <w:i w:val="0"/>
                <w:iCs w:val="0"/>
                <w:color w:val="000000"/>
                <w:sz w:val="21"/>
                <w:szCs w:val="21"/>
                <w:u w:val="none"/>
              </w:rPr>
            </w:pPr>
          </w:p>
        </w:tc>
      </w:tr>
      <w:tr w14:paraId="4EA8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8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85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5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5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D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7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EED7">
            <w:pPr>
              <w:jc w:val="center"/>
              <w:rPr>
                <w:rFonts w:hint="eastAsia" w:ascii="仿宋" w:hAnsi="仿宋" w:eastAsia="仿宋" w:cs="仿宋"/>
                <w:i w:val="0"/>
                <w:iCs w:val="0"/>
                <w:color w:val="000000"/>
                <w:sz w:val="21"/>
                <w:szCs w:val="21"/>
                <w:u w:val="none"/>
              </w:rPr>
            </w:pPr>
          </w:p>
        </w:tc>
      </w:tr>
      <w:tr w14:paraId="66A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F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96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3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5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A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F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DEF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2FC6">
            <w:pPr>
              <w:jc w:val="center"/>
              <w:rPr>
                <w:rFonts w:hint="eastAsia" w:ascii="仿宋" w:hAnsi="仿宋" w:eastAsia="仿宋" w:cs="仿宋"/>
                <w:i w:val="0"/>
                <w:iCs w:val="0"/>
                <w:color w:val="000000"/>
                <w:sz w:val="21"/>
                <w:szCs w:val="21"/>
                <w:u w:val="none"/>
              </w:rPr>
            </w:pPr>
          </w:p>
        </w:tc>
      </w:tr>
      <w:tr w14:paraId="5986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A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DB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F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41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6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68FA">
            <w:pPr>
              <w:jc w:val="center"/>
              <w:rPr>
                <w:rFonts w:hint="eastAsia" w:ascii="仿宋" w:hAnsi="仿宋" w:eastAsia="仿宋" w:cs="仿宋"/>
                <w:i w:val="0"/>
                <w:iCs w:val="0"/>
                <w:color w:val="000000"/>
                <w:sz w:val="21"/>
                <w:szCs w:val="21"/>
                <w:u w:val="none"/>
              </w:rPr>
            </w:pPr>
          </w:p>
        </w:tc>
      </w:tr>
      <w:tr w14:paraId="0EB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9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5C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E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D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2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9768">
            <w:pPr>
              <w:jc w:val="center"/>
              <w:rPr>
                <w:rFonts w:hint="eastAsia" w:ascii="仿宋" w:hAnsi="仿宋" w:eastAsia="仿宋" w:cs="仿宋"/>
                <w:i w:val="0"/>
                <w:iCs w:val="0"/>
                <w:color w:val="000000"/>
                <w:sz w:val="21"/>
                <w:szCs w:val="21"/>
                <w:u w:val="none"/>
              </w:rPr>
            </w:pPr>
          </w:p>
        </w:tc>
      </w:tr>
      <w:tr w14:paraId="4D5B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C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6F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6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29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B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EEC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C8EB">
            <w:pPr>
              <w:jc w:val="center"/>
              <w:rPr>
                <w:rFonts w:hint="eastAsia" w:ascii="仿宋" w:hAnsi="仿宋" w:eastAsia="仿宋" w:cs="仿宋"/>
                <w:i w:val="0"/>
                <w:iCs w:val="0"/>
                <w:color w:val="000000"/>
                <w:sz w:val="21"/>
                <w:szCs w:val="21"/>
                <w:u w:val="none"/>
              </w:rPr>
            </w:pPr>
          </w:p>
        </w:tc>
      </w:tr>
      <w:tr w14:paraId="01FA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C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61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1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0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C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A281">
            <w:pPr>
              <w:jc w:val="center"/>
              <w:rPr>
                <w:rFonts w:hint="eastAsia" w:ascii="仿宋" w:hAnsi="仿宋" w:eastAsia="仿宋" w:cs="仿宋"/>
                <w:i w:val="0"/>
                <w:iCs w:val="0"/>
                <w:color w:val="000000"/>
                <w:sz w:val="21"/>
                <w:szCs w:val="21"/>
                <w:u w:val="none"/>
              </w:rPr>
            </w:pPr>
          </w:p>
        </w:tc>
      </w:tr>
      <w:tr w14:paraId="4BD7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3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75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4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A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9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A4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C346">
            <w:pPr>
              <w:jc w:val="center"/>
              <w:rPr>
                <w:rFonts w:hint="eastAsia" w:ascii="仿宋" w:hAnsi="仿宋" w:eastAsia="仿宋" w:cs="仿宋"/>
                <w:i w:val="0"/>
                <w:iCs w:val="0"/>
                <w:color w:val="000000"/>
                <w:sz w:val="21"/>
                <w:szCs w:val="21"/>
                <w:u w:val="none"/>
              </w:rPr>
            </w:pPr>
          </w:p>
        </w:tc>
      </w:tr>
      <w:tr w14:paraId="74B6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A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54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E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5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E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F1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08D9">
            <w:pPr>
              <w:jc w:val="center"/>
              <w:rPr>
                <w:rFonts w:hint="eastAsia" w:ascii="仿宋" w:hAnsi="仿宋" w:eastAsia="仿宋" w:cs="仿宋"/>
                <w:i w:val="0"/>
                <w:iCs w:val="0"/>
                <w:color w:val="000000"/>
                <w:sz w:val="21"/>
                <w:szCs w:val="21"/>
                <w:u w:val="none"/>
              </w:rPr>
            </w:pPr>
          </w:p>
        </w:tc>
      </w:tr>
      <w:tr w14:paraId="1B77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41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95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9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7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4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2D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B0C3">
            <w:pPr>
              <w:jc w:val="center"/>
              <w:rPr>
                <w:rFonts w:hint="eastAsia" w:ascii="仿宋" w:hAnsi="仿宋" w:eastAsia="仿宋" w:cs="仿宋"/>
                <w:i w:val="0"/>
                <w:iCs w:val="0"/>
                <w:color w:val="000000"/>
                <w:sz w:val="21"/>
                <w:szCs w:val="21"/>
                <w:u w:val="none"/>
              </w:rPr>
            </w:pPr>
          </w:p>
        </w:tc>
      </w:tr>
      <w:tr w14:paraId="2AAA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9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E4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9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6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3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1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D8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C5E9">
            <w:pPr>
              <w:jc w:val="center"/>
              <w:rPr>
                <w:rFonts w:hint="eastAsia" w:ascii="仿宋" w:hAnsi="仿宋" w:eastAsia="仿宋" w:cs="仿宋"/>
                <w:i w:val="0"/>
                <w:iCs w:val="0"/>
                <w:color w:val="000000"/>
                <w:sz w:val="21"/>
                <w:szCs w:val="21"/>
                <w:u w:val="none"/>
              </w:rPr>
            </w:pPr>
          </w:p>
        </w:tc>
      </w:tr>
      <w:tr w14:paraId="3D2F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1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79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9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B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7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9295">
            <w:pPr>
              <w:jc w:val="center"/>
              <w:rPr>
                <w:rFonts w:hint="eastAsia" w:ascii="仿宋" w:hAnsi="仿宋" w:eastAsia="仿宋" w:cs="仿宋"/>
                <w:i w:val="0"/>
                <w:iCs w:val="0"/>
                <w:color w:val="000000"/>
                <w:sz w:val="21"/>
                <w:szCs w:val="21"/>
                <w:u w:val="none"/>
              </w:rPr>
            </w:pPr>
          </w:p>
        </w:tc>
      </w:tr>
      <w:tr w14:paraId="4B87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4C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6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3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7C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6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9D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39D7">
            <w:pPr>
              <w:jc w:val="center"/>
              <w:rPr>
                <w:rFonts w:hint="eastAsia" w:ascii="仿宋" w:hAnsi="仿宋" w:eastAsia="仿宋" w:cs="仿宋"/>
                <w:i w:val="0"/>
                <w:iCs w:val="0"/>
                <w:color w:val="000000"/>
                <w:sz w:val="21"/>
                <w:szCs w:val="21"/>
                <w:u w:val="none"/>
              </w:rPr>
            </w:pPr>
          </w:p>
        </w:tc>
      </w:tr>
      <w:tr w14:paraId="316F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1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A4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0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4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4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DF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D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4B19">
            <w:pPr>
              <w:jc w:val="center"/>
              <w:rPr>
                <w:rFonts w:hint="eastAsia" w:ascii="仿宋" w:hAnsi="仿宋" w:eastAsia="仿宋" w:cs="仿宋"/>
                <w:i w:val="0"/>
                <w:iCs w:val="0"/>
                <w:color w:val="000000"/>
                <w:sz w:val="21"/>
                <w:szCs w:val="21"/>
                <w:u w:val="none"/>
              </w:rPr>
            </w:pPr>
          </w:p>
        </w:tc>
      </w:tr>
      <w:tr w14:paraId="12B6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7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E1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A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B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8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91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0BA6">
            <w:pPr>
              <w:jc w:val="center"/>
              <w:rPr>
                <w:rFonts w:hint="eastAsia" w:ascii="仿宋" w:hAnsi="仿宋" w:eastAsia="仿宋" w:cs="仿宋"/>
                <w:i w:val="0"/>
                <w:iCs w:val="0"/>
                <w:color w:val="000000"/>
                <w:sz w:val="21"/>
                <w:szCs w:val="21"/>
                <w:u w:val="none"/>
              </w:rPr>
            </w:pPr>
          </w:p>
        </w:tc>
      </w:tr>
      <w:tr w14:paraId="572C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E7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F9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9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3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E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B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7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41D3">
            <w:pPr>
              <w:jc w:val="center"/>
              <w:rPr>
                <w:rFonts w:hint="eastAsia" w:ascii="仿宋" w:hAnsi="仿宋" w:eastAsia="仿宋" w:cs="仿宋"/>
                <w:i w:val="0"/>
                <w:iCs w:val="0"/>
                <w:color w:val="000000"/>
                <w:sz w:val="21"/>
                <w:szCs w:val="21"/>
                <w:u w:val="none"/>
              </w:rPr>
            </w:pPr>
          </w:p>
        </w:tc>
      </w:tr>
      <w:tr w14:paraId="5A9B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6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D6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D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4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E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ACD2">
            <w:pPr>
              <w:jc w:val="center"/>
              <w:rPr>
                <w:rFonts w:hint="eastAsia" w:ascii="仿宋" w:hAnsi="仿宋" w:eastAsia="仿宋" w:cs="仿宋"/>
                <w:i w:val="0"/>
                <w:iCs w:val="0"/>
                <w:color w:val="000000"/>
                <w:sz w:val="21"/>
                <w:szCs w:val="21"/>
                <w:u w:val="none"/>
              </w:rPr>
            </w:pPr>
          </w:p>
        </w:tc>
      </w:tr>
      <w:tr w14:paraId="5A3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0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28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6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E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E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B2FA">
            <w:pPr>
              <w:jc w:val="center"/>
              <w:rPr>
                <w:rFonts w:hint="eastAsia" w:ascii="仿宋" w:hAnsi="仿宋" w:eastAsia="仿宋" w:cs="仿宋"/>
                <w:i w:val="0"/>
                <w:iCs w:val="0"/>
                <w:color w:val="000000"/>
                <w:sz w:val="21"/>
                <w:szCs w:val="21"/>
                <w:u w:val="none"/>
              </w:rPr>
            </w:pPr>
          </w:p>
        </w:tc>
      </w:tr>
      <w:tr w14:paraId="63D2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A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78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刹车鼓（后）6孔气刹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1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578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0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A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F0E0">
            <w:pPr>
              <w:jc w:val="center"/>
              <w:rPr>
                <w:rFonts w:hint="eastAsia" w:ascii="仿宋" w:hAnsi="仿宋" w:eastAsia="仿宋" w:cs="仿宋"/>
                <w:i w:val="0"/>
                <w:iCs w:val="0"/>
                <w:color w:val="000000"/>
                <w:sz w:val="21"/>
                <w:szCs w:val="21"/>
                <w:u w:val="none"/>
              </w:rPr>
            </w:pPr>
          </w:p>
        </w:tc>
      </w:tr>
      <w:tr w14:paraId="1BBE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A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39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3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B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F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441.37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452D">
            <w:pPr>
              <w:jc w:val="center"/>
              <w:rPr>
                <w:rFonts w:hint="eastAsia" w:ascii="仿宋" w:hAnsi="仿宋" w:eastAsia="仿宋" w:cs="仿宋"/>
                <w:i w:val="0"/>
                <w:iCs w:val="0"/>
                <w:color w:val="000000"/>
                <w:sz w:val="21"/>
                <w:szCs w:val="21"/>
                <w:u w:val="none"/>
              </w:rPr>
            </w:pPr>
          </w:p>
        </w:tc>
      </w:tr>
      <w:tr w14:paraId="1228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E4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D0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刹车鼓（前）6孔气刹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0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88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29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30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435.53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536C">
            <w:pPr>
              <w:jc w:val="center"/>
              <w:rPr>
                <w:rFonts w:hint="eastAsia" w:ascii="仿宋" w:hAnsi="仿宋" w:eastAsia="仿宋" w:cs="仿宋"/>
                <w:i w:val="0"/>
                <w:iCs w:val="0"/>
                <w:color w:val="000000"/>
                <w:sz w:val="21"/>
                <w:szCs w:val="21"/>
                <w:u w:val="none"/>
              </w:rPr>
            </w:pPr>
          </w:p>
        </w:tc>
      </w:tr>
      <w:tr w14:paraId="4992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E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41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0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F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7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C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7B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F083">
            <w:pPr>
              <w:jc w:val="center"/>
              <w:rPr>
                <w:rFonts w:hint="eastAsia" w:ascii="仿宋" w:hAnsi="仿宋" w:eastAsia="仿宋" w:cs="仿宋"/>
                <w:i w:val="0"/>
                <w:iCs w:val="0"/>
                <w:color w:val="000000"/>
                <w:sz w:val="21"/>
                <w:szCs w:val="21"/>
                <w:u w:val="none"/>
              </w:rPr>
            </w:pPr>
          </w:p>
        </w:tc>
      </w:tr>
      <w:tr w14:paraId="4061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AD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97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刹车鼓3502711-P301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7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1C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C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B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42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9236">
            <w:pPr>
              <w:jc w:val="center"/>
              <w:rPr>
                <w:rFonts w:hint="eastAsia" w:ascii="仿宋" w:hAnsi="仿宋" w:eastAsia="仿宋" w:cs="仿宋"/>
                <w:i w:val="0"/>
                <w:iCs w:val="0"/>
                <w:color w:val="000000"/>
                <w:sz w:val="21"/>
                <w:szCs w:val="21"/>
                <w:u w:val="none"/>
              </w:rPr>
            </w:pPr>
          </w:p>
        </w:tc>
      </w:tr>
      <w:tr w14:paraId="20AE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2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43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9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NKR94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C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9B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9F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CD5F">
            <w:pPr>
              <w:jc w:val="center"/>
              <w:rPr>
                <w:rFonts w:hint="eastAsia" w:ascii="仿宋" w:hAnsi="仿宋" w:eastAsia="仿宋" w:cs="仿宋"/>
                <w:i w:val="0"/>
                <w:iCs w:val="0"/>
                <w:color w:val="000000"/>
                <w:sz w:val="21"/>
                <w:szCs w:val="21"/>
                <w:u w:val="none"/>
              </w:rPr>
            </w:pPr>
          </w:p>
        </w:tc>
      </w:tr>
      <w:tr w14:paraId="3B28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F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0E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08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700p(庆铃）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2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5DAE">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8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9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7A2">
            <w:pPr>
              <w:jc w:val="center"/>
              <w:rPr>
                <w:rFonts w:hint="eastAsia" w:ascii="仿宋" w:hAnsi="仿宋" w:eastAsia="仿宋" w:cs="仿宋"/>
                <w:i w:val="0"/>
                <w:iCs w:val="0"/>
                <w:color w:val="000000"/>
                <w:sz w:val="21"/>
                <w:szCs w:val="21"/>
                <w:u w:val="none"/>
              </w:rPr>
            </w:pPr>
          </w:p>
        </w:tc>
      </w:tr>
      <w:tr w14:paraId="6928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19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CC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刹车回位弹簧/汽刹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E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N800.凯锐/宽体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E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2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E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3E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2E37">
            <w:pPr>
              <w:jc w:val="center"/>
              <w:rPr>
                <w:rFonts w:hint="eastAsia" w:ascii="仿宋" w:hAnsi="仿宋" w:eastAsia="仿宋" w:cs="仿宋"/>
                <w:i w:val="0"/>
                <w:iCs w:val="0"/>
                <w:color w:val="000000"/>
                <w:sz w:val="21"/>
                <w:szCs w:val="21"/>
                <w:u w:val="none"/>
              </w:rPr>
            </w:pPr>
          </w:p>
        </w:tc>
      </w:tr>
      <w:tr w14:paraId="0E08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4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E9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0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C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阳江</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D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0ACA">
            <w:pPr>
              <w:jc w:val="center"/>
              <w:rPr>
                <w:rFonts w:hint="eastAsia" w:ascii="仿宋" w:hAnsi="仿宋" w:eastAsia="仿宋" w:cs="仿宋"/>
                <w:i w:val="0"/>
                <w:iCs w:val="0"/>
                <w:color w:val="000000"/>
                <w:sz w:val="21"/>
                <w:szCs w:val="21"/>
                <w:u w:val="none"/>
              </w:rPr>
            </w:pPr>
          </w:p>
        </w:tc>
      </w:tr>
      <w:tr w14:paraId="3B8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D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02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1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600P（带ABS）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2E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6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DB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77E2">
            <w:pPr>
              <w:jc w:val="center"/>
              <w:rPr>
                <w:rFonts w:hint="eastAsia" w:ascii="仿宋" w:hAnsi="仿宋" w:eastAsia="仿宋" w:cs="仿宋"/>
                <w:i w:val="0"/>
                <w:iCs w:val="0"/>
                <w:color w:val="000000"/>
                <w:sz w:val="21"/>
                <w:szCs w:val="21"/>
                <w:u w:val="none"/>
              </w:rPr>
            </w:pPr>
          </w:p>
        </w:tc>
      </w:tr>
      <w:tr w14:paraId="618E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4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BC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刹车片(后12)汽刹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C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凯运N800后/宽12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1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32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2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FCEA">
            <w:pPr>
              <w:jc w:val="center"/>
              <w:rPr>
                <w:rFonts w:hint="eastAsia" w:ascii="仿宋" w:hAnsi="仿宋" w:eastAsia="仿宋" w:cs="仿宋"/>
                <w:i w:val="0"/>
                <w:iCs w:val="0"/>
                <w:color w:val="000000"/>
                <w:sz w:val="21"/>
                <w:szCs w:val="21"/>
                <w:u w:val="none"/>
              </w:rPr>
            </w:pPr>
          </w:p>
        </w:tc>
      </w:tr>
      <w:tr w14:paraId="6C03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7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55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刹车片罗丝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5D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D9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2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9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BBC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C362">
            <w:pPr>
              <w:jc w:val="center"/>
              <w:rPr>
                <w:rFonts w:hint="eastAsia" w:ascii="仿宋" w:hAnsi="仿宋" w:eastAsia="仿宋" w:cs="仿宋"/>
                <w:i w:val="0"/>
                <w:iCs w:val="0"/>
                <w:color w:val="000000"/>
                <w:sz w:val="21"/>
                <w:szCs w:val="21"/>
                <w:u w:val="none"/>
              </w:rPr>
            </w:pPr>
          </w:p>
        </w:tc>
      </w:tr>
      <w:tr w14:paraId="7557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2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12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刹车片罗丝/后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F0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48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9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7C13">
            <w:pPr>
              <w:jc w:val="center"/>
              <w:rPr>
                <w:rFonts w:hint="eastAsia" w:ascii="仿宋" w:hAnsi="仿宋" w:eastAsia="仿宋" w:cs="仿宋"/>
                <w:i w:val="0"/>
                <w:iCs w:val="0"/>
                <w:color w:val="000000"/>
                <w:sz w:val="21"/>
                <w:szCs w:val="21"/>
                <w:u w:val="none"/>
              </w:rPr>
            </w:pPr>
          </w:p>
        </w:tc>
      </w:tr>
      <w:tr w14:paraId="3E07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6E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13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刹车片铆钉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F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江铃（直径7*长23）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D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6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51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17C">
            <w:pPr>
              <w:jc w:val="center"/>
              <w:rPr>
                <w:rFonts w:hint="eastAsia" w:ascii="仿宋" w:hAnsi="仿宋" w:eastAsia="仿宋" w:cs="仿宋"/>
                <w:i w:val="0"/>
                <w:iCs w:val="0"/>
                <w:color w:val="000000"/>
                <w:sz w:val="21"/>
                <w:szCs w:val="21"/>
                <w:u w:val="none"/>
              </w:rPr>
            </w:pPr>
          </w:p>
        </w:tc>
      </w:tr>
      <w:tr w14:paraId="4774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B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85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ADB6">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3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50C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4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0F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621C">
            <w:pPr>
              <w:jc w:val="center"/>
              <w:rPr>
                <w:rFonts w:hint="eastAsia" w:ascii="仿宋" w:hAnsi="仿宋" w:eastAsia="仿宋" w:cs="仿宋"/>
                <w:i w:val="0"/>
                <w:iCs w:val="0"/>
                <w:color w:val="000000"/>
                <w:sz w:val="21"/>
                <w:szCs w:val="21"/>
                <w:u w:val="none"/>
              </w:rPr>
            </w:pPr>
          </w:p>
        </w:tc>
      </w:tr>
      <w:tr w14:paraId="267B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8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EF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C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F0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PYT</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1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6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42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64C9">
            <w:pPr>
              <w:jc w:val="center"/>
              <w:rPr>
                <w:rFonts w:hint="eastAsia" w:ascii="仿宋" w:hAnsi="仿宋" w:eastAsia="仿宋" w:cs="仿宋"/>
                <w:i w:val="0"/>
                <w:iCs w:val="0"/>
                <w:color w:val="000000"/>
                <w:sz w:val="21"/>
                <w:szCs w:val="21"/>
                <w:u w:val="none"/>
              </w:rPr>
            </w:pPr>
          </w:p>
        </w:tc>
      </w:tr>
      <w:tr w14:paraId="402D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2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A7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刹车铁管(后刹软管-右轮）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A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7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C5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E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B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BDFB">
            <w:pPr>
              <w:jc w:val="center"/>
              <w:rPr>
                <w:rFonts w:hint="eastAsia" w:ascii="仿宋" w:hAnsi="仿宋" w:eastAsia="仿宋" w:cs="仿宋"/>
                <w:i w:val="0"/>
                <w:iCs w:val="0"/>
                <w:color w:val="000000"/>
                <w:sz w:val="21"/>
                <w:szCs w:val="21"/>
                <w:u w:val="none"/>
              </w:rPr>
            </w:pPr>
          </w:p>
        </w:tc>
      </w:tr>
      <w:tr w14:paraId="34F2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C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DB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刹车铁管（缓冲器-离合器分泵）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B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7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8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145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96BB">
            <w:pPr>
              <w:jc w:val="center"/>
              <w:rPr>
                <w:rFonts w:hint="eastAsia" w:ascii="仿宋" w:hAnsi="仿宋" w:eastAsia="仿宋" w:cs="仿宋"/>
                <w:i w:val="0"/>
                <w:iCs w:val="0"/>
                <w:color w:val="000000"/>
                <w:sz w:val="21"/>
                <w:szCs w:val="21"/>
                <w:u w:val="none"/>
              </w:rPr>
            </w:pPr>
          </w:p>
        </w:tc>
      </w:tr>
      <w:tr w14:paraId="4793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D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10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刹车铁管（离合器总泵-缓冲器）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30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B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9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8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2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FFBE">
            <w:pPr>
              <w:jc w:val="center"/>
              <w:rPr>
                <w:rFonts w:hint="eastAsia" w:ascii="仿宋" w:hAnsi="仿宋" w:eastAsia="仿宋" w:cs="仿宋"/>
                <w:i w:val="0"/>
                <w:iCs w:val="0"/>
                <w:color w:val="000000"/>
                <w:sz w:val="21"/>
                <w:szCs w:val="21"/>
                <w:u w:val="none"/>
              </w:rPr>
            </w:pPr>
          </w:p>
        </w:tc>
      </w:tr>
      <w:tr w14:paraId="75C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E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D6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刹车油 1L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1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通用</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55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6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6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86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BDBD">
            <w:pPr>
              <w:jc w:val="center"/>
              <w:rPr>
                <w:rFonts w:hint="eastAsia" w:ascii="仿宋" w:hAnsi="仿宋" w:eastAsia="仿宋" w:cs="仿宋"/>
                <w:i w:val="0"/>
                <w:iCs w:val="0"/>
                <w:color w:val="000000"/>
                <w:sz w:val="21"/>
                <w:szCs w:val="21"/>
                <w:u w:val="none"/>
              </w:rPr>
            </w:pPr>
          </w:p>
        </w:tc>
      </w:tr>
      <w:tr w14:paraId="2544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D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ED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B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CC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8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7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C1F1">
            <w:pPr>
              <w:jc w:val="center"/>
              <w:rPr>
                <w:rFonts w:hint="eastAsia" w:ascii="仿宋" w:hAnsi="仿宋" w:eastAsia="仿宋" w:cs="仿宋"/>
                <w:i w:val="0"/>
                <w:iCs w:val="0"/>
                <w:color w:val="000000"/>
                <w:sz w:val="21"/>
                <w:szCs w:val="21"/>
                <w:u w:val="none"/>
              </w:rPr>
            </w:pPr>
          </w:p>
        </w:tc>
      </w:tr>
      <w:tr w14:paraId="0ECC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B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00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A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0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9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42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CFAC">
            <w:pPr>
              <w:jc w:val="center"/>
              <w:rPr>
                <w:rFonts w:hint="eastAsia" w:ascii="仿宋" w:hAnsi="仿宋" w:eastAsia="仿宋" w:cs="仿宋"/>
                <w:i w:val="0"/>
                <w:iCs w:val="0"/>
                <w:color w:val="000000"/>
                <w:sz w:val="21"/>
                <w:szCs w:val="21"/>
                <w:u w:val="none"/>
              </w:rPr>
            </w:pPr>
          </w:p>
        </w:tc>
      </w:tr>
      <w:tr w14:paraId="73E4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4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5D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差速器总成(后）z/41/10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9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6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C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4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915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3901.33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FE58">
            <w:pPr>
              <w:jc w:val="center"/>
              <w:rPr>
                <w:rFonts w:hint="eastAsia" w:ascii="仿宋" w:hAnsi="仿宋" w:eastAsia="仿宋" w:cs="仿宋"/>
                <w:i w:val="0"/>
                <w:iCs w:val="0"/>
                <w:color w:val="000000"/>
                <w:sz w:val="21"/>
                <w:szCs w:val="21"/>
                <w:u w:val="none"/>
              </w:rPr>
            </w:pPr>
          </w:p>
        </w:tc>
      </w:tr>
      <w:tr w14:paraId="4AB7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FA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 CLX-197A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42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600P/4KH1/TFR国4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2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9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3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4F28">
            <w:pPr>
              <w:jc w:val="center"/>
              <w:rPr>
                <w:rFonts w:hint="eastAsia" w:ascii="仿宋" w:hAnsi="仿宋" w:eastAsia="仿宋" w:cs="仿宋"/>
                <w:i w:val="0"/>
                <w:iCs w:val="0"/>
                <w:color w:val="000000"/>
                <w:sz w:val="21"/>
                <w:szCs w:val="21"/>
                <w:u w:val="none"/>
              </w:rPr>
            </w:pPr>
          </w:p>
        </w:tc>
      </w:tr>
      <w:tr w14:paraId="00CB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A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56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柴滤(粗) CLQ82-2000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7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3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F0B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AD55">
            <w:pPr>
              <w:jc w:val="center"/>
              <w:rPr>
                <w:rFonts w:hint="eastAsia" w:ascii="仿宋" w:hAnsi="仿宋" w:eastAsia="仿宋" w:cs="仿宋"/>
                <w:i w:val="0"/>
                <w:iCs w:val="0"/>
                <w:color w:val="000000"/>
                <w:sz w:val="21"/>
                <w:szCs w:val="21"/>
                <w:u w:val="none"/>
              </w:rPr>
            </w:pPr>
          </w:p>
        </w:tc>
      </w:tr>
      <w:tr w14:paraId="4103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82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柴滤(粗/蓝)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600P/DM/RM/MUX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D8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D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0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14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DF87">
            <w:pPr>
              <w:jc w:val="center"/>
              <w:rPr>
                <w:rFonts w:hint="eastAsia" w:ascii="仿宋" w:hAnsi="仿宋" w:eastAsia="仿宋" w:cs="仿宋"/>
                <w:i w:val="0"/>
                <w:iCs w:val="0"/>
                <w:color w:val="000000"/>
                <w:sz w:val="21"/>
                <w:szCs w:val="21"/>
                <w:u w:val="none"/>
              </w:rPr>
            </w:pPr>
          </w:p>
        </w:tc>
      </w:tr>
      <w:tr w14:paraId="684A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2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1D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柴滤(细）CLQ77-100/A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6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1B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5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4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85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4C4E">
            <w:pPr>
              <w:jc w:val="center"/>
              <w:rPr>
                <w:rFonts w:hint="eastAsia" w:ascii="仿宋" w:hAnsi="仿宋" w:eastAsia="仿宋" w:cs="仿宋"/>
                <w:i w:val="0"/>
                <w:iCs w:val="0"/>
                <w:color w:val="000000"/>
                <w:sz w:val="21"/>
                <w:szCs w:val="21"/>
                <w:u w:val="none"/>
              </w:rPr>
            </w:pPr>
          </w:p>
        </w:tc>
      </w:tr>
      <w:tr w14:paraId="46C2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1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26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新顺达国6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D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9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D5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A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486A">
            <w:pPr>
              <w:jc w:val="center"/>
              <w:rPr>
                <w:rFonts w:hint="eastAsia" w:ascii="仿宋" w:hAnsi="仿宋" w:eastAsia="仿宋" w:cs="仿宋"/>
                <w:i w:val="0"/>
                <w:iCs w:val="0"/>
                <w:color w:val="000000"/>
                <w:sz w:val="21"/>
                <w:szCs w:val="21"/>
                <w:u w:val="none"/>
              </w:rPr>
            </w:pPr>
          </w:p>
        </w:tc>
      </w:tr>
      <w:tr w14:paraId="79B4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7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8A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柴滤/长3管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全顺欧3/凯运顺达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F5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0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43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F9BE">
            <w:pPr>
              <w:jc w:val="center"/>
              <w:rPr>
                <w:rFonts w:hint="eastAsia" w:ascii="仿宋" w:hAnsi="仿宋" w:eastAsia="仿宋" w:cs="仿宋"/>
                <w:i w:val="0"/>
                <w:iCs w:val="0"/>
                <w:color w:val="000000"/>
                <w:sz w:val="21"/>
                <w:szCs w:val="21"/>
                <w:u w:val="none"/>
              </w:rPr>
            </w:pPr>
          </w:p>
        </w:tc>
      </w:tr>
      <w:tr w14:paraId="70B0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73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C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柴滤CLX-222A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2A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600P/4KH1/A</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6C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1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1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13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CA5B">
            <w:pPr>
              <w:jc w:val="center"/>
              <w:rPr>
                <w:rFonts w:hint="eastAsia" w:ascii="仿宋" w:hAnsi="仿宋" w:eastAsia="仿宋" w:cs="仿宋"/>
                <w:i w:val="0"/>
                <w:iCs w:val="0"/>
                <w:color w:val="000000"/>
                <w:sz w:val="21"/>
                <w:szCs w:val="21"/>
                <w:u w:val="none"/>
              </w:rPr>
            </w:pPr>
          </w:p>
        </w:tc>
      </w:tr>
      <w:tr w14:paraId="367B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1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D9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柴滤CLX-242C</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00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100P国4/国5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9D1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C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A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F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949B">
            <w:pPr>
              <w:jc w:val="center"/>
              <w:rPr>
                <w:rFonts w:hint="eastAsia" w:ascii="仿宋" w:hAnsi="仿宋" w:eastAsia="仿宋" w:cs="仿宋"/>
                <w:i w:val="0"/>
                <w:iCs w:val="0"/>
                <w:color w:val="000000"/>
                <w:sz w:val="21"/>
                <w:szCs w:val="21"/>
                <w:u w:val="none"/>
              </w:rPr>
            </w:pPr>
          </w:p>
        </w:tc>
      </w:tr>
      <w:tr w14:paraId="75E1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4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43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柴滤CLX-242T</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100P/NKR77国5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83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F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3D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DA74">
            <w:pPr>
              <w:jc w:val="center"/>
              <w:rPr>
                <w:rFonts w:hint="eastAsia" w:ascii="仿宋" w:hAnsi="仿宋" w:eastAsia="仿宋" w:cs="仿宋"/>
                <w:i w:val="0"/>
                <w:iCs w:val="0"/>
                <w:color w:val="000000"/>
                <w:sz w:val="21"/>
                <w:szCs w:val="21"/>
                <w:u w:val="none"/>
              </w:rPr>
            </w:pPr>
          </w:p>
        </w:tc>
      </w:tr>
      <w:tr w14:paraId="0146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B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65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柴滤CLX-282A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4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C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D5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8A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D2A5">
            <w:pPr>
              <w:jc w:val="center"/>
              <w:rPr>
                <w:rFonts w:hint="eastAsia" w:ascii="仿宋" w:hAnsi="仿宋" w:eastAsia="仿宋" w:cs="仿宋"/>
                <w:i w:val="0"/>
                <w:iCs w:val="0"/>
                <w:color w:val="000000"/>
                <w:sz w:val="21"/>
                <w:szCs w:val="21"/>
                <w:u w:val="none"/>
              </w:rPr>
            </w:pPr>
          </w:p>
        </w:tc>
      </w:tr>
      <w:tr w14:paraId="64F3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A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53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车门合页(前)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37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8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7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E3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441D">
            <w:pPr>
              <w:jc w:val="center"/>
              <w:rPr>
                <w:rFonts w:hint="eastAsia" w:ascii="仿宋" w:hAnsi="仿宋" w:eastAsia="仿宋" w:cs="仿宋"/>
                <w:i w:val="0"/>
                <w:iCs w:val="0"/>
                <w:color w:val="000000"/>
                <w:sz w:val="21"/>
                <w:szCs w:val="21"/>
                <w:u w:val="none"/>
              </w:rPr>
            </w:pPr>
          </w:p>
        </w:tc>
      </w:tr>
      <w:tr w14:paraId="1F74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B7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87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27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6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98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9F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601F">
            <w:pPr>
              <w:jc w:val="center"/>
              <w:rPr>
                <w:rFonts w:hint="eastAsia" w:ascii="仿宋" w:hAnsi="仿宋" w:eastAsia="仿宋" w:cs="仿宋"/>
                <w:i w:val="0"/>
                <w:iCs w:val="0"/>
                <w:color w:val="000000"/>
                <w:sz w:val="21"/>
                <w:szCs w:val="21"/>
                <w:u w:val="none"/>
              </w:rPr>
            </w:pPr>
          </w:p>
        </w:tc>
      </w:tr>
      <w:tr w14:paraId="6C16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C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37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2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CF9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98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0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FDE3">
            <w:pPr>
              <w:jc w:val="center"/>
              <w:rPr>
                <w:rFonts w:hint="eastAsia" w:ascii="仿宋" w:hAnsi="仿宋" w:eastAsia="仿宋" w:cs="仿宋"/>
                <w:i w:val="0"/>
                <w:iCs w:val="0"/>
                <w:color w:val="000000"/>
                <w:sz w:val="21"/>
                <w:szCs w:val="21"/>
                <w:u w:val="none"/>
              </w:rPr>
            </w:pPr>
          </w:p>
        </w:tc>
      </w:tr>
      <w:tr w14:paraId="3D3C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B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6E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前L(机构）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9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3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8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31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8222">
            <w:pPr>
              <w:jc w:val="center"/>
              <w:rPr>
                <w:rFonts w:hint="eastAsia" w:ascii="仿宋" w:hAnsi="仿宋" w:eastAsia="仿宋" w:cs="仿宋"/>
                <w:i w:val="0"/>
                <w:iCs w:val="0"/>
                <w:color w:val="000000"/>
                <w:sz w:val="21"/>
                <w:szCs w:val="21"/>
                <w:u w:val="none"/>
              </w:rPr>
            </w:pPr>
          </w:p>
        </w:tc>
      </w:tr>
      <w:tr w14:paraId="1F68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4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3B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B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0D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9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B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5F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BAAF">
            <w:pPr>
              <w:jc w:val="center"/>
              <w:rPr>
                <w:rFonts w:hint="eastAsia" w:ascii="仿宋" w:hAnsi="仿宋" w:eastAsia="仿宋" w:cs="仿宋"/>
                <w:i w:val="0"/>
                <w:iCs w:val="0"/>
                <w:color w:val="000000"/>
                <w:sz w:val="21"/>
                <w:szCs w:val="21"/>
                <w:u w:val="none"/>
              </w:rPr>
            </w:pPr>
          </w:p>
        </w:tc>
      </w:tr>
      <w:tr w14:paraId="6908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0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24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C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6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3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FF4D">
            <w:pPr>
              <w:jc w:val="center"/>
              <w:rPr>
                <w:rFonts w:hint="eastAsia" w:ascii="仿宋" w:hAnsi="仿宋" w:eastAsia="仿宋" w:cs="仿宋"/>
                <w:i w:val="0"/>
                <w:iCs w:val="0"/>
                <w:color w:val="000000"/>
                <w:sz w:val="21"/>
                <w:szCs w:val="21"/>
                <w:u w:val="none"/>
              </w:rPr>
            </w:pPr>
          </w:p>
        </w:tc>
      </w:tr>
      <w:tr w14:paraId="5A73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1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E1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福田欧3/增压</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B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9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9D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C044">
            <w:pPr>
              <w:jc w:val="center"/>
              <w:rPr>
                <w:rFonts w:hint="eastAsia" w:ascii="仿宋" w:hAnsi="仿宋" w:eastAsia="仿宋" w:cs="仿宋"/>
                <w:i w:val="0"/>
                <w:iCs w:val="0"/>
                <w:color w:val="000000"/>
                <w:sz w:val="21"/>
                <w:szCs w:val="21"/>
                <w:u w:val="none"/>
              </w:rPr>
            </w:pPr>
          </w:p>
        </w:tc>
      </w:tr>
      <w:tr w14:paraId="0747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AB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09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FC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TFR54/X8/RM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C3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D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A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8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DAAD">
            <w:pPr>
              <w:jc w:val="center"/>
              <w:rPr>
                <w:rFonts w:hint="eastAsia" w:ascii="仿宋" w:hAnsi="仿宋" w:eastAsia="仿宋" w:cs="仿宋"/>
                <w:i w:val="0"/>
                <w:iCs w:val="0"/>
                <w:color w:val="000000"/>
                <w:sz w:val="21"/>
                <w:szCs w:val="21"/>
                <w:u w:val="none"/>
              </w:rPr>
            </w:pPr>
          </w:p>
        </w:tc>
      </w:tr>
      <w:tr w14:paraId="423F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0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64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 (前) 67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1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5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C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E5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0B29">
            <w:pPr>
              <w:jc w:val="center"/>
              <w:rPr>
                <w:rFonts w:hint="eastAsia" w:ascii="仿宋" w:hAnsi="仿宋" w:eastAsia="仿宋" w:cs="仿宋"/>
                <w:i w:val="0"/>
                <w:iCs w:val="0"/>
                <w:color w:val="000000"/>
                <w:sz w:val="21"/>
                <w:szCs w:val="21"/>
                <w:u w:val="none"/>
              </w:rPr>
            </w:pPr>
          </w:p>
        </w:tc>
      </w:tr>
      <w:tr w14:paraId="59B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3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6B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 (前)106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1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8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F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0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1AE3">
            <w:pPr>
              <w:jc w:val="center"/>
              <w:rPr>
                <w:rFonts w:hint="eastAsia" w:ascii="仿宋" w:hAnsi="仿宋" w:eastAsia="仿宋" w:cs="仿宋"/>
                <w:i w:val="0"/>
                <w:iCs w:val="0"/>
                <w:color w:val="000000"/>
                <w:sz w:val="21"/>
                <w:szCs w:val="21"/>
                <w:u w:val="none"/>
              </w:rPr>
            </w:pPr>
          </w:p>
        </w:tc>
      </w:tr>
      <w:tr w14:paraId="48EC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2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19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传动轴(后)108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6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CB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872D">
            <w:pPr>
              <w:jc w:val="center"/>
              <w:rPr>
                <w:rFonts w:hint="eastAsia" w:ascii="仿宋" w:hAnsi="仿宋" w:eastAsia="仿宋" w:cs="仿宋"/>
                <w:i w:val="0"/>
                <w:iCs w:val="0"/>
                <w:color w:val="000000"/>
                <w:sz w:val="21"/>
                <w:szCs w:val="21"/>
                <w:u w:val="none"/>
              </w:rPr>
            </w:pPr>
          </w:p>
        </w:tc>
      </w:tr>
      <w:tr w14:paraId="2C9C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F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EB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传动轴（后）134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1B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5E1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E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486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D884">
            <w:pPr>
              <w:jc w:val="center"/>
              <w:rPr>
                <w:rFonts w:hint="eastAsia" w:ascii="仿宋" w:hAnsi="仿宋" w:eastAsia="仿宋" w:cs="仿宋"/>
                <w:i w:val="0"/>
                <w:iCs w:val="0"/>
                <w:color w:val="000000"/>
                <w:sz w:val="21"/>
                <w:szCs w:val="21"/>
                <w:u w:val="none"/>
              </w:rPr>
            </w:pPr>
          </w:p>
        </w:tc>
      </w:tr>
      <w:tr w14:paraId="6D3B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A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D9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传动轴(后)69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E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A0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4D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8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C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F01B">
            <w:pPr>
              <w:jc w:val="center"/>
              <w:rPr>
                <w:rFonts w:hint="eastAsia" w:ascii="仿宋" w:hAnsi="仿宋" w:eastAsia="仿宋" w:cs="仿宋"/>
                <w:i w:val="0"/>
                <w:iCs w:val="0"/>
                <w:color w:val="000000"/>
                <w:sz w:val="21"/>
                <w:szCs w:val="21"/>
                <w:u w:val="none"/>
              </w:rPr>
            </w:pPr>
          </w:p>
        </w:tc>
      </w:tr>
      <w:tr w14:paraId="07EF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9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8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传动轴（前）92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9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100P2.75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D3A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7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A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41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A284">
            <w:pPr>
              <w:jc w:val="center"/>
              <w:rPr>
                <w:rFonts w:hint="eastAsia" w:ascii="仿宋" w:hAnsi="仿宋" w:eastAsia="仿宋" w:cs="仿宋"/>
                <w:i w:val="0"/>
                <w:iCs w:val="0"/>
                <w:color w:val="000000"/>
                <w:sz w:val="21"/>
                <w:szCs w:val="21"/>
                <w:u w:val="none"/>
              </w:rPr>
            </w:pPr>
          </w:p>
        </w:tc>
      </w:tr>
      <w:tr w14:paraId="08BD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A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40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传动轴吊胶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9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8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B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D9B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EEB5">
            <w:pPr>
              <w:jc w:val="center"/>
              <w:rPr>
                <w:rFonts w:hint="eastAsia" w:ascii="仿宋" w:hAnsi="仿宋" w:eastAsia="仿宋" w:cs="仿宋"/>
                <w:i w:val="0"/>
                <w:iCs w:val="0"/>
                <w:color w:val="000000"/>
                <w:sz w:val="21"/>
                <w:szCs w:val="21"/>
                <w:u w:val="none"/>
              </w:rPr>
            </w:pPr>
          </w:p>
        </w:tc>
      </w:tr>
      <w:tr w14:paraId="2E8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6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3F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传动轴吊胶(小)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8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E7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FD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121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B966">
            <w:pPr>
              <w:jc w:val="center"/>
              <w:rPr>
                <w:rFonts w:hint="eastAsia" w:ascii="仿宋" w:hAnsi="仿宋" w:eastAsia="仿宋" w:cs="仿宋"/>
                <w:i w:val="0"/>
                <w:iCs w:val="0"/>
                <w:color w:val="000000"/>
                <w:sz w:val="21"/>
                <w:szCs w:val="21"/>
                <w:u w:val="none"/>
              </w:rPr>
            </w:pPr>
          </w:p>
        </w:tc>
      </w:tr>
      <w:tr w14:paraId="1D01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4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C1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C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9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2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D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11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467D">
            <w:pPr>
              <w:jc w:val="center"/>
              <w:rPr>
                <w:rFonts w:hint="eastAsia" w:ascii="仿宋" w:hAnsi="仿宋" w:eastAsia="仿宋" w:cs="仿宋"/>
                <w:i w:val="0"/>
                <w:iCs w:val="0"/>
                <w:color w:val="000000"/>
                <w:sz w:val="21"/>
                <w:szCs w:val="21"/>
                <w:u w:val="none"/>
              </w:rPr>
            </w:pPr>
          </w:p>
        </w:tc>
      </w:tr>
      <w:tr w14:paraId="520C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9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42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传动轴螺丝（帽）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9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A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FB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F5E4">
            <w:pPr>
              <w:jc w:val="center"/>
              <w:rPr>
                <w:rFonts w:hint="eastAsia" w:ascii="仿宋" w:hAnsi="仿宋" w:eastAsia="仿宋" w:cs="仿宋"/>
                <w:i w:val="0"/>
                <w:iCs w:val="0"/>
                <w:color w:val="000000"/>
                <w:sz w:val="21"/>
                <w:szCs w:val="21"/>
                <w:u w:val="none"/>
              </w:rPr>
            </w:pPr>
          </w:p>
        </w:tc>
      </w:tr>
      <w:tr w14:paraId="267E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7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72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传动轴伸缩叉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B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NKR94(20齿)/6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F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9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EF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93DD">
            <w:pPr>
              <w:jc w:val="center"/>
              <w:rPr>
                <w:rFonts w:hint="eastAsia" w:ascii="仿宋" w:hAnsi="仿宋" w:eastAsia="仿宋" w:cs="仿宋"/>
                <w:i w:val="0"/>
                <w:iCs w:val="0"/>
                <w:color w:val="000000"/>
                <w:sz w:val="21"/>
                <w:szCs w:val="21"/>
                <w:u w:val="none"/>
              </w:rPr>
            </w:pPr>
          </w:p>
        </w:tc>
      </w:tr>
      <w:tr w14:paraId="4963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9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1D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传动轴伸缩叉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4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E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86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89F5">
            <w:pPr>
              <w:jc w:val="center"/>
              <w:rPr>
                <w:rFonts w:hint="eastAsia" w:ascii="仿宋" w:hAnsi="仿宋" w:eastAsia="仿宋" w:cs="仿宋"/>
                <w:i w:val="0"/>
                <w:iCs w:val="0"/>
                <w:color w:val="000000"/>
                <w:sz w:val="21"/>
                <w:szCs w:val="21"/>
                <w:u w:val="none"/>
              </w:rPr>
            </w:pPr>
          </w:p>
        </w:tc>
      </w:tr>
      <w:tr w14:paraId="5A87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2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EA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传动轴十字节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0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5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B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F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93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451B">
            <w:pPr>
              <w:jc w:val="center"/>
              <w:rPr>
                <w:rFonts w:hint="eastAsia" w:ascii="仿宋" w:hAnsi="仿宋" w:eastAsia="仿宋" w:cs="仿宋"/>
                <w:i w:val="0"/>
                <w:iCs w:val="0"/>
                <w:color w:val="000000"/>
                <w:sz w:val="21"/>
                <w:szCs w:val="21"/>
                <w:u w:val="none"/>
              </w:rPr>
            </w:pPr>
          </w:p>
        </w:tc>
      </w:tr>
      <w:tr w14:paraId="7656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3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C4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传动轴十字节卡簧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9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F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C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B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E9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F6F1">
            <w:pPr>
              <w:jc w:val="center"/>
              <w:rPr>
                <w:rFonts w:hint="eastAsia" w:ascii="仿宋" w:hAnsi="仿宋" w:eastAsia="仿宋" w:cs="仿宋"/>
                <w:i w:val="0"/>
                <w:iCs w:val="0"/>
                <w:color w:val="000000"/>
                <w:sz w:val="21"/>
                <w:szCs w:val="21"/>
                <w:u w:val="none"/>
              </w:rPr>
            </w:pPr>
          </w:p>
        </w:tc>
      </w:tr>
      <w:tr w14:paraId="4A1C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4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FA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传动轴凸圆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2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8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3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F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F7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5B02">
            <w:pPr>
              <w:jc w:val="center"/>
              <w:rPr>
                <w:rFonts w:hint="eastAsia" w:ascii="仿宋" w:hAnsi="仿宋" w:eastAsia="仿宋" w:cs="仿宋"/>
                <w:i w:val="0"/>
                <w:iCs w:val="0"/>
                <w:color w:val="000000"/>
                <w:sz w:val="21"/>
                <w:szCs w:val="21"/>
                <w:u w:val="none"/>
              </w:rPr>
            </w:pPr>
          </w:p>
        </w:tc>
      </w:tr>
      <w:tr w14:paraId="50E2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2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A1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E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NKR55/TFR55/国4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1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7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1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F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CEC0">
            <w:pPr>
              <w:jc w:val="center"/>
              <w:rPr>
                <w:rFonts w:hint="eastAsia" w:ascii="仿宋" w:hAnsi="仿宋" w:eastAsia="仿宋" w:cs="仿宋"/>
                <w:i w:val="0"/>
                <w:iCs w:val="0"/>
                <w:color w:val="000000"/>
                <w:sz w:val="21"/>
                <w:szCs w:val="21"/>
                <w:u w:val="none"/>
              </w:rPr>
            </w:pPr>
          </w:p>
        </w:tc>
      </w:tr>
      <w:tr w14:paraId="4572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B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71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C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600P国4/4KH1/DMAX/MUX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E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6A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9969">
            <w:pPr>
              <w:jc w:val="center"/>
              <w:rPr>
                <w:rFonts w:hint="eastAsia" w:ascii="仿宋" w:hAnsi="仿宋" w:eastAsia="仿宋" w:cs="仿宋"/>
                <w:i w:val="0"/>
                <w:iCs w:val="0"/>
                <w:color w:val="000000"/>
                <w:sz w:val="21"/>
                <w:szCs w:val="21"/>
                <w:u w:val="none"/>
              </w:rPr>
            </w:pPr>
          </w:p>
        </w:tc>
      </w:tr>
      <w:tr w14:paraId="783F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5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F0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传感器（曲轴位置）3P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1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600P/国3/国5达咖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1F4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3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A2F4">
            <w:pPr>
              <w:jc w:val="center"/>
              <w:rPr>
                <w:rFonts w:hint="eastAsia" w:ascii="仿宋" w:hAnsi="仿宋" w:eastAsia="仿宋" w:cs="仿宋"/>
                <w:i w:val="0"/>
                <w:iCs w:val="0"/>
                <w:color w:val="000000"/>
                <w:sz w:val="21"/>
                <w:szCs w:val="21"/>
                <w:u w:val="none"/>
              </w:rPr>
            </w:pPr>
          </w:p>
        </w:tc>
      </w:tr>
      <w:tr w14:paraId="40E1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08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D3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1D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B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9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A6D5">
            <w:pPr>
              <w:jc w:val="center"/>
              <w:rPr>
                <w:rFonts w:hint="eastAsia" w:ascii="仿宋" w:hAnsi="仿宋" w:eastAsia="仿宋" w:cs="仿宋"/>
                <w:i w:val="0"/>
                <w:iCs w:val="0"/>
                <w:color w:val="000000"/>
                <w:sz w:val="21"/>
                <w:szCs w:val="21"/>
                <w:u w:val="none"/>
              </w:rPr>
            </w:pPr>
          </w:p>
        </w:tc>
      </w:tr>
      <w:tr w14:paraId="5293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A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97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D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5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9CD8">
            <w:pPr>
              <w:jc w:val="center"/>
              <w:rPr>
                <w:rFonts w:hint="eastAsia" w:ascii="仿宋" w:hAnsi="仿宋" w:eastAsia="仿宋" w:cs="仿宋"/>
                <w:i w:val="0"/>
                <w:iCs w:val="0"/>
                <w:color w:val="000000"/>
                <w:sz w:val="21"/>
                <w:szCs w:val="21"/>
                <w:u w:val="none"/>
              </w:rPr>
            </w:pPr>
          </w:p>
        </w:tc>
      </w:tr>
      <w:tr w14:paraId="6048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B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E8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8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0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9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E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21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FB87">
            <w:pPr>
              <w:jc w:val="center"/>
              <w:rPr>
                <w:rFonts w:hint="eastAsia" w:ascii="仿宋" w:hAnsi="仿宋" w:eastAsia="仿宋" w:cs="仿宋"/>
                <w:i w:val="0"/>
                <w:iCs w:val="0"/>
                <w:color w:val="000000"/>
                <w:sz w:val="21"/>
                <w:szCs w:val="21"/>
                <w:u w:val="none"/>
              </w:rPr>
            </w:pPr>
          </w:p>
        </w:tc>
      </w:tr>
      <w:tr w14:paraId="1F8A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EE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56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E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5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1C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7A56">
            <w:pPr>
              <w:jc w:val="center"/>
              <w:rPr>
                <w:rFonts w:hint="eastAsia" w:ascii="仿宋" w:hAnsi="仿宋" w:eastAsia="仿宋" w:cs="仿宋"/>
                <w:i w:val="0"/>
                <w:iCs w:val="0"/>
                <w:color w:val="000000"/>
                <w:sz w:val="21"/>
                <w:szCs w:val="21"/>
                <w:u w:val="none"/>
              </w:rPr>
            </w:pPr>
          </w:p>
        </w:tc>
      </w:tr>
      <w:tr w14:paraId="58BB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F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04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大灯总成L (花)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1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UCR17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A4A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E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4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AF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1FF1">
            <w:pPr>
              <w:jc w:val="center"/>
              <w:rPr>
                <w:rFonts w:hint="eastAsia" w:ascii="仿宋" w:hAnsi="仿宋" w:eastAsia="仿宋" w:cs="仿宋"/>
                <w:i w:val="0"/>
                <w:iCs w:val="0"/>
                <w:color w:val="000000"/>
                <w:sz w:val="21"/>
                <w:szCs w:val="21"/>
                <w:u w:val="none"/>
              </w:rPr>
            </w:pPr>
          </w:p>
        </w:tc>
      </w:tr>
      <w:tr w14:paraId="410C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7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C4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6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5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D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D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22AC">
            <w:pPr>
              <w:jc w:val="center"/>
              <w:rPr>
                <w:rFonts w:hint="eastAsia" w:ascii="仿宋" w:hAnsi="仿宋" w:eastAsia="仿宋" w:cs="仿宋"/>
                <w:i w:val="0"/>
                <w:iCs w:val="0"/>
                <w:color w:val="000000"/>
                <w:sz w:val="21"/>
                <w:szCs w:val="21"/>
                <w:u w:val="none"/>
              </w:rPr>
            </w:pPr>
          </w:p>
        </w:tc>
      </w:tr>
      <w:tr w14:paraId="65BB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5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AE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大灯总成R (花)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D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UCR17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0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2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0C2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7DC4">
            <w:pPr>
              <w:jc w:val="center"/>
              <w:rPr>
                <w:rFonts w:hint="eastAsia" w:ascii="仿宋" w:hAnsi="仿宋" w:eastAsia="仿宋" w:cs="仿宋"/>
                <w:i w:val="0"/>
                <w:iCs w:val="0"/>
                <w:color w:val="000000"/>
                <w:sz w:val="21"/>
                <w:szCs w:val="21"/>
                <w:u w:val="none"/>
              </w:rPr>
            </w:pPr>
          </w:p>
        </w:tc>
      </w:tr>
      <w:tr w14:paraId="7E2B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E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47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1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FA1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8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E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1AAA">
            <w:pPr>
              <w:jc w:val="center"/>
              <w:rPr>
                <w:rFonts w:hint="eastAsia" w:ascii="仿宋" w:hAnsi="仿宋" w:eastAsia="仿宋" w:cs="仿宋"/>
                <w:i w:val="0"/>
                <w:iCs w:val="0"/>
                <w:color w:val="000000"/>
                <w:sz w:val="21"/>
                <w:szCs w:val="21"/>
                <w:u w:val="none"/>
              </w:rPr>
            </w:pPr>
          </w:p>
        </w:tc>
      </w:tr>
      <w:tr w14:paraId="58F0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B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47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B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E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B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52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F7D7">
            <w:pPr>
              <w:jc w:val="center"/>
              <w:rPr>
                <w:rFonts w:hint="eastAsia" w:ascii="仿宋" w:hAnsi="仿宋" w:eastAsia="仿宋" w:cs="仿宋"/>
                <w:i w:val="0"/>
                <w:iCs w:val="0"/>
                <w:color w:val="000000"/>
                <w:sz w:val="21"/>
                <w:szCs w:val="21"/>
                <w:u w:val="none"/>
              </w:rPr>
            </w:pPr>
          </w:p>
        </w:tc>
      </w:tr>
      <w:tr w14:paraId="325A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2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43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500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4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EB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9DA0">
            <w:pPr>
              <w:jc w:val="center"/>
              <w:rPr>
                <w:rFonts w:hint="eastAsia" w:ascii="仿宋" w:hAnsi="仿宋" w:eastAsia="仿宋" w:cs="仿宋"/>
                <w:i w:val="0"/>
                <w:iCs w:val="0"/>
                <w:color w:val="000000"/>
                <w:sz w:val="21"/>
                <w:szCs w:val="21"/>
                <w:u w:val="none"/>
              </w:rPr>
            </w:pPr>
          </w:p>
        </w:tc>
      </w:tr>
      <w:tr w14:paraId="658E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6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D6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E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36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0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D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4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1C2E">
            <w:pPr>
              <w:jc w:val="center"/>
              <w:rPr>
                <w:rFonts w:hint="eastAsia" w:ascii="仿宋" w:hAnsi="仿宋" w:eastAsia="仿宋" w:cs="仿宋"/>
                <w:i w:val="0"/>
                <w:iCs w:val="0"/>
                <w:color w:val="000000"/>
                <w:sz w:val="21"/>
                <w:szCs w:val="21"/>
                <w:u w:val="none"/>
              </w:rPr>
            </w:pPr>
          </w:p>
        </w:tc>
      </w:tr>
      <w:tr w14:paraId="4E2D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6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8C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怠速开关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NPS75-4HK1-TCS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32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1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B1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C82A">
            <w:pPr>
              <w:jc w:val="center"/>
              <w:rPr>
                <w:rFonts w:hint="eastAsia" w:ascii="仿宋" w:hAnsi="仿宋" w:eastAsia="仿宋" w:cs="仿宋"/>
                <w:i w:val="0"/>
                <w:iCs w:val="0"/>
                <w:color w:val="000000"/>
                <w:sz w:val="21"/>
                <w:szCs w:val="21"/>
                <w:u w:val="none"/>
              </w:rPr>
            </w:pPr>
          </w:p>
        </w:tc>
      </w:tr>
      <w:tr w14:paraId="451E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1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DE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挡泥皮（前/后）L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1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TFR4*4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6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D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1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63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3ED5">
            <w:pPr>
              <w:jc w:val="center"/>
              <w:rPr>
                <w:rFonts w:hint="eastAsia" w:ascii="仿宋" w:hAnsi="仿宋" w:eastAsia="仿宋" w:cs="仿宋"/>
                <w:i w:val="0"/>
                <w:iCs w:val="0"/>
                <w:color w:val="000000"/>
                <w:sz w:val="21"/>
                <w:szCs w:val="21"/>
                <w:u w:val="none"/>
              </w:rPr>
            </w:pPr>
          </w:p>
        </w:tc>
      </w:tr>
      <w:tr w14:paraId="2FCD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3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96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挡泥皮（前/后）R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9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TFR4*4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D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0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08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603C">
            <w:pPr>
              <w:jc w:val="center"/>
              <w:rPr>
                <w:rFonts w:hint="eastAsia" w:ascii="仿宋" w:hAnsi="仿宋" w:eastAsia="仿宋" w:cs="仿宋"/>
                <w:i w:val="0"/>
                <w:iCs w:val="0"/>
                <w:color w:val="000000"/>
                <w:sz w:val="21"/>
                <w:szCs w:val="21"/>
                <w:u w:val="none"/>
              </w:rPr>
            </w:pPr>
          </w:p>
        </w:tc>
      </w:tr>
      <w:tr w14:paraId="6AE4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B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E6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9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0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D8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0AD1">
            <w:pPr>
              <w:jc w:val="center"/>
              <w:rPr>
                <w:rFonts w:hint="eastAsia" w:ascii="仿宋" w:hAnsi="仿宋" w:eastAsia="仿宋" w:cs="仿宋"/>
                <w:i w:val="0"/>
                <w:iCs w:val="0"/>
                <w:color w:val="000000"/>
                <w:sz w:val="21"/>
                <w:szCs w:val="21"/>
                <w:u w:val="none"/>
              </w:rPr>
            </w:pPr>
          </w:p>
        </w:tc>
      </w:tr>
      <w:tr w14:paraId="51A6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B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3A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3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87B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9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A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B3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6CDD">
            <w:pPr>
              <w:jc w:val="center"/>
              <w:rPr>
                <w:rFonts w:hint="eastAsia" w:ascii="仿宋" w:hAnsi="仿宋" w:eastAsia="仿宋" w:cs="仿宋"/>
                <w:i w:val="0"/>
                <w:iCs w:val="0"/>
                <w:color w:val="000000"/>
                <w:sz w:val="21"/>
                <w:szCs w:val="21"/>
                <w:u w:val="none"/>
              </w:rPr>
            </w:pPr>
          </w:p>
        </w:tc>
      </w:tr>
      <w:tr w14:paraId="3F6C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C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17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4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B5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A814">
            <w:pPr>
              <w:jc w:val="center"/>
              <w:rPr>
                <w:rFonts w:hint="eastAsia" w:ascii="仿宋" w:hAnsi="仿宋" w:eastAsia="仿宋" w:cs="仿宋"/>
                <w:i w:val="0"/>
                <w:iCs w:val="0"/>
                <w:color w:val="000000"/>
                <w:sz w:val="21"/>
                <w:szCs w:val="21"/>
                <w:u w:val="none"/>
              </w:rPr>
            </w:pPr>
          </w:p>
        </w:tc>
      </w:tr>
      <w:tr w14:paraId="7EA7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7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EC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D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D6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4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53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8826">
            <w:pPr>
              <w:jc w:val="center"/>
              <w:rPr>
                <w:rFonts w:hint="eastAsia" w:ascii="仿宋" w:hAnsi="仿宋" w:eastAsia="仿宋" w:cs="仿宋"/>
                <w:i w:val="0"/>
                <w:iCs w:val="0"/>
                <w:color w:val="000000"/>
                <w:sz w:val="21"/>
                <w:szCs w:val="21"/>
                <w:u w:val="none"/>
              </w:rPr>
            </w:pPr>
          </w:p>
        </w:tc>
      </w:tr>
      <w:tr w14:paraId="4887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9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C8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倒车镜(上）大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N720-N725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6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F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8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42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C5A2">
            <w:pPr>
              <w:jc w:val="center"/>
              <w:rPr>
                <w:rFonts w:hint="eastAsia" w:ascii="仿宋" w:hAnsi="仿宋" w:eastAsia="仿宋" w:cs="仿宋"/>
                <w:i w:val="0"/>
                <w:iCs w:val="0"/>
                <w:color w:val="000000"/>
                <w:sz w:val="21"/>
                <w:szCs w:val="21"/>
                <w:u w:val="none"/>
              </w:rPr>
            </w:pPr>
          </w:p>
        </w:tc>
      </w:tr>
      <w:tr w14:paraId="6D0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6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CE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倒车镜/方镜/下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B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N800/康明斯</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1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C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E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B44A">
            <w:pPr>
              <w:jc w:val="center"/>
              <w:rPr>
                <w:rFonts w:hint="eastAsia" w:ascii="仿宋" w:hAnsi="仿宋" w:eastAsia="仿宋" w:cs="仿宋"/>
                <w:i w:val="0"/>
                <w:iCs w:val="0"/>
                <w:color w:val="000000"/>
                <w:sz w:val="21"/>
                <w:szCs w:val="21"/>
                <w:u w:val="none"/>
              </w:rPr>
            </w:pPr>
          </w:p>
        </w:tc>
      </w:tr>
      <w:tr w14:paraId="6338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00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倒车镜支架R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0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9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B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6E13">
            <w:pPr>
              <w:jc w:val="center"/>
              <w:rPr>
                <w:rFonts w:hint="eastAsia" w:ascii="仿宋" w:hAnsi="仿宋" w:eastAsia="仿宋" w:cs="仿宋"/>
                <w:i w:val="0"/>
                <w:iCs w:val="0"/>
                <w:color w:val="000000"/>
                <w:sz w:val="21"/>
                <w:szCs w:val="21"/>
                <w:u w:val="none"/>
              </w:rPr>
            </w:pPr>
          </w:p>
        </w:tc>
      </w:tr>
      <w:tr w14:paraId="13EB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4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C3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倒档齿(主轴）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600p(36/41)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85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4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AC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C674">
            <w:pPr>
              <w:jc w:val="center"/>
              <w:rPr>
                <w:rFonts w:hint="eastAsia" w:ascii="仿宋" w:hAnsi="仿宋" w:eastAsia="仿宋" w:cs="仿宋"/>
                <w:i w:val="0"/>
                <w:iCs w:val="0"/>
                <w:color w:val="000000"/>
                <w:sz w:val="21"/>
                <w:szCs w:val="21"/>
                <w:u w:val="none"/>
              </w:rPr>
            </w:pPr>
          </w:p>
        </w:tc>
      </w:tr>
      <w:tr w14:paraId="6092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9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0D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89AE">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8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37F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5BBA">
            <w:pPr>
              <w:jc w:val="center"/>
              <w:rPr>
                <w:rFonts w:hint="eastAsia" w:ascii="仿宋" w:hAnsi="仿宋" w:eastAsia="仿宋" w:cs="仿宋"/>
                <w:i w:val="0"/>
                <w:iCs w:val="0"/>
                <w:color w:val="000000"/>
                <w:sz w:val="21"/>
                <w:szCs w:val="21"/>
                <w:u w:val="none"/>
              </w:rPr>
            </w:pPr>
          </w:p>
        </w:tc>
      </w:tr>
      <w:tr w14:paraId="7651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1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7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灯泡HB4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D7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E23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D80D">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9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F0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50E8">
            <w:pPr>
              <w:jc w:val="center"/>
              <w:rPr>
                <w:rFonts w:hint="eastAsia" w:ascii="仿宋" w:hAnsi="仿宋" w:eastAsia="仿宋" w:cs="仿宋"/>
                <w:i w:val="0"/>
                <w:iCs w:val="0"/>
                <w:color w:val="000000"/>
                <w:sz w:val="21"/>
                <w:szCs w:val="21"/>
                <w:u w:val="none"/>
              </w:rPr>
            </w:pPr>
          </w:p>
        </w:tc>
      </w:tr>
      <w:tr w14:paraId="047D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C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DF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第二怠速齿(中)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5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7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FA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88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8D2F">
            <w:pPr>
              <w:jc w:val="center"/>
              <w:rPr>
                <w:rFonts w:hint="eastAsia" w:ascii="仿宋" w:hAnsi="仿宋" w:eastAsia="仿宋" w:cs="仿宋"/>
                <w:i w:val="0"/>
                <w:iCs w:val="0"/>
                <w:color w:val="000000"/>
                <w:sz w:val="21"/>
                <w:szCs w:val="21"/>
                <w:u w:val="none"/>
              </w:rPr>
            </w:pPr>
          </w:p>
        </w:tc>
      </w:tr>
      <w:tr w14:paraId="7493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F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5F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第二怠速齿37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7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CC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AA74">
            <w:pPr>
              <w:jc w:val="center"/>
              <w:rPr>
                <w:rFonts w:hint="eastAsia" w:ascii="仿宋" w:hAnsi="仿宋" w:eastAsia="仿宋" w:cs="仿宋"/>
                <w:i w:val="0"/>
                <w:iCs w:val="0"/>
                <w:color w:val="000000"/>
                <w:sz w:val="21"/>
                <w:szCs w:val="21"/>
                <w:u w:val="none"/>
              </w:rPr>
            </w:pPr>
          </w:p>
        </w:tc>
      </w:tr>
      <w:tr w14:paraId="09B4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BA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7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第一怠速齿31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9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3DE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6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8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0C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FC7F">
            <w:pPr>
              <w:jc w:val="center"/>
              <w:rPr>
                <w:rFonts w:hint="eastAsia" w:ascii="仿宋" w:hAnsi="仿宋" w:eastAsia="仿宋" w:cs="仿宋"/>
                <w:i w:val="0"/>
                <w:iCs w:val="0"/>
                <w:color w:val="000000"/>
                <w:sz w:val="21"/>
                <w:szCs w:val="21"/>
                <w:u w:val="none"/>
              </w:rPr>
            </w:pPr>
          </w:p>
        </w:tc>
      </w:tr>
      <w:tr w14:paraId="4806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A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89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点火开关(带锁芯)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81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E7E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4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03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891A">
            <w:pPr>
              <w:jc w:val="center"/>
              <w:rPr>
                <w:rFonts w:hint="eastAsia" w:ascii="仿宋" w:hAnsi="仿宋" w:eastAsia="仿宋" w:cs="仿宋"/>
                <w:i w:val="0"/>
                <w:iCs w:val="0"/>
                <w:color w:val="000000"/>
                <w:sz w:val="21"/>
                <w:szCs w:val="21"/>
                <w:u w:val="none"/>
              </w:rPr>
            </w:pPr>
          </w:p>
        </w:tc>
      </w:tr>
      <w:tr w14:paraId="2DB9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7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87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电磁阀（干燥瓶）细9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A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4C3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6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3F5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4BE6">
            <w:pPr>
              <w:jc w:val="center"/>
              <w:rPr>
                <w:rFonts w:hint="eastAsia" w:ascii="仿宋" w:hAnsi="仿宋" w:eastAsia="仿宋" w:cs="仿宋"/>
                <w:i w:val="0"/>
                <w:iCs w:val="0"/>
                <w:color w:val="000000"/>
                <w:sz w:val="21"/>
                <w:szCs w:val="21"/>
                <w:u w:val="none"/>
              </w:rPr>
            </w:pPr>
          </w:p>
        </w:tc>
      </w:tr>
      <w:tr w14:paraId="7EDB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2C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AD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电磁阀（死火）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74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1AE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8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4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F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FEB4">
            <w:pPr>
              <w:jc w:val="center"/>
              <w:rPr>
                <w:rFonts w:hint="eastAsia" w:ascii="仿宋" w:hAnsi="仿宋" w:eastAsia="仿宋" w:cs="仿宋"/>
                <w:i w:val="0"/>
                <w:iCs w:val="0"/>
                <w:color w:val="000000"/>
                <w:sz w:val="21"/>
                <w:szCs w:val="21"/>
                <w:u w:val="none"/>
              </w:rPr>
            </w:pPr>
          </w:p>
        </w:tc>
      </w:tr>
      <w:tr w14:paraId="769F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C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B3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电喇叭(倒车报警器)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5A7A">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D1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A8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9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4523">
            <w:pPr>
              <w:jc w:val="center"/>
              <w:rPr>
                <w:rFonts w:hint="eastAsia" w:ascii="仿宋" w:hAnsi="仿宋" w:eastAsia="仿宋" w:cs="仿宋"/>
                <w:i w:val="0"/>
                <w:iCs w:val="0"/>
                <w:color w:val="000000"/>
                <w:sz w:val="21"/>
                <w:szCs w:val="21"/>
                <w:u w:val="none"/>
              </w:rPr>
            </w:pPr>
          </w:p>
        </w:tc>
      </w:tr>
      <w:tr w14:paraId="5178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C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6B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电喇叭（低音）24V</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FTR75/4HK1-TC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0B0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9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0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9393">
            <w:pPr>
              <w:jc w:val="center"/>
              <w:rPr>
                <w:rFonts w:hint="eastAsia" w:ascii="仿宋" w:hAnsi="仿宋" w:eastAsia="仿宋" w:cs="仿宋"/>
                <w:i w:val="0"/>
                <w:iCs w:val="0"/>
                <w:color w:val="000000"/>
                <w:sz w:val="21"/>
                <w:szCs w:val="21"/>
                <w:u w:val="none"/>
              </w:rPr>
            </w:pPr>
          </w:p>
        </w:tc>
      </w:tr>
      <w:tr w14:paraId="6902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B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92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66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690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A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C31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F9B2">
            <w:pPr>
              <w:jc w:val="center"/>
              <w:rPr>
                <w:rFonts w:hint="eastAsia" w:ascii="仿宋" w:hAnsi="仿宋" w:eastAsia="仿宋" w:cs="仿宋"/>
                <w:i w:val="0"/>
                <w:iCs w:val="0"/>
                <w:color w:val="000000"/>
                <w:sz w:val="21"/>
                <w:szCs w:val="21"/>
                <w:u w:val="none"/>
              </w:rPr>
            </w:pPr>
          </w:p>
        </w:tc>
      </w:tr>
      <w:tr w14:paraId="6428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6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38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电喇叭（高音）24V</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2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FTR75/4HK1-TC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694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C4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3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41D7">
            <w:pPr>
              <w:jc w:val="center"/>
              <w:rPr>
                <w:rFonts w:hint="eastAsia" w:ascii="仿宋" w:hAnsi="仿宋" w:eastAsia="仿宋" w:cs="仿宋"/>
                <w:i w:val="0"/>
                <w:iCs w:val="0"/>
                <w:color w:val="000000"/>
                <w:sz w:val="21"/>
                <w:szCs w:val="21"/>
                <w:u w:val="none"/>
              </w:rPr>
            </w:pPr>
          </w:p>
        </w:tc>
      </w:tr>
      <w:tr w14:paraId="27A8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1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95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D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加装24V</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8B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018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DD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C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0AE6">
            <w:pPr>
              <w:jc w:val="center"/>
              <w:rPr>
                <w:rFonts w:hint="eastAsia" w:ascii="仿宋" w:hAnsi="仿宋" w:eastAsia="仿宋" w:cs="仿宋"/>
                <w:i w:val="0"/>
                <w:iCs w:val="0"/>
                <w:color w:val="000000"/>
                <w:sz w:val="21"/>
                <w:szCs w:val="21"/>
                <w:u w:val="none"/>
              </w:rPr>
            </w:pPr>
          </w:p>
        </w:tc>
      </w:tr>
      <w:tr w14:paraId="5F82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8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29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2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9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4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0E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C96">
            <w:pPr>
              <w:jc w:val="center"/>
              <w:rPr>
                <w:rFonts w:hint="eastAsia" w:ascii="仿宋" w:hAnsi="仿宋" w:eastAsia="仿宋" w:cs="仿宋"/>
                <w:i w:val="0"/>
                <w:iCs w:val="0"/>
                <w:color w:val="000000"/>
                <w:sz w:val="21"/>
                <w:szCs w:val="21"/>
                <w:u w:val="none"/>
              </w:rPr>
            </w:pPr>
          </w:p>
        </w:tc>
      </w:tr>
      <w:tr w14:paraId="3C7B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4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3A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电子扇(控制合)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F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29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7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3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2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E3AA">
            <w:pPr>
              <w:jc w:val="center"/>
              <w:rPr>
                <w:rFonts w:hint="eastAsia" w:ascii="仿宋" w:hAnsi="仿宋" w:eastAsia="仿宋" w:cs="仿宋"/>
                <w:i w:val="0"/>
                <w:iCs w:val="0"/>
                <w:color w:val="000000"/>
                <w:sz w:val="21"/>
                <w:szCs w:val="21"/>
                <w:u w:val="none"/>
              </w:rPr>
            </w:pPr>
          </w:p>
        </w:tc>
      </w:tr>
      <w:tr w14:paraId="78DA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2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E7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电子扇总成(前置)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15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9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3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DD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DCD2">
            <w:pPr>
              <w:jc w:val="center"/>
              <w:rPr>
                <w:rFonts w:hint="eastAsia" w:ascii="仿宋" w:hAnsi="仿宋" w:eastAsia="仿宋" w:cs="仿宋"/>
                <w:i w:val="0"/>
                <w:iCs w:val="0"/>
                <w:color w:val="000000"/>
                <w:sz w:val="21"/>
                <w:szCs w:val="21"/>
                <w:u w:val="none"/>
              </w:rPr>
            </w:pPr>
          </w:p>
        </w:tc>
      </w:tr>
      <w:tr w14:paraId="3573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E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F3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二档齿(Z=34)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F6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AA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F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E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1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DF28">
            <w:pPr>
              <w:jc w:val="center"/>
              <w:rPr>
                <w:rFonts w:hint="eastAsia" w:ascii="仿宋" w:hAnsi="仿宋" w:eastAsia="仿宋" w:cs="仿宋"/>
                <w:i w:val="0"/>
                <w:iCs w:val="0"/>
                <w:color w:val="000000"/>
                <w:sz w:val="21"/>
                <w:szCs w:val="21"/>
                <w:u w:val="none"/>
              </w:rPr>
            </w:pPr>
          </w:p>
        </w:tc>
      </w:tr>
      <w:tr w14:paraId="4677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3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0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29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BDA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7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DC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5FC4">
            <w:pPr>
              <w:jc w:val="center"/>
              <w:rPr>
                <w:rFonts w:hint="eastAsia" w:ascii="仿宋" w:hAnsi="仿宋" w:eastAsia="仿宋" w:cs="仿宋"/>
                <w:i w:val="0"/>
                <w:iCs w:val="0"/>
                <w:color w:val="000000"/>
                <w:sz w:val="21"/>
                <w:szCs w:val="21"/>
                <w:u w:val="none"/>
              </w:rPr>
            </w:pPr>
          </w:p>
        </w:tc>
      </w:tr>
      <w:tr w14:paraId="6D76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3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79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驭胜N350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77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2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A311">
            <w:pPr>
              <w:jc w:val="center"/>
              <w:rPr>
                <w:rFonts w:hint="eastAsia" w:ascii="仿宋" w:hAnsi="仿宋" w:eastAsia="仿宋" w:cs="仿宋"/>
                <w:i w:val="0"/>
                <w:iCs w:val="0"/>
                <w:color w:val="000000"/>
                <w:sz w:val="21"/>
                <w:szCs w:val="21"/>
                <w:u w:val="none"/>
              </w:rPr>
            </w:pPr>
          </w:p>
        </w:tc>
      </w:tr>
      <w:tr w14:paraId="0010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9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2B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发电机14V60A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2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6E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B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B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2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EAE4">
            <w:pPr>
              <w:jc w:val="center"/>
              <w:rPr>
                <w:rFonts w:hint="eastAsia" w:ascii="仿宋" w:hAnsi="仿宋" w:eastAsia="仿宋" w:cs="仿宋"/>
                <w:i w:val="0"/>
                <w:iCs w:val="0"/>
                <w:color w:val="000000"/>
                <w:sz w:val="21"/>
                <w:szCs w:val="21"/>
                <w:u w:val="none"/>
              </w:rPr>
            </w:pPr>
          </w:p>
        </w:tc>
      </w:tr>
      <w:tr w14:paraId="1120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6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6E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发电机回油管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6A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7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2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5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5DA3">
            <w:pPr>
              <w:jc w:val="center"/>
              <w:rPr>
                <w:rFonts w:hint="eastAsia" w:ascii="仿宋" w:hAnsi="仿宋" w:eastAsia="仿宋" w:cs="仿宋"/>
                <w:i w:val="0"/>
                <w:iCs w:val="0"/>
                <w:color w:val="000000"/>
                <w:sz w:val="21"/>
                <w:szCs w:val="21"/>
                <w:u w:val="none"/>
              </w:rPr>
            </w:pPr>
          </w:p>
        </w:tc>
      </w:tr>
      <w:tr w14:paraId="0CEC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6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FC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发电机进油管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1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B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2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A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554B">
            <w:pPr>
              <w:jc w:val="center"/>
              <w:rPr>
                <w:rFonts w:hint="eastAsia" w:ascii="仿宋" w:hAnsi="仿宋" w:eastAsia="仿宋" w:cs="仿宋"/>
                <w:i w:val="0"/>
                <w:iCs w:val="0"/>
                <w:color w:val="000000"/>
                <w:sz w:val="21"/>
                <w:szCs w:val="21"/>
                <w:u w:val="none"/>
              </w:rPr>
            </w:pPr>
          </w:p>
        </w:tc>
      </w:tr>
      <w:tr w14:paraId="3EBE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2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83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长14 粗10 (标）</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8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C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C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FB19">
            <w:pPr>
              <w:jc w:val="center"/>
              <w:rPr>
                <w:rFonts w:hint="eastAsia" w:ascii="仿宋" w:hAnsi="仿宋" w:eastAsia="仿宋" w:cs="仿宋"/>
                <w:i w:val="0"/>
                <w:iCs w:val="0"/>
                <w:color w:val="000000"/>
                <w:sz w:val="21"/>
                <w:szCs w:val="21"/>
                <w:u w:val="none"/>
              </w:rPr>
            </w:pPr>
          </w:p>
        </w:tc>
      </w:tr>
      <w:tr w14:paraId="68D3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6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7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发电机支架（调整）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5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F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F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41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079E">
            <w:pPr>
              <w:jc w:val="center"/>
              <w:rPr>
                <w:rFonts w:hint="eastAsia" w:ascii="仿宋" w:hAnsi="仿宋" w:eastAsia="仿宋" w:cs="仿宋"/>
                <w:i w:val="0"/>
                <w:iCs w:val="0"/>
                <w:color w:val="000000"/>
                <w:sz w:val="21"/>
                <w:szCs w:val="21"/>
                <w:u w:val="none"/>
              </w:rPr>
            </w:pPr>
          </w:p>
        </w:tc>
      </w:tr>
      <w:tr w14:paraId="561C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2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27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发动机加强板R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8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B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E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FD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EDE9">
            <w:pPr>
              <w:jc w:val="center"/>
              <w:rPr>
                <w:rFonts w:hint="eastAsia" w:ascii="仿宋" w:hAnsi="仿宋" w:eastAsia="仿宋" w:cs="仿宋"/>
                <w:i w:val="0"/>
                <w:iCs w:val="0"/>
                <w:color w:val="000000"/>
                <w:sz w:val="21"/>
                <w:szCs w:val="21"/>
                <w:u w:val="none"/>
              </w:rPr>
            </w:pPr>
          </w:p>
        </w:tc>
      </w:tr>
      <w:tr w14:paraId="6BE3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6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7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发动机预热开关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5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D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8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CC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C16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2521">
            <w:pPr>
              <w:jc w:val="center"/>
              <w:rPr>
                <w:rFonts w:hint="eastAsia" w:ascii="仿宋" w:hAnsi="仿宋" w:eastAsia="仿宋" w:cs="仿宋"/>
                <w:i w:val="0"/>
                <w:iCs w:val="0"/>
                <w:color w:val="000000"/>
                <w:sz w:val="21"/>
                <w:szCs w:val="21"/>
                <w:u w:val="none"/>
              </w:rPr>
            </w:pPr>
          </w:p>
        </w:tc>
      </w:tr>
      <w:tr w14:paraId="7BCC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6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65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发动机支架L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6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C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D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C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E9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B02D">
            <w:pPr>
              <w:jc w:val="center"/>
              <w:rPr>
                <w:rFonts w:hint="eastAsia" w:ascii="仿宋" w:hAnsi="仿宋" w:eastAsia="仿宋" w:cs="仿宋"/>
                <w:i w:val="0"/>
                <w:iCs w:val="0"/>
                <w:color w:val="000000"/>
                <w:sz w:val="21"/>
                <w:szCs w:val="21"/>
                <w:u w:val="none"/>
              </w:rPr>
            </w:pPr>
          </w:p>
        </w:tc>
      </w:tr>
      <w:tr w14:paraId="32F5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B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99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7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83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7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9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5C0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94FF">
            <w:pPr>
              <w:jc w:val="center"/>
              <w:rPr>
                <w:rFonts w:hint="eastAsia" w:ascii="仿宋" w:hAnsi="仿宋" w:eastAsia="仿宋" w:cs="仿宋"/>
                <w:i w:val="0"/>
                <w:iCs w:val="0"/>
                <w:color w:val="000000"/>
                <w:sz w:val="21"/>
                <w:szCs w:val="21"/>
                <w:u w:val="none"/>
              </w:rPr>
            </w:pPr>
          </w:p>
        </w:tc>
      </w:tr>
      <w:tr w14:paraId="7E4C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A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75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方向机进油管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52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8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69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7BA1">
            <w:pPr>
              <w:jc w:val="center"/>
              <w:rPr>
                <w:rFonts w:hint="eastAsia" w:ascii="仿宋" w:hAnsi="仿宋" w:eastAsia="仿宋" w:cs="仿宋"/>
                <w:i w:val="0"/>
                <w:iCs w:val="0"/>
                <w:color w:val="000000"/>
                <w:sz w:val="21"/>
                <w:szCs w:val="21"/>
                <w:u w:val="none"/>
              </w:rPr>
            </w:pPr>
          </w:p>
        </w:tc>
      </w:tr>
      <w:tr w14:paraId="14EB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0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D6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方向机油管(泵-机）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1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4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A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3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7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8DFD">
            <w:pPr>
              <w:jc w:val="center"/>
              <w:rPr>
                <w:rFonts w:hint="eastAsia" w:ascii="仿宋" w:hAnsi="仿宋" w:eastAsia="仿宋" w:cs="仿宋"/>
                <w:i w:val="0"/>
                <w:iCs w:val="0"/>
                <w:color w:val="000000"/>
                <w:sz w:val="21"/>
                <w:szCs w:val="21"/>
                <w:u w:val="none"/>
              </w:rPr>
            </w:pPr>
          </w:p>
        </w:tc>
      </w:tr>
      <w:tr w14:paraId="503E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7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A7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方向机油管（钢管）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8E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ED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D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1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C661">
            <w:pPr>
              <w:jc w:val="center"/>
              <w:rPr>
                <w:rFonts w:hint="eastAsia" w:ascii="仿宋" w:hAnsi="仿宋" w:eastAsia="仿宋" w:cs="仿宋"/>
                <w:i w:val="0"/>
                <w:iCs w:val="0"/>
                <w:color w:val="000000"/>
                <w:sz w:val="21"/>
                <w:szCs w:val="21"/>
                <w:u w:val="none"/>
              </w:rPr>
            </w:pPr>
          </w:p>
        </w:tc>
      </w:tr>
      <w:tr w14:paraId="5088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F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91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7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2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FD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EA1E">
            <w:pPr>
              <w:jc w:val="center"/>
              <w:rPr>
                <w:rFonts w:hint="eastAsia" w:ascii="仿宋" w:hAnsi="仿宋" w:eastAsia="仿宋" w:cs="仿宋"/>
                <w:i w:val="0"/>
                <w:iCs w:val="0"/>
                <w:color w:val="000000"/>
                <w:sz w:val="21"/>
                <w:szCs w:val="21"/>
                <w:u w:val="none"/>
              </w:rPr>
            </w:pPr>
          </w:p>
        </w:tc>
      </w:tr>
      <w:tr w14:paraId="60BF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7B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58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方向机助力泵皮带轮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8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2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43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89F1">
            <w:pPr>
              <w:jc w:val="center"/>
              <w:rPr>
                <w:rFonts w:hint="eastAsia" w:ascii="仿宋" w:hAnsi="仿宋" w:eastAsia="仿宋" w:cs="仿宋"/>
                <w:i w:val="0"/>
                <w:iCs w:val="0"/>
                <w:color w:val="000000"/>
                <w:sz w:val="21"/>
                <w:szCs w:val="21"/>
                <w:u w:val="none"/>
              </w:rPr>
            </w:pPr>
          </w:p>
        </w:tc>
      </w:tr>
      <w:tr w14:paraId="7584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F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B8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方向机助力泵皮带轮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8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3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1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E931">
            <w:pPr>
              <w:jc w:val="center"/>
              <w:rPr>
                <w:rFonts w:hint="eastAsia" w:ascii="仿宋" w:hAnsi="仿宋" w:eastAsia="仿宋" w:cs="仿宋"/>
                <w:i w:val="0"/>
                <w:iCs w:val="0"/>
                <w:color w:val="000000"/>
                <w:sz w:val="21"/>
                <w:szCs w:val="21"/>
                <w:u w:val="none"/>
              </w:rPr>
            </w:pPr>
          </w:p>
        </w:tc>
      </w:tr>
      <w:tr w14:paraId="6AD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4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B2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7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2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3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F7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16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3788">
            <w:pPr>
              <w:jc w:val="center"/>
              <w:rPr>
                <w:rFonts w:hint="eastAsia" w:ascii="仿宋" w:hAnsi="仿宋" w:eastAsia="仿宋" w:cs="仿宋"/>
                <w:i w:val="0"/>
                <w:iCs w:val="0"/>
                <w:color w:val="000000"/>
                <w:sz w:val="21"/>
                <w:szCs w:val="21"/>
                <w:u w:val="none"/>
              </w:rPr>
            </w:pPr>
          </w:p>
        </w:tc>
      </w:tr>
      <w:tr w14:paraId="443A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9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F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D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5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3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94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456D">
            <w:pPr>
              <w:jc w:val="center"/>
              <w:rPr>
                <w:rFonts w:hint="eastAsia" w:ascii="仿宋" w:hAnsi="仿宋" w:eastAsia="仿宋" w:cs="仿宋"/>
                <w:i w:val="0"/>
                <w:iCs w:val="0"/>
                <w:color w:val="000000"/>
                <w:sz w:val="21"/>
                <w:szCs w:val="21"/>
                <w:u w:val="none"/>
              </w:rPr>
            </w:pPr>
          </w:p>
        </w:tc>
      </w:tr>
      <w:tr w14:paraId="7579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3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E4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1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5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C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4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7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A559">
            <w:pPr>
              <w:jc w:val="center"/>
              <w:rPr>
                <w:rFonts w:hint="eastAsia" w:ascii="仿宋" w:hAnsi="仿宋" w:eastAsia="仿宋" w:cs="仿宋"/>
                <w:i w:val="0"/>
                <w:iCs w:val="0"/>
                <w:color w:val="000000"/>
                <w:sz w:val="21"/>
                <w:szCs w:val="21"/>
                <w:u w:val="none"/>
              </w:rPr>
            </w:pPr>
          </w:p>
        </w:tc>
      </w:tr>
      <w:tr w14:paraId="5878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7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01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A5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D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C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5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C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3D8E">
            <w:pPr>
              <w:jc w:val="center"/>
              <w:rPr>
                <w:rFonts w:hint="eastAsia" w:ascii="仿宋" w:hAnsi="仿宋" w:eastAsia="仿宋" w:cs="仿宋"/>
                <w:i w:val="0"/>
                <w:iCs w:val="0"/>
                <w:color w:val="000000"/>
                <w:sz w:val="21"/>
                <w:szCs w:val="21"/>
                <w:u w:val="none"/>
              </w:rPr>
            </w:pPr>
          </w:p>
        </w:tc>
      </w:tr>
      <w:tr w14:paraId="62A5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D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8B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6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F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B4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23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216D">
            <w:pPr>
              <w:jc w:val="center"/>
              <w:rPr>
                <w:rFonts w:hint="eastAsia" w:ascii="仿宋" w:hAnsi="仿宋" w:eastAsia="仿宋" w:cs="仿宋"/>
                <w:i w:val="0"/>
                <w:iCs w:val="0"/>
                <w:color w:val="000000"/>
                <w:sz w:val="21"/>
                <w:szCs w:val="21"/>
                <w:u w:val="none"/>
              </w:rPr>
            </w:pPr>
          </w:p>
        </w:tc>
      </w:tr>
      <w:tr w14:paraId="4138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3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1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飞轮齿圈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6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F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2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36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B718">
            <w:pPr>
              <w:jc w:val="center"/>
              <w:rPr>
                <w:rFonts w:hint="eastAsia" w:ascii="仿宋" w:hAnsi="仿宋" w:eastAsia="仿宋" w:cs="仿宋"/>
                <w:i w:val="0"/>
                <w:iCs w:val="0"/>
                <w:color w:val="000000"/>
                <w:sz w:val="21"/>
                <w:szCs w:val="21"/>
                <w:u w:val="none"/>
              </w:rPr>
            </w:pPr>
          </w:p>
        </w:tc>
      </w:tr>
      <w:tr w14:paraId="7D11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A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4E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飞轮齿圈108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B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0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3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C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56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9C85">
            <w:pPr>
              <w:jc w:val="center"/>
              <w:rPr>
                <w:rFonts w:hint="eastAsia" w:ascii="仿宋" w:hAnsi="仿宋" w:eastAsia="仿宋" w:cs="仿宋"/>
                <w:i w:val="0"/>
                <w:iCs w:val="0"/>
                <w:color w:val="000000"/>
                <w:sz w:val="21"/>
                <w:szCs w:val="21"/>
                <w:u w:val="none"/>
              </w:rPr>
            </w:pPr>
          </w:p>
        </w:tc>
      </w:tr>
      <w:tr w14:paraId="20A4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8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56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4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A3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D683">
            <w:pPr>
              <w:jc w:val="center"/>
              <w:rPr>
                <w:rFonts w:hint="eastAsia" w:ascii="仿宋" w:hAnsi="仿宋" w:eastAsia="仿宋" w:cs="仿宋"/>
                <w:i w:val="0"/>
                <w:iCs w:val="0"/>
                <w:color w:val="000000"/>
                <w:sz w:val="21"/>
                <w:szCs w:val="21"/>
                <w:u w:val="none"/>
              </w:rPr>
            </w:pPr>
          </w:p>
        </w:tc>
      </w:tr>
      <w:tr w14:paraId="2706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0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01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6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4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72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CB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EB03">
            <w:pPr>
              <w:jc w:val="center"/>
              <w:rPr>
                <w:rFonts w:hint="eastAsia" w:ascii="仿宋" w:hAnsi="仿宋" w:eastAsia="仿宋" w:cs="仿宋"/>
                <w:i w:val="0"/>
                <w:iCs w:val="0"/>
                <w:color w:val="000000"/>
                <w:sz w:val="21"/>
                <w:szCs w:val="21"/>
                <w:u w:val="none"/>
              </w:rPr>
            </w:pPr>
          </w:p>
        </w:tc>
      </w:tr>
      <w:tr w14:paraId="04AB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3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02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0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A3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0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B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0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5D25">
            <w:pPr>
              <w:jc w:val="center"/>
              <w:rPr>
                <w:rFonts w:hint="eastAsia" w:ascii="仿宋" w:hAnsi="仿宋" w:eastAsia="仿宋" w:cs="仿宋"/>
                <w:i w:val="0"/>
                <w:iCs w:val="0"/>
                <w:color w:val="000000"/>
                <w:sz w:val="21"/>
                <w:szCs w:val="21"/>
                <w:u w:val="none"/>
              </w:rPr>
            </w:pPr>
          </w:p>
        </w:tc>
      </w:tr>
      <w:tr w14:paraId="726E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9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B9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废气循环阀EGR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52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572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5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E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92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576.13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83B3">
            <w:pPr>
              <w:jc w:val="center"/>
              <w:rPr>
                <w:rFonts w:hint="eastAsia" w:ascii="仿宋" w:hAnsi="仿宋" w:eastAsia="仿宋" w:cs="仿宋"/>
                <w:i w:val="0"/>
                <w:iCs w:val="0"/>
                <w:color w:val="000000"/>
                <w:sz w:val="21"/>
                <w:szCs w:val="21"/>
                <w:u w:val="none"/>
              </w:rPr>
            </w:pPr>
          </w:p>
        </w:tc>
      </w:tr>
      <w:tr w14:paraId="50BC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9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6B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废气循环阀EGR（国五）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宝典4D30/域虎3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1E8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5D2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3355">
            <w:pPr>
              <w:jc w:val="center"/>
              <w:rPr>
                <w:rFonts w:hint="eastAsia" w:ascii="仿宋" w:hAnsi="仿宋" w:eastAsia="仿宋" w:cs="仿宋"/>
                <w:i w:val="0"/>
                <w:iCs w:val="0"/>
                <w:color w:val="000000"/>
                <w:sz w:val="21"/>
                <w:szCs w:val="21"/>
                <w:u w:val="none"/>
              </w:rPr>
            </w:pPr>
          </w:p>
        </w:tc>
      </w:tr>
      <w:tr w14:paraId="62C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52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4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A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F0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E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5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153A">
            <w:pPr>
              <w:jc w:val="center"/>
              <w:rPr>
                <w:rFonts w:hint="eastAsia" w:ascii="仿宋" w:hAnsi="仿宋" w:eastAsia="仿宋" w:cs="仿宋"/>
                <w:i w:val="0"/>
                <w:iCs w:val="0"/>
                <w:color w:val="000000"/>
                <w:sz w:val="21"/>
                <w:szCs w:val="21"/>
                <w:u w:val="none"/>
              </w:rPr>
            </w:pPr>
          </w:p>
        </w:tc>
      </w:tr>
      <w:tr w14:paraId="31E0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4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B6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6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9C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5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228F">
            <w:pPr>
              <w:jc w:val="center"/>
              <w:rPr>
                <w:rFonts w:hint="eastAsia" w:ascii="仿宋" w:hAnsi="仿宋" w:eastAsia="仿宋" w:cs="仿宋"/>
                <w:i w:val="0"/>
                <w:iCs w:val="0"/>
                <w:color w:val="000000"/>
                <w:sz w:val="21"/>
                <w:szCs w:val="21"/>
                <w:u w:val="none"/>
              </w:rPr>
            </w:pPr>
          </w:p>
        </w:tc>
      </w:tr>
      <w:tr w14:paraId="1FD0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3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15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分离轴承及座（增压）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90D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4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BC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D7B8">
            <w:pPr>
              <w:jc w:val="center"/>
              <w:rPr>
                <w:rFonts w:hint="eastAsia" w:ascii="仿宋" w:hAnsi="仿宋" w:eastAsia="仿宋" w:cs="仿宋"/>
                <w:i w:val="0"/>
                <w:iCs w:val="0"/>
                <w:color w:val="000000"/>
                <w:sz w:val="21"/>
                <w:szCs w:val="21"/>
                <w:u w:val="none"/>
              </w:rPr>
            </w:pPr>
          </w:p>
        </w:tc>
      </w:tr>
      <w:tr w14:paraId="7C08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D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5D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分离轴承及座6591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6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C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C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18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B6E">
            <w:pPr>
              <w:jc w:val="center"/>
              <w:rPr>
                <w:rFonts w:hint="eastAsia" w:ascii="仿宋" w:hAnsi="仿宋" w:eastAsia="仿宋" w:cs="仿宋"/>
                <w:i w:val="0"/>
                <w:iCs w:val="0"/>
                <w:color w:val="000000"/>
                <w:sz w:val="21"/>
                <w:szCs w:val="21"/>
                <w:u w:val="none"/>
              </w:rPr>
            </w:pPr>
          </w:p>
        </w:tc>
      </w:tr>
      <w:tr w14:paraId="2D1C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1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89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风扇偶合器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0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65A4">
            <w:pPr>
              <w:jc w:val="center"/>
              <w:rPr>
                <w:rFonts w:hint="eastAsia" w:ascii="仿宋" w:hAnsi="仿宋" w:eastAsia="仿宋" w:cs="仿宋"/>
                <w:i w:val="0"/>
                <w:iCs w:val="0"/>
                <w:color w:val="000000"/>
                <w:sz w:val="21"/>
                <w:szCs w:val="21"/>
                <w:u w:val="none"/>
              </w:rPr>
            </w:pPr>
          </w:p>
        </w:tc>
      </w:tr>
      <w:tr w14:paraId="7077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6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27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5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10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9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3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1C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2A9">
            <w:pPr>
              <w:jc w:val="center"/>
              <w:rPr>
                <w:rFonts w:hint="eastAsia" w:ascii="仿宋" w:hAnsi="仿宋" w:eastAsia="仿宋" w:cs="仿宋"/>
                <w:i w:val="0"/>
                <w:iCs w:val="0"/>
                <w:color w:val="000000"/>
                <w:sz w:val="21"/>
                <w:szCs w:val="21"/>
                <w:u w:val="none"/>
              </w:rPr>
            </w:pPr>
          </w:p>
        </w:tc>
      </w:tr>
      <w:tr w14:paraId="65DA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6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78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风扇皮带7PK980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N800/PLUS/4D30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A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3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2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D2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ABD">
            <w:pPr>
              <w:jc w:val="center"/>
              <w:rPr>
                <w:rFonts w:hint="eastAsia" w:ascii="仿宋" w:hAnsi="仿宋" w:eastAsia="仿宋" w:cs="仿宋"/>
                <w:i w:val="0"/>
                <w:iCs w:val="0"/>
                <w:color w:val="000000"/>
                <w:sz w:val="21"/>
                <w:szCs w:val="21"/>
                <w:u w:val="none"/>
              </w:rPr>
            </w:pPr>
          </w:p>
        </w:tc>
      </w:tr>
      <w:tr w14:paraId="12C6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4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6A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1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33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5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2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2E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3850">
            <w:pPr>
              <w:jc w:val="center"/>
              <w:rPr>
                <w:rFonts w:hint="eastAsia" w:ascii="仿宋" w:hAnsi="仿宋" w:eastAsia="仿宋" w:cs="仿宋"/>
                <w:i w:val="0"/>
                <w:iCs w:val="0"/>
                <w:color w:val="000000"/>
                <w:sz w:val="21"/>
                <w:szCs w:val="21"/>
                <w:u w:val="none"/>
              </w:rPr>
            </w:pPr>
          </w:p>
        </w:tc>
      </w:tr>
      <w:tr w14:paraId="7FFA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0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04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付钢板缓冲胶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0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9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D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E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A4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8232">
            <w:pPr>
              <w:jc w:val="center"/>
              <w:rPr>
                <w:rFonts w:hint="eastAsia" w:ascii="仿宋" w:hAnsi="仿宋" w:eastAsia="仿宋" w:cs="仿宋"/>
                <w:i w:val="0"/>
                <w:iCs w:val="0"/>
                <w:color w:val="000000"/>
                <w:sz w:val="21"/>
                <w:szCs w:val="21"/>
                <w:u w:val="none"/>
              </w:rPr>
            </w:pPr>
          </w:p>
        </w:tc>
      </w:tr>
      <w:tr w14:paraId="6194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5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36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付钢板支架(前)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4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32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E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ED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CB5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A24D">
            <w:pPr>
              <w:jc w:val="center"/>
              <w:rPr>
                <w:rFonts w:hint="eastAsia" w:ascii="仿宋" w:hAnsi="仿宋" w:eastAsia="仿宋" w:cs="仿宋"/>
                <w:i w:val="0"/>
                <w:iCs w:val="0"/>
                <w:color w:val="000000"/>
                <w:sz w:val="21"/>
                <w:szCs w:val="21"/>
                <w:u w:val="none"/>
              </w:rPr>
            </w:pPr>
          </w:p>
        </w:tc>
      </w:tr>
      <w:tr w14:paraId="5CA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9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3D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付水箱/扁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B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600P/100P国3/4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9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8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45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70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6437">
            <w:pPr>
              <w:jc w:val="center"/>
              <w:rPr>
                <w:rFonts w:hint="eastAsia" w:ascii="仿宋" w:hAnsi="仿宋" w:eastAsia="仿宋" w:cs="仿宋"/>
                <w:i w:val="0"/>
                <w:iCs w:val="0"/>
                <w:color w:val="000000"/>
                <w:sz w:val="21"/>
                <w:szCs w:val="21"/>
                <w:u w:val="none"/>
              </w:rPr>
            </w:pPr>
          </w:p>
        </w:tc>
      </w:tr>
      <w:tr w14:paraId="2D02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E7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73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付水箱/窄体（罗丝18.5）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B5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7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8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3657">
            <w:pPr>
              <w:jc w:val="center"/>
              <w:rPr>
                <w:rFonts w:hint="eastAsia" w:ascii="仿宋" w:hAnsi="仿宋" w:eastAsia="仿宋" w:cs="仿宋"/>
                <w:i w:val="0"/>
                <w:iCs w:val="0"/>
                <w:color w:val="000000"/>
                <w:sz w:val="21"/>
                <w:szCs w:val="21"/>
                <w:u w:val="none"/>
              </w:rPr>
            </w:pPr>
          </w:p>
        </w:tc>
      </w:tr>
      <w:tr w14:paraId="2F82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4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D4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干燥瓶（环保）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E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100P/宝典</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56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A0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1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0F30">
            <w:pPr>
              <w:jc w:val="center"/>
              <w:rPr>
                <w:rFonts w:hint="eastAsia" w:ascii="仿宋" w:hAnsi="仿宋" w:eastAsia="仿宋" w:cs="仿宋"/>
                <w:i w:val="0"/>
                <w:iCs w:val="0"/>
                <w:color w:val="000000"/>
                <w:sz w:val="21"/>
                <w:szCs w:val="21"/>
                <w:u w:val="none"/>
              </w:rPr>
            </w:pPr>
          </w:p>
        </w:tc>
      </w:tr>
      <w:tr w14:paraId="2D20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8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F0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干燥器(空气）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FVR34/700P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9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3A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7FD">
            <w:pPr>
              <w:jc w:val="center"/>
              <w:rPr>
                <w:rFonts w:hint="eastAsia" w:ascii="仿宋" w:hAnsi="仿宋" w:eastAsia="仿宋" w:cs="仿宋"/>
                <w:i w:val="0"/>
                <w:iCs w:val="0"/>
                <w:color w:val="000000"/>
                <w:sz w:val="21"/>
                <w:szCs w:val="21"/>
                <w:u w:val="none"/>
              </w:rPr>
            </w:pPr>
          </w:p>
        </w:tc>
      </w:tr>
      <w:tr w14:paraId="0831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7A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8C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C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 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8A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7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B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AC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D55C">
            <w:pPr>
              <w:jc w:val="center"/>
              <w:rPr>
                <w:rFonts w:hint="eastAsia" w:ascii="仿宋" w:hAnsi="仿宋" w:eastAsia="仿宋" w:cs="仿宋"/>
                <w:i w:val="0"/>
                <w:iCs w:val="0"/>
                <w:color w:val="000000"/>
                <w:sz w:val="21"/>
                <w:szCs w:val="21"/>
                <w:u w:val="none"/>
              </w:rPr>
            </w:pPr>
          </w:p>
        </w:tc>
      </w:tr>
      <w:tr w14:paraId="380A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4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49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0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88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3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13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0F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982C">
            <w:pPr>
              <w:jc w:val="center"/>
              <w:rPr>
                <w:rFonts w:hint="eastAsia" w:ascii="仿宋" w:hAnsi="仿宋" w:eastAsia="仿宋" w:cs="仿宋"/>
                <w:i w:val="0"/>
                <w:iCs w:val="0"/>
                <w:color w:val="000000"/>
                <w:sz w:val="21"/>
                <w:szCs w:val="21"/>
                <w:u w:val="none"/>
              </w:rPr>
            </w:pPr>
          </w:p>
        </w:tc>
      </w:tr>
      <w:tr w14:paraId="2F29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6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F2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干燥器总成(座及干燥器）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0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凯运N806(国6）新款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1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C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4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E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B76A">
            <w:pPr>
              <w:jc w:val="center"/>
              <w:rPr>
                <w:rFonts w:hint="eastAsia" w:ascii="仿宋" w:hAnsi="仿宋" w:eastAsia="仿宋" w:cs="仿宋"/>
                <w:i w:val="0"/>
                <w:iCs w:val="0"/>
                <w:color w:val="000000"/>
                <w:sz w:val="21"/>
                <w:szCs w:val="21"/>
                <w:u w:val="none"/>
              </w:rPr>
            </w:pPr>
          </w:p>
        </w:tc>
      </w:tr>
      <w:tr w14:paraId="52C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C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6C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钢板吊耳（后之后）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E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JX1050/700P/600P/KY</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EC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2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9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A7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7B67">
            <w:pPr>
              <w:jc w:val="center"/>
              <w:rPr>
                <w:rFonts w:hint="eastAsia" w:ascii="仿宋" w:hAnsi="仿宋" w:eastAsia="仿宋" w:cs="仿宋"/>
                <w:i w:val="0"/>
                <w:iCs w:val="0"/>
                <w:color w:val="000000"/>
                <w:sz w:val="21"/>
                <w:szCs w:val="21"/>
                <w:u w:val="none"/>
              </w:rPr>
            </w:pPr>
          </w:p>
        </w:tc>
      </w:tr>
      <w:tr w14:paraId="3D3A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E7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27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钢板吊耳(前之后)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C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3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EB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2A5A">
            <w:pPr>
              <w:jc w:val="center"/>
              <w:rPr>
                <w:rFonts w:hint="eastAsia" w:ascii="仿宋" w:hAnsi="仿宋" w:eastAsia="仿宋" w:cs="仿宋"/>
                <w:i w:val="0"/>
                <w:iCs w:val="0"/>
                <w:color w:val="000000"/>
                <w:sz w:val="21"/>
                <w:szCs w:val="21"/>
                <w:u w:val="none"/>
              </w:rPr>
            </w:pPr>
          </w:p>
        </w:tc>
      </w:tr>
      <w:tr w14:paraId="15B5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2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73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钢板吊耳销（后之前）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E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NKR57 长单</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6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B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F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62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037B">
            <w:pPr>
              <w:jc w:val="center"/>
              <w:rPr>
                <w:rFonts w:hint="eastAsia" w:ascii="仿宋" w:hAnsi="仿宋" w:eastAsia="仿宋" w:cs="仿宋"/>
                <w:i w:val="0"/>
                <w:iCs w:val="0"/>
                <w:color w:val="000000"/>
                <w:sz w:val="21"/>
                <w:szCs w:val="21"/>
                <w:u w:val="none"/>
              </w:rPr>
            </w:pPr>
          </w:p>
        </w:tc>
      </w:tr>
      <w:tr w14:paraId="25DC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9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F0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钢板吊耳销（前之前）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48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C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D326">
            <w:pPr>
              <w:jc w:val="center"/>
              <w:rPr>
                <w:rFonts w:hint="eastAsia" w:ascii="仿宋" w:hAnsi="仿宋" w:eastAsia="仿宋" w:cs="仿宋"/>
                <w:i w:val="0"/>
                <w:iCs w:val="0"/>
                <w:color w:val="000000"/>
                <w:sz w:val="21"/>
                <w:szCs w:val="21"/>
                <w:u w:val="none"/>
              </w:rPr>
            </w:pPr>
          </w:p>
        </w:tc>
      </w:tr>
      <w:tr w14:paraId="66E5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F0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85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钢板胶套(后）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C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7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聚氨脂</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4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9D4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5DB7">
            <w:pPr>
              <w:jc w:val="center"/>
              <w:rPr>
                <w:rFonts w:hint="eastAsia" w:ascii="仿宋" w:hAnsi="仿宋" w:eastAsia="仿宋" w:cs="仿宋"/>
                <w:i w:val="0"/>
                <w:iCs w:val="0"/>
                <w:color w:val="000000"/>
                <w:sz w:val="21"/>
                <w:szCs w:val="21"/>
                <w:u w:val="none"/>
              </w:rPr>
            </w:pPr>
          </w:p>
        </w:tc>
      </w:tr>
      <w:tr w14:paraId="109F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4C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88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钢板胶套（前）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E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聚氨脂</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D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6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A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0BC5">
            <w:pPr>
              <w:jc w:val="center"/>
              <w:rPr>
                <w:rFonts w:hint="eastAsia" w:ascii="仿宋" w:hAnsi="仿宋" w:eastAsia="仿宋" w:cs="仿宋"/>
                <w:i w:val="0"/>
                <w:iCs w:val="0"/>
                <w:color w:val="000000"/>
                <w:sz w:val="21"/>
                <w:szCs w:val="21"/>
                <w:u w:val="none"/>
              </w:rPr>
            </w:pPr>
          </w:p>
        </w:tc>
      </w:tr>
      <w:tr w14:paraId="18F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A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2A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钢圈(大五孔)16寸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600P/带压条</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7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7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86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373.77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498C">
            <w:pPr>
              <w:jc w:val="center"/>
              <w:rPr>
                <w:rFonts w:hint="eastAsia" w:ascii="仿宋" w:hAnsi="仿宋" w:eastAsia="仿宋" w:cs="仿宋"/>
                <w:i w:val="0"/>
                <w:iCs w:val="0"/>
                <w:color w:val="000000"/>
                <w:sz w:val="21"/>
                <w:szCs w:val="21"/>
                <w:u w:val="none"/>
              </w:rPr>
            </w:pPr>
          </w:p>
        </w:tc>
      </w:tr>
      <w:tr w14:paraId="1A39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F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A4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B1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995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7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3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A9B73">
            <w:pPr>
              <w:jc w:val="center"/>
              <w:rPr>
                <w:rFonts w:hint="eastAsia" w:ascii="仿宋" w:hAnsi="仿宋" w:eastAsia="仿宋" w:cs="仿宋"/>
                <w:i w:val="0"/>
                <w:iCs w:val="0"/>
                <w:color w:val="000000"/>
                <w:sz w:val="21"/>
                <w:szCs w:val="21"/>
                <w:u w:val="none"/>
              </w:rPr>
            </w:pPr>
          </w:p>
        </w:tc>
      </w:tr>
      <w:tr w14:paraId="6604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2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9B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缸盖螺丝(1车18个)</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B3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7E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A647">
            <w:pPr>
              <w:jc w:val="center"/>
              <w:rPr>
                <w:rFonts w:hint="eastAsia" w:ascii="仿宋" w:hAnsi="仿宋" w:eastAsia="仿宋" w:cs="仿宋"/>
                <w:i w:val="0"/>
                <w:iCs w:val="0"/>
                <w:color w:val="000000"/>
                <w:sz w:val="21"/>
                <w:szCs w:val="21"/>
                <w:u w:val="none"/>
              </w:rPr>
            </w:pPr>
          </w:p>
        </w:tc>
      </w:tr>
      <w:tr w14:paraId="4A2B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0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5B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缸盖稳丁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2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C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2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5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E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A3F6">
            <w:pPr>
              <w:jc w:val="center"/>
              <w:rPr>
                <w:rFonts w:hint="eastAsia" w:ascii="仿宋" w:hAnsi="仿宋" w:eastAsia="仿宋" w:cs="仿宋"/>
                <w:i w:val="0"/>
                <w:iCs w:val="0"/>
                <w:color w:val="000000"/>
                <w:sz w:val="21"/>
                <w:szCs w:val="21"/>
                <w:u w:val="none"/>
              </w:rPr>
            </w:pPr>
          </w:p>
        </w:tc>
      </w:tr>
      <w:tr w14:paraId="2B68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2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2B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缸盖总成(拆）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7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9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EB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D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2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54AE">
            <w:pPr>
              <w:jc w:val="center"/>
              <w:rPr>
                <w:rFonts w:hint="eastAsia" w:ascii="仿宋" w:hAnsi="仿宋" w:eastAsia="仿宋" w:cs="仿宋"/>
                <w:i w:val="0"/>
                <w:iCs w:val="0"/>
                <w:color w:val="000000"/>
                <w:sz w:val="21"/>
                <w:szCs w:val="21"/>
                <w:u w:val="none"/>
              </w:rPr>
            </w:pPr>
          </w:p>
        </w:tc>
      </w:tr>
      <w:tr w14:paraId="2DB3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8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B4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缸体分水管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03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3E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0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E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7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7085">
            <w:pPr>
              <w:jc w:val="center"/>
              <w:rPr>
                <w:rFonts w:hint="eastAsia" w:ascii="仿宋" w:hAnsi="仿宋" w:eastAsia="仿宋" w:cs="仿宋"/>
                <w:i w:val="0"/>
                <w:iCs w:val="0"/>
                <w:color w:val="000000"/>
                <w:sz w:val="21"/>
                <w:szCs w:val="21"/>
                <w:u w:val="none"/>
              </w:rPr>
            </w:pPr>
          </w:p>
        </w:tc>
      </w:tr>
      <w:tr w14:paraId="485D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1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D3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0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NKR77/4KH1/TC40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1F0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5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D4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B782">
            <w:pPr>
              <w:jc w:val="center"/>
              <w:rPr>
                <w:rFonts w:hint="eastAsia" w:ascii="仿宋" w:hAnsi="仿宋" w:eastAsia="仿宋" w:cs="仿宋"/>
                <w:i w:val="0"/>
                <w:iCs w:val="0"/>
                <w:color w:val="000000"/>
                <w:sz w:val="21"/>
                <w:szCs w:val="21"/>
                <w:u w:val="none"/>
              </w:rPr>
            </w:pPr>
          </w:p>
        </w:tc>
      </w:tr>
      <w:tr w14:paraId="7C30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5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5A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2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3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0A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8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9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EAB2">
            <w:pPr>
              <w:jc w:val="center"/>
              <w:rPr>
                <w:rFonts w:hint="eastAsia" w:ascii="仿宋" w:hAnsi="仿宋" w:eastAsia="仿宋" w:cs="仿宋"/>
                <w:i w:val="0"/>
                <w:iCs w:val="0"/>
                <w:color w:val="000000"/>
                <w:sz w:val="21"/>
                <w:szCs w:val="21"/>
                <w:u w:val="none"/>
              </w:rPr>
            </w:pPr>
          </w:p>
        </w:tc>
      </w:tr>
      <w:tr w14:paraId="1A7D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B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FF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83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600P/4KH1/国五 四 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1DC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7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1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88D7">
            <w:pPr>
              <w:jc w:val="center"/>
              <w:rPr>
                <w:rFonts w:hint="eastAsia" w:ascii="仿宋" w:hAnsi="仿宋" w:eastAsia="仿宋" w:cs="仿宋"/>
                <w:i w:val="0"/>
                <w:iCs w:val="0"/>
                <w:color w:val="000000"/>
                <w:sz w:val="21"/>
                <w:szCs w:val="21"/>
                <w:u w:val="none"/>
              </w:rPr>
            </w:pPr>
          </w:p>
        </w:tc>
      </w:tr>
      <w:tr w14:paraId="381C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8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66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缸体稳钉/缸体定位销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DB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20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DB72">
            <w:pPr>
              <w:jc w:val="center"/>
              <w:rPr>
                <w:rFonts w:hint="eastAsia" w:ascii="仿宋" w:hAnsi="仿宋" w:eastAsia="仿宋" w:cs="仿宋"/>
                <w:i w:val="0"/>
                <w:iCs w:val="0"/>
                <w:color w:val="000000"/>
                <w:sz w:val="21"/>
                <w:szCs w:val="21"/>
                <w:u w:val="none"/>
              </w:rPr>
            </w:pPr>
          </w:p>
        </w:tc>
      </w:tr>
      <w:tr w14:paraId="6CA8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BA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51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高压油泵109342-1007/5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6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28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D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5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C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9481.5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4EE1">
            <w:pPr>
              <w:jc w:val="center"/>
              <w:rPr>
                <w:rFonts w:hint="eastAsia" w:ascii="仿宋" w:hAnsi="仿宋" w:eastAsia="仿宋" w:cs="仿宋"/>
                <w:i w:val="0"/>
                <w:iCs w:val="0"/>
                <w:color w:val="000000"/>
                <w:sz w:val="21"/>
                <w:szCs w:val="21"/>
                <w:u w:val="none"/>
              </w:rPr>
            </w:pPr>
          </w:p>
        </w:tc>
      </w:tr>
      <w:tr w14:paraId="106E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B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D3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高压油泵齿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7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B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E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17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1D58">
            <w:pPr>
              <w:jc w:val="center"/>
              <w:rPr>
                <w:rFonts w:hint="eastAsia" w:ascii="仿宋" w:hAnsi="仿宋" w:eastAsia="仿宋" w:cs="仿宋"/>
                <w:i w:val="0"/>
                <w:iCs w:val="0"/>
                <w:color w:val="000000"/>
                <w:sz w:val="21"/>
                <w:szCs w:val="21"/>
                <w:u w:val="none"/>
              </w:rPr>
            </w:pPr>
          </w:p>
        </w:tc>
      </w:tr>
      <w:tr w14:paraId="7A1B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4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06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3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100P欧II</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5DE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E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40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F3EA">
            <w:pPr>
              <w:jc w:val="center"/>
              <w:rPr>
                <w:rFonts w:hint="eastAsia" w:ascii="仿宋" w:hAnsi="仿宋" w:eastAsia="仿宋" w:cs="仿宋"/>
                <w:i w:val="0"/>
                <w:iCs w:val="0"/>
                <w:color w:val="000000"/>
                <w:sz w:val="21"/>
                <w:szCs w:val="21"/>
                <w:u w:val="none"/>
              </w:rPr>
            </w:pPr>
          </w:p>
        </w:tc>
      </w:tr>
      <w:tr w14:paraId="6C30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5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9E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高压油管N0.4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5D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C59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72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F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FD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B120">
            <w:pPr>
              <w:jc w:val="center"/>
              <w:rPr>
                <w:rFonts w:hint="eastAsia" w:ascii="仿宋" w:hAnsi="仿宋" w:eastAsia="仿宋" w:cs="仿宋"/>
                <w:i w:val="0"/>
                <w:iCs w:val="0"/>
                <w:color w:val="000000"/>
                <w:sz w:val="21"/>
                <w:szCs w:val="21"/>
                <w:u w:val="none"/>
              </w:rPr>
            </w:pPr>
          </w:p>
        </w:tc>
      </w:tr>
      <w:tr w14:paraId="433F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2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FB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6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9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CD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0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2DC3">
            <w:pPr>
              <w:jc w:val="center"/>
              <w:rPr>
                <w:rFonts w:hint="eastAsia" w:ascii="仿宋" w:hAnsi="仿宋" w:eastAsia="仿宋" w:cs="仿宋"/>
                <w:i w:val="0"/>
                <w:iCs w:val="0"/>
                <w:color w:val="000000"/>
                <w:sz w:val="21"/>
                <w:szCs w:val="21"/>
                <w:u w:val="none"/>
              </w:rPr>
            </w:pPr>
          </w:p>
        </w:tc>
      </w:tr>
      <w:tr w14:paraId="24C9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A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23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9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0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E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E70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5378">
            <w:pPr>
              <w:jc w:val="center"/>
              <w:rPr>
                <w:rFonts w:hint="eastAsia" w:ascii="仿宋" w:hAnsi="仿宋" w:eastAsia="仿宋" w:cs="仿宋"/>
                <w:i w:val="0"/>
                <w:iCs w:val="0"/>
                <w:color w:val="000000"/>
                <w:sz w:val="21"/>
                <w:szCs w:val="21"/>
                <w:u w:val="none"/>
              </w:rPr>
            </w:pPr>
          </w:p>
        </w:tc>
      </w:tr>
      <w:tr w14:paraId="74D4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D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11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8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A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3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E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1D95">
            <w:pPr>
              <w:jc w:val="center"/>
              <w:rPr>
                <w:rFonts w:hint="eastAsia" w:ascii="仿宋" w:hAnsi="仿宋" w:eastAsia="仿宋" w:cs="仿宋"/>
                <w:i w:val="0"/>
                <w:iCs w:val="0"/>
                <w:color w:val="000000"/>
                <w:sz w:val="21"/>
                <w:szCs w:val="21"/>
                <w:u w:val="none"/>
              </w:rPr>
            </w:pPr>
          </w:p>
        </w:tc>
      </w:tr>
      <w:tr w14:paraId="6780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C9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21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鼓风机电阻5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D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100P/纵向</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F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8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C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B4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0424">
            <w:pPr>
              <w:jc w:val="center"/>
              <w:rPr>
                <w:rFonts w:hint="eastAsia" w:ascii="仿宋" w:hAnsi="仿宋" w:eastAsia="仿宋" w:cs="仿宋"/>
                <w:i w:val="0"/>
                <w:iCs w:val="0"/>
                <w:color w:val="000000"/>
                <w:sz w:val="21"/>
                <w:szCs w:val="21"/>
                <w:u w:val="none"/>
              </w:rPr>
            </w:pPr>
          </w:p>
        </w:tc>
      </w:tr>
      <w:tr w14:paraId="185D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1B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E3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8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2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0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E6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21BA">
            <w:pPr>
              <w:jc w:val="center"/>
              <w:rPr>
                <w:rFonts w:hint="eastAsia" w:ascii="仿宋" w:hAnsi="仿宋" w:eastAsia="仿宋" w:cs="仿宋"/>
                <w:i w:val="0"/>
                <w:iCs w:val="0"/>
                <w:color w:val="000000"/>
                <w:sz w:val="21"/>
                <w:szCs w:val="21"/>
                <w:u w:val="none"/>
              </w:rPr>
            </w:pPr>
          </w:p>
        </w:tc>
      </w:tr>
      <w:tr w14:paraId="2F7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56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FA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4KH1/600P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B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2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B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5F4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AE66">
            <w:pPr>
              <w:jc w:val="center"/>
              <w:rPr>
                <w:rFonts w:hint="eastAsia" w:ascii="仿宋" w:hAnsi="仿宋" w:eastAsia="仿宋" w:cs="仿宋"/>
                <w:i w:val="0"/>
                <w:iCs w:val="0"/>
                <w:color w:val="000000"/>
                <w:sz w:val="21"/>
                <w:szCs w:val="21"/>
                <w:u w:val="none"/>
              </w:rPr>
            </w:pPr>
          </w:p>
        </w:tc>
      </w:tr>
      <w:tr w14:paraId="2101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9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1E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4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7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EC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A8E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1B41">
            <w:pPr>
              <w:jc w:val="center"/>
              <w:rPr>
                <w:rFonts w:hint="eastAsia" w:ascii="仿宋" w:hAnsi="仿宋" w:eastAsia="仿宋" w:cs="仿宋"/>
                <w:i w:val="0"/>
                <w:iCs w:val="0"/>
                <w:color w:val="000000"/>
                <w:sz w:val="21"/>
                <w:szCs w:val="21"/>
                <w:u w:val="none"/>
              </w:rPr>
            </w:pPr>
          </w:p>
        </w:tc>
      </w:tr>
      <w:tr w14:paraId="1908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F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F3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2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B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E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0B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BF18">
            <w:pPr>
              <w:jc w:val="center"/>
              <w:rPr>
                <w:rFonts w:hint="eastAsia" w:ascii="仿宋" w:hAnsi="仿宋" w:eastAsia="仿宋" w:cs="仿宋"/>
                <w:i w:val="0"/>
                <w:iCs w:val="0"/>
                <w:color w:val="000000"/>
                <w:sz w:val="21"/>
                <w:szCs w:val="21"/>
                <w:u w:val="none"/>
              </w:rPr>
            </w:pPr>
          </w:p>
        </w:tc>
      </w:tr>
      <w:tr w14:paraId="5E24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E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88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4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7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E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5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FD4C">
            <w:pPr>
              <w:jc w:val="center"/>
              <w:rPr>
                <w:rFonts w:hint="eastAsia" w:ascii="仿宋" w:hAnsi="仿宋" w:eastAsia="仿宋" w:cs="仿宋"/>
                <w:i w:val="0"/>
                <w:iCs w:val="0"/>
                <w:color w:val="000000"/>
                <w:sz w:val="21"/>
                <w:szCs w:val="21"/>
                <w:u w:val="none"/>
              </w:rPr>
            </w:pPr>
          </w:p>
        </w:tc>
      </w:tr>
      <w:tr w14:paraId="2B6B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2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6C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F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5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CE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F84F">
            <w:pPr>
              <w:jc w:val="center"/>
              <w:rPr>
                <w:rFonts w:hint="eastAsia" w:ascii="仿宋" w:hAnsi="仿宋" w:eastAsia="仿宋" w:cs="仿宋"/>
                <w:i w:val="0"/>
                <w:iCs w:val="0"/>
                <w:color w:val="000000"/>
                <w:sz w:val="21"/>
                <w:szCs w:val="21"/>
                <w:u w:val="none"/>
              </w:rPr>
            </w:pPr>
          </w:p>
        </w:tc>
      </w:tr>
      <w:tr w14:paraId="2C57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A2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67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后八片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8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B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3C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6D89">
            <w:pPr>
              <w:jc w:val="center"/>
              <w:rPr>
                <w:rFonts w:hint="eastAsia" w:ascii="仿宋" w:hAnsi="仿宋" w:eastAsia="仿宋" w:cs="仿宋"/>
                <w:i w:val="0"/>
                <w:iCs w:val="0"/>
                <w:color w:val="000000"/>
                <w:sz w:val="21"/>
                <w:szCs w:val="21"/>
                <w:u w:val="none"/>
              </w:rPr>
            </w:pPr>
          </w:p>
        </w:tc>
      </w:tr>
      <w:tr w14:paraId="1B35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6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96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8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5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3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14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6D9A">
            <w:pPr>
              <w:jc w:val="center"/>
              <w:rPr>
                <w:rFonts w:hint="eastAsia" w:ascii="仿宋" w:hAnsi="仿宋" w:eastAsia="仿宋" w:cs="仿宋"/>
                <w:i w:val="0"/>
                <w:iCs w:val="0"/>
                <w:color w:val="000000"/>
                <w:sz w:val="21"/>
                <w:szCs w:val="21"/>
                <w:u w:val="none"/>
              </w:rPr>
            </w:pPr>
          </w:p>
        </w:tc>
      </w:tr>
      <w:tr w14:paraId="6A3D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8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5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5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79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39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2CA8">
            <w:pPr>
              <w:jc w:val="center"/>
              <w:rPr>
                <w:rFonts w:hint="eastAsia" w:ascii="仿宋" w:hAnsi="仿宋" w:eastAsia="仿宋" w:cs="仿宋"/>
                <w:i w:val="0"/>
                <w:iCs w:val="0"/>
                <w:color w:val="000000"/>
                <w:sz w:val="21"/>
                <w:szCs w:val="21"/>
                <w:u w:val="none"/>
              </w:rPr>
            </w:pPr>
          </w:p>
        </w:tc>
      </w:tr>
      <w:tr w14:paraId="6654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D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58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697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9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84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2707">
            <w:pPr>
              <w:jc w:val="center"/>
              <w:rPr>
                <w:rFonts w:hint="eastAsia" w:ascii="仿宋" w:hAnsi="仿宋" w:eastAsia="仿宋" w:cs="仿宋"/>
                <w:i w:val="0"/>
                <w:iCs w:val="0"/>
                <w:color w:val="000000"/>
                <w:sz w:val="21"/>
                <w:szCs w:val="21"/>
                <w:u w:val="none"/>
              </w:rPr>
            </w:pPr>
          </w:p>
        </w:tc>
      </w:tr>
      <w:tr w14:paraId="4C32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4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CE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5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351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C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B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5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6086">
            <w:pPr>
              <w:jc w:val="center"/>
              <w:rPr>
                <w:rFonts w:hint="eastAsia" w:ascii="仿宋" w:hAnsi="仿宋" w:eastAsia="仿宋" w:cs="仿宋"/>
                <w:i w:val="0"/>
                <w:iCs w:val="0"/>
                <w:color w:val="000000"/>
                <w:sz w:val="21"/>
                <w:szCs w:val="21"/>
                <w:u w:val="none"/>
              </w:rPr>
            </w:pPr>
          </w:p>
        </w:tc>
      </w:tr>
      <w:tr w14:paraId="1581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C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BD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1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7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C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E6D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3415">
            <w:pPr>
              <w:jc w:val="center"/>
              <w:rPr>
                <w:rFonts w:hint="eastAsia" w:ascii="仿宋" w:hAnsi="仿宋" w:eastAsia="仿宋" w:cs="仿宋"/>
                <w:i w:val="0"/>
                <w:iCs w:val="0"/>
                <w:color w:val="000000"/>
                <w:sz w:val="21"/>
                <w:szCs w:val="21"/>
                <w:u w:val="none"/>
              </w:rPr>
            </w:pPr>
          </w:p>
        </w:tc>
      </w:tr>
      <w:tr w14:paraId="712D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D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DD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9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3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2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CD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DDB5">
            <w:pPr>
              <w:jc w:val="center"/>
              <w:rPr>
                <w:rFonts w:hint="eastAsia" w:ascii="仿宋" w:hAnsi="仿宋" w:eastAsia="仿宋" w:cs="仿宋"/>
                <w:i w:val="0"/>
                <w:iCs w:val="0"/>
                <w:color w:val="000000"/>
                <w:sz w:val="21"/>
                <w:szCs w:val="21"/>
                <w:u w:val="none"/>
              </w:rPr>
            </w:pPr>
          </w:p>
        </w:tc>
      </w:tr>
      <w:tr w14:paraId="1F15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2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0D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后钢板后复合套(翻边)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5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5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B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C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88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0985">
            <w:pPr>
              <w:jc w:val="center"/>
              <w:rPr>
                <w:rFonts w:hint="eastAsia" w:ascii="仿宋" w:hAnsi="仿宋" w:eastAsia="仿宋" w:cs="仿宋"/>
                <w:i w:val="0"/>
                <w:iCs w:val="0"/>
                <w:color w:val="000000"/>
                <w:sz w:val="21"/>
                <w:szCs w:val="21"/>
                <w:u w:val="none"/>
              </w:rPr>
            </w:pPr>
          </w:p>
        </w:tc>
      </w:tr>
      <w:tr w14:paraId="1FDA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8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44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后钢板前复合套(M16)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B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2D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20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E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B9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3548">
            <w:pPr>
              <w:jc w:val="center"/>
              <w:rPr>
                <w:rFonts w:hint="eastAsia" w:ascii="仿宋" w:hAnsi="仿宋" w:eastAsia="仿宋" w:cs="仿宋"/>
                <w:i w:val="0"/>
                <w:iCs w:val="0"/>
                <w:color w:val="000000"/>
                <w:sz w:val="21"/>
                <w:szCs w:val="21"/>
                <w:u w:val="none"/>
              </w:rPr>
            </w:pPr>
          </w:p>
        </w:tc>
      </w:tr>
      <w:tr w14:paraId="1715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29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40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后钢板前复合套(M18)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9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天皇100P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DD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B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C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4F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F24F">
            <w:pPr>
              <w:jc w:val="center"/>
              <w:rPr>
                <w:rFonts w:hint="eastAsia" w:ascii="仿宋" w:hAnsi="仿宋" w:eastAsia="仿宋" w:cs="仿宋"/>
                <w:i w:val="0"/>
                <w:iCs w:val="0"/>
                <w:color w:val="000000"/>
                <w:sz w:val="21"/>
                <w:szCs w:val="21"/>
                <w:u w:val="none"/>
              </w:rPr>
            </w:pPr>
          </w:p>
        </w:tc>
      </w:tr>
      <w:tr w14:paraId="7BFE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8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9E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后钢板前销(M18)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天皇100P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A1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0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1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B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9D4">
            <w:pPr>
              <w:jc w:val="center"/>
              <w:rPr>
                <w:rFonts w:hint="eastAsia" w:ascii="仿宋" w:hAnsi="仿宋" w:eastAsia="仿宋" w:cs="仿宋"/>
                <w:i w:val="0"/>
                <w:iCs w:val="0"/>
                <w:color w:val="000000"/>
                <w:sz w:val="21"/>
                <w:szCs w:val="21"/>
                <w:u w:val="none"/>
              </w:rPr>
            </w:pPr>
          </w:p>
        </w:tc>
      </w:tr>
      <w:tr w14:paraId="3651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D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57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D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E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2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2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866B">
            <w:pPr>
              <w:jc w:val="center"/>
              <w:rPr>
                <w:rFonts w:hint="eastAsia" w:ascii="仿宋" w:hAnsi="仿宋" w:eastAsia="仿宋" w:cs="仿宋"/>
                <w:i w:val="0"/>
                <w:iCs w:val="0"/>
                <w:color w:val="000000"/>
                <w:sz w:val="21"/>
                <w:szCs w:val="21"/>
                <w:u w:val="none"/>
              </w:rPr>
            </w:pPr>
          </w:p>
        </w:tc>
      </w:tr>
      <w:tr w14:paraId="0D04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2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F3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9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9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E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D9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5449">
            <w:pPr>
              <w:jc w:val="center"/>
              <w:rPr>
                <w:rFonts w:hint="eastAsia" w:ascii="仿宋" w:hAnsi="仿宋" w:eastAsia="仿宋" w:cs="仿宋"/>
                <w:i w:val="0"/>
                <w:iCs w:val="0"/>
                <w:color w:val="000000"/>
                <w:sz w:val="21"/>
                <w:szCs w:val="21"/>
                <w:u w:val="none"/>
              </w:rPr>
            </w:pPr>
          </w:p>
        </w:tc>
      </w:tr>
      <w:tr w14:paraId="091E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7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AF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后钢板中心螺丝（12*200）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2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6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1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7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E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489A">
            <w:pPr>
              <w:jc w:val="center"/>
              <w:rPr>
                <w:rFonts w:hint="eastAsia" w:ascii="仿宋" w:hAnsi="仿宋" w:eastAsia="仿宋" w:cs="仿宋"/>
                <w:i w:val="0"/>
                <w:iCs w:val="0"/>
                <w:color w:val="000000"/>
                <w:sz w:val="21"/>
                <w:szCs w:val="21"/>
                <w:u w:val="none"/>
              </w:rPr>
            </w:pPr>
          </w:p>
        </w:tc>
      </w:tr>
      <w:tr w14:paraId="5923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2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64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后钢板中心螺丝12*160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6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B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3F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37E1">
            <w:pPr>
              <w:jc w:val="center"/>
              <w:rPr>
                <w:rFonts w:hint="eastAsia" w:ascii="仿宋" w:hAnsi="仿宋" w:eastAsia="仿宋" w:cs="仿宋"/>
                <w:i w:val="0"/>
                <w:iCs w:val="0"/>
                <w:color w:val="000000"/>
                <w:sz w:val="21"/>
                <w:szCs w:val="21"/>
                <w:u w:val="none"/>
              </w:rPr>
            </w:pPr>
          </w:p>
        </w:tc>
      </w:tr>
      <w:tr w14:paraId="55AB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3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D7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后钢板总成(主7 附7）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B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N800中体 凯运N802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6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2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2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C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2E21">
            <w:pPr>
              <w:jc w:val="center"/>
              <w:rPr>
                <w:rFonts w:hint="eastAsia" w:ascii="仿宋" w:hAnsi="仿宋" w:eastAsia="仿宋" w:cs="仿宋"/>
                <w:i w:val="0"/>
                <w:iCs w:val="0"/>
                <w:color w:val="000000"/>
                <w:sz w:val="21"/>
                <w:szCs w:val="21"/>
                <w:u w:val="none"/>
              </w:rPr>
            </w:pPr>
          </w:p>
        </w:tc>
      </w:tr>
      <w:tr w14:paraId="7207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0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3F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后钢板总成（主付一体）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4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E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6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703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613F">
            <w:pPr>
              <w:jc w:val="center"/>
              <w:rPr>
                <w:rFonts w:hint="eastAsia" w:ascii="仿宋" w:hAnsi="仿宋" w:eastAsia="仿宋" w:cs="仿宋"/>
                <w:i w:val="0"/>
                <w:iCs w:val="0"/>
                <w:color w:val="000000"/>
                <w:sz w:val="21"/>
                <w:szCs w:val="21"/>
                <w:u w:val="none"/>
              </w:rPr>
            </w:pPr>
          </w:p>
        </w:tc>
      </w:tr>
      <w:tr w14:paraId="6AC0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B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27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后钢板总成/付弓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EF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4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0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0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E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964A">
            <w:pPr>
              <w:jc w:val="center"/>
              <w:rPr>
                <w:rFonts w:hint="eastAsia" w:ascii="仿宋" w:hAnsi="仿宋" w:eastAsia="仿宋" w:cs="仿宋"/>
                <w:i w:val="0"/>
                <w:iCs w:val="0"/>
                <w:color w:val="000000"/>
                <w:sz w:val="21"/>
                <w:szCs w:val="21"/>
                <w:u w:val="none"/>
              </w:rPr>
            </w:pPr>
          </w:p>
        </w:tc>
      </w:tr>
      <w:tr w14:paraId="6E3A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6E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C0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后钢板总成/主付一体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C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700P/油刹/小胎</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F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2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7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35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1083.6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9EE9">
            <w:pPr>
              <w:jc w:val="center"/>
              <w:rPr>
                <w:rFonts w:hint="eastAsia" w:ascii="仿宋" w:hAnsi="仿宋" w:eastAsia="仿宋" w:cs="仿宋"/>
                <w:i w:val="0"/>
                <w:iCs w:val="0"/>
                <w:color w:val="000000"/>
                <w:sz w:val="21"/>
                <w:szCs w:val="21"/>
                <w:u w:val="none"/>
              </w:rPr>
            </w:pPr>
          </w:p>
        </w:tc>
      </w:tr>
      <w:tr w14:paraId="7FA6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9B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88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AB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7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E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F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C403">
            <w:pPr>
              <w:jc w:val="center"/>
              <w:rPr>
                <w:rFonts w:hint="eastAsia" w:ascii="仿宋" w:hAnsi="仿宋" w:eastAsia="仿宋" w:cs="仿宋"/>
                <w:i w:val="0"/>
                <w:iCs w:val="0"/>
                <w:color w:val="000000"/>
                <w:sz w:val="21"/>
                <w:szCs w:val="21"/>
                <w:u w:val="none"/>
              </w:rPr>
            </w:pPr>
          </w:p>
        </w:tc>
      </w:tr>
      <w:tr w14:paraId="43D5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6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07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后钢板总成/主弓(C)</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7D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04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CCD3">
            <w:pPr>
              <w:jc w:val="center"/>
              <w:rPr>
                <w:rFonts w:hint="eastAsia" w:ascii="仿宋" w:hAnsi="仿宋" w:eastAsia="仿宋" w:cs="仿宋"/>
                <w:i w:val="0"/>
                <w:iCs w:val="0"/>
                <w:color w:val="000000"/>
                <w:sz w:val="21"/>
                <w:szCs w:val="21"/>
                <w:u w:val="none"/>
              </w:rPr>
            </w:pPr>
          </w:p>
        </w:tc>
      </w:tr>
      <w:tr w14:paraId="552E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C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7F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E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7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06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E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1A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6C8">
            <w:pPr>
              <w:jc w:val="center"/>
              <w:rPr>
                <w:rFonts w:hint="eastAsia" w:ascii="仿宋" w:hAnsi="仿宋" w:eastAsia="仿宋" w:cs="仿宋"/>
                <w:i w:val="0"/>
                <w:iCs w:val="0"/>
                <w:color w:val="000000"/>
                <w:sz w:val="21"/>
                <w:szCs w:val="21"/>
                <w:u w:val="none"/>
              </w:rPr>
            </w:pPr>
          </w:p>
        </w:tc>
      </w:tr>
      <w:tr w14:paraId="6AD3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F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A1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68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4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D6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6F6F">
            <w:pPr>
              <w:jc w:val="center"/>
              <w:rPr>
                <w:rFonts w:hint="eastAsia" w:ascii="仿宋" w:hAnsi="仿宋" w:eastAsia="仿宋" w:cs="仿宋"/>
                <w:i w:val="0"/>
                <w:iCs w:val="0"/>
                <w:color w:val="000000"/>
                <w:sz w:val="21"/>
                <w:szCs w:val="21"/>
                <w:u w:val="none"/>
              </w:rPr>
            </w:pPr>
          </w:p>
        </w:tc>
      </w:tr>
      <w:tr w14:paraId="3000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6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71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C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92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1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D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B7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B66C">
            <w:pPr>
              <w:jc w:val="center"/>
              <w:rPr>
                <w:rFonts w:hint="eastAsia" w:ascii="仿宋" w:hAnsi="仿宋" w:eastAsia="仿宋" w:cs="仿宋"/>
                <w:i w:val="0"/>
                <w:iCs w:val="0"/>
                <w:color w:val="000000"/>
                <w:sz w:val="21"/>
                <w:szCs w:val="21"/>
                <w:u w:val="none"/>
              </w:rPr>
            </w:pPr>
          </w:p>
        </w:tc>
      </w:tr>
      <w:tr w14:paraId="76E5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4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B4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9F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24E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6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CE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3A59">
            <w:pPr>
              <w:jc w:val="center"/>
              <w:rPr>
                <w:rFonts w:hint="eastAsia" w:ascii="仿宋" w:hAnsi="仿宋" w:eastAsia="仿宋" w:cs="仿宋"/>
                <w:i w:val="0"/>
                <w:iCs w:val="0"/>
                <w:color w:val="000000"/>
                <w:sz w:val="21"/>
                <w:szCs w:val="21"/>
                <w:u w:val="none"/>
              </w:rPr>
            </w:pPr>
          </w:p>
        </w:tc>
      </w:tr>
      <w:tr w14:paraId="5EA4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8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3B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46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9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105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A3EE">
            <w:pPr>
              <w:jc w:val="center"/>
              <w:rPr>
                <w:rFonts w:hint="eastAsia" w:ascii="仿宋" w:hAnsi="仿宋" w:eastAsia="仿宋" w:cs="仿宋"/>
                <w:i w:val="0"/>
                <w:iCs w:val="0"/>
                <w:color w:val="000000"/>
                <w:sz w:val="21"/>
                <w:szCs w:val="21"/>
                <w:u w:val="none"/>
              </w:rPr>
            </w:pPr>
          </w:p>
        </w:tc>
      </w:tr>
      <w:tr w14:paraId="51D4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9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3D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6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1C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B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31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A73B">
            <w:pPr>
              <w:jc w:val="center"/>
              <w:rPr>
                <w:rFonts w:hint="eastAsia" w:ascii="仿宋" w:hAnsi="仿宋" w:eastAsia="仿宋" w:cs="仿宋"/>
                <w:i w:val="0"/>
                <w:iCs w:val="0"/>
                <w:color w:val="000000"/>
                <w:sz w:val="21"/>
                <w:szCs w:val="21"/>
                <w:u w:val="none"/>
              </w:rPr>
            </w:pPr>
          </w:p>
        </w:tc>
      </w:tr>
      <w:tr w14:paraId="17C7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CD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6A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4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2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E553">
            <w:pPr>
              <w:jc w:val="center"/>
              <w:rPr>
                <w:rFonts w:hint="eastAsia" w:ascii="仿宋" w:hAnsi="仿宋" w:eastAsia="仿宋" w:cs="仿宋"/>
                <w:i w:val="0"/>
                <w:iCs w:val="0"/>
                <w:color w:val="000000"/>
                <w:sz w:val="21"/>
                <w:szCs w:val="21"/>
                <w:u w:val="none"/>
              </w:rPr>
            </w:pPr>
          </w:p>
        </w:tc>
      </w:tr>
      <w:tr w14:paraId="667D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3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18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8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08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B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403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F516">
            <w:pPr>
              <w:jc w:val="center"/>
              <w:rPr>
                <w:rFonts w:hint="eastAsia" w:ascii="仿宋" w:hAnsi="仿宋" w:eastAsia="仿宋" w:cs="仿宋"/>
                <w:i w:val="0"/>
                <w:iCs w:val="0"/>
                <w:color w:val="000000"/>
                <w:sz w:val="21"/>
                <w:szCs w:val="21"/>
                <w:u w:val="none"/>
              </w:rPr>
            </w:pPr>
          </w:p>
        </w:tc>
      </w:tr>
      <w:tr w14:paraId="7C7D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42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EB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D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C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E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1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F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6B68">
            <w:pPr>
              <w:jc w:val="center"/>
              <w:rPr>
                <w:rFonts w:hint="eastAsia" w:ascii="仿宋" w:hAnsi="仿宋" w:eastAsia="仿宋" w:cs="仿宋"/>
                <w:i w:val="0"/>
                <w:iCs w:val="0"/>
                <w:color w:val="000000"/>
                <w:sz w:val="21"/>
                <w:szCs w:val="21"/>
                <w:u w:val="none"/>
              </w:rPr>
            </w:pPr>
          </w:p>
        </w:tc>
      </w:tr>
      <w:tr w14:paraId="067E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6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F6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C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E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E0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B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8752">
            <w:pPr>
              <w:jc w:val="center"/>
              <w:rPr>
                <w:rFonts w:hint="eastAsia" w:ascii="仿宋" w:hAnsi="仿宋" w:eastAsia="仿宋" w:cs="仿宋"/>
                <w:i w:val="0"/>
                <w:iCs w:val="0"/>
                <w:color w:val="000000"/>
                <w:sz w:val="21"/>
                <w:szCs w:val="21"/>
                <w:u w:val="none"/>
              </w:rPr>
            </w:pPr>
          </w:p>
        </w:tc>
      </w:tr>
      <w:tr w14:paraId="6846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E1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49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后轮油封(外)57*124*14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B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N800气刹/N825中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40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63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4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29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9A33">
            <w:pPr>
              <w:jc w:val="center"/>
              <w:rPr>
                <w:rFonts w:hint="eastAsia" w:ascii="仿宋" w:hAnsi="仿宋" w:eastAsia="仿宋" w:cs="仿宋"/>
                <w:i w:val="0"/>
                <w:iCs w:val="0"/>
                <w:color w:val="000000"/>
                <w:sz w:val="21"/>
                <w:szCs w:val="21"/>
                <w:u w:val="none"/>
              </w:rPr>
            </w:pPr>
          </w:p>
        </w:tc>
      </w:tr>
      <w:tr w14:paraId="0C20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26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38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后轮油封314（内）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3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B28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F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8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03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B945">
            <w:pPr>
              <w:jc w:val="center"/>
              <w:rPr>
                <w:rFonts w:hint="eastAsia" w:ascii="仿宋" w:hAnsi="仿宋" w:eastAsia="仿宋" w:cs="仿宋"/>
                <w:i w:val="0"/>
                <w:iCs w:val="0"/>
                <w:color w:val="000000"/>
                <w:sz w:val="21"/>
                <w:szCs w:val="21"/>
                <w:u w:val="none"/>
              </w:rPr>
            </w:pPr>
          </w:p>
        </w:tc>
      </w:tr>
      <w:tr w14:paraId="7319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F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88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后轮轴承（内）28985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8D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C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5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C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FA6E">
            <w:pPr>
              <w:jc w:val="center"/>
              <w:rPr>
                <w:rFonts w:hint="eastAsia" w:ascii="仿宋" w:hAnsi="仿宋" w:eastAsia="仿宋" w:cs="仿宋"/>
                <w:i w:val="0"/>
                <w:iCs w:val="0"/>
                <w:color w:val="000000"/>
                <w:sz w:val="21"/>
                <w:szCs w:val="21"/>
                <w:u w:val="none"/>
              </w:rPr>
            </w:pPr>
          </w:p>
        </w:tc>
      </w:tr>
      <w:tr w14:paraId="637E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6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2D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后轮轴承（内)30213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A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1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3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72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5D6A">
            <w:pPr>
              <w:jc w:val="center"/>
              <w:rPr>
                <w:rFonts w:hint="eastAsia" w:ascii="仿宋" w:hAnsi="仿宋" w:eastAsia="仿宋" w:cs="仿宋"/>
                <w:i w:val="0"/>
                <w:iCs w:val="0"/>
                <w:color w:val="000000"/>
                <w:sz w:val="21"/>
                <w:szCs w:val="21"/>
                <w:u w:val="none"/>
              </w:rPr>
            </w:pPr>
          </w:p>
        </w:tc>
      </w:tr>
      <w:tr w14:paraId="6E49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E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2C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B39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D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7E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D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F9A4">
            <w:pPr>
              <w:jc w:val="center"/>
              <w:rPr>
                <w:rFonts w:hint="eastAsia" w:ascii="仿宋" w:hAnsi="仿宋" w:eastAsia="仿宋" w:cs="仿宋"/>
                <w:i w:val="0"/>
                <w:iCs w:val="0"/>
                <w:color w:val="000000"/>
                <w:sz w:val="21"/>
                <w:szCs w:val="21"/>
                <w:u w:val="none"/>
              </w:rPr>
            </w:pPr>
          </w:p>
        </w:tc>
      </w:tr>
      <w:tr w14:paraId="4D36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8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E9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后轮轴承(外)28680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5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0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FD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7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A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388A">
            <w:pPr>
              <w:jc w:val="center"/>
              <w:rPr>
                <w:rFonts w:hint="eastAsia" w:ascii="仿宋" w:hAnsi="仿宋" w:eastAsia="仿宋" w:cs="仿宋"/>
                <w:i w:val="0"/>
                <w:iCs w:val="0"/>
                <w:color w:val="000000"/>
                <w:sz w:val="21"/>
                <w:szCs w:val="21"/>
                <w:u w:val="none"/>
              </w:rPr>
            </w:pPr>
          </w:p>
        </w:tc>
      </w:tr>
      <w:tr w14:paraId="4917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4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D4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后轮轴承7513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7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47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5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EC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1E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CB3D">
            <w:pPr>
              <w:jc w:val="center"/>
              <w:rPr>
                <w:rFonts w:hint="eastAsia" w:ascii="仿宋" w:hAnsi="仿宋" w:eastAsia="仿宋" w:cs="仿宋"/>
                <w:i w:val="0"/>
                <w:iCs w:val="0"/>
                <w:color w:val="000000"/>
                <w:sz w:val="21"/>
                <w:szCs w:val="21"/>
                <w:u w:val="none"/>
              </w:rPr>
            </w:pPr>
          </w:p>
        </w:tc>
      </w:tr>
      <w:tr w14:paraId="1572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E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85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后轮轴承7515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N800(内）</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EED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B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57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D9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9EE9">
            <w:pPr>
              <w:jc w:val="center"/>
              <w:rPr>
                <w:rFonts w:hint="eastAsia" w:ascii="仿宋" w:hAnsi="仿宋" w:eastAsia="仿宋" w:cs="仿宋"/>
                <w:i w:val="0"/>
                <w:iCs w:val="0"/>
                <w:color w:val="000000"/>
                <w:sz w:val="21"/>
                <w:szCs w:val="21"/>
                <w:u w:val="none"/>
              </w:rPr>
            </w:pPr>
          </w:p>
        </w:tc>
      </w:tr>
      <w:tr w14:paraId="205A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7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F8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2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1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4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F1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13D6">
            <w:pPr>
              <w:jc w:val="center"/>
              <w:rPr>
                <w:rFonts w:hint="eastAsia" w:ascii="仿宋" w:hAnsi="仿宋" w:eastAsia="仿宋" w:cs="仿宋"/>
                <w:i w:val="0"/>
                <w:iCs w:val="0"/>
                <w:color w:val="000000"/>
                <w:sz w:val="21"/>
                <w:szCs w:val="21"/>
                <w:u w:val="none"/>
              </w:rPr>
            </w:pPr>
          </w:p>
        </w:tc>
      </w:tr>
      <w:tr w14:paraId="6FC7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F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BF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AB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455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5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6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946D">
            <w:pPr>
              <w:jc w:val="center"/>
              <w:rPr>
                <w:rFonts w:hint="eastAsia" w:ascii="仿宋" w:hAnsi="仿宋" w:eastAsia="仿宋" w:cs="仿宋"/>
                <w:i w:val="0"/>
                <w:iCs w:val="0"/>
                <w:color w:val="000000"/>
                <w:sz w:val="21"/>
                <w:szCs w:val="21"/>
                <w:u w:val="none"/>
              </w:rPr>
            </w:pPr>
          </w:p>
        </w:tc>
      </w:tr>
      <w:tr w14:paraId="6764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C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0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10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C5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3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F9D3">
            <w:pPr>
              <w:jc w:val="center"/>
              <w:rPr>
                <w:rFonts w:hint="eastAsia" w:ascii="仿宋" w:hAnsi="仿宋" w:eastAsia="仿宋" w:cs="仿宋"/>
                <w:i w:val="0"/>
                <w:iCs w:val="0"/>
                <w:color w:val="000000"/>
                <w:sz w:val="21"/>
                <w:szCs w:val="21"/>
                <w:u w:val="none"/>
              </w:rPr>
            </w:pPr>
          </w:p>
        </w:tc>
      </w:tr>
      <w:tr w14:paraId="500D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3A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2D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C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12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EB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249D">
            <w:pPr>
              <w:jc w:val="center"/>
              <w:rPr>
                <w:rFonts w:hint="eastAsia" w:ascii="仿宋" w:hAnsi="仿宋" w:eastAsia="仿宋" w:cs="仿宋"/>
                <w:i w:val="0"/>
                <w:iCs w:val="0"/>
                <w:color w:val="000000"/>
                <w:sz w:val="21"/>
                <w:szCs w:val="21"/>
                <w:u w:val="none"/>
              </w:rPr>
            </w:pPr>
          </w:p>
        </w:tc>
      </w:tr>
      <w:tr w14:paraId="5449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2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77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后桥壳(700P)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4A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44E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C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3774.67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EBAB">
            <w:pPr>
              <w:jc w:val="center"/>
              <w:rPr>
                <w:rFonts w:hint="eastAsia" w:ascii="仿宋" w:hAnsi="仿宋" w:eastAsia="仿宋" w:cs="仿宋"/>
                <w:i w:val="0"/>
                <w:iCs w:val="0"/>
                <w:color w:val="000000"/>
                <w:sz w:val="21"/>
                <w:szCs w:val="21"/>
                <w:u w:val="none"/>
              </w:rPr>
            </w:pPr>
          </w:p>
        </w:tc>
      </w:tr>
      <w:tr w14:paraId="317A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0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5F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后桥壳螺母(700P)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5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188">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D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0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35F6">
            <w:pPr>
              <w:jc w:val="center"/>
              <w:rPr>
                <w:rFonts w:hint="eastAsia" w:ascii="仿宋" w:hAnsi="仿宋" w:eastAsia="仿宋" w:cs="仿宋"/>
                <w:i w:val="0"/>
                <w:iCs w:val="0"/>
                <w:color w:val="000000"/>
                <w:sz w:val="21"/>
                <w:szCs w:val="21"/>
                <w:u w:val="none"/>
              </w:rPr>
            </w:pPr>
          </w:p>
        </w:tc>
      </w:tr>
      <w:tr w14:paraId="7F64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BF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39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B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4F5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1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5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1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0D4E">
            <w:pPr>
              <w:jc w:val="center"/>
              <w:rPr>
                <w:rFonts w:hint="eastAsia" w:ascii="仿宋" w:hAnsi="仿宋" w:eastAsia="仿宋" w:cs="仿宋"/>
                <w:i w:val="0"/>
                <w:iCs w:val="0"/>
                <w:color w:val="000000"/>
                <w:sz w:val="21"/>
                <w:szCs w:val="21"/>
                <w:u w:val="none"/>
              </w:rPr>
            </w:pPr>
          </w:p>
        </w:tc>
      </w:tr>
      <w:tr w14:paraId="6217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F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1D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C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49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E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A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EC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537E">
            <w:pPr>
              <w:jc w:val="center"/>
              <w:rPr>
                <w:rFonts w:hint="eastAsia" w:ascii="仿宋" w:hAnsi="仿宋" w:eastAsia="仿宋" w:cs="仿宋"/>
                <w:i w:val="0"/>
                <w:iCs w:val="0"/>
                <w:color w:val="000000"/>
                <w:sz w:val="21"/>
                <w:szCs w:val="21"/>
                <w:u w:val="none"/>
              </w:rPr>
            </w:pPr>
          </w:p>
        </w:tc>
      </w:tr>
      <w:tr w14:paraId="3503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1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4C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F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9E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A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86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9EDA">
            <w:pPr>
              <w:jc w:val="center"/>
              <w:rPr>
                <w:rFonts w:hint="eastAsia" w:ascii="仿宋" w:hAnsi="仿宋" w:eastAsia="仿宋" w:cs="仿宋"/>
                <w:i w:val="0"/>
                <w:iCs w:val="0"/>
                <w:color w:val="000000"/>
                <w:sz w:val="21"/>
                <w:szCs w:val="21"/>
                <w:u w:val="none"/>
              </w:rPr>
            </w:pPr>
          </w:p>
        </w:tc>
      </w:tr>
      <w:tr w14:paraId="60C9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1D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03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 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61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21A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20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C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6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1D4F">
            <w:pPr>
              <w:jc w:val="center"/>
              <w:rPr>
                <w:rFonts w:hint="eastAsia" w:ascii="仿宋" w:hAnsi="仿宋" w:eastAsia="仿宋" w:cs="仿宋"/>
                <w:i w:val="0"/>
                <w:iCs w:val="0"/>
                <w:color w:val="000000"/>
                <w:sz w:val="21"/>
                <w:szCs w:val="21"/>
                <w:u w:val="none"/>
              </w:rPr>
            </w:pPr>
          </w:p>
        </w:tc>
      </w:tr>
      <w:tr w14:paraId="2E44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2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16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后三片(带卡)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63D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5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1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D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7BD6">
            <w:pPr>
              <w:jc w:val="center"/>
              <w:rPr>
                <w:rFonts w:hint="eastAsia" w:ascii="仿宋" w:hAnsi="仿宋" w:eastAsia="仿宋" w:cs="仿宋"/>
                <w:i w:val="0"/>
                <w:iCs w:val="0"/>
                <w:color w:val="000000"/>
                <w:sz w:val="21"/>
                <w:szCs w:val="21"/>
                <w:u w:val="none"/>
              </w:rPr>
            </w:pPr>
          </w:p>
        </w:tc>
      </w:tr>
      <w:tr w14:paraId="5B33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7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AF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02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C9D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9E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F2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D5A1">
            <w:pPr>
              <w:jc w:val="center"/>
              <w:rPr>
                <w:rFonts w:hint="eastAsia" w:ascii="仿宋" w:hAnsi="仿宋" w:eastAsia="仿宋" w:cs="仿宋"/>
                <w:i w:val="0"/>
                <w:iCs w:val="0"/>
                <w:color w:val="000000"/>
                <w:sz w:val="21"/>
                <w:szCs w:val="21"/>
                <w:u w:val="none"/>
              </w:rPr>
            </w:pPr>
          </w:p>
        </w:tc>
      </w:tr>
      <w:tr w14:paraId="000B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A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7A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3D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2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F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7999">
            <w:pPr>
              <w:jc w:val="center"/>
              <w:rPr>
                <w:rFonts w:hint="eastAsia" w:ascii="仿宋" w:hAnsi="仿宋" w:eastAsia="仿宋" w:cs="仿宋"/>
                <w:i w:val="0"/>
                <w:iCs w:val="0"/>
                <w:color w:val="000000"/>
                <w:sz w:val="21"/>
                <w:szCs w:val="21"/>
                <w:u w:val="none"/>
              </w:rPr>
            </w:pPr>
          </w:p>
        </w:tc>
      </w:tr>
      <w:tr w14:paraId="6819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D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8C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B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C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D42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6205">
            <w:pPr>
              <w:jc w:val="center"/>
              <w:rPr>
                <w:rFonts w:hint="eastAsia" w:ascii="仿宋" w:hAnsi="仿宋" w:eastAsia="仿宋" w:cs="仿宋"/>
                <w:i w:val="0"/>
                <w:iCs w:val="0"/>
                <w:color w:val="000000"/>
                <w:sz w:val="21"/>
                <w:szCs w:val="21"/>
                <w:u w:val="none"/>
              </w:rPr>
            </w:pPr>
          </w:p>
        </w:tc>
      </w:tr>
      <w:tr w14:paraId="6750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A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E5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102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1A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03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E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39E3">
            <w:pPr>
              <w:jc w:val="center"/>
              <w:rPr>
                <w:rFonts w:hint="eastAsia" w:ascii="仿宋" w:hAnsi="仿宋" w:eastAsia="仿宋" w:cs="仿宋"/>
                <w:i w:val="0"/>
                <w:iCs w:val="0"/>
                <w:color w:val="000000"/>
                <w:sz w:val="21"/>
                <w:szCs w:val="21"/>
                <w:u w:val="none"/>
              </w:rPr>
            </w:pPr>
          </w:p>
        </w:tc>
      </w:tr>
      <w:tr w14:paraId="4105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8D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D9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0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2A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F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6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64D0">
            <w:pPr>
              <w:jc w:val="center"/>
              <w:rPr>
                <w:rFonts w:hint="eastAsia" w:ascii="仿宋" w:hAnsi="仿宋" w:eastAsia="仿宋" w:cs="仿宋"/>
                <w:i w:val="0"/>
                <w:iCs w:val="0"/>
                <w:color w:val="000000"/>
                <w:sz w:val="21"/>
                <w:szCs w:val="21"/>
                <w:u w:val="none"/>
              </w:rPr>
            </w:pPr>
          </w:p>
        </w:tc>
      </w:tr>
      <w:tr w14:paraId="0C9F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E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8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(三色)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5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0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D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5D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F8A3">
            <w:pPr>
              <w:jc w:val="center"/>
              <w:rPr>
                <w:rFonts w:hint="eastAsia" w:ascii="仿宋" w:hAnsi="仿宋" w:eastAsia="仿宋" w:cs="仿宋"/>
                <w:i w:val="0"/>
                <w:iCs w:val="0"/>
                <w:color w:val="000000"/>
                <w:sz w:val="21"/>
                <w:szCs w:val="21"/>
                <w:u w:val="none"/>
              </w:rPr>
            </w:pPr>
          </w:p>
        </w:tc>
      </w:tr>
      <w:tr w14:paraId="0FE4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0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C1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8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00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5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C4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2D6B">
            <w:pPr>
              <w:jc w:val="center"/>
              <w:rPr>
                <w:rFonts w:hint="eastAsia" w:ascii="仿宋" w:hAnsi="仿宋" w:eastAsia="仿宋" w:cs="仿宋"/>
                <w:i w:val="0"/>
                <w:iCs w:val="0"/>
                <w:color w:val="000000"/>
                <w:sz w:val="21"/>
                <w:szCs w:val="21"/>
                <w:u w:val="none"/>
              </w:rPr>
            </w:pPr>
          </w:p>
        </w:tc>
      </w:tr>
      <w:tr w14:paraId="7765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D1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9F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E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BC8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2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9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CC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2960">
            <w:pPr>
              <w:jc w:val="center"/>
              <w:rPr>
                <w:rFonts w:hint="eastAsia" w:ascii="仿宋" w:hAnsi="仿宋" w:eastAsia="仿宋" w:cs="仿宋"/>
                <w:i w:val="0"/>
                <w:iCs w:val="0"/>
                <w:color w:val="000000"/>
                <w:sz w:val="21"/>
                <w:szCs w:val="21"/>
                <w:u w:val="none"/>
              </w:rPr>
            </w:pPr>
          </w:p>
        </w:tc>
      </w:tr>
      <w:tr w14:paraId="3B26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67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后尾灯（四色）L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0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9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1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FFD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1388">
            <w:pPr>
              <w:jc w:val="center"/>
              <w:rPr>
                <w:rFonts w:hint="eastAsia" w:ascii="仿宋" w:hAnsi="仿宋" w:eastAsia="仿宋" w:cs="仿宋"/>
                <w:i w:val="0"/>
                <w:iCs w:val="0"/>
                <w:color w:val="000000"/>
                <w:sz w:val="21"/>
                <w:szCs w:val="21"/>
                <w:u w:val="none"/>
              </w:rPr>
            </w:pPr>
          </w:p>
        </w:tc>
      </w:tr>
      <w:tr w14:paraId="5784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C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29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24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6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3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B94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37A0">
            <w:pPr>
              <w:jc w:val="center"/>
              <w:rPr>
                <w:rFonts w:hint="eastAsia" w:ascii="仿宋" w:hAnsi="仿宋" w:eastAsia="仿宋" w:cs="仿宋"/>
                <w:i w:val="0"/>
                <w:iCs w:val="0"/>
                <w:color w:val="000000"/>
                <w:sz w:val="21"/>
                <w:szCs w:val="21"/>
                <w:u w:val="none"/>
              </w:rPr>
            </w:pPr>
          </w:p>
        </w:tc>
      </w:tr>
      <w:tr w14:paraId="181F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C1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A8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6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3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C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CC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47C2">
            <w:pPr>
              <w:jc w:val="center"/>
              <w:rPr>
                <w:rFonts w:hint="eastAsia" w:ascii="仿宋" w:hAnsi="仿宋" w:eastAsia="仿宋" w:cs="仿宋"/>
                <w:i w:val="0"/>
                <w:iCs w:val="0"/>
                <w:color w:val="000000"/>
                <w:sz w:val="21"/>
                <w:szCs w:val="21"/>
                <w:u w:val="none"/>
              </w:rPr>
            </w:pPr>
          </w:p>
        </w:tc>
      </w:tr>
      <w:tr w14:paraId="4B7A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E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4C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E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C78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4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30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8D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8D83">
            <w:pPr>
              <w:jc w:val="center"/>
              <w:rPr>
                <w:rFonts w:hint="eastAsia" w:ascii="仿宋" w:hAnsi="仿宋" w:eastAsia="仿宋" w:cs="仿宋"/>
                <w:i w:val="0"/>
                <w:iCs w:val="0"/>
                <w:color w:val="000000"/>
                <w:sz w:val="21"/>
                <w:szCs w:val="21"/>
                <w:u w:val="none"/>
              </w:rPr>
            </w:pPr>
          </w:p>
        </w:tc>
      </w:tr>
      <w:tr w14:paraId="5FF9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AD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3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398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1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0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8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0FC8">
            <w:pPr>
              <w:jc w:val="center"/>
              <w:rPr>
                <w:rFonts w:hint="eastAsia" w:ascii="仿宋" w:hAnsi="仿宋" w:eastAsia="仿宋" w:cs="仿宋"/>
                <w:i w:val="0"/>
                <w:iCs w:val="0"/>
                <w:color w:val="000000"/>
                <w:sz w:val="21"/>
                <w:szCs w:val="21"/>
                <w:u w:val="none"/>
              </w:rPr>
            </w:pPr>
          </w:p>
        </w:tc>
      </w:tr>
      <w:tr w14:paraId="3965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1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D4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F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0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08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E394">
            <w:pPr>
              <w:jc w:val="center"/>
              <w:rPr>
                <w:rFonts w:hint="eastAsia" w:ascii="仿宋" w:hAnsi="仿宋" w:eastAsia="仿宋" w:cs="仿宋"/>
                <w:i w:val="0"/>
                <w:iCs w:val="0"/>
                <w:color w:val="000000"/>
                <w:sz w:val="21"/>
                <w:szCs w:val="21"/>
                <w:u w:val="none"/>
              </w:rPr>
            </w:pPr>
          </w:p>
        </w:tc>
      </w:tr>
      <w:tr w14:paraId="61D3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F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76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1B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19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1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C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19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E850">
            <w:pPr>
              <w:jc w:val="center"/>
              <w:rPr>
                <w:rFonts w:hint="eastAsia" w:ascii="仿宋" w:hAnsi="仿宋" w:eastAsia="仿宋" w:cs="仿宋"/>
                <w:i w:val="0"/>
                <w:iCs w:val="0"/>
                <w:color w:val="000000"/>
                <w:sz w:val="21"/>
                <w:szCs w:val="21"/>
                <w:u w:val="none"/>
              </w:rPr>
            </w:pPr>
          </w:p>
        </w:tc>
      </w:tr>
      <w:tr w14:paraId="48D9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7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A9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8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26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9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5C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C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29F1">
            <w:pPr>
              <w:jc w:val="center"/>
              <w:rPr>
                <w:rFonts w:hint="eastAsia" w:ascii="仿宋" w:hAnsi="仿宋" w:eastAsia="仿宋" w:cs="仿宋"/>
                <w:i w:val="0"/>
                <w:iCs w:val="0"/>
                <w:color w:val="000000"/>
                <w:sz w:val="21"/>
                <w:szCs w:val="21"/>
                <w:u w:val="none"/>
              </w:rPr>
            </w:pPr>
          </w:p>
        </w:tc>
      </w:tr>
      <w:tr w14:paraId="482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1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1C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6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79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B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1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5B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4389">
            <w:pPr>
              <w:jc w:val="center"/>
              <w:rPr>
                <w:rFonts w:hint="eastAsia" w:ascii="仿宋" w:hAnsi="仿宋" w:eastAsia="仿宋" w:cs="仿宋"/>
                <w:i w:val="0"/>
                <w:iCs w:val="0"/>
                <w:color w:val="000000"/>
                <w:sz w:val="21"/>
                <w:szCs w:val="21"/>
                <w:u w:val="none"/>
              </w:rPr>
            </w:pPr>
          </w:p>
        </w:tc>
      </w:tr>
      <w:tr w14:paraId="4B4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0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80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后轴头（6孔）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81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JX1050/NHR98/NKR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F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4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1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0E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51FA">
            <w:pPr>
              <w:jc w:val="center"/>
              <w:rPr>
                <w:rFonts w:hint="eastAsia" w:ascii="仿宋" w:hAnsi="仿宋" w:eastAsia="仿宋" w:cs="仿宋"/>
                <w:i w:val="0"/>
                <w:iCs w:val="0"/>
                <w:color w:val="000000"/>
                <w:sz w:val="21"/>
                <w:szCs w:val="21"/>
                <w:u w:val="none"/>
              </w:rPr>
            </w:pPr>
          </w:p>
        </w:tc>
      </w:tr>
      <w:tr w14:paraId="61C3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3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92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后轴头（8孔）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C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67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F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BC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09F6">
            <w:pPr>
              <w:jc w:val="center"/>
              <w:rPr>
                <w:rFonts w:hint="eastAsia" w:ascii="仿宋" w:hAnsi="仿宋" w:eastAsia="仿宋" w:cs="仿宋"/>
                <w:i w:val="0"/>
                <w:iCs w:val="0"/>
                <w:color w:val="000000"/>
                <w:sz w:val="21"/>
                <w:szCs w:val="21"/>
                <w:u w:val="none"/>
              </w:rPr>
            </w:pPr>
          </w:p>
        </w:tc>
      </w:tr>
      <w:tr w14:paraId="1D9A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61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A1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后轴头(ABS)</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4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5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C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F4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934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EE6F">
            <w:pPr>
              <w:jc w:val="center"/>
              <w:rPr>
                <w:rFonts w:hint="eastAsia" w:ascii="仿宋" w:hAnsi="仿宋" w:eastAsia="仿宋" w:cs="仿宋"/>
                <w:i w:val="0"/>
                <w:iCs w:val="0"/>
                <w:color w:val="000000"/>
                <w:sz w:val="21"/>
                <w:szCs w:val="21"/>
                <w:u w:val="none"/>
              </w:rPr>
            </w:pPr>
          </w:p>
        </w:tc>
      </w:tr>
      <w:tr w14:paraId="1EEB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E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40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B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5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5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2C4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4D20">
            <w:pPr>
              <w:jc w:val="center"/>
              <w:rPr>
                <w:rFonts w:hint="eastAsia" w:ascii="仿宋" w:hAnsi="仿宋" w:eastAsia="仿宋" w:cs="仿宋"/>
                <w:i w:val="0"/>
                <w:iCs w:val="0"/>
                <w:color w:val="000000"/>
                <w:sz w:val="21"/>
                <w:szCs w:val="21"/>
                <w:u w:val="none"/>
              </w:rPr>
            </w:pPr>
          </w:p>
        </w:tc>
      </w:tr>
      <w:tr w14:paraId="07A9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3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6C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8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01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1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1D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6E18">
            <w:pPr>
              <w:jc w:val="center"/>
              <w:rPr>
                <w:rFonts w:hint="eastAsia" w:ascii="仿宋" w:hAnsi="仿宋" w:eastAsia="仿宋" w:cs="仿宋"/>
                <w:i w:val="0"/>
                <w:iCs w:val="0"/>
                <w:color w:val="000000"/>
                <w:sz w:val="21"/>
                <w:szCs w:val="21"/>
                <w:u w:val="none"/>
              </w:rPr>
            </w:pPr>
          </w:p>
        </w:tc>
      </w:tr>
      <w:tr w14:paraId="27C3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F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20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换档线（带球头）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2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87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7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5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6200">
            <w:pPr>
              <w:jc w:val="center"/>
              <w:rPr>
                <w:rFonts w:hint="eastAsia" w:ascii="仿宋" w:hAnsi="仿宋" w:eastAsia="仿宋" w:cs="仿宋"/>
                <w:i w:val="0"/>
                <w:iCs w:val="0"/>
                <w:color w:val="000000"/>
                <w:sz w:val="21"/>
                <w:szCs w:val="21"/>
                <w:u w:val="none"/>
              </w:rPr>
            </w:pPr>
          </w:p>
        </w:tc>
      </w:tr>
      <w:tr w14:paraId="6EA5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A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6E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换档线（带球头）255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A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453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E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0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E34A">
            <w:pPr>
              <w:jc w:val="center"/>
              <w:rPr>
                <w:rFonts w:hint="eastAsia" w:ascii="仿宋" w:hAnsi="仿宋" w:eastAsia="仿宋" w:cs="仿宋"/>
                <w:i w:val="0"/>
                <w:iCs w:val="0"/>
                <w:color w:val="000000"/>
                <w:sz w:val="21"/>
                <w:szCs w:val="21"/>
                <w:u w:val="none"/>
              </w:rPr>
            </w:pPr>
          </w:p>
        </w:tc>
      </w:tr>
      <w:tr w14:paraId="480A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A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73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换档线(有球头)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7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B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A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8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3042">
            <w:pPr>
              <w:jc w:val="center"/>
              <w:rPr>
                <w:rFonts w:hint="eastAsia" w:ascii="仿宋" w:hAnsi="仿宋" w:eastAsia="仿宋" w:cs="仿宋"/>
                <w:i w:val="0"/>
                <w:iCs w:val="0"/>
                <w:color w:val="000000"/>
                <w:sz w:val="21"/>
                <w:szCs w:val="21"/>
                <w:u w:val="none"/>
              </w:rPr>
            </w:pPr>
          </w:p>
        </w:tc>
      </w:tr>
      <w:tr w14:paraId="6B31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5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A8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换档线316CM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5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AB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7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4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27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290C">
            <w:pPr>
              <w:jc w:val="center"/>
              <w:rPr>
                <w:rFonts w:hint="eastAsia" w:ascii="仿宋" w:hAnsi="仿宋" w:eastAsia="仿宋" w:cs="仿宋"/>
                <w:i w:val="0"/>
                <w:iCs w:val="0"/>
                <w:color w:val="000000"/>
                <w:sz w:val="21"/>
                <w:szCs w:val="21"/>
                <w:u w:val="none"/>
              </w:rPr>
            </w:pPr>
          </w:p>
        </w:tc>
      </w:tr>
      <w:tr w14:paraId="56C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6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1E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0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AC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6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C5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ED61">
            <w:pPr>
              <w:jc w:val="center"/>
              <w:rPr>
                <w:rFonts w:hint="eastAsia" w:ascii="仿宋" w:hAnsi="仿宋" w:eastAsia="仿宋" w:cs="仿宋"/>
                <w:i w:val="0"/>
                <w:iCs w:val="0"/>
                <w:color w:val="000000"/>
                <w:sz w:val="21"/>
                <w:szCs w:val="21"/>
                <w:u w:val="none"/>
              </w:rPr>
            </w:pPr>
          </w:p>
        </w:tc>
      </w:tr>
      <w:tr w14:paraId="5693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D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DB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6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0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9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12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8ECC">
            <w:pPr>
              <w:jc w:val="center"/>
              <w:rPr>
                <w:rFonts w:hint="eastAsia" w:ascii="仿宋" w:hAnsi="仿宋" w:eastAsia="仿宋" w:cs="仿宋"/>
                <w:i w:val="0"/>
                <w:iCs w:val="0"/>
                <w:color w:val="000000"/>
                <w:sz w:val="21"/>
                <w:szCs w:val="21"/>
                <w:u w:val="none"/>
              </w:rPr>
            </w:pPr>
          </w:p>
        </w:tc>
      </w:tr>
      <w:tr w14:paraId="697D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4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04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8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94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A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771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591B">
            <w:pPr>
              <w:jc w:val="center"/>
              <w:rPr>
                <w:rFonts w:hint="eastAsia" w:ascii="仿宋" w:hAnsi="仿宋" w:eastAsia="仿宋" w:cs="仿宋"/>
                <w:i w:val="0"/>
                <w:iCs w:val="0"/>
                <w:color w:val="000000"/>
                <w:sz w:val="21"/>
                <w:szCs w:val="21"/>
                <w:u w:val="none"/>
              </w:rPr>
            </w:pPr>
          </w:p>
        </w:tc>
      </w:tr>
      <w:tr w14:paraId="3E7E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9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62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活塞肖（34肖）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9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8B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4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D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B9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B86D">
            <w:pPr>
              <w:jc w:val="center"/>
              <w:rPr>
                <w:rFonts w:hint="eastAsia" w:ascii="仿宋" w:hAnsi="仿宋" w:eastAsia="仿宋" w:cs="仿宋"/>
                <w:i w:val="0"/>
                <w:iCs w:val="0"/>
                <w:color w:val="000000"/>
                <w:sz w:val="21"/>
                <w:szCs w:val="21"/>
                <w:u w:val="none"/>
              </w:rPr>
            </w:pPr>
          </w:p>
        </w:tc>
      </w:tr>
      <w:tr w14:paraId="4FA5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0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FB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活塞肖卡簧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9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F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D9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E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B3AC">
            <w:pPr>
              <w:jc w:val="center"/>
              <w:rPr>
                <w:rFonts w:hint="eastAsia" w:ascii="仿宋" w:hAnsi="仿宋" w:eastAsia="仿宋" w:cs="仿宋"/>
                <w:i w:val="0"/>
                <w:iCs w:val="0"/>
                <w:color w:val="000000"/>
                <w:sz w:val="21"/>
                <w:szCs w:val="21"/>
                <w:u w:val="none"/>
              </w:rPr>
            </w:pPr>
          </w:p>
        </w:tc>
      </w:tr>
      <w:tr w14:paraId="38C9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2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72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E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9EF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D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0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83A5">
            <w:pPr>
              <w:jc w:val="center"/>
              <w:rPr>
                <w:rFonts w:hint="eastAsia" w:ascii="仿宋" w:hAnsi="仿宋" w:eastAsia="仿宋" w:cs="仿宋"/>
                <w:i w:val="0"/>
                <w:iCs w:val="0"/>
                <w:color w:val="000000"/>
                <w:sz w:val="21"/>
                <w:szCs w:val="21"/>
                <w:u w:val="none"/>
              </w:rPr>
            </w:pPr>
          </w:p>
        </w:tc>
      </w:tr>
      <w:tr w14:paraId="7135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9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70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全顺欧3/N520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E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6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6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05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D38F">
            <w:pPr>
              <w:jc w:val="center"/>
              <w:rPr>
                <w:rFonts w:hint="eastAsia" w:ascii="仿宋" w:hAnsi="仿宋" w:eastAsia="仿宋" w:cs="仿宋"/>
                <w:i w:val="0"/>
                <w:iCs w:val="0"/>
                <w:color w:val="000000"/>
                <w:sz w:val="21"/>
                <w:szCs w:val="21"/>
                <w:u w:val="none"/>
              </w:rPr>
            </w:pPr>
          </w:p>
        </w:tc>
      </w:tr>
      <w:tr w14:paraId="67CA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E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BF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5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陆风宝典欧2/欧3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4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7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7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BF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928E">
            <w:pPr>
              <w:jc w:val="center"/>
              <w:rPr>
                <w:rFonts w:hint="eastAsia" w:ascii="仿宋" w:hAnsi="仿宋" w:eastAsia="仿宋" w:cs="仿宋"/>
                <w:i w:val="0"/>
                <w:iCs w:val="0"/>
                <w:color w:val="000000"/>
                <w:sz w:val="21"/>
                <w:szCs w:val="21"/>
                <w:u w:val="none"/>
              </w:rPr>
            </w:pPr>
          </w:p>
        </w:tc>
      </w:tr>
      <w:tr w14:paraId="5D43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4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0F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6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D3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6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E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561.57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98E4">
            <w:pPr>
              <w:jc w:val="center"/>
              <w:rPr>
                <w:rFonts w:hint="eastAsia" w:ascii="仿宋" w:hAnsi="仿宋" w:eastAsia="仿宋" w:cs="仿宋"/>
                <w:i w:val="0"/>
                <w:iCs w:val="0"/>
                <w:color w:val="000000"/>
                <w:sz w:val="21"/>
                <w:szCs w:val="21"/>
                <w:u w:val="none"/>
              </w:rPr>
            </w:pPr>
          </w:p>
        </w:tc>
      </w:tr>
      <w:tr w14:paraId="5635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15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A3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机滤总成(国六)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57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28F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D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7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06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2A6E">
            <w:pPr>
              <w:jc w:val="center"/>
              <w:rPr>
                <w:rFonts w:hint="eastAsia" w:ascii="仿宋" w:hAnsi="仿宋" w:eastAsia="仿宋" w:cs="仿宋"/>
                <w:i w:val="0"/>
                <w:iCs w:val="0"/>
                <w:color w:val="000000"/>
                <w:sz w:val="21"/>
                <w:szCs w:val="21"/>
                <w:u w:val="none"/>
              </w:rPr>
            </w:pPr>
          </w:p>
        </w:tc>
      </w:tr>
      <w:tr w14:paraId="07A1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1D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9D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 (大齿)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33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6C8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D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4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D103">
            <w:pPr>
              <w:jc w:val="center"/>
              <w:rPr>
                <w:rFonts w:hint="eastAsia" w:ascii="仿宋" w:hAnsi="仿宋" w:eastAsia="仿宋" w:cs="仿宋"/>
                <w:i w:val="0"/>
                <w:iCs w:val="0"/>
                <w:color w:val="000000"/>
                <w:sz w:val="21"/>
                <w:szCs w:val="21"/>
                <w:u w:val="none"/>
              </w:rPr>
            </w:pPr>
          </w:p>
        </w:tc>
      </w:tr>
      <w:tr w14:paraId="104F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4A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19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 (大齿)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2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24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A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3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D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1DA7">
            <w:pPr>
              <w:jc w:val="center"/>
              <w:rPr>
                <w:rFonts w:hint="eastAsia" w:ascii="仿宋" w:hAnsi="仿宋" w:eastAsia="仿宋" w:cs="仿宋"/>
                <w:i w:val="0"/>
                <w:iCs w:val="0"/>
                <w:color w:val="000000"/>
                <w:sz w:val="21"/>
                <w:szCs w:val="21"/>
                <w:u w:val="none"/>
              </w:rPr>
            </w:pPr>
          </w:p>
        </w:tc>
      </w:tr>
      <w:tr w14:paraId="5057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3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64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机油泵（小齿）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NHKR/新江铃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0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E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59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C53B">
            <w:pPr>
              <w:jc w:val="center"/>
              <w:rPr>
                <w:rFonts w:hint="eastAsia" w:ascii="仿宋" w:hAnsi="仿宋" w:eastAsia="仿宋" w:cs="仿宋"/>
                <w:i w:val="0"/>
                <w:iCs w:val="0"/>
                <w:color w:val="000000"/>
                <w:sz w:val="21"/>
                <w:szCs w:val="21"/>
                <w:u w:val="none"/>
              </w:rPr>
            </w:pPr>
          </w:p>
        </w:tc>
      </w:tr>
      <w:tr w14:paraId="1EA8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F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93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A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6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8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F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5002">
            <w:pPr>
              <w:jc w:val="center"/>
              <w:rPr>
                <w:rFonts w:hint="eastAsia" w:ascii="仿宋" w:hAnsi="仿宋" w:eastAsia="仿宋" w:cs="仿宋"/>
                <w:i w:val="0"/>
                <w:iCs w:val="0"/>
                <w:color w:val="000000"/>
                <w:sz w:val="21"/>
                <w:szCs w:val="21"/>
                <w:u w:val="none"/>
              </w:rPr>
            </w:pPr>
          </w:p>
        </w:tc>
      </w:tr>
      <w:tr w14:paraId="544E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B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36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NHKR/T/P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0C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B8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84CA">
            <w:pPr>
              <w:jc w:val="center"/>
              <w:rPr>
                <w:rFonts w:hint="eastAsia" w:ascii="仿宋" w:hAnsi="仿宋" w:eastAsia="仿宋" w:cs="仿宋"/>
                <w:i w:val="0"/>
                <w:iCs w:val="0"/>
                <w:color w:val="000000"/>
                <w:sz w:val="21"/>
                <w:szCs w:val="21"/>
                <w:u w:val="none"/>
              </w:rPr>
            </w:pPr>
          </w:p>
        </w:tc>
      </w:tr>
      <w:tr w14:paraId="036A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29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F3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9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6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4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8224">
            <w:pPr>
              <w:jc w:val="center"/>
              <w:rPr>
                <w:rFonts w:hint="eastAsia" w:ascii="仿宋" w:hAnsi="仿宋" w:eastAsia="仿宋" w:cs="仿宋"/>
                <w:i w:val="0"/>
                <w:iCs w:val="0"/>
                <w:color w:val="000000"/>
                <w:sz w:val="21"/>
                <w:szCs w:val="21"/>
                <w:u w:val="none"/>
              </w:rPr>
            </w:pPr>
          </w:p>
        </w:tc>
      </w:tr>
      <w:tr w14:paraId="4B9F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D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FD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机油感应塞(带线)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A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0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A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3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2A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31DC">
            <w:pPr>
              <w:jc w:val="center"/>
              <w:rPr>
                <w:rFonts w:hint="eastAsia" w:ascii="仿宋" w:hAnsi="仿宋" w:eastAsia="仿宋" w:cs="仿宋"/>
                <w:i w:val="0"/>
                <w:iCs w:val="0"/>
                <w:color w:val="000000"/>
                <w:sz w:val="21"/>
                <w:szCs w:val="21"/>
                <w:u w:val="none"/>
              </w:rPr>
            </w:pPr>
          </w:p>
        </w:tc>
      </w:tr>
      <w:tr w14:paraId="7AF3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2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94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4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D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0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C03A">
            <w:pPr>
              <w:jc w:val="center"/>
              <w:rPr>
                <w:rFonts w:hint="eastAsia" w:ascii="仿宋" w:hAnsi="仿宋" w:eastAsia="仿宋" w:cs="仿宋"/>
                <w:i w:val="0"/>
                <w:iCs w:val="0"/>
                <w:color w:val="000000"/>
                <w:sz w:val="21"/>
                <w:szCs w:val="21"/>
                <w:u w:val="none"/>
              </w:rPr>
            </w:pPr>
          </w:p>
        </w:tc>
      </w:tr>
      <w:tr w14:paraId="0B28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E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C5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F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162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74D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17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E0F7">
            <w:pPr>
              <w:jc w:val="center"/>
              <w:rPr>
                <w:rFonts w:hint="eastAsia" w:ascii="仿宋" w:hAnsi="仿宋" w:eastAsia="仿宋" w:cs="仿宋"/>
                <w:i w:val="0"/>
                <w:iCs w:val="0"/>
                <w:color w:val="000000"/>
                <w:sz w:val="21"/>
                <w:szCs w:val="21"/>
                <w:u w:val="none"/>
              </w:rPr>
            </w:pPr>
          </w:p>
        </w:tc>
      </w:tr>
      <w:tr w14:paraId="6364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5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58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C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1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8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3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7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3FED">
            <w:pPr>
              <w:jc w:val="center"/>
              <w:rPr>
                <w:rFonts w:hint="eastAsia" w:ascii="仿宋" w:hAnsi="仿宋" w:eastAsia="仿宋" w:cs="仿宋"/>
                <w:i w:val="0"/>
                <w:iCs w:val="0"/>
                <w:color w:val="000000"/>
                <w:sz w:val="21"/>
                <w:szCs w:val="21"/>
                <w:u w:val="none"/>
              </w:rPr>
            </w:pPr>
          </w:p>
        </w:tc>
      </w:tr>
      <w:tr w14:paraId="5776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AA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C0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B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 汽油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59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8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2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37BD">
            <w:pPr>
              <w:jc w:val="center"/>
              <w:rPr>
                <w:rFonts w:hint="eastAsia" w:ascii="仿宋" w:hAnsi="仿宋" w:eastAsia="仿宋" w:cs="仿宋"/>
                <w:i w:val="0"/>
                <w:iCs w:val="0"/>
                <w:color w:val="000000"/>
                <w:sz w:val="21"/>
                <w:szCs w:val="21"/>
                <w:u w:val="none"/>
              </w:rPr>
            </w:pPr>
          </w:p>
        </w:tc>
      </w:tr>
      <w:tr w14:paraId="2C11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D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C0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1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顺达国六N806凯运国6/N825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5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5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0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A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B807">
            <w:pPr>
              <w:jc w:val="center"/>
              <w:rPr>
                <w:rFonts w:hint="eastAsia" w:ascii="仿宋" w:hAnsi="仿宋" w:eastAsia="仿宋" w:cs="仿宋"/>
                <w:i w:val="0"/>
                <w:iCs w:val="0"/>
                <w:color w:val="000000"/>
                <w:sz w:val="21"/>
                <w:szCs w:val="21"/>
                <w:u w:val="none"/>
              </w:rPr>
            </w:pPr>
          </w:p>
        </w:tc>
      </w:tr>
      <w:tr w14:paraId="701C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2A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EE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机油格(JLX-406)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3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FTR/700/4HK1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F2F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8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F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99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4797">
            <w:pPr>
              <w:jc w:val="center"/>
              <w:rPr>
                <w:rFonts w:hint="eastAsia" w:ascii="仿宋" w:hAnsi="仿宋" w:eastAsia="仿宋" w:cs="仿宋"/>
                <w:i w:val="0"/>
                <w:iCs w:val="0"/>
                <w:color w:val="000000"/>
                <w:sz w:val="21"/>
                <w:szCs w:val="21"/>
                <w:u w:val="none"/>
              </w:rPr>
            </w:pPr>
          </w:p>
        </w:tc>
      </w:tr>
      <w:tr w14:paraId="771F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B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AD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1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宝典15款/4D30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AF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D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0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5C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71E9">
            <w:pPr>
              <w:jc w:val="center"/>
              <w:rPr>
                <w:rFonts w:hint="eastAsia" w:ascii="仿宋" w:hAnsi="仿宋" w:eastAsia="仿宋" w:cs="仿宋"/>
                <w:i w:val="0"/>
                <w:iCs w:val="0"/>
                <w:color w:val="000000"/>
                <w:sz w:val="21"/>
                <w:szCs w:val="21"/>
                <w:u w:val="none"/>
              </w:rPr>
            </w:pPr>
          </w:p>
        </w:tc>
      </w:tr>
      <w:tr w14:paraId="219F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E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C0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陆风X8/X6/X5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C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9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3A40">
            <w:pPr>
              <w:jc w:val="center"/>
              <w:rPr>
                <w:rFonts w:hint="eastAsia" w:ascii="仿宋" w:hAnsi="仿宋" w:eastAsia="仿宋" w:cs="仿宋"/>
                <w:i w:val="0"/>
                <w:iCs w:val="0"/>
                <w:color w:val="000000"/>
                <w:sz w:val="21"/>
                <w:szCs w:val="21"/>
                <w:u w:val="none"/>
              </w:rPr>
            </w:pPr>
          </w:p>
        </w:tc>
      </w:tr>
      <w:tr w14:paraId="0D03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E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02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机油格708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NKR/TFR/100P/RM493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0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江西五十铃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5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F4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DD6">
            <w:pPr>
              <w:jc w:val="center"/>
              <w:rPr>
                <w:rFonts w:hint="eastAsia" w:ascii="仿宋" w:hAnsi="仿宋" w:eastAsia="仿宋" w:cs="仿宋"/>
                <w:i w:val="0"/>
                <w:iCs w:val="0"/>
                <w:color w:val="000000"/>
                <w:sz w:val="21"/>
                <w:szCs w:val="21"/>
                <w:u w:val="none"/>
              </w:rPr>
            </w:pPr>
          </w:p>
        </w:tc>
      </w:tr>
      <w:tr w14:paraId="2D66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46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E3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1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A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7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1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D780">
            <w:pPr>
              <w:jc w:val="center"/>
              <w:rPr>
                <w:rFonts w:hint="eastAsia" w:ascii="仿宋" w:hAnsi="仿宋" w:eastAsia="仿宋" w:cs="仿宋"/>
                <w:i w:val="0"/>
                <w:iCs w:val="0"/>
                <w:color w:val="000000"/>
                <w:sz w:val="21"/>
                <w:szCs w:val="21"/>
                <w:u w:val="none"/>
              </w:rPr>
            </w:pPr>
          </w:p>
        </w:tc>
      </w:tr>
      <w:tr w14:paraId="017E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F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7F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机油格JLX/386/352 蓝合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A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AA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B2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E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56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9C75">
            <w:pPr>
              <w:jc w:val="center"/>
              <w:rPr>
                <w:rFonts w:hint="eastAsia" w:ascii="仿宋" w:hAnsi="仿宋" w:eastAsia="仿宋" w:cs="仿宋"/>
                <w:i w:val="0"/>
                <w:iCs w:val="0"/>
                <w:color w:val="000000"/>
                <w:sz w:val="21"/>
                <w:szCs w:val="21"/>
                <w:u w:val="none"/>
              </w:rPr>
            </w:pPr>
          </w:p>
        </w:tc>
      </w:tr>
      <w:tr w14:paraId="23AA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3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DE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9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6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6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4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3F7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BD77">
            <w:pPr>
              <w:jc w:val="center"/>
              <w:rPr>
                <w:rFonts w:hint="eastAsia" w:ascii="仿宋" w:hAnsi="仿宋" w:eastAsia="仿宋" w:cs="仿宋"/>
                <w:i w:val="0"/>
                <w:iCs w:val="0"/>
                <w:color w:val="000000"/>
                <w:sz w:val="21"/>
                <w:szCs w:val="21"/>
                <w:u w:val="none"/>
              </w:rPr>
            </w:pPr>
          </w:p>
        </w:tc>
      </w:tr>
      <w:tr w14:paraId="4C66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1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66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机油格JLX-389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563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1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2F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ED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B14E">
            <w:pPr>
              <w:jc w:val="center"/>
              <w:rPr>
                <w:rFonts w:hint="eastAsia" w:ascii="仿宋" w:hAnsi="仿宋" w:eastAsia="仿宋" w:cs="仿宋"/>
                <w:i w:val="0"/>
                <w:iCs w:val="0"/>
                <w:color w:val="000000"/>
                <w:sz w:val="21"/>
                <w:szCs w:val="21"/>
                <w:u w:val="none"/>
              </w:rPr>
            </w:pPr>
          </w:p>
        </w:tc>
      </w:tr>
      <w:tr w14:paraId="0534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B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27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机油格底座密封圈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F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B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E9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8B32">
            <w:pPr>
              <w:jc w:val="center"/>
              <w:rPr>
                <w:rFonts w:hint="eastAsia" w:ascii="仿宋" w:hAnsi="仿宋" w:eastAsia="仿宋" w:cs="仿宋"/>
                <w:i w:val="0"/>
                <w:iCs w:val="0"/>
                <w:color w:val="000000"/>
                <w:sz w:val="21"/>
                <w:szCs w:val="21"/>
                <w:u w:val="none"/>
              </w:rPr>
            </w:pPr>
          </w:p>
        </w:tc>
      </w:tr>
      <w:tr w14:paraId="6CC0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F3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机油口盖(拧)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B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700P/600PNKR55/RM/N800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D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8C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4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473D">
            <w:pPr>
              <w:jc w:val="center"/>
              <w:rPr>
                <w:rFonts w:hint="eastAsia" w:ascii="仿宋" w:hAnsi="仿宋" w:eastAsia="仿宋" w:cs="仿宋"/>
                <w:i w:val="0"/>
                <w:iCs w:val="0"/>
                <w:color w:val="000000"/>
                <w:sz w:val="21"/>
                <w:szCs w:val="21"/>
                <w:u w:val="none"/>
              </w:rPr>
            </w:pPr>
          </w:p>
        </w:tc>
      </w:tr>
      <w:tr w14:paraId="3C06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A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40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C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8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E4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B7C2">
            <w:pPr>
              <w:jc w:val="center"/>
              <w:rPr>
                <w:rFonts w:hint="eastAsia" w:ascii="仿宋" w:hAnsi="仿宋" w:eastAsia="仿宋" w:cs="仿宋"/>
                <w:i w:val="0"/>
                <w:iCs w:val="0"/>
                <w:color w:val="000000"/>
                <w:sz w:val="21"/>
                <w:szCs w:val="21"/>
                <w:u w:val="none"/>
              </w:rPr>
            </w:pPr>
          </w:p>
        </w:tc>
      </w:tr>
      <w:tr w14:paraId="7F6F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71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AF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24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0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1B5C">
            <w:pPr>
              <w:jc w:val="center"/>
              <w:rPr>
                <w:rFonts w:hint="eastAsia" w:ascii="仿宋" w:hAnsi="仿宋" w:eastAsia="仿宋" w:cs="仿宋"/>
                <w:i w:val="0"/>
                <w:iCs w:val="0"/>
                <w:color w:val="000000"/>
                <w:sz w:val="21"/>
                <w:szCs w:val="21"/>
                <w:u w:val="none"/>
              </w:rPr>
            </w:pPr>
          </w:p>
        </w:tc>
      </w:tr>
      <w:tr w14:paraId="70FA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D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B9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3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0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3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9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FB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C7CD">
            <w:pPr>
              <w:jc w:val="center"/>
              <w:rPr>
                <w:rFonts w:hint="eastAsia" w:ascii="仿宋" w:hAnsi="仿宋" w:eastAsia="仿宋" w:cs="仿宋"/>
                <w:i w:val="0"/>
                <w:iCs w:val="0"/>
                <w:color w:val="000000"/>
                <w:sz w:val="21"/>
                <w:szCs w:val="21"/>
                <w:u w:val="none"/>
              </w:rPr>
            </w:pPr>
          </w:p>
        </w:tc>
      </w:tr>
      <w:tr w14:paraId="2EDE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7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56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B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2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江玲</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41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6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0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A93F">
            <w:pPr>
              <w:jc w:val="center"/>
              <w:rPr>
                <w:rFonts w:hint="eastAsia" w:ascii="仿宋" w:hAnsi="仿宋" w:eastAsia="仿宋" w:cs="仿宋"/>
                <w:i w:val="0"/>
                <w:iCs w:val="0"/>
                <w:color w:val="000000"/>
                <w:sz w:val="21"/>
                <w:szCs w:val="21"/>
                <w:u w:val="none"/>
              </w:rPr>
            </w:pPr>
          </w:p>
        </w:tc>
      </w:tr>
      <w:tr w14:paraId="1E41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CF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10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机油散热器软管(进长)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5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6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江玲</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B2AE">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8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C3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1188">
            <w:pPr>
              <w:jc w:val="center"/>
              <w:rPr>
                <w:rFonts w:hint="eastAsia" w:ascii="仿宋" w:hAnsi="仿宋" w:eastAsia="仿宋" w:cs="仿宋"/>
                <w:i w:val="0"/>
                <w:iCs w:val="0"/>
                <w:color w:val="000000"/>
                <w:sz w:val="21"/>
                <w:szCs w:val="21"/>
                <w:u w:val="none"/>
              </w:rPr>
            </w:pPr>
          </w:p>
        </w:tc>
      </w:tr>
      <w:tr w14:paraId="222A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B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B9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7C7">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1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36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C8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4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67D7">
            <w:pPr>
              <w:jc w:val="center"/>
              <w:rPr>
                <w:rFonts w:hint="eastAsia" w:ascii="仿宋" w:hAnsi="仿宋" w:eastAsia="仿宋" w:cs="仿宋"/>
                <w:i w:val="0"/>
                <w:iCs w:val="0"/>
                <w:color w:val="000000"/>
                <w:sz w:val="21"/>
                <w:szCs w:val="21"/>
                <w:u w:val="none"/>
              </w:rPr>
            </w:pPr>
          </w:p>
        </w:tc>
      </w:tr>
      <w:tr w14:paraId="7575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E0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AD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继电器（马达）</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7B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9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0D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241B">
            <w:pPr>
              <w:jc w:val="center"/>
              <w:rPr>
                <w:rFonts w:hint="eastAsia" w:ascii="仿宋" w:hAnsi="仿宋" w:eastAsia="仿宋" w:cs="仿宋"/>
                <w:i w:val="0"/>
                <w:iCs w:val="0"/>
                <w:color w:val="000000"/>
                <w:sz w:val="21"/>
                <w:szCs w:val="21"/>
                <w:u w:val="none"/>
              </w:rPr>
            </w:pPr>
          </w:p>
        </w:tc>
      </w:tr>
      <w:tr w14:paraId="6311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6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56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继电器（闪光）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8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9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2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87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9EFF">
            <w:pPr>
              <w:jc w:val="center"/>
              <w:rPr>
                <w:rFonts w:hint="eastAsia" w:ascii="仿宋" w:hAnsi="仿宋" w:eastAsia="仿宋" w:cs="仿宋"/>
                <w:i w:val="0"/>
                <w:iCs w:val="0"/>
                <w:color w:val="000000"/>
                <w:sz w:val="21"/>
                <w:szCs w:val="21"/>
                <w:u w:val="none"/>
              </w:rPr>
            </w:pPr>
          </w:p>
        </w:tc>
      </w:tr>
      <w:tr w14:paraId="76F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B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F9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富康988</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FD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3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1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EA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3A9B">
            <w:pPr>
              <w:jc w:val="center"/>
              <w:rPr>
                <w:rFonts w:hint="eastAsia" w:ascii="仿宋" w:hAnsi="仿宋" w:eastAsia="仿宋" w:cs="仿宋"/>
                <w:i w:val="0"/>
                <w:iCs w:val="0"/>
                <w:color w:val="000000"/>
                <w:sz w:val="21"/>
                <w:szCs w:val="21"/>
                <w:u w:val="none"/>
              </w:rPr>
            </w:pPr>
          </w:p>
        </w:tc>
      </w:tr>
      <w:tr w14:paraId="7BCC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4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9C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52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90C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3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F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09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9451">
            <w:pPr>
              <w:jc w:val="center"/>
              <w:rPr>
                <w:rFonts w:hint="eastAsia" w:ascii="仿宋" w:hAnsi="仿宋" w:eastAsia="仿宋" w:cs="仿宋"/>
                <w:i w:val="0"/>
                <w:iCs w:val="0"/>
                <w:color w:val="000000"/>
                <w:sz w:val="21"/>
                <w:szCs w:val="21"/>
                <w:u w:val="none"/>
              </w:rPr>
            </w:pPr>
          </w:p>
        </w:tc>
      </w:tr>
      <w:tr w14:paraId="1CBA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B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A5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48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F1B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B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A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9EC9">
            <w:pPr>
              <w:jc w:val="center"/>
              <w:rPr>
                <w:rFonts w:hint="eastAsia" w:ascii="仿宋" w:hAnsi="仿宋" w:eastAsia="仿宋" w:cs="仿宋"/>
                <w:i w:val="0"/>
                <w:iCs w:val="0"/>
                <w:color w:val="000000"/>
                <w:sz w:val="21"/>
                <w:szCs w:val="21"/>
                <w:u w:val="none"/>
              </w:rPr>
            </w:pPr>
          </w:p>
        </w:tc>
      </w:tr>
      <w:tr w14:paraId="71C4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4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42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3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44F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3F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40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A0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C41">
            <w:pPr>
              <w:jc w:val="center"/>
              <w:rPr>
                <w:rFonts w:hint="eastAsia" w:ascii="仿宋" w:hAnsi="仿宋" w:eastAsia="仿宋" w:cs="仿宋"/>
                <w:i w:val="0"/>
                <w:iCs w:val="0"/>
                <w:color w:val="000000"/>
                <w:sz w:val="21"/>
                <w:szCs w:val="21"/>
                <w:u w:val="none"/>
              </w:rPr>
            </w:pPr>
          </w:p>
        </w:tc>
      </w:tr>
      <w:tr w14:paraId="5028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12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A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C9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9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8D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4AC2">
            <w:pPr>
              <w:jc w:val="center"/>
              <w:rPr>
                <w:rFonts w:hint="eastAsia" w:ascii="仿宋" w:hAnsi="仿宋" w:eastAsia="仿宋" w:cs="仿宋"/>
                <w:i w:val="0"/>
                <w:iCs w:val="0"/>
                <w:color w:val="000000"/>
                <w:sz w:val="21"/>
                <w:szCs w:val="21"/>
                <w:u w:val="none"/>
              </w:rPr>
            </w:pPr>
          </w:p>
        </w:tc>
      </w:tr>
      <w:tr w14:paraId="0FB9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A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42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700P/小胎/8.25R16LT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5FB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D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F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E3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F348">
            <w:pPr>
              <w:jc w:val="center"/>
              <w:rPr>
                <w:rFonts w:hint="eastAsia" w:ascii="仿宋" w:hAnsi="仿宋" w:eastAsia="仿宋" w:cs="仿宋"/>
                <w:i w:val="0"/>
                <w:iCs w:val="0"/>
                <w:color w:val="000000"/>
                <w:sz w:val="21"/>
                <w:szCs w:val="21"/>
                <w:u w:val="none"/>
              </w:rPr>
            </w:pPr>
          </w:p>
        </w:tc>
      </w:tr>
      <w:tr w14:paraId="209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4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61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 边9公分 平的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4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B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7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9C24">
            <w:pPr>
              <w:jc w:val="center"/>
              <w:rPr>
                <w:rFonts w:hint="eastAsia" w:ascii="仿宋" w:hAnsi="仿宋" w:eastAsia="仿宋" w:cs="仿宋"/>
                <w:i w:val="0"/>
                <w:iCs w:val="0"/>
                <w:color w:val="000000"/>
                <w:sz w:val="21"/>
                <w:szCs w:val="21"/>
                <w:u w:val="none"/>
              </w:rPr>
            </w:pPr>
          </w:p>
        </w:tc>
      </w:tr>
      <w:tr w14:paraId="591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8C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2B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A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BA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4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8F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7E8F">
            <w:pPr>
              <w:jc w:val="center"/>
              <w:rPr>
                <w:rFonts w:hint="eastAsia" w:ascii="仿宋" w:hAnsi="仿宋" w:eastAsia="仿宋" w:cs="仿宋"/>
                <w:i w:val="0"/>
                <w:iCs w:val="0"/>
                <w:color w:val="000000"/>
                <w:sz w:val="21"/>
                <w:szCs w:val="21"/>
                <w:u w:val="none"/>
              </w:rPr>
            </w:pPr>
          </w:p>
        </w:tc>
      </w:tr>
      <w:tr w14:paraId="001C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5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54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6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7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9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A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9693">
            <w:pPr>
              <w:jc w:val="center"/>
              <w:rPr>
                <w:rFonts w:hint="eastAsia" w:ascii="仿宋" w:hAnsi="仿宋" w:eastAsia="仿宋" w:cs="仿宋"/>
                <w:i w:val="0"/>
                <w:iCs w:val="0"/>
                <w:color w:val="000000"/>
                <w:sz w:val="21"/>
                <w:szCs w:val="21"/>
                <w:u w:val="none"/>
              </w:rPr>
            </w:pPr>
          </w:p>
        </w:tc>
      </w:tr>
      <w:tr w14:paraId="25C2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C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E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  边9公分 平的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2F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2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6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2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9688">
            <w:pPr>
              <w:jc w:val="center"/>
              <w:rPr>
                <w:rFonts w:hint="eastAsia" w:ascii="仿宋" w:hAnsi="仿宋" w:eastAsia="仿宋" w:cs="仿宋"/>
                <w:i w:val="0"/>
                <w:iCs w:val="0"/>
                <w:color w:val="000000"/>
                <w:sz w:val="21"/>
                <w:szCs w:val="21"/>
                <w:u w:val="none"/>
              </w:rPr>
            </w:pPr>
          </w:p>
        </w:tc>
      </w:tr>
      <w:tr w14:paraId="1C89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A2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脚踏板内衬L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4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404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D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B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6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696A">
            <w:pPr>
              <w:jc w:val="center"/>
              <w:rPr>
                <w:rFonts w:hint="eastAsia" w:ascii="仿宋" w:hAnsi="仿宋" w:eastAsia="仿宋" w:cs="仿宋"/>
                <w:i w:val="0"/>
                <w:iCs w:val="0"/>
                <w:color w:val="000000"/>
                <w:sz w:val="21"/>
                <w:szCs w:val="21"/>
                <w:u w:val="none"/>
              </w:rPr>
            </w:pPr>
          </w:p>
        </w:tc>
      </w:tr>
      <w:tr w14:paraId="59DB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A5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D9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脚踏板内衬R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8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4BC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C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B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A4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F211">
            <w:pPr>
              <w:jc w:val="center"/>
              <w:rPr>
                <w:rFonts w:hint="eastAsia" w:ascii="仿宋" w:hAnsi="仿宋" w:eastAsia="仿宋" w:cs="仿宋"/>
                <w:i w:val="0"/>
                <w:iCs w:val="0"/>
                <w:color w:val="000000"/>
                <w:sz w:val="21"/>
                <w:szCs w:val="21"/>
                <w:u w:val="none"/>
              </w:rPr>
            </w:pPr>
          </w:p>
        </w:tc>
      </w:tr>
      <w:tr w14:paraId="20ED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E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21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接口垫(EGR阀冷却管)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053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D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C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1077">
            <w:pPr>
              <w:jc w:val="center"/>
              <w:rPr>
                <w:rFonts w:hint="eastAsia" w:ascii="仿宋" w:hAnsi="仿宋" w:eastAsia="仿宋" w:cs="仿宋"/>
                <w:i w:val="0"/>
                <w:iCs w:val="0"/>
                <w:color w:val="000000"/>
                <w:sz w:val="21"/>
                <w:szCs w:val="21"/>
                <w:u w:val="none"/>
              </w:rPr>
            </w:pPr>
          </w:p>
        </w:tc>
      </w:tr>
      <w:tr w14:paraId="1AAA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8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2E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接口垫（冷却管垫）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1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0A6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8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D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2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0FE6">
            <w:pPr>
              <w:jc w:val="center"/>
              <w:rPr>
                <w:rFonts w:hint="eastAsia" w:ascii="仿宋" w:hAnsi="仿宋" w:eastAsia="仿宋" w:cs="仿宋"/>
                <w:i w:val="0"/>
                <w:iCs w:val="0"/>
                <w:color w:val="000000"/>
                <w:sz w:val="21"/>
                <w:szCs w:val="21"/>
                <w:u w:val="none"/>
              </w:rPr>
            </w:pPr>
          </w:p>
        </w:tc>
      </w:tr>
      <w:tr w14:paraId="6C62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0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28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接口垫（椭圆大）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F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2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1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90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C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8FBD">
            <w:pPr>
              <w:jc w:val="center"/>
              <w:rPr>
                <w:rFonts w:hint="eastAsia" w:ascii="仿宋" w:hAnsi="仿宋" w:eastAsia="仿宋" w:cs="仿宋"/>
                <w:i w:val="0"/>
                <w:iCs w:val="0"/>
                <w:color w:val="000000"/>
                <w:sz w:val="21"/>
                <w:szCs w:val="21"/>
                <w:u w:val="none"/>
              </w:rPr>
            </w:pPr>
          </w:p>
        </w:tc>
      </w:tr>
      <w:tr w14:paraId="5EA3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D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B4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接口垫（椭圆小）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3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B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3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D8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40C">
            <w:pPr>
              <w:jc w:val="center"/>
              <w:rPr>
                <w:rFonts w:hint="eastAsia" w:ascii="仿宋" w:hAnsi="仿宋" w:eastAsia="仿宋" w:cs="仿宋"/>
                <w:i w:val="0"/>
                <w:iCs w:val="0"/>
                <w:color w:val="000000"/>
                <w:sz w:val="21"/>
                <w:szCs w:val="21"/>
                <w:u w:val="none"/>
              </w:rPr>
            </w:pPr>
          </w:p>
        </w:tc>
      </w:tr>
      <w:tr w14:paraId="334C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9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58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接口垫(圆 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B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7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D52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E1A9">
            <w:pPr>
              <w:jc w:val="center"/>
              <w:rPr>
                <w:rFonts w:hint="eastAsia" w:ascii="仿宋" w:hAnsi="仿宋" w:eastAsia="仿宋" w:cs="仿宋"/>
                <w:i w:val="0"/>
                <w:iCs w:val="0"/>
                <w:color w:val="000000"/>
                <w:sz w:val="21"/>
                <w:szCs w:val="21"/>
                <w:u w:val="none"/>
              </w:rPr>
            </w:pPr>
          </w:p>
        </w:tc>
      </w:tr>
      <w:tr w14:paraId="1358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F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A5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接口垫（增压器/方）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B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4E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2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C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6F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CE8">
            <w:pPr>
              <w:jc w:val="center"/>
              <w:rPr>
                <w:rFonts w:hint="eastAsia" w:ascii="仿宋" w:hAnsi="仿宋" w:eastAsia="仿宋" w:cs="仿宋"/>
                <w:i w:val="0"/>
                <w:iCs w:val="0"/>
                <w:color w:val="000000"/>
                <w:sz w:val="21"/>
                <w:szCs w:val="21"/>
                <w:u w:val="none"/>
              </w:rPr>
            </w:pPr>
          </w:p>
        </w:tc>
      </w:tr>
      <w:tr w14:paraId="2224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4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67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接口垫(增压器/三角)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B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700P/4HK1-FVR34(国4）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8D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9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79C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95C1">
            <w:pPr>
              <w:jc w:val="center"/>
              <w:rPr>
                <w:rFonts w:hint="eastAsia" w:ascii="仿宋" w:hAnsi="仿宋" w:eastAsia="仿宋" w:cs="仿宋"/>
                <w:i w:val="0"/>
                <w:iCs w:val="0"/>
                <w:color w:val="000000"/>
                <w:sz w:val="21"/>
                <w:szCs w:val="21"/>
                <w:u w:val="none"/>
              </w:rPr>
            </w:pPr>
          </w:p>
        </w:tc>
      </w:tr>
      <w:tr w14:paraId="1496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D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75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节气门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6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C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F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5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7B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D583">
            <w:pPr>
              <w:jc w:val="center"/>
              <w:rPr>
                <w:rFonts w:hint="eastAsia" w:ascii="仿宋" w:hAnsi="仿宋" w:eastAsia="仿宋" w:cs="仿宋"/>
                <w:i w:val="0"/>
                <w:iCs w:val="0"/>
                <w:color w:val="000000"/>
                <w:sz w:val="21"/>
                <w:szCs w:val="21"/>
                <w:u w:val="none"/>
              </w:rPr>
            </w:pPr>
          </w:p>
        </w:tc>
      </w:tr>
      <w:tr w14:paraId="0B13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E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37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2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BYD</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16D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2ED">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B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D9DE">
            <w:pPr>
              <w:jc w:val="center"/>
              <w:rPr>
                <w:rFonts w:hint="eastAsia" w:ascii="仿宋" w:hAnsi="仿宋" w:eastAsia="仿宋" w:cs="仿宋"/>
                <w:i w:val="0"/>
                <w:iCs w:val="0"/>
                <w:color w:val="000000"/>
                <w:sz w:val="21"/>
                <w:szCs w:val="21"/>
                <w:u w:val="none"/>
              </w:rPr>
            </w:pPr>
          </w:p>
        </w:tc>
      </w:tr>
      <w:tr w14:paraId="624B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5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A1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解放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DC9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483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BF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9E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E8CB">
            <w:pPr>
              <w:jc w:val="center"/>
              <w:rPr>
                <w:rFonts w:hint="eastAsia" w:ascii="仿宋" w:hAnsi="仿宋" w:eastAsia="仿宋" w:cs="仿宋"/>
                <w:i w:val="0"/>
                <w:iCs w:val="0"/>
                <w:color w:val="000000"/>
                <w:sz w:val="21"/>
                <w:szCs w:val="21"/>
                <w:u w:val="none"/>
              </w:rPr>
            </w:pPr>
          </w:p>
        </w:tc>
      </w:tr>
      <w:tr w14:paraId="79FA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8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AE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4D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N800/4D30/N725/Y351/T510/T521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72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7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2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5B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FD53">
            <w:pPr>
              <w:jc w:val="center"/>
              <w:rPr>
                <w:rFonts w:hint="eastAsia" w:ascii="仿宋" w:hAnsi="仿宋" w:eastAsia="仿宋" w:cs="仿宋"/>
                <w:i w:val="0"/>
                <w:iCs w:val="0"/>
                <w:color w:val="000000"/>
                <w:sz w:val="21"/>
                <w:szCs w:val="21"/>
                <w:u w:val="none"/>
              </w:rPr>
            </w:pPr>
          </w:p>
        </w:tc>
      </w:tr>
      <w:tr w14:paraId="47A6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A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C2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3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5CC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6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B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35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0953">
            <w:pPr>
              <w:jc w:val="center"/>
              <w:rPr>
                <w:rFonts w:hint="eastAsia" w:ascii="仿宋" w:hAnsi="仿宋" w:eastAsia="仿宋" w:cs="仿宋"/>
                <w:i w:val="0"/>
                <w:iCs w:val="0"/>
                <w:color w:val="000000"/>
                <w:sz w:val="21"/>
                <w:szCs w:val="21"/>
                <w:u w:val="none"/>
              </w:rPr>
            </w:pPr>
          </w:p>
        </w:tc>
      </w:tr>
      <w:tr w14:paraId="32C5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F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51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节温器82.0/柴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E8C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4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E67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5CA5">
            <w:pPr>
              <w:jc w:val="center"/>
              <w:rPr>
                <w:rFonts w:hint="eastAsia" w:ascii="仿宋" w:hAnsi="仿宋" w:eastAsia="仿宋" w:cs="仿宋"/>
                <w:i w:val="0"/>
                <w:iCs w:val="0"/>
                <w:color w:val="000000"/>
                <w:sz w:val="21"/>
                <w:szCs w:val="21"/>
                <w:u w:val="none"/>
              </w:rPr>
            </w:pPr>
          </w:p>
        </w:tc>
      </w:tr>
      <w:tr w14:paraId="4DB1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2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6C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节温器82.0/柴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A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6FB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1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70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FBE3">
            <w:pPr>
              <w:jc w:val="center"/>
              <w:rPr>
                <w:rFonts w:hint="eastAsia" w:ascii="仿宋" w:hAnsi="仿宋" w:eastAsia="仿宋" w:cs="仿宋"/>
                <w:i w:val="0"/>
                <w:iCs w:val="0"/>
                <w:color w:val="000000"/>
                <w:sz w:val="21"/>
                <w:szCs w:val="21"/>
                <w:u w:val="none"/>
              </w:rPr>
            </w:pPr>
          </w:p>
        </w:tc>
      </w:tr>
      <w:tr w14:paraId="1430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3F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23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F9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B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8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FA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CBCB">
            <w:pPr>
              <w:jc w:val="center"/>
              <w:rPr>
                <w:rFonts w:hint="eastAsia" w:ascii="仿宋" w:hAnsi="仿宋" w:eastAsia="仿宋" w:cs="仿宋"/>
                <w:i w:val="0"/>
                <w:iCs w:val="0"/>
                <w:color w:val="000000"/>
                <w:sz w:val="21"/>
                <w:szCs w:val="21"/>
                <w:u w:val="none"/>
              </w:rPr>
            </w:pPr>
          </w:p>
        </w:tc>
      </w:tr>
      <w:tr w14:paraId="7F8E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C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74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F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600P国四/达咖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06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1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E154">
            <w:pPr>
              <w:jc w:val="center"/>
              <w:rPr>
                <w:rFonts w:hint="eastAsia" w:ascii="仿宋" w:hAnsi="仿宋" w:eastAsia="仿宋" w:cs="仿宋"/>
                <w:i w:val="0"/>
                <w:iCs w:val="0"/>
                <w:color w:val="000000"/>
                <w:sz w:val="21"/>
                <w:szCs w:val="21"/>
                <w:u w:val="none"/>
              </w:rPr>
            </w:pPr>
          </w:p>
        </w:tc>
      </w:tr>
      <w:tr w14:paraId="40FB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B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E3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B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DA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5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85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30AA">
            <w:pPr>
              <w:jc w:val="center"/>
              <w:rPr>
                <w:rFonts w:hint="eastAsia" w:ascii="仿宋" w:hAnsi="仿宋" w:eastAsia="仿宋" w:cs="仿宋"/>
                <w:i w:val="0"/>
                <w:iCs w:val="0"/>
                <w:color w:val="000000"/>
                <w:sz w:val="21"/>
                <w:szCs w:val="21"/>
                <w:u w:val="none"/>
              </w:rPr>
            </w:pPr>
          </w:p>
        </w:tc>
      </w:tr>
      <w:tr w14:paraId="587D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D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8E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2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E3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E1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4E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BF9E">
            <w:pPr>
              <w:jc w:val="center"/>
              <w:rPr>
                <w:rFonts w:hint="eastAsia" w:ascii="仿宋" w:hAnsi="仿宋" w:eastAsia="仿宋" w:cs="仿宋"/>
                <w:i w:val="0"/>
                <w:iCs w:val="0"/>
                <w:color w:val="000000"/>
                <w:sz w:val="21"/>
                <w:szCs w:val="21"/>
                <w:u w:val="none"/>
              </w:rPr>
            </w:pPr>
          </w:p>
        </w:tc>
      </w:tr>
      <w:tr w14:paraId="5436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4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A0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 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68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A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3C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6658">
            <w:pPr>
              <w:jc w:val="center"/>
              <w:rPr>
                <w:rFonts w:hint="eastAsia" w:ascii="仿宋" w:hAnsi="仿宋" w:eastAsia="仿宋" w:cs="仿宋"/>
                <w:i w:val="0"/>
                <w:iCs w:val="0"/>
                <w:color w:val="000000"/>
                <w:sz w:val="21"/>
                <w:szCs w:val="21"/>
                <w:u w:val="none"/>
              </w:rPr>
            </w:pPr>
          </w:p>
        </w:tc>
      </w:tr>
      <w:tr w14:paraId="4C9E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1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A6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 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9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C9F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0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DB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4320">
            <w:pPr>
              <w:jc w:val="center"/>
              <w:rPr>
                <w:rFonts w:hint="eastAsia" w:ascii="仿宋" w:hAnsi="仿宋" w:eastAsia="仿宋" w:cs="仿宋"/>
                <w:i w:val="0"/>
                <w:iCs w:val="0"/>
                <w:color w:val="000000"/>
                <w:sz w:val="21"/>
                <w:szCs w:val="21"/>
                <w:u w:val="none"/>
              </w:rPr>
            </w:pPr>
          </w:p>
        </w:tc>
      </w:tr>
      <w:tr w14:paraId="6412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4C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1D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A9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BE4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D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CC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8ACA">
            <w:pPr>
              <w:jc w:val="center"/>
              <w:rPr>
                <w:rFonts w:hint="eastAsia" w:ascii="仿宋" w:hAnsi="仿宋" w:eastAsia="仿宋" w:cs="仿宋"/>
                <w:i w:val="0"/>
                <w:iCs w:val="0"/>
                <w:color w:val="000000"/>
                <w:sz w:val="21"/>
                <w:szCs w:val="21"/>
                <w:u w:val="none"/>
              </w:rPr>
            </w:pPr>
          </w:p>
        </w:tc>
      </w:tr>
      <w:tr w14:paraId="4709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1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76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进气弯头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9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D7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F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D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1C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D7B3">
            <w:pPr>
              <w:jc w:val="center"/>
              <w:rPr>
                <w:rFonts w:hint="eastAsia" w:ascii="仿宋" w:hAnsi="仿宋" w:eastAsia="仿宋" w:cs="仿宋"/>
                <w:i w:val="0"/>
                <w:iCs w:val="0"/>
                <w:color w:val="000000"/>
                <w:sz w:val="21"/>
                <w:szCs w:val="21"/>
                <w:u w:val="none"/>
              </w:rPr>
            </w:pPr>
          </w:p>
        </w:tc>
      </w:tr>
      <w:tr w14:paraId="4F2D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61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A4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进气压力传感器(进气)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9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顺达欧4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825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2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09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61AF">
            <w:pPr>
              <w:jc w:val="center"/>
              <w:rPr>
                <w:rFonts w:hint="eastAsia" w:ascii="仿宋" w:hAnsi="仿宋" w:eastAsia="仿宋" w:cs="仿宋"/>
                <w:i w:val="0"/>
                <w:iCs w:val="0"/>
                <w:color w:val="000000"/>
                <w:sz w:val="21"/>
                <w:szCs w:val="21"/>
                <w:u w:val="none"/>
              </w:rPr>
            </w:pPr>
          </w:p>
        </w:tc>
      </w:tr>
      <w:tr w14:paraId="52AD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B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77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A8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NKR/RM国4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F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C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2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FBCD">
            <w:pPr>
              <w:jc w:val="center"/>
              <w:rPr>
                <w:rFonts w:hint="eastAsia" w:ascii="仿宋" w:hAnsi="仿宋" w:eastAsia="仿宋" w:cs="仿宋"/>
                <w:i w:val="0"/>
                <w:iCs w:val="0"/>
                <w:color w:val="000000"/>
                <w:sz w:val="21"/>
                <w:szCs w:val="21"/>
                <w:u w:val="none"/>
              </w:rPr>
            </w:pPr>
          </w:p>
        </w:tc>
      </w:tr>
      <w:tr w14:paraId="54F2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B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32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3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3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9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5E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BDC4">
            <w:pPr>
              <w:jc w:val="center"/>
              <w:rPr>
                <w:rFonts w:hint="eastAsia" w:ascii="仿宋" w:hAnsi="仿宋" w:eastAsia="仿宋" w:cs="仿宋"/>
                <w:i w:val="0"/>
                <w:iCs w:val="0"/>
                <w:color w:val="000000"/>
                <w:sz w:val="21"/>
                <w:szCs w:val="21"/>
                <w:u w:val="none"/>
              </w:rPr>
            </w:pPr>
          </w:p>
        </w:tc>
      </w:tr>
      <w:tr w14:paraId="6658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E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4B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卡簧（换档线）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B5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D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0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7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82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F781">
            <w:pPr>
              <w:jc w:val="center"/>
              <w:rPr>
                <w:rFonts w:hint="eastAsia" w:ascii="仿宋" w:hAnsi="仿宋" w:eastAsia="仿宋" w:cs="仿宋"/>
                <w:i w:val="0"/>
                <w:iCs w:val="0"/>
                <w:color w:val="000000"/>
                <w:sz w:val="21"/>
                <w:szCs w:val="21"/>
                <w:u w:val="none"/>
              </w:rPr>
            </w:pPr>
          </w:p>
        </w:tc>
      </w:tr>
      <w:tr w14:paraId="64CB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9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A3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卡簧（换档线）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0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E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4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5397">
            <w:pPr>
              <w:jc w:val="center"/>
              <w:rPr>
                <w:rFonts w:hint="eastAsia" w:ascii="仿宋" w:hAnsi="仿宋" w:eastAsia="仿宋" w:cs="仿宋"/>
                <w:i w:val="0"/>
                <w:iCs w:val="0"/>
                <w:color w:val="000000"/>
                <w:sz w:val="21"/>
                <w:szCs w:val="21"/>
                <w:u w:val="none"/>
              </w:rPr>
            </w:pPr>
          </w:p>
        </w:tc>
      </w:tr>
      <w:tr w14:paraId="1A0D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8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90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5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3AF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3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6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1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25D5">
            <w:pPr>
              <w:jc w:val="center"/>
              <w:rPr>
                <w:rFonts w:hint="eastAsia" w:ascii="仿宋" w:hAnsi="仿宋" w:eastAsia="仿宋" w:cs="仿宋"/>
                <w:i w:val="0"/>
                <w:iCs w:val="0"/>
                <w:color w:val="000000"/>
                <w:sz w:val="21"/>
                <w:szCs w:val="21"/>
                <w:u w:val="none"/>
              </w:rPr>
            </w:pPr>
          </w:p>
        </w:tc>
      </w:tr>
      <w:tr w14:paraId="7299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E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E5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开关（温控）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6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TFR/UCR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4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9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A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9C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1FE2">
            <w:pPr>
              <w:jc w:val="center"/>
              <w:rPr>
                <w:rFonts w:hint="eastAsia" w:ascii="仿宋" w:hAnsi="仿宋" w:eastAsia="仿宋" w:cs="仿宋"/>
                <w:i w:val="0"/>
                <w:iCs w:val="0"/>
                <w:color w:val="000000"/>
                <w:sz w:val="21"/>
                <w:szCs w:val="21"/>
                <w:u w:val="none"/>
              </w:rPr>
            </w:pPr>
          </w:p>
        </w:tc>
      </w:tr>
      <w:tr w14:paraId="634C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6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DE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空挡开关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5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5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A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B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05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70DA">
            <w:pPr>
              <w:jc w:val="center"/>
              <w:rPr>
                <w:rFonts w:hint="eastAsia" w:ascii="仿宋" w:hAnsi="仿宋" w:eastAsia="仿宋" w:cs="仿宋"/>
                <w:i w:val="0"/>
                <w:iCs w:val="0"/>
                <w:color w:val="000000"/>
                <w:sz w:val="21"/>
                <w:szCs w:val="21"/>
                <w:u w:val="none"/>
              </w:rPr>
            </w:pPr>
          </w:p>
        </w:tc>
      </w:tr>
      <w:tr w14:paraId="196C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F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7B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空滤软管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2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B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CE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E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68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0510">
            <w:pPr>
              <w:jc w:val="center"/>
              <w:rPr>
                <w:rFonts w:hint="eastAsia" w:ascii="仿宋" w:hAnsi="仿宋" w:eastAsia="仿宋" w:cs="仿宋"/>
                <w:i w:val="0"/>
                <w:iCs w:val="0"/>
                <w:color w:val="000000"/>
                <w:sz w:val="21"/>
                <w:szCs w:val="21"/>
                <w:u w:val="none"/>
              </w:rPr>
            </w:pPr>
          </w:p>
        </w:tc>
      </w:tr>
      <w:tr w14:paraId="4879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6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BD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6A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江淮k2224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F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A6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9F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8340">
            <w:pPr>
              <w:jc w:val="center"/>
              <w:rPr>
                <w:rFonts w:hint="eastAsia" w:ascii="仿宋" w:hAnsi="仿宋" w:eastAsia="仿宋" w:cs="仿宋"/>
                <w:i w:val="0"/>
                <w:iCs w:val="0"/>
                <w:color w:val="000000"/>
                <w:sz w:val="21"/>
                <w:szCs w:val="21"/>
                <w:u w:val="none"/>
              </w:rPr>
            </w:pPr>
          </w:p>
        </w:tc>
      </w:tr>
      <w:tr w14:paraId="164A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D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2C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9C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A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6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85B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A1AF">
            <w:pPr>
              <w:jc w:val="center"/>
              <w:rPr>
                <w:rFonts w:hint="eastAsia" w:ascii="仿宋" w:hAnsi="仿宋" w:eastAsia="仿宋" w:cs="仿宋"/>
                <w:i w:val="0"/>
                <w:iCs w:val="0"/>
                <w:color w:val="000000"/>
                <w:sz w:val="21"/>
                <w:szCs w:val="21"/>
                <w:u w:val="none"/>
              </w:rPr>
            </w:pPr>
          </w:p>
        </w:tc>
      </w:tr>
      <w:tr w14:paraId="0F29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4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00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C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C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1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8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85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039C">
            <w:pPr>
              <w:jc w:val="center"/>
              <w:rPr>
                <w:rFonts w:hint="eastAsia" w:ascii="仿宋" w:hAnsi="仿宋" w:eastAsia="仿宋" w:cs="仿宋"/>
                <w:i w:val="0"/>
                <w:iCs w:val="0"/>
                <w:color w:val="000000"/>
                <w:sz w:val="21"/>
                <w:szCs w:val="21"/>
                <w:u w:val="none"/>
              </w:rPr>
            </w:pPr>
          </w:p>
        </w:tc>
      </w:tr>
      <w:tr w14:paraId="1E0D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3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56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6C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1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4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6C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0781">
            <w:pPr>
              <w:jc w:val="center"/>
              <w:rPr>
                <w:rFonts w:hint="eastAsia" w:ascii="仿宋" w:hAnsi="仿宋" w:eastAsia="仿宋" w:cs="仿宋"/>
                <w:i w:val="0"/>
                <w:iCs w:val="0"/>
                <w:color w:val="000000"/>
                <w:sz w:val="21"/>
                <w:szCs w:val="21"/>
                <w:u w:val="none"/>
              </w:rPr>
            </w:pPr>
          </w:p>
        </w:tc>
      </w:tr>
      <w:tr w14:paraId="27FB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2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F8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2E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B8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C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7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C2F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5180">
            <w:pPr>
              <w:jc w:val="center"/>
              <w:rPr>
                <w:rFonts w:hint="eastAsia" w:ascii="仿宋" w:hAnsi="仿宋" w:eastAsia="仿宋" w:cs="仿宋"/>
                <w:i w:val="0"/>
                <w:iCs w:val="0"/>
                <w:color w:val="000000"/>
                <w:sz w:val="21"/>
                <w:szCs w:val="21"/>
                <w:u w:val="none"/>
              </w:rPr>
            </w:pPr>
          </w:p>
        </w:tc>
      </w:tr>
      <w:tr w14:paraId="02CD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D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0D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空气管垫（散热器）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4HK1-FVR34(国4）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B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0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7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B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B270">
            <w:pPr>
              <w:jc w:val="center"/>
              <w:rPr>
                <w:rFonts w:hint="eastAsia" w:ascii="仿宋" w:hAnsi="仿宋" w:eastAsia="仿宋" w:cs="仿宋"/>
                <w:i w:val="0"/>
                <w:iCs w:val="0"/>
                <w:color w:val="000000"/>
                <w:sz w:val="21"/>
                <w:szCs w:val="21"/>
                <w:u w:val="none"/>
              </w:rPr>
            </w:pPr>
          </w:p>
        </w:tc>
      </w:tr>
      <w:tr w14:paraId="2E42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F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57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2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45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0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884D">
            <w:pPr>
              <w:jc w:val="center"/>
              <w:rPr>
                <w:rFonts w:hint="eastAsia" w:ascii="仿宋" w:hAnsi="仿宋" w:eastAsia="仿宋" w:cs="仿宋"/>
                <w:i w:val="0"/>
                <w:iCs w:val="0"/>
                <w:color w:val="000000"/>
                <w:sz w:val="21"/>
                <w:szCs w:val="21"/>
                <w:u w:val="none"/>
              </w:rPr>
            </w:pPr>
          </w:p>
        </w:tc>
      </w:tr>
      <w:tr w14:paraId="2E27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1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8A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D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顺达国6-JX4D30C6H</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509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AF57">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2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6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157C">
            <w:pPr>
              <w:jc w:val="center"/>
              <w:rPr>
                <w:rFonts w:hint="eastAsia" w:ascii="仿宋" w:hAnsi="仿宋" w:eastAsia="仿宋" w:cs="仿宋"/>
                <w:i w:val="0"/>
                <w:iCs w:val="0"/>
                <w:color w:val="000000"/>
                <w:sz w:val="21"/>
                <w:szCs w:val="21"/>
                <w:u w:val="none"/>
              </w:rPr>
            </w:pPr>
          </w:p>
        </w:tc>
      </w:tr>
      <w:tr w14:paraId="0995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3C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95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A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700P/600P国4/DMAX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AC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4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E7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2888">
            <w:pPr>
              <w:jc w:val="center"/>
              <w:rPr>
                <w:rFonts w:hint="eastAsia" w:ascii="仿宋" w:hAnsi="仿宋" w:eastAsia="仿宋" w:cs="仿宋"/>
                <w:i w:val="0"/>
                <w:iCs w:val="0"/>
                <w:color w:val="000000"/>
                <w:sz w:val="21"/>
                <w:szCs w:val="21"/>
                <w:u w:val="none"/>
              </w:rPr>
            </w:pPr>
          </w:p>
        </w:tc>
      </w:tr>
      <w:tr w14:paraId="585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8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4F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空调管(C管）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D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B7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C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7655">
            <w:pPr>
              <w:jc w:val="center"/>
              <w:rPr>
                <w:rFonts w:hint="eastAsia" w:ascii="仿宋" w:hAnsi="仿宋" w:eastAsia="仿宋" w:cs="仿宋"/>
                <w:i w:val="0"/>
                <w:iCs w:val="0"/>
                <w:color w:val="000000"/>
                <w:sz w:val="21"/>
                <w:szCs w:val="21"/>
                <w:u w:val="none"/>
              </w:rPr>
            </w:pPr>
          </w:p>
        </w:tc>
      </w:tr>
      <w:tr w14:paraId="2D9D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34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7F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空调管(L管）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3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C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5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E0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7FB4">
            <w:pPr>
              <w:jc w:val="center"/>
              <w:rPr>
                <w:rFonts w:hint="eastAsia" w:ascii="仿宋" w:hAnsi="仿宋" w:eastAsia="仿宋" w:cs="仿宋"/>
                <w:i w:val="0"/>
                <w:iCs w:val="0"/>
                <w:color w:val="000000"/>
                <w:sz w:val="21"/>
                <w:szCs w:val="21"/>
                <w:u w:val="none"/>
              </w:rPr>
            </w:pPr>
          </w:p>
        </w:tc>
      </w:tr>
      <w:tr w14:paraId="4461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6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74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空调管（S软管）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B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5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5B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B731">
            <w:pPr>
              <w:jc w:val="center"/>
              <w:rPr>
                <w:rFonts w:hint="eastAsia" w:ascii="仿宋" w:hAnsi="仿宋" w:eastAsia="仿宋" w:cs="仿宋"/>
                <w:i w:val="0"/>
                <w:iCs w:val="0"/>
                <w:color w:val="000000"/>
                <w:sz w:val="21"/>
                <w:szCs w:val="21"/>
                <w:u w:val="none"/>
              </w:rPr>
            </w:pPr>
          </w:p>
        </w:tc>
      </w:tr>
      <w:tr w14:paraId="0CEE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F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D1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空调管(瓶-蒸）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76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600P/100P/单双( 前）</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4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8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A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1D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B0AB">
            <w:pPr>
              <w:jc w:val="center"/>
              <w:rPr>
                <w:rFonts w:hint="eastAsia" w:ascii="仿宋" w:hAnsi="仿宋" w:eastAsia="仿宋" w:cs="仿宋"/>
                <w:i w:val="0"/>
                <w:iCs w:val="0"/>
                <w:color w:val="000000"/>
                <w:sz w:val="21"/>
                <w:szCs w:val="21"/>
                <w:u w:val="none"/>
              </w:rPr>
            </w:pPr>
          </w:p>
        </w:tc>
      </w:tr>
      <w:tr w14:paraId="0584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C3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D7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空调管(压-冷）</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4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NKR55/600前置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C7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3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8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0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D536">
            <w:pPr>
              <w:jc w:val="center"/>
              <w:rPr>
                <w:rFonts w:hint="eastAsia" w:ascii="仿宋" w:hAnsi="仿宋" w:eastAsia="仿宋" w:cs="仿宋"/>
                <w:i w:val="0"/>
                <w:iCs w:val="0"/>
                <w:color w:val="000000"/>
                <w:sz w:val="21"/>
                <w:szCs w:val="21"/>
                <w:u w:val="none"/>
              </w:rPr>
            </w:pPr>
          </w:p>
        </w:tc>
      </w:tr>
      <w:tr w14:paraId="7BF6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3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C3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E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B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46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4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73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78A3">
            <w:pPr>
              <w:jc w:val="center"/>
              <w:rPr>
                <w:rFonts w:hint="eastAsia" w:ascii="仿宋" w:hAnsi="仿宋" w:eastAsia="仿宋" w:cs="仿宋"/>
                <w:i w:val="0"/>
                <w:iCs w:val="0"/>
                <w:color w:val="000000"/>
                <w:sz w:val="21"/>
                <w:szCs w:val="21"/>
                <w:u w:val="none"/>
              </w:rPr>
            </w:pPr>
          </w:p>
        </w:tc>
      </w:tr>
      <w:tr w14:paraId="05F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A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44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3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E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F3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E556">
            <w:pPr>
              <w:jc w:val="center"/>
              <w:rPr>
                <w:rFonts w:hint="eastAsia" w:ascii="仿宋" w:hAnsi="仿宋" w:eastAsia="仿宋" w:cs="仿宋"/>
                <w:i w:val="0"/>
                <w:iCs w:val="0"/>
                <w:color w:val="000000"/>
                <w:sz w:val="21"/>
                <w:szCs w:val="21"/>
                <w:u w:val="none"/>
              </w:rPr>
            </w:pPr>
          </w:p>
        </w:tc>
      </w:tr>
      <w:tr w14:paraId="67FC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2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72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D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3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7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7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FE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3EAD">
            <w:pPr>
              <w:jc w:val="center"/>
              <w:rPr>
                <w:rFonts w:hint="eastAsia" w:ascii="仿宋" w:hAnsi="仿宋" w:eastAsia="仿宋" w:cs="仿宋"/>
                <w:i w:val="0"/>
                <w:iCs w:val="0"/>
                <w:color w:val="000000"/>
                <w:sz w:val="21"/>
                <w:szCs w:val="21"/>
                <w:u w:val="none"/>
              </w:rPr>
            </w:pPr>
          </w:p>
        </w:tc>
      </w:tr>
      <w:tr w14:paraId="6AF5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7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FA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2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E2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CC98">
            <w:pPr>
              <w:jc w:val="center"/>
              <w:rPr>
                <w:rFonts w:hint="eastAsia" w:ascii="仿宋" w:hAnsi="仿宋" w:eastAsia="仿宋" w:cs="仿宋"/>
                <w:i w:val="0"/>
                <w:iCs w:val="0"/>
                <w:color w:val="000000"/>
                <w:sz w:val="21"/>
                <w:szCs w:val="21"/>
                <w:u w:val="none"/>
              </w:rPr>
            </w:pPr>
          </w:p>
        </w:tc>
      </w:tr>
      <w:tr w14:paraId="548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1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6A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空调皮带13-1660/17-650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C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A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2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C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5F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9EE6">
            <w:pPr>
              <w:jc w:val="center"/>
              <w:rPr>
                <w:rFonts w:hint="eastAsia" w:ascii="仿宋" w:hAnsi="仿宋" w:eastAsia="仿宋" w:cs="仿宋"/>
                <w:i w:val="0"/>
                <w:iCs w:val="0"/>
                <w:color w:val="000000"/>
                <w:sz w:val="21"/>
                <w:szCs w:val="21"/>
                <w:u w:val="none"/>
              </w:rPr>
            </w:pPr>
          </w:p>
        </w:tc>
      </w:tr>
      <w:tr w14:paraId="497B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C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AC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空调皮带17-570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C8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FDD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D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8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53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7759">
            <w:pPr>
              <w:jc w:val="center"/>
              <w:rPr>
                <w:rFonts w:hint="eastAsia" w:ascii="仿宋" w:hAnsi="仿宋" w:eastAsia="仿宋" w:cs="仿宋"/>
                <w:i w:val="0"/>
                <w:iCs w:val="0"/>
                <w:color w:val="000000"/>
                <w:sz w:val="21"/>
                <w:szCs w:val="21"/>
                <w:u w:val="none"/>
              </w:rPr>
            </w:pPr>
          </w:p>
        </w:tc>
      </w:tr>
      <w:tr w14:paraId="32E9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D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05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空调皮带17-590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A0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3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0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B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0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B1A4">
            <w:pPr>
              <w:jc w:val="center"/>
              <w:rPr>
                <w:rFonts w:hint="eastAsia" w:ascii="仿宋" w:hAnsi="仿宋" w:eastAsia="仿宋" w:cs="仿宋"/>
                <w:i w:val="0"/>
                <w:iCs w:val="0"/>
                <w:color w:val="000000"/>
                <w:sz w:val="21"/>
                <w:szCs w:val="21"/>
                <w:u w:val="none"/>
              </w:rPr>
            </w:pPr>
          </w:p>
        </w:tc>
      </w:tr>
      <w:tr w14:paraId="5E74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6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9B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空调皮带5PK1296/气泵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D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0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2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C1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D823">
            <w:pPr>
              <w:jc w:val="center"/>
              <w:rPr>
                <w:rFonts w:hint="eastAsia" w:ascii="仿宋" w:hAnsi="仿宋" w:eastAsia="仿宋" w:cs="仿宋"/>
                <w:i w:val="0"/>
                <w:iCs w:val="0"/>
                <w:color w:val="000000"/>
                <w:sz w:val="21"/>
                <w:szCs w:val="21"/>
                <w:u w:val="none"/>
              </w:rPr>
            </w:pPr>
          </w:p>
        </w:tc>
      </w:tr>
      <w:tr w14:paraId="7C85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4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3F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4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3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C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3D5A">
            <w:pPr>
              <w:jc w:val="center"/>
              <w:rPr>
                <w:rFonts w:hint="eastAsia" w:ascii="仿宋" w:hAnsi="仿宋" w:eastAsia="仿宋" w:cs="仿宋"/>
                <w:i w:val="0"/>
                <w:iCs w:val="0"/>
                <w:color w:val="000000"/>
                <w:sz w:val="21"/>
                <w:szCs w:val="21"/>
                <w:u w:val="none"/>
              </w:rPr>
            </w:pPr>
          </w:p>
        </w:tc>
      </w:tr>
      <w:tr w14:paraId="6227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2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E7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8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9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69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0995">
            <w:pPr>
              <w:jc w:val="center"/>
              <w:rPr>
                <w:rFonts w:hint="eastAsia" w:ascii="仿宋" w:hAnsi="仿宋" w:eastAsia="仿宋" w:cs="仿宋"/>
                <w:i w:val="0"/>
                <w:iCs w:val="0"/>
                <w:color w:val="000000"/>
                <w:sz w:val="21"/>
                <w:szCs w:val="21"/>
                <w:u w:val="none"/>
              </w:rPr>
            </w:pPr>
          </w:p>
        </w:tc>
      </w:tr>
      <w:tr w14:paraId="37DE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48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8C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5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7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1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FD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167E">
            <w:pPr>
              <w:jc w:val="center"/>
              <w:rPr>
                <w:rFonts w:hint="eastAsia" w:ascii="仿宋" w:hAnsi="仿宋" w:eastAsia="仿宋" w:cs="仿宋"/>
                <w:i w:val="0"/>
                <w:iCs w:val="0"/>
                <w:color w:val="000000"/>
                <w:sz w:val="21"/>
                <w:szCs w:val="21"/>
                <w:u w:val="none"/>
              </w:rPr>
            </w:pPr>
          </w:p>
        </w:tc>
      </w:tr>
      <w:tr w14:paraId="3C18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0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77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空调压缩机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3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NKR77/4KH1-CN</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FBC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C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5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7447">
            <w:pPr>
              <w:jc w:val="center"/>
              <w:rPr>
                <w:rFonts w:hint="eastAsia" w:ascii="仿宋" w:hAnsi="仿宋" w:eastAsia="仿宋" w:cs="仿宋"/>
                <w:i w:val="0"/>
                <w:iCs w:val="0"/>
                <w:color w:val="000000"/>
                <w:sz w:val="21"/>
                <w:szCs w:val="21"/>
                <w:u w:val="none"/>
              </w:rPr>
            </w:pPr>
          </w:p>
        </w:tc>
      </w:tr>
      <w:tr w14:paraId="55BD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C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73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空压机张紧轮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8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4D30/N725/N825/N802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BC3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62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4E68">
            <w:pPr>
              <w:jc w:val="center"/>
              <w:rPr>
                <w:rFonts w:hint="eastAsia" w:ascii="仿宋" w:hAnsi="仿宋" w:eastAsia="仿宋" w:cs="仿宋"/>
                <w:i w:val="0"/>
                <w:iCs w:val="0"/>
                <w:color w:val="000000"/>
                <w:sz w:val="21"/>
                <w:szCs w:val="21"/>
                <w:u w:val="none"/>
              </w:rPr>
            </w:pPr>
          </w:p>
        </w:tc>
      </w:tr>
      <w:tr w14:paraId="676D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4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BA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喇叭(高)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9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367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5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C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EB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6228">
            <w:pPr>
              <w:jc w:val="center"/>
              <w:rPr>
                <w:rFonts w:hint="eastAsia" w:ascii="仿宋" w:hAnsi="仿宋" w:eastAsia="仿宋" w:cs="仿宋"/>
                <w:i w:val="0"/>
                <w:iCs w:val="0"/>
                <w:color w:val="000000"/>
                <w:sz w:val="21"/>
                <w:szCs w:val="21"/>
                <w:u w:val="none"/>
              </w:rPr>
            </w:pPr>
          </w:p>
        </w:tc>
      </w:tr>
      <w:tr w14:paraId="01D1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8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D1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9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600P(前置式）</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1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F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0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9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2C68">
            <w:pPr>
              <w:jc w:val="center"/>
              <w:rPr>
                <w:rFonts w:hint="eastAsia" w:ascii="仿宋" w:hAnsi="仿宋" w:eastAsia="仿宋" w:cs="仿宋"/>
                <w:i w:val="0"/>
                <w:iCs w:val="0"/>
                <w:color w:val="000000"/>
                <w:sz w:val="21"/>
                <w:szCs w:val="21"/>
                <w:u w:val="none"/>
              </w:rPr>
            </w:pPr>
          </w:p>
        </w:tc>
      </w:tr>
      <w:tr w14:paraId="4860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6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56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冷凝器（带扇瓶）前置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C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9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D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C9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6369">
            <w:pPr>
              <w:jc w:val="center"/>
              <w:rPr>
                <w:rFonts w:hint="eastAsia" w:ascii="仿宋" w:hAnsi="仿宋" w:eastAsia="仿宋" w:cs="仿宋"/>
                <w:i w:val="0"/>
                <w:iCs w:val="0"/>
                <w:color w:val="000000"/>
                <w:sz w:val="21"/>
                <w:szCs w:val="21"/>
                <w:u w:val="none"/>
              </w:rPr>
            </w:pPr>
          </w:p>
        </w:tc>
      </w:tr>
      <w:tr w14:paraId="0E6D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5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A3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冷凝器/带电子扇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8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D4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4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F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973.47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D80A">
            <w:pPr>
              <w:jc w:val="center"/>
              <w:rPr>
                <w:rFonts w:hint="eastAsia" w:ascii="仿宋" w:hAnsi="仿宋" w:eastAsia="仿宋" w:cs="仿宋"/>
                <w:i w:val="0"/>
                <w:iCs w:val="0"/>
                <w:color w:val="000000"/>
                <w:sz w:val="21"/>
                <w:szCs w:val="21"/>
                <w:u w:val="none"/>
              </w:rPr>
            </w:pPr>
          </w:p>
        </w:tc>
      </w:tr>
      <w:tr w14:paraId="6D96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4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26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A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9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8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6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F2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8366">
            <w:pPr>
              <w:jc w:val="center"/>
              <w:rPr>
                <w:rFonts w:hint="eastAsia" w:ascii="仿宋" w:hAnsi="仿宋" w:eastAsia="仿宋" w:cs="仿宋"/>
                <w:i w:val="0"/>
                <w:iCs w:val="0"/>
                <w:color w:val="000000"/>
                <w:sz w:val="21"/>
                <w:szCs w:val="21"/>
                <w:u w:val="none"/>
              </w:rPr>
            </w:pPr>
          </w:p>
        </w:tc>
      </w:tr>
      <w:tr w14:paraId="2872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B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0C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5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A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4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B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3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6552">
            <w:pPr>
              <w:jc w:val="center"/>
              <w:rPr>
                <w:rFonts w:hint="eastAsia" w:ascii="仿宋" w:hAnsi="仿宋" w:eastAsia="仿宋" w:cs="仿宋"/>
                <w:i w:val="0"/>
                <w:iCs w:val="0"/>
                <w:color w:val="000000"/>
                <w:sz w:val="21"/>
                <w:szCs w:val="21"/>
                <w:u w:val="none"/>
              </w:rPr>
            </w:pPr>
          </w:p>
        </w:tc>
      </w:tr>
      <w:tr w14:paraId="0DF6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D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AA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6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3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7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2C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6DF">
            <w:pPr>
              <w:jc w:val="center"/>
              <w:rPr>
                <w:rFonts w:hint="eastAsia" w:ascii="仿宋" w:hAnsi="仿宋" w:eastAsia="仿宋" w:cs="仿宋"/>
                <w:i w:val="0"/>
                <w:iCs w:val="0"/>
                <w:color w:val="000000"/>
                <w:sz w:val="21"/>
                <w:szCs w:val="21"/>
                <w:u w:val="none"/>
              </w:rPr>
            </w:pPr>
          </w:p>
        </w:tc>
      </w:tr>
      <w:tr w14:paraId="2EE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2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67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C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TFR17/UCR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F6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A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84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13FC">
            <w:pPr>
              <w:jc w:val="center"/>
              <w:rPr>
                <w:rFonts w:hint="eastAsia" w:ascii="仿宋" w:hAnsi="仿宋" w:eastAsia="仿宋" w:cs="仿宋"/>
                <w:i w:val="0"/>
                <w:iCs w:val="0"/>
                <w:color w:val="000000"/>
                <w:sz w:val="21"/>
                <w:szCs w:val="21"/>
                <w:u w:val="none"/>
              </w:rPr>
            </w:pPr>
          </w:p>
        </w:tc>
      </w:tr>
      <w:tr w14:paraId="0042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6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98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E8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4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64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C7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7F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0A95">
            <w:pPr>
              <w:jc w:val="center"/>
              <w:rPr>
                <w:rFonts w:hint="eastAsia" w:ascii="仿宋" w:hAnsi="仿宋" w:eastAsia="仿宋" w:cs="仿宋"/>
                <w:i w:val="0"/>
                <w:iCs w:val="0"/>
                <w:color w:val="000000"/>
                <w:sz w:val="21"/>
                <w:szCs w:val="21"/>
                <w:u w:val="none"/>
              </w:rPr>
            </w:pPr>
          </w:p>
        </w:tc>
      </w:tr>
      <w:tr w14:paraId="4422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2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E9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B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100P增压/600P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B3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2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FAE8">
            <w:pPr>
              <w:jc w:val="center"/>
              <w:rPr>
                <w:rFonts w:hint="eastAsia" w:ascii="仿宋" w:hAnsi="仿宋" w:eastAsia="仿宋" w:cs="仿宋"/>
                <w:i w:val="0"/>
                <w:iCs w:val="0"/>
                <w:color w:val="000000"/>
                <w:sz w:val="21"/>
                <w:szCs w:val="21"/>
                <w:u w:val="none"/>
              </w:rPr>
            </w:pPr>
          </w:p>
        </w:tc>
      </w:tr>
      <w:tr w14:paraId="1140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0A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20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9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3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4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C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7476">
            <w:pPr>
              <w:jc w:val="center"/>
              <w:rPr>
                <w:rFonts w:hint="eastAsia" w:ascii="仿宋" w:hAnsi="仿宋" w:eastAsia="仿宋" w:cs="仿宋"/>
                <w:i w:val="0"/>
                <w:iCs w:val="0"/>
                <w:color w:val="000000"/>
                <w:sz w:val="21"/>
                <w:szCs w:val="21"/>
                <w:u w:val="none"/>
              </w:rPr>
            </w:pPr>
          </w:p>
        </w:tc>
      </w:tr>
      <w:tr w14:paraId="5A60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D5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E1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8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F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0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0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8492">
            <w:pPr>
              <w:jc w:val="center"/>
              <w:rPr>
                <w:rFonts w:hint="eastAsia" w:ascii="仿宋" w:hAnsi="仿宋" w:eastAsia="仿宋" w:cs="仿宋"/>
                <w:i w:val="0"/>
                <w:iCs w:val="0"/>
                <w:color w:val="000000"/>
                <w:sz w:val="21"/>
                <w:szCs w:val="21"/>
                <w:u w:val="none"/>
              </w:rPr>
            </w:pPr>
          </w:p>
        </w:tc>
      </w:tr>
      <w:tr w14:paraId="6A4D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5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6E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5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6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3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AB0">
            <w:pPr>
              <w:jc w:val="center"/>
              <w:rPr>
                <w:rFonts w:hint="eastAsia" w:ascii="仿宋" w:hAnsi="仿宋" w:eastAsia="仿宋" w:cs="仿宋"/>
                <w:i w:val="0"/>
                <w:iCs w:val="0"/>
                <w:color w:val="000000"/>
                <w:sz w:val="21"/>
                <w:szCs w:val="21"/>
                <w:u w:val="none"/>
              </w:rPr>
            </w:pPr>
          </w:p>
        </w:tc>
      </w:tr>
      <w:tr w14:paraId="34D4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E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58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1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4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FC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0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0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0C63">
            <w:pPr>
              <w:jc w:val="center"/>
              <w:rPr>
                <w:rFonts w:hint="eastAsia" w:ascii="仿宋" w:hAnsi="仿宋" w:eastAsia="仿宋" w:cs="仿宋"/>
                <w:i w:val="0"/>
                <w:iCs w:val="0"/>
                <w:color w:val="000000"/>
                <w:sz w:val="21"/>
                <w:szCs w:val="21"/>
                <w:u w:val="none"/>
              </w:rPr>
            </w:pPr>
          </w:p>
        </w:tc>
      </w:tr>
      <w:tr w14:paraId="5914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3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B1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6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D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FA4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6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A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639.53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B456">
            <w:pPr>
              <w:jc w:val="center"/>
              <w:rPr>
                <w:rFonts w:hint="eastAsia" w:ascii="仿宋" w:hAnsi="仿宋" w:eastAsia="仿宋" w:cs="仿宋"/>
                <w:i w:val="0"/>
                <w:iCs w:val="0"/>
                <w:color w:val="000000"/>
                <w:sz w:val="21"/>
                <w:szCs w:val="21"/>
                <w:u w:val="none"/>
              </w:rPr>
            </w:pPr>
          </w:p>
        </w:tc>
      </w:tr>
      <w:tr w14:paraId="2BA5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9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95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离合器片/325油刹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3D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9B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B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4E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20AC">
            <w:pPr>
              <w:jc w:val="center"/>
              <w:rPr>
                <w:rFonts w:hint="eastAsia" w:ascii="仿宋" w:hAnsi="仿宋" w:eastAsia="仿宋" w:cs="仿宋"/>
                <w:i w:val="0"/>
                <w:iCs w:val="0"/>
                <w:color w:val="000000"/>
                <w:sz w:val="21"/>
                <w:szCs w:val="21"/>
                <w:u w:val="none"/>
              </w:rPr>
            </w:pPr>
          </w:p>
        </w:tc>
      </w:tr>
      <w:tr w14:paraId="4645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1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1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离合器片240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0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101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C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F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19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CBDA">
            <w:pPr>
              <w:jc w:val="center"/>
              <w:rPr>
                <w:rFonts w:hint="eastAsia" w:ascii="仿宋" w:hAnsi="仿宋" w:eastAsia="仿宋" w:cs="仿宋"/>
                <w:i w:val="0"/>
                <w:iCs w:val="0"/>
                <w:color w:val="000000"/>
                <w:sz w:val="21"/>
                <w:szCs w:val="21"/>
                <w:u w:val="none"/>
              </w:rPr>
            </w:pPr>
          </w:p>
        </w:tc>
      </w:tr>
      <w:tr w14:paraId="1137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7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3D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离合器片250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4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100PT/600P/DMAX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C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5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5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6C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365D">
            <w:pPr>
              <w:jc w:val="center"/>
              <w:rPr>
                <w:rFonts w:hint="eastAsia" w:ascii="仿宋" w:hAnsi="仿宋" w:eastAsia="仿宋" w:cs="仿宋"/>
                <w:i w:val="0"/>
                <w:iCs w:val="0"/>
                <w:color w:val="000000"/>
                <w:sz w:val="21"/>
                <w:szCs w:val="21"/>
                <w:u w:val="none"/>
              </w:rPr>
            </w:pPr>
          </w:p>
        </w:tc>
      </w:tr>
      <w:tr w14:paraId="3120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3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4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离合器片325/油刹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2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3F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1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87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2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9C44">
            <w:pPr>
              <w:jc w:val="center"/>
              <w:rPr>
                <w:rFonts w:hint="eastAsia" w:ascii="仿宋" w:hAnsi="仿宋" w:eastAsia="仿宋" w:cs="仿宋"/>
                <w:i w:val="0"/>
                <w:iCs w:val="0"/>
                <w:color w:val="000000"/>
                <w:sz w:val="21"/>
                <w:szCs w:val="21"/>
                <w:u w:val="none"/>
              </w:rPr>
            </w:pPr>
          </w:p>
        </w:tc>
      </w:tr>
      <w:tr w14:paraId="78C5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72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7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2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1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C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B2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1756">
            <w:pPr>
              <w:jc w:val="center"/>
              <w:rPr>
                <w:rFonts w:hint="eastAsia" w:ascii="仿宋" w:hAnsi="仿宋" w:eastAsia="仿宋" w:cs="仿宋"/>
                <w:i w:val="0"/>
                <w:iCs w:val="0"/>
                <w:color w:val="000000"/>
                <w:sz w:val="21"/>
                <w:szCs w:val="21"/>
                <w:u w:val="none"/>
              </w:rPr>
            </w:pPr>
          </w:p>
        </w:tc>
      </w:tr>
      <w:tr w14:paraId="4AFA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A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CE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2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2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E7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3CFE">
            <w:pPr>
              <w:jc w:val="center"/>
              <w:rPr>
                <w:rFonts w:hint="eastAsia" w:ascii="仿宋" w:hAnsi="仿宋" w:eastAsia="仿宋" w:cs="仿宋"/>
                <w:i w:val="0"/>
                <w:iCs w:val="0"/>
                <w:color w:val="000000"/>
                <w:sz w:val="21"/>
                <w:szCs w:val="21"/>
                <w:u w:val="none"/>
              </w:rPr>
            </w:pPr>
          </w:p>
        </w:tc>
      </w:tr>
      <w:tr w14:paraId="05B5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0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31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9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N800HP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AF9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8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B3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EEE9">
            <w:pPr>
              <w:jc w:val="center"/>
              <w:rPr>
                <w:rFonts w:hint="eastAsia" w:ascii="仿宋" w:hAnsi="仿宋" w:eastAsia="仿宋" w:cs="仿宋"/>
                <w:i w:val="0"/>
                <w:iCs w:val="0"/>
                <w:color w:val="000000"/>
                <w:sz w:val="21"/>
                <w:szCs w:val="21"/>
                <w:u w:val="none"/>
              </w:rPr>
            </w:pPr>
          </w:p>
        </w:tc>
      </w:tr>
      <w:tr w14:paraId="238E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8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A2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3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E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9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7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34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1547">
            <w:pPr>
              <w:jc w:val="center"/>
              <w:rPr>
                <w:rFonts w:hint="eastAsia" w:ascii="仿宋" w:hAnsi="仿宋" w:eastAsia="仿宋" w:cs="仿宋"/>
                <w:i w:val="0"/>
                <w:iCs w:val="0"/>
                <w:color w:val="000000"/>
                <w:sz w:val="21"/>
                <w:szCs w:val="21"/>
                <w:u w:val="none"/>
              </w:rPr>
            </w:pPr>
          </w:p>
        </w:tc>
      </w:tr>
      <w:tr w14:paraId="683F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7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D8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9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F3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3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5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51B8">
            <w:pPr>
              <w:jc w:val="center"/>
              <w:rPr>
                <w:rFonts w:hint="eastAsia" w:ascii="仿宋" w:hAnsi="仿宋" w:eastAsia="仿宋" w:cs="仿宋"/>
                <w:i w:val="0"/>
                <w:iCs w:val="0"/>
                <w:color w:val="000000"/>
                <w:sz w:val="21"/>
                <w:szCs w:val="21"/>
                <w:u w:val="none"/>
              </w:rPr>
            </w:pPr>
          </w:p>
        </w:tc>
      </w:tr>
      <w:tr w14:paraId="11C6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A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EA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5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7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73CA">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D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D0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879A">
            <w:pPr>
              <w:jc w:val="center"/>
              <w:rPr>
                <w:rFonts w:hint="eastAsia" w:ascii="仿宋" w:hAnsi="仿宋" w:eastAsia="仿宋" w:cs="仿宋"/>
                <w:i w:val="0"/>
                <w:iCs w:val="0"/>
                <w:color w:val="000000"/>
                <w:sz w:val="21"/>
                <w:szCs w:val="21"/>
                <w:u w:val="none"/>
              </w:rPr>
            </w:pPr>
          </w:p>
        </w:tc>
      </w:tr>
      <w:tr w14:paraId="4780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D0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D1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离合器压盘（大金）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99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TFR17/4ZE1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66A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5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A9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5A7C">
            <w:pPr>
              <w:jc w:val="center"/>
              <w:rPr>
                <w:rFonts w:hint="eastAsia" w:ascii="仿宋" w:hAnsi="仿宋" w:eastAsia="仿宋" w:cs="仿宋"/>
                <w:i w:val="0"/>
                <w:iCs w:val="0"/>
                <w:color w:val="000000"/>
                <w:sz w:val="21"/>
                <w:szCs w:val="21"/>
                <w:u w:val="none"/>
              </w:rPr>
            </w:pPr>
          </w:p>
        </w:tc>
      </w:tr>
      <w:tr w14:paraId="0FE2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A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25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离合器压盘/油刹325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5C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935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3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68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AF44">
            <w:pPr>
              <w:jc w:val="center"/>
              <w:rPr>
                <w:rFonts w:hint="eastAsia" w:ascii="仿宋" w:hAnsi="仿宋" w:eastAsia="仿宋" w:cs="仿宋"/>
                <w:i w:val="0"/>
                <w:iCs w:val="0"/>
                <w:color w:val="000000"/>
                <w:sz w:val="21"/>
                <w:szCs w:val="21"/>
                <w:u w:val="none"/>
              </w:rPr>
            </w:pPr>
          </w:p>
        </w:tc>
      </w:tr>
      <w:tr w14:paraId="08A0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9A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FC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离合器压盘250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8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100PT/600P/DMAX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0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CC04">
            <w:pPr>
              <w:jc w:val="center"/>
              <w:rPr>
                <w:rFonts w:hint="eastAsia" w:ascii="仿宋" w:hAnsi="仿宋" w:eastAsia="仿宋" w:cs="仿宋"/>
                <w:i w:val="0"/>
                <w:iCs w:val="0"/>
                <w:color w:val="000000"/>
                <w:sz w:val="21"/>
                <w:szCs w:val="21"/>
                <w:u w:val="none"/>
              </w:rPr>
            </w:pPr>
          </w:p>
        </w:tc>
      </w:tr>
      <w:tr w14:paraId="3159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E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26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D1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1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20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300D">
            <w:pPr>
              <w:jc w:val="center"/>
              <w:rPr>
                <w:rFonts w:hint="eastAsia" w:ascii="仿宋" w:hAnsi="仿宋" w:eastAsia="仿宋" w:cs="仿宋"/>
                <w:i w:val="0"/>
                <w:iCs w:val="0"/>
                <w:color w:val="000000"/>
                <w:sz w:val="21"/>
                <w:szCs w:val="21"/>
                <w:u w:val="none"/>
              </w:rPr>
            </w:pPr>
          </w:p>
        </w:tc>
      </w:tr>
      <w:tr w14:paraId="6F43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9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8C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2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N800/4D24/4D30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47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C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805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D82C">
            <w:pPr>
              <w:jc w:val="center"/>
              <w:rPr>
                <w:rFonts w:hint="eastAsia" w:ascii="仿宋" w:hAnsi="仿宋" w:eastAsia="仿宋" w:cs="仿宋"/>
                <w:i w:val="0"/>
                <w:iCs w:val="0"/>
                <w:color w:val="000000"/>
                <w:sz w:val="21"/>
                <w:szCs w:val="21"/>
                <w:u w:val="none"/>
              </w:rPr>
            </w:pPr>
          </w:p>
        </w:tc>
      </w:tr>
      <w:tr w14:paraId="36A0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0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4E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3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AF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5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FA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8E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CCEE">
            <w:pPr>
              <w:jc w:val="center"/>
              <w:rPr>
                <w:rFonts w:hint="eastAsia" w:ascii="仿宋" w:hAnsi="仿宋" w:eastAsia="仿宋" w:cs="仿宋"/>
                <w:i w:val="0"/>
                <w:iCs w:val="0"/>
                <w:color w:val="000000"/>
                <w:sz w:val="21"/>
                <w:szCs w:val="21"/>
                <w:u w:val="none"/>
              </w:rPr>
            </w:pPr>
          </w:p>
        </w:tc>
      </w:tr>
      <w:tr w14:paraId="64F0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A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51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8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2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3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F1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3FD7">
            <w:pPr>
              <w:jc w:val="center"/>
              <w:rPr>
                <w:rFonts w:hint="eastAsia" w:ascii="仿宋" w:hAnsi="仿宋" w:eastAsia="仿宋" w:cs="仿宋"/>
                <w:i w:val="0"/>
                <w:iCs w:val="0"/>
                <w:color w:val="000000"/>
                <w:sz w:val="21"/>
                <w:szCs w:val="21"/>
                <w:u w:val="none"/>
              </w:rPr>
            </w:pPr>
          </w:p>
        </w:tc>
      </w:tr>
      <w:tr w14:paraId="7F43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7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C8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2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F0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B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F9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FB67">
            <w:pPr>
              <w:jc w:val="center"/>
              <w:rPr>
                <w:rFonts w:hint="eastAsia" w:ascii="仿宋" w:hAnsi="仿宋" w:eastAsia="仿宋" w:cs="仿宋"/>
                <w:i w:val="0"/>
                <w:iCs w:val="0"/>
                <w:color w:val="000000"/>
                <w:sz w:val="21"/>
                <w:szCs w:val="21"/>
                <w:u w:val="none"/>
              </w:rPr>
            </w:pPr>
          </w:p>
        </w:tc>
      </w:tr>
      <w:tr w14:paraId="40D2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2F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A2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连杆（不增压)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F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6B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A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2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6E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93AD">
            <w:pPr>
              <w:jc w:val="center"/>
              <w:rPr>
                <w:rFonts w:hint="eastAsia" w:ascii="仿宋" w:hAnsi="仿宋" w:eastAsia="仿宋" w:cs="仿宋"/>
                <w:i w:val="0"/>
                <w:iCs w:val="0"/>
                <w:color w:val="000000"/>
                <w:sz w:val="21"/>
                <w:szCs w:val="21"/>
                <w:u w:val="none"/>
              </w:rPr>
            </w:pPr>
          </w:p>
        </w:tc>
      </w:tr>
      <w:tr w14:paraId="18C3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A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84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连杆(加重型)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3F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E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86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7098">
            <w:pPr>
              <w:jc w:val="center"/>
              <w:rPr>
                <w:rFonts w:hint="eastAsia" w:ascii="仿宋" w:hAnsi="仿宋" w:eastAsia="仿宋" w:cs="仿宋"/>
                <w:i w:val="0"/>
                <w:iCs w:val="0"/>
                <w:color w:val="000000"/>
                <w:sz w:val="21"/>
                <w:szCs w:val="21"/>
                <w:u w:val="none"/>
              </w:rPr>
            </w:pPr>
          </w:p>
        </w:tc>
      </w:tr>
      <w:tr w14:paraId="46FC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4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51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3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NKR77/UCS55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5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3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2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1F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D67F">
            <w:pPr>
              <w:jc w:val="center"/>
              <w:rPr>
                <w:rFonts w:hint="eastAsia" w:ascii="仿宋" w:hAnsi="仿宋" w:eastAsia="仿宋" w:cs="仿宋"/>
                <w:i w:val="0"/>
                <w:iCs w:val="0"/>
                <w:color w:val="000000"/>
                <w:sz w:val="21"/>
                <w:szCs w:val="21"/>
                <w:u w:val="none"/>
              </w:rPr>
            </w:pPr>
          </w:p>
        </w:tc>
      </w:tr>
      <w:tr w14:paraId="13A3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E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6E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6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E2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B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6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8F3E">
            <w:pPr>
              <w:jc w:val="center"/>
              <w:rPr>
                <w:rFonts w:hint="eastAsia" w:ascii="仿宋" w:hAnsi="仿宋" w:eastAsia="仿宋" w:cs="仿宋"/>
                <w:i w:val="0"/>
                <w:iCs w:val="0"/>
                <w:color w:val="000000"/>
                <w:sz w:val="21"/>
                <w:szCs w:val="21"/>
                <w:u w:val="none"/>
              </w:rPr>
            </w:pPr>
          </w:p>
        </w:tc>
      </w:tr>
      <w:tr w14:paraId="7637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9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A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连杆瓦0.00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56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 /JE493ZLQ6(RM)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743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F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F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53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7E4D">
            <w:pPr>
              <w:jc w:val="center"/>
              <w:rPr>
                <w:rFonts w:hint="eastAsia" w:ascii="仿宋" w:hAnsi="仿宋" w:eastAsia="仿宋" w:cs="仿宋"/>
                <w:i w:val="0"/>
                <w:iCs w:val="0"/>
                <w:color w:val="000000"/>
                <w:sz w:val="21"/>
                <w:szCs w:val="21"/>
                <w:u w:val="none"/>
              </w:rPr>
            </w:pPr>
          </w:p>
        </w:tc>
      </w:tr>
      <w:tr w14:paraId="0D1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6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F2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连接齿轮（取力器）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D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0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F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2D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7295">
            <w:pPr>
              <w:jc w:val="center"/>
              <w:rPr>
                <w:rFonts w:hint="eastAsia" w:ascii="仿宋" w:hAnsi="仿宋" w:eastAsia="仿宋" w:cs="仿宋"/>
                <w:i w:val="0"/>
                <w:iCs w:val="0"/>
                <w:color w:val="000000"/>
                <w:sz w:val="21"/>
                <w:szCs w:val="21"/>
                <w:u w:val="none"/>
              </w:rPr>
            </w:pPr>
          </w:p>
        </w:tc>
      </w:tr>
      <w:tr w14:paraId="4650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F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D1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连接齿轮（取力器）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B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CFC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055D">
            <w:pPr>
              <w:jc w:val="center"/>
              <w:rPr>
                <w:rFonts w:hint="eastAsia" w:ascii="仿宋" w:hAnsi="仿宋" w:eastAsia="仿宋" w:cs="仿宋"/>
                <w:i w:val="0"/>
                <w:iCs w:val="0"/>
                <w:color w:val="000000"/>
                <w:sz w:val="21"/>
                <w:szCs w:val="21"/>
                <w:u w:val="none"/>
              </w:rPr>
            </w:pPr>
          </w:p>
        </w:tc>
      </w:tr>
      <w:tr w14:paraId="4130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8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F1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链轮室合件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4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BB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D6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93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BFB0">
            <w:pPr>
              <w:jc w:val="center"/>
              <w:rPr>
                <w:rFonts w:hint="eastAsia" w:ascii="仿宋" w:hAnsi="仿宋" w:eastAsia="仿宋" w:cs="仿宋"/>
                <w:i w:val="0"/>
                <w:iCs w:val="0"/>
                <w:color w:val="000000"/>
                <w:sz w:val="21"/>
                <w:szCs w:val="21"/>
                <w:u w:val="none"/>
              </w:rPr>
            </w:pPr>
          </w:p>
        </w:tc>
      </w:tr>
      <w:tr w14:paraId="7425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B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C5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 (后)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N800油刹/N825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D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0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483D">
            <w:pPr>
              <w:jc w:val="center"/>
              <w:rPr>
                <w:rFonts w:hint="eastAsia" w:ascii="仿宋" w:hAnsi="仿宋" w:eastAsia="仿宋" w:cs="仿宋"/>
                <w:i w:val="0"/>
                <w:iCs w:val="0"/>
                <w:color w:val="000000"/>
                <w:sz w:val="21"/>
                <w:szCs w:val="21"/>
                <w:u w:val="none"/>
              </w:rPr>
            </w:pPr>
          </w:p>
        </w:tc>
      </w:tr>
      <w:tr w14:paraId="47C1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0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6F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5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6F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DB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C6BD">
            <w:pPr>
              <w:jc w:val="center"/>
              <w:rPr>
                <w:rFonts w:hint="eastAsia" w:ascii="仿宋" w:hAnsi="仿宋" w:eastAsia="仿宋" w:cs="仿宋"/>
                <w:i w:val="0"/>
                <w:iCs w:val="0"/>
                <w:color w:val="000000"/>
                <w:sz w:val="21"/>
                <w:szCs w:val="21"/>
                <w:u w:val="none"/>
              </w:rPr>
            </w:pPr>
          </w:p>
        </w:tc>
      </w:tr>
      <w:tr w14:paraId="4AF4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8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1E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6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93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6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44F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595A">
            <w:pPr>
              <w:jc w:val="center"/>
              <w:rPr>
                <w:rFonts w:hint="eastAsia" w:ascii="仿宋" w:hAnsi="仿宋" w:eastAsia="仿宋" w:cs="仿宋"/>
                <w:i w:val="0"/>
                <w:iCs w:val="0"/>
                <w:color w:val="000000"/>
                <w:sz w:val="21"/>
                <w:szCs w:val="21"/>
                <w:u w:val="none"/>
              </w:rPr>
            </w:pPr>
          </w:p>
        </w:tc>
      </w:tr>
      <w:tr w14:paraId="252A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7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B4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6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F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5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8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B17B">
            <w:pPr>
              <w:jc w:val="center"/>
              <w:rPr>
                <w:rFonts w:hint="eastAsia" w:ascii="仿宋" w:hAnsi="仿宋" w:eastAsia="仿宋" w:cs="仿宋"/>
                <w:i w:val="0"/>
                <w:iCs w:val="0"/>
                <w:color w:val="000000"/>
                <w:sz w:val="21"/>
                <w:szCs w:val="21"/>
                <w:u w:val="none"/>
              </w:rPr>
            </w:pPr>
          </w:p>
        </w:tc>
      </w:tr>
      <w:tr w14:paraId="69D6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1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75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9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0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9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4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E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4AE2">
            <w:pPr>
              <w:jc w:val="center"/>
              <w:rPr>
                <w:rFonts w:hint="eastAsia" w:ascii="仿宋" w:hAnsi="仿宋" w:eastAsia="仿宋" w:cs="仿宋"/>
                <w:i w:val="0"/>
                <w:iCs w:val="0"/>
                <w:color w:val="000000"/>
                <w:sz w:val="21"/>
                <w:szCs w:val="21"/>
                <w:u w:val="none"/>
              </w:rPr>
            </w:pPr>
          </w:p>
        </w:tc>
      </w:tr>
      <w:tr w14:paraId="25B3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4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E0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D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N800油刹/N825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7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7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A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7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440E">
            <w:pPr>
              <w:jc w:val="center"/>
              <w:rPr>
                <w:rFonts w:hint="eastAsia" w:ascii="仿宋" w:hAnsi="仿宋" w:eastAsia="仿宋" w:cs="仿宋"/>
                <w:i w:val="0"/>
                <w:iCs w:val="0"/>
                <w:color w:val="000000"/>
                <w:sz w:val="21"/>
                <w:szCs w:val="21"/>
                <w:u w:val="none"/>
              </w:rPr>
            </w:pPr>
          </w:p>
        </w:tc>
      </w:tr>
      <w:tr w14:paraId="4184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D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5D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4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7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58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B5CC">
            <w:pPr>
              <w:jc w:val="center"/>
              <w:rPr>
                <w:rFonts w:hint="eastAsia" w:ascii="仿宋" w:hAnsi="仿宋" w:eastAsia="仿宋" w:cs="仿宋"/>
                <w:i w:val="0"/>
                <w:iCs w:val="0"/>
                <w:color w:val="000000"/>
                <w:sz w:val="21"/>
                <w:szCs w:val="21"/>
                <w:u w:val="none"/>
              </w:rPr>
            </w:pPr>
          </w:p>
        </w:tc>
      </w:tr>
      <w:tr w14:paraId="13F5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7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C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4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2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E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1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2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2155">
            <w:pPr>
              <w:jc w:val="center"/>
              <w:rPr>
                <w:rFonts w:hint="eastAsia" w:ascii="仿宋" w:hAnsi="仿宋" w:eastAsia="仿宋" w:cs="仿宋"/>
                <w:i w:val="0"/>
                <w:iCs w:val="0"/>
                <w:color w:val="000000"/>
                <w:sz w:val="21"/>
                <w:szCs w:val="21"/>
                <w:u w:val="none"/>
              </w:rPr>
            </w:pPr>
          </w:p>
        </w:tc>
      </w:tr>
      <w:tr w14:paraId="4F26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6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E5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4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0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B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D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6386">
            <w:pPr>
              <w:jc w:val="center"/>
              <w:rPr>
                <w:rFonts w:hint="eastAsia" w:ascii="仿宋" w:hAnsi="仿宋" w:eastAsia="仿宋" w:cs="仿宋"/>
                <w:i w:val="0"/>
                <w:iCs w:val="0"/>
                <w:color w:val="000000"/>
                <w:sz w:val="21"/>
                <w:szCs w:val="21"/>
                <w:u w:val="none"/>
              </w:rPr>
            </w:pPr>
          </w:p>
        </w:tc>
      </w:tr>
      <w:tr w14:paraId="600D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3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16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轮胎气咀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B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C8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E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B1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3CE1">
            <w:pPr>
              <w:jc w:val="center"/>
              <w:rPr>
                <w:rFonts w:hint="eastAsia" w:ascii="仿宋" w:hAnsi="仿宋" w:eastAsia="仿宋" w:cs="仿宋"/>
                <w:i w:val="0"/>
                <w:iCs w:val="0"/>
                <w:color w:val="000000"/>
                <w:sz w:val="21"/>
                <w:szCs w:val="21"/>
                <w:u w:val="none"/>
              </w:rPr>
            </w:pPr>
          </w:p>
        </w:tc>
      </w:tr>
      <w:tr w14:paraId="6248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53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51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轮心盖/前轮轴承防尘盖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C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78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8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0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A4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25A9">
            <w:pPr>
              <w:jc w:val="center"/>
              <w:rPr>
                <w:rFonts w:hint="eastAsia" w:ascii="仿宋" w:hAnsi="仿宋" w:eastAsia="仿宋" w:cs="仿宋"/>
                <w:i w:val="0"/>
                <w:iCs w:val="0"/>
                <w:color w:val="000000"/>
                <w:sz w:val="21"/>
                <w:szCs w:val="21"/>
                <w:u w:val="none"/>
              </w:rPr>
            </w:pPr>
          </w:p>
        </w:tc>
      </w:tr>
      <w:tr w14:paraId="26BF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C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47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CF84">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F2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77A7">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9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7F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DAEC">
            <w:pPr>
              <w:jc w:val="center"/>
              <w:rPr>
                <w:rFonts w:hint="eastAsia" w:ascii="仿宋" w:hAnsi="仿宋" w:eastAsia="仿宋" w:cs="仿宋"/>
                <w:i w:val="0"/>
                <w:iCs w:val="0"/>
                <w:color w:val="000000"/>
                <w:sz w:val="21"/>
                <w:szCs w:val="21"/>
                <w:u w:val="none"/>
              </w:rPr>
            </w:pPr>
          </w:p>
        </w:tc>
      </w:tr>
      <w:tr w14:paraId="111D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7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85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9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6D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7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C0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2F0E">
            <w:pPr>
              <w:jc w:val="center"/>
              <w:rPr>
                <w:rFonts w:hint="eastAsia" w:ascii="仿宋" w:hAnsi="仿宋" w:eastAsia="仿宋" w:cs="仿宋"/>
                <w:i w:val="0"/>
                <w:iCs w:val="0"/>
                <w:color w:val="000000"/>
                <w:sz w:val="21"/>
                <w:szCs w:val="21"/>
                <w:u w:val="none"/>
              </w:rPr>
            </w:pPr>
          </w:p>
        </w:tc>
      </w:tr>
      <w:tr w14:paraId="709D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2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DD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螺丝(高压油泵进油）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A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40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5B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90A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3D05">
            <w:pPr>
              <w:jc w:val="center"/>
              <w:rPr>
                <w:rFonts w:hint="eastAsia" w:ascii="仿宋" w:hAnsi="仿宋" w:eastAsia="仿宋" w:cs="仿宋"/>
                <w:i w:val="0"/>
                <w:iCs w:val="0"/>
                <w:color w:val="000000"/>
                <w:sz w:val="21"/>
                <w:szCs w:val="21"/>
                <w:u w:val="none"/>
              </w:rPr>
            </w:pPr>
          </w:p>
        </w:tc>
      </w:tr>
      <w:tr w14:paraId="6F79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C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9B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螺丝（后桥加油）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2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86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8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F9C3">
            <w:pPr>
              <w:jc w:val="center"/>
              <w:rPr>
                <w:rFonts w:hint="eastAsia" w:ascii="仿宋" w:hAnsi="仿宋" w:eastAsia="仿宋" w:cs="仿宋"/>
                <w:i w:val="0"/>
                <w:iCs w:val="0"/>
                <w:color w:val="000000"/>
                <w:sz w:val="21"/>
                <w:szCs w:val="21"/>
                <w:u w:val="none"/>
              </w:rPr>
            </w:pPr>
          </w:p>
        </w:tc>
      </w:tr>
      <w:tr w14:paraId="7743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F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F9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螺丝（手刹凸元）</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9F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7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7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56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4B09">
            <w:pPr>
              <w:jc w:val="center"/>
              <w:rPr>
                <w:rFonts w:hint="eastAsia" w:ascii="仿宋" w:hAnsi="仿宋" w:eastAsia="仿宋" w:cs="仿宋"/>
                <w:i w:val="0"/>
                <w:iCs w:val="0"/>
                <w:color w:val="000000"/>
                <w:sz w:val="21"/>
                <w:szCs w:val="21"/>
                <w:u w:val="none"/>
              </w:rPr>
            </w:pPr>
          </w:p>
        </w:tc>
      </w:tr>
      <w:tr w14:paraId="4138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A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454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螺丝(增压器排气管）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4HK1-TCG 国4M 8*63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D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D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7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5829">
            <w:pPr>
              <w:jc w:val="center"/>
              <w:rPr>
                <w:rFonts w:hint="eastAsia" w:ascii="仿宋" w:hAnsi="仿宋" w:eastAsia="仿宋" w:cs="仿宋"/>
                <w:i w:val="0"/>
                <w:iCs w:val="0"/>
                <w:color w:val="000000"/>
                <w:sz w:val="21"/>
                <w:szCs w:val="21"/>
                <w:u w:val="none"/>
              </w:rPr>
            </w:pPr>
          </w:p>
        </w:tc>
      </w:tr>
      <w:tr w14:paraId="45BF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F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3E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螺悬电揽(气囊油丝盘)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C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顺达/凯运/凯锐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CAD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3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2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4CB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F87B">
            <w:pPr>
              <w:jc w:val="center"/>
              <w:rPr>
                <w:rFonts w:hint="eastAsia" w:ascii="仿宋" w:hAnsi="仿宋" w:eastAsia="仿宋" w:cs="仿宋"/>
                <w:i w:val="0"/>
                <w:iCs w:val="0"/>
                <w:color w:val="000000"/>
                <w:sz w:val="21"/>
                <w:szCs w:val="21"/>
                <w:u w:val="none"/>
              </w:rPr>
            </w:pPr>
          </w:p>
        </w:tc>
      </w:tr>
      <w:tr w14:paraId="0D74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9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9F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马达总成2.8KW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6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  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C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B0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4F6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712.4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ADC8">
            <w:pPr>
              <w:jc w:val="center"/>
              <w:rPr>
                <w:rFonts w:hint="eastAsia" w:ascii="仿宋" w:hAnsi="仿宋" w:eastAsia="仿宋" w:cs="仿宋"/>
                <w:i w:val="0"/>
                <w:iCs w:val="0"/>
                <w:color w:val="000000"/>
                <w:sz w:val="21"/>
                <w:szCs w:val="21"/>
                <w:u w:val="none"/>
              </w:rPr>
            </w:pPr>
          </w:p>
        </w:tc>
      </w:tr>
      <w:tr w14:paraId="29B4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8B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CC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马达总成3708010-P301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692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8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6A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FF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E880">
            <w:pPr>
              <w:jc w:val="center"/>
              <w:rPr>
                <w:rFonts w:hint="eastAsia" w:ascii="仿宋" w:hAnsi="仿宋" w:eastAsia="仿宋" w:cs="仿宋"/>
                <w:i w:val="0"/>
                <w:iCs w:val="0"/>
                <w:color w:val="000000"/>
                <w:sz w:val="21"/>
                <w:szCs w:val="21"/>
                <w:u w:val="none"/>
              </w:rPr>
            </w:pPr>
          </w:p>
        </w:tc>
      </w:tr>
      <w:tr w14:paraId="6BAC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7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49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铆钉（直径8mm）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N720/600G国5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A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6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BF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57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93CF">
            <w:pPr>
              <w:jc w:val="center"/>
              <w:rPr>
                <w:rFonts w:hint="eastAsia" w:ascii="仿宋" w:hAnsi="仿宋" w:eastAsia="仿宋" w:cs="仿宋"/>
                <w:i w:val="0"/>
                <w:iCs w:val="0"/>
                <w:color w:val="000000"/>
                <w:sz w:val="21"/>
                <w:szCs w:val="21"/>
                <w:u w:val="none"/>
              </w:rPr>
            </w:pPr>
          </w:p>
        </w:tc>
      </w:tr>
      <w:tr w14:paraId="7A4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5E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密封圈(空气流量）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7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A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A2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A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43D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E959">
            <w:pPr>
              <w:jc w:val="center"/>
              <w:rPr>
                <w:rFonts w:hint="eastAsia" w:ascii="仿宋" w:hAnsi="仿宋" w:eastAsia="仿宋" w:cs="仿宋"/>
                <w:i w:val="0"/>
                <w:iCs w:val="0"/>
                <w:color w:val="000000"/>
                <w:sz w:val="21"/>
                <w:szCs w:val="21"/>
                <w:u w:val="none"/>
              </w:rPr>
            </w:pPr>
          </w:p>
        </w:tc>
      </w:tr>
      <w:tr w14:paraId="4EC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2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9C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3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2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C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D52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0C47">
            <w:pPr>
              <w:jc w:val="center"/>
              <w:rPr>
                <w:rFonts w:hint="eastAsia" w:ascii="仿宋" w:hAnsi="仿宋" w:eastAsia="仿宋" w:cs="仿宋"/>
                <w:i w:val="0"/>
                <w:iCs w:val="0"/>
                <w:color w:val="000000"/>
                <w:sz w:val="21"/>
                <w:szCs w:val="21"/>
                <w:u w:val="none"/>
              </w:rPr>
            </w:pPr>
          </w:p>
        </w:tc>
      </w:tr>
      <w:tr w14:paraId="79BB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F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70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F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5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C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459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6F00">
            <w:pPr>
              <w:jc w:val="center"/>
              <w:rPr>
                <w:rFonts w:hint="eastAsia" w:ascii="仿宋" w:hAnsi="仿宋" w:eastAsia="仿宋" w:cs="仿宋"/>
                <w:i w:val="0"/>
                <w:iCs w:val="0"/>
                <w:color w:val="000000"/>
                <w:sz w:val="21"/>
                <w:szCs w:val="21"/>
                <w:u w:val="none"/>
              </w:rPr>
            </w:pPr>
          </w:p>
        </w:tc>
      </w:tr>
      <w:tr w14:paraId="3D3A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6B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30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内扣手（L）米黄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7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1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F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5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3F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407F">
            <w:pPr>
              <w:jc w:val="center"/>
              <w:rPr>
                <w:rFonts w:hint="eastAsia" w:ascii="仿宋" w:hAnsi="仿宋" w:eastAsia="仿宋" w:cs="仿宋"/>
                <w:i w:val="0"/>
                <w:iCs w:val="0"/>
                <w:color w:val="000000"/>
                <w:sz w:val="21"/>
                <w:szCs w:val="21"/>
                <w:u w:val="none"/>
              </w:rPr>
            </w:pPr>
          </w:p>
        </w:tc>
      </w:tr>
      <w:tr w14:paraId="1E57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6A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81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4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D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7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E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D7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1251">
            <w:pPr>
              <w:jc w:val="center"/>
              <w:rPr>
                <w:rFonts w:hint="eastAsia" w:ascii="仿宋" w:hAnsi="仿宋" w:eastAsia="仿宋" w:cs="仿宋"/>
                <w:i w:val="0"/>
                <w:iCs w:val="0"/>
                <w:color w:val="000000"/>
                <w:sz w:val="21"/>
                <w:szCs w:val="21"/>
                <w:u w:val="none"/>
              </w:rPr>
            </w:pPr>
          </w:p>
        </w:tc>
      </w:tr>
      <w:tr w14:paraId="6EBE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9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06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B7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29F0">
            <w:pPr>
              <w:jc w:val="center"/>
              <w:rPr>
                <w:rFonts w:hint="eastAsia" w:ascii="仿宋" w:hAnsi="仿宋" w:eastAsia="仿宋" w:cs="仿宋"/>
                <w:i w:val="0"/>
                <w:iCs w:val="0"/>
                <w:color w:val="000000"/>
                <w:sz w:val="21"/>
                <w:szCs w:val="21"/>
                <w:u w:val="none"/>
              </w:rPr>
            </w:pPr>
          </w:p>
        </w:tc>
      </w:tr>
      <w:tr w14:paraId="7BA9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7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31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尿素管总成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4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NKR77-4KH1-TCG50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C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C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7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B1E8">
            <w:pPr>
              <w:jc w:val="center"/>
              <w:rPr>
                <w:rFonts w:hint="eastAsia" w:ascii="仿宋" w:hAnsi="仿宋" w:eastAsia="仿宋" w:cs="仿宋"/>
                <w:i w:val="0"/>
                <w:iCs w:val="0"/>
                <w:color w:val="000000"/>
                <w:sz w:val="21"/>
                <w:szCs w:val="21"/>
                <w:u w:val="none"/>
              </w:rPr>
            </w:pPr>
          </w:p>
        </w:tc>
      </w:tr>
      <w:tr w14:paraId="3D6F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A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CF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尿素管总成(尿素箱到泵)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B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C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6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F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05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A49A">
            <w:pPr>
              <w:jc w:val="center"/>
              <w:rPr>
                <w:rFonts w:hint="eastAsia" w:ascii="仿宋" w:hAnsi="仿宋" w:eastAsia="仿宋" w:cs="仿宋"/>
                <w:i w:val="0"/>
                <w:iCs w:val="0"/>
                <w:color w:val="000000"/>
                <w:sz w:val="21"/>
                <w:szCs w:val="21"/>
                <w:u w:val="none"/>
              </w:rPr>
            </w:pPr>
          </w:p>
        </w:tc>
      </w:tr>
      <w:tr w14:paraId="000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3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0D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8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77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3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4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81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8279">
            <w:pPr>
              <w:jc w:val="center"/>
              <w:rPr>
                <w:rFonts w:hint="eastAsia" w:ascii="仿宋" w:hAnsi="仿宋" w:eastAsia="仿宋" w:cs="仿宋"/>
                <w:i w:val="0"/>
                <w:iCs w:val="0"/>
                <w:color w:val="000000"/>
                <w:sz w:val="21"/>
                <w:szCs w:val="21"/>
                <w:u w:val="none"/>
              </w:rPr>
            </w:pPr>
          </w:p>
        </w:tc>
      </w:tr>
      <w:tr w14:paraId="2D00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3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4A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4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A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D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F54F">
            <w:pPr>
              <w:jc w:val="center"/>
              <w:rPr>
                <w:rFonts w:hint="eastAsia" w:ascii="仿宋" w:hAnsi="仿宋" w:eastAsia="仿宋" w:cs="仿宋"/>
                <w:i w:val="0"/>
                <w:iCs w:val="0"/>
                <w:color w:val="000000"/>
                <w:sz w:val="21"/>
                <w:szCs w:val="21"/>
                <w:u w:val="none"/>
              </w:rPr>
            </w:pPr>
          </w:p>
        </w:tc>
      </w:tr>
      <w:tr w14:paraId="2F1F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C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13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暖风机小水箱12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4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A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3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0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9A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40AB">
            <w:pPr>
              <w:jc w:val="center"/>
              <w:rPr>
                <w:rFonts w:hint="eastAsia" w:ascii="仿宋" w:hAnsi="仿宋" w:eastAsia="仿宋" w:cs="仿宋"/>
                <w:i w:val="0"/>
                <w:iCs w:val="0"/>
                <w:color w:val="000000"/>
                <w:sz w:val="21"/>
                <w:szCs w:val="21"/>
                <w:u w:val="none"/>
              </w:rPr>
            </w:pPr>
          </w:p>
        </w:tc>
      </w:tr>
      <w:tr w14:paraId="5625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B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5F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暖风水管(长）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6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19C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2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3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05E3">
            <w:pPr>
              <w:jc w:val="center"/>
              <w:rPr>
                <w:rFonts w:hint="eastAsia" w:ascii="仿宋" w:hAnsi="仿宋" w:eastAsia="仿宋" w:cs="仿宋"/>
                <w:i w:val="0"/>
                <w:iCs w:val="0"/>
                <w:color w:val="000000"/>
                <w:sz w:val="21"/>
                <w:szCs w:val="21"/>
                <w:u w:val="none"/>
              </w:rPr>
            </w:pPr>
          </w:p>
        </w:tc>
      </w:tr>
      <w:tr w14:paraId="0555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E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78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暖风水管总成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66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6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18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3467">
            <w:pPr>
              <w:jc w:val="center"/>
              <w:rPr>
                <w:rFonts w:hint="eastAsia" w:ascii="仿宋" w:hAnsi="仿宋" w:eastAsia="仿宋" w:cs="仿宋"/>
                <w:i w:val="0"/>
                <w:iCs w:val="0"/>
                <w:color w:val="000000"/>
                <w:sz w:val="21"/>
                <w:szCs w:val="21"/>
                <w:u w:val="none"/>
              </w:rPr>
            </w:pPr>
          </w:p>
        </w:tc>
      </w:tr>
      <w:tr w14:paraId="67E2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B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2F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8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B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E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A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68BF">
            <w:pPr>
              <w:jc w:val="center"/>
              <w:rPr>
                <w:rFonts w:hint="eastAsia" w:ascii="仿宋" w:hAnsi="仿宋" w:eastAsia="仿宋" w:cs="仿宋"/>
                <w:i w:val="0"/>
                <w:iCs w:val="0"/>
                <w:color w:val="000000"/>
                <w:sz w:val="21"/>
                <w:szCs w:val="21"/>
                <w:u w:val="none"/>
              </w:rPr>
            </w:pPr>
          </w:p>
        </w:tc>
      </w:tr>
      <w:tr w14:paraId="6162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C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F5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C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5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C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F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C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0D4B">
            <w:pPr>
              <w:jc w:val="center"/>
              <w:rPr>
                <w:rFonts w:hint="eastAsia" w:ascii="仿宋" w:hAnsi="仿宋" w:eastAsia="仿宋" w:cs="仿宋"/>
                <w:i w:val="0"/>
                <w:iCs w:val="0"/>
                <w:color w:val="000000"/>
                <w:sz w:val="21"/>
                <w:szCs w:val="21"/>
                <w:u w:val="none"/>
              </w:rPr>
            </w:pPr>
          </w:p>
        </w:tc>
      </w:tr>
      <w:tr w14:paraId="5F67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9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EB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 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2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5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C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C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04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FC6">
            <w:pPr>
              <w:jc w:val="center"/>
              <w:rPr>
                <w:rFonts w:hint="eastAsia" w:ascii="仿宋" w:hAnsi="仿宋" w:eastAsia="仿宋" w:cs="仿宋"/>
                <w:i w:val="0"/>
                <w:iCs w:val="0"/>
                <w:color w:val="000000"/>
                <w:sz w:val="21"/>
                <w:szCs w:val="21"/>
                <w:u w:val="none"/>
              </w:rPr>
            </w:pPr>
          </w:p>
        </w:tc>
      </w:tr>
      <w:tr w14:paraId="3DE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FC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C9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3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7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3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0CB4">
            <w:pPr>
              <w:jc w:val="center"/>
              <w:rPr>
                <w:rFonts w:hint="eastAsia" w:ascii="仿宋" w:hAnsi="仿宋" w:eastAsia="仿宋" w:cs="仿宋"/>
                <w:i w:val="0"/>
                <w:iCs w:val="0"/>
                <w:color w:val="000000"/>
                <w:sz w:val="21"/>
                <w:szCs w:val="21"/>
                <w:u w:val="none"/>
              </w:rPr>
            </w:pPr>
          </w:p>
        </w:tc>
      </w:tr>
      <w:tr w14:paraId="64E5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8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62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1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6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3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30F1">
            <w:pPr>
              <w:jc w:val="center"/>
              <w:rPr>
                <w:rFonts w:hint="eastAsia" w:ascii="仿宋" w:hAnsi="仿宋" w:eastAsia="仿宋" w:cs="仿宋"/>
                <w:i w:val="0"/>
                <w:iCs w:val="0"/>
                <w:color w:val="000000"/>
                <w:sz w:val="21"/>
                <w:szCs w:val="21"/>
                <w:u w:val="none"/>
              </w:rPr>
            </w:pPr>
          </w:p>
        </w:tc>
      </w:tr>
      <w:tr w14:paraId="7EF5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F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11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E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FVR34/6HK1/700P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83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5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7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1E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2448">
            <w:pPr>
              <w:jc w:val="center"/>
              <w:rPr>
                <w:rFonts w:hint="eastAsia" w:ascii="仿宋" w:hAnsi="仿宋" w:eastAsia="仿宋" w:cs="仿宋"/>
                <w:i w:val="0"/>
                <w:iCs w:val="0"/>
                <w:color w:val="000000"/>
                <w:sz w:val="21"/>
                <w:szCs w:val="21"/>
                <w:u w:val="none"/>
              </w:rPr>
            </w:pPr>
          </w:p>
        </w:tc>
      </w:tr>
      <w:tr w14:paraId="0931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A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36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排气管网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8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E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3B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840E">
            <w:pPr>
              <w:jc w:val="center"/>
              <w:rPr>
                <w:rFonts w:hint="eastAsia" w:ascii="仿宋" w:hAnsi="仿宋" w:eastAsia="仿宋" w:cs="仿宋"/>
                <w:i w:val="0"/>
                <w:iCs w:val="0"/>
                <w:color w:val="000000"/>
                <w:sz w:val="21"/>
                <w:szCs w:val="21"/>
                <w:u w:val="none"/>
              </w:rPr>
            </w:pPr>
          </w:p>
        </w:tc>
      </w:tr>
      <w:tr w14:paraId="1661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E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E8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排气管网 5.5*10.5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9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5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B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58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6848">
            <w:pPr>
              <w:jc w:val="center"/>
              <w:rPr>
                <w:rFonts w:hint="eastAsia" w:ascii="仿宋" w:hAnsi="仿宋" w:eastAsia="仿宋" w:cs="仿宋"/>
                <w:i w:val="0"/>
                <w:iCs w:val="0"/>
                <w:color w:val="000000"/>
                <w:sz w:val="21"/>
                <w:szCs w:val="21"/>
                <w:u w:val="none"/>
              </w:rPr>
            </w:pPr>
          </w:p>
        </w:tc>
      </w:tr>
      <w:tr w14:paraId="6B01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DD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BD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排气门W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DD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7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89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6C47">
            <w:pPr>
              <w:jc w:val="center"/>
              <w:rPr>
                <w:rFonts w:hint="eastAsia" w:ascii="仿宋" w:hAnsi="仿宋" w:eastAsia="仿宋" w:cs="仿宋"/>
                <w:i w:val="0"/>
                <w:iCs w:val="0"/>
                <w:color w:val="000000"/>
                <w:sz w:val="21"/>
                <w:szCs w:val="21"/>
                <w:u w:val="none"/>
              </w:rPr>
            </w:pPr>
          </w:p>
        </w:tc>
      </w:tr>
      <w:tr w14:paraId="3249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D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7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0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7F8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F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33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32C9">
            <w:pPr>
              <w:jc w:val="center"/>
              <w:rPr>
                <w:rFonts w:hint="eastAsia" w:ascii="仿宋" w:hAnsi="仿宋" w:eastAsia="仿宋" w:cs="仿宋"/>
                <w:i w:val="0"/>
                <w:iCs w:val="0"/>
                <w:color w:val="000000"/>
                <w:sz w:val="21"/>
                <w:szCs w:val="21"/>
                <w:u w:val="none"/>
              </w:rPr>
            </w:pPr>
          </w:p>
        </w:tc>
      </w:tr>
      <w:tr w14:paraId="2132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C0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5D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D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F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58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4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BEB4">
            <w:pPr>
              <w:jc w:val="center"/>
              <w:rPr>
                <w:rFonts w:hint="eastAsia" w:ascii="仿宋" w:hAnsi="仿宋" w:eastAsia="仿宋" w:cs="仿宋"/>
                <w:i w:val="0"/>
                <w:iCs w:val="0"/>
                <w:color w:val="000000"/>
                <w:sz w:val="21"/>
                <w:szCs w:val="21"/>
                <w:u w:val="none"/>
              </w:rPr>
            </w:pPr>
          </w:p>
        </w:tc>
      </w:tr>
      <w:tr w14:paraId="1916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1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4B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0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CAF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D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54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6E19">
            <w:pPr>
              <w:jc w:val="center"/>
              <w:rPr>
                <w:rFonts w:hint="eastAsia" w:ascii="仿宋" w:hAnsi="仿宋" w:eastAsia="仿宋" w:cs="仿宋"/>
                <w:i w:val="0"/>
                <w:iCs w:val="0"/>
                <w:color w:val="000000"/>
                <w:sz w:val="21"/>
                <w:szCs w:val="21"/>
                <w:u w:val="none"/>
              </w:rPr>
            </w:pPr>
          </w:p>
        </w:tc>
      </w:tr>
      <w:tr w14:paraId="3840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F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71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牌照灯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E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3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5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B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B032">
            <w:pPr>
              <w:jc w:val="center"/>
              <w:rPr>
                <w:rFonts w:hint="eastAsia" w:ascii="仿宋" w:hAnsi="仿宋" w:eastAsia="仿宋" w:cs="仿宋"/>
                <w:i w:val="0"/>
                <w:iCs w:val="0"/>
                <w:color w:val="000000"/>
                <w:sz w:val="21"/>
                <w:szCs w:val="21"/>
                <w:u w:val="none"/>
              </w:rPr>
            </w:pPr>
          </w:p>
        </w:tc>
      </w:tr>
      <w:tr w14:paraId="50DA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5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1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B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4C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A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4D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2685">
            <w:pPr>
              <w:jc w:val="center"/>
              <w:rPr>
                <w:rFonts w:hint="eastAsia" w:ascii="仿宋" w:hAnsi="仿宋" w:eastAsia="仿宋" w:cs="仿宋"/>
                <w:i w:val="0"/>
                <w:iCs w:val="0"/>
                <w:color w:val="000000"/>
                <w:sz w:val="21"/>
                <w:szCs w:val="21"/>
                <w:u w:val="none"/>
              </w:rPr>
            </w:pPr>
          </w:p>
        </w:tc>
      </w:tr>
      <w:tr w14:paraId="6B8F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9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13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喷水嘴(前L)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7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J351X351N350N351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A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B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4B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4096">
            <w:pPr>
              <w:jc w:val="center"/>
              <w:rPr>
                <w:rFonts w:hint="eastAsia" w:ascii="仿宋" w:hAnsi="仿宋" w:eastAsia="仿宋" w:cs="仿宋"/>
                <w:i w:val="0"/>
                <w:iCs w:val="0"/>
                <w:color w:val="000000"/>
                <w:sz w:val="21"/>
                <w:szCs w:val="21"/>
                <w:u w:val="none"/>
              </w:rPr>
            </w:pPr>
          </w:p>
        </w:tc>
      </w:tr>
      <w:tr w14:paraId="6FD5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D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71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喷水嘴(前R)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0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N351/域虎/域虎3/J351/国6域虎9</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A95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7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6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EC25">
            <w:pPr>
              <w:jc w:val="center"/>
              <w:rPr>
                <w:rFonts w:hint="eastAsia" w:ascii="仿宋" w:hAnsi="仿宋" w:eastAsia="仿宋" w:cs="仿宋"/>
                <w:i w:val="0"/>
                <w:iCs w:val="0"/>
                <w:color w:val="000000"/>
                <w:sz w:val="21"/>
                <w:szCs w:val="21"/>
                <w:u w:val="none"/>
              </w:rPr>
            </w:pPr>
          </w:p>
        </w:tc>
      </w:tr>
      <w:tr w14:paraId="38B1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3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73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喷油器软管/回油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5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5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0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B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8B04">
            <w:pPr>
              <w:jc w:val="center"/>
              <w:rPr>
                <w:rFonts w:hint="eastAsia" w:ascii="仿宋" w:hAnsi="仿宋" w:eastAsia="仿宋" w:cs="仿宋"/>
                <w:i w:val="0"/>
                <w:iCs w:val="0"/>
                <w:color w:val="000000"/>
                <w:sz w:val="21"/>
                <w:szCs w:val="21"/>
                <w:u w:val="none"/>
              </w:rPr>
            </w:pPr>
          </w:p>
        </w:tc>
      </w:tr>
      <w:tr w14:paraId="182C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C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AA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喷油器总成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09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B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2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4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FBB8">
            <w:pPr>
              <w:jc w:val="center"/>
              <w:rPr>
                <w:rFonts w:hint="eastAsia" w:ascii="仿宋" w:hAnsi="仿宋" w:eastAsia="仿宋" w:cs="仿宋"/>
                <w:i w:val="0"/>
                <w:iCs w:val="0"/>
                <w:color w:val="000000"/>
                <w:sz w:val="21"/>
                <w:szCs w:val="21"/>
                <w:u w:val="none"/>
              </w:rPr>
            </w:pPr>
          </w:p>
        </w:tc>
      </w:tr>
      <w:tr w14:paraId="5355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7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76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1D97">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E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61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53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6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9F87">
            <w:pPr>
              <w:jc w:val="center"/>
              <w:rPr>
                <w:rFonts w:hint="eastAsia" w:ascii="仿宋" w:hAnsi="仿宋" w:eastAsia="仿宋" w:cs="仿宋"/>
                <w:i w:val="0"/>
                <w:iCs w:val="0"/>
                <w:color w:val="000000"/>
                <w:sz w:val="21"/>
                <w:szCs w:val="21"/>
                <w:u w:val="none"/>
              </w:rPr>
            </w:pPr>
          </w:p>
        </w:tc>
      </w:tr>
      <w:tr w14:paraId="3957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11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21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皮带(平横轴）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4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X8/n351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DF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2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0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2D7D">
            <w:pPr>
              <w:jc w:val="center"/>
              <w:rPr>
                <w:rFonts w:hint="eastAsia" w:ascii="仿宋" w:hAnsi="仿宋" w:eastAsia="仿宋" w:cs="仿宋"/>
                <w:i w:val="0"/>
                <w:iCs w:val="0"/>
                <w:color w:val="000000"/>
                <w:sz w:val="21"/>
                <w:szCs w:val="21"/>
                <w:u w:val="none"/>
              </w:rPr>
            </w:pPr>
          </w:p>
        </w:tc>
      </w:tr>
      <w:tr w14:paraId="1E96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9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83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8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E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F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56BB">
            <w:pPr>
              <w:jc w:val="center"/>
              <w:rPr>
                <w:rFonts w:hint="eastAsia" w:ascii="仿宋" w:hAnsi="仿宋" w:eastAsia="仿宋" w:cs="仿宋"/>
                <w:i w:val="0"/>
                <w:iCs w:val="0"/>
                <w:color w:val="000000"/>
                <w:sz w:val="21"/>
                <w:szCs w:val="21"/>
                <w:u w:val="none"/>
              </w:rPr>
            </w:pPr>
          </w:p>
        </w:tc>
      </w:tr>
      <w:tr w14:paraId="43C9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E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5D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6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D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A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F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E10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6C07">
            <w:pPr>
              <w:jc w:val="center"/>
              <w:rPr>
                <w:rFonts w:hint="eastAsia" w:ascii="仿宋" w:hAnsi="仿宋" w:eastAsia="仿宋" w:cs="仿宋"/>
                <w:i w:val="0"/>
                <w:iCs w:val="0"/>
                <w:color w:val="000000"/>
                <w:sz w:val="21"/>
                <w:szCs w:val="21"/>
                <w:u w:val="none"/>
              </w:rPr>
            </w:pPr>
          </w:p>
        </w:tc>
      </w:tr>
      <w:tr w14:paraId="2631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9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D4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9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C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BF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27B1">
            <w:pPr>
              <w:jc w:val="center"/>
              <w:rPr>
                <w:rFonts w:hint="eastAsia" w:ascii="仿宋" w:hAnsi="仿宋" w:eastAsia="仿宋" w:cs="仿宋"/>
                <w:i w:val="0"/>
                <w:iCs w:val="0"/>
                <w:color w:val="000000"/>
                <w:sz w:val="21"/>
                <w:szCs w:val="21"/>
                <w:u w:val="none"/>
              </w:rPr>
            </w:pPr>
          </w:p>
        </w:tc>
      </w:tr>
      <w:tr w14:paraId="0B9B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6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1C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F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新江铃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21D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8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696A">
            <w:pPr>
              <w:jc w:val="center"/>
              <w:rPr>
                <w:rFonts w:hint="eastAsia" w:ascii="仿宋" w:hAnsi="仿宋" w:eastAsia="仿宋" w:cs="仿宋"/>
                <w:i w:val="0"/>
                <w:iCs w:val="0"/>
                <w:color w:val="000000"/>
                <w:sz w:val="21"/>
                <w:szCs w:val="21"/>
                <w:u w:val="none"/>
              </w:rPr>
            </w:pPr>
          </w:p>
        </w:tc>
      </w:tr>
      <w:tr w14:paraId="2037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2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38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E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A27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0A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EB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8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9420">
            <w:pPr>
              <w:jc w:val="center"/>
              <w:rPr>
                <w:rFonts w:hint="eastAsia" w:ascii="仿宋" w:hAnsi="仿宋" w:eastAsia="仿宋" w:cs="仿宋"/>
                <w:i w:val="0"/>
                <w:iCs w:val="0"/>
                <w:color w:val="000000"/>
                <w:sz w:val="21"/>
                <w:szCs w:val="21"/>
                <w:u w:val="none"/>
              </w:rPr>
            </w:pPr>
          </w:p>
        </w:tc>
      </w:tr>
      <w:tr w14:paraId="4425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00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F3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3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F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5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CF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80ED">
            <w:pPr>
              <w:jc w:val="center"/>
              <w:rPr>
                <w:rFonts w:hint="eastAsia" w:ascii="仿宋" w:hAnsi="仿宋" w:eastAsia="仿宋" w:cs="仿宋"/>
                <w:i w:val="0"/>
                <w:iCs w:val="0"/>
                <w:color w:val="000000"/>
                <w:sz w:val="21"/>
                <w:szCs w:val="21"/>
                <w:u w:val="none"/>
              </w:rPr>
            </w:pPr>
          </w:p>
        </w:tc>
      </w:tr>
      <w:tr w14:paraId="10E0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2B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44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4JB1A1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C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2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B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532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F154">
            <w:pPr>
              <w:jc w:val="center"/>
              <w:rPr>
                <w:rFonts w:hint="eastAsia" w:ascii="仿宋" w:hAnsi="仿宋" w:eastAsia="仿宋" w:cs="仿宋"/>
                <w:i w:val="0"/>
                <w:iCs w:val="0"/>
                <w:color w:val="000000"/>
                <w:sz w:val="21"/>
                <w:szCs w:val="21"/>
                <w:u w:val="none"/>
              </w:rPr>
            </w:pPr>
          </w:p>
        </w:tc>
      </w:tr>
      <w:tr w14:paraId="0AB6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B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76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6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B80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9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A2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1281">
            <w:pPr>
              <w:jc w:val="center"/>
              <w:rPr>
                <w:rFonts w:hint="eastAsia" w:ascii="仿宋" w:hAnsi="仿宋" w:eastAsia="仿宋" w:cs="仿宋"/>
                <w:i w:val="0"/>
                <w:iCs w:val="0"/>
                <w:color w:val="000000"/>
                <w:sz w:val="21"/>
                <w:szCs w:val="21"/>
                <w:u w:val="none"/>
              </w:rPr>
            </w:pPr>
          </w:p>
        </w:tc>
      </w:tr>
      <w:tr w14:paraId="32E8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D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DF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偏心轴压板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F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凯运/全顺/凯锐/顺达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4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EFE2">
            <w:pPr>
              <w:jc w:val="center"/>
              <w:rPr>
                <w:rFonts w:hint="eastAsia" w:ascii="仿宋" w:hAnsi="仿宋" w:eastAsia="仿宋" w:cs="仿宋"/>
                <w:i w:val="0"/>
                <w:iCs w:val="0"/>
                <w:color w:val="000000"/>
                <w:sz w:val="21"/>
                <w:szCs w:val="21"/>
                <w:u w:val="none"/>
              </w:rPr>
            </w:pPr>
          </w:p>
        </w:tc>
      </w:tr>
      <w:tr w14:paraId="0BCD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9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C38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8D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6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D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7F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BC24">
            <w:pPr>
              <w:jc w:val="center"/>
              <w:rPr>
                <w:rFonts w:hint="eastAsia" w:ascii="仿宋" w:hAnsi="仿宋" w:eastAsia="仿宋" w:cs="仿宋"/>
                <w:i w:val="0"/>
                <w:iCs w:val="0"/>
                <w:color w:val="000000"/>
                <w:sz w:val="21"/>
                <w:szCs w:val="21"/>
                <w:u w:val="none"/>
              </w:rPr>
            </w:pPr>
          </w:p>
        </w:tc>
      </w:tr>
      <w:tr w14:paraId="449D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C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A6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平面胶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6E95">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FE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6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F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6C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669B">
            <w:pPr>
              <w:jc w:val="center"/>
              <w:rPr>
                <w:rFonts w:hint="eastAsia" w:ascii="仿宋" w:hAnsi="仿宋" w:eastAsia="仿宋" w:cs="仿宋"/>
                <w:i w:val="0"/>
                <w:iCs w:val="0"/>
                <w:color w:val="000000"/>
                <w:sz w:val="21"/>
                <w:szCs w:val="21"/>
                <w:u w:val="none"/>
              </w:rPr>
            </w:pPr>
          </w:p>
        </w:tc>
      </w:tr>
      <w:tr w14:paraId="0FE8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35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起动继电器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6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41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E8C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3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69DC">
            <w:pPr>
              <w:jc w:val="center"/>
              <w:rPr>
                <w:rFonts w:hint="eastAsia" w:ascii="仿宋" w:hAnsi="仿宋" w:eastAsia="仿宋" w:cs="仿宋"/>
                <w:i w:val="0"/>
                <w:iCs w:val="0"/>
                <w:color w:val="000000"/>
                <w:sz w:val="21"/>
                <w:szCs w:val="21"/>
                <w:u w:val="none"/>
              </w:rPr>
            </w:pPr>
          </w:p>
        </w:tc>
      </w:tr>
      <w:tr w14:paraId="51DB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DD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A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4D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0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B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43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13DE">
            <w:pPr>
              <w:jc w:val="center"/>
              <w:rPr>
                <w:rFonts w:hint="eastAsia" w:ascii="仿宋" w:hAnsi="仿宋" w:eastAsia="仿宋" w:cs="仿宋"/>
                <w:i w:val="0"/>
                <w:iCs w:val="0"/>
                <w:color w:val="000000"/>
                <w:sz w:val="21"/>
                <w:szCs w:val="21"/>
                <w:u w:val="none"/>
              </w:rPr>
            </w:pPr>
          </w:p>
        </w:tc>
      </w:tr>
      <w:tr w14:paraId="6A4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3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A6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D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2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4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6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C6C3">
            <w:pPr>
              <w:jc w:val="center"/>
              <w:rPr>
                <w:rFonts w:hint="eastAsia" w:ascii="仿宋" w:hAnsi="仿宋" w:eastAsia="仿宋" w:cs="仿宋"/>
                <w:i w:val="0"/>
                <w:iCs w:val="0"/>
                <w:color w:val="000000"/>
                <w:sz w:val="21"/>
                <w:szCs w:val="21"/>
                <w:u w:val="none"/>
              </w:rPr>
            </w:pPr>
          </w:p>
        </w:tc>
      </w:tr>
      <w:tr w14:paraId="3BB4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A5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气缸床(蓝版）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5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蓝版</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5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C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E4E1">
            <w:pPr>
              <w:jc w:val="center"/>
              <w:rPr>
                <w:rFonts w:hint="eastAsia" w:ascii="仿宋" w:hAnsi="仿宋" w:eastAsia="仿宋" w:cs="仿宋"/>
                <w:i w:val="0"/>
                <w:iCs w:val="0"/>
                <w:color w:val="000000"/>
                <w:sz w:val="21"/>
                <w:szCs w:val="21"/>
                <w:u w:val="none"/>
              </w:rPr>
            </w:pPr>
          </w:p>
        </w:tc>
      </w:tr>
      <w:tr w14:paraId="1C1F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88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3E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气缸床(石棉)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C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2D9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2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6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7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FECC">
            <w:pPr>
              <w:jc w:val="center"/>
              <w:rPr>
                <w:rFonts w:hint="eastAsia" w:ascii="仿宋" w:hAnsi="仿宋" w:eastAsia="仿宋" w:cs="仿宋"/>
                <w:i w:val="0"/>
                <w:iCs w:val="0"/>
                <w:color w:val="000000"/>
                <w:sz w:val="21"/>
                <w:szCs w:val="21"/>
                <w:u w:val="none"/>
              </w:rPr>
            </w:pPr>
          </w:p>
        </w:tc>
      </w:tr>
      <w:tr w14:paraId="3AE3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5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D0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0A1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7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46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1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4661.33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1E24">
            <w:pPr>
              <w:jc w:val="center"/>
              <w:rPr>
                <w:rFonts w:hint="eastAsia" w:ascii="仿宋" w:hAnsi="仿宋" w:eastAsia="仿宋" w:cs="仿宋"/>
                <w:i w:val="0"/>
                <w:iCs w:val="0"/>
                <w:color w:val="000000"/>
                <w:sz w:val="21"/>
                <w:szCs w:val="21"/>
                <w:u w:val="none"/>
              </w:rPr>
            </w:pPr>
          </w:p>
        </w:tc>
      </w:tr>
      <w:tr w14:paraId="7CEC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EC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4D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D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F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AA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F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8B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340F">
            <w:pPr>
              <w:jc w:val="center"/>
              <w:rPr>
                <w:rFonts w:hint="eastAsia" w:ascii="仿宋" w:hAnsi="仿宋" w:eastAsia="仿宋" w:cs="仿宋"/>
                <w:i w:val="0"/>
                <w:iCs w:val="0"/>
                <w:color w:val="000000"/>
                <w:sz w:val="21"/>
                <w:szCs w:val="21"/>
                <w:u w:val="none"/>
              </w:rPr>
            </w:pPr>
          </w:p>
        </w:tc>
      </w:tr>
      <w:tr w14:paraId="6A2C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1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84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气缸体(无缸套）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DD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31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3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7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AB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E941">
            <w:pPr>
              <w:jc w:val="center"/>
              <w:rPr>
                <w:rFonts w:hint="eastAsia" w:ascii="仿宋" w:hAnsi="仿宋" w:eastAsia="仿宋" w:cs="仿宋"/>
                <w:i w:val="0"/>
                <w:iCs w:val="0"/>
                <w:color w:val="000000"/>
                <w:sz w:val="21"/>
                <w:szCs w:val="21"/>
                <w:u w:val="none"/>
              </w:rPr>
            </w:pPr>
          </w:p>
        </w:tc>
      </w:tr>
      <w:tr w14:paraId="21EB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C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9D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气门弹簧（外）大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26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6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8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8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6755">
            <w:pPr>
              <w:jc w:val="center"/>
              <w:rPr>
                <w:rFonts w:hint="eastAsia" w:ascii="仿宋" w:hAnsi="仿宋" w:eastAsia="仿宋" w:cs="仿宋"/>
                <w:i w:val="0"/>
                <w:iCs w:val="0"/>
                <w:color w:val="000000"/>
                <w:sz w:val="21"/>
                <w:szCs w:val="21"/>
                <w:u w:val="none"/>
              </w:rPr>
            </w:pPr>
          </w:p>
        </w:tc>
      </w:tr>
      <w:tr w14:paraId="49A8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56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50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气门导管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D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E27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4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5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E6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C1FE">
            <w:pPr>
              <w:jc w:val="center"/>
              <w:rPr>
                <w:rFonts w:hint="eastAsia" w:ascii="仿宋" w:hAnsi="仿宋" w:eastAsia="仿宋" w:cs="仿宋"/>
                <w:i w:val="0"/>
                <w:iCs w:val="0"/>
                <w:color w:val="000000"/>
                <w:sz w:val="21"/>
                <w:szCs w:val="21"/>
                <w:u w:val="none"/>
              </w:rPr>
            </w:pPr>
          </w:p>
        </w:tc>
      </w:tr>
      <w:tr w14:paraId="4C1E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8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48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气门脚帽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A8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BF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4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4BA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636D">
            <w:pPr>
              <w:jc w:val="center"/>
              <w:rPr>
                <w:rFonts w:hint="eastAsia" w:ascii="仿宋" w:hAnsi="仿宋" w:eastAsia="仿宋" w:cs="仿宋"/>
                <w:i w:val="0"/>
                <w:iCs w:val="0"/>
                <w:color w:val="000000"/>
                <w:sz w:val="21"/>
                <w:szCs w:val="21"/>
                <w:u w:val="none"/>
              </w:rPr>
            </w:pPr>
          </w:p>
        </w:tc>
      </w:tr>
      <w:tr w14:paraId="3F5A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9A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58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4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2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5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A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54E7">
            <w:pPr>
              <w:jc w:val="center"/>
              <w:rPr>
                <w:rFonts w:hint="eastAsia" w:ascii="仿宋" w:hAnsi="仿宋" w:eastAsia="仿宋" w:cs="仿宋"/>
                <w:i w:val="0"/>
                <w:iCs w:val="0"/>
                <w:color w:val="000000"/>
                <w:sz w:val="21"/>
                <w:szCs w:val="21"/>
                <w:u w:val="none"/>
              </w:rPr>
            </w:pPr>
          </w:p>
        </w:tc>
      </w:tr>
      <w:tr w14:paraId="67C7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6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77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4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0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0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0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A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AC78">
            <w:pPr>
              <w:jc w:val="center"/>
              <w:rPr>
                <w:rFonts w:hint="eastAsia" w:ascii="仿宋" w:hAnsi="仿宋" w:eastAsia="仿宋" w:cs="仿宋"/>
                <w:i w:val="0"/>
                <w:iCs w:val="0"/>
                <w:color w:val="000000"/>
                <w:sz w:val="21"/>
                <w:szCs w:val="21"/>
                <w:u w:val="none"/>
              </w:rPr>
            </w:pPr>
          </w:p>
        </w:tc>
      </w:tr>
      <w:tr w14:paraId="01AE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8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58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D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326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0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8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06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1DC5">
            <w:pPr>
              <w:jc w:val="center"/>
              <w:rPr>
                <w:rFonts w:hint="eastAsia" w:ascii="仿宋" w:hAnsi="仿宋" w:eastAsia="仿宋" w:cs="仿宋"/>
                <w:i w:val="0"/>
                <w:iCs w:val="0"/>
                <w:color w:val="000000"/>
                <w:sz w:val="21"/>
                <w:szCs w:val="21"/>
                <w:u w:val="none"/>
              </w:rPr>
            </w:pPr>
          </w:p>
        </w:tc>
      </w:tr>
      <w:tr w14:paraId="7300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69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CE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70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DAF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1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98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92F8">
            <w:pPr>
              <w:jc w:val="center"/>
              <w:rPr>
                <w:rFonts w:hint="eastAsia" w:ascii="仿宋" w:hAnsi="仿宋" w:eastAsia="仿宋" w:cs="仿宋"/>
                <w:i w:val="0"/>
                <w:iCs w:val="0"/>
                <w:color w:val="000000"/>
                <w:sz w:val="21"/>
                <w:szCs w:val="21"/>
                <w:u w:val="none"/>
              </w:rPr>
            </w:pPr>
          </w:p>
        </w:tc>
      </w:tr>
      <w:tr w14:paraId="136B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6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32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A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1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E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3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47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5112">
            <w:pPr>
              <w:jc w:val="center"/>
              <w:rPr>
                <w:rFonts w:hint="eastAsia" w:ascii="仿宋" w:hAnsi="仿宋" w:eastAsia="仿宋" w:cs="仿宋"/>
                <w:i w:val="0"/>
                <w:iCs w:val="0"/>
                <w:color w:val="000000"/>
                <w:sz w:val="21"/>
                <w:szCs w:val="21"/>
                <w:u w:val="none"/>
              </w:rPr>
            </w:pPr>
          </w:p>
        </w:tc>
      </w:tr>
      <w:tr w14:paraId="1CBF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3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CE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A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0D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C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6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F625">
            <w:pPr>
              <w:jc w:val="center"/>
              <w:rPr>
                <w:rFonts w:hint="eastAsia" w:ascii="仿宋" w:hAnsi="仿宋" w:eastAsia="仿宋" w:cs="仿宋"/>
                <w:i w:val="0"/>
                <w:iCs w:val="0"/>
                <w:color w:val="000000"/>
                <w:sz w:val="21"/>
                <w:szCs w:val="21"/>
                <w:u w:val="none"/>
              </w:rPr>
            </w:pPr>
          </w:p>
        </w:tc>
      </w:tr>
      <w:tr w14:paraId="7B71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7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5E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B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E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7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7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C86E">
            <w:pPr>
              <w:jc w:val="center"/>
              <w:rPr>
                <w:rFonts w:hint="eastAsia" w:ascii="仿宋" w:hAnsi="仿宋" w:eastAsia="仿宋" w:cs="仿宋"/>
                <w:i w:val="0"/>
                <w:iCs w:val="0"/>
                <w:color w:val="000000"/>
                <w:sz w:val="21"/>
                <w:szCs w:val="21"/>
                <w:u w:val="none"/>
              </w:rPr>
            </w:pPr>
          </w:p>
        </w:tc>
      </w:tr>
      <w:tr w14:paraId="7CD8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CC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75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气门锁片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1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7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BB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EFCA">
            <w:pPr>
              <w:jc w:val="center"/>
              <w:rPr>
                <w:rFonts w:hint="eastAsia" w:ascii="仿宋" w:hAnsi="仿宋" w:eastAsia="仿宋" w:cs="仿宋"/>
                <w:i w:val="0"/>
                <w:iCs w:val="0"/>
                <w:color w:val="000000"/>
                <w:sz w:val="21"/>
                <w:szCs w:val="21"/>
                <w:u w:val="none"/>
              </w:rPr>
            </w:pPr>
          </w:p>
        </w:tc>
      </w:tr>
      <w:tr w14:paraId="1AB0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C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30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气门调整螺丝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1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B4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5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9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8D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CD5F">
            <w:pPr>
              <w:jc w:val="center"/>
              <w:rPr>
                <w:rFonts w:hint="eastAsia" w:ascii="仿宋" w:hAnsi="仿宋" w:eastAsia="仿宋" w:cs="仿宋"/>
                <w:i w:val="0"/>
                <w:iCs w:val="0"/>
                <w:color w:val="000000"/>
                <w:sz w:val="21"/>
                <w:szCs w:val="21"/>
                <w:u w:val="none"/>
              </w:rPr>
            </w:pPr>
          </w:p>
        </w:tc>
      </w:tr>
      <w:tr w14:paraId="1F3D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D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97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气门挺杆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03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5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A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2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6843">
            <w:pPr>
              <w:jc w:val="center"/>
              <w:rPr>
                <w:rFonts w:hint="eastAsia" w:ascii="仿宋" w:hAnsi="仿宋" w:eastAsia="仿宋" w:cs="仿宋"/>
                <w:i w:val="0"/>
                <w:iCs w:val="0"/>
                <w:color w:val="000000"/>
                <w:sz w:val="21"/>
                <w:szCs w:val="21"/>
                <w:u w:val="none"/>
              </w:rPr>
            </w:pPr>
          </w:p>
        </w:tc>
      </w:tr>
      <w:tr w14:paraId="3C19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7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A9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1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D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7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DE91">
            <w:pPr>
              <w:jc w:val="center"/>
              <w:rPr>
                <w:rFonts w:hint="eastAsia" w:ascii="仿宋" w:hAnsi="仿宋" w:eastAsia="仿宋" w:cs="仿宋"/>
                <w:i w:val="0"/>
                <w:iCs w:val="0"/>
                <w:color w:val="000000"/>
                <w:sz w:val="21"/>
                <w:szCs w:val="21"/>
                <w:u w:val="none"/>
              </w:rPr>
            </w:pPr>
          </w:p>
        </w:tc>
      </w:tr>
      <w:tr w14:paraId="2E6D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F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5B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0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0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2014">
            <w:pPr>
              <w:jc w:val="center"/>
              <w:rPr>
                <w:rFonts w:hint="eastAsia" w:ascii="仿宋" w:hAnsi="仿宋" w:eastAsia="仿宋" w:cs="仿宋"/>
                <w:i w:val="0"/>
                <w:iCs w:val="0"/>
                <w:color w:val="000000"/>
                <w:sz w:val="21"/>
                <w:szCs w:val="21"/>
                <w:u w:val="none"/>
              </w:rPr>
            </w:pPr>
          </w:p>
        </w:tc>
      </w:tr>
      <w:tr w14:paraId="5429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C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BF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B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5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0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D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B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E1A8">
            <w:pPr>
              <w:jc w:val="center"/>
              <w:rPr>
                <w:rFonts w:hint="eastAsia" w:ascii="仿宋" w:hAnsi="仿宋" w:eastAsia="仿宋" w:cs="仿宋"/>
                <w:i w:val="0"/>
                <w:iCs w:val="0"/>
                <w:color w:val="000000"/>
                <w:sz w:val="21"/>
                <w:szCs w:val="21"/>
                <w:u w:val="none"/>
              </w:rPr>
            </w:pPr>
          </w:p>
        </w:tc>
      </w:tr>
      <w:tr w14:paraId="0C74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D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D6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6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NKR/凯运全顺RM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9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F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E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81A9">
            <w:pPr>
              <w:jc w:val="center"/>
              <w:rPr>
                <w:rFonts w:hint="eastAsia" w:ascii="仿宋" w:hAnsi="仿宋" w:eastAsia="仿宋" w:cs="仿宋"/>
                <w:i w:val="0"/>
                <w:iCs w:val="0"/>
                <w:color w:val="000000"/>
                <w:sz w:val="21"/>
                <w:szCs w:val="21"/>
                <w:u w:val="none"/>
              </w:rPr>
            </w:pPr>
          </w:p>
        </w:tc>
      </w:tr>
      <w:tr w14:paraId="1CCF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0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ED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气门油封NOK</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49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0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3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5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76B7">
            <w:pPr>
              <w:jc w:val="center"/>
              <w:rPr>
                <w:rFonts w:hint="eastAsia" w:ascii="仿宋" w:hAnsi="仿宋" w:eastAsia="仿宋" w:cs="仿宋"/>
                <w:i w:val="0"/>
                <w:iCs w:val="0"/>
                <w:color w:val="000000"/>
                <w:sz w:val="21"/>
                <w:szCs w:val="21"/>
                <w:u w:val="none"/>
              </w:rPr>
            </w:pPr>
          </w:p>
        </w:tc>
      </w:tr>
      <w:tr w14:paraId="5157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D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60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气门座圈（进）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1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A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5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30E4">
            <w:pPr>
              <w:jc w:val="center"/>
              <w:rPr>
                <w:rFonts w:hint="eastAsia" w:ascii="仿宋" w:hAnsi="仿宋" w:eastAsia="仿宋" w:cs="仿宋"/>
                <w:i w:val="0"/>
                <w:iCs w:val="0"/>
                <w:color w:val="000000"/>
                <w:sz w:val="21"/>
                <w:szCs w:val="21"/>
                <w:u w:val="none"/>
              </w:rPr>
            </w:pPr>
          </w:p>
        </w:tc>
      </w:tr>
      <w:tr w14:paraId="7E3C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F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0F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气门座圈（排）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0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619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FB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0F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27C3">
            <w:pPr>
              <w:jc w:val="center"/>
              <w:rPr>
                <w:rFonts w:hint="eastAsia" w:ascii="仿宋" w:hAnsi="仿宋" w:eastAsia="仿宋" w:cs="仿宋"/>
                <w:i w:val="0"/>
                <w:iCs w:val="0"/>
                <w:color w:val="000000"/>
                <w:sz w:val="21"/>
                <w:szCs w:val="21"/>
                <w:u w:val="none"/>
              </w:rPr>
            </w:pPr>
          </w:p>
        </w:tc>
      </w:tr>
      <w:tr w14:paraId="1DD0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8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17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前刹车分泵L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0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凯运/凯锐/N720汽</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3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6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5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BEE6">
            <w:pPr>
              <w:jc w:val="center"/>
              <w:rPr>
                <w:rFonts w:hint="eastAsia" w:ascii="仿宋" w:hAnsi="仿宋" w:eastAsia="仿宋" w:cs="仿宋"/>
                <w:i w:val="0"/>
                <w:iCs w:val="0"/>
                <w:color w:val="000000"/>
                <w:sz w:val="21"/>
                <w:szCs w:val="21"/>
                <w:u w:val="none"/>
              </w:rPr>
            </w:pPr>
          </w:p>
        </w:tc>
      </w:tr>
      <w:tr w14:paraId="4700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0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51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5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74A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F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7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A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5FE9">
            <w:pPr>
              <w:jc w:val="center"/>
              <w:rPr>
                <w:rFonts w:hint="eastAsia" w:ascii="仿宋" w:hAnsi="仿宋" w:eastAsia="仿宋" w:cs="仿宋"/>
                <w:i w:val="0"/>
                <w:iCs w:val="0"/>
                <w:color w:val="000000"/>
                <w:sz w:val="21"/>
                <w:szCs w:val="21"/>
                <w:u w:val="none"/>
              </w:rPr>
            </w:pPr>
          </w:p>
        </w:tc>
      </w:tr>
      <w:tr w14:paraId="04E3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7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6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0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A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A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310F">
            <w:pPr>
              <w:jc w:val="center"/>
              <w:rPr>
                <w:rFonts w:hint="eastAsia" w:ascii="仿宋" w:hAnsi="仿宋" w:eastAsia="仿宋" w:cs="仿宋"/>
                <w:i w:val="0"/>
                <w:iCs w:val="0"/>
                <w:color w:val="000000"/>
                <w:sz w:val="21"/>
                <w:szCs w:val="21"/>
                <w:u w:val="none"/>
              </w:rPr>
            </w:pPr>
          </w:p>
        </w:tc>
      </w:tr>
      <w:tr w14:paraId="2F7A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7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EB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前钢板吊耳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4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B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25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7727">
            <w:pPr>
              <w:jc w:val="center"/>
              <w:rPr>
                <w:rFonts w:hint="eastAsia" w:ascii="仿宋" w:hAnsi="仿宋" w:eastAsia="仿宋" w:cs="仿宋"/>
                <w:i w:val="0"/>
                <w:iCs w:val="0"/>
                <w:color w:val="000000"/>
                <w:sz w:val="21"/>
                <w:szCs w:val="21"/>
                <w:u w:val="none"/>
              </w:rPr>
            </w:pPr>
          </w:p>
        </w:tc>
      </w:tr>
      <w:tr w14:paraId="4ED6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F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5C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E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1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B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8F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253F">
            <w:pPr>
              <w:jc w:val="center"/>
              <w:rPr>
                <w:rFonts w:hint="eastAsia" w:ascii="仿宋" w:hAnsi="仿宋" w:eastAsia="仿宋" w:cs="仿宋"/>
                <w:i w:val="0"/>
                <w:iCs w:val="0"/>
                <w:color w:val="000000"/>
                <w:sz w:val="21"/>
                <w:szCs w:val="21"/>
                <w:u w:val="none"/>
              </w:rPr>
            </w:pPr>
          </w:p>
        </w:tc>
      </w:tr>
      <w:tr w14:paraId="290A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8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95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CB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HK/N800油/N720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F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A5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D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E892">
            <w:pPr>
              <w:jc w:val="center"/>
              <w:rPr>
                <w:rFonts w:hint="eastAsia" w:ascii="仿宋" w:hAnsi="仿宋" w:eastAsia="仿宋" w:cs="仿宋"/>
                <w:i w:val="0"/>
                <w:iCs w:val="0"/>
                <w:color w:val="000000"/>
                <w:sz w:val="21"/>
                <w:szCs w:val="21"/>
                <w:u w:val="none"/>
              </w:rPr>
            </w:pPr>
          </w:p>
        </w:tc>
      </w:tr>
      <w:tr w14:paraId="6782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9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35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E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2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01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2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AD28">
            <w:pPr>
              <w:jc w:val="center"/>
              <w:rPr>
                <w:rFonts w:hint="eastAsia" w:ascii="仿宋" w:hAnsi="仿宋" w:eastAsia="仿宋" w:cs="仿宋"/>
                <w:i w:val="0"/>
                <w:iCs w:val="0"/>
                <w:color w:val="000000"/>
                <w:sz w:val="21"/>
                <w:szCs w:val="21"/>
                <w:u w:val="none"/>
              </w:rPr>
            </w:pPr>
          </w:p>
        </w:tc>
      </w:tr>
      <w:tr w14:paraId="56F9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35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前钢板总成(8片)850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E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5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A6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3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476.6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D39D">
            <w:pPr>
              <w:jc w:val="center"/>
              <w:rPr>
                <w:rFonts w:hint="eastAsia" w:ascii="仿宋" w:hAnsi="仿宋" w:eastAsia="仿宋" w:cs="仿宋"/>
                <w:i w:val="0"/>
                <w:iCs w:val="0"/>
                <w:color w:val="000000"/>
                <w:sz w:val="21"/>
                <w:szCs w:val="21"/>
                <w:u w:val="none"/>
              </w:rPr>
            </w:pPr>
          </w:p>
        </w:tc>
      </w:tr>
      <w:tr w14:paraId="0339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7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00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2E1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E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E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D8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8F37">
            <w:pPr>
              <w:jc w:val="center"/>
              <w:rPr>
                <w:rFonts w:hint="eastAsia" w:ascii="仿宋" w:hAnsi="仿宋" w:eastAsia="仿宋" w:cs="仿宋"/>
                <w:i w:val="0"/>
                <w:iCs w:val="0"/>
                <w:color w:val="000000"/>
                <w:sz w:val="21"/>
                <w:szCs w:val="21"/>
                <w:u w:val="none"/>
              </w:rPr>
            </w:pPr>
          </w:p>
        </w:tc>
      </w:tr>
      <w:tr w14:paraId="13CC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8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DC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前轮内轴承隔套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C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3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219">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AE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CE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99F3">
            <w:pPr>
              <w:jc w:val="center"/>
              <w:rPr>
                <w:rFonts w:hint="eastAsia" w:ascii="仿宋" w:hAnsi="仿宋" w:eastAsia="仿宋" w:cs="仿宋"/>
                <w:i w:val="0"/>
                <w:iCs w:val="0"/>
                <w:color w:val="000000"/>
                <w:sz w:val="21"/>
                <w:szCs w:val="21"/>
                <w:u w:val="none"/>
              </w:rPr>
            </w:pPr>
          </w:p>
        </w:tc>
      </w:tr>
      <w:tr w14:paraId="1C97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F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8C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前轮外沿L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1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D8A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0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F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E6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91C">
            <w:pPr>
              <w:jc w:val="center"/>
              <w:rPr>
                <w:rFonts w:hint="eastAsia" w:ascii="仿宋" w:hAnsi="仿宋" w:eastAsia="仿宋" w:cs="仿宋"/>
                <w:i w:val="0"/>
                <w:iCs w:val="0"/>
                <w:color w:val="000000"/>
                <w:sz w:val="21"/>
                <w:szCs w:val="21"/>
                <w:u w:val="none"/>
              </w:rPr>
            </w:pPr>
          </w:p>
        </w:tc>
      </w:tr>
      <w:tr w14:paraId="3847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43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82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前轮外沿R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5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DF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2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D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1B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4C98">
            <w:pPr>
              <w:jc w:val="center"/>
              <w:rPr>
                <w:rFonts w:hint="eastAsia" w:ascii="仿宋" w:hAnsi="仿宋" w:eastAsia="仿宋" w:cs="仿宋"/>
                <w:i w:val="0"/>
                <w:iCs w:val="0"/>
                <w:color w:val="000000"/>
                <w:sz w:val="21"/>
                <w:szCs w:val="21"/>
                <w:u w:val="none"/>
              </w:rPr>
            </w:pPr>
          </w:p>
        </w:tc>
      </w:tr>
      <w:tr w14:paraId="0D5B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D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EF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前轮油封100*80*16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3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0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E239">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F5E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1E57">
            <w:pPr>
              <w:jc w:val="center"/>
              <w:rPr>
                <w:rFonts w:hint="eastAsia" w:ascii="仿宋" w:hAnsi="仿宋" w:eastAsia="仿宋" w:cs="仿宋"/>
                <w:i w:val="0"/>
                <w:iCs w:val="0"/>
                <w:color w:val="000000"/>
                <w:sz w:val="21"/>
                <w:szCs w:val="21"/>
                <w:u w:val="none"/>
              </w:rPr>
            </w:pPr>
          </w:p>
        </w:tc>
      </w:tr>
      <w:tr w14:paraId="3D53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5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C6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前轮油封117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0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46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45F3">
            <w:pPr>
              <w:jc w:val="center"/>
              <w:rPr>
                <w:rFonts w:hint="eastAsia" w:ascii="仿宋" w:hAnsi="仿宋" w:eastAsia="仿宋" w:cs="仿宋"/>
                <w:i w:val="0"/>
                <w:iCs w:val="0"/>
                <w:color w:val="000000"/>
                <w:sz w:val="21"/>
                <w:szCs w:val="21"/>
                <w:u w:val="none"/>
              </w:rPr>
            </w:pPr>
          </w:p>
        </w:tc>
      </w:tr>
      <w:tr w14:paraId="27D3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7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92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前轮轴承（内）32210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1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NKR/700P/N800中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3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3C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B237">
            <w:pPr>
              <w:jc w:val="center"/>
              <w:rPr>
                <w:rFonts w:hint="eastAsia" w:ascii="仿宋" w:hAnsi="仿宋" w:eastAsia="仿宋" w:cs="仿宋"/>
                <w:i w:val="0"/>
                <w:iCs w:val="0"/>
                <w:color w:val="000000"/>
                <w:sz w:val="21"/>
                <w:szCs w:val="21"/>
                <w:u w:val="none"/>
              </w:rPr>
            </w:pPr>
          </w:p>
        </w:tc>
      </w:tr>
      <w:tr w14:paraId="004C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E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0E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前轮轴承（内）TR55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4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B8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33FC">
            <w:pPr>
              <w:jc w:val="center"/>
              <w:rPr>
                <w:rFonts w:hint="eastAsia" w:ascii="仿宋" w:hAnsi="仿宋" w:eastAsia="仿宋" w:cs="仿宋"/>
                <w:i w:val="0"/>
                <w:iCs w:val="0"/>
                <w:color w:val="000000"/>
                <w:sz w:val="21"/>
                <w:szCs w:val="21"/>
                <w:u w:val="none"/>
              </w:rPr>
            </w:pPr>
          </w:p>
        </w:tc>
      </w:tr>
      <w:tr w14:paraId="3AFD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2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4E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前轮轴承（外）32207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NKR/700P/N800中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F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3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7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C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76BC">
            <w:pPr>
              <w:jc w:val="center"/>
              <w:rPr>
                <w:rFonts w:hint="eastAsia" w:ascii="仿宋" w:hAnsi="仿宋" w:eastAsia="仿宋" w:cs="仿宋"/>
                <w:i w:val="0"/>
                <w:iCs w:val="0"/>
                <w:color w:val="000000"/>
                <w:sz w:val="21"/>
                <w:szCs w:val="21"/>
                <w:u w:val="none"/>
              </w:rPr>
            </w:pPr>
          </w:p>
        </w:tc>
      </w:tr>
      <w:tr w14:paraId="1F04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F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AF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前轮轴承（外）TR408030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C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9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7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6AA4">
            <w:pPr>
              <w:jc w:val="center"/>
              <w:rPr>
                <w:rFonts w:hint="eastAsia" w:ascii="仿宋" w:hAnsi="仿宋" w:eastAsia="仿宋" w:cs="仿宋"/>
                <w:i w:val="0"/>
                <w:iCs w:val="0"/>
                <w:color w:val="000000"/>
                <w:sz w:val="21"/>
                <w:szCs w:val="21"/>
                <w:u w:val="none"/>
              </w:rPr>
            </w:pPr>
          </w:p>
        </w:tc>
      </w:tr>
      <w:tr w14:paraId="1EB2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53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3C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前轮轴承防尘盖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C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D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3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8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9329">
            <w:pPr>
              <w:jc w:val="center"/>
              <w:rPr>
                <w:rFonts w:hint="eastAsia" w:ascii="仿宋" w:hAnsi="仿宋" w:eastAsia="仿宋" w:cs="仿宋"/>
                <w:i w:val="0"/>
                <w:iCs w:val="0"/>
                <w:color w:val="000000"/>
                <w:sz w:val="21"/>
                <w:szCs w:val="21"/>
                <w:u w:val="none"/>
              </w:rPr>
            </w:pPr>
          </w:p>
        </w:tc>
      </w:tr>
      <w:tr w14:paraId="152C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3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69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前桥（工字梁）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9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E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A6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3222">
            <w:pPr>
              <w:jc w:val="center"/>
              <w:rPr>
                <w:rFonts w:hint="eastAsia" w:ascii="仿宋" w:hAnsi="仿宋" w:eastAsia="仿宋" w:cs="仿宋"/>
                <w:i w:val="0"/>
                <w:iCs w:val="0"/>
                <w:color w:val="000000"/>
                <w:sz w:val="21"/>
                <w:szCs w:val="21"/>
                <w:u w:val="none"/>
              </w:rPr>
            </w:pPr>
          </w:p>
        </w:tc>
      </w:tr>
      <w:tr w14:paraId="3CD5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B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B1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B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7D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6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9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E1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AA71">
            <w:pPr>
              <w:jc w:val="center"/>
              <w:rPr>
                <w:rFonts w:hint="eastAsia" w:ascii="仿宋" w:hAnsi="仿宋" w:eastAsia="仿宋" w:cs="仿宋"/>
                <w:i w:val="0"/>
                <w:iCs w:val="0"/>
                <w:color w:val="000000"/>
                <w:sz w:val="21"/>
                <w:szCs w:val="21"/>
                <w:u w:val="none"/>
              </w:rPr>
            </w:pPr>
          </w:p>
        </w:tc>
      </w:tr>
      <w:tr w14:paraId="3249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0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3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2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F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276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F963">
            <w:pPr>
              <w:jc w:val="center"/>
              <w:rPr>
                <w:rFonts w:hint="eastAsia" w:ascii="仿宋" w:hAnsi="仿宋" w:eastAsia="仿宋" w:cs="仿宋"/>
                <w:i w:val="0"/>
                <w:iCs w:val="0"/>
                <w:color w:val="000000"/>
                <w:sz w:val="21"/>
                <w:szCs w:val="21"/>
                <w:u w:val="none"/>
              </w:rPr>
            </w:pPr>
          </w:p>
        </w:tc>
      </w:tr>
      <w:tr w14:paraId="589B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6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5B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1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86B5">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E1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9D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8385">
            <w:pPr>
              <w:jc w:val="center"/>
              <w:rPr>
                <w:rFonts w:hint="eastAsia" w:ascii="仿宋" w:hAnsi="仿宋" w:eastAsia="仿宋" w:cs="仿宋"/>
                <w:i w:val="0"/>
                <w:iCs w:val="0"/>
                <w:color w:val="000000"/>
                <w:sz w:val="21"/>
                <w:szCs w:val="21"/>
                <w:u w:val="none"/>
              </w:rPr>
            </w:pPr>
          </w:p>
        </w:tc>
      </w:tr>
      <w:tr w14:paraId="7F5D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0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8A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前轴头（单长）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CD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2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0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8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7C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975A">
            <w:pPr>
              <w:jc w:val="center"/>
              <w:rPr>
                <w:rFonts w:hint="eastAsia" w:ascii="仿宋" w:hAnsi="仿宋" w:eastAsia="仿宋" w:cs="仿宋"/>
                <w:i w:val="0"/>
                <w:iCs w:val="0"/>
                <w:color w:val="000000"/>
                <w:sz w:val="21"/>
                <w:szCs w:val="21"/>
                <w:u w:val="none"/>
              </w:rPr>
            </w:pPr>
          </w:p>
        </w:tc>
      </w:tr>
      <w:tr w14:paraId="4AF1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4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CB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前转向灯总成L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B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7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AE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A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8B3F">
            <w:pPr>
              <w:jc w:val="center"/>
              <w:rPr>
                <w:rFonts w:hint="eastAsia" w:ascii="仿宋" w:hAnsi="仿宋" w:eastAsia="仿宋" w:cs="仿宋"/>
                <w:i w:val="0"/>
                <w:iCs w:val="0"/>
                <w:color w:val="000000"/>
                <w:sz w:val="21"/>
                <w:szCs w:val="21"/>
                <w:u w:val="none"/>
              </w:rPr>
            </w:pPr>
          </w:p>
        </w:tc>
      </w:tr>
      <w:tr w14:paraId="2489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FC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92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前转向灯总成R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4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0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D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C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0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A7D1">
            <w:pPr>
              <w:jc w:val="center"/>
              <w:rPr>
                <w:rFonts w:hint="eastAsia" w:ascii="仿宋" w:hAnsi="仿宋" w:eastAsia="仿宋" w:cs="仿宋"/>
                <w:i w:val="0"/>
                <w:iCs w:val="0"/>
                <w:color w:val="000000"/>
                <w:sz w:val="21"/>
                <w:szCs w:val="21"/>
                <w:u w:val="none"/>
              </w:rPr>
            </w:pPr>
          </w:p>
        </w:tc>
      </w:tr>
      <w:tr w14:paraId="6F68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1D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93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曲轴齿轮 Z=21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9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5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F2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E4BF">
            <w:pPr>
              <w:jc w:val="center"/>
              <w:rPr>
                <w:rFonts w:hint="eastAsia" w:ascii="仿宋" w:hAnsi="仿宋" w:eastAsia="仿宋" w:cs="仿宋"/>
                <w:i w:val="0"/>
                <w:iCs w:val="0"/>
                <w:color w:val="000000"/>
                <w:sz w:val="21"/>
                <w:szCs w:val="21"/>
                <w:u w:val="none"/>
              </w:rPr>
            </w:pPr>
          </w:p>
        </w:tc>
      </w:tr>
      <w:tr w14:paraId="3D1A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8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65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曲轴导向轴承6203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08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B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0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5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D2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1D6D">
            <w:pPr>
              <w:jc w:val="center"/>
              <w:rPr>
                <w:rFonts w:hint="eastAsia" w:ascii="仿宋" w:hAnsi="仿宋" w:eastAsia="仿宋" w:cs="仿宋"/>
                <w:i w:val="0"/>
                <w:iCs w:val="0"/>
                <w:color w:val="000000"/>
                <w:sz w:val="21"/>
                <w:szCs w:val="21"/>
                <w:u w:val="none"/>
              </w:rPr>
            </w:pPr>
          </w:p>
        </w:tc>
      </w:tr>
      <w:tr w14:paraId="441F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E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1D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曲轴后油封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B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208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3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E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F2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1621">
            <w:pPr>
              <w:jc w:val="center"/>
              <w:rPr>
                <w:rFonts w:hint="eastAsia" w:ascii="仿宋" w:hAnsi="仿宋" w:eastAsia="仿宋" w:cs="仿宋"/>
                <w:i w:val="0"/>
                <w:iCs w:val="0"/>
                <w:color w:val="000000"/>
                <w:sz w:val="21"/>
                <w:szCs w:val="21"/>
                <w:u w:val="none"/>
              </w:rPr>
            </w:pPr>
          </w:p>
        </w:tc>
      </w:tr>
      <w:tr w14:paraId="64ED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B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66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曲轴花键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C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6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0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75B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885C">
            <w:pPr>
              <w:jc w:val="center"/>
              <w:rPr>
                <w:rFonts w:hint="eastAsia" w:ascii="仿宋" w:hAnsi="仿宋" w:eastAsia="仿宋" w:cs="仿宋"/>
                <w:i w:val="0"/>
                <w:iCs w:val="0"/>
                <w:color w:val="000000"/>
                <w:sz w:val="21"/>
                <w:szCs w:val="21"/>
                <w:u w:val="none"/>
              </w:rPr>
            </w:pPr>
          </w:p>
        </w:tc>
      </w:tr>
      <w:tr w14:paraId="3E35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A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CF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曲轴花键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9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8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C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9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B3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DCBF">
            <w:pPr>
              <w:jc w:val="center"/>
              <w:rPr>
                <w:rFonts w:hint="eastAsia" w:ascii="仿宋" w:hAnsi="仿宋" w:eastAsia="仿宋" w:cs="仿宋"/>
                <w:i w:val="0"/>
                <w:iCs w:val="0"/>
                <w:color w:val="000000"/>
                <w:sz w:val="21"/>
                <w:szCs w:val="21"/>
                <w:u w:val="none"/>
              </w:rPr>
            </w:pPr>
          </w:p>
        </w:tc>
      </w:tr>
      <w:tr w14:paraId="55A5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AD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91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2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5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8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BA4C">
            <w:pPr>
              <w:jc w:val="center"/>
              <w:rPr>
                <w:rFonts w:hint="eastAsia" w:ascii="仿宋" w:hAnsi="仿宋" w:eastAsia="仿宋" w:cs="仿宋"/>
                <w:i w:val="0"/>
                <w:iCs w:val="0"/>
                <w:color w:val="000000"/>
                <w:sz w:val="21"/>
                <w:szCs w:val="21"/>
                <w:u w:val="none"/>
              </w:rPr>
            </w:pPr>
          </w:p>
        </w:tc>
      </w:tr>
      <w:tr w14:paraId="4FE0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31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曲轴皮带轮(3槽)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8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7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F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8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68FE">
            <w:pPr>
              <w:jc w:val="center"/>
              <w:rPr>
                <w:rFonts w:hint="eastAsia" w:ascii="仿宋" w:hAnsi="仿宋" w:eastAsia="仿宋" w:cs="仿宋"/>
                <w:i w:val="0"/>
                <w:iCs w:val="0"/>
                <w:color w:val="000000"/>
                <w:sz w:val="21"/>
                <w:szCs w:val="21"/>
                <w:u w:val="none"/>
              </w:rPr>
            </w:pPr>
          </w:p>
        </w:tc>
      </w:tr>
      <w:tr w14:paraId="3ED7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50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F8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曲轴皮带轮(4槽)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71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5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F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75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FD80">
            <w:pPr>
              <w:jc w:val="center"/>
              <w:rPr>
                <w:rFonts w:hint="eastAsia" w:ascii="仿宋" w:hAnsi="仿宋" w:eastAsia="仿宋" w:cs="仿宋"/>
                <w:i w:val="0"/>
                <w:iCs w:val="0"/>
                <w:color w:val="000000"/>
                <w:sz w:val="21"/>
                <w:szCs w:val="21"/>
                <w:u w:val="none"/>
              </w:rPr>
            </w:pPr>
          </w:p>
        </w:tc>
      </w:tr>
      <w:tr w14:paraId="6204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1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25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曲轴前油封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3C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3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9A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479C">
            <w:pPr>
              <w:jc w:val="center"/>
              <w:rPr>
                <w:rFonts w:hint="eastAsia" w:ascii="仿宋" w:hAnsi="仿宋" w:eastAsia="仿宋" w:cs="仿宋"/>
                <w:i w:val="0"/>
                <w:iCs w:val="0"/>
                <w:color w:val="000000"/>
                <w:sz w:val="21"/>
                <w:szCs w:val="21"/>
                <w:u w:val="none"/>
              </w:rPr>
            </w:pPr>
          </w:p>
        </w:tc>
      </w:tr>
      <w:tr w14:paraId="7597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8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99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曲轴瓦0.00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9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25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5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B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20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1F82">
            <w:pPr>
              <w:jc w:val="center"/>
              <w:rPr>
                <w:rFonts w:hint="eastAsia" w:ascii="仿宋" w:hAnsi="仿宋" w:eastAsia="仿宋" w:cs="仿宋"/>
                <w:i w:val="0"/>
                <w:iCs w:val="0"/>
                <w:color w:val="000000"/>
                <w:sz w:val="21"/>
                <w:szCs w:val="21"/>
                <w:u w:val="none"/>
              </w:rPr>
            </w:pPr>
          </w:p>
        </w:tc>
      </w:tr>
      <w:tr w14:paraId="3244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90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DC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曲轴位置传感器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2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3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B63">
            <w:pPr>
              <w:jc w:val="center"/>
              <w:rPr>
                <w:rFonts w:hint="eastAsia" w:ascii="仿宋" w:hAnsi="仿宋" w:eastAsia="仿宋" w:cs="仿宋"/>
                <w:i w:val="0"/>
                <w:iCs w:val="0"/>
                <w:color w:val="000000"/>
                <w:sz w:val="21"/>
                <w:szCs w:val="21"/>
                <w:u w:val="none"/>
              </w:rPr>
            </w:pPr>
          </w:p>
        </w:tc>
      </w:tr>
      <w:tr w14:paraId="4E35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F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70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曲轴箱通风阀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B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6B2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C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95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25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0A35">
            <w:pPr>
              <w:jc w:val="center"/>
              <w:rPr>
                <w:rFonts w:hint="eastAsia" w:ascii="仿宋" w:hAnsi="仿宋" w:eastAsia="仿宋" w:cs="仿宋"/>
                <w:i w:val="0"/>
                <w:iCs w:val="0"/>
                <w:color w:val="000000"/>
                <w:sz w:val="21"/>
                <w:szCs w:val="21"/>
                <w:u w:val="none"/>
              </w:rPr>
            </w:pPr>
          </w:p>
        </w:tc>
      </w:tr>
      <w:tr w14:paraId="30A6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7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BA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2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D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F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F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A9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7A22">
            <w:pPr>
              <w:jc w:val="center"/>
              <w:rPr>
                <w:rFonts w:hint="eastAsia" w:ascii="仿宋" w:hAnsi="仿宋" w:eastAsia="仿宋" w:cs="仿宋"/>
                <w:i w:val="0"/>
                <w:iCs w:val="0"/>
                <w:color w:val="000000"/>
                <w:sz w:val="21"/>
                <w:szCs w:val="21"/>
                <w:u w:val="none"/>
              </w:rPr>
            </w:pPr>
          </w:p>
        </w:tc>
      </w:tr>
      <w:tr w14:paraId="28CE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9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19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03E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D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6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CA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79E7">
            <w:pPr>
              <w:jc w:val="center"/>
              <w:rPr>
                <w:rFonts w:hint="eastAsia" w:ascii="仿宋" w:hAnsi="仿宋" w:eastAsia="仿宋" w:cs="仿宋"/>
                <w:i w:val="0"/>
                <w:iCs w:val="0"/>
                <w:color w:val="000000"/>
                <w:sz w:val="21"/>
                <w:szCs w:val="21"/>
                <w:u w:val="none"/>
              </w:rPr>
            </w:pPr>
          </w:p>
        </w:tc>
      </w:tr>
      <w:tr w14:paraId="267B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5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92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A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600P/G4/国5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676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D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1146.17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94B9">
            <w:pPr>
              <w:jc w:val="center"/>
              <w:rPr>
                <w:rFonts w:hint="eastAsia" w:ascii="仿宋" w:hAnsi="仿宋" w:eastAsia="仿宋" w:cs="仿宋"/>
                <w:i w:val="0"/>
                <w:iCs w:val="0"/>
                <w:color w:val="000000"/>
                <w:sz w:val="21"/>
                <w:szCs w:val="21"/>
                <w:u w:val="none"/>
              </w:rPr>
            </w:pPr>
          </w:p>
        </w:tc>
      </w:tr>
      <w:tr w14:paraId="04A8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C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44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F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FC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ABB0">
            <w:pPr>
              <w:jc w:val="center"/>
              <w:rPr>
                <w:rFonts w:hint="eastAsia" w:ascii="仿宋" w:hAnsi="仿宋" w:eastAsia="仿宋" w:cs="仿宋"/>
                <w:i w:val="0"/>
                <w:iCs w:val="0"/>
                <w:color w:val="000000"/>
                <w:sz w:val="21"/>
                <w:szCs w:val="21"/>
                <w:u w:val="none"/>
              </w:rPr>
            </w:pPr>
          </w:p>
        </w:tc>
      </w:tr>
      <w:tr w14:paraId="3839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9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71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曲轴总成(铸钢)B</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6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7E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0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96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3430">
            <w:pPr>
              <w:jc w:val="center"/>
              <w:rPr>
                <w:rFonts w:hint="eastAsia" w:ascii="仿宋" w:hAnsi="仿宋" w:eastAsia="仿宋" w:cs="仿宋"/>
                <w:i w:val="0"/>
                <w:iCs w:val="0"/>
                <w:color w:val="000000"/>
                <w:sz w:val="21"/>
                <w:szCs w:val="21"/>
                <w:u w:val="none"/>
              </w:rPr>
            </w:pPr>
          </w:p>
        </w:tc>
      </w:tr>
      <w:tr w14:paraId="3878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4A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E2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2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6D7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B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4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AFB8">
            <w:pPr>
              <w:jc w:val="center"/>
              <w:rPr>
                <w:rFonts w:hint="eastAsia" w:ascii="仿宋" w:hAnsi="仿宋" w:eastAsia="仿宋" w:cs="仿宋"/>
                <w:i w:val="0"/>
                <w:iCs w:val="0"/>
                <w:color w:val="000000"/>
                <w:sz w:val="21"/>
                <w:szCs w:val="21"/>
                <w:u w:val="none"/>
              </w:rPr>
            </w:pPr>
          </w:p>
        </w:tc>
      </w:tr>
      <w:tr w14:paraId="0D4E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2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CE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8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2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976F">
            <w:pPr>
              <w:jc w:val="center"/>
              <w:rPr>
                <w:rFonts w:hint="eastAsia" w:ascii="仿宋" w:hAnsi="仿宋" w:eastAsia="仿宋" w:cs="仿宋"/>
                <w:i w:val="0"/>
                <w:iCs w:val="0"/>
                <w:color w:val="000000"/>
                <w:sz w:val="21"/>
                <w:szCs w:val="21"/>
                <w:u w:val="none"/>
              </w:rPr>
            </w:pPr>
          </w:p>
        </w:tc>
      </w:tr>
      <w:tr w14:paraId="7B80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8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3F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4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4A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D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55A5">
            <w:pPr>
              <w:jc w:val="center"/>
              <w:rPr>
                <w:rFonts w:hint="eastAsia" w:ascii="仿宋" w:hAnsi="仿宋" w:eastAsia="仿宋" w:cs="仿宋"/>
                <w:i w:val="0"/>
                <w:iCs w:val="0"/>
                <w:color w:val="000000"/>
                <w:sz w:val="21"/>
                <w:szCs w:val="21"/>
                <w:u w:val="none"/>
              </w:rPr>
            </w:pPr>
          </w:p>
        </w:tc>
      </w:tr>
      <w:tr w14:paraId="22E0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6C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25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F0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0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C71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38E1">
            <w:pPr>
              <w:jc w:val="center"/>
              <w:rPr>
                <w:rFonts w:hint="eastAsia" w:ascii="仿宋" w:hAnsi="仿宋" w:eastAsia="仿宋" w:cs="仿宋"/>
                <w:i w:val="0"/>
                <w:iCs w:val="0"/>
                <w:color w:val="000000"/>
                <w:sz w:val="21"/>
                <w:szCs w:val="21"/>
                <w:u w:val="none"/>
              </w:rPr>
            </w:pPr>
          </w:p>
        </w:tc>
      </w:tr>
      <w:tr w14:paraId="66CE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89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D8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三档齿(Z=31/36)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6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54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D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DC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45E6">
            <w:pPr>
              <w:jc w:val="center"/>
              <w:rPr>
                <w:rFonts w:hint="eastAsia" w:ascii="仿宋" w:hAnsi="仿宋" w:eastAsia="仿宋" w:cs="仿宋"/>
                <w:i w:val="0"/>
                <w:iCs w:val="0"/>
                <w:color w:val="000000"/>
                <w:sz w:val="21"/>
                <w:szCs w:val="21"/>
                <w:u w:val="none"/>
              </w:rPr>
            </w:pPr>
          </w:p>
        </w:tc>
      </w:tr>
      <w:tr w14:paraId="73B7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4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25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三通</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E27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F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79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E3C4">
            <w:pPr>
              <w:jc w:val="center"/>
              <w:rPr>
                <w:rFonts w:hint="eastAsia" w:ascii="仿宋" w:hAnsi="仿宋" w:eastAsia="仿宋" w:cs="仿宋"/>
                <w:i w:val="0"/>
                <w:iCs w:val="0"/>
                <w:color w:val="000000"/>
                <w:sz w:val="21"/>
                <w:szCs w:val="21"/>
                <w:u w:val="none"/>
              </w:rPr>
            </w:pPr>
          </w:p>
        </w:tc>
      </w:tr>
      <w:tr w14:paraId="3C13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7E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AB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三通接头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9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X5/X7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495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3D4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F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5E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F573">
            <w:pPr>
              <w:jc w:val="center"/>
              <w:rPr>
                <w:rFonts w:hint="eastAsia" w:ascii="仿宋" w:hAnsi="仿宋" w:eastAsia="仿宋" w:cs="仿宋"/>
                <w:i w:val="0"/>
                <w:iCs w:val="0"/>
                <w:color w:val="000000"/>
                <w:sz w:val="21"/>
                <w:szCs w:val="21"/>
                <w:u w:val="none"/>
              </w:rPr>
            </w:pPr>
          </w:p>
        </w:tc>
      </w:tr>
      <w:tr w14:paraId="7474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B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0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上车扶手(立柱）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6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AB1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C1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F87D">
            <w:pPr>
              <w:jc w:val="center"/>
              <w:rPr>
                <w:rFonts w:hint="eastAsia" w:ascii="仿宋" w:hAnsi="仿宋" w:eastAsia="仿宋" w:cs="仿宋"/>
                <w:i w:val="0"/>
                <w:iCs w:val="0"/>
                <w:color w:val="000000"/>
                <w:sz w:val="21"/>
                <w:szCs w:val="21"/>
                <w:u w:val="none"/>
              </w:rPr>
            </w:pPr>
          </w:p>
        </w:tc>
      </w:tr>
      <w:tr w14:paraId="388E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D7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D4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3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3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B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5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C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69D3">
            <w:pPr>
              <w:jc w:val="center"/>
              <w:rPr>
                <w:rFonts w:hint="eastAsia" w:ascii="仿宋" w:hAnsi="仿宋" w:eastAsia="仿宋" w:cs="仿宋"/>
                <w:i w:val="0"/>
                <w:iCs w:val="0"/>
                <w:color w:val="000000"/>
                <w:sz w:val="21"/>
                <w:szCs w:val="21"/>
                <w:u w:val="none"/>
              </w:rPr>
            </w:pPr>
          </w:p>
        </w:tc>
      </w:tr>
      <w:tr w14:paraId="1BF3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B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BD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F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9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9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F4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E936">
            <w:pPr>
              <w:jc w:val="center"/>
              <w:rPr>
                <w:rFonts w:hint="eastAsia" w:ascii="仿宋" w:hAnsi="仿宋" w:eastAsia="仿宋" w:cs="仿宋"/>
                <w:i w:val="0"/>
                <w:iCs w:val="0"/>
                <w:color w:val="000000"/>
                <w:sz w:val="21"/>
                <w:szCs w:val="21"/>
                <w:u w:val="none"/>
              </w:rPr>
            </w:pPr>
          </w:p>
        </w:tc>
      </w:tr>
      <w:tr w14:paraId="747D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0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67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31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D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B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3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0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EDEA">
            <w:pPr>
              <w:jc w:val="center"/>
              <w:rPr>
                <w:rFonts w:hint="eastAsia" w:ascii="仿宋" w:hAnsi="仿宋" w:eastAsia="仿宋" w:cs="仿宋"/>
                <w:i w:val="0"/>
                <w:iCs w:val="0"/>
                <w:color w:val="000000"/>
                <w:sz w:val="21"/>
                <w:szCs w:val="21"/>
                <w:u w:val="none"/>
              </w:rPr>
            </w:pPr>
          </w:p>
        </w:tc>
      </w:tr>
      <w:tr w14:paraId="7D15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8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6C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升降器（前L）A手动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F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3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2F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F4E9">
            <w:pPr>
              <w:jc w:val="center"/>
              <w:rPr>
                <w:rFonts w:hint="eastAsia" w:ascii="仿宋" w:hAnsi="仿宋" w:eastAsia="仿宋" w:cs="仿宋"/>
                <w:i w:val="0"/>
                <w:iCs w:val="0"/>
                <w:color w:val="000000"/>
                <w:sz w:val="21"/>
                <w:szCs w:val="21"/>
                <w:u w:val="none"/>
              </w:rPr>
            </w:pPr>
          </w:p>
        </w:tc>
      </w:tr>
      <w:tr w14:paraId="135C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1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6F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升降器（前R）A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3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B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A1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718B">
            <w:pPr>
              <w:jc w:val="center"/>
              <w:rPr>
                <w:rFonts w:hint="eastAsia" w:ascii="仿宋" w:hAnsi="仿宋" w:eastAsia="仿宋" w:cs="仿宋"/>
                <w:i w:val="0"/>
                <w:iCs w:val="0"/>
                <w:color w:val="000000"/>
                <w:sz w:val="21"/>
                <w:szCs w:val="21"/>
                <w:u w:val="none"/>
              </w:rPr>
            </w:pPr>
          </w:p>
        </w:tc>
      </w:tr>
      <w:tr w14:paraId="7B3E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A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2A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 L(电动）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2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5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98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A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7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6261">
            <w:pPr>
              <w:jc w:val="center"/>
              <w:rPr>
                <w:rFonts w:hint="eastAsia" w:ascii="仿宋" w:hAnsi="仿宋" w:eastAsia="仿宋" w:cs="仿宋"/>
                <w:i w:val="0"/>
                <w:iCs w:val="0"/>
                <w:color w:val="000000"/>
                <w:sz w:val="21"/>
                <w:szCs w:val="21"/>
                <w:u w:val="none"/>
              </w:rPr>
            </w:pPr>
          </w:p>
        </w:tc>
      </w:tr>
      <w:tr w14:paraId="5CC6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D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C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 R(电动)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8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0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3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0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1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830B">
            <w:pPr>
              <w:jc w:val="center"/>
              <w:rPr>
                <w:rFonts w:hint="eastAsia" w:ascii="仿宋" w:hAnsi="仿宋" w:eastAsia="仿宋" w:cs="仿宋"/>
                <w:i w:val="0"/>
                <w:iCs w:val="0"/>
                <w:color w:val="000000"/>
                <w:sz w:val="21"/>
                <w:szCs w:val="21"/>
                <w:u w:val="none"/>
              </w:rPr>
            </w:pPr>
          </w:p>
        </w:tc>
      </w:tr>
      <w:tr w14:paraId="7A93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39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5F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时规底板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D8E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F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22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316F">
            <w:pPr>
              <w:jc w:val="center"/>
              <w:rPr>
                <w:rFonts w:hint="eastAsia" w:ascii="仿宋" w:hAnsi="仿宋" w:eastAsia="仿宋" w:cs="仿宋"/>
                <w:i w:val="0"/>
                <w:iCs w:val="0"/>
                <w:color w:val="000000"/>
                <w:sz w:val="21"/>
                <w:szCs w:val="21"/>
                <w:u w:val="none"/>
              </w:rPr>
            </w:pPr>
          </w:p>
        </w:tc>
      </w:tr>
      <w:tr w14:paraId="0026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2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23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时规底板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NHKR/4JAB1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E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D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0F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6A65">
            <w:pPr>
              <w:jc w:val="center"/>
              <w:rPr>
                <w:rFonts w:hint="eastAsia" w:ascii="仿宋" w:hAnsi="仿宋" w:eastAsia="仿宋" w:cs="仿宋"/>
                <w:i w:val="0"/>
                <w:iCs w:val="0"/>
                <w:color w:val="000000"/>
                <w:sz w:val="21"/>
                <w:szCs w:val="21"/>
                <w:u w:val="none"/>
              </w:rPr>
            </w:pPr>
          </w:p>
        </w:tc>
      </w:tr>
      <w:tr w14:paraId="6282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4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4E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4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F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5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A1B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2FD2">
            <w:pPr>
              <w:jc w:val="center"/>
              <w:rPr>
                <w:rFonts w:hint="eastAsia" w:ascii="仿宋" w:hAnsi="仿宋" w:eastAsia="仿宋" w:cs="仿宋"/>
                <w:i w:val="0"/>
                <w:iCs w:val="0"/>
                <w:color w:val="000000"/>
                <w:sz w:val="21"/>
                <w:szCs w:val="21"/>
                <w:u w:val="none"/>
              </w:rPr>
            </w:pPr>
          </w:p>
        </w:tc>
      </w:tr>
      <w:tr w14:paraId="4BF3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8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52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时规盖板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4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5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10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DAAC">
            <w:pPr>
              <w:jc w:val="center"/>
              <w:rPr>
                <w:rFonts w:hint="eastAsia" w:ascii="仿宋" w:hAnsi="仿宋" w:eastAsia="仿宋" w:cs="仿宋"/>
                <w:i w:val="0"/>
                <w:iCs w:val="0"/>
                <w:color w:val="000000"/>
                <w:sz w:val="21"/>
                <w:szCs w:val="21"/>
                <w:u w:val="none"/>
              </w:rPr>
            </w:pPr>
          </w:p>
        </w:tc>
      </w:tr>
      <w:tr w14:paraId="4154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B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AC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宝典凯运4D30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D1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D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A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A0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400F">
            <w:pPr>
              <w:jc w:val="center"/>
              <w:rPr>
                <w:rFonts w:hint="eastAsia" w:ascii="仿宋" w:hAnsi="仿宋" w:eastAsia="仿宋" w:cs="仿宋"/>
                <w:i w:val="0"/>
                <w:iCs w:val="0"/>
                <w:color w:val="000000"/>
                <w:sz w:val="21"/>
                <w:szCs w:val="21"/>
                <w:u w:val="none"/>
              </w:rPr>
            </w:pPr>
          </w:p>
        </w:tc>
      </w:tr>
      <w:tr w14:paraId="6516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7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ED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时规链条导板（中)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4D30/宝典/凯运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EC9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D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81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AB98">
            <w:pPr>
              <w:jc w:val="center"/>
              <w:rPr>
                <w:rFonts w:hint="eastAsia" w:ascii="仿宋" w:hAnsi="仿宋" w:eastAsia="仿宋" w:cs="仿宋"/>
                <w:i w:val="0"/>
                <w:iCs w:val="0"/>
                <w:color w:val="000000"/>
                <w:sz w:val="21"/>
                <w:szCs w:val="21"/>
                <w:u w:val="none"/>
              </w:rPr>
            </w:pPr>
          </w:p>
        </w:tc>
      </w:tr>
      <w:tr w14:paraId="4B97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4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B0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时规链条及张紧轮(套）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E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N800/宝典4D30/DMAX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6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4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C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C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381.27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1307">
            <w:pPr>
              <w:jc w:val="center"/>
              <w:rPr>
                <w:rFonts w:hint="eastAsia" w:ascii="仿宋" w:hAnsi="仿宋" w:eastAsia="仿宋" w:cs="仿宋"/>
                <w:i w:val="0"/>
                <w:iCs w:val="0"/>
                <w:color w:val="000000"/>
                <w:sz w:val="21"/>
                <w:szCs w:val="21"/>
                <w:u w:val="none"/>
              </w:rPr>
            </w:pPr>
          </w:p>
        </w:tc>
      </w:tr>
      <w:tr w14:paraId="53B7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2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6B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0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C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5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46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08CC">
            <w:pPr>
              <w:jc w:val="center"/>
              <w:rPr>
                <w:rFonts w:hint="eastAsia" w:ascii="仿宋" w:hAnsi="仿宋" w:eastAsia="仿宋" w:cs="仿宋"/>
                <w:i w:val="0"/>
                <w:iCs w:val="0"/>
                <w:color w:val="000000"/>
                <w:sz w:val="21"/>
                <w:szCs w:val="21"/>
                <w:u w:val="none"/>
              </w:rPr>
            </w:pPr>
          </w:p>
        </w:tc>
      </w:tr>
      <w:tr w14:paraId="7401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84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83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时规涨紧器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宝典4D30/N800/DMAX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6A9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6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9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F77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25C3">
            <w:pPr>
              <w:jc w:val="center"/>
              <w:rPr>
                <w:rFonts w:hint="eastAsia" w:ascii="仿宋" w:hAnsi="仿宋" w:eastAsia="仿宋" w:cs="仿宋"/>
                <w:i w:val="0"/>
                <w:iCs w:val="0"/>
                <w:color w:val="000000"/>
                <w:sz w:val="21"/>
                <w:szCs w:val="21"/>
                <w:u w:val="none"/>
              </w:rPr>
            </w:pPr>
          </w:p>
        </w:tc>
      </w:tr>
      <w:tr w14:paraId="54D5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3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F5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时规涨紧器导板（弯）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4D30/宝典凯运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61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2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E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4358">
            <w:pPr>
              <w:jc w:val="center"/>
              <w:rPr>
                <w:rFonts w:hint="eastAsia" w:ascii="仿宋" w:hAnsi="仿宋" w:eastAsia="仿宋" w:cs="仿宋"/>
                <w:i w:val="0"/>
                <w:iCs w:val="0"/>
                <w:color w:val="000000"/>
                <w:sz w:val="21"/>
                <w:szCs w:val="21"/>
                <w:u w:val="none"/>
              </w:rPr>
            </w:pPr>
          </w:p>
        </w:tc>
      </w:tr>
      <w:tr w14:paraId="7F1E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07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时规轴承60/28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C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F5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A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9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5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2E36">
            <w:pPr>
              <w:jc w:val="center"/>
              <w:rPr>
                <w:rFonts w:hint="eastAsia" w:ascii="仿宋" w:hAnsi="仿宋" w:eastAsia="仿宋" w:cs="仿宋"/>
                <w:i w:val="0"/>
                <w:iCs w:val="0"/>
                <w:color w:val="000000"/>
                <w:sz w:val="21"/>
                <w:szCs w:val="21"/>
                <w:u w:val="none"/>
              </w:rPr>
            </w:pPr>
          </w:p>
        </w:tc>
      </w:tr>
      <w:tr w14:paraId="7BDB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9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DF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CD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6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EC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2B10">
            <w:pPr>
              <w:jc w:val="center"/>
              <w:rPr>
                <w:rFonts w:hint="eastAsia" w:ascii="仿宋" w:hAnsi="仿宋" w:eastAsia="仿宋" w:cs="仿宋"/>
                <w:i w:val="0"/>
                <w:iCs w:val="0"/>
                <w:color w:val="000000"/>
                <w:sz w:val="21"/>
                <w:szCs w:val="21"/>
                <w:u w:val="none"/>
              </w:rPr>
            </w:pPr>
          </w:p>
        </w:tc>
      </w:tr>
      <w:tr w14:paraId="5711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E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014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0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3E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5163">
            <w:pPr>
              <w:jc w:val="center"/>
              <w:rPr>
                <w:rFonts w:hint="eastAsia" w:ascii="仿宋" w:hAnsi="仿宋" w:eastAsia="仿宋" w:cs="仿宋"/>
                <w:i w:val="0"/>
                <w:iCs w:val="0"/>
                <w:color w:val="000000"/>
                <w:sz w:val="21"/>
                <w:szCs w:val="21"/>
                <w:u w:val="none"/>
              </w:rPr>
            </w:pPr>
          </w:p>
        </w:tc>
      </w:tr>
      <w:tr w14:paraId="4291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A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89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6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7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2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44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8378">
            <w:pPr>
              <w:jc w:val="center"/>
              <w:rPr>
                <w:rFonts w:hint="eastAsia" w:ascii="仿宋" w:hAnsi="仿宋" w:eastAsia="仿宋" w:cs="仿宋"/>
                <w:i w:val="0"/>
                <w:iCs w:val="0"/>
                <w:color w:val="000000"/>
                <w:sz w:val="21"/>
                <w:szCs w:val="21"/>
                <w:u w:val="none"/>
              </w:rPr>
            </w:pPr>
          </w:p>
        </w:tc>
      </w:tr>
      <w:tr w14:paraId="5A61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B0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61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C8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0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9B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2B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6332">
            <w:pPr>
              <w:jc w:val="center"/>
              <w:rPr>
                <w:rFonts w:hint="eastAsia" w:ascii="仿宋" w:hAnsi="仿宋" w:eastAsia="仿宋" w:cs="仿宋"/>
                <w:i w:val="0"/>
                <w:iCs w:val="0"/>
                <w:color w:val="000000"/>
                <w:sz w:val="21"/>
                <w:szCs w:val="21"/>
                <w:u w:val="none"/>
              </w:rPr>
            </w:pPr>
          </w:p>
        </w:tc>
      </w:tr>
      <w:tr w14:paraId="7E8F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5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FC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手刹拉杆总成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4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B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07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CCA0">
            <w:pPr>
              <w:jc w:val="center"/>
              <w:rPr>
                <w:rFonts w:hint="eastAsia" w:ascii="仿宋" w:hAnsi="仿宋" w:eastAsia="仿宋" w:cs="仿宋"/>
                <w:i w:val="0"/>
                <w:iCs w:val="0"/>
                <w:color w:val="000000"/>
                <w:sz w:val="21"/>
                <w:szCs w:val="21"/>
                <w:u w:val="none"/>
              </w:rPr>
            </w:pPr>
          </w:p>
        </w:tc>
      </w:tr>
      <w:tr w14:paraId="0DEA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C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0F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0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CA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E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E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10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DC90">
            <w:pPr>
              <w:jc w:val="center"/>
              <w:rPr>
                <w:rFonts w:hint="eastAsia" w:ascii="仿宋" w:hAnsi="仿宋" w:eastAsia="仿宋" w:cs="仿宋"/>
                <w:i w:val="0"/>
                <w:iCs w:val="0"/>
                <w:color w:val="000000"/>
                <w:sz w:val="21"/>
                <w:szCs w:val="21"/>
                <w:u w:val="none"/>
              </w:rPr>
            </w:pPr>
          </w:p>
        </w:tc>
      </w:tr>
      <w:tr w14:paraId="2278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A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1F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手刹线3.48M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A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98款/600P/100P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35C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6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7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010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91D3">
            <w:pPr>
              <w:jc w:val="center"/>
              <w:rPr>
                <w:rFonts w:hint="eastAsia" w:ascii="仿宋" w:hAnsi="仿宋" w:eastAsia="仿宋" w:cs="仿宋"/>
                <w:i w:val="0"/>
                <w:iCs w:val="0"/>
                <w:color w:val="000000"/>
                <w:sz w:val="21"/>
                <w:szCs w:val="21"/>
                <w:u w:val="none"/>
              </w:rPr>
            </w:pPr>
          </w:p>
        </w:tc>
      </w:tr>
      <w:tr w14:paraId="4D4B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8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93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手刹线L/R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75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1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4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5C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C761">
            <w:pPr>
              <w:jc w:val="center"/>
              <w:rPr>
                <w:rFonts w:hint="eastAsia" w:ascii="仿宋" w:hAnsi="仿宋" w:eastAsia="仿宋" w:cs="仿宋"/>
                <w:i w:val="0"/>
                <w:iCs w:val="0"/>
                <w:color w:val="000000"/>
                <w:sz w:val="21"/>
                <w:szCs w:val="21"/>
                <w:u w:val="none"/>
              </w:rPr>
            </w:pPr>
          </w:p>
        </w:tc>
      </w:tr>
      <w:tr w14:paraId="606C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8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7D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手油门开关(控制器）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A8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7C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E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2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E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2E52">
            <w:pPr>
              <w:jc w:val="center"/>
              <w:rPr>
                <w:rFonts w:hint="eastAsia" w:ascii="仿宋" w:hAnsi="仿宋" w:eastAsia="仿宋" w:cs="仿宋"/>
                <w:i w:val="0"/>
                <w:iCs w:val="0"/>
                <w:color w:val="000000"/>
                <w:sz w:val="21"/>
                <w:szCs w:val="21"/>
                <w:u w:val="none"/>
              </w:rPr>
            </w:pPr>
          </w:p>
        </w:tc>
      </w:tr>
      <w:tr w14:paraId="247C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B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7F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手油门开关(仪表）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NKR55G4/K600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1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F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2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E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37A7">
            <w:pPr>
              <w:jc w:val="center"/>
              <w:rPr>
                <w:rFonts w:hint="eastAsia" w:ascii="仿宋" w:hAnsi="仿宋" w:eastAsia="仿宋" w:cs="仿宋"/>
                <w:i w:val="0"/>
                <w:iCs w:val="0"/>
                <w:color w:val="000000"/>
                <w:sz w:val="21"/>
                <w:szCs w:val="21"/>
                <w:u w:val="none"/>
              </w:rPr>
            </w:pPr>
          </w:p>
        </w:tc>
      </w:tr>
      <w:tr w14:paraId="0B3E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2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F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A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3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8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C6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59E0">
            <w:pPr>
              <w:jc w:val="center"/>
              <w:rPr>
                <w:rFonts w:hint="eastAsia" w:ascii="仿宋" w:hAnsi="仿宋" w:eastAsia="仿宋" w:cs="仿宋"/>
                <w:i w:val="0"/>
                <w:iCs w:val="0"/>
                <w:color w:val="000000"/>
                <w:sz w:val="21"/>
                <w:szCs w:val="21"/>
                <w:u w:val="none"/>
              </w:rPr>
            </w:pPr>
          </w:p>
        </w:tc>
      </w:tr>
      <w:tr w14:paraId="494C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75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6F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0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E8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A9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C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A95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64A4">
            <w:pPr>
              <w:jc w:val="center"/>
              <w:rPr>
                <w:rFonts w:hint="eastAsia" w:ascii="仿宋" w:hAnsi="仿宋" w:eastAsia="仿宋" w:cs="仿宋"/>
                <w:i w:val="0"/>
                <w:iCs w:val="0"/>
                <w:color w:val="000000"/>
                <w:sz w:val="21"/>
                <w:szCs w:val="21"/>
                <w:u w:val="none"/>
              </w:rPr>
            </w:pPr>
          </w:p>
        </w:tc>
      </w:tr>
      <w:tr w14:paraId="3C72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2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97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8A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5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0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BC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E032">
            <w:pPr>
              <w:jc w:val="center"/>
              <w:rPr>
                <w:rFonts w:hint="eastAsia" w:ascii="仿宋" w:hAnsi="仿宋" w:eastAsia="仿宋" w:cs="仿宋"/>
                <w:i w:val="0"/>
                <w:iCs w:val="0"/>
                <w:color w:val="000000"/>
                <w:sz w:val="21"/>
                <w:szCs w:val="21"/>
                <w:u w:val="none"/>
              </w:rPr>
            </w:pPr>
          </w:p>
        </w:tc>
      </w:tr>
      <w:tr w14:paraId="03B3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92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C0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水泵双头螺丝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D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B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D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F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CB8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B6E7">
            <w:pPr>
              <w:jc w:val="center"/>
              <w:rPr>
                <w:rFonts w:hint="eastAsia" w:ascii="仿宋" w:hAnsi="仿宋" w:eastAsia="仿宋" w:cs="仿宋"/>
                <w:i w:val="0"/>
                <w:iCs w:val="0"/>
                <w:color w:val="000000"/>
                <w:sz w:val="21"/>
                <w:szCs w:val="21"/>
                <w:u w:val="none"/>
              </w:rPr>
            </w:pPr>
          </w:p>
        </w:tc>
      </w:tr>
      <w:tr w14:paraId="14C5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2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1A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 16(通用）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3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  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B05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1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9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C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70C5">
            <w:pPr>
              <w:jc w:val="center"/>
              <w:rPr>
                <w:rFonts w:hint="eastAsia" w:ascii="仿宋" w:hAnsi="仿宋" w:eastAsia="仿宋" w:cs="仿宋"/>
                <w:i w:val="0"/>
                <w:iCs w:val="0"/>
                <w:color w:val="000000"/>
                <w:sz w:val="21"/>
                <w:szCs w:val="21"/>
                <w:u w:val="none"/>
              </w:rPr>
            </w:pPr>
          </w:p>
        </w:tc>
      </w:tr>
      <w:tr w14:paraId="2E28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4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B4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D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0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5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A6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1BFC">
            <w:pPr>
              <w:jc w:val="center"/>
              <w:rPr>
                <w:rFonts w:hint="eastAsia" w:ascii="仿宋" w:hAnsi="仿宋" w:eastAsia="仿宋" w:cs="仿宋"/>
                <w:i w:val="0"/>
                <w:iCs w:val="0"/>
                <w:color w:val="000000"/>
                <w:sz w:val="21"/>
                <w:szCs w:val="21"/>
                <w:u w:val="none"/>
              </w:rPr>
            </w:pPr>
          </w:p>
        </w:tc>
      </w:tr>
      <w:tr w14:paraId="1AC5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6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73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水堵（全车）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F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5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C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73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DBB8">
            <w:pPr>
              <w:jc w:val="center"/>
              <w:rPr>
                <w:rFonts w:hint="eastAsia" w:ascii="仿宋" w:hAnsi="仿宋" w:eastAsia="仿宋" w:cs="仿宋"/>
                <w:i w:val="0"/>
                <w:iCs w:val="0"/>
                <w:color w:val="000000"/>
                <w:sz w:val="21"/>
                <w:szCs w:val="21"/>
                <w:u w:val="none"/>
              </w:rPr>
            </w:pPr>
          </w:p>
        </w:tc>
      </w:tr>
      <w:tr w14:paraId="0EA1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0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81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水堵(增压器钢管）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5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DD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4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5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17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CA55">
            <w:pPr>
              <w:jc w:val="center"/>
              <w:rPr>
                <w:rFonts w:hint="eastAsia" w:ascii="仿宋" w:hAnsi="仿宋" w:eastAsia="仿宋" w:cs="仿宋"/>
                <w:i w:val="0"/>
                <w:iCs w:val="0"/>
                <w:color w:val="000000"/>
                <w:sz w:val="21"/>
                <w:szCs w:val="21"/>
                <w:u w:val="none"/>
              </w:rPr>
            </w:pPr>
          </w:p>
        </w:tc>
      </w:tr>
      <w:tr w14:paraId="71EA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F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97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水堵15.6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N800/宝典PLUS/N310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404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A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C0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5FA3">
            <w:pPr>
              <w:jc w:val="center"/>
              <w:rPr>
                <w:rFonts w:hint="eastAsia" w:ascii="仿宋" w:hAnsi="仿宋" w:eastAsia="仿宋" w:cs="仿宋"/>
                <w:i w:val="0"/>
                <w:iCs w:val="0"/>
                <w:color w:val="000000"/>
                <w:sz w:val="21"/>
                <w:szCs w:val="21"/>
                <w:u w:val="none"/>
              </w:rPr>
            </w:pPr>
          </w:p>
        </w:tc>
      </w:tr>
      <w:tr w14:paraId="1F30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4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6F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水管(节温器-铁管）胶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N800/4D24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0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F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5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B3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AB50">
            <w:pPr>
              <w:jc w:val="center"/>
              <w:rPr>
                <w:rFonts w:hint="eastAsia" w:ascii="仿宋" w:hAnsi="仿宋" w:eastAsia="仿宋" w:cs="仿宋"/>
                <w:i w:val="0"/>
                <w:iCs w:val="0"/>
                <w:color w:val="000000"/>
                <w:sz w:val="21"/>
                <w:szCs w:val="21"/>
                <w:u w:val="none"/>
              </w:rPr>
            </w:pPr>
          </w:p>
        </w:tc>
      </w:tr>
      <w:tr w14:paraId="1B81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C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22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ED91">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8F8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1108">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6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DF46">
            <w:pPr>
              <w:jc w:val="center"/>
              <w:rPr>
                <w:rFonts w:hint="eastAsia" w:ascii="仿宋" w:hAnsi="仿宋" w:eastAsia="仿宋" w:cs="仿宋"/>
                <w:i w:val="0"/>
                <w:iCs w:val="0"/>
                <w:color w:val="000000"/>
                <w:sz w:val="21"/>
                <w:szCs w:val="21"/>
                <w:u w:val="none"/>
              </w:rPr>
            </w:pPr>
          </w:p>
        </w:tc>
      </w:tr>
      <w:tr w14:paraId="1225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EB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135">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9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0E1B">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B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3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FAE7">
            <w:pPr>
              <w:jc w:val="center"/>
              <w:rPr>
                <w:rFonts w:hint="eastAsia" w:ascii="仿宋" w:hAnsi="仿宋" w:eastAsia="仿宋" w:cs="仿宋"/>
                <w:i w:val="0"/>
                <w:iCs w:val="0"/>
                <w:color w:val="000000"/>
                <w:sz w:val="21"/>
                <w:szCs w:val="21"/>
                <w:u w:val="none"/>
              </w:rPr>
            </w:pPr>
          </w:p>
        </w:tc>
      </w:tr>
      <w:tr w14:paraId="302F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A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2D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水温感应塞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1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8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B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6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CD3C">
            <w:pPr>
              <w:jc w:val="center"/>
              <w:rPr>
                <w:rFonts w:hint="eastAsia" w:ascii="仿宋" w:hAnsi="仿宋" w:eastAsia="仿宋" w:cs="仿宋"/>
                <w:i w:val="0"/>
                <w:iCs w:val="0"/>
                <w:color w:val="000000"/>
                <w:sz w:val="21"/>
                <w:szCs w:val="21"/>
                <w:u w:val="none"/>
              </w:rPr>
            </w:pPr>
          </w:p>
        </w:tc>
      </w:tr>
      <w:tr w14:paraId="6ED8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B7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FE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水温感应塞(下)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3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4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1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7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F8BC">
            <w:pPr>
              <w:jc w:val="center"/>
              <w:rPr>
                <w:rFonts w:hint="eastAsia" w:ascii="仿宋" w:hAnsi="仿宋" w:eastAsia="仿宋" w:cs="仿宋"/>
                <w:i w:val="0"/>
                <w:iCs w:val="0"/>
                <w:color w:val="000000"/>
                <w:sz w:val="21"/>
                <w:szCs w:val="21"/>
                <w:u w:val="none"/>
              </w:rPr>
            </w:pPr>
          </w:p>
        </w:tc>
      </w:tr>
      <w:tr w14:paraId="4916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5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E8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F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B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0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5C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1B22">
            <w:pPr>
              <w:jc w:val="center"/>
              <w:rPr>
                <w:rFonts w:hint="eastAsia" w:ascii="仿宋" w:hAnsi="仿宋" w:eastAsia="仿宋" w:cs="仿宋"/>
                <w:i w:val="0"/>
                <w:iCs w:val="0"/>
                <w:color w:val="000000"/>
                <w:sz w:val="21"/>
                <w:szCs w:val="21"/>
                <w:u w:val="none"/>
              </w:rPr>
            </w:pPr>
          </w:p>
        </w:tc>
      </w:tr>
      <w:tr w14:paraId="7829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62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D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E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5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4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12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694.13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202B">
            <w:pPr>
              <w:jc w:val="center"/>
              <w:rPr>
                <w:rFonts w:hint="eastAsia" w:ascii="仿宋" w:hAnsi="仿宋" w:eastAsia="仿宋" w:cs="仿宋"/>
                <w:i w:val="0"/>
                <w:iCs w:val="0"/>
                <w:color w:val="000000"/>
                <w:sz w:val="21"/>
                <w:szCs w:val="21"/>
                <w:u w:val="none"/>
              </w:rPr>
            </w:pPr>
          </w:p>
        </w:tc>
      </w:tr>
      <w:tr w14:paraId="3B20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3D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5D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17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2E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6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F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77F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2CE0">
            <w:pPr>
              <w:jc w:val="center"/>
              <w:rPr>
                <w:rFonts w:hint="eastAsia" w:ascii="仿宋" w:hAnsi="仿宋" w:eastAsia="仿宋" w:cs="仿宋"/>
                <w:i w:val="0"/>
                <w:iCs w:val="0"/>
                <w:color w:val="000000"/>
                <w:sz w:val="21"/>
                <w:szCs w:val="21"/>
                <w:u w:val="none"/>
              </w:rPr>
            </w:pPr>
          </w:p>
        </w:tc>
      </w:tr>
      <w:tr w14:paraId="7222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B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AE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水箱(铝)国3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D0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2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5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3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CA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8FDC">
            <w:pPr>
              <w:jc w:val="center"/>
              <w:rPr>
                <w:rFonts w:hint="eastAsia" w:ascii="仿宋" w:hAnsi="仿宋" w:eastAsia="仿宋" w:cs="仿宋"/>
                <w:i w:val="0"/>
                <w:iCs w:val="0"/>
                <w:color w:val="000000"/>
                <w:sz w:val="21"/>
                <w:szCs w:val="21"/>
                <w:u w:val="none"/>
              </w:rPr>
            </w:pPr>
          </w:p>
        </w:tc>
      </w:tr>
      <w:tr w14:paraId="7361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F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31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水箱(汽油) 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A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TFR17/4ZE3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307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D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B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FD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A71B">
            <w:pPr>
              <w:jc w:val="center"/>
              <w:rPr>
                <w:rFonts w:hint="eastAsia" w:ascii="仿宋" w:hAnsi="仿宋" w:eastAsia="仿宋" w:cs="仿宋"/>
                <w:i w:val="0"/>
                <w:iCs w:val="0"/>
                <w:color w:val="000000"/>
                <w:sz w:val="21"/>
                <w:szCs w:val="21"/>
                <w:u w:val="none"/>
              </w:rPr>
            </w:pPr>
          </w:p>
        </w:tc>
      </w:tr>
      <w:tr w14:paraId="3B0C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1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FD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水箱(双层)铝/带支架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54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C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7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2C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42BA">
            <w:pPr>
              <w:jc w:val="center"/>
              <w:rPr>
                <w:rFonts w:hint="eastAsia" w:ascii="仿宋" w:hAnsi="仿宋" w:eastAsia="仿宋" w:cs="仿宋"/>
                <w:i w:val="0"/>
                <w:iCs w:val="0"/>
                <w:color w:val="000000"/>
                <w:sz w:val="21"/>
                <w:szCs w:val="21"/>
                <w:u w:val="none"/>
              </w:rPr>
            </w:pPr>
          </w:p>
        </w:tc>
      </w:tr>
      <w:tr w14:paraId="65FB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A3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33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0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D5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C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9F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1D84">
            <w:pPr>
              <w:jc w:val="center"/>
              <w:rPr>
                <w:rFonts w:hint="eastAsia" w:ascii="仿宋" w:hAnsi="仿宋" w:eastAsia="仿宋" w:cs="仿宋"/>
                <w:i w:val="0"/>
                <w:iCs w:val="0"/>
                <w:color w:val="000000"/>
                <w:sz w:val="21"/>
                <w:szCs w:val="21"/>
                <w:u w:val="none"/>
              </w:rPr>
            </w:pPr>
          </w:p>
        </w:tc>
      </w:tr>
      <w:tr w14:paraId="2DEF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23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5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82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1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378">
            <w:pPr>
              <w:jc w:val="center"/>
              <w:rPr>
                <w:rFonts w:hint="eastAsia" w:ascii="仿宋" w:hAnsi="仿宋" w:eastAsia="仿宋" w:cs="仿宋"/>
                <w:i w:val="0"/>
                <w:iCs w:val="0"/>
                <w:color w:val="000000"/>
                <w:sz w:val="21"/>
                <w:szCs w:val="21"/>
                <w:u w:val="none"/>
              </w:rPr>
            </w:pPr>
          </w:p>
        </w:tc>
      </w:tr>
      <w:tr w14:paraId="2008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F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0E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水箱风圈(铁)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B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C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A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6E0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240C">
            <w:pPr>
              <w:jc w:val="center"/>
              <w:rPr>
                <w:rFonts w:hint="eastAsia" w:ascii="仿宋" w:hAnsi="仿宋" w:eastAsia="仿宋" w:cs="仿宋"/>
                <w:i w:val="0"/>
                <w:iCs w:val="0"/>
                <w:color w:val="000000"/>
                <w:sz w:val="21"/>
                <w:szCs w:val="21"/>
                <w:u w:val="none"/>
              </w:rPr>
            </w:pPr>
          </w:p>
        </w:tc>
      </w:tr>
      <w:tr w14:paraId="57BE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A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82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1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DB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1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E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2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160A">
            <w:pPr>
              <w:jc w:val="center"/>
              <w:rPr>
                <w:rFonts w:hint="eastAsia" w:ascii="仿宋" w:hAnsi="仿宋" w:eastAsia="仿宋" w:cs="仿宋"/>
                <w:i w:val="0"/>
                <w:iCs w:val="0"/>
                <w:color w:val="000000"/>
                <w:sz w:val="21"/>
                <w:szCs w:val="21"/>
                <w:u w:val="none"/>
              </w:rPr>
            </w:pPr>
          </w:p>
        </w:tc>
      </w:tr>
      <w:tr w14:paraId="0159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7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8B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7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2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D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7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9263">
            <w:pPr>
              <w:jc w:val="center"/>
              <w:rPr>
                <w:rFonts w:hint="eastAsia" w:ascii="仿宋" w:hAnsi="仿宋" w:eastAsia="仿宋" w:cs="仿宋"/>
                <w:i w:val="0"/>
                <w:iCs w:val="0"/>
                <w:color w:val="000000"/>
                <w:sz w:val="21"/>
                <w:szCs w:val="21"/>
                <w:u w:val="none"/>
              </w:rPr>
            </w:pPr>
          </w:p>
        </w:tc>
      </w:tr>
      <w:tr w14:paraId="2058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F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74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9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2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A4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AA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9DF2">
            <w:pPr>
              <w:jc w:val="center"/>
              <w:rPr>
                <w:rFonts w:hint="eastAsia" w:ascii="仿宋" w:hAnsi="仿宋" w:eastAsia="仿宋" w:cs="仿宋"/>
                <w:i w:val="0"/>
                <w:iCs w:val="0"/>
                <w:color w:val="000000"/>
                <w:sz w:val="21"/>
                <w:szCs w:val="21"/>
                <w:u w:val="none"/>
              </w:rPr>
            </w:pPr>
          </w:p>
        </w:tc>
      </w:tr>
      <w:tr w14:paraId="4E8B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2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C1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水箱总成带护圈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6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N800(国六）4D30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67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3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441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6B8E">
            <w:pPr>
              <w:jc w:val="center"/>
              <w:rPr>
                <w:rFonts w:hint="eastAsia" w:ascii="仿宋" w:hAnsi="仿宋" w:eastAsia="仿宋" w:cs="仿宋"/>
                <w:i w:val="0"/>
                <w:iCs w:val="0"/>
                <w:color w:val="000000"/>
                <w:sz w:val="21"/>
                <w:szCs w:val="21"/>
                <w:u w:val="none"/>
              </w:rPr>
            </w:pPr>
          </w:p>
        </w:tc>
      </w:tr>
      <w:tr w14:paraId="7561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B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63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司机座椅/正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F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3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2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781B">
            <w:pPr>
              <w:jc w:val="center"/>
              <w:rPr>
                <w:rFonts w:hint="eastAsia" w:ascii="仿宋" w:hAnsi="仿宋" w:eastAsia="仿宋" w:cs="仿宋"/>
                <w:i w:val="0"/>
                <w:iCs w:val="0"/>
                <w:color w:val="000000"/>
                <w:sz w:val="21"/>
                <w:szCs w:val="21"/>
                <w:u w:val="none"/>
              </w:rPr>
            </w:pPr>
          </w:p>
        </w:tc>
      </w:tr>
      <w:tr w14:paraId="7FF7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9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D3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0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E6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1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398C">
            <w:pPr>
              <w:jc w:val="center"/>
              <w:rPr>
                <w:rFonts w:hint="eastAsia" w:ascii="仿宋" w:hAnsi="仿宋" w:eastAsia="仿宋" w:cs="仿宋"/>
                <w:i w:val="0"/>
                <w:iCs w:val="0"/>
                <w:color w:val="000000"/>
                <w:sz w:val="21"/>
                <w:szCs w:val="21"/>
                <w:u w:val="none"/>
              </w:rPr>
            </w:pPr>
          </w:p>
        </w:tc>
      </w:tr>
      <w:tr w14:paraId="1A4F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D3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EE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2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E86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B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DB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77C1">
            <w:pPr>
              <w:jc w:val="center"/>
              <w:rPr>
                <w:rFonts w:hint="eastAsia" w:ascii="仿宋" w:hAnsi="仿宋" w:eastAsia="仿宋" w:cs="仿宋"/>
                <w:i w:val="0"/>
                <w:iCs w:val="0"/>
                <w:color w:val="000000"/>
                <w:sz w:val="21"/>
                <w:szCs w:val="21"/>
                <w:u w:val="none"/>
              </w:rPr>
            </w:pPr>
          </w:p>
        </w:tc>
      </w:tr>
      <w:tr w14:paraId="5564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F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1C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6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600P国5/达咖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D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9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B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52E2">
            <w:pPr>
              <w:jc w:val="center"/>
              <w:rPr>
                <w:rFonts w:hint="eastAsia" w:ascii="仿宋" w:hAnsi="仿宋" w:eastAsia="仿宋" w:cs="仿宋"/>
                <w:i w:val="0"/>
                <w:iCs w:val="0"/>
                <w:color w:val="000000"/>
                <w:sz w:val="21"/>
                <w:szCs w:val="21"/>
                <w:u w:val="none"/>
              </w:rPr>
            </w:pPr>
          </w:p>
        </w:tc>
      </w:tr>
      <w:tr w14:paraId="4AE7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5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8A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D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D0B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2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2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F5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0DCD">
            <w:pPr>
              <w:jc w:val="center"/>
              <w:rPr>
                <w:rFonts w:hint="eastAsia" w:ascii="仿宋" w:hAnsi="仿宋" w:eastAsia="仿宋" w:cs="仿宋"/>
                <w:i w:val="0"/>
                <w:iCs w:val="0"/>
                <w:color w:val="000000"/>
                <w:sz w:val="21"/>
                <w:szCs w:val="21"/>
                <w:u w:val="none"/>
              </w:rPr>
            </w:pPr>
          </w:p>
        </w:tc>
      </w:tr>
      <w:tr w14:paraId="4B87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6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C8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四配套（Q类）</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3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12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7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F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8EE9">
            <w:pPr>
              <w:jc w:val="center"/>
              <w:rPr>
                <w:rFonts w:hint="eastAsia" w:ascii="仿宋" w:hAnsi="仿宋" w:eastAsia="仿宋" w:cs="仿宋"/>
                <w:i w:val="0"/>
                <w:iCs w:val="0"/>
                <w:color w:val="000000"/>
                <w:sz w:val="21"/>
                <w:szCs w:val="21"/>
                <w:u w:val="none"/>
              </w:rPr>
            </w:pPr>
          </w:p>
        </w:tc>
      </w:tr>
      <w:tr w14:paraId="3CD1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72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6F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四配套(庆铃环保)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F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09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D5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97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FCAD">
            <w:pPr>
              <w:jc w:val="center"/>
              <w:rPr>
                <w:rFonts w:hint="eastAsia" w:ascii="仿宋" w:hAnsi="仿宋" w:eastAsia="仿宋" w:cs="仿宋"/>
                <w:i w:val="0"/>
                <w:iCs w:val="0"/>
                <w:color w:val="000000"/>
                <w:sz w:val="21"/>
                <w:szCs w:val="21"/>
                <w:u w:val="none"/>
              </w:rPr>
            </w:pPr>
          </w:p>
        </w:tc>
      </w:tr>
      <w:tr w14:paraId="5A20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7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3F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同步器（3/4）Z=36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C4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9BE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5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3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9C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BE88">
            <w:pPr>
              <w:jc w:val="center"/>
              <w:rPr>
                <w:rFonts w:hint="eastAsia" w:ascii="仿宋" w:hAnsi="仿宋" w:eastAsia="仿宋" w:cs="仿宋"/>
                <w:i w:val="0"/>
                <w:iCs w:val="0"/>
                <w:color w:val="000000"/>
                <w:sz w:val="21"/>
                <w:szCs w:val="21"/>
                <w:u w:val="none"/>
              </w:rPr>
            </w:pPr>
          </w:p>
        </w:tc>
      </w:tr>
      <w:tr w14:paraId="0CEB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9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A3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同步器（5/倒）31/36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D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A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7D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C9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3221">
            <w:pPr>
              <w:jc w:val="center"/>
              <w:rPr>
                <w:rFonts w:hint="eastAsia" w:ascii="仿宋" w:hAnsi="仿宋" w:eastAsia="仿宋" w:cs="仿宋"/>
                <w:i w:val="0"/>
                <w:iCs w:val="0"/>
                <w:color w:val="000000"/>
                <w:sz w:val="21"/>
                <w:szCs w:val="21"/>
                <w:u w:val="none"/>
              </w:rPr>
            </w:pPr>
          </w:p>
        </w:tc>
      </w:tr>
      <w:tr w14:paraId="5894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8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6E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同步器1/2 (40齿）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F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B05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35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5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D8D8">
            <w:pPr>
              <w:jc w:val="center"/>
              <w:rPr>
                <w:rFonts w:hint="eastAsia" w:ascii="仿宋" w:hAnsi="仿宋" w:eastAsia="仿宋" w:cs="仿宋"/>
                <w:i w:val="0"/>
                <w:iCs w:val="0"/>
                <w:color w:val="000000"/>
                <w:sz w:val="21"/>
                <w:szCs w:val="21"/>
                <w:u w:val="none"/>
              </w:rPr>
            </w:pPr>
          </w:p>
        </w:tc>
      </w:tr>
      <w:tr w14:paraId="59A7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3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A3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同步器齿环（1/2）42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B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12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D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74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7D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6F27">
            <w:pPr>
              <w:jc w:val="center"/>
              <w:rPr>
                <w:rFonts w:hint="eastAsia" w:ascii="仿宋" w:hAnsi="仿宋" w:eastAsia="仿宋" w:cs="仿宋"/>
                <w:i w:val="0"/>
                <w:iCs w:val="0"/>
                <w:color w:val="000000"/>
                <w:sz w:val="21"/>
                <w:szCs w:val="21"/>
                <w:u w:val="none"/>
              </w:rPr>
            </w:pPr>
          </w:p>
        </w:tc>
      </w:tr>
      <w:tr w14:paraId="4C5F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F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50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同步器齿环（3/4）36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D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D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D9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EAAB">
            <w:pPr>
              <w:jc w:val="center"/>
              <w:rPr>
                <w:rFonts w:hint="eastAsia" w:ascii="仿宋" w:hAnsi="仿宋" w:eastAsia="仿宋" w:cs="仿宋"/>
                <w:i w:val="0"/>
                <w:iCs w:val="0"/>
                <w:color w:val="000000"/>
                <w:sz w:val="21"/>
                <w:szCs w:val="21"/>
                <w:u w:val="none"/>
              </w:rPr>
            </w:pPr>
          </w:p>
        </w:tc>
      </w:tr>
      <w:tr w14:paraId="351F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5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CF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同步器总成(5档)新款</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D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9E3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4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3B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C387">
            <w:pPr>
              <w:jc w:val="center"/>
              <w:rPr>
                <w:rFonts w:hint="eastAsia" w:ascii="仿宋" w:hAnsi="仿宋" w:eastAsia="仿宋" w:cs="仿宋"/>
                <w:i w:val="0"/>
                <w:iCs w:val="0"/>
                <w:color w:val="000000"/>
                <w:sz w:val="21"/>
                <w:szCs w:val="21"/>
                <w:u w:val="none"/>
              </w:rPr>
            </w:pPr>
          </w:p>
        </w:tc>
      </w:tr>
      <w:tr w14:paraId="576F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8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A3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31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2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2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5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9B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5167">
            <w:pPr>
              <w:jc w:val="center"/>
              <w:rPr>
                <w:rFonts w:hint="eastAsia" w:ascii="仿宋" w:hAnsi="仿宋" w:eastAsia="仿宋" w:cs="仿宋"/>
                <w:i w:val="0"/>
                <w:iCs w:val="0"/>
                <w:color w:val="000000"/>
                <w:sz w:val="21"/>
                <w:szCs w:val="21"/>
                <w:u w:val="none"/>
              </w:rPr>
            </w:pPr>
          </w:p>
        </w:tc>
      </w:tr>
      <w:tr w14:paraId="7525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0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FB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60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5A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CA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6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FB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545E">
            <w:pPr>
              <w:jc w:val="center"/>
              <w:rPr>
                <w:rFonts w:hint="eastAsia" w:ascii="仿宋" w:hAnsi="仿宋" w:eastAsia="仿宋" w:cs="仿宋"/>
                <w:i w:val="0"/>
                <w:iCs w:val="0"/>
                <w:color w:val="000000"/>
                <w:sz w:val="21"/>
                <w:szCs w:val="21"/>
                <w:u w:val="none"/>
              </w:rPr>
            </w:pPr>
          </w:p>
        </w:tc>
      </w:tr>
      <w:tr w14:paraId="2FE8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7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63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4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4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8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9B24">
            <w:pPr>
              <w:jc w:val="center"/>
              <w:rPr>
                <w:rFonts w:hint="eastAsia" w:ascii="仿宋" w:hAnsi="仿宋" w:eastAsia="仿宋" w:cs="仿宋"/>
                <w:i w:val="0"/>
                <w:iCs w:val="0"/>
                <w:color w:val="000000"/>
                <w:sz w:val="21"/>
                <w:szCs w:val="21"/>
                <w:u w:val="none"/>
              </w:rPr>
            </w:pPr>
          </w:p>
        </w:tc>
      </w:tr>
      <w:tr w14:paraId="068F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CA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23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五档同步器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4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5DC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6E3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9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BD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1B0">
            <w:pPr>
              <w:jc w:val="center"/>
              <w:rPr>
                <w:rFonts w:hint="eastAsia" w:ascii="仿宋" w:hAnsi="仿宋" w:eastAsia="仿宋" w:cs="仿宋"/>
                <w:i w:val="0"/>
                <w:iCs w:val="0"/>
                <w:color w:val="000000"/>
                <w:sz w:val="21"/>
                <w:szCs w:val="21"/>
                <w:u w:val="none"/>
              </w:rPr>
            </w:pPr>
          </w:p>
        </w:tc>
      </w:tr>
      <w:tr w14:paraId="7F7E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6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EB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C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5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E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B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EAA2">
            <w:pPr>
              <w:jc w:val="center"/>
              <w:rPr>
                <w:rFonts w:hint="eastAsia" w:ascii="仿宋" w:hAnsi="仿宋" w:eastAsia="仿宋" w:cs="仿宋"/>
                <w:i w:val="0"/>
                <w:iCs w:val="0"/>
                <w:color w:val="000000"/>
                <w:sz w:val="21"/>
                <w:szCs w:val="21"/>
                <w:u w:val="none"/>
              </w:rPr>
            </w:pPr>
          </w:p>
        </w:tc>
      </w:tr>
      <w:tr w14:paraId="0C34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B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3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4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6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A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4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B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8335">
            <w:pPr>
              <w:jc w:val="center"/>
              <w:rPr>
                <w:rFonts w:hint="eastAsia" w:ascii="仿宋" w:hAnsi="仿宋" w:eastAsia="仿宋" w:cs="仿宋"/>
                <w:i w:val="0"/>
                <w:iCs w:val="0"/>
                <w:color w:val="000000"/>
                <w:sz w:val="21"/>
                <w:szCs w:val="21"/>
                <w:u w:val="none"/>
              </w:rPr>
            </w:pPr>
          </w:p>
        </w:tc>
      </w:tr>
      <w:tr w14:paraId="47B3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1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39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消声器吊胶（哭脸）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1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E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18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178A">
            <w:pPr>
              <w:jc w:val="center"/>
              <w:rPr>
                <w:rFonts w:hint="eastAsia" w:ascii="仿宋" w:hAnsi="仿宋" w:eastAsia="仿宋" w:cs="仿宋"/>
                <w:i w:val="0"/>
                <w:iCs w:val="0"/>
                <w:color w:val="000000"/>
                <w:sz w:val="21"/>
                <w:szCs w:val="21"/>
                <w:u w:val="none"/>
              </w:rPr>
            </w:pPr>
          </w:p>
        </w:tc>
      </w:tr>
      <w:tr w14:paraId="55D8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08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1B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小循环水管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9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D5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358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7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2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8ADE">
            <w:pPr>
              <w:jc w:val="center"/>
              <w:rPr>
                <w:rFonts w:hint="eastAsia" w:ascii="仿宋" w:hAnsi="仿宋" w:eastAsia="仿宋" w:cs="仿宋"/>
                <w:i w:val="0"/>
                <w:iCs w:val="0"/>
                <w:color w:val="000000"/>
                <w:sz w:val="21"/>
                <w:szCs w:val="21"/>
                <w:u w:val="none"/>
              </w:rPr>
            </w:pPr>
          </w:p>
        </w:tc>
      </w:tr>
      <w:tr w14:paraId="5F7A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5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AD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小循环水管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3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7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D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2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8563">
            <w:pPr>
              <w:jc w:val="center"/>
              <w:rPr>
                <w:rFonts w:hint="eastAsia" w:ascii="仿宋" w:hAnsi="仿宋" w:eastAsia="仿宋" w:cs="仿宋"/>
                <w:i w:val="0"/>
                <w:iCs w:val="0"/>
                <w:color w:val="000000"/>
                <w:sz w:val="21"/>
                <w:szCs w:val="21"/>
                <w:u w:val="none"/>
              </w:rPr>
            </w:pPr>
          </w:p>
        </w:tc>
      </w:tr>
      <w:tr w14:paraId="4C26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9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92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B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0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D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5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5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7B55">
            <w:pPr>
              <w:jc w:val="center"/>
              <w:rPr>
                <w:rFonts w:hint="eastAsia" w:ascii="仿宋" w:hAnsi="仿宋" w:eastAsia="仿宋" w:cs="仿宋"/>
                <w:i w:val="0"/>
                <w:iCs w:val="0"/>
                <w:color w:val="000000"/>
                <w:sz w:val="21"/>
                <w:szCs w:val="21"/>
                <w:u w:val="none"/>
              </w:rPr>
            </w:pPr>
          </w:p>
        </w:tc>
      </w:tr>
      <w:tr w14:paraId="6E73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C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E5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选档线（不带球头）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N800/通用</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2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A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C2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3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B86D">
            <w:pPr>
              <w:jc w:val="center"/>
              <w:rPr>
                <w:rFonts w:hint="eastAsia" w:ascii="仿宋" w:hAnsi="仿宋" w:eastAsia="仿宋" w:cs="仿宋"/>
                <w:i w:val="0"/>
                <w:iCs w:val="0"/>
                <w:color w:val="000000"/>
                <w:sz w:val="21"/>
                <w:szCs w:val="21"/>
                <w:u w:val="none"/>
              </w:rPr>
            </w:pPr>
          </w:p>
        </w:tc>
      </w:tr>
      <w:tr w14:paraId="27A8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A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32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羊角锁片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B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8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E6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3D13">
            <w:pPr>
              <w:jc w:val="center"/>
              <w:rPr>
                <w:rFonts w:hint="eastAsia" w:ascii="仿宋" w:hAnsi="仿宋" w:eastAsia="仿宋" w:cs="仿宋"/>
                <w:i w:val="0"/>
                <w:iCs w:val="0"/>
                <w:color w:val="000000"/>
                <w:sz w:val="21"/>
                <w:szCs w:val="21"/>
                <w:u w:val="none"/>
              </w:rPr>
            </w:pPr>
          </w:p>
        </w:tc>
      </w:tr>
      <w:tr w14:paraId="7942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0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EA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叶子板灯L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60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3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E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0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613A">
            <w:pPr>
              <w:jc w:val="center"/>
              <w:rPr>
                <w:rFonts w:hint="eastAsia" w:ascii="仿宋" w:hAnsi="仿宋" w:eastAsia="仿宋" w:cs="仿宋"/>
                <w:i w:val="0"/>
                <w:iCs w:val="0"/>
                <w:color w:val="000000"/>
                <w:sz w:val="21"/>
                <w:szCs w:val="21"/>
                <w:u w:val="none"/>
              </w:rPr>
            </w:pPr>
          </w:p>
        </w:tc>
      </w:tr>
      <w:tr w14:paraId="6DA5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C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36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8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6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6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4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4CF9">
            <w:pPr>
              <w:jc w:val="center"/>
              <w:rPr>
                <w:rFonts w:hint="eastAsia" w:ascii="仿宋" w:hAnsi="仿宋" w:eastAsia="仿宋" w:cs="仿宋"/>
                <w:i w:val="0"/>
                <w:iCs w:val="0"/>
                <w:color w:val="000000"/>
                <w:sz w:val="21"/>
                <w:szCs w:val="21"/>
                <w:u w:val="none"/>
              </w:rPr>
            </w:pPr>
          </w:p>
        </w:tc>
      </w:tr>
      <w:tr w14:paraId="2905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8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2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D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C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53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6771">
            <w:pPr>
              <w:jc w:val="center"/>
              <w:rPr>
                <w:rFonts w:hint="eastAsia" w:ascii="仿宋" w:hAnsi="仿宋" w:eastAsia="仿宋" w:cs="仿宋"/>
                <w:i w:val="0"/>
                <w:iCs w:val="0"/>
                <w:color w:val="000000"/>
                <w:sz w:val="21"/>
                <w:szCs w:val="21"/>
                <w:u w:val="none"/>
              </w:rPr>
            </w:pPr>
          </w:p>
        </w:tc>
      </w:tr>
      <w:tr w14:paraId="0D51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7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BE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油底壳放油螺丝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3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F1B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7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3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6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E839">
            <w:pPr>
              <w:jc w:val="center"/>
              <w:rPr>
                <w:rFonts w:hint="eastAsia" w:ascii="仿宋" w:hAnsi="仿宋" w:eastAsia="仿宋" w:cs="仿宋"/>
                <w:i w:val="0"/>
                <w:iCs w:val="0"/>
                <w:color w:val="000000"/>
                <w:sz w:val="21"/>
                <w:szCs w:val="21"/>
                <w:u w:val="none"/>
              </w:rPr>
            </w:pPr>
          </w:p>
        </w:tc>
      </w:tr>
      <w:tr w14:paraId="0638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C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4D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油底壳螺丝(单头)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0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A33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1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2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B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992B">
            <w:pPr>
              <w:jc w:val="center"/>
              <w:rPr>
                <w:rFonts w:hint="eastAsia" w:ascii="仿宋" w:hAnsi="仿宋" w:eastAsia="仿宋" w:cs="仿宋"/>
                <w:i w:val="0"/>
                <w:iCs w:val="0"/>
                <w:color w:val="000000"/>
                <w:sz w:val="21"/>
                <w:szCs w:val="21"/>
                <w:u w:val="none"/>
              </w:rPr>
            </w:pPr>
          </w:p>
        </w:tc>
      </w:tr>
      <w:tr w14:paraId="2E45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2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0D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油底壳螺丝(双头)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FAB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0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9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1A0F">
            <w:pPr>
              <w:jc w:val="center"/>
              <w:rPr>
                <w:rFonts w:hint="eastAsia" w:ascii="仿宋" w:hAnsi="仿宋" w:eastAsia="仿宋" w:cs="仿宋"/>
                <w:i w:val="0"/>
                <w:iCs w:val="0"/>
                <w:color w:val="000000"/>
                <w:sz w:val="21"/>
                <w:szCs w:val="21"/>
                <w:u w:val="none"/>
              </w:rPr>
            </w:pPr>
          </w:p>
        </w:tc>
      </w:tr>
      <w:tr w14:paraId="765B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2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4F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F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1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5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13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551.83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3D64">
            <w:pPr>
              <w:jc w:val="center"/>
              <w:rPr>
                <w:rFonts w:hint="eastAsia" w:ascii="仿宋" w:hAnsi="仿宋" w:eastAsia="仿宋" w:cs="仿宋"/>
                <w:i w:val="0"/>
                <w:iCs w:val="0"/>
                <w:color w:val="000000"/>
                <w:sz w:val="21"/>
                <w:szCs w:val="21"/>
                <w:u w:val="none"/>
              </w:rPr>
            </w:pPr>
          </w:p>
        </w:tc>
      </w:tr>
      <w:tr w14:paraId="106A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4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94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6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2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D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C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E0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0B20">
            <w:pPr>
              <w:jc w:val="center"/>
              <w:rPr>
                <w:rFonts w:hint="eastAsia" w:ascii="仿宋" w:hAnsi="仿宋" w:eastAsia="仿宋" w:cs="仿宋"/>
                <w:i w:val="0"/>
                <w:iCs w:val="0"/>
                <w:color w:val="000000"/>
                <w:sz w:val="21"/>
                <w:szCs w:val="21"/>
                <w:u w:val="none"/>
              </w:rPr>
            </w:pPr>
          </w:p>
        </w:tc>
      </w:tr>
      <w:tr w14:paraId="5C0B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1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6E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NKR77/3插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A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D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7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D6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B28E">
            <w:pPr>
              <w:jc w:val="center"/>
              <w:rPr>
                <w:rFonts w:hint="eastAsia" w:ascii="仿宋" w:hAnsi="仿宋" w:eastAsia="仿宋" w:cs="仿宋"/>
                <w:i w:val="0"/>
                <w:iCs w:val="0"/>
                <w:color w:val="000000"/>
                <w:sz w:val="21"/>
                <w:szCs w:val="21"/>
                <w:u w:val="none"/>
              </w:rPr>
            </w:pPr>
          </w:p>
        </w:tc>
      </w:tr>
      <w:tr w14:paraId="106E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85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FA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0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NKR77/3插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5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9D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2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4D23">
            <w:pPr>
              <w:jc w:val="center"/>
              <w:rPr>
                <w:rFonts w:hint="eastAsia" w:ascii="仿宋" w:hAnsi="仿宋" w:eastAsia="仿宋" w:cs="仿宋"/>
                <w:i w:val="0"/>
                <w:iCs w:val="0"/>
                <w:color w:val="000000"/>
                <w:sz w:val="21"/>
                <w:szCs w:val="21"/>
                <w:u w:val="none"/>
              </w:rPr>
            </w:pPr>
          </w:p>
        </w:tc>
      </w:tr>
      <w:tr w14:paraId="0BFE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2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EA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4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69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1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C7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BFD1">
            <w:pPr>
              <w:jc w:val="center"/>
              <w:rPr>
                <w:rFonts w:hint="eastAsia" w:ascii="仿宋" w:hAnsi="仿宋" w:eastAsia="仿宋" w:cs="仿宋"/>
                <w:i w:val="0"/>
                <w:iCs w:val="0"/>
                <w:color w:val="000000"/>
                <w:sz w:val="21"/>
                <w:szCs w:val="21"/>
                <w:u w:val="none"/>
              </w:rPr>
            </w:pPr>
          </w:p>
        </w:tc>
      </w:tr>
      <w:tr w14:paraId="309E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C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46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C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B8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6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03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85D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2A4D">
            <w:pPr>
              <w:jc w:val="center"/>
              <w:rPr>
                <w:rFonts w:hint="eastAsia" w:ascii="仿宋" w:hAnsi="仿宋" w:eastAsia="仿宋" w:cs="仿宋"/>
                <w:i w:val="0"/>
                <w:iCs w:val="0"/>
                <w:color w:val="000000"/>
                <w:sz w:val="21"/>
                <w:szCs w:val="21"/>
                <w:u w:val="none"/>
              </w:rPr>
            </w:pPr>
          </w:p>
        </w:tc>
      </w:tr>
      <w:tr w14:paraId="1C38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C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B2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1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8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8E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BFE6">
            <w:pPr>
              <w:jc w:val="center"/>
              <w:rPr>
                <w:rFonts w:hint="eastAsia" w:ascii="仿宋" w:hAnsi="仿宋" w:eastAsia="仿宋" w:cs="仿宋"/>
                <w:i w:val="0"/>
                <w:iCs w:val="0"/>
                <w:color w:val="000000"/>
                <w:sz w:val="21"/>
                <w:szCs w:val="21"/>
                <w:u w:val="none"/>
              </w:rPr>
            </w:pPr>
          </w:p>
        </w:tc>
      </w:tr>
      <w:tr w14:paraId="557D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B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29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A23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9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BA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AA34">
            <w:pPr>
              <w:jc w:val="center"/>
              <w:rPr>
                <w:rFonts w:hint="eastAsia" w:ascii="仿宋" w:hAnsi="仿宋" w:eastAsia="仿宋" w:cs="仿宋"/>
                <w:i w:val="0"/>
                <w:iCs w:val="0"/>
                <w:color w:val="000000"/>
                <w:sz w:val="21"/>
                <w:szCs w:val="21"/>
                <w:u w:val="none"/>
              </w:rPr>
            </w:pPr>
          </w:p>
        </w:tc>
      </w:tr>
      <w:tr w14:paraId="757B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8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A4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112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7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4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EA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D756">
            <w:pPr>
              <w:jc w:val="center"/>
              <w:rPr>
                <w:rFonts w:hint="eastAsia" w:ascii="仿宋" w:hAnsi="仿宋" w:eastAsia="仿宋" w:cs="仿宋"/>
                <w:i w:val="0"/>
                <w:iCs w:val="0"/>
                <w:color w:val="000000"/>
                <w:sz w:val="21"/>
                <w:szCs w:val="21"/>
                <w:u w:val="none"/>
              </w:rPr>
            </w:pPr>
          </w:p>
        </w:tc>
      </w:tr>
      <w:tr w14:paraId="621A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63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83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油水分离器(粗滤)油刹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4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3A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3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6E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D5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3C00">
            <w:pPr>
              <w:jc w:val="center"/>
              <w:rPr>
                <w:rFonts w:hint="eastAsia" w:ascii="仿宋" w:hAnsi="仿宋" w:eastAsia="仿宋" w:cs="仿宋"/>
                <w:i w:val="0"/>
                <w:iCs w:val="0"/>
                <w:color w:val="000000"/>
                <w:sz w:val="21"/>
                <w:szCs w:val="21"/>
                <w:u w:val="none"/>
              </w:rPr>
            </w:pPr>
          </w:p>
        </w:tc>
      </w:tr>
      <w:tr w14:paraId="609D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7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98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8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F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0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2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CD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437D">
            <w:pPr>
              <w:jc w:val="center"/>
              <w:rPr>
                <w:rFonts w:hint="eastAsia" w:ascii="仿宋" w:hAnsi="仿宋" w:eastAsia="仿宋" w:cs="仿宋"/>
                <w:i w:val="0"/>
                <w:iCs w:val="0"/>
                <w:color w:val="000000"/>
                <w:sz w:val="21"/>
                <w:szCs w:val="21"/>
                <w:u w:val="none"/>
              </w:rPr>
            </w:pPr>
          </w:p>
        </w:tc>
      </w:tr>
      <w:tr w14:paraId="5556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C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6C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0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NKR55/单排国4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E49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E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7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5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31F3">
            <w:pPr>
              <w:jc w:val="center"/>
              <w:rPr>
                <w:rFonts w:hint="eastAsia" w:ascii="仿宋" w:hAnsi="仿宋" w:eastAsia="仿宋" w:cs="仿宋"/>
                <w:i w:val="0"/>
                <w:iCs w:val="0"/>
                <w:color w:val="000000"/>
                <w:sz w:val="21"/>
                <w:szCs w:val="21"/>
                <w:u w:val="none"/>
              </w:rPr>
            </w:pPr>
          </w:p>
        </w:tc>
      </w:tr>
      <w:tr w14:paraId="74C8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6B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E6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C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100P/单排国4/600P国五</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E82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8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8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6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A1D3">
            <w:pPr>
              <w:jc w:val="center"/>
              <w:rPr>
                <w:rFonts w:hint="eastAsia" w:ascii="仿宋" w:hAnsi="仿宋" w:eastAsia="仿宋" w:cs="仿宋"/>
                <w:i w:val="0"/>
                <w:iCs w:val="0"/>
                <w:color w:val="000000"/>
                <w:sz w:val="21"/>
                <w:szCs w:val="21"/>
                <w:u w:val="none"/>
              </w:rPr>
            </w:pPr>
          </w:p>
        </w:tc>
      </w:tr>
      <w:tr w14:paraId="7DF0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8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63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6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746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5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9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33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C5F2">
            <w:pPr>
              <w:jc w:val="center"/>
              <w:rPr>
                <w:rFonts w:hint="eastAsia" w:ascii="仿宋" w:hAnsi="仿宋" w:eastAsia="仿宋" w:cs="仿宋"/>
                <w:i w:val="0"/>
                <w:iCs w:val="0"/>
                <w:color w:val="000000"/>
                <w:sz w:val="21"/>
                <w:szCs w:val="21"/>
                <w:u w:val="none"/>
              </w:rPr>
            </w:pPr>
          </w:p>
        </w:tc>
      </w:tr>
      <w:tr w14:paraId="5537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2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EB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F36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D0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E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6596">
            <w:pPr>
              <w:jc w:val="center"/>
              <w:rPr>
                <w:rFonts w:hint="eastAsia" w:ascii="仿宋" w:hAnsi="仿宋" w:eastAsia="仿宋" w:cs="仿宋"/>
                <w:i w:val="0"/>
                <w:iCs w:val="0"/>
                <w:color w:val="000000"/>
                <w:sz w:val="21"/>
                <w:szCs w:val="21"/>
                <w:u w:val="none"/>
              </w:rPr>
            </w:pPr>
          </w:p>
        </w:tc>
      </w:tr>
      <w:tr w14:paraId="511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54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10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9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凯运JX4D306H</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81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9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6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DDE1">
            <w:pPr>
              <w:jc w:val="center"/>
              <w:rPr>
                <w:rFonts w:hint="eastAsia" w:ascii="仿宋" w:hAnsi="仿宋" w:eastAsia="仿宋" w:cs="仿宋"/>
                <w:i w:val="0"/>
                <w:iCs w:val="0"/>
                <w:color w:val="000000"/>
                <w:sz w:val="21"/>
                <w:szCs w:val="21"/>
                <w:u w:val="none"/>
              </w:rPr>
            </w:pPr>
          </w:p>
        </w:tc>
      </w:tr>
      <w:tr w14:paraId="3456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3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AE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新顺达国6/凯运4D30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D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3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F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2955">
            <w:pPr>
              <w:jc w:val="center"/>
              <w:rPr>
                <w:rFonts w:hint="eastAsia" w:ascii="仿宋" w:hAnsi="仿宋" w:eastAsia="仿宋" w:cs="仿宋"/>
                <w:i w:val="0"/>
                <w:iCs w:val="0"/>
                <w:color w:val="000000"/>
                <w:sz w:val="21"/>
                <w:szCs w:val="21"/>
                <w:u w:val="none"/>
              </w:rPr>
            </w:pPr>
          </w:p>
        </w:tc>
      </w:tr>
      <w:tr w14:paraId="07C7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B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42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油箱浮子（不带报警）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0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600P/NKR94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3C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2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CC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C9EE">
            <w:pPr>
              <w:jc w:val="center"/>
              <w:rPr>
                <w:rFonts w:hint="eastAsia" w:ascii="仿宋" w:hAnsi="仿宋" w:eastAsia="仿宋" w:cs="仿宋"/>
                <w:i w:val="0"/>
                <w:iCs w:val="0"/>
                <w:color w:val="000000"/>
                <w:sz w:val="21"/>
                <w:szCs w:val="21"/>
                <w:u w:val="none"/>
              </w:rPr>
            </w:pPr>
          </w:p>
        </w:tc>
      </w:tr>
      <w:tr w14:paraId="7EF4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4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D1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油箱盖 A（带锁）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B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450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1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5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06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AE5C">
            <w:pPr>
              <w:jc w:val="center"/>
              <w:rPr>
                <w:rFonts w:hint="eastAsia" w:ascii="仿宋" w:hAnsi="仿宋" w:eastAsia="仿宋" w:cs="仿宋"/>
                <w:i w:val="0"/>
                <w:iCs w:val="0"/>
                <w:color w:val="000000"/>
                <w:sz w:val="21"/>
                <w:szCs w:val="21"/>
                <w:u w:val="none"/>
              </w:rPr>
            </w:pPr>
          </w:p>
        </w:tc>
      </w:tr>
      <w:tr w14:paraId="6DF2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6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E6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油箱盖/带锁/带钥匙</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C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凯运/顺达/凯锐14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6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64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4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4466">
            <w:pPr>
              <w:jc w:val="center"/>
              <w:rPr>
                <w:rFonts w:hint="eastAsia" w:ascii="仿宋" w:hAnsi="仿宋" w:eastAsia="仿宋" w:cs="仿宋"/>
                <w:i w:val="0"/>
                <w:iCs w:val="0"/>
                <w:color w:val="000000"/>
                <w:sz w:val="21"/>
                <w:szCs w:val="21"/>
                <w:u w:val="none"/>
              </w:rPr>
            </w:pPr>
          </w:p>
        </w:tc>
      </w:tr>
      <w:tr w14:paraId="4BBE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F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09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油箱总成100L(长单)</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4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A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26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BA04">
            <w:pPr>
              <w:jc w:val="center"/>
              <w:rPr>
                <w:rFonts w:hint="eastAsia" w:ascii="仿宋" w:hAnsi="仿宋" w:eastAsia="仿宋" w:cs="仿宋"/>
                <w:i w:val="0"/>
                <w:iCs w:val="0"/>
                <w:color w:val="000000"/>
                <w:sz w:val="21"/>
                <w:szCs w:val="21"/>
                <w:u w:val="none"/>
              </w:rPr>
            </w:pPr>
          </w:p>
        </w:tc>
      </w:tr>
      <w:tr w14:paraId="7A6A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F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6F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B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100P/奥铃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CC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5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3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5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141B">
            <w:pPr>
              <w:jc w:val="center"/>
              <w:rPr>
                <w:rFonts w:hint="eastAsia" w:ascii="仿宋" w:hAnsi="仿宋" w:eastAsia="仿宋" w:cs="仿宋"/>
                <w:i w:val="0"/>
                <w:iCs w:val="0"/>
                <w:color w:val="000000"/>
                <w:sz w:val="21"/>
                <w:szCs w:val="21"/>
                <w:u w:val="none"/>
              </w:rPr>
            </w:pPr>
          </w:p>
        </w:tc>
      </w:tr>
      <w:tr w14:paraId="4BDB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2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AA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3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1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4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8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1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9F4D">
            <w:pPr>
              <w:jc w:val="center"/>
              <w:rPr>
                <w:rFonts w:hint="eastAsia" w:ascii="仿宋" w:hAnsi="仿宋" w:eastAsia="仿宋" w:cs="仿宋"/>
                <w:i w:val="0"/>
                <w:iCs w:val="0"/>
                <w:color w:val="000000"/>
                <w:sz w:val="21"/>
                <w:szCs w:val="21"/>
                <w:u w:val="none"/>
              </w:rPr>
            </w:pPr>
          </w:p>
        </w:tc>
      </w:tr>
      <w:tr w14:paraId="2A3F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B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9B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67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F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0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A1A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5042">
            <w:pPr>
              <w:jc w:val="center"/>
              <w:rPr>
                <w:rFonts w:hint="eastAsia" w:ascii="仿宋" w:hAnsi="仿宋" w:eastAsia="仿宋" w:cs="仿宋"/>
                <w:i w:val="0"/>
                <w:iCs w:val="0"/>
                <w:color w:val="000000"/>
                <w:sz w:val="21"/>
                <w:szCs w:val="21"/>
                <w:u w:val="none"/>
              </w:rPr>
            </w:pPr>
          </w:p>
        </w:tc>
      </w:tr>
      <w:tr w14:paraId="0388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8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5D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雨刮连动杆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55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5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6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5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7C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3D5A">
            <w:pPr>
              <w:jc w:val="center"/>
              <w:rPr>
                <w:rFonts w:hint="eastAsia" w:ascii="仿宋" w:hAnsi="仿宋" w:eastAsia="仿宋" w:cs="仿宋"/>
                <w:i w:val="0"/>
                <w:iCs w:val="0"/>
                <w:color w:val="000000"/>
                <w:sz w:val="21"/>
                <w:szCs w:val="21"/>
                <w:u w:val="none"/>
              </w:rPr>
            </w:pPr>
          </w:p>
        </w:tc>
      </w:tr>
      <w:tr w14:paraId="3C95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3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B0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雨刮器片(单片）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D70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3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FA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3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85F4">
            <w:pPr>
              <w:jc w:val="center"/>
              <w:rPr>
                <w:rFonts w:hint="eastAsia" w:ascii="仿宋" w:hAnsi="仿宋" w:eastAsia="仿宋" w:cs="仿宋"/>
                <w:i w:val="0"/>
                <w:iCs w:val="0"/>
                <w:color w:val="000000"/>
                <w:sz w:val="21"/>
                <w:szCs w:val="21"/>
                <w:u w:val="none"/>
              </w:rPr>
            </w:pPr>
          </w:p>
        </w:tc>
      </w:tr>
      <w:tr w14:paraId="19E6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1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AF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E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0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3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C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6D3F">
            <w:pPr>
              <w:jc w:val="center"/>
              <w:rPr>
                <w:rFonts w:hint="eastAsia" w:ascii="仿宋" w:hAnsi="仿宋" w:eastAsia="仿宋" w:cs="仿宋"/>
                <w:i w:val="0"/>
                <w:iCs w:val="0"/>
                <w:color w:val="000000"/>
                <w:sz w:val="21"/>
                <w:szCs w:val="21"/>
                <w:u w:val="none"/>
              </w:rPr>
            </w:pPr>
          </w:p>
        </w:tc>
      </w:tr>
      <w:tr w14:paraId="21D3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3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2F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N800/4D30欧四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E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D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F5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D1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6C43">
            <w:pPr>
              <w:jc w:val="center"/>
              <w:rPr>
                <w:rFonts w:hint="eastAsia" w:ascii="仿宋" w:hAnsi="仿宋" w:eastAsia="仿宋" w:cs="仿宋"/>
                <w:i w:val="0"/>
                <w:iCs w:val="0"/>
                <w:color w:val="000000"/>
                <w:sz w:val="21"/>
                <w:szCs w:val="21"/>
                <w:u w:val="none"/>
              </w:rPr>
            </w:pPr>
          </w:p>
        </w:tc>
      </w:tr>
      <w:tr w14:paraId="79AA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C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ED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9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1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3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3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BED4">
            <w:pPr>
              <w:jc w:val="center"/>
              <w:rPr>
                <w:rFonts w:hint="eastAsia" w:ascii="仿宋" w:hAnsi="仿宋" w:eastAsia="仿宋" w:cs="仿宋"/>
                <w:i w:val="0"/>
                <w:iCs w:val="0"/>
                <w:color w:val="000000"/>
                <w:sz w:val="21"/>
                <w:szCs w:val="21"/>
                <w:u w:val="none"/>
              </w:rPr>
            </w:pPr>
          </w:p>
        </w:tc>
      </w:tr>
      <w:tr w14:paraId="1843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D3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C0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700PNPR75-4HK1-TCG40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61C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C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E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0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9302.5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CFD7">
            <w:pPr>
              <w:jc w:val="center"/>
              <w:rPr>
                <w:rFonts w:hint="eastAsia" w:ascii="仿宋" w:hAnsi="仿宋" w:eastAsia="仿宋" w:cs="仿宋"/>
                <w:i w:val="0"/>
                <w:iCs w:val="0"/>
                <w:color w:val="000000"/>
                <w:sz w:val="21"/>
                <w:szCs w:val="21"/>
                <w:u w:val="none"/>
              </w:rPr>
            </w:pPr>
          </w:p>
        </w:tc>
      </w:tr>
      <w:tr w14:paraId="48D9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5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2B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23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16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F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C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1C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038A">
            <w:pPr>
              <w:jc w:val="center"/>
              <w:rPr>
                <w:rFonts w:hint="eastAsia" w:ascii="仿宋" w:hAnsi="仿宋" w:eastAsia="仿宋" w:cs="仿宋"/>
                <w:i w:val="0"/>
                <w:iCs w:val="0"/>
                <w:color w:val="000000"/>
                <w:sz w:val="21"/>
                <w:szCs w:val="21"/>
                <w:u w:val="none"/>
              </w:rPr>
            </w:pPr>
          </w:p>
        </w:tc>
      </w:tr>
      <w:tr w14:paraId="0C3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0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3D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B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8C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4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CD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362B">
            <w:pPr>
              <w:jc w:val="center"/>
              <w:rPr>
                <w:rFonts w:hint="eastAsia" w:ascii="仿宋" w:hAnsi="仿宋" w:eastAsia="仿宋" w:cs="仿宋"/>
                <w:i w:val="0"/>
                <w:iCs w:val="0"/>
                <w:color w:val="000000"/>
                <w:sz w:val="21"/>
                <w:szCs w:val="21"/>
                <w:u w:val="none"/>
              </w:rPr>
            </w:pPr>
          </w:p>
        </w:tc>
      </w:tr>
      <w:tr w14:paraId="45E7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6B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3D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增压器底垫(方）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CE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B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B63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F35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4353">
            <w:pPr>
              <w:jc w:val="center"/>
              <w:rPr>
                <w:rFonts w:hint="eastAsia" w:ascii="仿宋" w:hAnsi="仿宋" w:eastAsia="仿宋" w:cs="仿宋"/>
                <w:i w:val="0"/>
                <w:iCs w:val="0"/>
                <w:color w:val="000000"/>
                <w:sz w:val="21"/>
                <w:szCs w:val="21"/>
                <w:u w:val="none"/>
              </w:rPr>
            </w:pPr>
          </w:p>
        </w:tc>
      </w:tr>
      <w:tr w14:paraId="5BBC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6B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AF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C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0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C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D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8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6A0B">
            <w:pPr>
              <w:jc w:val="center"/>
              <w:rPr>
                <w:rFonts w:hint="eastAsia" w:ascii="仿宋" w:hAnsi="仿宋" w:eastAsia="仿宋" w:cs="仿宋"/>
                <w:i w:val="0"/>
                <w:iCs w:val="0"/>
                <w:color w:val="000000"/>
                <w:sz w:val="21"/>
                <w:szCs w:val="21"/>
                <w:u w:val="none"/>
              </w:rPr>
            </w:pPr>
          </w:p>
        </w:tc>
      </w:tr>
      <w:tr w14:paraId="167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0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BE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增压器垫(三孔）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64C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1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8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2A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E39F">
            <w:pPr>
              <w:jc w:val="center"/>
              <w:rPr>
                <w:rFonts w:hint="eastAsia" w:ascii="仿宋" w:hAnsi="仿宋" w:eastAsia="仿宋" w:cs="仿宋"/>
                <w:i w:val="0"/>
                <w:iCs w:val="0"/>
                <w:color w:val="000000"/>
                <w:sz w:val="21"/>
                <w:szCs w:val="21"/>
                <w:u w:val="none"/>
              </w:rPr>
            </w:pPr>
          </w:p>
        </w:tc>
      </w:tr>
      <w:tr w14:paraId="2C00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D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DB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8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700p（气刹12-14）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80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5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3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0C42">
            <w:pPr>
              <w:jc w:val="center"/>
              <w:rPr>
                <w:rFonts w:hint="eastAsia" w:ascii="仿宋" w:hAnsi="仿宋" w:eastAsia="仿宋" w:cs="仿宋"/>
                <w:i w:val="0"/>
                <w:iCs w:val="0"/>
                <w:color w:val="000000"/>
                <w:sz w:val="21"/>
                <w:szCs w:val="21"/>
                <w:u w:val="none"/>
              </w:rPr>
            </w:pPr>
          </w:p>
        </w:tc>
      </w:tr>
      <w:tr w14:paraId="33A5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43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AE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C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2F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8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3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9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9A60">
            <w:pPr>
              <w:jc w:val="center"/>
              <w:rPr>
                <w:rFonts w:hint="eastAsia" w:ascii="仿宋" w:hAnsi="仿宋" w:eastAsia="仿宋" w:cs="仿宋"/>
                <w:i w:val="0"/>
                <w:iCs w:val="0"/>
                <w:color w:val="000000"/>
                <w:sz w:val="21"/>
                <w:szCs w:val="21"/>
                <w:u w:val="none"/>
              </w:rPr>
            </w:pPr>
          </w:p>
        </w:tc>
      </w:tr>
      <w:tr w14:paraId="40A8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5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DC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增压器软管(进）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0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0E6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ED9C">
            <w:pPr>
              <w:jc w:val="center"/>
              <w:rPr>
                <w:rFonts w:hint="eastAsia" w:ascii="仿宋" w:hAnsi="仿宋" w:eastAsia="仿宋" w:cs="仿宋"/>
                <w:i w:val="0"/>
                <w:iCs w:val="0"/>
                <w:color w:val="000000"/>
                <w:sz w:val="21"/>
                <w:szCs w:val="21"/>
                <w:u w:val="none"/>
              </w:rPr>
            </w:pPr>
          </w:p>
        </w:tc>
      </w:tr>
      <w:tr w14:paraId="5CD0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B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70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增压器弯管(接头）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3B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EC6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17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5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0E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D9B9">
            <w:pPr>
              <w:jc w:val="center"/>
              <w:rPr>
                <w:rFonts w:hint="eastAsia" w:ascii="仿宋" w:hAnsi="仿宋" w:eastAsia="仿宋" w:cs="仿宋"/>
                <w:i w:val="0"/>
                <w:iCs w:val="0"/>
                <w:color w:val="000000"/>
                <w:sz w:val="21"/>
                <w:szCs w:val="21"/>
                <w:u w:val="none"/>
              </w:rPr>
            </w:pPr>
          </w:p>
        </w:tc>
      </w:tr>
      <w:tr w14:paraId="66E4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C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6A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6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691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0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C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0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B8D8">
            <w:pPr>
              <w:jc w:val="center"/>
              <w:rPr>
                <w:rFonts w:hint="eastAsia" w:ascii="仿宋" w:hAnsi="仿宋" w:eastAsia="仿宋" w:cs="仿宋"/>
                <w:i w:val="0"/>
                <w:iCs w:val="0"/>
                <w:color w:val="000000"/>
                <w:sz w:val="21"/>
                <w:szCs w:val="21"/>
                <w:u w:val="none"/>
              </w:rPr>
            </w:pPr>
          </w:p>
        </w:tc>
      </w:tr>
      <w:tr w14:paraId="64DA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5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C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照地镜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E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5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7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6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7C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69E5">
            <w:pPr>
              <w:jc w:val="center"/>
              <w:rPr>
                <w:rFonts w:hint="eastAsia" w:ascii="仿宋" w:hAnsi="仿宋" w:eastAsia="仿宋" w:cs="仿宋"/>
                <w:i w:val="0"/>
                <w:iCs w:val="0"/>
                <w:color w:val="000000"/>
                <w:sz w:val="21"/>
                <w:szCs w:val="21"/>
                <w:u w:val="none"/>
              </w:rPr>
            </w:pPr>
          </w:p>
        </w:tc>
      </w:tr>
      <w:tr w14:paraId="1EF2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CC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83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照地镜(下视镜)腰型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2D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N800宽体/欧五</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9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4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7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9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46C1">
            <w:pPr>
              <w:jc w:val="center"/>
              <w:rPr>
                <w:rFonts w:hint="eastAsia" w:ascii="仿宋" w:hAnsi="仿宋" w:eastAsia="仿宋" w:cs="仿宋"/>
                <w:i w:val="0"/>
                <w:iCs w:val="0"/>
                <w:color w:val="000000"/>
                <w:sz w:val="21"/>
                <w:szCs w:val="21"/>
                <w:u w:val="none"/>
              </w:rPr>
            </w:pPr>
          </w:p>
        </w:tc>
      </w:tr>
      <w:tr w14:paraId="0696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64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2D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C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100P国4.NKR55-CN</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C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1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5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1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689.83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AFFB">
            <w:pPr>
              <w:jc w:val="center"/>
              <w:rPr>
                <w:rFonts w:hint="eastAsia" w:ascii="仿宋" w:hAnsi="仿宋" w:eastAsia="仿宋" w:cs="仿宋"/>
                <w:i w:val="0"/>
                <w:iCs w:val="0"/>
                <w:color w:val="000000"/>
                <w:sz w:val="21"/>
                <w:szCs w:val="21"/>
                <w:u w:val="none"/>
              </w:rPr>
            </w:pPr>
          </w:p>
        </w:tc>
      </w:tr>
      <w:tr w14:paraId="0306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B2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AE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C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93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7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4C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D1E0">
            <w:pPr>
              <w:jc w:val="center"/>
              <w:rPr>
                <w:rFonts w:hint="eastAsia" w:ascii="仿宋" w:hAnsi="仿宋" w:eastAsia="仿宋" w:cs="仿宋"/>
                <w:i w:val="0"/>
                <w:iCs w:val="0"/>
                <w:color w:val="000000"/>
                <w:sz w:val="21"/>
                <w:szCs w:val="21"/>
                <w:u w:val="none"/>
              </w:rPr>
            </w:pPr>
          </w:p>
        </w:tc>
      </w:tr>
      <w:tr w14:paraId="789D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F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4D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真空助力器/带刹车总泵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82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C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14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F1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BF11">
            <w:pPr>
              <w:jc w:val="center"/>
              <w:rPr>
                <w:rFonts w:hint="eastAsia" w:ascii="仿宋" w:hAnsi="仿宋" w:eastAsia="仿宋" w:cs="仿宋"/>
                <w:i w:val="0"/>
                <w:iCs w:val="0"/>
                <w:color w:val="000000"/>
                <w:sz w:val="21"/>
                <w:szCs w:val="21"/>
                <w:u w:val="none"/>
              </w:rPr>
            </w:pPr>
          </w:p>
        </w:tc>
      </w:tr>
      <w:tr w14:paraId="4B31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B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53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蒸发箱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5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8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F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98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4D37">
            <w:pPr>
              <w:jc w:val="center"/>
              <w:rPr>
                <w:rFonts w:hint="eastAsia" w:ascii="仿宋" w:hAnsi="仿宋" w:eastAsia="仿宋" w:cs="仿宋"/>
                <w:i w:val="0"/>
                <w:iCs w:val="0"/>
                <w:color w:val="000000"/>
                <w:sz w:val="21"/>
                <w:szCs w:val="21"/>
                <w:u w:val="none"/>
              </w:rPr>
            </w:pPr>
          </w:p>
        </w:tc>
      </w:tr>
      <w:tr w14:paraId="0AE6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B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E4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6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F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9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94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46CA">
            <w:pPr>
              <w:jc w:val="center"/>
              <w:rPr>
                <w:rFonts w:hint="eastAsia" w:ascii="仿宋" w:hAnsi="仿宋" w:eastAsia="仿宋" w:cs="仿宋"/>
                <w:i w:val="0"/>
                <w:iCs w:val="0"/>
                <w:color w:val="000000"/>
                <w:sz w:val="21"/>
                <w:szCs w:val="21"/>
                <w:u w:val="none"/>
              </w:rPr>
            </w:pPr>
          </w:p>
        </w:tc>
      </w:tr>
      <w:tr w14:paraId="0F37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9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A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F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C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E552">
            <w:pPr>
              <w:jc w:val="center"/>
              <w:rPr>
                <w:rFonts w:hint="eastAsia" w:ascii="仿宋" w:hAnsi="仿宋" w:eastAsia="仿宋" w:cs="仿宋"/>
                <w:i w:val="0"/>
                <w:iCs w:val="0"/>
                <w:color w:val="000000"/>
                <w:sz w:val="21"/>
                <w:szCs w:val="21"/>
                <w:u w:val="none"/>
              </w:rPr>
            </w:pPr>
          </w:p>
        </w:tc>
      </w:tr>
      <w:tr w14:paraId="7640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A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EE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直拉杆总成(不带臂）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1D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6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357.37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3ABB">
            <w:pPr>
              <w:jc w:val="center"/>
              <w:rPr>
                <w:rFonts w:hint="eastAsia" w:ascii="仿宋" w:hAnsi="仿宋" w:eastAsia="仿宋" w:cs="仿宋"/>
                <w:i w:val="0"/>
                <w:iCs w:val="0"/>
                <w:color w:val="000000"/>
                <w:sz w:val="21"/>
                <w:szCs w:val="21"/>
                <w:u w:val="none"/>
              </w:rPr>
            </w:pPr>
          </w:p>
        </w:tc>
      </w:tr>
      <w:tr w14:paraId="1DF9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0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E5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直拉杆总成(不带臂）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C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700P/大胎/气刹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1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E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B4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8C8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F438">
            <w:pPr>
              <w:jc w:val="center"/>
              <w:rPr>
                <w:rFonts w:hint="eastAsia" w:ascii="仿宋" w:hAnsi="仿宋" w:eastAsia="仿宋" w:cs="仿宋"/>
                <w:i w:val="0"/>
                <w:iCs w:val="0"/>
                <w:color w:val="000000"/>
                <w:sz w:val="21"/>
                <w:szCs w:val="21"/>
                <w:u w:val="none"/>
              </w:rPr>
            </w:pPr>
          </w:p>
        </w:tc>
      </w:tr>
      <w:tr w14:paraId="619F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8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F3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C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C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0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23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F7CB">
            <w:pPr>
              <w:jc w:val="center"/>
              <w:rPr>
                <w:rFonts w:hint="eastAsia" w:ascii="仿宋" w:hAnsi="仿宋" w:eastAsia="仿宋" w:cs="仿宋"/>
                <w:i w:val="0"/>
                <w:iCs w:val="0"/>
                <w:color w:val="000000"/>
                <w:sz w:val="21"/>
                <w:szCs w:val="21"/>
                <w:u w:val="none"/>
              </w:rPr>
            </w:pPr>
          </w:p>
        </w:tc>
      </w:tr>
      <w:tr w14:paraId="0DCC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B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7D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中冷器管/L软管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5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B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A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A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6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0260">
            <w:pPr>
              <w:jc w:val="center"/>
              <w:rPr>
                <w:rFonts w:hint="eastAsia" w:ascii="仿宋" w:hAnsi="仿宋" w:eastAsia="仿宋" w:cs="仿宋"/>
                <w:i w:val="0"/>
                <w:iCs w:val="0"/>
                <w:color w:val="000000"/>
                <w:sz w:val="21"/>
                <w:szCs w:val="21"/>
                <w:u w:val="none"/>
              </w:rPr>
            </w:pPr>
          </w:p>
        </w:tc>
      </w:tr>
      <w:tr w14:paraId="428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F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06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中冷器软管(进）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C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0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2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2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22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210C">
            <w:pPr>
              <w:jc w:val="center"/>
              <w:rPr>
                <w:rFonts w:hint="eastAsia" w:ascii="仿宋" w:hAnsi="仿宋" w:eastAsia="仿宋" w:cs="仿宋"/>
                <w:i w:val="0"/>
                <w:iCs w:val="0"/>
                <w:color w:val="000000"/>
                <w:sz w:val="21"/>
                <w:szCs w:val="21"/>
                <w:u w:val="none"/>
              </w:rPr>
            </w:pPr>
          </w:p>
        </w:tc>
      </w:tr>
      <w:tr w14:paraId="0A52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3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8C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CE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52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B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9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02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999C">
            <w:pPr>
              <w:jc w:val="center"/>
              <w:rPr>
                <w:rFonts w:hint="eastAsia" w:ascii="仿宋" w:hAnsi="仿宋" w:eastAsia="仿宋" w:cs="仿宋"/>
                <w:i w:val="0"/>
                <w:iCs w:val="0"/>
                <w:color w:val="000000"/>
                <w:sz w:val="21"/>
                <w:szCs w:val="21"/>
                <w:u w:val="none"/>
              </w:rPr>
            </w:pPr>
          </w:p>
        </w:tc>
      </w:tr>
      <w:tr w14:paraId="6B05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5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00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中网护角（白）L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3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796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D1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C9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89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7DF5">
            <w:pPr>
              <w:jc w:val="center"/>
              <w:rPr>
                <w:rFonts w:hint="eastAsia" w:ascii="仿宋" w:hAnsi="仿宋" w:eastAsia="仿宋" w:cs="仿宋"/>
                <w:i w:val="0"/>
                <w:iCs w:val="0"/>
                <w:color w:val="000000"/>
                <w:sz w:val="21"/>
                <w:szCs w:val="21"/>
                <w:u w:val="none"/>
              </w:rPr>
            </w:pPr>
          </w:p>
        </w:tc>
      </w:tr>
      <w:tr w14:paraId="4DEE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C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F0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中网护角（白）R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E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D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5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A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28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CD4C">
            <w:pPr>
              <w:jc w:val="center"/>
              <w:rPr>
                <w:rFonts w:hint="eastAsia" w:ascii="仿宋" w:hAnsi="仿宋" w:eastAsia="仿宋" w:cs="仿宋"/>
                <w:i w:val="0"/>
                <w:iCs w:val="0"/>
                <w:color w:val="000000"/>
                <w:sz w:val="21"/>
                <w:szCs w:val="21"/>
                <w:u w:val="none"/>
              </w:rPr>
            </w:pPr>
          </w:p>
        </w:tc>
      </w:tr>
      <w:tr w14:paraId="7DBD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C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3E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756E">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6E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51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FB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E22C">
            <w:pPr>
              <w:jc w:val="center"/>
              <w:rPr>
                <w:rFonts w:hint="eastAsia" w:ascii="仿宋" w:hAnsi="仿宋" w:eastAsia="仿宋" w:cs="仿宋"/>
                <w:i w:val="0"/>
                <w:iCs w:val="0"/>
                <w:color w:val="000000"/>
                <w:sz w:val="21"/>
                <w:szCs w:val="21"/>
                <w:u w:val="none"/>
              </w:rPr>
            </w:pPr>
          </w:p>
        </w:tc>
      </w:tr>
      <w:tr w14:paraId="6237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8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39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2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647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07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DB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BD31">
            <w:pPr>
              <w:jc w:val="center"/>
              <w:rPr>
                <w:rFonts w:hint="eastAsia" w:ascii="仿宋" w:hAnsi="仿宋" w:eastAsia="仿宋" w:cs="仿宋"/>
                <w:i w:val="0"/>
                <w:iCs w:val="0"/>
                <w:color w:val="000000"/>
                <w:sz w:val="21"/>
                <w:szCs w:val="21"/>
                <w:u w:val="none"/>
              </w:rPr>
            </w:pPr>
          </w:p>
        </w:tc>
      </w:tr>
      <w:tr w14:paraId="6CBC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0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A4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EDA0">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FE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3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C87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7440">
            <w:pPr>
              <w:jc w:val="center"/>
              <w:rPr>
                <w:rFonts w:hint="eastAsia" w:ascii="仿宋" w:hAnsi="仿宋" w:eastAsia="仿宋" w:cs="仿宋"/>
                <w:i w:val="0"/>
                <w:iCs w:val="0"/>
                <w:color w:val="000000"/>
                <w:sz w:val="21"/>
                <w:szCs w:val="21"/>
                <w:u w:val="none"/>
              </w:rPr>
            </w:pPr>
          </w:p>
        </w:tc>
      </w:tr>
      <w:tr w14:paraId="4B3B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4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1E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助力泵皮带17-330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0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凯运13*880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8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6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2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0E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6F1C">
            <w:pPr>
              <w:jc w:val="center"/>
              <w:rPr>
                <w:rFonts w:hint="eastAsia" w:ascii="仿宋" w:hAnsi="仿宋" w:eastAsia="仿宋" w:cs="仿宋"/>
                <w:i w:val="0"/>
                <w:iCs w:val="0"/>
                <w:color w:val="000000"/>
                <w:sz w:val="21"/>
                <w:szCs w:val="21"/>
                <w:u w:val="none"/>
              </w:rPr>
            </w:pPr>
          </w:p>
        </w:tc>
      </w:tr>
      <w:tr w14:paraId="7EEA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1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C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B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4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E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F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9D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2347">
            <w:pPr>
              <w:jc w:val="center"/>
              <w:rPr>
                <w:rFonts w:hint="eastAsia" w:ascii="仿宋" w:hAnsi="仿宋" w:eastAsia="仿宋" w:cs="仿宋"/>
                <w:i w:val="0"/>
                <w:iCs w:val="0"/>
                <w:color w:val="000000"/>
                <w:sz w:val="21"/>
                <w:szCs w:val="21"/>
                <w:u w:val="none"/>
              </w:rPr>
            </w:pPr>
          </w:p>
        </w:tc>
      </w:tr>
      <w:tr w14:paraId="0F86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A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2B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转向节R 不带ABS</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8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7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5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6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FC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20F6">
            <w:pPr>
              <w:jc w:val="center"/>
              <w:rPr>
                <w:rFonts w:hint="eastAsia" w:ascii="仿宋" w:hAnsi="仿宋" w:eastAsia="仿宋" w:cs="仿宋"/>
                <w:i w:val="0"/>
                <w:iCs w:val="0"/>
                <w:color w:val="000000"/>
                <w:sz w:val="21"/>
                <w:szCs w:val="21"/>
                <w:u w:val="none"/>
              </w:rPr>
            </w:pPr>
          </w:p>
        </w:tc>
      </w:tr>
      <w:tr w14:paraId="56E5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2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57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转向节垫片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2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7CE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E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F6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AE8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B4C6">
            <w:pPr>
              <w:jc w:val="center"/>
              <w:rPr>
                <w:rFonts w:hint="eastAsia" w:ascii="仿宋" w:hAnsi="仿宋" w:eastAsia="仿宋" w:cs="仿宋"/>
                <w:i w:val="0"/>
                <w:iCs w:val="0"/>
                <w:color w:val="000000"/>
                <w:sz w:val="21"/>
                <w:szCs w:val="21"/>
                <w:u w:val="none"/>
              </w:rPr>
            </w:pPr>
          </w:p>
        </w:tc>
      </w:tr>
      <w:tr w14:paraId="50DA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C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F4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F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4A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8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2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69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3109">
            <w:pPr>
              <w:jc w:val="center"/>
              <w:rPr>
                <w:rFonts w:hint="eastAsia" w:ascii="仿宋" w:hAnsi="仿宋" w:eastAsia="仿宋" w:cs="仿宋"/>
                <w:i w:val="0"/>
                <w:iCs w:val="0"/>
                <w:color w:val="000000"/>
                <w:sz w:val="21"/>
                <w:szCs w:val="21"/>
                <w:u w:val="none"/>
              </w:rPr>
            </w:pPr>
          </w:p>
        </w:tc>
      </w:tr>
      <w:tr w14:paraId="7950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0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59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转向节修理包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F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0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1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9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553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5868">
            <w:pPr>
              <w:jc w:val="center"/>
              <w:rPr>
                <w:rFonts w:hint="eastAsia" w:ascii="仿宋" w:hAnsi="仿宋" w:eastAsia="仿宋" w:cs="仿宋"/>
                <w:i w:val="0"/>
                <w:iCs w:val="0"/>
                <w:color w:val="000000"/>
                <w:sz w:val="21"/>
                <w:szCs w:val="21"/>
                <w:u w:val="none"/>
              </w:rPr>
            </w:pPr>
          </w:p>
        </w:tc>
      </w:tr>
      <w:tr w14:paraId="4CF6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F8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BC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转向节直臂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B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54B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4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D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BA5C">
            <w:pPr>
              <w:jc w:val="center"/>
              <w:rPr>
                <w:rFonts w:hint="eastAsia" w:ascii="仿宋" w:hAnsi="仿宋" w:eastAsia="仿宋" w:cs="仿宋"/>
                <w:i w:val="0"/>
                <w:iCs w:val="0"/>
                <w:color w:val="000000"/>
                <w:sz w:val="21"/>
                <w:szCs w:val="21"/>
                <w:u w:val="none"/>
              </w:rPr>
            </w:pPr>
          </w:p>
        </w:tc>
      </w:tr>
      <w:tr w14:paraId="782B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3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87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D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8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91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6F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99A1">
            <w:pPr>
              <w:jc w:val="center"/>
              <w:rPr>
                <w:rFonts w:hint="eastAsia" w:ascii="仿宋" w:hAnsi="仿宋" w:eastAsia="仿宋" w:cs="仿宋"/>
                <w:i w:val="0"/>
                <w:iCs w:val="0"/>
                <w:color w:val="000000"/>
                <w:sz w:val="21"/>
                <w:szCs w:val="21"/>
                <w:u w:val="none"/>
              </w:rPr>
            </w:pPr>
          </w:p>
        </w:tc>
      </w:tr>
      <w:tr w14:paraId="7DF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B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EE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71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1A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7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4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5B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780E">
            <w:pPr>
              <w:jc w:val="center"/>
              <w:rPr>
                <w:rFonts w:hint="eastAsia" w:ascii="仿宋" w:hAnsi="仿宋" w:eastAsia="仿宋" w:cs="仿宋"/>
                <w:i w:val="0"/>
                <w:iCs w:val="0"/>
                <w:color w:val="000000"/>
                <w:sz w:val="21"/>
                <w:szCs w:val="21"/>
                <w:u w:val="none"/>
              </w:rPr>
            </w:pPr>
          </w:p>
        </w:tc>
      </w:tr>
      <w:tr w14:paraId="5DDD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9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38B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组合开关(带后雾灯)单</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8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C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7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57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9FB5">
            <w:pPr>
              <w:jc w:val="center"/>
              <w:rPr>
                <w:rFonts w:hint="eastAsia" w:ascii="仿宋" w:hAnsi="仿宋" w:eastAsia="仿宋" w:cs="仿宋"/>
                <w:i w:val="0"/>
                <w:iCs w:val="0"/>
                <w:color w:val="000000"/>
                <w:sz w:val="21"/>
                <w:szCs w:val="21"/>
                <w:u w:val="none"/>
              </w:rPr>
            </w:pPr>
          </w:p>
        </w:tc>
      </w:tr>
      <w:tr w14:paraId="0EE0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9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A0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组合仪表/3801910E806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E0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江淮/JAC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A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C2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AC7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8AE8">
            <w:pPr>
              <w:rPr>
                <w:rFonts w:hint="eastAsia" w:ascii="宋体" w:hAnsi="宋体" w:eastAsia="宋体" w:cs="宋体"/>
                <w:i w:val="0"/>
                <w:iCs w:val="0"/>
                <w:color w:val="000000"/>
                <w:sz w:val="22"/>
                <w:szCs w:val="22"/>
                <w:u w:val="none"/>
              </w:rPr>
            </w:pPr>
          </w:p>
        </w:tc>
      </w:tr>
      <w:tr w14:paraId="10A9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4B10C21">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电瓶</w:t>
            </w:r>
          </w:p>
        </w:tc>
      </w:tr>
      <w:tr w14:paraId="6692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5F22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3EF5E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412F4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7BA4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5F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762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2830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备注</w:t>
            </w:r>
          </w:p>
        </w:tc>
      </w:tr>
      <w:tr w14:paraId="37E7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064F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511DD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2431A1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(81W)-12V100AH512</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5AB2D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73F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671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744.83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6E62A9">
            <w:pPr>
              <w:jc w:val="center"/>
              <w:rPr>
                <w:rFonts w:hint="eastAsia" w:ascii="仿宋" w:hAnsi="仿宋" w:eastAsia="仿宋" w:cs="仿宋"/>
                <w:i w:val="0"/>
                <w:iCs w:val="0"/>
                <w:color w:val="000000"/>
                <w:sz w:val="21"/>
                <w:szCs w:val="21"/>
                <w:u w:val="none"/>
              </w:rPr>
            </w:pPr>
          </w:p>
        </w:tc>
      </w:tr>
      <w:tr w14:paraId="17EB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C3C8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256B06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 4</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07DFD2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12V</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6CB33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63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6A8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E82C4">
            <w:pPr>
              <w:jc w:val="center"/>
              <w:rPr>
                <w:rFonts w:hint="eastAsia" w:ascii="仿宋" w:hAnsi="仿宋" w:eastAsia="仿宋" w:cs="仿宋"/>
                <w:i w:val="0"/>
                <w:iCs w:val="0"/>
                <w:color w:val="000000"/>
                <w:sz w:val="21"/>
                <w:szCs w:val="21"/>
                <w:u w:val="none"/>
              </w:rPr>
            </w:pPr>
          </w:p>
        </w:tc>
      </w:tr>
      <w:tr w14:paraId="740E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4646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1AF167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A96DE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24V</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3E67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067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AE5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770.13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9BB7A">
            <w:pPr>
              <w:jc w:val="center"/>
              <w:rPr>
                <w:rFonts w:hint="eastAsia" w:ascii="仿宋" w:hAnsi="仿宋" w:eastAsia="仿宋" w:cs="仿宋"/>
                <w:i w:val="0"/>
                <w:iCs w:val="0"/>
                <w:color w:val="000000"/>
                <w:sz w:val="21"/>
                <w:szCs w:val="21"/>
                <w:u w:val="none"/>
              </w:rPr>
            </w:pPr>
          </w:p>
        </w:tc>
      </w:tr>
      <w:tr w14:paraId="5BAE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09A8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4BB80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61A10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12V60AH520A109MIN.RC</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D99C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136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215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767.6</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E1BD7C">
            <w:pPr>
              <w:jc w:val="center"/>
              <w:rPr>
                <w:rFonts w:hint="eastAsia" w:ascii="仿宋" w:hAnsi="仿宋" w:eastAsia="仿宋" w:cs="仿宋"/>
                <w:i w:val="0"/>
                <w:iCs w:val="0"/>
                <w:color w:val="000000"/>
                <w:sz w:val="21"/>
                <w:szCs w:val="21"/>
                <w:u w:val="none"/>
              </w:rPr>
            </w:pPr>
          </w:p>
        </w:tc>
      </w:tr>
      <w:tr w14:paraId="7873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5B55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613B8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139ADE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80D26L</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070A3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03A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4BF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837.8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D5AB7">
            <w:pPr>
              <w:jc w:val="center"/>
              <w:rPr>
                <w:rFonts w:hint="eastAsia" w:ascii="仿宋" w:hAnsi="仿宋" w:eastAsia="仿宋" w:cs="仿宋"/>
                <w:i w:val="0"/>
                <w:iCs w:val="0"/>
                <w:color w:val="000000"/>
                <w:sz w:val="21"/>
                <w:szCs w:val="21"/>
                <w:u w:val="none"/>
              </w:rPr>
            </w:pPr>
          </w:p>
        </w:tc>
      </w:tr>
      <w:tr w14:paraId="6685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0DF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4CBB2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 1</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633BD1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12V80A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27323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D16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993A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837.8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5C32F">
            <w:pPr>
              <w:jc w:val="center"/>
              <w:rPr>
                <w:rFonts w:hint="eastAsia" w:ascii="仿宋" w:hAnsi="仿宋" w:eastAsia="仿宋" w:cs="仿宋"/>
                <w:i w:val="0"/>
                <w:iCs w:val="0"/>
                <w:color w:val="000000"/>
                <w:sz w:val="21"/>
                <w:szCs w:val="21"/>
                <w:u w:val="none"/>
              </w:rPr>
            </w:pPr>
          </w:p>
        </w:tc>
      </w:tr>
      <w:tr w14:paraId="666C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F36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2FF91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100AH免维护蓄电池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EC2E4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100AhMWHXDC</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ED20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EA9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093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993.07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0FAA0">
            <w:pPr>
              <w:jc w:val="center"/>
              <w:rPr>
                <w:rFonts w:hint="eastAsia" w:ascii="仿宋" w:hAnsi="仿宋" w:eastAsia="仿宋" w:cs="仿宋"/>
                <w:i w:val="0"/>
                <w:iCs w:val="0"/>
                <w:color w:val="000000"/>
                <w:sz w:val="21"/>
                <w:szCs w:val="21"/>
                <w:u w:val="none"/>
              </w:rPr>
            </w:pPr>
          </w:p>
        </w:tc>
      </w:tr>
      <w:tr w14:paraId="50E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693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37BFC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 6-QW-120</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D5F5E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6-QW-120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47148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7FA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F46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737.47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511C0">
            <w:pPr>
              <w:jc w:val="center"/>
              <w:rPr>
                <w:rFonts w:hint="eastAsia" w:ascii="仿宋" w:hAnsi="仿宋" w:eastAsia="仿宋" w:cs="仿宋"/>
                <w:i w:val="0"/>
                <w:iCs w:val="0"/>
                <w:color w:val="000000"/>
                <w:sz w:val="21"/>
                <w:szCs w:val="21"/>
                <w:u w:val="none"/>
              </w:rPr>
            </w:pPr>
          </w:p>
        </w:tc>
      </w:tr>
      <w:tr w14:paraId="6676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1198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DD416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A281E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6-QW-140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4CE5C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DED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9DB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1276.8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A5BAF3">
            <w:pPr>
              <w:jc w:val="center"/>
              <w:rPr>
                <w:rFonts w:hint="eastAsia" w:ascii="仿宋" w:hAnsi="仿宋" w:eastAsia="仿宋" w:cs="仿宋"/>
                <w:i w:val="0"/>
                <w:iCs w:val="0"/>
                <w:color w:val="000000"/>
                <w:sz w:val="21"/>
                <w:szCs w:val="21"/>
                <w:u w:val="none"/>
              </w:rPr>
            </w:pPr>
          </w:p>
        </w:tc>
      </w:tr>
      <w:tr w14:paraId="5BB7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FD8C9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58A5D2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D82CB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6-QW-140MF12V140Ah950CCA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0471C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4A6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C57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1199.67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44188">
            <w:pPr>
              <w:jc w:val="center"/>
              <w:rPr>
                <w:rFonts w:hint="eastAsia" w:ascii="仿宋" w:hAnsi="仿宋" w:eastAsia="仿宋" w:cs="仿宋"/>
                <w:i w:val="0"/>
                <w:iCs w:val="0"/>
                <w:color w:val="000000"/>
                <w:sz w:val="21"/>
                <w:szCs w:val="21"/>
                <w:u w:val="none"/>
              </w:rPr>
            </w:pPr>
          </w:p>
        </w:tc>
      </w:tr>
      <w:tr w14:paraId="5D4D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D24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FA6FB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蓄电池12V140AH</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BEF03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6-QWLZ-140(820)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EADA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BFF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D62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1268.4</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05F036">
            <w:pPr>
              <w:jc w:val="center"/>
              <w:rPr>
                <w:rFonts w:hint="eastAsia" w:ascii="仿宋" w:hAnsi="仿宋" w:eastAsia="仿宋" w:cs="仿宋"/>
                <w:i w:val="0"/>
                <w:iCs w:val="0"/>
                <w:color w:val="000000"/>
                <w:sz w:val="21"/>
                <w:szCs w:val="21"/>
                <w:u w:val="none"/>
              </w:rPr>
            </w:pPr>
          </w:p>
        </w:tc>
      </w:tr>
      <w:tr w14:paraId="73CB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6293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3ED7A4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7CB04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95D31R-12V80A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61060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A6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CFD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835.03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9D8F9">
            <w:pPr>
              <w:jc w:val="center"/>
              <w:rPr>
                <w:rFonts w:hint="eastAsia" w:ascii="仿宋" w:hAnsi="仿宋" w:eastAsia="仿宋" w:cs="仿宋"/>
                <w:i w:val="0"/>
                <w:iCs w:val="0"/>
                <w:color w:val="000000"/>
                <w:sz w:val="21"/>
                <w:szCs w:val="21"/>
                <w:u w:val="none"/>
              </w:rPr>
            </w:pPr>
          </w:p>
        </w:tc>
      </w:tr>
      <w:tr w14:paraId="1EDE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EE33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F10C1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蓄电池90R</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2DEEAA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FFXDC-90R</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58860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B1E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6E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840.57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874477">
            <w:pPr>
              <w:jc w:val="center"/>
              <w:rPr>
                <w:rFonts w:hint="eastAsia" w:ascii="仿宋" w:hAnsi="仿宋" w:eastAsia="仿宋" w:cs="仿宋"/>
                <w:i w:val="0"/>
                <w:iCs w:val="0"/>
                <w:color w:val="000000"/>
                <w:sz w:val="21"/>
                <w:szCs w:val="21"/>
                <w:u w:val="none"/>
              </w:rPr>
            </w:pPr>
          </w:p>
        </w:tc>
      </w:tr>
      <w:tr w14:paraId="1BC5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505A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4882D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180Ah免维护蓄电池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07F18C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WG9720760003</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7A87F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0D4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40C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3078E2">
            <w:pPr>
              <w:jc w:val="center"/>
              <w:rPr>
                <w:rFonts w:hint="eastAsia" w:ascii="仿宋" w:hAnsi="仿宋" w:eastAsia="仿宋" w:cs="仿宋"/>
                <w:i w:val="0"/>
                <w:iCs w:val="0"/>
                <w:color w:val="000000"/>
                <w:sz w:val="21"/>
                <w:szCs w:val="21"/>
                <w:u w:val="none"/>
              </w:rPr>
            </w:pPr>
          </w:p>
        </w:tc>
      </w:tr>
      <w:tr w14:paraId="789D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7D8B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综合单价合计金额（元）</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7781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217329.48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A0C7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35DCA9D9">
      <w:pPr>
        <w:pStyle w:val="6"/>
        <w:numPr>
          <w:ilvl w:val="0"/>
          <w:numId w:val="0"/>
        </w:numPr>
        <w:rPr>
          <w:rFonts w:hint="eastAsia" w:ascii="仿宋" w:hAnsi="仿宋" w:eastAsia="仿宋" w:cs="仿宋"/>
          <w:b/>
          <w:bCs/>
          <w:highlight w:val="yellow"/>
          <w:lang w:val="en-US" w:eastAsia="zh-CN"/>
        </w:rPr>
      </w:pPr>
    </w:p>
    <w:p w14:paraId="335C919B">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369E6330">
      <w:pPr>
        <w:spacing w:line="280" w:lineRule="exact"/>
        <w:rPr>
          <w:rFonts w:ascii="仿宋" w:hAnsi="仿宋" w:eastAsia="仿宋" w:cs="仿宋"/>
          <w:bCs/>
          <w:sz w:val="24"/>
          <w:szCs w:val="24"/>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10441F4C">
      <w:pPr>
        <w:widowControl/>
        <w:jc w:val="left"/>
        <w:rPr>
          <w:rFonts w:hint="eastAsia" w:ascii="仿宋" w:hAnsi="仿宋" w:eastAsia="仿宋" w:cs="仿宋"/>
          <w:b/>
          <w:color w:val="FF0000"/>
          <w:sz w:val="24"/>
          <w:szCs w:val="24"/>
          <w:lang w:val="en-US" w:eastAsia="zh-CN"/>
        </w:rPr>
      </w:pPr>
    </w:p>
    <w:p w14:paraId="7B63EFFE">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color w:val="FF0000"/>
          <w:sz w:val="24"/>
          <w:szCs w:val="24"/>
          <w:lang w:val="en-US" w:eastAsia="zh-CN"/>
        </w:rPr>
        <w:t>注意事项供货周期：预算金额50万及以上项目：1年。预算金额50万元以下项目：2年（1年1签订合同）。</w:t>
      </w:r>
      <w:r>
        <w:rPr>
          <w:rFonts w:hint="eastAsia" w:ascii="仿宋" w:hAnsi="仿宋" w:eastAsia="仿宋" w:cs="仿宋"/>
          <w:b/>
          <w:bCs/>
          <w:kern w:val="0"/>
          <w:sz w:val="24"/>
          <w:szCs w:val="20"/>
          <w:highlight w:val="yellow"/>
          <w:lang w:val="en-US" w:eastAsia="zh-CN" w:bidi="ar-SA"/>
        </w:rPr>
        <w:br w:type="page"/>
      </w:r>
    </w:p>
    <w:p w14:paraId="36612D2B">
      <w:pPr>
        <w:spacing w:line="440" w:lineRule="exact"/>
        <w:ind w:firstLine="482"/>
        <w:jc w:val="center"/>
        <w:outlineLvl w:val="0"/>
        <w:rPr>
          <w:rFonts w:ascii="仿宋" w:hAnsi="仿宋" w:eastAsia="仿宋" w:cs="仿宋"/>
          <w:b/>
          <w:sz w:val="24"/>
          <w:szCs w:val="24"/>
        </w:rPr>
      </w:pPr>
      <w:bookmarkStart w:id="67" w:name="_Toc30293"/>
      <w:r>
        <w:rPr>
          <w:rFonts w:hint="eastAsia" w:ascii="仿宋" w:hAnsi="仿宋" w:eastAsia="仿宋" w:cs="仿宋"/>
          <w:b/>
          <w:sz w:val="24"/>
          <w:szCs w:val="24"/>
        </w:rPr>
        <w:t>第五章 投标文件格式</w:t>
      </w:r>
      <w:bookmarkEnd w:id="47"/>
      <w:bookmarkEnd w:id="67"/>
    </w:p>
    <w:p w14:paraId="5FDF9A5A">
      <w:pPr>
        <w:ind w:firstLine="482"/>
        <w:rPr>
          <w:rFonts w:ascii="仿宋" w:hAnsi="仿宋" w:eastAsia="仿宋" w:cs="仿宋"/>
          <w:b/>
          <w:sz w:val="24"/>
          <w:szCs w:val="24"/>
        </w:rPr>
      </w:pPr>
    </w:p>
    <w:p w14:paraId="024A6F89">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5D6A0540">
      <w:pPr>
        <w:spacing w:line="720" w:lineRule="auto"/>
        <w:ind w:right="315" w:firstLine="482"/>
        <w:jc w:val="right"/>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正本</w:t>
      </w:r>
    </w:p>
    <w:p w14:paraId="13BD1CE9">
      <w:pPr>
        <w:spacing w:line="480" w:lineRule="auto"/>
        <w:ind w:firstLine="562"/>
        <w:jc w:val="center"/>
        <w:rPr>
          <w:rFonts w:hint="eastAsia" w:ascii="仿宋" w:hAnsi="仿宋" w:eastAsia="仿宋" w:cs="仿宋"/>
          <w:b/>
          <w:bCs/>
          <w:sz w:val="28"/>
          <w:szCs w:val="28"/>
          <w:u w:val="single"/>
        </w:rPr>
      </w:pPr>
      <w:r>
        <w:rPr>
          <w:rFonts w:hint="eastAsia" w:ascii="仿宋" w:hAnsi="仿宋" w:eastAsia="仿宋" w:cs="仿宋"/>
          <w:b/>
          <w:bCs/>
          <w:sz w:val="28"/>
          <w:szCs w:val="28"/>
          <w:u w:val="single"/>
        </w:rPr>
        <w:t>（项</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目</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名</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称）</w:t>
      </w:r>
    </w:p>
    <w:p w14:paraId="5BBCD627">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名 称）</w:t>
      </w:r>
    </w:p>
    <w:p w14:paraId="5471C626">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编 号）</w:t>
      </w:r>
    </w:p>
    <w:p w14:paraId="5A5B884E">
      <w:pPr>
        <w:pStyle w:val="6"/>
      </w:pPr>
    </w:p>
    <w:p w14:paraId="11871632">
      <w:pPr>
        <w:spacing w:line="300" w:lineRule="exact"/>
        <w:ind w:firstLine="482"/>
        <w:jc w:val="center"/>
        <w:rPr>
          <w:rFonts w:ascii="仿宋" w:hAnsi="仿宋" w:eastAsia="仿宋" w:cs="仿宋"/>
          <w:b/>
          <w:bCs/>
          <w:sz w:val="24"/>
          <w:szCs w:val="24"/>
        </w:rPr>
      </w:pPr>
    </w:p>
    <w:p w14:paraId="522ED699">
      <w:pPr>
        <w:spacing w:line="300" w:lineRule="exact"/>
        <w:ind w:firstLine="482"/>
        <w:jc w:val="center"/>
        <w:rPr>
          <w:rFonts w:ascii="仿宋" w:hAnsi="仿宋" w:eastAsia="仿宋" w:cs="仿宋"/>
          <w:b/>
          <w:bCs/>
          <w:sz w:val="24"/>
          <w:szCs w:val="24"/>
        </w:rPr>
      </w:pPr>
    </w:p>
    <w:p w14:paraId="2C12A992">
      <w:pPr>
        <w:spacing w:line="300" w:lineRule="exact"/>
        <w:ind w:firstLine="482"/>
        <w:jc w:val="center"/>
        <w:rPr>
          <w:rFonts w:ascii="仿宋" w:hAnsi="仿宋" w:eastAsia="仿宋" w:cs="仿宋"/>
          <w:b/>
          <w:bCs/>
          <w:sz w:val="24"/>
          <w:szCs w:val="24"/>
        </w:rPr>
      </w:pPr>
      <w:r>
        <w:rPr>
          <w:rFonts w:hint="eastAsia" w:ascii="仿宋" w:hAnsi="仿宋" w:eastAsia="仿宋" w:cs="仿宋"/>
          <w:b/>
          <w:bCs/>
          <w:sz w:val="24"/>
          <w:szCs w:val="24"/>
        </w:rPr>
        <w:t>投标文件</w:t>
      </w:r>
    </w:p>
    <w:p w14:paraId="29420794">
      <w:pPr>
        <w:spacing w:line="720" w:lineRule="auto"/>
        <w:rPr>
          <w:rFonts w:ascii="仿宋" w:hAnsi="仿宋" w:eastAsia="仿宋" w:cs="仿宋"/>
          <w:sz w:val="24"/>
          <w:szCs w:val="24"/>
        </w:rPr>
      </w:pPr>
    </w:p>
    <w:p w14:paraId="2B53CF96">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79427D0C">
      <w:pPr>
        <w:spacing w:line="720" w:lineRule="auto"/>
        <w:rPr>
          <w:rFonts w:ascii="仿宋" w:hAnsi="仿宋" w:eastAsia="仿宋" w:cs="仿宋"/>
          <w:sz w:val="24"/>
          <w:szCs w:val="24"/>
        </w:rPr>
      </w:pPr>
      <w:r>
        <w:rPr>
          <w:rFonts w:hint="eastAsia" w:ascii="仿宋" w:hAnsi="仿宋" w:eastAsia="仿宋" w:cs="仿宋"/>
          <w:sz w:val="24"/>
          <w:szCs w:val="24"/>
        </w:rPr>
        <w:t>法定代表人：（盖章）</w:t>
      </w:r>
    </w:p>
    <w:p w14:paraId="7545F43B">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3BE118E8">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393655F4">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3EC67166">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234F3844">
      <w:pPr>
        <w:spacing w:line="720" w:lineRule="auto"/>
        <w:rPr>
          <w:rFonts w:ascii="仿宋" w:hAnsi="仿宋" w:eastAsia="仿宋" w:cs="仿宋"/>
          <w:sz w:val="24"/>
          <w:szCs w:val="24"/>
        </w:rPr>
      </w:pPr>
    </w:p>
    <w:p w14:paraId="7C1A6CFC">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  月  日</w:t>
      </w:r>
    </w:p>
    <w:p w14:paraId="548410CC">
      <w:pPr>
        <w:tabs>
          <w:tab w:val="center" w:pos="4832"/>
          <w:tab w:val="left" w:pos="7140"/>
        </w:tabs>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br w:type="page"/>
      </w:r>
      <w:bookmarkStart w:id="68" w:name="_Toc130252613"/>
      <w:r>
        <w:rPr>
          <w:rFonts w:hint="eastAsia" w:ascii="仿宋" w:hAnsi="仿宋" w:eastAsia="仿宋" w:cs="仿宋"/>
          <w:b/>
          <w:sz w:val="24"/>
          <w:szCs w:val="24"/>
        </w:rPr>
        <w:t>目录</w:t>
      </w:r>
      <w:bookmarkEnd w:id="68"/>
    </w:p>
    <w:p w14:paraId="3D5C417A">
      <w:pPr>
        <w:spacing w:line="360" w:lineRule="auto"/>
        <w:ind w:firstLine="240" w:firstLineChars="100"/>
        <w:rPr>
          <w:rFonts w:ascii="仿宋" w:hAnsi="仿宋" w:eastAsia="仿宋" w:cs="仿宋"/>
          <w:bCs/>
          <w:sz w:val="24"/>
          <w:szCs w:val="24"/>
        </w:rPr>
      </w:pPr>
    </w:p>
    <w:p w14:paraId="12E8C038">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一、投标函</w:t>
      </w:r>
    </w:p>
    <w:p w14:paraId="4992FC32">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二、投标价格明细表</w:t>
      </w:r>
    </w:p>
    <w:p w14:paraId="4FAE4D0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三、技术条款偏离表</w:t>
      </w:r>
    </w:p>
    <w:p w14:paraId="5164FFC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四、商务条款偏离表</w:t>
      </w:r>
    </w:p>
    <w:p w14:paraId="46F78053">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五、法定代表人身份证明书</w:t>
      </w:r>
    </w:p>
    <w:p w14:paraId="0578DBF5">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六、法定代表人授权委托书</w:t>
      </w:r>
    </w:p>
    <w:p w14:paraId="7E6B68EF">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七、投标人资格条件证明材料</w:t>
      </w:r>
    </w:p>
    <w:p w14:paraId="111E7DF7">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八、投标人近年类似项目情况表</w:t>
      </w:r>
    </w:p>
    <w:p w14:paraId="6039711E">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九、项目负责人简历表</w:t>
      </w:r>
    </w:p>
    <w:p w14:paraId="436086DE">
      <w:pPr>
        <w:spacing w:line="360" w:lineRule="auto"/>
        <w:ind w:firstLine="240" w:firstLineChars="1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十、拟派本项目服务人员情况表</w:t>
      </w:r>
    </w:p>
    <w:p w14:paraId="1208D2A0">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lang w:val="en-US" w:eastAsia="zh-CN"/>
        </w:rPr>
        <w:t>十一、</w:t>
      </w:r>
      <w:r>
        <w:rPr>
          <w:rFonts w:hint="eastAsia" w:ascii="仿宋" w:hAnsi="仿宋" w:eastAsia="仿宋" w:cs="仿宋"/>
          <w:bCs/>
          <w:sz w:val="24"/>
          <w:szCs w:val="24"/>
        </w:rPr>
        <w:t>售后服务承诺书</w:t>
      </w:r>
    </w:p>
    <w:p w14:paraId="4BCB2F79">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、技术方案</w:t>
      </w:r>
    </w:p>
    <w:p w14:paraId="423C0446">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三</w:t>
      </w:r>
      <w:r>
        <w:rPr>
          <w:rFonts w:hint="eastAsia" w:ascii="仿宋" w:hAnsi="仿宋" w:eastAsia="仿宋" w:cs="仿宋"/>
          <w:bCs/>
          <w:sz w:val="24"/>
          <w:szCs w:val="24"/>
        </w:rPr>
        <w:t>、其它需要提交的资料</w:t>
      </w:r>
    </w:p>
    <w:p w14:paraId="3D500EF8">
      <w:pPr>
        <w:spacing w:line="360" w:lineRule="auto"/>
        <w:ind w:firstLine="240" w:firstLineChars="100"/>
        <w:rPr>
          <w:rFonts w:ascii="仿宋" w:hAnsi="仿宋" w:eastAsia="仿宋" w:cs="仿宋"/>
          <w:kern w:val="0"/>
          <w:sz w:val="24"/>
          <w:szCs w:val="24"/>
        </w:rPr>
      </w:pPr>
    </w:p>
    <w:p w14:paraId="4A402FF2">
      <w:pPr>
        <w:spacing w:line="360" w:lineRule="auto"/>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4845ABAB">
      <w:pPr>
        <w:numPr>
          <w:ilvl w:val="0"/>
          <w:numId w:val="5"/>
        </w:numPr>
        <w:tabs>
          <w:tab w:val="center" w:pos="4832"/>
          <w:tab w:val="left" w:pos="7140"/>
        </w:tabs>
        <w:ind w:firstLine="482"/>
        <w:jc w:val="center"/>
        <w:outlineLvl w:val="1"/>
        <w:rPr>
          <w:rFonts w:hint="eastAsia" w:ascii="仿宋" w:hAnsi="仿宋" w:eastAsia="仿宋" w:cs="仿宋"/>
          <w:b/>
          <w:sz w:val="24"/>
          <w:szCs w:val="24"/>
        </w:rPr>
      </w:pPr>
      <w:r>
        <w:rPr>
          <w:rFonts w:hint="eastAsia" w:ascii="仿宋" w:hAnsi="仿宋" w:eastAsia="仿宋" w:cs="仿宋"/>
          <w:b/>
          <w:sz w:val="24"/>
          <w:szCs w:val="24"/>
        </w:rPr>
        <w:br w:type="page"/>
      </w:r>
      <w:bookmarkStart w:id="69" w:name="_Toc610"/>
      <w:bookmarkStart w:id="70" w:name="_Toc130252614"/>
      <w:bookmarkStart w:id="71" w:name="_Toc109941764"/>
      <w:bookmarkStart w:id="72" w:name="_Toc110707964"/>
      <w:r>
        <w:rPr>
          <w:rFonts w:hint="eastAsia" w:ascii="仿宋" w:hAnsi="仿宋" w:eastAsia="仿宋" w:cs="仿宋"/>
          <w:b/>
          <w:sz w:val="24"/>
          <w:szCs w:val="24"/>
        </w:rPr>
        <w:t>投标函</w:t>
      </w:r>
      <w:bookmarkEnd w:id="69"/>
      <w:bookmarkEnd w:id="70"/>
      <w:bookmarkEnd w:id="71"/>
      <w:bookmarkEnd w:id="72"/>
    </w:p>
    <w:p w14:paraId="3E6FB067">
      <w:pPr>
        <w:numPr>
          <w:ilvl w:val="0"/>
          <w:numId w:val="0"/>
        </w:numPr>
        <w:tabs>
          <w:tab w:val="center" w:pos="4832"/>
          <w:tab w:val="left" w:pos="7140"/>
        </w:tabs>
        <w:jc w:val="center"/>
        <w:outlineLvl w:val="1"/>
        <w:rPr>
          <w:rFonts w:hint="eastAsia" w:ascii="仿宋" w:hAnsi="仿宋" w:eastAsia="仿宋" w:cs="仿宋"/>
          <w:b/>
          <w:sz w:val="24"/>
          <w:szCs w:val="24"/>
          <w:highlight w:val="yellow"/>
          <w:lang w:eastAsia="zh-CN"/>
        </w:rPr>
      </w:pPr>
      <w:r>
        <w:rPr>
          <w:rFonts w:hint="eastAsia" w:ascii="仿宋" w:hAnsi="仿宋" w:eastAsia="仿宋" w:cs="仿宋"/>
          <w:b/>
          <w:sz w:val="24"/>
          <w:szCs w:val="24"/>
          <w:highlight w:val="yellow"/>
          <w:lang w:eastAsia="zh-CN"/>
        </w:rPr>
        <w:t>（</w:t>
      </w:r>
      <w:r>
        <w:rPr>
          <w:rFonts w:hint="eastAsia" w:ascii="仿宋" w:hAnsi="仿宋" w:eastAsia="仿宋" w:cs="仿宋"/>
          <w:b/>
          <w:sz w:val="24"/>
          <w:szCs w:val="24"/>
          <w:highlight w:val="yellow"/>
          <w:lang w:val="en-US" w:eastAsia="zh-CN"/>
        </w:rPr>
        <w:t>预算金额50万元及以上项目适用</w:t>
      </w:r>
      <w:r>
        <w:rPr>
          <w:rFonts w:hint="eastAsia" w:ascii="仿宋" w:hAnsi="仿宋" w:eastAsia="仿宋" w:cs="仿宋"/>
          <w:b/>
          <w:sz w:val="24"/>
          <w:szCs w:val="24"/>
          <w:highlight w:val="yellow"/>
          <w:lang w:eastAsia="zh-CN"/>
        </w:rPr>
        <w:t>）</w:t>
      </w:r>
    </w:p>
    <w:p w14:paraId="35A9558F">
      <w:pPr>
        <w:widowControl/>
        <w:shd w:val="clear" w:color="auto" w:fill="FFFFFF"/>
        <w:snapToGrid w:val="0"/>
        <w:spacing w:line="384" w:lineRule="auto"/>
        <w:jc w:val="left"/>
        <w:rPr>
          <w:rFonts w:ascii="仿宋" w:hAnsi="仿宋" w:eastAsia="仿宋" w:cs="仿宋"/>
          <w:kern w:val="0"/>
          <w:sz w:val="24"/>
          <w:szCs w:val="24"/>
        </w:rPr>
      </w:pPr>
    </w:p>
    <w:p w14:paraId="6AE1C89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20A27D51">
      <w:pPr>
        <w:widowControl/>
        <w:shd w:val="clear" w:color="auto" w:fill="FFFFFF"/>
        <w:snapToGrid w:val="0"/>
        <w:spacing w:line="384" w:lineRule="auto"/>
        <w:jc w:val="left"/>
        <w:rPr>
          <w:rFonts w:ascii="仿宋" w:hAnsi="仿宋" w:eastAsia="仿宋" w:cs="仿宋"/>
          <w:kern w:val="0"/>
          <w:sz w:val="24"/>
          <w:szCs w:val="24"/>
        </w:rPr>
      </w:pPr>
    </w:p>
    <w:p w14:paraId="104EDCD3">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7DCC66B2">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综合单价合计金额</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元</w:t>
      </w:r>
      <w:r>
        <w:rPr>
          <w:rFonts w:hint="eastAsia" w:ascii="仿宋" w:hAnsi="仿宋" w:eastAsia="仿宋" w:cs="仿宋"/>
          <w:kern w:val="0"/>
          <w:sz w:val="24"/>
          <w:szCs w:val="24"/>
        </w:rPr>
        <w:t>，供货周期为：</w:t>
      </w: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u w:val="single"/>
        </w:rPr>
        <w:t>年，按采购人要求分批送达指定地点。</w:t>
      </w:r>
      <w:r>
        <w:rPr>
          <w:rFonts w:hint="eastAsia" w:ascii="仿宋" w:hAnsi="仿宋" w:eastAsia="仿宋" w:cs="仿宋"/>
          <w:kern w:val="0"/>
          <w:sz w:val="24"/>
          <w:szCs w:val="24"/>
          <w:highlight w:val="none"/>
          <w:u w:val="none"/>
          <w:lang w:val="en-US" w:eastAsia="zh-CN"/>
        </w:rPr>
        <w:t>质保</w:t>
      </w:r>
      <w:r>
        <w:rPr>
          <w:rFonts w:hint="eastAsia" w:ascii="仿宋" w:hAnsi="仿宋" w:eastAsia="仿宋" w:cs="仿宋"/>
          <w:color w:val="auto"/>
          <w:kern w:val="0"/>
          <w:sz w:val="24"/>
          <w:szCs w:val="24"/>
          <w:highlight w:val="none"/>
          <w:lang w:eastAsia="zh-CN"/>
        </w:rPr>
        <w:t>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32FEB43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38A84BB4">
      <w:pPr>
        <w:pStyle w:val="6"/>
      </w:pPr>
    </w:p>
    <w:p w14:paraId="08D9F04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F689C03">
      <w:pPr>
        <w:widowControl/>
        <w:shd w:val="clear" w:color="auto" w:fill="FFFFFF"/>
        <w:snapToGrid w:val="0"/>
        <w:spacing w:line="384" w:lineRule="auto"/>
        <w:jc w:val="left"/>
        <w:rPr>
          <w:rFonts w:ascii="仿宋" w:hAnsi="仿宋" w:eastAsia="仿宋" w:cs="仿宋"/>
          <w:kern w:val="0"/>
          <w:sz w:val="24"/>
          <w:szCs w:val="24"/>
        </w:rPr>
      </w:pPr>
    </w:p>
    <w:p w14:paraId="57DFF8AD">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38401D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92BB1BA">
      <w:pPr>
        <w:jc w:val="center"/>
        <w:rPr>
          <w:rFonts w:hint="eastAsia" w:ascii="仿宋" w:hAnsi="仿宋" w:eastAsia="仿宋" w:cs="仿宋"/>
          <w:b/>
          <w:sz w:val="24"/>
          <w:szCs w:val="24"/>
        </w:rPr>
      </w:pPr>
      <w:bookmarkStart w:id="73" w:name="_Toc13760"/>
      <w:r>
        <w:rPr>
          <w:rFonts w:hint="eastAsia" w:ascii="仿宋" w:hAnsi="仿宋" w:eastAsia="仿宋" w:cs="仿宋"/>
          <w:b/>
          <w:sz w:val="24"/>
          <w:szCs w:val="24"/>
        </w:rPr>
        <w:br w:type="page"/>
      </w:r>
      <w:r>
        <w:rPr>
          <w:rFonts w:hint="eastAsia" w:ascii="仿宋" w:hAnsi="仿宋" w:eastAsia="仿宋" w:cs="仿宋"/>
          <w:b/>
          <w:sz w:val="24"/>
          <w:szCs w:val="24"/>
          <w:lang w:val="en-US" w:eastAsia="zh-CN"/>
        </w:rPr>
        <w:t>1.1</w:t>
      </w:r>
      <w:r>
        <w:rPr>
          <w:rFonts w:hint="eastAsia" w:ascii="仿宋" w:hAnsi="仿宋" w:eastAsia="仿宋" w:cs="仿宋"/>
          <w:b/>
          <w:sz w:val="24"/>
          <w:szCs w:val="24"/>
        </w:rPr>
        <w:t>投标函</w:t>
      </w:r>
    </w:p>
    <w:p w14:paraId="7707343F">
      <w:pPr>
        <w:numPr>
          <w:ilvl w:val="0"/>
          <w:numId w:val="0"/>
        </w:numPr>
        <w:tabs>
          <w:tab w:val="center" w:pos="4832"/>
          <w:tab w:val="left" w:pos="7140"/>
        </w:tabs>
        <w:jc w:val="center"/>
        <w:outlineLvl w:val="1"/>
        <w:rPr>
          <w:rFonts w:hint="eastAsia" w:ascii="仿宋" w:hAnsi="仿宋" w:eastAsia="仿宋" w:cs="仿宋"/>
          <w:b/>
          <w:sz w:val="24"/>
          <w:szCs w:val="24"/>
          <w:highlight w:val="yellow"/>
          <w:lang w:eastAsia="zh-CN"/>
        </w:rPr>
      </w:pPr>
      <w:r>
        <w:rPr>
          <w:rFonts w:hint="eastAsia" w:ascii="仿宋" w:hAnsi="仿宋" w:eastAsia="仿宋" w:cs="仿宋"/>
          <w:b/>
          <w:sz w:val="24"/>
          <w:szCs w:val="24"/>
          <w:highlight w:val="yellow"/>
          <w:lang w:eastAsia="zh-CN"/>
        </w:rPr>
        <w:t>（</w:t>
      </w:r>
      <w:r>
        <w:rPr>
          <w:rFonts w:hint="eastAsia" w:ascii="仿宋" w:hAnsi="仿宋" w:eastAsia="仿宋" w:cs="仿宋"/>
          <w:b/>
          <w:sz w:val="24"/>
          <w:szCs w:val="24"/>
          <w:highlight w:val="yellow"/>
          <w:lang w:val="en-US" w:eastAsia="zh-CN"/>
        </w:rPr>
        <w:t>预算金额50万元以下项目适用</w:t>
      </w:r>
      <w:r>
        <w:rPr>
          <w:rFonts w:hint="eastAsia" w:ascii="仿宋" w:hAnsi="仿宋" w:eastAsia="仿宋" w:cs="仿宋"/>
          <w:b/>
          <w:sz w:val="24"/>
          <w:szCs w:val="24"/>
          <w:highlight w:val="yellow"/>
          <w:lang w:eastAsia="zh-CN"/>
        </w:rPr>
        <w:t>）</w:t>
      </w:r>
    </w:p>
    <w:p w14:paraId="0229DFBC">
      <w:pPr>
        <w:widowControl/>
        <w:shd w:val="clear" w:color="auto" w:fill="FFFFFF"/>
        <w:snapToGrid w:val="0"/>
        <w:spacing w:line="384" w:lineRule="auto"/>
        <w:jc w:val="left"/>
        <w:rPr>
          <w:rFonts w:ascii="仿宋" w:hAnsi="仿宋" w:eastAsia="仿宋" w:cs="仿宋"/>
          <w:kern w:val="0"/>
          <w:sz w:val="24"/>
          <w:szCs w:val="24"/>
        </w:rPr>
      </w:pPr>
    </w:p>
    <w:p w14:paraId="4AF36325">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5FE3F0D7">
      <w:pPr>
        <w:widowControl/>
        <w:shd w:val="clear" w:color="auto" w:fill="FFFFFF"/>
        <w:snapToGrid w:val="0"/>
        <w:spacing w:line="384" w:lineRule="auto"/>
        <w:jc w:val="left"/>
        <w:rPr>
          <w:rFonts w:ascii="仿宋" w:hAnsi="仿宋" w:eastAsia="仿宋" w:cs="仿宋"/>
          <w:kern w:val="0"/>
          <w:sz w:val="24"/>
          <w:szCs w:val="24"/>
        </w:rPr>
      </w:pPr>
    </w:p>
    <w:p w14:paraId="74AF5E47">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6608BCB3">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综合单价合计金额</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元</w:t>
      </w:r>
      <w:r>
        <w:rPr>
          <w:rFonts w:hint="eastAsia" w:ascii="仿宋" w:hAnsi="仿宋" w:eastAsia="仿宋" w:cs="仿宋"/>
          <w:kern w:val="0"/>
          <w:sz w:val="24"/>
          <w:szCs w:val="24"/>
        </w:rPr>
        <w:t>，供货周期为：</w:t>
      </w:r>
      <w:r>
        <w:rPr>
          <w:rFonts w:hint="eastAsia" w:ascii="仿宋" w:hAnsi="仿宋" w:eastAsia="仿宋" w:cs="仿宋"/>
          <w:kern w:val="0"/>
          <w:sz w:val="24"/>
          <w:szCs w:val="24"/>
          <w:u w:val="single"/>
          <w:lang w:val="en-US" w:eastAsia="zh-CN"/>
        </w:rPr>
        <w:t>2年（1年1签订合同），按采购人要求分批送达指定地点。</w:t>
      </w:r>
      <w:r>
        <w:rPr>
          <w:rFonts w:hint="eastAsia" w:ascii="仿宋" w:hAnsi="仿宋" w:eastAsia="仿宋" w:cs="仿宋"/>
          <w:kern w:val="0"/>
          <w:sz w:val="24"/>
          <w:szCs w:val="24"/>
          <w:highlight w:val="none"/>
          <w:u w:val="none"/>
          <w:lang w:val="en-US" w:eastAsia="zh-CN"/>
        </w:rPr>
        <w:t>质保</w:t>
      </w:r>
      <w:r>
        <w:rPr>
          <w:rFonts w:hint="eastAsia" w:ascii="仿宋" w:hAnsi="仿宋" w:eastAsia="仿宋" w:cs="仿宋"/>
          <w:color w:val="auto"/>
          <w:kern w:val="0"/>
          <w:sz w:val="24"/>
          <w:szCs w:val="24"/>
          <w:highlight w:val="none"/>
          <w:lang w:eastAsia="zh-CN"/>
        </w:rPr>
        <w:t>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w:t>
      </w:r>
    </w:p>
    <w:p w14:paraId="76F6C77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ADA87B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6ACD9F7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00BCD3D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73F15D6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7DAECD0F">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7B46616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094C3F58">
      <w:pPr>
        <w:pStyle w:val="6"/>
      </w:pPr>
    </w:p>
    <w:p w14:paraId="1459833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1BF9B06">
      <w:pPr>
        <w:widowControl/>
        <w:shd w:val="clear" w:color="auto" w:fill="FFFFFF"/>
        <w:snapToGrid w:val="0"/>
        <w:spacing w:line="384" w:lineRule="auto"/>
        <w:jc w:val="left"/>
        <w:rPr>
          <w:rFonts w:ascii="仿宋" w:hAnsi="仿宋" w:eastAsia="仿宋" w:cs="仿宋"/>
          <w:kern w:val="0"/>
          <w:sz w:val="24"/>
          <w:szCs w:val="24"/>
        </w:rPr>
      </w:pPr>
    </w:p>
    <w:p w14:paraId="27C8DEA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A61C65B">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758BB56">
      <w:pPr>
        <w:rPr>
          <w:rFonts w:hint="eastAsia" w:ascii="仿宋" w:hAnsi="仿宋" w:eastAsia="仿宋" w:cs="仿宋"/>
          <w:b/>
          <w:sz w:val="24"/>
          <w:szCs w:val="24"/>
        </w:rPr>
      </w:pPr>
    </w:p>
    <w:p w14:paraId="3896D84D">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二、</w:t>
      </w:r>
      <w:bookmarkStart w:id="74" w:name="_Toc109921158"/>
      <w:bookmarkStart w:id="75" w:name="_Toc110707965"/>
      <w:bookmarkStart w:id="76" w:name="_Toc130252615"/>
      <w:bookmarkStart w:id="77" w:name="_Toc109941765"/>
      <w:r>
        <w:rPr>
          <w:rFonts w:hint="eastAsia" w:ascii="仿宋" w:hAnsi="仿宋" w:eastAsia="仿宋" w:cs="仿宋"/>
          <w:b/>
          <w:sz w:val="24"/>
          <w:szCs w:val="24"/>
        </w:rPr>
        <w:t>投标价格明细表</w:t>
      </w:r>
      <w:bookmarkEnd w:id="73"/>
      <w:bookmarkEnd w:id="74"/>
      <w:bookmarkEnd w:id="75"/>
      <w:bookmarkEnd w:id="76"/>
      <w:bookmarkEnd w:id="77"/>
    </w:p>
    <w:p w14:paraId="36851BAE">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标项</w:t>
      </w:r>
      <w:r>
        <w:rPr>
          <w:rFonts w:hint="eastAsia" w:ascii="仿宋" w:hAnsi="仿宋" w:eastAsia="仿宋" w:cs="仿宋"/>
          <w:sz w:val="24"/>
          <w:szCs w:val="24"/>
        </w:rPr>
        <w:t>名称</w:t>
      </w:r>
      <w:r>
        <w:rPr>
          <w:rFonts w:hint="eastAsia" w:ascii="仿宋" w:hAnsi="仿宋" w:eastAsia="仿宋" w:cs="仿宋"/>
          <w:sz w:val="24"/>
          <w:szCs w:val="24"/>
          <w:lang w:eastAsia="zh-CN"/>
        </w:rPr>
        <w:t>：</w:t>
      </w:r>
    </w:p>
    <w:p w14:paraId="5E296039">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单位：元</w:t>
      </w:r>
    </w:p>
    <w:tbl>
      <w:tblPr>
        <w:tblStyle w:val="3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4"/>
        <w:gridCol w:w="2829"/>
        <w:gridCol w:w="1340"/>
        <w:gridCol w:w="1340"/>
        <w:gridCol w:w="1347"/>
        <w:gridCol w:w="1341"/>
      </w:tblGrid>
      <w:tr w14:paraId="6EC8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84"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524"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货物名称</w:t>
            </w:r>
          </w:p>
        </w:tc>
        <w:tc>
          <w:tcPr>
            <w:tcW w:w="722"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规格型号</w:t>
            </w:r>
          </w:p>
        </w:tc>
        <w:tc>
          <w:tcPr>
            <w:tcW w:w="722" w:type="pct"/>
            <w:vAlign w:val="center"/>
          </w:tcPr>
          <w:p w14:paraId="1869F6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单位</w:t>
            </w:r>
          </w:p>
        </w:tc>
        <w:tc>
          <w:tcPr>
            <w:tcW w:w="722" w:type="pct"/>
            <w:vAlign w:val="center"/>
          </w:tcPr>
          <w:p w14:paraId="48DCE8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数量</w:t>
            </w:r>
          </w:p>
        </w:tc>
        <w:tc>
          <w:tcPr>
            <w:tcW w:w="722" w:type="pct"/>
            <w:vAlign w:val="center"/>
          </w:tcPr>
          <w:p w14:paraId="28FA7566">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综合单价</w:t>
            </w:r>
          </w:p>
        </w:tc>
      </w:tr>
      <w:tr w14:paraId="226A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84" w:type="pct"/>
            <w:vAlign w:val="center"/>
          </w:tcPr>
          <w:p w14:paraId="7905D0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53ABF9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36873F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13EACE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FC6C15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78EF5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8EB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693198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154C1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069540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6E71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03E4D0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7B0FC3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CC5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15F0A0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5613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D0ABF6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F736E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E87141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98057C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5DB2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5B7DE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78A783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4E8983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BCB3F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70B04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FEAA3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E71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3B8E38C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41A16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17689AA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DDE25D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8CDC4C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3131D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7252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D6D172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39553F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720064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3E9E7A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5A0A0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0EA00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683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7" w:type="pct"/>
            <w:gridSpan w:val="5"/>
            <w:vAlign w:val="center"/>
          </w:tcPr>
          <w:p w14:paraId="2C84A6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r>
              <w:rPr>
                <w:rFonts w:hint="eastAsia" w:ascii="仿宋" w:hAnsi="仿宋" w:eastAsia="仿宋" w:cs="仿宋"/>
              </w:rPr>
              <w:t>综合单价合计金额</w:t>
            </w:r>
          </w:p>
        </w:tc>
        <w:tc>
          <w:tcPr>
            <w:tcW w:w="722" w:type="pct"/>
            <w:vAlign w:val="center"/>
          </w:tcPr>
          <w:p w14:paraId="59B38FD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23E6504A">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bookmarkStart w:id="78" w:name="_Toc109941767"/>
      <w:bookmarkStart w:id="79" w:name="_Toc130252617"/>
      <w:bookmarkStart w:id="80" w:name="_Toc18243"/>
      <w:bookmarkStart w:id="81" w:name="_Toc110707967"/>
      <w:bookmarkStart w:id="82" w:name="_Toc109921160"/>
    </w:p>
    <w:p w14:paraId="070F8FF9">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备注：</w:t>
      </w:r>
    </w:p>
    <w:p w14:paraId="75D6710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1、货物名称和数量应按照第四章“采购需求”内容填写。</w:t>
      </w:r>
    </w:p>
    <w:p w14:paraId="03B2916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2、投标人填报价格合计应与投标函载明价格一致，若不一致，应按照第二章评标办法修正原则进行修正。</w:t>
      </w:r>
    </w:p>
    <w:p w14:paraId="61BCF75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投标价格应包括供应商履行本项目合同（如果中标）所必须的所有成本费用和中标人应承担的一切税费，包括但不仅限于必要资料、办公、交通、保险、人员、税费、安装、调试、售后服务费及培训费等一切费用。未列和没有填写的项目费用，采购人将视为已包括在投标价格中。</w:t>
      </w:r>
    </w:p>
    <w:p w14:paraId="5FE123B3">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4、投标价格明细表“品牌”说明：若所投货物由投标人自行生产、制作，则品牌为投标人单位名称简称或自有品牌。若所投货物由其他制造商生产、制作，则品牌为制造商名称简称或自有品牌。</w:t>
      </w: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115F">
      <w:pPr>
        <w:jc w:val="right"/>
        <w:rPr>
          <w:rFonts w:hint="eastAsia" w:ascii="仿宋" w:hAnsi="仿宋" w:eastAsia="仿宋" w:cs="仿宋"/>
          <w:b/>
          <w:sz w:val="24"/>
          <w:szCs w:val="24"/>
        </w:rPr>
      </w:pPr>
      <w:r>
        <w:rPr>
          <w:rFonts w:hint="eastAsia" w:ascii="仿宋" w:hAnsi="仿宋" w:eastAsia="仿宋" w:cs="仿宋"/>
          <w:color w:val="auto"/>
          <w:kern w:val="0"/>
          <w:sz w:val="24"/>
          <w:szCs w:val="24"/>
          <w:highlight w:val="none"/>
        </w:rPr>
        <w:t>日期：     年   月   日</w:t>
      </w:r>
    </w:p>
    <w:p w14:paraId="2A7F8EE1">
      <w:pPr>
        <w:rPr>
          <w:rFonts w:hint="eastAsia" w:ascii="仿宋" w:hAnsi="仿宋" w:eastAsia="仿宋" w:cs="仿宋"/>
          <w:b/>
          <w:sz w:val="24"/>
          <w:szCs w:val="24"/>
        </w:rPr>
      </w:pPr>
      <w:r>
        <w:rPr>
          <w:rFonts w:hint="eastAsia" w:ascii="仿宋" w:hAnsi="仿宋" w:eastAsia="仿宋" w:cs="仿宋"/>
          <w:b/>
          <w:sz w:val="24"/>
          <w:szCs w:val="24"/>
        </w:rPr>
        <w:br w:type="page"/>
      </w:r>
    </w:p>
    <w:p w14:paraId="255B46F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三、技术条款偏离表</w:t>
      </w:r>
      <w:bookmarkEnd w:id="78"/>
      <w:bookmarkEnd w:id="79"/>
      <w:bookmarkEnd w:id="80"/>
      <w:bookmarkEnd w:id="81"/>
      <w:bookmarkEnd w:id="82"/>
    </w:p>
    <w:p w14:paraId="2BEECDDA">
      <w:pPr>
        <w:rPr>
          <w:rFonts w:ascii="仿宋" w:hAnsi="仿宋" w:eastAsia="仿宋"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708C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25B2504">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357" w:type="dxa"/>
            <w:vAlign w:val="center"/>
          </w:tcPr>
          <w:p w14:paraId="006977C0">
            <w:pPr>
              <w:jc w:val="center"/>
              <w:rPr>
                <w:rFonts w:ascii="仿宋" w:hAnsi="仿宋" w:eastAsia="仿宋" w:cs="仿宋"/>
                <w:bCs/>
                <w:sz w:val="24"/>
                <w:szCs w:val="24"/>
              </w:rPr>
            </w:pPr>
            <w:r>
              <w:rPr>
                <w:rFonts w:ascii="仿宋" w:hAnsi="仿宋" w:eastAsia="仿宋" w:cs="仿宋"/>
                <w:bCs/>
                <w:sz w:val="24"/>
                <w:szCs w:val="24"/>
              </w:rPr>
              <w:t>品种（标的）名称</w:t>
            </w:r>
          </w:p>
        </w:tc>
        <w:tc>
          <w:tcPr>
            <w:tcW w:w="1326" w:type="dxa"/>
            <w:vAlign w:val="center"/>
          </w:tcPr>
          <w:p w14:paraId="79F99104">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326" w:type="dxa"/>
            <w:vAlign w:val="center"/>
          </w:tcPr>
          <w:p w14:paraId="768E22A6">
            <w:pPr>
              <w:jc w:val="center"/>
              <w:rPr>
                <w:rFonts w:ascii="仿宋" w:hAnsi="仿宋" w:eastAsia="仿宋" w:cs="仿宋"/>
                <w:bCs/>
                <w:sz w:val="24"/>
                <w:szCs w:val="24"/>
              </w:rPr>
            </w:pPr>
            <w:r>
              <w:rPr>
                <w:rFonts w:hint="eastAsia" w:ascii="仿宋" w:hAnsi="仿宋" w:eastAsia="仿宋" w:cs="仿宋"/>
                <w:bCs/>
                <w:sz w:val="24"/>
                <w:szCs w:val="24"/>
              </w:rPr>
              <w:t>招标文件要求规格</w:t>
            </w:r>
          </w:p>
        </w:tc>
        <w:tc>
          <w:tcPr>
            <w:tcW w:w="1326" w:type="dxa"/>
            <w:vAlign w:val="center"/>
          </w:tcPr>
          <w:p w14:paraId="7BA95D37">
            <w:pPr>
              <w:jc w:val="center"/>
              <w:rPr>
                <w:rFonts w:ascii="仿宋" w:hAnsi="仿宋" w:eastAsia="仿宋" w:cs="仿宋"/>
                <w:bCs/>
                <w:sz w:val="24"/>
                <w:szCs w:val="24"/>
              </w:rPr>
            </w:pPr>
            <w:r>
              <w:rPr>
                <w:rFonts w:hint="eastAsia" w:ascii="仿宋" w:hAnsi="仿宋" w:eastAsia="仿宋" w:cs="仿宋"/>
                <w:bCs/>
                <w:sz w:val="24"/>
                <w:szCs w:val="24"/>
              </w:rPr>
              <w:t>投标规格</w:t>
            </w:r>
          </w:p>
        </w:tc>
        <w:tc>
          <w:tcPr>
            <w:tcW w:w="1327" w:type="dxa"/>
            <w:vAlign w:val="center"/>
          </w:tcPr>
          <w:p w14:paraId="202280B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327" w:type="dxa"/>
            <w:vAlign w:val="center"/>
          </w:tcPr>
          <w:p w14:paraId="5BB44DA6">
            <w:pPr>
              <w:jc w:val="center"/>
              <w:rPr>
                <w:rFonts w:ascii="仿宋" w:hAnsi="仿宋" w:eastAsia="仿宋" w:cs="仿宋"/>
                <w:bCs/>
                <w:sz w:val="24"/>
                <w:szCs w:val="24"/>
              </w:rPr>
            </w:pPr>
            <w:r>
              <w:rPr>
                <w:rFonts w:hint="eastAsia" w:ascii="仿宋" w:hAnsi="仿宋" w:eastAsia="仿宋" w:cs="仿宋"/>
                <w:bCs/>
                <w:sz w:val="24"/>
                <w:szCs w:val="24"/>
              </w:rPr>
              <w:t>说明</w:t>
            </w:r>
          </w:p>
        </w:tc>
      </w:tr>
      <w:tr w14:paraId="3977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06210D8">
            <w:pPr>
              <w:ind w:firstLine="482"/>
              <w:jc w:val="center"/>
              <w:rPr>
                <w:rFonts w:ascii="仿宋" w:hAnsi="仿宋" w:eastAsia="仿宋" w:cs="仿宋"/>
                <w:b/>
                <w:bCs/>
                <w:sz w:val="24"/>
                <w:szCs w:val="24"/>
              </w:rPr>
            </w:pPr>
          </w:p>
        </w:tc>
        <w:tc>
          <w:tcPr>
            <w:tcW w:w="1357" w:type="dxa"/>
          </w:tcPr>
          <w:p w14:paraId="5CE6C4BC">
            <w:pPr>
              <w:ind w:firstLine="482"/>
              <w:jc w:val="center"/>
              <w:rPr>
                <w:rFonts w:ascii="仿宋" w:hAnsi="仿宋" w:eastAsia="仿宋" w:cs="仿宋"/>
                <w:b/>
                <w:bCs/>
                <w:sz w:val="24"/>
                <w:szCs w:val="24"/>
              </w:rPr>
            </w:pPr>
          </w:p>
        </w:tc>
        <w:tc>
          <w:tcPr>
            <w:tcW w:w="1326" w:type="dxa"/>
          </w:tcPr>
          <w:p w14:paraId="4B365912">
            <w:pPr>
              <w:ind w:firstLine="482"/>
              <w:jc w:val="center"/>
              <w:rPr>
                <w:rFonts w:ascii="仿宋" w:hAnsi="仿宋" w:eastAsia="仿宋" w:cs="仿宋"/>
                <w:b/>
                <w:bCs/>
                <w:sz w:val="24"/>
                <w:szCs w:val="24"/>
              </w:rPr>
            </w:pPr>
          </w:p>
        </w:tc>
        <w:tc>
          <w:tcPr>
            <w:tcW w:w="1326" w:type="dxa"/>
          </w:tcPr>
          <w:p w14:paraId="08DC5315">
            <w:pPr>
              <w:ind w:firstLine="482"/>
              <w:jc w:val="center"/>
              <w:rPr>
                <w:rFonts w:ascii="仿宋" w:hAnsi="仿宋" w:eastAsia="仿宋" w:cs="仿宋"/>
                <w:b/>
                <w:bCs/>
                <w:sz w:val="24"/>
                <w:szCs w:val="24"/>
              </w:rPr>
            </w:pPr>
          </w:p>
        </w:tc>
        <w:tc>
          <w:tcPr>
            <w:tcW w:w="1326" w:type="dxa"/>
          </w:tcPr>
          <w:p w14:paraId="0210AC44">
            <w:pPr>
              <w:ind w:firstLine="482"/>
              <w:jc w:val="center"/>
              <w:rPr>
                <w:rFonts w:ascii="仿宋" w:hAnsi="仿宋" w:eastAsia="仿宋" w:cs="仿宋"/>
                <w:b/>
                <w:bCs/>
                <w:sz w:val="24"/>
                <w:szCs w:val="24"/>
              </w:rPr>
            </w:pPr>
          </w:p>
        </w:tc>
        <w:tc>
          <w:tcPr>
            <w:tcW w:w="1327" w:type="dxa"/>
          </w:tcPr>
          <w:p w14:paraId="7DBD7029">
            <w:pPr>
              <w:ind w:firstLine="482"/>
              <w:jc w:val="center"/>
              <w:rPr>
                <w:rFonts w:ascii="仿宋" w:hAnsi="仿宋" w:eastAsia="仿宋" w:cs="仿宋"/>
                <w:b/>
                <w:bCs/>
                <w:sz w:val="24"/>
                <w:szCs w:val="24"/>
              </w:rPr>
            </w:pPr>
          </w:p>
        </w:tc>
        <w:tc>
          <w:tcPr>
            <w:tcW w:w="1327" w:type="dxa"/>
          </w:tcPr>
          <w:p w14:paraId="54290B95">
            <w:pPr>
              <w:ind w:firstLine="482"/>
              <w:jc w:val="center"/>
              <w:rPr>
                <w:rFonts w:ascii="仿宋" w:hAnsi="仿宋" w:eastAsia="仿宋" w:cs="仿宋"/>
                <w:b/>
                <w:bCs/>
                <w:sz w:val="24"/>
                <w:szCs w:val="24"/>
              </w:rPr>
            </w:pPr>
          </w:p>
        </w:tc>
      </w:tr>
      <w:tr w14:paraId="6F28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B974F39">
            <w:pPr>
              <w:ind w:firstLine="482"/>
              <w:jc w:val="center"/>
              <w:rPr>
                <w:rFonts w:ascii="仿宋" w:hAnsi="仿宋" w:eastAsia="仿宋" w:cs="仿宋"/>
                <w:b/>
                <w:bCs/>
                <w:sz w:val="24"/>
                <w:szCs w:val="24"/>
              </w:rPr>
            </w:pPr>
          </w:p>
        </w:tc>
        <w:tc>
          <w:tcPr>
            <w:tcW w:w="1357" w:type="dxa"/>
          </w:tcPr>
          <w:p w14:paraId="6F0F2026">
            <w:pPr>
              <w:ind w:firstLine="482"/>
              <w:jc w:val="center"/>
              <w:rPr>
                <w:rFonts w:ascii="仿宋" w:hAnsi="仿宋" w:eastAsia="仿宋" w:cs="仿宋"/>
                <w:b/>
                <w:bCs/>
                <w:sz w:val="24"/>
                <w:szCs w:val="24"/>
              </w:rPr>
            </w:pPr>
          </w:p>
        </w:tc>
        <w:tc>
          <w:tcPr>
            <w:tcW w:w="1326" w:type="dxa"/>
          </w:tcPr>
          <w:p w14:paraId="7F2FDEF3">
            <w:pPr>
              <w:ind w:firstLine="482"/>
              <w:jc w:val="center"/>
              <w:rPr>
                <w:rFonts w:ascii="仿宋" w:hAnsi="仿宋" w:eastAsia="仿宋" w:cs="仿宋"/>
                <w:b/>
                <w:bCs/>
                <w:sz w:val="24"/>
                <w:szCs w:val="24"/>
              </w:rPr>
            </w:pPr>
          </w:p>
        </w:tc>
        <w:tc>
          <w:tcPr>
            <w:tcW w:w="1326" w:type="dxa"/>
          </w:tcPr>
          <w:p w14:paraId="38CEC874">
            <w:pPr>
              <w:ind w:firstLine="482"/>
              <w:jc w:val="center"/>
              <w:rPr>
                <w:rFonts w:ascii="仿宋" w:hAnsi="仿宋" w:eastAsia="仿宋" w:cs="仿宋"/>
                <w:b/>
                <w:bCs/>
                <w:sz w:val="24"/>
                <w:szCs w:val="24"/>
              </w:rPr>
            </w:pPr>
          </w:p>
        </w:tc>
        <w:tc>
          <w:tcPr>
            <w:tcW w:w="1326" w:type="dxa"/>
          </w:tcPr>
          <w:p w14:paraId="4F9BDA43">
            <w:pPr>
              <w:ind w:firstLine="482"/>
              <w:jc w:val="center"/>
              <w:rPr>
                <w:rFonts w:ascii="仿宋" w:hAnsi="仿宋" w:eastAsia="仿宋" w:cs="仿宋"/>
                <w:b/>
                <w:bCs/>
                <w:sz w:val="24"/>
                <w:szCs w:val="24"/>
              </w:rPr>
            </w:pPr>
          </w:p>
        </w:tc>
        <w:tc>
          <w:tcPr>
            <w:tcW w:w="1327" w:type="dxa"/>
          </w:tcPr>
          <w:p w14:paraId="69533383">
            <w:pPr>
              <w:ind w:firstLine="482"/>
              <w:jc w:val="center"/>
              <w:rPr>
                <w:rFonts w:ascii="仿宋" w:hAnsi="仿宋" w:eastAsia="仿宋" w:cs="仿宋"/>
                <w:b/>
                <w:bCs/>
                <w:sz w:val="24"/>
                <w:szCs w:val="24"/>
              </w:rPr>
            </w:pPr>
          </w:p>
        </w:tc>
        <w:tc>
          <w:tcPr>
            <w:tcW w:w="1327" w:type="dxa"/>
          </w:tcPr>
          <w:p w14:paraId="75DE4B1D">
            <w:pPr>
              <w:ind w:firstLine="482"/>
              <w:jc w:val="center"/>
              <w:rPr>
                <w:rFonts w:ascii="仿宋" w:hAnsi="仿宋" w:eastAsia="仿宋" w:cs="仿宋"/>
                <w:b/>
                <w:bCs/>
                <w:sz w:val="24"/>
                <w:szCs w:val="24"/>
              </w:rPr>
            </w:pPr>
          </w:p>
        </w:tc>
      </w:tr>
      <w:tr w14:paraId="3B83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169A7E6">
            <w:pPr>
              <w:ind w:firstLine="482"/>
              <w:jc w:val="center"/>
              <w:rPr>
                <w:rFonts w:ascii="仿宋" w:hAnsi="仿宋" w:eastAsia="仿宋" w:cs="仿宋"/>
                <w:b/>
                <w:bCs/>
                <w:sz w:val="24"/>
                <w:szCs w:val="24"/>
              </w:rPr>
            </w:pPr>
          </w:p>
        </w:tc>
        <w:tc>
          <w:tcPr>
            <w:tcW w:w="1357" w:type="dxa"/>
          </w:tcPr>
          <w:p w14:paraId="019E6C62">
            <w:pPr>
              <w:ind w:firstLine="482"/>
              <w:jc w:val="center"/>
              <w:rPr>
                <w:rFonts w:ascii="仿宋" w:hAnsi="仿宋" w:eastAsia="仿宋" w:cs="仿宋"/>
                <w:b/>
                <w:bCs/>
                <w:sz w:val="24"/>
                <w:szCs w:val="24"/>
              </w:rPr>
            </w:pPr>
          </w:p>
        </w:tc>
        <w:tc>
          <w:tcPr>
            <w:tcW w:w="1326" w:type="dxa"/>
          </w:tcPr>
          <w:p w14:paraId="4A5E1CFD">
            <w:pPr>
              <w:ind w:firstLine="482"/>
              <w:jc w:val="center"/>
              <w:rPr>
                <w:rFonts w:ascii="仿宋" w:hAnsi="仿宋" w:eastAsia="仿宋" w:cs="仿宋"/>
                <w:b/>
                <w:bCs/>
                <w:sz w:val="24"/>
                <w:szCs w:val="24"/>
              </w:rPr>
            </w:pPr>
          </w:p>
        </w:tc>
        <w:tc>
          <w:tcPr>
            <w:tcW w:w="1326" w:type="dxa"/>
          </w:tcPr>
          <w:p w14:paraId="68851199">
            <w:pPr>
              <w:ind w:firstLine="482"/>
              <w:jc w:val="center"/>
              <w:rPr>
                <w:rFonts w:ascii="仿宋" w:hAnsi="仿宋" w:eastAsia="仿宋" w:cs="仿宋"/>
                <w:b/>
                <w:bCs/>
                <w:sz w:val="24"/>
                <w:szCs w:val="24"/>
              </w:rPr>
            </w:pPr>
          </w:p>
        </w:tc>
        <w:tc>
          <w:tcPr>
            <w:tcW w:w="1326" w:type="dxa"/>
          </w:tcPr>
          <w:p w14:paraId="40854B94">
            <w:pPr>
              <w:ind w:firstLine="482"/>
              <w:jc w:val="center"/>
              <w:rPr>
                <w:rFonts w:ascii="仿宋" w:hAnsi="仿宋" w:eastAsia="仿宋" w:cs="仿宋"/>
                <w:b/>
                <w:bCs/>
                <w:sz w:val="24"/>
                <w:szCs w:val="24"/>
              </w:rPr>
            </w:pPr>
          </w:p>
        </w:tc>
        <w:tc>
          <w:tcPr>
            <w:tcW w:w="1327" w:type="dxa"/>
          </w:tcPr>
          <w:p w14:paraId="267AD446">
            <w:pPr>
              <w:ind w:firstLine="482"/>
              <w:jc w:val="center"/>
              <w:rPr>
                <w:rFonts w:ascii="仿宋" w:hAnsi="仿宋" w:eastAsia="仿宋" w:cs="仿宋"/>
                <w:b/>
                <w:bCs/>
                <w:sz w:val="24"/>
                <w:szCs w:val="24"/>
              </w:rPr>
            </w:pPr>
          </w:p>
        </w:tc>
        <w:tc>
          <w:tcPr>
            <w:tcW w:w="1327" w:type="dxa"/>
          </w:tcPr>
          <w:p w14:paraId="0AFA3C2F">
            <w:pPr>
              <w:ind w:firstLine="482"/>
              <w:jc w:val="center"/>
              <w:rPr>
                <w:rFonts w:ascii="仿宋" w:hAnsi="仿宋" w:eastAsia="仿宋" w:cs="仿宋"/>
                <w:b/>
                <w:bCs/>
                <w:sz w:val="24"/>
                <w:szCs w:val="24"/>
              </w:rPr>
            </w:pPr>
          </w:p>
        </w:tc>
      </w:tr>
      <w:tr w14:paraId="4F9C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tcPr>
          <w:p w14:paraId="503BE731">
            <w:pPr>
              <w:ind w:firstLine="482"/>
              <w:jc w:val="center"/>
              <w:rPr>
                <w:rFonts w:ascii="仿宋" w:hAnsi="仿宋" w:eastAsia="仿宋" w:cs="仿宋"/>
                <w:b/>
                <w:bCs/>
                <w:sz w:val="24"/>
                <w:szCs w:val="24"/>
              </w:rPr>
            </w:pPr>
          </w:p>
        </w:tc>
        <w:tc>
          <w:tcPr>
            <w:tcW w:w="1357" w:type="dxa"/>
          </w:tcPr>
          <w:p w14:paraId="7E01DF16">
            <w:pPr>
              <w:ind w:firstLine="482"/>
              <w:jc w:val="center"/>
              <w:rPr>
                <w:rFonts w:ascii="仿宋" w:hAnsi="仿宋" w:eastAsia="仿宋" w:cs="仿宋"/>
                <w:b/>
                <w:bCs/>
                <w:sz w:val="24"/>
                <w:szCs w:val="24"/>
              </w:rPr>
            </w:pPr>
          </w:p>
        </w:tc>
        <w:tc>
          <w:tcPr>
            <w:tcW w:w="1326" w:type="dxa"/>
          </w:tcPr>
          <w:p w14:paraId="1AB83AEE">
            <w:pPr>
              <w:ind w:firstLine="482"/>
              <w:jc w:val="center"/>
              <w:rPr>
                <w:rFonts w:ascii="仿宋" w:hAnsi="仿宋" w:eastAsia="仿宋" w:cs="仿宋"/>
                <w:b/>
                <w:bCs/>
                <w:sz w:val="24"/>
                <w:szCs w:val="24"/>
              </w:rPr>
            </w:pPr>
          </w:p>
        </w:tc>
        <w:tc>
          <w:tcPr>
            <w:tcW w:w="1326" w:type="dxa"/>
          </w:tcPr>
          <w:p w14:paraId="155CC815">
            <w:pPr>
              <w:ind w:firstLine="482"/>
              <w:jc w:val="center"/>
              <w:rPr>
                <w:rFonts w:ascii="仿宋" w:hAnsi="仿宋" w:eastAsia="仿宋" w:cs="仿宋"/>
                <w:b/>
                <w:bCs/>
                <w:sz w:val="24"/>
                <w:szCs w:val="24"/>
              </w:rPr>
            </w:pPr>
          </w:p>
        </w:tc>
        <w:tc>
          <w:tcPr>
            <w:tcW w:w="1326" w:type="dxa"/>
          </w:tcPr>
          <w:p w14:paraId="2D0220A4">
            <w:pPr>
              <w:ind w:firstLine="482"/>
              <w:jc w:val="center"/>
              <w:rPr>
                <w:rFonts w:ascii="仿宋" w:hAnsi="仿宋" w:eastAsia="仿宋" w:cs="仿宋"/>
                <w:b/>
                <w:bCs/>
                <w:sz w:val="24"/>
                <w:szCs w:val="24"/>
              </w:rPr>
            </w:pPr>
          </w:p>
        </w:tc>
        <w:tc>
          <w:tcPr>
            <w:tcW w:w="1327" w:type="dxa"/>
          </w:tcPr>
          <w:p w14:paraId="58E4831A">
            <w:pPr>
              <w:ind w:firstLine="482"/>
              <w:jc w:val="center"/>
              <w:rPr>
                <w:rFonts w:ascii="仿宋" w:hAnsi="仿宋" w:eastAsia="仿宋" w:cs="仿宋"/>
                <w:b/>
                <w:bCs/>
                <w:sz w:val="24"/>
                <w:szCs w:val="24"/>
              </w:rPr>
            </w:pPr>
          </w:p>
        </w:tc>
        <w:tc>
          <w:tcPr>
            <w:tcW w:w="1327" w:type="dxa"/>
          </w:tcPr>
          <w:p w14:paraId="22395578">
            <w:pPr>
              <w:ind w:firstLine="482"/>
              <w:jc w:val="center"/>
              <w:rPr>
                <w:rFonts w:ascii="仿宋" w:hAnsi="仿宋" w:eastAsia="仿宋" w:cs="仿宋"/>
                <w:b/>
                <w:bCs/>
                <w:sz w:val="24"/>
                <w:szCs w:val="24"/>
              </w:rPr>
            </w:pPr>
          </w:p>
        </w:tc>
      </w:tr>
      <w:tr w14:paraId="0812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tcPr>
          <w:p w14:paraId="0D8B1F36">
            <w:pPr>
              <w:ind w:firstLine="482"/>
              <w:jc w:val="center"/>
              <w:rPr>
                <w:rFonts w:ascii="仿宋" w:hAnsi="仿宋" w:eastAsia="仿宋" w:cs="仿宋"/>
                <w:b/>
                <w:bCs/>
                <w:sz w:val="24"/>
                <w:szCs w:val="24"/>
              </w:rPr>
            </w:pPr>
          </w:p>
        </w:tc>
        <w:tc>
          <w:tcPr>
            <w:tcW w:w="1357" w:type="dxa"/>
          </w:tcPr>
          <w:p w14:paraId="15DA6B57">
            <w:pPr>
              <w:ind w:firstLine="482"/>
              <w:jc w:val="center"/>
              <w:rPr>
                <w:rFonts w:ascii="仿宋" w:hAnsi="仿宋" w:eastAsia="仿宋" w:cs="仿宋"/>
                <w:b/>
                <w:bCs/>
                <w:sz w:val="24"/>
                <w:szCs w:val="24"/>
              </w:rPr>
            </w:pPr>
          </w:p>
        </w:tc>
        <w:tc>
          <w:tcPr>
            <w:tcW w:w="1326" w:type="dxa"/>
          </w:tcPr>
          <w:p w14:paraId="15AF8260">
            <w:pPr>
              <w:ind w:firstLine="482"/>
              <w:jc w:val="center"/>
              <w:rPr>
                <w:rFonts w:ascii="仿宋" w:hAnsi="仿宋" w:eastAsia="仿宋" w:cs="仿宋"/>
                <w:b/>
                <w:bCs/>
                <w:sz w:val="24"/>
                <w:szCs w:val="24"/>
              </w:rPr>
            </w:pPr>
          </w:p>
        </w:tc>
        <w:tc>
          <w:tcPr>
            <w:tcW w:w="1326" w:type="dxa"/>
          </w:tcPr>
          <w:p w14:paraId="76422AAE">
            <w:pPr>
              <w:ind w:firstLine="482"/>
              <w:jc w:val="center"/>
              <w:rPr>
                <w:rFonts w:ascii="仿宋" w:hAnsi="仿宋" w:eastAsia="仿宋" w:cs="仿宋"/>
                <w:b/>
                <w:bCs/>
                <w:sz w:val="24"/>
                <w:szCs w:val="24"/>
              </w:rPr>
            </w:pPr>
          </w:p>
        </w:tc>
        <w:tc>
          <w:tcPr>
            <w:tcW w:w="1326" w:type="dxa"/>
          </w:tcPr>
          <w:p w14:paraId="246A5DA1">
            <w:pPr>
              <w:ind w:firstLine="482"/>
              <w:jc w:val="center"/>
              <w:rPr>
                <w:rFonts w:ascii="仿宋" w:hAnsi="仿宋" w:eastAsia="仿宋" w:cs="仿宋"/>
                <w:b/>
                <w:bCs/>
                <w:sz w:val="24"/>
                <w:szCs w:val="24"/>
              </w:rPr>
            </w:pPr>
          </w:p>
        </w:tc>
        <w:tc>
          <w:tcPr>
            <w:tcW w:w="1327" w:type="dxa"/>
          </w:tcPr>
          <w:p w14:paraId="6968C860">
            <w:pPr>
              <w:ind w:firstLine="482"/>
              <w:jc w:val="center"/>
              <w:rPr>
                <w:rFonts w:ascii="仿宋" w:hAnsi="仿宋" w:eastAsia="仿宋" w:cs="仿宋"/>
                <w:b/>
                <w:bCs/>
                <w:sz w:val="24"/>
                <w:szCs w:val="24"/>
              </w:rPr>
            </w:pPr>
          </w:p>
        </w:tc>
        <w:tc>
          <w:tcPr>
            <w:tcW w:w="1327" w:type="dxa"/>
          </w:tcPr>
          <w:p w14:paraId="5422DCB1">
            <w:pPr>
              <w:ind w:firstLine="482"/>
              <w:jc w:val="center"/>
              <w:rPr>
                <w:rFonts w:ascii="仿宋" w:hAnsi="仿宋" w:eastAsia="仿宋" w:cs="仿宋"/>
                <w:b/>
                <w:bCs/>
                <w:sz w:val="24"/>
                <w:szCs w:val="24"/>
              </w:rPr>
            </w:pPr>
          </w:p>
        </w:tc>
      </w:tr>
    </w:tbl>
    <w:p w14:paraId="641E7240">
      <w:pPr>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59A7BBCF">
      <w:pPr>
        <w:widowControl/>
        <w:shd w:val="clear" w:color="auto" w:fill="FFFFFF"/>
        <w:snapToGrid w:val="0"/>
        <w:spacing w:line="384" w:lineRule="auto"/>
        <w:jc w:val="left"/>
        <w:rPr>
          <w:rFonts w:ascii="仿宋" w:hAnsi="仿宋" w:eastAsia="仿宋" w:cs="仿宋"/>
          <w:kern w:val="0"/>
          <w:sz w:val="24"/>
          <w:szCs w:val="24"/>
        </w:rPr>
      </w:pPr>
    </w:p>
    <w:p w14:paraId="32D89C53">
      <w:pPr>
        <w:widowControl/>
        <w:shd w:val="clear" w:color="auto" w:fill="FFFFFF"/>
        <w:snapToGrid w:val="0"/>
        <w:spacing w:line="384" w:lineRule="auto"/>
        <w:jc w:val="left"/>
        <w:rPr>
          <w:rFonts w:ascii="仿宋" w:hAnsi="仿宋" w:eastAsia="仿宋" w:cs="仿宋"/>
          <w:kern w:val="0"/>
          <w:sz w:val="24"/>
          <w:szCs w:val="24"/>
        </w:rPr>
      </w:pPr>
    </w:p>
    <w:p w14:paraId="743BE13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F7329A2">
      <w:pPr>
        <w:widowControl/>
        <w:shd w:val="clear" w:color="auto" w:fill="FFFFFF"/>
        <w:snapToGrid w:val="0"/>
        <w:spacing w:line="384" w:lineRule="auto"/>
        <w:jc w:val="left"/>
        <w:rPr>
          <w:rFonts w:ascii="仿宋" w:hAnsi="仿宋" w:eastAsia="仿宋" w:cs="仿宋"/>
          <w:kern w:val="0"/>
          <w:sz w:val="24"/>
          <w:szCs w:val="24"/>
        </w:rPr>
      </w:pPr>
    </w:p>
    <w:p w14:paraId="61E6074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9C2AF9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5EDA35E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3" w:name="_Toc130252618"/>
      <w:bookmarkStart w:id="84" w:name="_Toc110707968"/>
      <w:bookmarkStart w:id="85" w:name="_Toc14679"/>
      <w:bookmarkStart w:id="86" w:name="_Toc109941768"/>
      <w:bookmarkStart w:id="87" w:name="_Toc109921161"/>
      <w:r>
        <w:rPr>
          <w:rFonts w:hint="eastAsia" w:ascii="仿宋" w:hAnsi="仿宋" w:eastAsia="仿宋" w:cs="仿宋"/>
          <w:b/>
          <w:sz w:val="24"/>
          <w:szCs w:val="24"/>
        </w:rPr>
        <w:t>四、商务条款偏离表</w:t>
      </w:r>
      <w:bookmarkEnd w:id="83"/>
      <w:bookmarkEnd w:id="84"/>
      <w:bookmarkEnd w:id="85"/>
      <w:bookmarkEnd w:id="86"/>
      <w:bookmarkEnd w:id="87"/>
    </w:p>
    <w:p w14:paraId="6A76BA15">
      <w:pPr>
        <w:rPr>
          <w:rFonts w:ascii="仿宋" w:hAnsi="仿宋" w:eastAsia="仿宋" w:cs="仿宋"/>
        </w:rPr>
      </w:pPr>
    </w:p>
    <w:tbl>
      <w:tblPr>
        <w:tblStyle w:val="38"/>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8"/>
        <w:gridCol w:w="1743"/>
        <w:gridCol w:w="1728"/>
        <w:gridCol w:w="1790"/>
        <w:gridCol w:w="1672"/>
        <w:gridCol w:w="1672"/>
      </w:tblGrid>
      <w:tr w14:paraId="1FCD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678" w:type="dxa"/>
            <w:vAlign w:val="center"/>
          </w:tcPr>
          <w:p w14:paraId="34AF34E8">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743" w:type="dxa"/>
            <w:vAlign w:val="center"/>
          </w:tcPr>
          <w:p w14:paraId="12F0F9C8">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728" w:type="dxa"/>
            <w:vAlign w:val="center"/>
          </w:tcPr>
          <w:p w14:paraId="7CC44561">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1790" w:type="dxa"/>
            <w:vAlign w:val="center"/>
          </w:tcPr>
          <w:p w14:paraId="764097D1">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672" w:type="dxa"/>
            <w:vAlign w:val="center"/>
          </w:tcPr>
          <w:p w14:paraId="77F22A7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672" w:type="dxa"/>
            <w:vAlign w:val="center"/>
          </w:tcPr>
          <w:p w14:paraId="412DC7B4">
            <w:pPr>
              <w:jc w:val="center"/>
              <w:rPr>
                <w:rFonts w:ascii="仿宋" w:hAnsi="仿宋" w:eastAsia="仿宋" w:cs="仿宋"/>
                <w:bCs/>
                <w:sz w:val="24"/>
                <w:szCs w:val="24"/>
              </w:rPr>
            </w:pPr>
            <w:r>
              <w:rPr>
                <w:rFonts w:hint="eastAsia" w:ascii="仿宋" w:hAnsi="仿宋" w:eastAsia="仿宋" w:cs="仿宋"/>
                <w:bCs/>
                <w:sz w:val="24"/>
                <w:szCs w:val="24"/>
              </w:rPr>
              <w:t>说明</w:t>
            </w:r>
          </w:p>
        </w:tc>
      </w:tr>
      <w:tr w14:paraId="6182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441367CF">
            <w:pPr>
              <w:ind w:firstLine="482"/>
              <w:jc w:val="center"/>
              <w:rPr>
                <w:rFonts w:ascii="仿宋" w:hAnsi="仿宋" w:eastAsia="仿宋" w:cs="仿宋"/>
                <w:b/>
                <w:bCs/>
                <w:sz w:val="24"/>
                <w:szCs w:val="24"/>
              </w:rPr>
            </w:pPr>
          </w:p>
        </w:tc>
        <w:tc>
          <w:tcPr>
            <w:tcW w:w="1743" w:type="dxa"/>
          </w:tcPr>
          <w:p w14:paraId="35E6CE85">
            <w:pPr>
              <w:ind w:firstLine="482"/>
              <w:jc w:val="center"/>
              <w:rPr>
                <w:rFonts w:ascii="仿宋" w:hAnsi="仿宋" w:eastAsia="仿宋" w:cs="仿宋"/>
                <w:b/>
                <w:bCs/>
                <w:sz w:val="24"/>
                <w:szCs w:val="24"/>
              </w:rPr>
            </w:pPr>
          </w:p>
        </w:tc>
        <w:tc>
          <w:tcPr>
            <w:tcW w:w="1728" w:type="dxa"/>
          </w:tcPr>
          <w:p w14:paraId="53BA17E4">
            <w:pPr>
              <w:ind w:firstLine="482"/>
              <w:jc w:val="center"/>
              <w:rPr>
                <w:rFonts w:ascii="仿宋" w:hAnsi="仿宋" w:eastAsia="仿宋" w:cs="仿宋"/>
                <w:b/>
                <w:bCs/>
                <w:sz w:val="24"/>
                <w:szCs w:val="24"/>
              </w:rPr>
            </w:pPr>
          </w:p>
        </w:tc>
        <w:tc>
          <w:tcPr>
            <w:tcW w:w="1790" w:type="dxa"/>
          </w:tcPr>
          <w:p w14:paraId="426E1BA5">
            <w:pPr>
              <w:ind w:firstLine="482"/>
              <w:jc w:val="center"/>
              <w:rPr>
                <w:rFonts w:ascii="仿宋" w:hAnsi="仿宋" w:eastAsia="仿宋" w:cs="仿宋"/>
                <w:b/>
                <w:bCs/>
                <w:sz w:val="24"/>
                <w:szCs w:val="24"/>
              </w:rPr>
            </w:pPr>
          </w:p>
        </w:tc>
        <w:tc>
          <w:tcPr>
            <w:tcW w:w="1672" w:type="dxa"/>
          </w:tcPr>
          <w:p w14:paraId="2E1445C1">
            <w:pPr>
              <w:ind w:firstLine="482"/>
              <w:jc w:val="center"/>
              <w:rPr>
                <w:rFonts w:ascii="仿宋" w:hAnsi="仿宋" w:eastAsia="仿宋" w:cs="仿宋"/>
                <w:b/>
                <w:bCs/>
                <w:sz w:val="24"/>
                <w:szCs w:val="24"/>
              </w:rPr>
            </w:pPr>
          </w:p>
        </w:tc>
        <w:tc>
          <w:tcPr>
            <w:tcW w:w="1672" w:type="dxa"/>
          </w:tcPr>
          <w:p w14:paraId="4EA0AC3E">
            <w:pPr>
              <w:ind w:firstLine="482"/>
              <w:jc w:val="center"/>
              <w:rPr>
                <w:rFonts w:ascii="仿宋" w:hAnsi="仿宋" w:eastAsia="仿宋" w:cs="仿宋"/>
                <w:b/>
                <w:bCs/>
                <w:sz w:val="24"/>
                <w:szCs w:val="24"/>
              </w:rPr>
            </w:pPr>
          </w:p>
        </w:tc>
      </w:tr>
      <w:tr w14:paraId="196A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73FE901">
            <w:pPr>
              <w:ind w:firstLine="482"/>
              <w:jc w:val="center"/>
              <w:rPr>
                <w:rFonts w:ascii="仿宋" w:hAnsi="仿宋" w:eastAsia="仿宋" w:cs="仿宋"/>
                <w:b/>
                <w:bCs/>
                <w:sz w:val="24"/>
                <w:szCs w:val="24"/>
              </w:rPr>
            </w:pPr>
          </w:p>
        </w:tc>
        <w:tc>
          <w:tcPr>
            <w:tcW w:w="1743" w:type="dxa"/>
          </w:tcPr>
          <w:p w14:paraId="2B391866">
            <w:pPr>
              <w:ind w:firstLine="482"/>
              <w:jc w:val="center"/>
              <w:rPr>
                <w:rFonts w:ascii="仿宋" w:hAnsi="仿宋" w:eastAsia="仿宋" w:cs="仿宋"/>
                <w:b/>
                <w:bCs/>
                <w:sz w:val="24"/>
                <w:szCs w:val="24"/>
              </w:rPr>
            </w:pPr>
          </w:p>
        </w:tc>
        <w:tc>
          <w:tcPr>
            <w:tcW w:w="1728" w:type="dxa"/>
          </w:tcPr>
          <w:p w14:paraId="039154BD">
            <w:pPr>
              <w:ind w:firstLine="482"/>
              <w:jc w:val="center"/>
              <w:rPr>
                <w:rFonts w:ascii="仿宋" w:hAnsi="仿宋" w:eastAsia="仿宋" w:cs="仿宋"/>
                <w:b/>
                <w:bCs/>
                <w:sz w:val="24"/>
                <w:szCs w:val="24"/>
              </w:rPr>
            </w:pPr>
          </w:p>
        </w:tc>
        <w:tc>
          <w:tcPr>
            <w:tcW w:w="1790" w:type="dxa"/>
          </w:tcPr>
          <w:p w14:paraId="6E919196">
            <w:pPr>
              <w:ind w:firstLine="482"/>
              <w:jc w:val="center"/>
              <w:rPr>
                <w:rFonts w:ascii="仿宋" w:hAnsi="仿宋" w:eastAsia="仿宋" w:cs="仿宋"/>
                <w:b/>
                <w:bCs/>
                <w:sz w:val="24"/>
                <w:szCs w:val="24"/>
              </w:rPr>
            </w:pPr>
          </w:p>
        </w:tc>
        <w:tc>
          <w:tcPr>
            <w:tcW w:w="1672" w:type="dxa"/>
          </w:tcPr>
          <w:p w14:paraId="6E541642">
            <w:pPr>
              <w:ind w:firstLine="482"/>
              <w:jc w:val="center"/>
              <w:rPr>
                <w:rFonts w:ascii="仿宋" w:hAnsi="仿宋" w:eastAsia="仿宋" w:cs="仿宋"/>
                <w:b/>
                <w:bCs/>
                <w:sz w:val="24"/>
                <w:szCs w:val="24"/>
              </w:rPr>
            </w:pPr>
          </w:p>
        </w:tc>
        <w:tc>
          <w:tcPr>
            <w:tcW w:w="1672" w:type="dxa"/>
          </w:tcPr>
          <w:p w14:paraId="4FA85692">
            <w:pPr>
              <w:ind w:firstLine="482"/>
              <w:jc w:val="center"/>
              <w:rPr>
                <w:rFonts w:ascii="仿宋" w:hAnsi="仿宋" w:eastAsia="仿宋" w:cs="仿宋"/>
                <w:b/>
                <w:bCs/>
                <w:sz w:val="24"/>
                <w:szCs w:val="24"/>
              </w:rPr>
            </w:pPr>
          </w:p>
        </w:tc>
      </w:tr>
      <w:tr w14:paraId="407F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1883336C">
            <w:pPr>
              <w:ind w:firstLine="482"/>
              <w:jc w:val="center"/>
              <w:rPr>
                <w:rFonts w:ascii="仿宋" w:hAnsi="仿宋" w:eastAsia="仿宋" w:cs="仿宋"/>
                <w:b/>
                <w:bCs/>
                <w:sz w:val="24"/>
                <w:szCs w:val="24"/>
              </w:rPr>
            </w:pPr>
          </w:p>
        </w:tc>
        <w:tc>
          <w:tcPr>
            <w:tcW w:w="1743" w:type="dxa"/>
          </w:tcPr>
          <w:p w14:paraId="68AA267D">
            <w:pPr>
              <w:ind w:firstLine="482"/>
              <w:jc w:val="center"/>
              <w:rPr>
                <w:rFonts w:ascii="仿宋" w:hAnsi="仿宋" w:eastAsia="仿宋" w:cs="仿宋"/>
                <w:b/>
                <w:bCs/>
                <w:sz w:val="24"/>
                <w:szCs w:val="24"/>
              </w:rPr>
            </w:pPr>
          </w:p>
        </w:tc>
        <w:tc>
          <w:tcPr>
            <w:tcW w:w="1728" w:type="dxa"/>
          </w:tcPr>
          <w:p w14:paraId="6A6171E9">
            <w:pPr>
              <w:ind w:firstLine="482"/>
              <w:jc w:val="center"/>
              <w:rPr>
                <w:rFonts w:ascii="仿宋" w:hAnsi="仿宋" w:eastAsia="仿宋" w:cs="仿宋"/>
                <w:b/>
                <w:bCs/>
                <w:sz w:val="24"/>
                <w:szCs w:val="24"/>
              </w:rPr>
            </w:pPr>
          </w:p>
        </w:tc>
        <w:tc>
          <w:tcPr>
            <w:tcW w:w="1790" w:type="dxa"/>
          </w:tcPr>
          <w:p w14:paraId="79688313">
            <w:pPr>
              <w:ind w:firstLine="482"/>
              <w:jc w:val="center"/>
              <w:rPr>
                <w:rFonts w:ascii="仿宋" w:hAnsi="仿宋" w:eastAsia="仿宋" w:cs="仿宋"/>
                <w:b/>
                <w:bCs/>
                <w:sz w:val="24"/>
                <w:szCs w:val="24"/>
              </w:rPr>
            </w:pPr>
          </w:p>
        </w:tc>
        <w:tc>
          <w:tcPr>
            <w:tcW w:w="1672" w:type="dxa"/>
          </w:tcPr>
          <w:p w14:paraId="1750E5E1">
            <w:pPr>
              <w:ind w:firstLine="482"/>
              <w:jc w:val="center"/>
              <w:rPr>
                <w:rFonts w:ascii="仿宋" w:hAnsi="仿宋" w:eastAsia="仿宋" w:cs="仿宋"/>
                <w:b/>
                <w:bCs/>
                <w:sz w:val="24"/>
                <w:szCs w:val="24"/>
              </w:rPr>
            </w:pPr>
          </w:p>
        </w:tc>
        <w:tc>
          <w:tcPr>
            <w:tcW w:w="1672" w:type="dxa"/>
          </w:tcPr>
          <w:p w14:paraId="29FA44F8">
            <w:pPr>
              <w:ind w:firstLine="482"/>
              <w:jc w:val="center"/>
              <w:rPr>
                <w:rFonts w:ascii="仿宋" w:hAnsi="仿宋" w:eastAsia="仿宋" w:cs="仿宋"/>
                <w:b/>
                <w:bCs/>
                <w:sz w:val="24"/>
                <w:szCs w:val="24"/>
              </w:rPr>
            </w:pPr>
          </w:p>
        </w:tc>
      </w:tr>
      <w:tr w14:paraId="630F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D8628F4">
            <w:pPr>
              <w:ind w:firstLine="482"/>
              <w:jc w:val="center"/>
              <w:rPr>
                <w:rFonts w:ascii="仿宋" w:hAnsi="仿宋" w:eastAsia="仿宋" w:cs="仿宋"/>
                <w:b/>
                <w:bCs/>
                <w:sz w:val="24"/>
                <w:szCs w:val="24"/>
              </w:rPr>
            </w:pPr>
          </w:p>
        </w:tc>
        <w:tc>
          <w:tcPr>
            <w:tcW w:w="1743" w:type="dxa"/>
          </w:tcPr>
          <w:p w14:paraId="2EE9808E">
            <w:pPr>
              <w:ind w:firstLine="482"/>
              <w:jc w:val="center"/>
              <w:rPr>
                <w:rFonts w:ascii="仿宋" w:hAnsi="仿宋" w:eastAsia="仿宋" w:cs="仿宋"/>
                <w:b/>
                <w:bCs/>
                <w:sz w:val="24"/>
                <w:szCs w:val="24"/>
              </w:rPr>
            </w:pPr>
          </w:p>
        </w:tc>
        <w:tc>
          <w:tcPr>
            <w:tcW w:w="1728" w:type="dxa"/>
          </w:tcPr>
          <w:p w14:paraId="4EC6FB71">
            <w:pPr>
              <w:ind w:firstLine="482"/>
              <w:jc w:val="center"/>
              <w:rPr>
                <w:rFonts w:ascii="仿宋" w:hAnsi="仿宋" w:eastAsia="仿宋" w:cs="仿宋"/>
                <w:b/>
                <w:bCs/>
                <w:sz w:val="24"/>
                <w:szCs w:val="24"/>
              </w:rPr>
            </w:pPr>
          </w:p>
        </w:tc>
        <w:tc>
          <w:tcPr>
            <w:tcW w:w="1790" w:type="dxa"/>
          </w:tcPr>
          <w:p w14:paraId="13F19810">
            <w:pPr>
              <w:ind w:firstLine="482"/>
              <w:jc w:val="center"/>
              <w:rPr>
                <w:rFonts w:ascii="仿宋" w:hAnsi="仿宋" w:eastAsia="仿宋" w:cs="仿宋"/>
                <w:b/>
                <w:bCs/>
                <w:sz w:val="24"/>
                <w:szCs w:val="24"/>
              </w:rPr>
            </w:pPr>
          </w:p>
        </w:tc>
        <w:tc>
          <w:tcPr>
            <w:tcW w:w="1672" w:type="dxa"/>
          </w:tcPr>
          <w:p w14:paraId="0DE454CE">
            <w:pPr>
              <w:ind w:firstLine="482"/>
              <w:jc w:val="center"/>
              <w:rPr>
                <w:rFonts w:ascii="仿宋" w:hAnsi="仿宋" w:eastAsia="仿宋" w:cs="仿宋"/>
                <w:b/>
                <w:bCs/>
                <w:sz w:val="24"/>
                <w:szCs w:val="24"/>
              </w:rPr>
            </w:pPr>
          </w:p>
        </w:tc>
        <w:tc>
          <w:tcPr>
            <w:tcW w:w="1672" w:type="dxa"/>
          </w:tcPr>
          <w:p w14:paraId="0DC7C4FB">
            <w:pPr>
              <w:ind w:firstLine="482"/>
              <w:jc w:val="center"/>
              <w:rPr>
                <w:rFonts w:ascii="仿宋" w:hAnsi="仿宋" w:eastAsia="仿宋" w:cs="仿宋"/>
                <w:b/>
                <w:bCs/>
                <w:sz w:val="24"/>
                <w:szCs w:val="24"/>
              </w:rPr>
            </w:pPr>
          </w:p>
        </w:tc>
      </w:tr>
      <w:tr w14:paraId="03AB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09396A26">
            <w:pPr>
              <w:ind w:firstLine="482"/>
              <w:jc w:val="center"/>
              <w:rPr>
                <w:rFonts w:ascii="仿宋" w:hAnsi="仿宋" w:eastAsia="仿宋" w:cs="仿宋"/>
                <w:b/>
                <w:bCs/>
                <w:sz w:val="24"/>
                <w:szCs w:val="24"/>
              </w:rPr>
            </w:pPr>
          </w:p>
        </w:tc>
        <w:tc>
          <w:tcPr>
            <w:tcW w:w="1743" w:type="dxa"/>
          </w:tcPr>
          <w:p w14:paraId="181E66CE">
            <w:pPr>
              <w:ind w:firstLine="482"/>
              <w:jc w:val="center"/>
              <w:rPr>
                <w:rFonts w:ascii="仿宋" w:hAnsi="仿宋" w:eastAsia="仿宋" w:cs="仿宋"/>
                <w:b/>
                <w:bCs/>
                <w:sz w:val="24"/>
                <w:szCs w:val="24"/>
              </w:rPr>
            </w:pPr>
          </w:p>
        </w:tc>
        <w:tc>
          <w:tcPr>
            <w:tcW w:w="1728" w:type="dxa"/>
          </w:tcPr>
          <w:p w14:paraId="4B07DE12">
            <w:pPr>
              <w:ind w:firstLine="482"/>
              <w:jc w:val="center"/>
              <w:rPr>
                <w:rFonts w:ascii="仿宋" w:hAnsi="仿宋" w:eastAsia="仿宋" w:cs="仿宋"/>
                <w:b/>
                <w:bCs/>
                <w:sz w:val="24"/>
                <w:szCs w:val="24"/>
              </w:rPr>
            </w:pPr>
          </w:p>
        </w:tc>
        <w:tc>
          <w:tcPr>
            <w:tcW w:w="1790" w:type="dxa"/>
          </w:tcPr>
          <w:p w14:paraId="3E143392">
            <w:pPr>
              <w:ind w:firstLine="482"/>
              <w:jc w:val="center"/>
              <w:rPr>
                <w:rFonts w:ascii="仿宋" w:hAnsi="仿宋" w:eastAsia="仿宋" w:cs="仿宋"/>
                <w:b/>
                <w:bCs/>
                <w:sz w:val="24"/>
                <w:szCs w:val="24"/>
              </w:rPr>
            </w:pPr>
          </w:p>
        </w:tc>
        <w:tc>
          <w:tcPr>
            <w:tcW w:w="1672" w:type="dxa"/>
          </w:tcPr>
          <w:p w14:paraId="55AAC64A">
            <w:pPr>
              <w:ind w:firstLine="482"/>
              <w:jc w:val="center"/>
              <w:rPr>
                <w:rFonts w:ascii="仿宋" w:hAnsi="仿宋" w:eastAsia="仿宋" w:cs="仿宋"/>
                <w:b/>
                <w:bCs/>
                <w:sz w:val="24"/>
                <w:szCs w:val="24"/>
              </w:rPr>
            </w:pPr>
          </w:p>
        </w:tc>
        <w:tc>
          <w:tcPr>
            <w:tcW w:w="1672" w:type="dxa"/>
          </w:tcPr>
          <w:p w14:paraId="03E6F5D9">
            <w:pPr>
              <w:ind w:firstLine="482"/>
              <w:jc w:val="center"/>
              <w:rPr>
                <w:rFonts w:ascii="仿宋" w:hAnsi="仿宋" w:eastAsia="仿宋" w:cs="仿宋"/>
                <w:b/>
                <w:bCs/>
                <w:sz w:val="24"/>
                <w:szCs w:val="24"/>
              </w:rPr>
            </w:pPr>
          </w:p>
        </w:tc>
      </w:tr>
    </w:tbl>
    <w:p w14:paraId="3787D71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备注：投标人商务条款有差异的，则在此表中列明实际响应的内容提要并加以说明，以便查对。无差异说明表示完全响应。</w:t>
      </w:r>
    </w:p>
    <w:p w14:paraId="1D3DEF7E">
      <w:pPr>
        <w:spacing w:line="360" w:lineRule="auto"/>
        <w:jc w:val="left"/>
        <w:rPr>
          <w:rFonts w:ascii="仿宋" w:hAnsi="仿宋" w:eastAsia="仿宋" w:cs="仿宋"/>
          <w:sz w:val="24"/>
          <w:szCs w:val="24"/>
        </w:rPr>
      </w:pPr>
    </w:p>
    <w:p w14:paraId="78CBDE64">
      <w:pPr>
        <w:spacing w:line="360" w:lineRule="auto"/>
        <w:jc w:val="left"/>
        <w:rPr>
          <w:rFonts w:ascii="仿宋" w:hAnsi="仿宋" w:eastAsia="仿宋" w:cs="仿宋"/>
          <w:sz w:val="24"/>
          <w:szCs w:val="24"/>
        </w:rPr>
      </w:pPr>
    </w:p>
    <w:p w14:paraId="2C9BA52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580A3D2">
      <w:pPr>
        <w:widowControl/>
        <w:shd w:val="clear" w:color="auto" w:fill="FFFFFF"/>
        <w:snapToGrid w:val="0"/>
        <w:spacing w:line="384" w:lineRule="auto"/>
        <w:jc w:val="left"/>
        <w:rPr>
          <w:rFonts w:ascii="仿宋" w:hAnsi="仿宋" w:eastAsia="仿宋" w:cs="仿宋"/>
          <w:kern w:val="0"/>
          <w:sz w:val="24"/>
          <w:szCs w:val="24"/>
        </w:rPr>
      </w:pPr>
    </w:p>
    <w:p w14:paraId="55D82610">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6A4041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B7AF8C8">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8" w:name="_Toc109921162"/>
      <w:bookmarkStart w:id="89" w:name="_Toc110707969"/>
      <w:bookmarkStart w:id="90" w:name="_Toc13042"/>
      <w:bookmarkStart w:id="91" w:name="_Toc130252619"/>
      <w:bookmarkStart w:id="92" w:name="_Toc109941769"/>
      <w:r>
        <w:rPr>
          <w:rFonts w:hint="eastAsia" w:ascii="仿宋" w:hAnsi="仿宋" w:eastAsia="仿宋" w:cs="仿宋"/>
          <w:b/>
          <w:sz w:val="24"/>
          <w:szCs w:val="24"/>
        </w:rPr>
        <w:t>五、法定代表人身份证明书</w:t>
      </w:r>
      <w:bookmarkEnd w:id="88"/>
      <w:bookmarkEnd w:id="89"/>
      <w:bookmarkEnd w:id="90"/>
      <w:bookmarkEnd w:id="91"/>
      <w:bookmarkEnd w:id="92"/>
    </w:p>
    <w:p w14:paraId="49D770D0">
      <w:pPr>
        <w:widowControl/>
        <w:shd w:val="clear" w:color="auto" w:fill="FFFFFF"/>
        <w:snapToGrid w:val="0"/>
        <w:spacing w:line="384" w:lineRule="auto"/>
        <w:jc w:val="left"/>
        <w:rPr>
          <w:rFonts w:ascii="仿宋" w:hAnsi="仿宋" w:eastAsia="仿宋" w:cs="仿宋"/>
          <w:kern w:val="0"/>
          <w:sz w:val="24"/>
          <w:szCs w:val="24"/>
        </w:rPr>
      </w:pPr>
    </w:p>
    <w:p w14:paraId="100F25F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162498A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57A54D2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15D9F66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4D70AB7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70C95378">
      <w:pPr>
        <w:widowControl/>
        <w:shd w:val="clear" w:color="auto" w:fill="FFFFFF"/>
        <w:snapToGrid w:val="0"/>
        <w:spacing w:line="384" w:lineRule="auto"/>
        <w:jc w:val="left"/>
        <w:rPr>
          <w:rFonts w:ascii="仿宋" w:hAnsi="仿宋" w:eastAsia="仿宋" w:cs="仿宋"/>
          <w:kern w:val="0"/>
          <w:sz w:val="24"/>
          <w:szCs w:val="24"/>
        </w:rPr>
      </w:pPr>
    </w:p>
    <w:p w14:paraId="13284C6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w:t>
      </w:r>
    </w:p>
    <w:p w14:paraId="3B448EE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37FCE455">
      <w:pPr>
        <w:widowControl/>
        <w:shd w:val="clear" w:color="auto" w:fill="FFFFFF"/>
        <w:snapToGrid w:val="0"/>
        <w:spacing w:line="384" w:lineRule="auto"/>
        <w:jc w:val="left"/>
        <w:rPr>
          <w:rFonts w:ascii="仿宋" w:hAnsi="仿宋" w:eastAsia="仿宋" w:cs="仿宋"/>
          <w:kern w:val="0"/>
          <w:sz w:val="24"/>
          <w:szCs w:val="24"/>
        </w:rPr>
      </w:pPr>
    </w:p>
    <w:p w14:paraId="0DA1590D">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附：法定代表人身份证明</w:t>
      </w:r>
    </w:p>
    <w:p w14:paraId="099DFBE6">
      <w:pPr>
        <w:widowControl/>
        <w:shd w:val="clear" w:color="auto" w:fill="FFFFFF"/>
        <w:snapToGrid w:val="0"/>
        <w:spacing w:line="384" w:lineRule="auto"/>
        <w:jc w:val="left"/>
        <w:rPr>
          <w:rFonts w:ascii="仿宋" w:hAnsi="仿宋" w:eastAsia="仿宋" w:cs="仿宋"/>
          <w:kern w:val="0"/>
          <w:sz w:val="24"/>
          <w:szCs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B32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14A4CA3">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法定代表人身份证复印件（正面）</w:t>
            </w:r>
          </w:p>
        </w:tc>
      </w:tr>
    </w:tbl>
    <w:p w14:paraId="56486446">
      <w:pPr>
        <w:rPr>
          <w:rFonts w:ascii="仿宋" w:hAnsi="仿宋" w:eastAsia="仿宋" w:cs="仿宋"/>
          <w:vanish/>
        </w:rPr>
      </w:pPr>
    </w:p>
    <w:tbl>
      <w:tblPr>
        <w:tblStyle w:val="38"/>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7F0E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B135C5">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法定代表人身份证复印件（反面）</w:t>
            </w:r>
          </w:p>
        </w:tc>
      </w:tr>
    </w:tbl>
    <w:p w14:paraId="0DAC74FA">
      <w:pPr>
        <w:widowControl/>
        <w:shd w:val="clear" w:color="auto" w:fill="FFFFFF"/>
        <w:snapToGrid w:val="0"/>
        <w:spacing w:line="384" w:lineRule="auto"/>
        <w:jc w:val="left"/>
        <w:rPr>
          <w:rFonts w:ascii="仿宋" w:hAnsi="仿宋" w:eastAsia="仿宋" w:cs="仿宋"/>
          <w:kern w:val="0"/>
          <w:sz w:val="24"/>
          <w:szCs w:val="24"/>
        </w:rPr>
      </w:pPr>
    </w:p>
    <w:p w14:paraId="7F8A98E3">
      <w:pPr>
        <w:widowControl/>
        <w:shd w:val="clear" w:color="auto" w:fill="FFFFFF"/>
        <w:snapToGrid w:val="0"/>
        <w:spacing w:line="384" w:lineRule="auto"/>
        <w:jc w:val="left"/>
        <w:rPr>
          <w:rFonts w:ascii="仿宋" w:hAnsi="仿宋" w:eastAsia="仿宋" w:cs="仿宋"/>
          <w:kern w:val="0"/>
          <w:sz w:val="24"/>
          <w:szCs w:val="24"/>
        </w:rPr>
      </w:pPr>
    </w:p>
    <w:p w14:paraId="1F41D13D">
      <w:pPr>
        <w:widowControl/>
        <w:shd w:val="clear" w:color="auto" w:fill="FFFFFF"/>
        <w:snapToGrid w:val="0"/>
        <w:spacing w:line="384" w:lineRule="auto"/>
        <w:jc w:val="left"/>
        <w:rPr>
          <w:rFonts w:ascii="仿宋" w:hAnsi="仿宋" w:eastAsia="仿宋" w:cs="仿宋"/>
          <w:kern w:val="0"/>
          <w:sz w:val="24"/>
          <w:szCs w:val="24"/>
        </w:rPr>
      </w:pPr>
    </w:p>
    <w:p w14:paraId="1A6332B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28321D2">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2932E86C">
      <w:pPr>
        <w:widowControl/>
        <w:shd w:val="clear" w:color="auto" w:fill="FFFFFF"/>
        <w:snapToGrid w:val="0"/>
        <w:jc w:val="right"/>
        <w:rPr>
          <w:rFonts w:ascii="仿宋" w:hAnsi="仿宋" w:eastAsia="仿宋" w:cs="仿宋"/>
          <w:kern w:val="0"/>
          <w:sz w:val="24"/>
          <w:szCs w:val="24"/>
        </w:rPr>
      </w:pPr>
    </w:p>
    <w:p w14:paraId="0E925E38">
      <w:pPr>
        <w:widowControl/>
        <w:shd w:val="clear" w:color="auto" w:fill="FFFFFF"/>
        <w:snapToGrid w:val="0"/>
        <w:jc w:val="right"/>
        <w:rPr>
          <w:rFonts w:ascii="仿宋" w:hAnsi="仿宋" w:eastAsia="仿宋" w:cs="仿宋"/>
          <w:kern w:val="0"/>
          <w:sz w:val="24"/>
          <w:szCs w:val="24"/>
        </w:rPr>
      </w:pPr>
    </w:p>
    <w:p w14:paraId="7B56B680">
      <w:pPr>
        <w:widowControl/>
        <w:shd w:val="clear" w:color="auto" w:fill="FFFFFF"/>
        <w:snapToGrid w:val="0"/>
        <w:jc w:val="right"/>
        <w:rPr>
          <w:rFonts w:ascii="仿宋" w:hAnsi="仿宋" w:eastAsia="仿宋" w:cs="仿宋"/>
          <w:kern w:val="0"/>
          <w:sz w:val="24"/>
          <w:szCs w:val="24"/>
        </w:rPr>
      </w:pPr>
    </w:p>
    <w:p w14:paraId="4D63D627">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0"/>
          <w:sz w:val="24"/>
          <w:szCs w:val="24"/>
        </w:rPr>
        <w:br w:type="page"/>
      </w:r>
      <w:bookmarkStart w:id="93" w:name="_Toc130252620"/>
      <w:bookmarkStart w:id="94" w:name="_Toc110707970"/>
      <w:bookmarkStart w:id="95" w:name="_Toc109921163"/>
      <w:bookmarkStart w:id="96" w:name="_Toc19338"/>
      <w:bookmarkStart w:id="97" w:name="_Toc109941770"/>
      <w:r>
        <w:rPr>
          <w:rFonts w:hint="eastAsia" w:ascii="仿宋" w:hAnsi="仿宋" w:eastAsia="仿宋" w:cs="仿宋"/>
          <w:b/>
          <w:sz w:val="24"/>
          <w:szCs w:val="24"/>
        </w:rPr>
        <w:t>六、法定代表人授权委托书</w:t>
      </w:r>
      <w:bookmarkEnd w:id="93"/>
      <w:bookmarkEnd w:id="94"/>
      <w:bookmarkEnd w:id="95"/>
      <w:bookmarkEnd w:id="96"/>
      <w:bookmarkEnd w:id="97"/>
    </w:p>
    <w:p w14:paraId="57899C78">
      <w:pPr>
        <w:widowControl/>
        <w:shd w:val="clear" w:color="auto" w:fill="FFFFFF"/>
        <w:snapToGrid w:val="0"/>
        <w:spacing w:line="384" w:lineRule="auto"/>
        <w:jc w:val="left"/>
        <w:rPr>
          <w:rFonts w:ascii="仿宋" w:hAnsi="仿宋" w:eastAsia="仿宋" w:cs="仿宋"/>
          <w:kern w:val="0"/>
          <w:sz w:val="24"/>
          <w:szCs w:val="24"/>
        </w:rPr>
      </w:pPr>
    </w:p>
    <w:p w14:paraId="6085DB98">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（标项名称）的投标，以本公司名义处理一切与之有关的事务，其法律后果由我方承担。</w:t>
      </w:r>
    </w:p>
    <w:p w14:paraId="507FAA5F">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40954BD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9D50099">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1F112964">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502DAED4">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附：授权委托人身份证明。</w:t>
      </w:r>
    </w:p>
    <w:tbl>
      <w:tblPr>
        <w:tblStyle w:val="38"/>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F66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6B0E7B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代理人身份证复印件（正面）</w:t>
            </w:r>
          </w:p>
        </w:tc>
      </w:tr>
    </w:tbl>
    <w:p w14:paraId="4CDF69B6">
      <w:pPr>
        <w:rPr>
          <w:rFonts w:ascii="仿宋" w:hAnsi="仿宋" w:eastAsia="仿宋" w:cs="仿宋"/>
          <w:vanish/>
        </w:rPr>
      </w:pPr>
    </w:p>
    <w:tbl>
      <w:tblPr>
        <w:tblStyle w:val="38"/>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DDB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091031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代理人身份证复印件（反面）</w:t>
            </w:r>
          </w:p>
        </w:tc>
      </w:tr>
    </w:tbl>
    <w:p w14:paraId="79D2D25B">
      <w:pPr>
        <w:widowControl/>
        <w:shd w:val="clear" w:color="auto" w:fill="FFFFFF"/>
        <w:snapToGrid w:val="0"/>
        <w:spacing w:line="384" w:lineRule="auto"/>
        <w:jc w:val="left"/>
        <w:rPr>
          <w:rFonts w:ascii="仿宋" w:hAnsi="仿宋" w:eastAsia="仿宋" w:cs="仿宋"/>
          <w:kern w:val="0"/>
          <w:sz w:val="24"/>
          <w:szCs w:val="24"/>
        </w:rPr>
      </w:pPr>
    </w:p>
    <w:p w14:paraId="7FF71E33">
      <w:pPr>
        <w:widowControl/>
        <w:shd w:val="clear" w:color="auto" w:fill="FFFFFF"/>
        <w:snapToGrid w:val="0"/>
        <w:spacing w:line="384" w:lineRule="auto"/>
        <w:jc w:val="left"/>
        <w:rPr>
          <w:rFonts w:ascii="仿宋" w:hAnsi="仿宋" w:eastAsia="仿宋" w:cs="仿宋"/>
          <w:kern w:val="0"/>
          <w:sz w:val="24"/>
          <w:szCs w:val="24"/>
        </w:rPr>
      </w:pPr>
    </w:p>
    <w:p w14:paraId="61A01F4D">
      <w:pPr>
        <w:widowControl/>
        <w:shd w:val="clear" w:color="auto" w:fill="FFFFFF"/>
        <w:snapToGrid w:val="0"/>
        <w:spacing w:line="384" w:lineRule="auto"/>
        <w:jc w:val="left"/>
        <w:rPr>
          <w:rFonts w:ascii="仿宋" w:hAnsi="仿宋" w:eastAsia="仿宋" w:cs="仿宋"/>
          <w:kern w:val="0"/>
          <w:sz w:val="24"/>
          <w:szCs w:val="24"/>
        </w:rPr>
      </w:pPr>
    </w:p>
    <w:p w14:paraId="7AFE591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2069AC8">
      <w:pPr>
        <w:widowControl/>
        <w:shd w:val="clear" w:color="auto" w:fill="FFFFFF"/>
        <w:snapToGrid w:val="0"/>
        <w:spacing w:line="384" w:lineRule="auto"/>
        <w:jc w:val="left"/>
        <w:rPr>
          <w:rFonts w:ascii="仿宋" w:hAnsi="仿宋" w:eastAsia="仿宋" w:cs="仿宋"/>
          <w:kern w:val="0"/>
          <w:sz w:val="24"/>
          <w:szCs w:val="24"/>
        </w:rPr>
      </w:pPr>
    </w:p>
    <w:p w14:paraId="0AB9F7E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12E17FD">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F518D1D">
      <w:pPr>
        <w:widowControl/>
        <w:shd w:val="clear" w:color="auto" w:fill="FFFFFF"/>
        <w:snapToGrid w:val="0"/>
        <w:spacing w:line="384" w:lineRule="auto"/>
        <w:jc w:val="left"/>
        <w:rPr>
          <w:rFonts w:ascii="仿宋" w:hAnsi="仿宋" w:eastAsia="仿宋" w:cs="仿宋"/>
          <w:kern w:val="0"/>
          <w:sz w:val="24"/>
          <w:szCs w:val="24"/>
        </w:rPr>
      </w:pPr>
    </w:p>
    <w:p w14:paraId="1B989685">
      <w:pPr>
        <w:widowControl/>
        <w:shd w:val="clear" w:color="auto" w:fill="FFFFFF"/>
        <w:snapToGrid w:val="0"/>
        <w:spacing w:line="384" w:lineRule="auto"/>
        <w:jc w:val="left"/>
        <w:rPr>
          <w:rFonts w:ascii="仿宋" w:hAnsi="仿宋" w:eastAsia="仿宋" w:cs="仿宋"/>
          <w:kern w:val="0"/>
          <w:sz w:val="24"/>
          <w:szCs w:val="24"/>
        </w:rPr>
      </w:pPr>
    </w:p>
    <w:p w14:paraId="77B5EF6B">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98" w:name="_Toc109941771"/>
      <w:bookmarkStart w:id="99" w:name="_Toc110707971"/>
      <w:bookmarkStart w:id="100" w:name="_Toc109921164"/>
      <w:bookmarkStart w:id="101" w:name="_Toc21182"/>
      <w:bookmarkStart w:id="102" w:name="_Toc130252621"/>
      <w:bookmarkStart w:id="103" w:name="_Toc358451723"/>
      <w:r>
        <w:rPr>
          <w:rFonts w:hint="eastAsia" w:ascii="仿宋" w:hAnsi="仿宋" w:eastAsia="仿宋" w:cs="仿宋"/>
          <w:b/>
          <w:sz w:val="24"/>
          <w:szCs w:val="24"/>
        </w:rPr>
        <w:t>七、</w:t>
      </w:r>
      <w:bookmarkEnd w:id="98"/>
      <w:bookmarkEnd w:id="99"/>
      <w:bookmarkEnd w:id="100"/>
      <w:r>
        <w:rPr>
          <w:rFonts w:hint="eastAsia" w:ascii="仿宋" w:hAnsi="仿宋" w:eastAsia="仿宋" w:cs="仿宋"/>
          <w:b/>
          <w:bCs/>
          <w:sz w:val="24"/>
          <w:szCs w:val="24"/>
        </w:rPr>
        <w:t>投标人资格条件证明材料</w:t>
      </w:r>
      <w:bookmarkEnd w:id="101"/>
      <w:bookmarkEnd w:id="102"/>
    </w:p>
    <w:p w14:paraId="17828AF1">
      <w:pPr>
        <w:rPr>
          <w:rFonts w:ascii="仿宋" w:hAnsi="仿宋" w:eastAsia="仿宋" w:cs="仿宋"/>
        </w:rPr>
      </w:pPr>
    </w:p>
    <w:p w14:paraId="6E9D96C0">
      <w:pPr>
        <w:spacing w:line="360" w:lineRule="auto"/>
        <w:jc w:val="left"/>
        <w:rPr>
          <w:rFonts w:ascii="仿宋" w:hAnsi="仿宋" w:eastAsia="仿宋" w:cs="仿宋"/>
          <w:sz w:val="24"/>
          <w:szCs w:val="24"/>
        </w:rPr>
      </w:pPr>
    </w:p>
    <w:tbl>
      <w:tblPr>
        <w:tblStyle w:val="38"/>
        <w:tblpPr w:leftFromText="180" w:rightFromText="180" w:vertAnchor="text" w:horzAnchor="page" w:tblpX="1471" w:tblpY="2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B7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DC2557F">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投标人名称</w:t>
            </w:r>
          </w:p>
        </w:tc>
        <w:tc>
          <w:tcPr>
            <w:tcW w:w="7300" w:type="dxa"/>
            <w:gridSpan w:val="3"/>
            <w:vAlign w:val="center"/>
          </w:tcPr>
          <w:p w14:paraId="26423F8F">
            <w:pPr>
              <w:autoSpaceDE w:val="0"/>
              <w:autoSpaceDN w:val="0"/>
              <w:adjustRightInd w:val="0"/>
              <w:snapToGrid w:val="0"/>
              <w:spacing w:line="520" w:lineRule="exact"/>
              <w:jc w:val="center"/>
              <w:rPr>
                <w:rFonts w:ascii="仿宋" w:hAnsi="仿宋" w:eastAsia="仿宋" w:cs="仿宋"/>
                <w:kern w:val="0"/>
                <w:sz w:val="24"/>
                <w:szCs w:val="24"/>
              </w:rPr>
            </w:pPr>
          </w:p>
        </w:tc>
      </w:tr>
      <w:tr w14:paraId="714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1043C3E">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165" w:type="dxa"/>
            <w:vAlign w:val="center"/>
          </w:tcPr>
          <w:p w14:paraId="79CED23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772F80E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邮政编码</w:t>
            </w:r>
          </w:p>
        </w:tc>
        <w:tc>
          <w:tcPr>
            <w:tcW w:w="2140" w:type="dxa"/>
            <w:vAlign w:val="center"/>
          </w:tcPr>
          <w:p w14:paraId="01FB211E">
            <w:pPr>
              <w:autoSpaceDE w:val="0"/>
              <w:autoSpaceDN w:val="0"/>
              <w:adjustRightInd w:val="0"/>
              <w:snapToGrid w:val="0"/>
              <w:spacing w:line="520" w:lineRule="exact"/>
              <w:jc w:val="center"/>
              <w:rPr>
                <w:rFonts w:ascii="仿宋" w:hAnsi="仿宋" w:eastAsia="仿宋" w:cs="仿宋"/>
                <w:kern w:val="0"/>
                <w:sz w:val="24"/>
                <w:szCs w:val="24"/>
              </w:rPr>
            </w:pPr>
          </w:p>
        </w:tc>
      </w:tr>
      <w:tr w14:paraId="777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42036B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3165" w:type="dxa"/>
            <w:vAlign w:val="center"/>
          </w:tcPr>
          <w:p w14:paraId="5F7D9278">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1D3D886">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企业性质</w:t>
            </w:r>
          </w:p>
        </w:tc>
        <w:tc>
          <w:tcPr>
            <w:tcW w:w="2140" w:type="dxa"/>
            <w:vAlign w:val="center"/>
          </w:tcPr>
          <w:p w14:paraId="2BAB8C9A">
            <w:pPr>
              <w:autoSpaceDE w:val="0"/>
              <w:autoSpaceDN w:val="0"/>
              <w:adjustRightInd w:val="0"/>
              <w:snapToGrid w:val="0"/>
              <w:spacing w:line="520" w:lineRule="exact"/>
              <w:jc w:val="center"/>
              <w:rPr>
                <w:rFonts w:ascii="仿宋" w:hAnsi="仿宋" w:eastAsia="仿宋" w:cs="仿宋"/>
                <w:kern w:val="0"/>
                <w:sz w:val="24"/>
                <w:szCs w:val="24"/>
              </w:rPr>
            </w:pPr>
          </w:p>
        </w:tc>
      </w:tr>
      <w:tr w14:paraId="1CB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18E6A3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营业执照号</w:t>
            </w:r>
          </w:p>
        </w:tc>
        <w:tc>
          <w:tcPr>
            <w:tcW w:w="3165" w:type="dxa"/>
            <w:vAlign w:val="center"/>
          </w:tcPr>
          <w:p w14:paraId="5A8FD0D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D5FB9B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注册资金</w:t>
            </w:r>
          </w:p>
        </w:tc>
        <w:tc>
          <w:tcPr>
            <w:tcW w:w="2140" w:type="dxa"/>
            <w:vAlign w:val="center"/>
          </w:tcPr>
          <w:p w14:paraId="6CA59F3F">
            <w:pPr>
              <w:autoSpaceDE w:val="0"/>
              <w:autoSpaceDN w:val="0"/>
              <w:adjustRightInd w:val="0"/>
              <w:snapToGrid w:val="0"/>
              <w:spacing w:line="520" w:lineRule="exact"/>
              <w:jc w:val="center"/>
              <w:rPr>
                <w:rFonts w:ascii="仿宋" w:hAnsi="仿宋" w:eastAsia="仿宋" w:cs="仿宋"/>
                <w:kern w:val="0"/>
                <w:sz w:val="24"/>
                <w:szCs w:val="24"/>
              </w:rPr>
            </w:pPr>
          </w:p>
        </w:tc>
      </w:tr>
      <w:tr w14:paraId="179D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6D578509">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3165" w:type="dxa"/>
            <w:vAlign w:val="center"/>
          </w:tcPr>
          <w:p w14:paraId="606133A1">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5357B40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65F34A1D">
            <w:pPr>
              <w:autoSpaceDE w:val="0"/>
              <w:autoSpaceDN w:val="0"/>
              <w:adjustRightInd w:val="0"/>
              <w:snapToGrid w:val="0"/>
              <w:spacing w:line="520" w:lineRule="exact"/>
              <w:jc w:val="center"/>
              <w:rPr>
                <w:rFonts w:ascii="仿宋" w:hAnsi="仿宋" w:eastAsia="仿宋" w:cs="仿宋"/>
                <w:kern w:val="0"/>
                <w:sz w:val="24"/>
                <w:szCs w:val="24"/>
              </w:rPr>
            </w:pPr>
          </w:p>
        </w:tc>
      </w:tr>
      <w:tr w14:paraId="6A5C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EEE5E0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联 系 人</w:t>
            </w:r>
          </w:p>
        </w:tc>
        <w:tc>
          <w:tcPr>
            <w:tcW w:w="3165" w:type="dxa"/>
            <w:vAlign w:val="center"/>
          </w:tcPr>
          <w:p w14:paraId="7D03C3D5">
            <w:pPr>
              <w:autoSpaceDE w:val="0"/>
              <w:autoSpaceDN w:val="0"/>
              <w:adjustRightInd w:val="0"/>
              <w:snapToGrid w:val="0"/>
              <w:spacing w:line="520" w:lineRule="exact"/>
              <w:rPr>
                <w:rFonts w:ascii="仿宋" w:hAnsi="仿宋" w:eastAsia="仿宋" w:cs="仿宋"/>
                <w:kern w:val="0"/>
                <w:sz w:val="24"/>
                <w:szCs w:val="24"/>
              </w:rPr>
            </w:pPr>
          </w:p>
        </w:tc>
        <w:tc>
          <w:tcPr>
            <w:tcW w:w="1995" w:type="dxa"/>
            <w:vAlign w:val="center"/>
          </w:tcPr>
          <w:p w14:paraId="2B1C490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3DC0FFE2">
            <w:pPr>
              <w:autoSpaceDE w:val="0"/>
              <w:autoSpaceDN w:val="0"/>
              <w:adjustRightInd w:val="0"/>
              <w:snapToGrid w:val="0"/>
              <w:spacing w:line="520" w:lineRule="exact"/>
              <w:jc w:val="center"/>
              <w:rPr>
                <w:rFonts w:ascii="仿宋" w:hAnsi="仿宋" w:eastAsia="仿宋" w:cs="仿宋"/>
                <w:kern w:val="0"/>
                <w:sz w:val="24"/>
                <w:szCs w:val="24"/>
              </w:rPr>
            </w:pPr>
          </w:p>
        </w:tc>
      </w:tr>
      <w:tr w14:paraId="4D0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C0D9F0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开户银行</w:t>
            </w:r>
          </w:p>
        </w:tc>
        <w:tc>
          <w:tcPr>
            <w:tcW w:w="3165" w:type="dxa"/>
            <w:vAlign w:val="center"/>
          </w:tcPr>
          <w:p w14:paraId="08007F9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4B41173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银行帐号</w:t>
            </w:r>
          </w:p>
        </w:tc>
        <w:tc>
          <w:tcPr>
            <w:tcW w:w="2140" w:type="dxa"/>
            <w:vAlign w:val="center"/>
          </w:tcPr>
          <w:p w14:paraId="5732E8D7">
            <w:pPr>
              <w:autoSpaceDE w:val="0"/>
              <w:autoSpaceDN w:val="0"/>
              <w:adjustRightInd w:val="0"/>
              <w:snapToGrid w:val="0"/>
              <w:spacing w:line="520" w:lineRule="exact"/>
              <w:jc w:val="center"/>
              <w:rPr>
                <w:rFonts w:ascii="仿宋" w:hAnsi="仿宋" w:eastAsia="仿宋" w:cs="仿宋"/>
                <w:kern w:val="0"/>
                <w:sz w:val="24"/>
                <w:szCs w:val="24"/>
              </w:rPr>
            </w:pPr>
          </w:p>
        </w:tc>
      </w:tr>
      <w:tr w14:paraId="1119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0184704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职工概况</w:t>
            </w:r>
          </w:p>
        </w:tc>
        <w:tc>
          <w:tcPr>
            <w:tcW w:w="7300" w:type="dxa"/>
            <w:gridSpan w:val="3"/>
            <w:vAlign w:val="center"/>
          </w:tcPr>
          <w:p w14:paraId="3C1F6376">
            <w:pPr>
              <w:autoSpaceDE w:val="0"/>
              <w:autoSpaceDN w:val="0"/>
              <w:adjustRightInd w:val="0"/>
              <w:snapToGrid w:val="0"/>
              <w:spacing w:line="520" w:lineRule="exact"/>
              <w:jc w:val="center"/>
              <w:rPr>
                <w:rFonts w:ascii="仿宋" w:hAnsi="仿宋" w:eastAsia="仿宋" w:cs="仿宋"/>
                <w:kern w:val="0"/>
                <w:sz w:val="24"/>
                <w:szCs w:val="24"/>
              </w:rPr>
            </w:pPr>
          </w:p>
        </w:tc>
      </w:tr>
      <w:tr w14:paraId="39B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421C31F3">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300" w:type="dxa"/>
            <w:gridSpan w:val="3"/>
            <w:vAlign w:val="center"/>
          </w:tcPr>
          <w:p w14:paraId="6E4E7F69">
            <w:pPr>
              <w:autoSpaceDE w:val="0"/>
              <w:autoSpaceDN w:val="0"/>
              <w:adjustRightInd w:val="0"/>
              <w:snapToGrid w:val="0"/>
              <w:spacing w:line="520" w:lineRule="exact"/>
              <w:jc w:val="center"/>
              <w:rPr>
                <w:rFonts w:ascii="仿宋" w:hAnsi="仿宋" w:eastAsia="仿宋" w:cs="仿宋"/>
                <w:kern w:val="0"/>
                <w:sz w:val="24"/>
                <w:szCs w:val="24"/>
              </w:rPr>
            </w:pPr>
          </w:p>
        </w:tc>
      </w:tr>
      <w:tr w14:paraId="334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shd w:val="clear" w:color="auto" w:fill="auto"/>
            <w:vAlign w:val="center"/>
          </w:tcPr>
          <w:p w14:paraId="064535A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关联单位</w:t>
            </w:r>
          </w:p>
          <w:p w14:paraId="79C1F4B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（如有）</w:t>
            </w:r>
          </w:p>
        </w:tc>
        <w:tc>
          <w:tcPr>
            <w:tcW w:w="7300" w:type="dxa"/>
            <w:gridSpan w:val="3"/>
            <w:shd w:val="clear" w:color="auto" w:fill="auto"/>
            <w:vAlign w:val="center"/>
          </w:tcPr>
          <w:p w14:paraId="2A1EF053">
            <w:pPr>
              <w:autoSpaceDE w:val="0"/>
              <w:autoSpaceDN w:val="0"/>
              <w:adjustRightInd w:val="0"/>
              <w:snapToGrid w:val="0"/>
              <w:spacing w:line="520" w:lineRule="exact"/>
              <w:rPr>
                <w:rFonts w:ascii="仿宋" w:hAnsi="仿宋" w:eastAsia="仿宋" w:cs="仿宋"/>
                <w:kern w:val="0"/>
                <w:sz w:val="24"/>
                <w:szCs w:val="24"/>
              </w:rPr>
            </w:pPr>
          </w:p>
          <w:p w14:paraId="63F50E58">
            <w:pPr>
              <w:autoSpaceDE w:val="0"/>
              <w:autoSpaceDN w:val="0"/>
              <w:adjustRightInd w:val="0"/>
              <w:snapToGrid w:val="0"/>
              <w:spacing w:line="52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Cs w:val="21"/>
              </w:rPr>
              <w:t>注：此处关联单位指单位负责人为同一人或者存在直接控股、管理关系的不同单位。</w:t>
            </w:r>
          </w:p>
        </w:tc>
      </w:tr>
    </w:tbl>
    <w:p w14:paraId="52DC09C3">
      <w:pPr>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04" w:name="_Toc128476878"/>
      <w:bookmarkStart w:id="105" w:name="_Toc15364"/>
      <w:bookmarkStart w:id="106" w:name="_Toc26268"/>
      <w:bookmarkStart w:id="107" w:name="_Toc113901849"/>
      <w:bookmarkStart w:id="108" w:name="_Toc130252622"/>
      <w:bookmarkStart w:id="109" w:name="_Toc141050515"/>
      <w:r>
        <w:rPr>
          <w:rFonts w:hint="eastAsia" w:ascii="仿宋" w:hAnsi="仿宋" w:eastAsia="仿宋" w:cs="仿宋"/>
          <w:b/>
          <w:sz w:val="24"/>
          <w:szCs w:val="24"/>
        </w:rPr>
        <w:t>7.1、法人或者其他组织的营业执照等证明文件，自然人的身份证明</w:t>
      </w:r>
      <w:bookmarkEnd w:id="104"/>
      <w:bookmarkEnd w:id="105"/>
      <w:bookmarkEnd w:id="106"/>
      <w:bookmarkEnd w:id="107"/>
      <w:bookmarkEnd w:id="108"/>
      <w:bookmarkEnd w:id="109"/>
    </w:p>
    <w:p w14:paraId="65BACE50">
      <w:pPr>
        <w:spacing w:line="360" w:lineRule="auto"/>
        <w:rPr>
          <w:rFonts w:ascii="仿宋" w:hAnsi="仿宋" w:eastAsia="仿宋" w:cs="仿宋"/>
          <w:sz w:val="24"/>
          <w:szCs w:val="24"/>
        </w:rPr>
      </w:pPr>
    </w:p>
    <w:p w14:paraId="62E90C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一、如投标人是企业（包括合伙企业)，应提供在工商部门注册的有效“企业法人营业执照”或“营业执照”;</w:t>
      </w:r>
    </w:p>
    <w:p w14:paraId="0E07BB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二、如投标人是事业单位，应提供有效的“事业单位法人证书”;</w:t>
      </w:r>
    </w:p>
    <w:p w14:paraId="658FDD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三、投标人是非企业专业服务机构的，应提供执业许可证等证明文件;</w:t>
      </w:r>
    </w:p>
    <w:p w14:paraId="4D7B0B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四、如投标人是个体工商户，应提供有效的“个体工商户营业执照”;</w:t>
      </w:r>
    </w:p>
    <w:p w14:paraId="5B9E46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五、如投标人是自然人，应提供有效的自然人身份证明。</w:t>
      </w:r>
    </w:p>
    <w:p w14:paraId="5BB66020">
      <w:pPr>
        <w:spacing w:line="360" w:lineRule="auto"/>
        <w:rPr>
          <w:rFonts w:ascii="仿宋" w:hAnsi="仿宋" w:eastAsia="仿宋" w:cs="仿宋"/>
          <w:sz w:val="24"/>
          <w:szCs w:val="24"/>
        </w:rPr>
      </w:pPr>
    </w:p>
    <w:p w14:paraId="3B4288AC">
      <w:pPr>
        <w:spacing w:line="360" w:lineRule="auto"/>
        <w:rPr>
          <w:rFonts w:ascii="仿宋" w:hAnsi="仿宋" w:eastAsia="仿宋" w:cs="仿宋"/>
          <w:sz w:val="24"/>
          <w:szCs w:val="24"/>
        </w:rPr>
      </w:pPr>
    </w:p>
    <w:p w14:paraId="53EFD6AC">
      <w:pPr>
        <w:widowControl/>
        <w:spacing w:line="360" w:lineRule="auto"/>
        <w:ind w:firstLine="482"/>
        <w:jc w:val="left"/>
        <w:rPr>
          <w:rFonts w:ascii="仿宋" w:hAnsi="仿宋" w:eastAsia="仿宋" w:cs="仿宋"/>
        </w:rPr>
      </w:pPr>
      <w:r>
        <w:rPr>
          <w:rFonts w:hint="eastAsia" w:ascii="仿宋" w:hAnsi="仿宋" w:eastAsia="仿宋" w:cs="仿宋"/>
          <w:b/>
          <w:sz w:val="24"/>
          <w:szCs w:val="24"/>
        </w:rPr>
        <w:br w:type="page"/>
      </w:r>
    </w:p>
    <w:p w14:paraId="3E6D8498">
      <w:pPr>
        <w:spacing w:line="360" w:lineRule="auto"/>
        <w:ind w:firstLine="482"/>
        <w:jc w:val="center"/>
        <w:outlineLvl w:val="1"/>
        <w:rPr>
          <w:rFonts w:ascii="仿宋" w:hAnsi="仿宋" w:eastAsia="仿宋" w:cs="仿宋"/>
          <w:b/>
          <w:sz w:val="24"/>
          <w:szCs w:val="24"/>
        </w:rPr>
      </w:pPr>
      <w:bookmarkStart w:id="110" w:name="_Toc128476879"/>
      <w:bookmarkStart w:id="111" w:name="_Toc141050516"/>
      <w:bookmarkStart w:id="112" w:name="_Toc130252623"/>
      <w:bookmarkStart w:id="113" w:name="_Toc310"/>
      <w:bookmarkStart w:id="114" w:name="_Toc113901850"/>
      <w:bookmarkStart w:id="115" w:name="_Toc6466"/>
      <w:r>
        <w:rPr>
          <w:rFonts w:hint="eastAsia" w:ascii="仿宋" w:hAnsi="仿宋" w:eastAsia="仿宋" w:cs="仿宋"/>
          <w:b/>
          <w:sz w:val="24"/>
          <w:szCs w:val="24"/>
        </w:rPr>
        <w:t>7.2、财务状况报告，依法缴纳税收和社会保障资金的相关材料</w:t>
      </w:r>
      <w:bookmarkEnd w:id="110"/>
      <w:bookmarkEnd w:id="111"/>
      <w:bookmarkEnd w:id="112"/>
      <w:bookmarkEnd w:id="113"/>
      <w:bookmarkEnd w:id="114"/>
      <w:bookmarkEnd w:id="115"/>
    </w:p>
    <w:p w14:paraId="1B9B8C30">
      <w:pPr>
        <w:spacing w:after="120" w:line="360" w:lineRule="auto"/>
        <w:ind w:firstLine="520"/>
        <w:rPr>
          <w:rFonts w:ascii="仿宋" w:hAnsi="仿宋" w:eastAsia="仿宋" w:cs="仿宋"/>
          <w:spacing w:val="10"/>
          <w:kern w:val="0"/>
          <w:sz w:val="24"/>
          <w:szCs w:val="24"/>
        </w:rPr>
      </w:pPr>
    </w:p>
    <w:p w14:paraId="6BA1D095">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一、财务状况报告（</w:t>
      </w:r>
      <w:r>
        <w:rPr>
          <w:rFonts w:hint="eastAsia" w:ascii="仿宋" w:hAnsi="仿宋" w:eastAsia="仿宋" w:cs="仿宋"/>
          <w:kern w:val="0"/>
          <w:sz w:val="24"/>
          <w:szCs w:val="24"/>
        </w:rPr>
        <w:t>满足下述一条要求即可</w:t>
      </w:r>
      <w:r>
        <w:rPr>
          <w:rFonts w:hint="eastAsia" w:ascii="仿宋" w:hAnsi="仿宋" w:eastAsia="仿宋" w:cs="仿宋"/>
          <w:spacing w:val="10"/>
          <w:kern w:val="0"/>
          <w:sz w:val="24"/>
          <w:szCs w:val="24"/>
        </w:rPr>
        <w:t>）：</w:t>
      </w:r>
    </w:p>
    <w:p w14:paraId="2BEA970F">
      <w:pPr>
        <w:spacing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1、经审计的财务报告（2023年度或2024年度，包括“四表-注”，即资产负债表、利润表、现金流量表、所有者权益变动表及其附注）或投标人参加政府采购活动前一段时间（投标文件递交截止之日前六个月内任一个月）银行出具的资信/金证明。</w:t>
      </w:r>
    </w:p>
    <w:p w14:paraId="62A62C16">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要求2</w:t>
      </w:r>
      <w:r>
        <w:rPr>
          <w:rFonts w:hint="eastAsia" w:ascii="仿宋" w:hAnsi="仿宋" w:eastAsia="仿宋" w:cs="仿宋"/>
          <w:spacing w:val="10"/>
          <w:kern w:val="0"/>
          <w:sz w:val="24"/>
          <w:szCs w:val="24"/>
        </w:rPr>
        <w:t>、财政部门认可的政府采购专业担保机构出具的有效期内的投标担保函。</w:t>
      </w:r>
    </w:p>
    <w:p w14:paraId="58393ABC">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要求3</w:t>
      </w:r>
      <w:r>
        <w:rPr>
          <w:rFonts w:hint="eastAsia" w:ascii="仿宋" w:hAnsi="仿宋" w:eastAsia="仿宋" w:cs="仿宋"/>
          <w:spacing w:val="10"/>
          <w:kern w:val="0"/>
          <w:sz w:val="24"/>
          <w:szCs w:val="24"/>
        </w:rPr>
        <w:t>、</w:t>
      </w:r>
      <w:r>
        <w:rPr>
          <w:rFonts w:hint="eastAsia" w:ascii="仿宋" w:hAnsi="仿宋" w:eastAsia="仿宋" w:cs="仿宋"/>
          <w:spacing w:val="10"/>
          <w:kern w:val="0"/>
          <w:sz w:val="24"/>
          <w:szCs w:val="24"/>
          <w:lang w:val="en-US" w:eastAsia="zh-CN"/>
        </w:rPr>
        <w:t>2025年</w:t>
      </w:r>
      <w:r>
        <w:rPr>
          <w:rFonts w:hint="eastAsia" w:ascii="仿宋" w:hAnsi="仿宋" w:eastAsia="仿宋" w:cs="仿宋"/>
          <w:kern w:val="0"/>
          <w:sz w:val="24"/>
          <w:szCs w:val="24"/>
        </w:rPr>
        <w:t>成立的投标人无需提供。</w:t>
      </w:r>
    </w:p>
    <w:p w14:paraId="47718BDA">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二、依法缴纳税收和社会保障资金的相关材料</w:t>
      </w:r>
    </w:p>
    <w:p w14:paraId="25944520">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2.1、依法缴纳税收的证明材料：</w:t>
      </w:r>
    </w:p>
    <w:p w14:paraId="617E5542">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投标人参加政府采购活动前一段时间（投标文件递交截止之日前六个月内任一个月）内缴纳税收的完税凭证（指各种完税证、缴款书、印花税票、扣（收）税凭证以及其他完税证明）。</w:t>
      </w:r>
    </w:p>
    <w:p w14:paraId="565E3BA8">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2.2、依法缴纳社会保障资金的证明材料：</w:t>
      </w:r>
    </w:p>
    <w:p w14:paraId="4789ADA2">
      <w:pPr>
        <w:spacing w:after="120" w:line="360" w:lineRule="auto"/>
        <w:ind w:right="516"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14CE2850">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2.3、依法免税或不需要缴纳社会保障资金的投标人，应提供相应文件证明其依法免税或不需要缴纳社会保障资金。</w:t>
      </w:r>
    </w:p>
    <w:p w14:paraId="454293C3">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三、注：</w:t>
      </w:r>
    </w:p>
    <w:p w14:paraId="7BE66FE7">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3.1、如因有关主管部门政策调整，部分证明材料有所增减，以最新政策要求为准；</w:t>
      </w:r>
    </w:p>
    <w:p w14:paraId="274C3CC5">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3.2、如投标人所在地有关主管部门反馈的证明材料与本文中要求不一致时，以当地要求为准，但须投标人提供文字说明。</w:t>
      </w:r>
    </w:p>
    <w:p w14:paraId="6EA0EF35">
      <w:pPr>
        <w:tabs>
          <w:tab w:val="center" w:pos="4832"/>
          <w:tab w:val="left" w:pos="7140"/>
        </w:tabs>
        <w:spacing w:line="360" w:lineRule="auto"/>
        <w:ind w:firstLine="482"/>
        <w:jc w:val="center"/>
        <w:outlineLvl w:val="1"/>
        <w:rPr>
          <w:rFonts w:ascii="仿宋" w:hAnsi="仿宋" w:eastAsia="仿宋" w:cs="仿宋"/>
          <w:b/>
          <w:sz w:val="24"/>
          <w:szCs w:val="24"/>
        </w:rPr>
      </w:pPr>
      <w:bookmarkStart w:id="116" w:name="_Toc113901851"/>
      <w:bookmarkStart w:id="117" w:name="_Toc128476880"/>
      <w:bookmarkStart w:id="118" w:name="_Toc111556488"/>
      <w:r>
        <w:rPr>
          <w:rFonts w:hint="eastAsia" w:ascii="仿宋" w:hAnsi="仿宋" w:eastAsia="仿宋" w:cs="仿宋"/>
          <w:b/>
          <w:sz w:val="24"/>
          <w:szCs w:val="24"/>
        </w:rPr>
        <w:br w:type="page"/>
      </w:r>
      <w:bookmarkStart w:id="119" w:name="_Toc141050517"/>
      <w:bookmarkStart w:id="120" w:name="_Toc29557"/>
      <w:bookmarkStart w:id="121" w:name="_Toc130252624"/>
      <w:bookmarkStart w:id="122" w:name="_Toc13954"/>
      <w:r>
        <w:rPr>
          <w:rFonts w:hint="eastAsia" w:ascii="仿宋" w:hAnsi="仿宋" w:eastAsia="仿宋" w:cs="仿宋"/>
          <w:b/>
          <w:sz w:val="24"/>
          <w:szCs w:val="24"/>
        </w:rPr>
        <w:t>7.3、具备履行合同所必需的设备和专业技术能力的证明材料</w:t>
      </w:r>
      <w:bookmarkEnd w:id="116"/>
      <w:bookmarkEnd w:id="117"/>
      <w:bookmarkEnd w:id="119"/>
      <w:bookmarkEnd w:id="120"/>
      <w:bookmarkEnd w:id="121"/>
      <w:bookmarkEnd w:id="122"/>
    </w:p>
    <w:p w14:paraId="0CE2F9BA">
      <w:pPr>
        <w:spacing w:line="360" w:lineRule="auto"/>
        <w:ind w:firstLine="482"/>
        <w:jc w:val="center"/>
        <w:rPr>
          <w:rFonts w:ascii="仿宋" w:hAnsi="仿宋" w:eastAsia="仿宋" w:cs="仿宋"/>
          <w:b/>
          <w:sz w:val="24"/>
          <w:szCs w:val="24"/>
        </w:rPr>
      </w:pPr>
    </w:p>
    <w:p w14:paraId="42A85117">
      <w:pPr>
        <w:spacing w:line="360" w:lineRule="auto"/>
        <w:ind w:firstLine="482"/>
        <w:jc w:val="center"/>
        <w:rPr>
          <w:rFonts w:ascii="仿宋" w:hAnsi="仿宋" w:eastAsia="仿宋" w:cs="仿宋"/>
          <w:b/>
          <w:sz w:val="24"/>
          <w:szCs w:val="24"/>
        </w:rPr>
      </w:pPr>
    </w:p>
    <w:p w14:paraId="1990B708">
      <w:pPr>
        <w:spacing w:line="360" w:lineRule="auto"/>
        <w:ind w:firstLine="482"/>
        <w:jc w:val="center"/>
        <w:rPr>
          <w:rFonts w:ascii="仿宋" w:hAnsi="仿宋" w:eastAsia="仿宋" w:cs="仿宋"/>
          <w:b/>
          <w:sz w:val="24"/>
          <w:szCs w:val="24"/>
        </w:rPr>
      </w:pPr>
    </w:p>
    <w:p w14:paraId="088FC41F">
      <w:pPr>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118"/>
      <w:r>
        <w:rPr>
          <w:rFonts w:hint="eastAsia" w:ascii="仿宋" w:hAnsi="仿宋" w:eastAsia="仿宋" w:cs="仿宋"/>
          <w:b/>
          <w:sz w:val="24"/>
          <w:szCs w:val="24"/>
        </w:rPr>
        <w:t>函</w:t>
      </w:r>
    </w:p>
    <w:p w14:paraId="7F19BC5C">
      <w:pPr>
        <w:adjustRightInd w:val="0"/>
        <w:snapToGrid w:val="0"/>
        <w:spacing w:line="360" w:lineRule="auto"/>
        <w:ind w:firstLine="480" w:firstLineChars="200"/>
        <w:jc w:val="center"/>
        <w:rPr>
          <w:rFonts w:ascii="仿宋" w:hAnsi="仿宋" w:eastAsia="仿宋" w:cs="仿宋"/>
          <w:sz w:val="24"/>
          <w:szCs w:val="24"/>
        </w:rPr>
      </w:pPr>
    </w:p>
    <w:p w14:paraId="10AB7F58">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4EBD800D">
      <w:pPr>
        <w:autoSpaceDE w:val="0"/>
        <w:autoSpaceDN w:val="0"/>
        <w:adjustRightInd w:val="0"/>
        <w:spacing w:line="360" w:lineRule="auto"/>
        <w:ind w:firstLine="480" w:firstLineChars="200"/>
        <w:jc w:val="left"/>
        <w:rPr>
          <w:rFonts w:ascii="仿宋" w:hAnsi="仿宋" w:eastAsia="仿宋" w:cs="仿宋"/>
          <w:kern w:val="0"/>
          <w:sz w:val="24"/>
          <w:szCs w:val="24"/>
        </w:rPr>
      </w:pPr>
    </w:p>
    <w:p w14:paraId="6FB2657A">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21C709A1">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4C8809DD">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7CB47E6F">
      <w:pPr>
        <w:autoSpaceDE w:val="0"/>
        <w:autoSpaceDN w:val="0"/>
        <w:adjustRightInd w:val="0"/>
        <w:spacing w:line="360" w:lineRule="auto"/>
        <w:jc w:val="left"/>
        <w:rPr>
          <w:rFonts w:ascii="仿宋" w:hAnsi="仿宋" w:eastAsia="仿宋" w:cs="仿宋"/>
          <w:kern w:val="0"/>
          <w:sz w:val="24"/>
          <w:szCs w:val="24"/>
        </w:rPr>
      </w:pPr>
    </w:p>
    <w:p w14:paraId="5580D18C">
      <w:pPr>
        <w:autoSpaceDE w:val="0"/>
        <w:autoSpaceDN w:val="0"/>
        <w:adjustRightInd w:val="0"/>
        <w:spacing w:line="360" w:lineRule="auto"/>
        <w:jc w:val="left"/>
        <w:rPr>
          <w:rFonts w:ascii="仿宋" w:hAnsi="仿宋" w:eastAsia="仿宋" w:cs="仿宋"/>
          <w:kern w:val="0"/>
          <w:sz w:val="24"/>
          <w:szCs w:val="24"/>
        </w:rPr>
      </w:pPr>
    </w:p>
    <w:p w14:paraId="1175BDD4">
      <w:pPr>
        <w:autoSpaceDE w:val="0"/>
        <w:autoSpaceDN w:val="0"/>
        <w:adjustRightInd w:val="0"/>
        <w:spacing w:line="360" w:lineRule="auto"/>
        <w:jc w:val="left"/>
        <w:rPr>
          <w:rFonts w:ascii="仿宋" w:hAnsi="仿宋" w:eastAsia="仿宋" w:cs="仿宋"/>
          <w:kern w:val="0"/>
          <w:sz w:val="24"/>
          <w:szCs w:val="24"/>
        </w:rPr>
      </w:pPr>
    </w:p>
    <w:p w14:paraId="7051A53C">
      <w:pPr>
        <w:autoSpaceDE w:val="0"/>
        <w:autoSpaceDN w:val="0"/>
        <w:adjustRightInd w:val="0"/>
        <w:spacing w:line="360" w:lineRule="auto"/>
        <w:jc w:val="left"/>
        <w:rPr>
          <w:rFonts w:ascii="仿宋" w:hAnsi="仿宋" w:eastAsia="仿宋" w:cs="仿宋"/>
          <w:kern w:val="0"/>
          <w:sz w:val="24"/>
          <w:szCs w:val="24"/>
        </w:rPr>
      </w:pPr>
    </w:p>
    <w:p w14:paraId="77B2372A">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C9EA79F">
      <w:pPr>
        <w:widowControl/>
        <w:shd w:val="clear" w:color="auto" w:fill="FFFFFF"/>
        <w:snapToGrid w:val="0"/>
        <w:spacing w:line="360" w:lineRule="auto"/>
        <w:jc w:val="left"/>
        <w:rPr>
          <w:rFonts w:ascii="仿宋" w:hAnsi="仿宋" w:eastAsia="仿宋" w:cs="仿宋"/>
          <w:kern w:val="0"/>
          <w:sz w:val="24"/>
          <w:szCs w:val="24"/>
        </w:rPr>
      </w:pPr>
    </w:p>
    <w:p w14:paraId="24779263">
      <w:pPr>
        <w:widowControl/>
        <w:shd w:val="clear" w:color="auto" w:fill="FFFFFF"/>
        <w:snapToGrid w:val="0"/>
        <w:spacing w:line="360" w:lineRule="auto"/>
        <w:jc w:val="left"/>
        <w:rPr>
          <w:rFonts w:ascii="仿宋" w:hAnsi="仿宋" w:eastAsia="仿宋" w:cs="仿宋"/>
          <w:kern w:val="0"/>
          <w:sz w:val="24"/>
          <w:szCs w:val="24"/>
        </w:rPr>
      </w:pPr>
    </w:p>
    <w:p w14:paraId="08ACBA45">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DDB1DB8">
      <w:pPr>
        <w:adjustRightInd w:val="0"/>
        <w:snapToGrid w:val="0"/>
        <w:spacing w:line="360" w:lineRule="auto"/>
        <w:rPr>
          <w:rFonts w:ascii="仿宋" w:hAnsi="仿宋" w:eastAsia="仿宋" w:cs="仿宋"/>
          <w:bCs/>
          <w:sz w:val="24"/>
          <w:szCs w:val="24"/>
        </w:rPr>
      </w:pPr>
    </w:p>
    <w:p w14:paraId="30208A9B">
      <w:pPr>
        <w:spacing w:line="360" w:lineRule="auto"/>
        <w:rPr>
          <w:rFonts w:ascii="仿宋" w:hAnsi="仿宋" w:eastAsia="仿宋" w:cs="仿宋"/>
          <w:sz w:val="24"/>
          <w:szCs w:val="24"/>
        </w:rPr>
      </w:pPr>
    </w:p>
    <w:p w14:paraId="57AAF771">
      <w:pPr>
        <w:spacing w:line="360" w:lineRule="auto"/>
        <w:rPr>
          <w:rFonts w:ascii="仿宋" w:hAnsi="仿宋" w:eastAsia="仿宋" w:cs="仿宋"/>
          <w:sz w:val="24"/>
          <w:szCs w:val="24"/>
        </w:rPr>
      </w:pPr>
    </w:p>
    <w:p w14:paraId="41F7D3A2">
      <w:pPr>
        <w:spacing w:line="360" w:lineRule="auto"/>
        <w:rPr>
          <w:rFonts w:ascii="仿宋" w:hAnsi="仿宋" w:eastAsia="仿宋" w:cs="仿宋"/>
          <w:sz w:val="24"/>
          <w:szCs w:val="24"/>
        </w:rPr>
      </w:pPr>
    </w:p>
    <w:p w14:paraId="47D97E4E">
      <w:pPr>
        <w:spacing w:line="360" w:lineRule="auto"/>
        <w:rPr>
          <w:rFonts w:ascii="仿宋" w:hAnsi="仿宋" w:eastAsia="仿宋" w:cs="仿宋"/>
          <w:sz w:val="24"/>
          <w:szCs w:val="24"/>
        </w:rPr>
      </w:pPr>
    </w:p>
    <w:p w14:paraId="537A912D">
      <w:pPr>
        <w:spacing w:line="360" w:lineRule="auto"/>
        <w:rPr>
          <w:rFonts w:ascii="仿宋" w:hAnsi="仿宋" w:eastAsia="仿宋" w:cs="仿宋"/>
          <w:sz w:val="24"/>
          <w:szCs w:val="24"/>
        </w:rPr>
      </w:pPr>
    </w:p>
    <w:p w14:paraId="6AD45AB4">
      <w:pPr>
        <w:spacing w:line="360" w:lineRule="auto"/>
        <w:rPr>
          <w:rFonts w:ascii="仿宋" w:hAnsi="仿宋" w:eastAsia="仿宋" w:cs="仿宋"/>
          <w:sz w:val="24"/>
          <w:szCs w:val="24"/>
        </w:rPr>
      </w:pPr>
    </w:p>
    <w:p w14:paraId="19D3DB5E">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23" w:name="_Toc130252625"/>
      <w:bookmarkStart w:id="124" w:name="_Toc113901852"/>
      <w:bookmarkStart w:id="125" w:name="_Toc128476881"/>
      <w:bookmarkStart w:id="126" w:name="_Toc141050518"/>
      <w:bookmarkStart w:id="127" w:name="_Toc32604"/>
      <w:bookmarkStart w:id="128" w:name="_Toc8741"/>
      <w:bookmarkStart w:id="129" w:name="_Toc111556490"/>
      <w:r>
        <w:rPr>
          <w:rFonts w:hint="eastAsia" w:ascii="仿宋" w:hAnsi="仿宋" w:eastAsia="仿宋" w:cs="仿宋"/>
          <w:b/>
          <w:sz w:val="24"/>
          <w:szCs w:val="24"/>
        </w:rPr>
        <w:t>7.4、参加政府采购活动前3年内在经营活动中没有重大违法记录的书面声明</w:t>
      </w:r>
      <w:bookmarkEnd w:id="123"/>
      <w:bookmarkEnd w:id="124"/>
      <w:bookmarkEnd w:id="125"/>
      <w:bookmarkEnd w:id="126"/>
      <w:bookmarkEnd w:id="127"/>
      <w:bookmarkEnd w:id="128"/>
    </w:p>
    <w:bookmarkEnd w:id="129"/>
    <w:p w14:paraId="4F24969B">
      <w:pPr>
        <w:widowControl/>
        <w:adjustRightInd w:val="0"/>
        <w:snapToGrid w:val="0"/>
        <w:spacing w:line="360" w:lineRule="auto"/>
        <w:rPr>
          <w:rFonts w:ascii="仿宋" w:hAnsi="仿宋" w:eastAsia="仿宋" w:cs="仿宋"/>
          <w:sz w:val="24"/>
          <w:szCs w:val="24"/>
        </w:rPr>
      </w:pPr>
    </w:p>
    <w:p w14:paraId="5DA40CDB">
      <w:pPr>
        <w:widowControl/>
        <w:adjustRightInd w:val="0"/>
        <w:snapToGrid w:val="0"/>
        <w:spacing w:line="360" w:lineRule="auto"/>
        <w:rPr>
          <w:rFonts w:ascii="仿宋" w:hAnsi="仿宋" w:eastAsia="仿宋" w:cs="仿宋"/>
          <w:sz w:val="24"/>
          <w:szCs w:val="24"/>
        </w:rPr>
      </w:pPr>
    </w:p>
    <w:p w14:paraId="7AC61E8E">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625F9295">
      <w:pPr>
        <w:adjustRightInd w:val="0"/>
        <w:snapToGrid w:val="0"/>
        <w:spacing w:line="360" w:lineRule="auto"/>
        <w:ind w:firstLine="480" w:firstLineChars="200"/>
        <w:rPr>
          <w:rFonts w:ascii="仿宋" w:hAnsi="仿宋" w:eastAsia="仿宋" w:cs="仿宋"/>
          <w:sz w:val="24"/>
          <w:szCs w:val="24"/>
        </w:rPr>
      </w:pPr>
    </w:p>
    <w:p w14:paraId="564B25BE">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6E6F4DC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280D017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7C1E6DA9">
      <w:pPr>
        <w:adjustRightInd w:val="0"/>
        <w:snapToGrid w:val="0"/>
        <w:spacing w:line="360" w:lineRule="auto"/>
        <w:ind w:firstLine="480" w:firstLineChars="200"/>
        <w:rPr>
          <w:rFonts w:ascii="仿宋" w:hAnsi="仿宋" w:eastAsia="仿宋" w:cs="仿宋"/>
          <w:sz w:val="24"/>
          <w:szCs w:val="24"/>
        </w:rPr>
      </w:pPr>
    </w:p>
    <w:p w14:paraId="5077246B">
      <w:pPr>
        <w:adjustRightInd w:val="0"/>
        <w:snapToGrid w:val="0"/>
        <w:spacing w:line="360" w:lineRule="auto"/>
        <w:ind w:firstLine="480" w:firstLineChars="200"/>
        <w:rPr>
          <w:rFonts w:ascii="仿宋" w:hAnsi="仿宋" w:eastAsia="仿宋" w:cs="仿宋"/>
          <w:sz w:val="24"/>
          <w:szCs w:val="24"/>
        </w:rPr>
      </w:pPr>
    </w:p>
    <w:p w14:paraId="20D8A2AB">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1E256967">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05BB95F8">
      <w:pPr>
        <w:adjustRightInd w:val="0"/>
        <w:snapToGrid w:val="0"/>
        <w:spacing w:line="360" w:lineRule="auto"/>
        <w:ind w:firstLine="480" w:firstLineChars="200"/>
        <w:rPr>
          <w:rFonts w:ascii="仿宋" w:hAnsi="仿宋" w:eastAsia="仿宋" w:cs="仿宋"/>
          <w:kern w:val="0"/>
          <w:sz w:val="24"/>
          <w:szCs w:val="24"/>
        </w:rPr>
      </w:pPr>
    </w:p>
    <w:p w14:paraId="37079A21">
      <w:pPr>
        <w:adjustRightInd w:val="0"/>
        <w:snapToGrid w:val="0"/>
        <w:spacing w:line="360" w:lineRule="auto"/>
        <w:ind w:firstLine="3112" w:firstLineChars="1297"/>
        <w:rPr>
          <w:rFonts w:ascii="仿宋" w:hAnsi="仿宋" w:eastAsia="仿宋" w:cs="仿宋"/>
          <w:sz w:val="24"/>
          <w:szCs w:val="24"/>
        </w:rPr>
      </w:pPr>
    </w:p>
    <w:p w14:paraId="0F5606CD">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770E7E8">
      <w:pPr>
        <w:widowControl/>
        <w:shd w:val="clear" w:color="auto" w:fill="FFFFFF"/>
        <w:snapToGrid w:val="0"/>
        <w:spacing w:line="360" w:lineRule="auto"/>
        <w:ind w:firstLine="480"/>
        <w:jc w:val="center"/>
        <w:rPr>
          <w:rFonts w:ascii="仿宋" w:hAnsi="仿宋" w:eastAsia="仿宋" w:cs="仿宋"/>
          <w:kern w:val="0"/>
          <w:sz w:val="24"/>
          <w:szCs w:val="24"/>
        </w:rPr>
      </w:pPr>
    </w:p>
    <w:p w14:paraId="3AA8A481">
      <w:pPr>
        <w:widowControl/>
        <w:shd w:val="clear" w:color="auto" w:fill="FFFFFF"/>
        <w:snapToGrid w:val="0"/>
        <w:spacing w:line="360" w:lineRule="auto"/>
        <w:ind w:firstLine="480"/>
        <w:jc w:val="center"/>
        <w:rPr>
          <w:rFonts w:ascii="仿宋" w:hAnsi="仿宋" w:eastAsia="仿宋" w:cs="仿宋"/>
          <w:kern w:val="0"/>
          <w:sz w:val="24"/>
          <w:szCs w:val="24"/>
        </w:rPr>
      </w:pPr>
    </w:p>
    <w:p w14:paraId="7DF5454A">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84AF39B">
      <w:pPr>
        <w:widowControl/>
        <w:shd w:val="clear" w:color="auto" w:fill="FFFFFF"/>
        <w:snapToGrid w:val="0"/>
        <w:spacing w:line="360" w:lineRule="auto"/>
        <w:ind w:firstLine="480"/>
        <w:rPr>
          <w:rFonts w:ascii="仿宋" w:hAnsi="仿宋" w:eastAsia="仿宋" w:cs="仿宋"/>
          <w:kern w:val="0"/>
          <w:sz w:val="24"/>
          <w:szCs w:val="24"/>
        </w:rPr>
      </w:pPr>
    </w:p>
    <w:p w14:paraId="4FF0C0B6">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130" w:name="_Toc113901853"/>
      <w:bookmarkStart w:id="131" w:name="_Toc25852"/>
      <w:bookmarkStart w:id="132" w:name="_Toc128476882"/>
      <w:bookmarkStart w:id="133" w:name="_Toc130252626"/>
      <w:bookmarkStart w:id="134" w:name="_Toc141050519"/>
      <w:bookmarkStart w:id="135" w:name="_Toc17011"/>
      <w:r>
        <w:rPr>
          <w:rFonts w:hint="eastAsia" w:ascii="仿宋" w:hAnsi="仿宋" w:eastAsia="仿宋" w:cs="仿宋"/>
          <w:b/>
          <w:sz w:val="24"/>
          <w:szCs w:val="24"/>
        </w:rPr>
        <w:t>7.5、具备法律、行政法规规定的其他条件的证明材料</w:t>
      </w:r>
      <w:bookmarkEnd w:id="130"/>
      <w:bookmarkEnd w:id="131"/>
      <w:bookmarkEnd w:id="132"/>
      <w:bookmarkEnd w:id="133"/>
      <w:bookmarkEnd w:id="134"/>
      <w:bookmarkEnd w:id="135"/>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59FC1BCD">
      <w:pPr>
        <w:widowControl/>
        <w:adjustRightInd w:val="0"/>
        <w:snapToGrid w:val="0"/>
        <w:spacing w:line="360" w:lineRule="auto"/>
        <w:ind w:firstLine="480" w:firstLineChars="200"/>
        <w:rPr>
          <w:rFonts w:ascii="仿宋" w:hAnsi="仿宋" w:eastAsia="仿宋" w:cs="仿宋"/>
          <w:b/>
          <w:kern w:val="0"/>
          <w:sz w:val="24"/>
          <w:szCs w:val="24"/>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br w:type="page"/>
      </w:r>
      <w:r>
        <w:rPr>
          <w:rFonts w:hint="eastAsia" w:ascii="仿宋" w:hAnsi="仿宋" w:eastAsia="仿宋" w:cs="仿宋"/>
          <w:kern w:val="0"/>
          <w:sz w:val="24"/>
          <w:szCs w:val="24"/>
        </w:rPr>
        <w:t xml:space="preserve"> </w:t>
      </w:r>
      <w:r>
        <w:rPr>
          <w:rFonts w:hint="eastAsia" w:ascii="仿宋" w:hAnsi="仿宋" w:eastAsia="仿宋" w:cs="仿宋"/>
          <w:b/>
          <w:kern w:val="0"/>
          <w:sz w:val="24"/>
          <w:szCs w:val="24"/>
        </w:rPr>
        <w:t xml:space="preserve">附表一、                  </w:t>
      </w:r>
    </w:p>
    <w:p w14:paraId="27CCB648">
      <w:pPr>
        <w:spacing w:line="588" w:lineRule="exact"/>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中小企业声明函（货物）</w:t>
      </w:r>
    </w:p>
    <w:p w14:paraId="595599A5">
      <w:pPr>
        <w:spacing w:line="588" w:lineRule="exact"/>
        <w:ind w:firstLine="506"/>
        <w:jc w:val="center"/>
        <w:rPr>
          <w:rFonts w:ascii="仿宋" w:hAnsi="仿宋" w:eastAsia="仿宋" w:cs="仿宋"/>
          <w:b/>
          <w:spacing w:val="6"/>
          <w:sz w:val="24"/>
          <w:szCs w:val="24"/>
        </w:rPr>
      </w:pPr>
    </w:p>
    <w:p w14:paraId="168C426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w:t>
      </w:r>
      <w:r>
        <w:rPr>
          <w:rFonts w:hint="eastAsia" w:ascii="仿宋" w:hAnsi="仿宋" w:eastAsia="仿宋" w:cs="仿宋"/>
          <w:kern w:val="0"/>
          <w:sz w:val="24"/>
          <w:szCs w:val="24"/>
          <w:u w:val="single"/>
        </w:rPr>
        <w:t>（联合体）</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采购活动，提供的货物全部由符合政策要求的中小企业制造。相关企业（含联合体中的中小企业、签订分包意向协议的中小企业）的具体情况如下：</w:t>
      </w:r>
    </w:p>
    <w:p w14:paraId="213D67F1">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2D420C4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79EA9CAE">
      <w:pPr>
        <w:spacing w:line="588" w:lineRule="exact"/>
        <w:rPr>
          <w:rFonts w:ascii="仿宋" w:hAnsi="仿宋" w:eastAsia="仿宋" w:cs="仿宋"/>
          <w:kern w:val="0"/>
          <w:sz w:val="24"/>
          <w:szCs w:val="24"/>
        </w:rPr>
      </w:pPr>
    </w:p>
    <w:p w14:paraId="33977270">
      <w:pPr>
        <w:spacing w:line="588" w:lineRule="exact"/>
        <w:rPr>
          <w:rFonts w:ascii="仿宋" w:hAnsi="仿宋" w:eastAsia="仿宋" w:cs="仿宋"/>
          <w:kern w:val="0"/>
          <w:sz w:val="24"/>
          <w:szCs w:val="24"/>
        </w:rPr>
      </w:pPr>
      <w:r>
        <w:rPr>
          <w:rFonts w:hint="eastAsia" w:ascii="仿宋" w:hAnsi="仿宋" w:eastAsia="仿宋" w:cs="仿宋"/>
          <w:kern w:val="0"/>
          <w:sz w:val="24"/>
          <w:szCs w:val="24"/>
        </w:rPr>
        <w:t>……</w:t>
      </w:r>
    </w:p>
    <w:p w14:paraId="01D4669F">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7CB00C4C">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19EE01EB">
      <w:pPr>
        <w:spacing w:line="588" w:lineRule="exact"/>
        <w:ind w:firstLine="480" w:firstLineChars="200"/>
        <w:rPr>
          <w:rFonts w:ascii="仿宋" w:hAnsi="仿宋" w:eastAsia="仿宋" w:cs="仿宋"/>
          <w:kern w:val="0"/>
          <w:sz w:val="24"/>
          <w:szCs w:val="24"/>
        </w:rPr>
      </w:pPr>
    </w:p>
    <w:p w14:paraId="501497A3">
      <w:pPr>
        <w:spacing w:line="588" w:lineRule="exact"/>
        <w:ind w:right="480"/>
        <w:jc w:val="center"/>
        <w:rPr>
          <w:rFonts w:ascii="仿宋" w:hAnsi="仿宋" w:eastAsia="仿宋" w:cs="仿宋"/>
          <w:kern w:val="0"/>
          <w:sz w:val="24"/>
          <w:szCs w:val="24"/>
        </w:rPr>
      </w:pPr>
      <w:r>
        <w:rPr>
          <w:rFonts w:hint="eastAsia" w:ascii="仿宋" w:hAnsi="仿宋" w:eastAsia="仿宋" w:cs="仿宋"/>
          <w:kern w:val="0"/>
          <w:sz w:val="24"/>
          <w:szCs w:val="24"/>
        </w:rPr>
        <w:t xml:space="preserve">                                         企业名称（盖章）：</w:t>
      </w:r>
    </w:p>
    <w:p w14:paraId="1FC25D55">
      <w:pPr>
        <w:spacing w:line="588" w:lineRule="exact"/>
        <w:ind w:right="480" w:firstLine="6240" w:firstLineChars="2600"/>
        <w:rPr>
          <w:rFonts w:ascii="仿宋" w:hAnsi="仿宋" w:eastAsia="仿宋" w:cs="仿宋"/>
          <w:kern w:val="0"/>
          <w:sz w:val="24"/>
          <w:szCs w:val="24"/>
        </w:rPr>
      </w:pPr>
      <w:r>
        <w:rPr>
          <w:rFonts w:hint="eastAsia" w:ascii="仿宋" w:hAnsi="仿宋" w:eastAsia="仿宋" w:cs="仿宋"/>
          <w:kern w:val="0"/>
          <w:sz w:val="24"/>
          <w:szCs w:val="24"/>
        </w:rPr>
        <w:t>日期：</w:t>
      </w:r>
    </w:p>
    <w:p w14:paraId="0BF58629">
      <w:pPr>
        <w:spacing w:line="588" w:lineRule="exact"/>
        <w:ind w:right="480" w:firstLine="6240" w:firstLineChars="2600"/>
        <w:rPr>
          <w:rFonts w:ascii="仿宋" w:hAnsi="仿宋" w:eastAsia="仿宋" w:cs="仿宋"/>
          <w:kern w:val="0"/>
          <w:sz w:val="24"/>
          <w:szCs w:val="24"/>
        </w:rPr>
      </w:pPr>
    </w:p>
    <w:p w14:paraId="4B6D868D">
      <w:pPr>
        <w:spacing w:line="588" w:lineRule="exact"/>
        <w:rPr>
          <w:rFonts w:ascii="仿宋" w:hAnsi="仿宋" w:eastAsia="仿宋" w:cs="仿宋"/>
          <w:kern w:val="0"/>
          <w:szCs w:val="21"/>
        </w:rPr>
      </w:pPr>
      <w:r>
        <w:rPr>
          <w:rFonts w:hint="eastAsia" w:ascii="仿宋" w:hAnsi="仿宋" w:eastAsia="仿宋" w:cs="仿宋"/>
          <w:kern w:val="0"/>
          <w:szCs w:val="21"/>
        </w:rPr>
        <w:t>注：人员、营业收入、资产总额填报上一年度数据，无上一年度数据的新成立企业可不填报。</w:t>
      </w:r>
    </w:p>
    <w:p w14:paraId="3F43DD7B">
      <w:pPr>
        <w:spacing w:line="588" w:lineRule="exact"/>
        <w:ind w:firstLine="482"/>
        <w:rPr>
          <w:rFonts w:ascii="仿宋" w:hAnsi="仿宋" w:eastAsia="仿宋" w:cs="仿宋"/>
          <w:spacing w:val="6"/>
          <w:sz w:val="24"/>
          <w:szCs w:val="24"/>
        </w:rPr>
      </w:pPr>
      <w:r>
        <w:rPr>
          <w:rStyle w:val="41"/>
          <w:rFonts w:hint="eastAsia" w:ascii="仿宋" w:hAnsi="仿宋" w:eastAsia="仿宋" w:cs="仿宋"/>
          <w:kern w:val="0"/>
          <w:sz w:val="24"/>
          <w:szCs w:val="24"/>
        </w:rPr>
        <w:br w:type="page"/>
      </w:r>
      <w:r>
        <w:rPr>
          <w:rFonts w:hint="eastAsia" w:ascii="仿宋" w:hAnsi="仿宋" w:eastAsia="仿宋" w:cs="仿宋"/>
          <w:b/>
          <w:kern w:val="0"/>
          <w:sz w:val="24"/>
          <w:szCs w:val="24"/>
        </w:rPr>
        <w:t>附表二、</w:t>
      </w:r>
    </w:p>
    <w:p w14:paraId="2166EC8C">
      <w:pPr>
        <w:spacing w:line="360" w:lineRule="auto"/>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68B74142">
      <w:pPr>
        <w:spacing w:line="360" w:lineRule="auto"/>
        <w:ind w:firstLine="506"/>
        <w:rPr>
          <w:rFonts w:ascii="仿宋" w:hAnsi="仿宋" w:eastAsia="仿宋" w:cs="仿宋"/>
          <w:b/>
          <w:spacing w:val="6"/>
          <w:sz w:val="24"/>
          <w:szCs w:val="24"/>
        </w:rPr>
      </w:pPr>
    </w:p>
    <w:p w14:paraId="44B1534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674A519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5EB93351">
      <w:pPr>
        <w:spacing w:line="360" w:lineRule="auto"/>
        <w:ind w:firstLine="504" w:firstLineChars="200"/>
        <w:rPr>
          <w:rFonts w:ascii="仿宋" w:hAnsi="仿宋" w:eastAsia="仿宋" w:cs="仿宋"/>
          <w:spacing w:val="6"/>
          <w:sz w:val="24"/>
          <w:szCs w:val="24"/>
        </w:rPr>
      </w:pPr>
    </w:p>
    <w:p w14:paraId="140546A6">
      <w:pPr>
        <w:spacing w:line="360" w:lineRule="auto"/>
        <w:ind w:firstLine="504" w:firstLineChars="200"/>
        <w:rPr>
          <w:rFonts w:ascii="仿宋" w:hAnsi="仿宋" w:eastAsia="仿宋" w:cs="仿宋"/>
          <w:spacing w:val="6"/>
          <w:sz w:val="24"/>
          <w:szCs w:val="24"/>
        </w:rPr>
      </w:pPr>
    </w:p>
    <w:p w14:paraId="6B5D267C">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70374774">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071AC463">
      <w:pPr>
        <w:spacing w:line="360" w:lineRule="auto"/>
        <w:rPr>
          <w:rFonts w:ascii="仿宋" w:hAnsi="仿宋" w:eastAsia="仿宋" w:cs="仿宋"/>
          <w:sz w:val="24"/>
          <w:szCs w:val="24"/>
        </w:rPr>
      </w:pPr>
    </w:p>
    <w:p w14:paraId="18EAD977">
      <w:pPr>
        <w:spacing w:line="360" w:lineRule="auto"/>
        <w:rPr>
          <w:rFonts w:ascii="仿宋" w:hAnsi="仿宋" w:eastAsia="仿宋" w:cs="仿宋"/>
          <w:sz w:val="24"/>
          <w:szCs w:val="24"/>
        </w:rPr>
      </w:pPr>
    </w:p>
    <w:p w14:paraId="463A3911">
      <w:pPr>
        <w:spacing w:line="360" w:lineRule="auto"/>
        <w:rPr>
          <w:rFonts w:ascii="仿宋" w:hAnsi="仿宋" w:eastAsia="仿宋" w:cs="仿宋"/>
          <w:sz w:val="24"/>
          <w:szCs w:val="24"/>
        </w:rPr>
      </w:pPr>
    </w:p>
    <w:p w14:paraId="6BE106B7">
      <w:pPr>
        <w:widowControl/>
        <w:spacing w:line="360" w:lineRule="auto"/>
        <w:ind w:firstLine="482"/>
        <w:jc w:val="left"/>
        <w:rPr>
          <w:rFonts w:ascii="仿宋" w:hAnsi="仿宋" w:eastAsia="仿宋" w:cs="仿宋"/>
          <w:sz w:val="24"/>
          <w:szCs w:val="24"/>
        </w:rPr>
      </w:pPr>
      <w:r>
        <w:rPr>
          <w:rFonts w:hint="eastAsia" w:ascii="仿宋" w:hAnsi="仿宋" w:eastAsia="仿宋" w:cs="仿宋"/>
          <w:b/>
          <w:kern w:val="0"/>
          <w:sz w:val="24"/>
          <w:szCs w:val="24"/>
        </w:rPr>
        <w:t>附表三、</w:t>
      </w:r>
    </w:p>
    <w:p w14:paraId="51F2D28F">
      <w:pPr>
        <w:spacing w:line="360" w:lineRule="auto"/>
        <w:ind w:firstLine="482"/>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3739FCC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18C3A56A">
      <w:pPr>
        <w:widowControl/>
        <w:adjustRightInd w:val="0"/>
        <w:snapToGrid w:val="0"/>
        <w:spacing w:line="360" w:lineRule="auto"/>
        <w:rPr>
          <w:rFonts w:ascii="仿宋" w:hAnsi="仿宋" w:eastAsia="仿宋" w:cs="仿宋"/>
          <w:sz w:val="24"/>
          <w:szCs w:val="24"/>
        </w:rPr>
      </w:pPr>
    </w:p>
    <w:p w14:paraId="5F455743">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136" w:name="_Toc25072"/>
      <w:bookmarkStart w:id="137" w:name="_Toc109941772"/>
      <w:bookmarkStart w:id="138" w:name="_Toc110707972"/>
      <w:bookmarkStart w:id="139" w:name="_Toc109921165"/>
      <w:bookmarkStart w:id="140" w:name="_Toc130252627"/>
      <w:r>
        <w:rPr>
          <w:rFonts w:hint="eastAsia" w:ascii="仿宋" w:hAnsi="仿宋" w:eastAsia="仿宋" w:cs="仿宋"/>
          <w:b/>
          <w:sz w:val="24"/>
          <w:szCs w:val="24"/>
        </w:rPr>
        <w:t>八、投标人近年类似项目情况表</w:t>
      </w:r>
      <w:bookmarkEnd w:id="136"/>
      <w:bookmarkEnd w:id="137"/>
      <w:bookmarkEnd w:id="138"/>
      <w:bookmarkEnd w:id="139"/>
      <w:bookmarkEnd w:id="140"/>
    </w:p>
    <w:p w14:paraId="32DB1C3F">
      <w:pPr>
        <w:spacing w:line="360" w:lineRule="auto"/>
        <w:jc w:val="left"/>
        <w:rPr>
          <w:rFonts w:ascii="仿宋" w:hAnsi="仿宋" w:eastAsia="仿宋" w:cs="仿宋"/>
          <w:sz w:val="24"/>
          <w:szCs w:val="24"/>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2AA4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567D312">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3E2016FD">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6849B2CF">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58EEE87F">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4BA8B290">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5FC335B5">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3CAC2654">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406D1CC0">
            <w:pPr>
              <w:rPr>
                <w:rFonts w:ascii="仿宋" w:hAnsi="仿宋" w:eastAsia="仿宋" w:cs="仿宋"/>
                <w:kern w:val="0"/>
                <w:sz w:val="24"/>
                <w:szCs w:val="24"/>
              </w:rPr>
            </w:pPr>
            <w:r>
              <w:rPr>
                <w:rFonts w:hint="eastAsia" w:ascii="仿宋" w:hAnsi="仿宋" w:eastAsia="仿宋" w:cs="仿宋"/>
                <w:kern w:val="0"/>
                <w:sz w:val="24"/>
                <w:szCs w:val="24"/>
              </w:rPr>
              <w:t>备注</w:t>
            </w:r>
          </w:p>
        </w:tc>
      </w:tr>
      <w:tr w14:paraId="6D24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8C7F75E">
            <w:pPr>
              <w:rPr>
                <w:rFonts w:ascii="仿宋" w:hAnsi="仿宋" w:eastAsia="仿宋" w:cs="仿宋"/>
                <w:kern w:val="0"/>
                <w:sz w:val="24"/>
                <w:szCs w:val="24"/>
              </w:rPr>
            </w:pPr>
          </w:p>
        </w:tc>
        <w:tc>
          <w:tcPr>
            <w:tcW w:w="1233" w:type="dxa"/>
            <w:shd w:val="clear" w:color="auto" w:fill="auto"/>
          </w:tcPr>
          <w:p w14:paraId="3B0B904B">
            <w:pPr>
              <w:rPr>
                <w:rFonts w:ascii="仿宋" w:hAnsi="仿宋" w:eastAsia="仿宋" w:cs="仿宋"/>
                <w:kern w:val="0"/>
                <w:sz w:val="24"/>
                <w:szCs w:val="24"/>
              </w:rPr>
            </w:pPr>
          </w:p>
        </w:tc>
        <w:tc>
          <w:tcPr>
            <w:tcW w:w="963" w:type="dxa"/>
            <w:shd w:val="clear" w:color="auto" w:fill="auto"/>
          </w:tcPr>
          <w:p w14:paraId="3FBADAB3">
            <w:pPr>
              <w:rPr>
                <w:rFonts w:ascii="仿宋" w:hAnsi="仿宋" w:eastAsia="仿宋" w:cs="仿宋"/>
                <w:kern w:val="0"/>
                <w:sz w:val="24"/>
                <w:szCs w:val="24"/>
              </w:rPr>
            </w:pPr>
          </w:p>
        </w:tc>
        <w:tc>
          <w:tcPr>
            <w:tcW w:w="1922" w:type="dxa"/>
            <w:shd w:val="clear" w:color="auto" w:fill="auto"/>
          </w:tcPr>
          <w:p w14:paraId="73B32C2F">
            <w:pPr>
              <w:rPr>
                <w:rFonts w:ascii="仿宋" w:hAnsi="仿宋" w:eastAsia="仿宋" w:cs="仿宋"/>
                <w:kern w:val="0"/>
                <w:sz w:val="24"/>
                <w:szCs w:val="24"/>
              </w:rPr>
            </w:pPr>
          </w:p>
        </w:tc>
        <w:tc>
          <w:tcPr>
            <w:tcW w:w="1212" w:type="dxa"/>
            <w:shd w:val="clear" w:color="auto" w:fill="auto"/>
          </w:tcPr>
          <w:p w14:paraId="4AC55A42">
            <w:pPr>
              <w:rPr>
                <w:rFonts w:ascii="仿宋" w:hAnsi="仿宋" w:eastAsia="仿宋" w:cs="仿宋"/>
                <w:kern w:val="0"/>
                <w:sz w:val="24"/>
                <w:szCs w:val="24"/>
              </w:rPr>
            </w:pPr>
          </w:p>
        </w:tc>
        <w:tc>
          <w:tcPr>
            <w:tcW w:w="1232" w:type="dxa"/>
            <w:shd w:val="clear" w:color="auto" w:fill="auto"/>
          </w:tcPr>
          <w:p w14:paraId="7E5F3AFD">
            <w:pPr>
              <w:rPr>
                <w:rFonts w:ascii="仿宋" w:hAnsi="仿宋" w:eastAsia="仿宋" w:cs="仿宋"/>
                <w:kern w:val="0"/>
                <w:sz w:val="24"/>
                <w:szCs w:val="24"/>
              </w:rPr>
            </w:pPr>
          </w:p>
        </w:tc>
        <w:tc>
          <w:tcPr>
            <w:tcW w:w="1232" w:type="dxa"/>
            <w:shd w:val="clear" w:color="auto" w:fill="auto"/>
          </w:tcPr>
          <w:p w14:paraId="0168C96C">
            <w:pPr>
              <w:rPr>
                <w:rFonts w:ascii="仿宋" w:hAnsi="仿宋" w:eastAsia="仿宋" w:cs="仿宋"/>
                <w:kern w:val="0"/>
                <w:sz w:val="24"/>
                <w:szCs w:val="24"/>
              </w:rPr>
            </w:pPr>
          </w:p>
        </w:tc>
        <w:tc>
          <w:tcPr>
            <w:tcW w:w="795" w:type="dxa"/>
            <w:shd w:val="clear" w:color="auto" w:fill="auto"/>
          </w:tcPr>
          <w:p w14:paraId="3E8CEED1">
            <w:pPr>
              <w:rPr>
                <w:rFonts w:ascii="仿宋" w:hAnsi="仿宋" w:eastAsia="仿宋" w:cs="仿宋"/>
                <w:kern w:val="0"/>
                <w:sz w:val="24"/>
                <w:szCs w:val="24"/>
              </w:rPr>
            </w:pPr>
          </w:p>
        </w:tc>
      </w:tr>
      <w:tr w14:paraId="0531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D69D451">
            <w:pPr>
              <w:rPr>
                <w:rFonts w:ascii="仿宋" w:hAnsi="仿宋" w:eastAsia="仿宋" w:cs="仿宋"/>
                <w:kern w:val="0"/>
                <w:sz w:val="24"/>
                <w:szCs w:val="24"/>
              </w:rPr>
            </w:pPr>
          </w:p>
        </w:tc>
        <w:tc>
          <w:tcPr>
            <w:tcW w:w="1233" w:type="dxa"/>
            <w:shd w:val="clear" w:color="auto" w:fill="auto"/>
          </w:tcPr>
          <w:p w14:paraId="2FAE3E6A">
            <w:pPr>
              <w:rPr>
                <w:rFonts w:ascii="仿宋" w:hAnsi="仿宋" w:eastAsia="仿宋" w:cs="仿宋"/>
                <w:kern w:val="0"/>
                <w:sz w:val="24"/>
                <w:szCs w:val="24"/>
              </w:rPr>
            </w:pPr>
          </w:p>
        </w:tc>
        <w:tc>
          <w:tcPr>
            <w:tcW w:w="963" w:type="dxa"/>
            <w:shd w:val="clear" w:color="auto" w:fill="auto"/>
          </w:tcPr>
          <w:p w14:paraId="6376EBC6">
            <w:pPr>
              <w:rPr>
                <w:rFonts w:ascii="仿宋" w:hAnsi="仿宋" w:eastAsia="仿宋" w:cs="仿宋"/>
                <w:kern w:val="0"/>
                <w:sz w:val="24"/>
                <w:szCs w:val="24"/>
              </w:rPr>
            </w:pPr>
          </w:p>
        </w:tc>
        <w:tc>
          <w:tcPr>
            <w:tcW w:w="1922" w:type="dxa"/>
            <w:shd w:val="clear" w:color="auto" w:fill="auto"/>
          </w:tcPr>
          <w:p w14:paraId="1951068F">
            <w:pPr>
              <w:rPr>
                <w:rFonts w:ascii="仿宋" w:hAnsi="仿宋" w:eastAsia="仿宋" w:cs="仿宋"/>
                <w:kern w:val="0"/>
                <w:sz w:val="24"/>
                <w:szCs w:val="24"/>
              </w:rPr>
            </w:pPr>
          </w:p>
        </w:tc>
        <w:tc>
          <w:tcPr>
            <w:tcW w:w="1212" w:type="dxa"/>
            <w:shd w:val="clear" w:color="auto" w:fill="auto"/>
          </w:tcPr>
          <w:p w14:paraId="7C268B8D">
            <w:pPr>
              <w:rPr>
                <w:rFonts w:ascii="仿宋" w:hAnsi="仿宋" w:eastAsia="仿宋" w:cs="仿宋"/>
                <w:kern w:val="0"/>
                <w:sz w:val="24"/>
                <w:szCs w:val="24"/>
              </w:rPr>
            </w:pPr>
          </w:p>
        </w:tc>
        <w:tc>
          <w:tcPr>
            <w:tcW w:w="1232" w:type="dxa"/>
            <w:shd w:val="clear" w:color="auto" w:fill="auto"/>
          </w:tcPr>
          <w:p w14:paraId="4DE8740E">
            <w:pPr>
              <w:rPr>
                <w:rFonts w:ascii="仿宋" w:hAnsi="仿宋" w:eastAsia="仿宋" w:cs="仿宋"/>
                <w:kern w:val="0"/>
                <w:sz w:val="24"/>
                <w:szCs w:val="24"/>
              </w:rPr>
            </w:pPr>
          </w:p>
        </w:tc>
        <w:tc>
          <w:tcPr>
            <w:tcW w:w="1232" w:type="dxa"/>
            <w:shd w:val="clear" w:color="auto" w:fill="auto"/>
          </w:tcPr>
          <w:p w14:paraId="50840C77">
            <w:pPr>
              <w:rPr>
                <w:rFonts w:ascii="仿宋" w:hAnsi="仿宋" w:eastAsia="仿宋" w:cs="仿宋"/>
                <w:kern w:val="0"/>
                <w:sz w:val="24"/>
                <w:szCs w:val="24"/>
              </w:rPr>
            </w:pPr>
          </w:p>
        </w:tc>
        <w:tc>
          <w:tcPr>
            <w:tcW w:w="795" w:type="dxa"/>
            <w:shd w:val="clear" w:color="auto" w:fill="auto"/>
          </w:tcPr>
          <w:p w14:paraId="01E5323F">
            <w:pPr>
              <w:rPr>
                <w:rFonts w:ascii="仿宋" w:hAnsi="仿宋" w:eastAsia="仿宋" w:cs="仿宋"/>
                <w:kern w:val="0"/>
                <w:sz w:val="24"/>
                <w:szCs w:val="24"/>
              </w:rPr>
            </w:pPr>
          </w:p>
        </w:tc>
      </w:tr>
      <w:tr w14:paraId="048F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880E14E">
            <w:pPr>
              <w:rPr>
                <w:rFonts w:ascii="仿宋" w:hAnsi="仿宋" w:eastAsia="仿宋" w:cs="仿宋"/>
                <w:kern w:val="0"/>
                <w:sz w:val="24"/>
                <w:szCs w:val="24"/>
              </w:rPr>
            </w:pPr>
          </w:p>
        </w:tc>
        <w:tc>
          <w:tcPr>
            <w:tcW w:w="1233" w:type="dxa"/>
            <w:shd w:val="clear" w:color="auto" w:fill="auto"/>
          </w:tcPr>
          <w:p w14:paraId="7064575E">
            <w:pPr>
              <w:rPr>
                <w:rFonts w:ascii="仿宋" w:hAnsi="仿宋" w:eastAsia="仿宋" w:cs="仿宋"/>
                <w:kern w:val="0"/>
                <w:sz w:val="24"/>
                <w:szCs w:val="24"/>
              </w:rPr>
            </w:pPr>
          </w:p>
        </w:tc>
        <w:tc>
          <w:tcPr>
            <w:tcW w:w="963" w:type="dxa"/>
            <w:shd w:val="clear" w:color="auto" w:fill="auto"/>
          </w:tcPr>
          <w:p w14:paraId="538B299A">
            <w:pPr>
              <w:rPr>
                <w:rFonts w:ascii="仿宋" w:hAnsi="仿宋" w:eastAsia="仿宋" w:cs="仿宋"/>
                <w:kern w:val="0"/>
                <w:sz w:val="24"/>
                <w:szCs w:val="24"/>
              </w:rPr>
            </w:pPr>
          </w:p>
        </w:tc>
        <w:tc>
          <w:tcPr>
            <w:tcW w:w="1922" w:type="dxa"/>
            <w:shd w:val="clear" w:color="auto" w:fill="auto"/>
          </w:tcPr>
          <w:p w14:paraId="342BD563">
            <w:pPr>
              <w:rPr>
                <w:rFonts w:ascii="仿宋" w:hAnsi="仿宋" w:eastAsia="仿宋" w:cs="仿宋"/>
                <w:kern w:val="0"/>
                <w:sz w:val="24"/>
                <w:szCs w:val="24"/>
              </w:rPr>
            </w:pPr>
          </w:p>
        </w:tc>
        <w:tc>
          <w:tcPr>
            <w:tcW w:w="1212" w:type="dxa"/>
            <w:shd w:val="clear" w:color="auto" w:fill="auto"/>
          </w:tcPr>
          <w:p w14:paraId="2E384695">
            <w:pPr>
              <w:rPr>
                <w:rFonts w:ascii="仿宋" w:hAnsi="仿宋" w:eastAsia="仿宋" w:cs="仿宋"/>
                <w:kern w:val="0"/>
                <w:sz w:val="24"/>
                <w:szCs w:val="24"/>
              </w:rPr>
            </w:pPr>
          </w:p>
        </w:tc>
        <w:tc>
          <w:tcPr>
            <w:tcW w:w="1232" w:type="dxa"/>
            <w:shd w:val="clear" w:color="auto" w:fill="auto"/>
          </w:tcPr>
          <w:p w14:paraId="7AB7B06D">
            <w:pPr>
              <w:rPr>
                <w:rFonts w:ascii="仿宋" w:hAnsi="仿宋" w:eastAsia="仿宋" w:cs="仿宋"/>
                <w:kern w:val="0"/>
                <w:sz w:val="24"/>
                <w:szCs w:val="24"/>
              </w:rPr>
            </w:pPr>
          </w:p>
        </w:tc>
        <w:tc>
          <w:tcPr>
            <w:tcW w:w="1232" w:type="dxa"/>
            <w:shd w:val="clear" w:color="auto" w:fill="auto"/>
          </w:tcPr>
          <w:p w14:paraId="645DBD2A">
            <w:pPr>
              <w:rPr>
                <w:rFonts w:ascii="仿宋" w:hAnsi="仿宋" w:eastAsia="仿宋" w:cs="仿宋"/>
                <w:kern w:val="0"/>
                <w:sz w:val="24"/>
                <w:szCs w:val="24"/>
              </w:rPr>
            </w:pPr>
          </w:p>
        </w:tc>
        <w:tc>
          <w:tcPr>
            <w:tcW w:w="795" w:type="dxa"/>
            <w:shd w:val="clear" w:color="auto" w:fill="auto"/>
          </w:tcPr>
          <w:p w14:paraId="11F97D15">
            <w:pPr>
              <w:rPr>
                <w:rFonts w:ascii="仿宋" w:hAnsi="仿宋" w:eastAsia="仿宋" w:cs="仿宋"/>
                <w:kern w:val="0"/>
                <w:sz w:val="24"/>
                <w:szCs w:val="24"/>
              </w:rPr>
            </w:pPr>
          </w:p>
        </w:tc>
      </w:tr>
      <w:tr w14:paraId="50D7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B70AF0">
            <w:pPr>
              <w:rPr>
                <w:rFonts w:ascii="仿宋" w:hAnsi="仿宋" w:eastAsia="仿宋" w:cs="仿宋"/>
                <w:kern w:val="0"/>
                <w:sz w:val="24"/>
                <w:szCs w:val="24"/>
              </w:rPr>
            </w:pPr>
          </w:p>
        </w:tc>
        <w:tc>
          <w:tcPr>
            <w:tcW w:w="1233" w:type="dxa"/>
            <w:shd w:val="clear" w:color="auto" w:fill="auto"/>
          </w:tcPr>
          <w:p w14:paraId="04C96AB9">
            <w:pPr>
              <w:rPr>
                <w:rFonts w:ascii="仿宋" w:hAnsi="仿宋" w:eastAsia="仿宋" w:cs="仿宋"/>
                <w:kern w:val="0"/>
                <w:sz w:val="24"/>
                <w:szCs w:val="24"/>
              </w:rPr>
            </w:pPr>
          </w:p>
        </w:tc>
        <w:tc>
          <w:tcPr>
            <w:tcW w:w="963" w:type="dxa"/>
            <w:shd w:val="clear" w:color="auto" w:fill="auto"/>
          </w:tcPr>
          <w:p w14:paraId="1A24443A">
            <w:pPr>
              <w:rPr>
                <w:rFonts w:ascii="仿宋" w:hAnsi="仿宋" w:eastAsia="仿宋" w:cs="仿宋"/>
                <w:kern w:val="0"/>
                <w:sz w:val="24"/>
                <w:szCs w:val="24"/>
              </w:rPr>
            </w:pPr>
          </w:p>
        </w:tc>
        <w:tc>
          <w:tcPr>
            <w:tcW w:w="1922" w:type="dxa"/>
            <w:shd w:val="clear" w:color="auto" w:fill="auto"/>
          </w:tcPr>
          <w:p w14:paraId="019B5B08">
            <w:pPr>
              <w:rPr>
                <w:rFonts w:ascii="仿宋" w:hAnsi="仿宋" w:eastAsia="仿宋" w:cs="仿宋"/>
                <w:kern w:val="0"/>
                <w:sz w:val="24"/>
                <w:szCs w:val="24"/>
              </w:rPr>
            </w:pPr>
          </w:p>
        </w:tc>
        <w:tc>
          <w:tcPr>
            <w:tcW w:w="1212" w:type="dxa"/>
            <w:shd w:val="clear" w:color="auto" w:fill="auto"/>
          </w:tcPr>
          <w:p w14:paraId="77694F39">
            <w:pPr>
              <w:rPr>
                <w:rFonts w:ascii="仿宋" w:hAnsi="仿宋" w:eastAsia="仿宋" w:cs="仿宋"/>
                <w:kern w:val="0"/>
                <w:sz w:val="24"/>
                <w:szCs w:val="24"/>
              </w:rPr>
            </w:pPr>
          </w:p>
        </w:tc>
        <w:tc>
          <w:tcPr>
            <w:tcW w:w="1232" w:type="dxa"/>
            <w:shd w:val="clear" w:color="auto" w:fill="auto"/>
          </w:tcPr>
          <w:p w14:paraId="36D1DB8E">
            <w:pPr>
              <w:rPr>
                <w:rFonts w:ascii="仿宋" w:hAnsi="仿宋" w:eastAsia="仿宋" w:cs="仿宋"/>
                <w:kern w:val="0"/>
                <w:sz w:val="24"/>
                <w:szCs w:val="24"/>
              </w:rPr>
            </w:pPr>
          </w:p>
        </w:tc>
        <w:tc>
          <w:tcPr>
            <w:tcW w:w="1232" w:type="dxa"/>
            <w:shd w:val="clear" w:color="auto" w:fill="auto"/>
          </w:tcPr>
          <w:p w14:paraId="4990E13E">
            <w:pPr>
              <w:rPr>
                <w:rFonts w:ascii="仿宋" w:hAnsi="仿宋" w:eastAsia="仿宋" w:cs="仿宋"/>
                <w:kern w:val="0"/>
                <w:sz w:val="24"/>
                <w:szCs w:val="24"/>
              </w:rPr>
            </w:pPr>
          </w:p>
        </w:tc>
        <w:tc>
          <w:tcPr>
            <w:tcW w:w="795" w:type="dxa"/>
            <w:shd w:val="clear" w:color="auto" w:fill="auto"/>
          </w:tcPr>
          <w:p w14:paraId="24339595">
            <w:pPr>
              <w:rPr>
                <w:rFonts w:ascii="仿宋" w:hAnsi="仿宋" w:eastAsia="仿宋" w:cs="仿宋"/>
                <w:kern w:val="0"/>
                <w:sz w:val="24"/>
                <w:szCs w:val="24"/>
              </w:rPr>
            </w:pPr>
          </w:p>
        </w:tc>
      </w:tr>
      <w:tr w14:paraId="66FC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2DFC4C4">
            <w:pPr>
              <w:rPr>
                <w:rFonts w:ascii="仿宋" w:hAnsi="仿宋" w:eastAsia="仿宋" w:cs="仿宋"/>
                <w:kern w:val="0"/>
                <w:sz w:val="24"/>
                <w:szCs w:val="24"/>
              </w:rPr>
            </w:pPr>
          </w:p>
        </w:tc>
        <w:tc>
          <w:tcPr>
            <w:tcW w:w="1233" w:type="dxa"/>
            <w:shd w:val="clear" w:color="auto" w:fill="auto"/>
          </w:tcPr>
          <w:p w14:paraId="5E669132">
            <w:pPr>
              <w:rPr>
                <w:rFonts w:ascii="仿宋" w:hAnsi="仿宋" w:eastAsia="仿宋" w:cs="仿宋"/>
                <w:kern w:val="0"/>
                <w:sz w:val="24"/>
                <w:szCs w:val="24"/>
              </w:rPr>
            </w:pPr>
          </w:p>
        </w:tc>
        <w:tc>
          <w:tcPr>
            <w:tcW w:w="963" w:type="dxa"/>
            <w:shd w:val="clear" w:color="auto" w:fill="auto"/>
          </w:tcPr>
          <w:p w14:paraId="7C1FFED2">
            <w:pPr>
              <w:rPr>
                <w:rFonts w:ascii="仿宋" w:hAnsi="仿宋" w:eastAsia="仿宋" w:cs="仿宋"/>
                <w:kern w:val="0"/>
                <w:sz w:val="24"/>
                <w:szCs w:val="24"/>
              </w:rPr>
            </w:pPr>
          </w:p>
        </w:tc>
        <w:tc>
          <w:tcPr>
            <w:tcW w:w="1922" w:type="dxa"/>
            <w:shd w:val="clear" w:color="auto" w:fill="auto"/>
          </w:tcPr>
          <w:p w14:paraId="6F211FCB">
            <w:pPr>
              <w:rPr>
                <w:rFonts w:ascii="仿宋" w:hAnsi="仿宋" w:eastAsia="仿宋" w:cs="仿宋"/>
                <w:kern w:val="0"/>
                <w:sz w:val="24"/>
                <w:szCs w:val="24"/>
              </w:rPr>
            </w:pPr>
          </w:p>
        </w:tc>
        <w:tc>
          <w:tcPr>
            <w:tcW w:w="1212" w:type="dxa"/>
            <w:shd w:val="clear" w:color="auto" w:fill="auto"/>
          </w:tcPr>
          <w:p w14:paraId="1C311794">
            <w:pPr>
              <w:rPr>
                <w:rFonts w:ascii="仿宋" w:hAnsi="仿宋" w:eastAsia="仿宋" w:cs="仿宋"/>
                <w:kern w:val="0"/>
                <w:sz w:val="24"/>
                <w:szCs w:val="24"/>
              </w:rPr>
            </w:pPr>
          </w:p>
        </w:tc>
        <w:tc>
          <w:tcPr>
            <w:tcW w:w="1232" w:type="dxa"/>
            <w:shd w:val="clear" w:color="auto" w:fill="auto"/>
          </w:tcPr>
          <w:p w14:paraId="34395765">
            <w:pPr>
              <w:rPr>
                <w:rFonts w:ascii="仿宋" w:hAnsi="仿宋" w:eastAsia="仿宋" w:cs="仿宋"/>
                <w:kern w:val="0"/>
                <w:sz w:val="24"/>
                <w:szCs w:val="24"/>
              </w:rPr>
            </w:pPr>
          </w:p>
        </w:tc>
        <w:tc>
          <w:tcPr>
            <w:tcW w:w="1232" w:type="dxa"/>
            <w:shd w:val="clear" w:color="auto" w:fill="auto"/>
          </w:tcPr>
          <w:p w14:paraId="5DA51ECE">
            <w:pPr>
              <w:rPr>
                <w:rFonts w:ascii="仿宋" w:hAnsi="仿宋" w:eastAsia="仿宋" w:cs="仿宋"/>
                <w:kern w:val="0"/>
                <w:sz w:val="24"/>
                <w:szCs w:val="24"/>
              </w:rPr>
            </w:pPr>
          </w:p>
        </w:tc>
        <w:tc>
          <w:tcPr>
            <w:tcW w:w="795" w:type="dxa"/>
            <w:shd w:val="clear" w:color="auto" w:fill="auto"/>
          </w:tcPr>
          <w:p w14:paraId="26697825">
            <w:pPr>
              <w:rPr>
                <w:rFonts w:ascii="仿宋" w:hAnsi="仿宋" w:eastAsia="仿宋" w:cs="仿宋"/>
                <w:kern w:val="0"/>
                <w:sz w:val="24"/>
                <w:szCs w:val="24"/>
              </w:rPr>
            </w:pPr>
          </w:p>
        </w:tc>
      </w:tr>
    </w:tbl>
    <w:p w14:paraId="48A26A4E">
      <w:pPr>
        <w:spacing w:line="360" w:lineRule="auto"/>
        <w:ind w:firstLine="475" w:firstLineChars="198"/>
        <w:jc w:val="left"/>
        <w:rPr>
          <w:rFonts w:ascii="仿宋" w:hAnsi="仿宋" w:eastAsia="仿宋" w:cs="仿宋"/>
          <w:sz w:val="24"/>
          <w:szCs w:val="24"/>
        </w:rPr>
      </w:pPr>
    </w:p>
    <w:p w14:paraId="56DA5A0D">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备注：本表后须附业绩的证明资料：</w:t>
      </w:r>
      <w:r>
        <w:rPr>
          <w:rFonts w:hint="eastAsia" w:ascii="仿宋" w:hAnsi="仿宋" w:eastAsia="仿宋" w:cs="仿宋"/>
          <w:sz w:val="24"/>
          <w:szCs w:val="24"/>
          <w:highlight w:val="none"/>
          <w:u w:val="single"/>
          <w:shd w:val="clear" w:color="auto" w:fill="FFFFFF" w:themeFill="background1"/>
        </w:rPr>
        <w:t>需提供招标文件要求的有关书面证明材料。</w:t>
      </w:r>
    </w:p>
    <w:p w14:paraId="7AE336C3">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rPr>
        <w:br w:type="page"/>
      </w:r>
      <w:bookmarkStart w:id="141" w:name="_Toc507586175"/>
      <w:bookmarkStart w:id="142" w:name="_Toc20381"/>
      <w:bookmarkStart w:id="143" w:name="_Toc38446480"/>
      <w:bookmarkStart w:id="144" w:name="_Toc533503191"/>
      <w:bookmarkStart w:id="145" w:name="_Toc11326"/>
      <w:bookmarkStart w:id="146" w:name="_Toc109941773"/>
      <w:bookmarkStart w:id="147" w:name="_Toc109921166"/>
      <w:bookmarkStart w:id="148" w:name="_Toc17442"/>
      <w:bookmarkStart w:id="149" w:name="_Toc110707973"/>
      <w:bookmarkStart w:id="150" w:name="_Toc130252628"/>
      <w:r>
        <w:rPr>
          <w:rFonts w:hint="eastAsia" w:ascii="仿宋" w:hAnsi="仿宋" w:eastAsia="仿宋" w:cs="仿宋"/>
          <w:b/>
          <w:sz w:val="24"/>
          <w:szCs w:val="24"/>
          <w:highlight w:val="none"/>
          <w:shd w:val="clear" w:color="auto" w:fill="FFFFFF" w:themeFill="background1"/>
          <w:lang w:val="en-US" w:eastAsia="zh-CN"/>
        </w:rPr>
        <w:t>九</w:t>
      </w:r>
      <w:r>
        <w:rPr>
          <w:rFonts w:hint="eastAsia" w:ascii="仿宋" w:hAnsi="仿宋" w:eastAsia="仿宋" w:cs="仿宋"/>
          <w:b/>
          <w:sz w:val="24"/>
          <w:szCs w:val="24"/>
          <w:highlight w:val="none"/>
          <w:shd w:val="clear" w:color="auto" w:fill="FFFFFF" w:themeFill="background1"/>
        </w:rPr>
        <w:t>、</w:t>
      </w:r>
      <w:r>
        <w:rPr>
          <w:rFonts w:hint="eastAsia" w:ascii="仿宋" w:hAnsi="仿宋" w:eastAsia="仿宋" w:cs="仿宋"/>
          <w:b/>
          <w:bCs/>
          <w:sz w:val="24"/>
          <w:szCs w:val="24"/>
          <w:highlight w:val="none"/>
          <w:shd w:val="clear" w:color="auto" w:fill="FFFFFF" w:themeFill="background1"/>
        </w:rPr>
        <w:t>项目负责人简历表</w:t>
      </w:r>
      <w:bookmarkEnd w:id="141"/>
      <w:bookmarkEnd w:id="142"/>
      <w:bookmarkEnd w:id="143"/>
      <w:bookmarkEnd w:id="144"/>
      <w:bookmarkEnd w:id="145"/>
    </w:p>
    <w:p w14:paraId="06EE84B6">
      <w:pPr>
        <w:spacing w:line="360" w:lineRule="auto"/>
        <w:jc w:val="left"/>
        <w:rPr>
          <w:rFonts w:hint="eastAsia" w:ascii="仿宋" w:hAnsi="仿宋" w:eastAsia="仿宋" w:cs="仿宋"/>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82C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C2C35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2602" w:type="dxa"/>
            <w:gridSpan w:val="2"/>
            <w:vAlign w:val="center"/>
          </w:tcPr>
          <w:p w14:paraId="707452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3D1A499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2639" w:type="dxa"/>
            <w:gridSpan w:val="2"/>
            <w:vAlign w:val="center"/>
          </w:tcPr>
          <w:p w14:paraId="29E8A04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14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123B7F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2602" w:type="dxa"/>
            <w:gridSpan w:val="2"/>
            <w:vAlign w:val="center"/>
          </w:tcPr>
          <w:p w14:paraId="038B495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26B0F72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2639" w:type="dxa"/>
            <w:gridSpan w:val="2"/>
            <w:vAlign w:val="center"/>
          </w:tcPr>
          <w:p w14:paraId="07F5D1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52E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85E2E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毕业学校</w:t>
            </w:r>
          </w:p>
        </w:tc>
        <w:tc>
          <w:tcPr>
            <w:tcW w:w="2602" w:type="dxa"/>
            <w:gridSpan w:val="2"/>
            <w:vAlign w:val="center"/>
          </w:tcPr>
          <w:p w14:paraId="6BF087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C430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专业</w:t>
            </w:r>
          </w:p>
        </w:tc>
        <w:tc>
          <w:tcPr>
            <w:tcW w:w="2639" w:type="dxa"/>
            <w:gridSpan w:val="2"/>
            <w:vAlign w:val="center"/>
          </w:tcPr>
          <w:p w14:paraId="2266BFD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90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DE935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参加工作时间</w:t>
            </w:r>
          </w:p>
        </w:tc>
        <w:tc>
          <w:tcPr>
            <w:tcW w:w="2602" w:type="dxa"/>
            <w:gridSpan w:val="2"/>
            <w:vAlign w:val="center"/>
          </w:tcPr>
          <w:p w14:paraId="0DD5F6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222B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从事本职业年限</w:t>
            </w:r>
          </w:p>
        </w:tc>
        <w:tc>
          <w:tcPr>
            <w:tcW w:w="2639" w:type="dxa"/>
            <w:gridSpan w:val="2"/>
            <w:vAlign w:val="center"/>
          </w:tcPr>
          <w:p w14:paraId="1E4F2A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420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35DDAF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在公司担任职务</w:t>
            </w:r>
          </w:p>
        </w:tc>
        <w:tc>
          <w:tcPr>
            <w:tcW w:w="2602" w:type="dxa"/>
            <w:gridSpan w:val="2"/>
            <w:vAlign w:val="center"/>
          </w:tcPr>
          <w:p w14:paraId="526ABA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A62B87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联系方式</w:t>
            </w:r>
          </w:p>
        </w:tc>
        <w:tc>
          <w:tcPr>
            <w:tcW w:w="2639" w:type="dxa"/>
            <w:gridSpan w:val="2"/>
            <w:vAlign w:val="center"/>
          </w:tcPr>
          <w:p w14:paraId="7F71974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42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D6DCFC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证书名称</w:t>
            </w:r>
          </w:p>
        </w:tc>
        <w:tc>
          <w:tcPr>
            <w:tcW w:w="2602" w:type="dxa"/>
            <w:gridSpan w:val="2"/>
            <w:vAlign w:val="center"/>
          </w:tcPr>
          <w:p w14:paraId="35D4F22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96BDB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证书编号</w:t>
            </w:r>
          </w:p>
        </w:tc>
        <w:tc>
          <w:tcPr>
            <w:tcW w:w="2639" w:type="dxa"/>
            <w:gridSpan w:val="2"/>
            <w:vAlign w:val="center"/>
          </w:tcPr>
          <w:p w14:paraId="46A4C27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21B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6E80F8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近三年类似业绩</w:t>
            </w:r>
          </w:p>
        </w:tc>
        <w:tc>
          <w:tcPr>
            <w:tcW w:w="1372" w:type="dxa"/>
            <w:vAlign w:val="center"/>
          </w:tcPr>
          <w:p w14:paraId="2AB139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项目名称</w:t>
            </w:r>
          </w:p>
        </w:tc>
        <w:tc>
          <w:tcPr>
            <w:tcW w:w="1463" w:type="dxa"/>
            <w:gridSpan w:val="2"/>
            <w:vAlign w:val="center"/>
          </w:tcPr>
          <w:p w14:paraId="6A4BAE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采购人</w:t>
            </w:r>
          </w:p>
        </w:tc>
        <w:tc>
          <w:tcPr>
            <w:tcW w:w="1702" w:type="dxa"/>
            <w:vAlign w:val="center"/>
          </w:tcPr>
          <w:p w14:paraId="1E0185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合同内容</w:t>
            </w:r>
          </w:p>
        </w:tc>
        <w:tc>
          <w:tcPr>
            <w:tcW w:w="1275" w:type="dxa"/>
            <w:vAlign w:val="center"/>
          </w:tcPr>
          <w:p w14:paraId="227DAD8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合同价格</w:t>
            </w:r>
          </w:p>
        </w:tc>
        <w:tc>
          <w:tcPr>
            <w:tcW w:w="1364" w:type="dxa"/>
            <w:vAlign w:val="center"/>
          </w:tcPr>
          <w:p w14:paraId="2734895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签约日期</w:t>
            </w:r>
          </w:p>
        </w:tc>
      </w:tr>
      <w:tr w14:paraId="712D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58D4CE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D24950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6FAD5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40C1291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DF717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5DE451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A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7081E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1E706D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2D1751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71ED68D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C651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3DA242E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2DA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62943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0E42DC1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96E517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0BAE3C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B3AF5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2ABC56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DC1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401FCA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77F842A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5021339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177E2DA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2A915A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DD158B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760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31C26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7BE582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1BA8A94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5B4AB29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BFD32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64B229C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05FF9241">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7EC9A236">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3091B5E7">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0B5B7C27">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151" w:name="_Toc507586176"/>
      <w:r>
        <w:rPr>
          <w:rFonts w:hint="eastAsia" w:ascii="仿宋" w:hAnsi="仿宋" w:eastAsia="仿宋" w:cs="仿宋"/>
          <w:b/>
          <w:bCs/>
          <w:sz w:val="24"/>
          <w:szCs w:val="24"/>
          <w:highlight w:val="none"/>
          <w:shd w:val="clear" w:color="auto" w:fill="FFFFFF" w:themeFill="background1"/>
        </w:rPr>
        <w:br w:type="page"/>
      </w:r>
      <w:bookmarkStart w:id="152" w:name="_Toc533503192"/>
      <w:bookmarkStart w:id="153" w:name="_Toc38446481"/>
      <w:bookmarkStart w:id="154" w:name="_Toc4484"/>
      <w:bookmarkStart w:id="155" w:name="_Toc14758"/>
      <w:r>
        <w:rPr>
          <w:rFonts w:hint="eastAsia" w:ascii="仿宋" w:hAnsi="仿宋" w:eastAsia="仿宋" w:cs="仿宋"/>
          <w:b/>
          <w:bCs/>
          <w:sz w:val="24"/>
          <w:szCs w:val="24"/>
          <w:highlight w:val="none"/>
          <w:shd w:val="clear" w:color="auto" w:fill="FFFFFF" w:themeFill="background1"/>
        </w:rPr>
        <w:t>十、</w:t>
      </w:r>
      <w:bookmarkEnd w:id="151"/>
      <w:bookmarkEnd w:id="152"/>
      <w:bookmarkEnd w:id="153"/>
      <w:r>
        <w:rPr>
          <w:rFonts w:hint="eastAsia" w:ascii="仿宋" w:hAnsi="仿宋" w:eastAsia="仿宋" w:cs="仿宋"/>
          <w:b/>
          <w:bCs/>
          <w:sz w:val="24"/>
          <w:szCs w:val="24"/>
          <w:highlight w:val="none"/>
          <w:shd w:val="clear" w:color="auto" w:fill="FFFFFF" w:themeFill="background1"/>
        </w:rPr>
        <w:t>拟派本项目服务人员情况表</w:t>
      </w:r>
      <w:bookmarkEnd w:id="154"/>
      <w:bookmarkEnd w:id="155"/>
    </w:p>
    <w:p w14:paraId="2846F9C8">
      <w:pPr>
        <w:spacing w:line="360" w:lineRule="auto"/>
        <w:rPr>
          <w:rFonts w:hint="eastAsia" w:ascii="仿宋" w:hAnsi="仿宋" w:eastAsia="仿宋" w:cs="仿宋"/>
          <w:sz w:val="24"/>
          <w:szCs w:val="24"/>
          <w:highlight w:val="none"/>
          <w:shd w:val="clear" w:color="auto" w:fill="FFFFFF" w:themeFill="background1"/>
        </w:rPr>
      </w:pPr>
    </w:p>
    <w:tbl>
      <w:tblPr>
        <w:tblStyle w:val="3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5F73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9385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序号</w:t>
            </w:r>
          </w:p>
        </w:tc>
        <w:tc>
          <w:tcPr>
            <w:tcW w:w="1214" w:type="dxa"/>
            <w:vAlign w:val="center"/>
          </w:tcPr>
          <w:p w14:paraId="7FE9B31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1196" w:type="dxa"/>
            <w:vAlign w:val="center"/>
          </w:tcPr>
          <w:p w14:paraId="4D98375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1558" w:type="dxa"/>
            <w:vAlign w:val="center"/>
          </w:tcPr>
          <w:p w14:paraId="550F7E0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1299" w:type="dxa"/>
            <w:vAlign w:val="center"/>
          </w:tcPr>
          <w:p w14:paraId="552DDE7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1455" w:type="dxa"/>
            <w:vAlign w:val="center"/>
          </w:tcPr>
          <w:p w14:paraId="5970C8F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担任岗位</w:t>
            </w:r>
          </w:p>
        </w:tc>
        <w:tc>
          <w:tcPr>
            <w:tcW w:w="1377" w:type="dxa"/>
            <w:vAlign w:val="center"/>
          </w:tcPr>
          <w:p w14:paraId="6AFD55D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从事类似</w:t>
            </w:r>
          </w:p>
          <w:p w14:paraId="144B297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工作年限</w:t>
            </w:r>
          </w:p>
        </w:tc>
        <w:tc>
          <w:tcPr>
            <w:tcW w:w="742" w:type="dxa"/>
            <w:vAlign w:val="center"/>
          </w:tcPr>
          <w:p w14:paraId="3021F6A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w:t>
            </w:r>
          </w:p>
        </w:tc>
      </w:tr>
      <w:tr w14:paraId="41B6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00049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4442DBC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27F4F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2951C01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135CCA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6BCC14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A9860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89CD05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50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88C01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632F79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854204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402DA0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790210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7246272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0CF2F3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3CC8E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6F1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41C382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5ADC5CE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375EEF9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7973A01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A5360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EB7A5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4FDDA5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6848394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8E2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7FD7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70BD6A5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28824B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89B98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4461B7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694488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226CB73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1CC4155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B6C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018A4D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0975ABE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3B99F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34D7ED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D7300C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419C0CB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50CD5B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0072681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68EB975F">
      <w:pPr>
        <w:spacing w:line="360" w:lineRule="auto"/>
        <w:jc w:val="left"/>
        <w:rPr>
          <w:rFonts w:hint="eastAsia" w:ascii="仿宋" w:hAnsi="仿宋" w:eastAsia="仿宋" w:cs="仿宋"/>
          <w:bCs/>
          <w:sz w:val="24"/>
          <w:szCs w:val="24"/>
          <w:highlight w:val="none"/>
          <w:shd w:val="clear" w:color="auto" w:fill="FFFFFF" w:themeFill="background1"/>
        </w:rPr>
      </w:pPr>
    </w:p>
    <w:p w14:paraId="43DA395C">
      <w:pPr>
        <w:rPr>
          <w:rFonts w:hint="eastAsia" w:ascii="仿宋" w:hAnsi="仿宋" w:eastAsia="仿宋" w:cs="仿宋"/>
        </w:rPr>
      </w:pPr>
      <w:r>
        <w:rPr>
          <w:rFonts w:hint="eastAsia" w:ascii="仿宋" w:hAnsi="仿宋" w:eastAsia="仿宋" w:cs="仿宋"/>
          <w:bCs/>
          <w:sz w:val="24"/>
          <w:szCs w:val="24"/>
          <w:highlight w:val="none"/>
          <w:shd w:val="clear" w:color="auto" w:fill="FFFFFF" w:themeFill="background1"/>
        </w:rPr>
        <w:t>备注：</w:t>
      </w:r>
      <w:r>
        <w:rPr>
          <w:rFonts w:hint="eastAsia" w:ascii="仿宋" w:hAnsi="仿宋" w:eastAsia="仿宋" w:cs="仿宋"/>
          <w:sz w:val="24"/>
          <w:szCs w:val="24"/>
          <w:highlight w:val="none"/>
          <w:shd w:val="clear" w:color="auto" w:fill="FFFFFF" w:themeFill="background1"/>
        </w:rPr>
        <w:t>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5321C5B1">
      <w:pPr>
        <w:rPr>
          <w:rFonts w:hint="eastAsia" w:ascii="仿宋" w:hAnsi="仿宋" w:eastAsia="仿宋" w:cs="仿宋"/>
          <w:b/>
          <w:sz w:val="24"/>
          <w:szCs w:val="24"/>
        </w:rPr>
      </w:pPr>
      <w:r>
        <w:rPr>
          <w:rFonts w:hint="eastAsia" w:ascii="仿宋" w:hAnsi="仿宋" w:eastAsia="仿宋" w:cs="仿宋"/>
          <w:b/>
          <w:sz w:val="24"/>
          <w:szCs w:val="24"/>
        </w:rPr>
        <w:br w:type="page"/>
      </w:r>
    </w:p>
    <w:p w14:paraId="28636ADD">
      <w:pPr>
        <w:jc w:val="center"/>
        <w:outlineLvl w:val="1"/>
        <w:rPr>
          <w:rFonts w:ascii="仿宋" w:hAnsi="仿宋" w:eastAsia="仿宋" w:cs="仿宋"/>
          <w:b/>
          <w:sz w:val="24"/>
          <w:szCs w:val="24"/>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、售后服务承诺书</w:t>
      </w:r>
      <w:bookmarkEnd w:id="103"/>
      <w:bookmarkEnd w:id="146"/>
      <w:bookmarkEnd w:id="147"/>
      <w:bookmarkEnd w:id="148"/>
      <w:bookmarkEnd w:id="149"/>
      <w:bookmarkEnd w:id="150"/>
    </w:p>
    <w:p w14:paraId="12DF839A">
      <w:pPr>
        <w:spacing w:line="360" w:lineRule="auto"/>
        <w:ind w:firstLine="480" w:firstLineChars="200"/>
        <w:rPr>
          <w:rFonts w:ascii="仿宋" w:hAnsi="仿宋" w:eastAsia="仿宋" w:cs="仿宋"/>
          <w:sz w:val="24"/>
          <w:szCs w:val="24"/>
        </w:rPr>
      </w:pPr>
    </w:p>
    <w:p w14:paraId="5908CC14">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p>
    <w:p w14:paraId="042C743F">
      <w:pPr>
        <w:spacing w:line="360" w:lineRule="auto"/>
        <w:ind w:firstLine="480" w:firstLineChars="200"/>
        <w:rPr>
          <w:rFonts w:ascii="仿宋" w:hAnsi="仿宋" w:eastAsia="仿宋" w:cs="仿宋"/>
          <w:sz w:val="24"/>
          <w:szCs w:val="24"/>
        </w:rPr>
      </w:pPr>
    </w:p>
    <w:p w14:paraId="2C75CA7F">
      <w:pPr>
        <w:spacing w:line="360" w:lineRule="auto"/>
        <w:ind w:firstLine="480" w:firstLineChars="200"/>
        <w:rPr>
          <w:rFonts w:ascii="仿宋" w:hAnsi="仿宋" w:eastAsia="仿宋" w:cs="仿宋"/>
          <w:sz w:val="24"/>
          <w:szCs w:val="24"/>
        </w:rPr>
      </w:pPr>
    </w:p>
    <w:p w14:paraId="1460B111">
      <w:pPr>
        <w:spacing w:line="360" w:lineRule="auto"/>
        <w:ind w:firstLine="480" w:firstLineChars="200"/>
        <w:rPr>
          <w:rFonts w:ascii="仿宋" w:hAnsi="仿宋" w:eastAsia="仿宋" w:cs="仿宋"/>
          <w:sz w:val="24"/>
          <w:szCs w:val="24"/>
        </w:rPr>
      </w:pPr>
    </w:p>
    <w:p w14:paraId="19E2166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E2B40B4">
      <w:pPr>
        <w:widowControl/>
        <w:shd w:val="clear" w:color="auto" w:fill="FFFFFF"/>
        <w:snapToGrid w:val="0"/>
        <w:spacing w:line="384" w:lineRule="auto"/>
        <w:jc w:val="left"/>
        <w:rPr>
          <w:rFonts w:ascii="仿宋" w:hAnsi="仿宋" w:eastAsia="仿宋" w:cs="仿宋"/>
          <w:kern w:val="0"/>
          <w:sz w:val="24"/>
          <w:szCs w:val="24"/>
        </w:rPr>
      </w:pPr>
    </w:p>
    <w:p w14:paraId="60E9F6F4">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2ECD47F8">
      <w:pPr>
        <w:spacing w:line="360" w:lineRule="auto"/>
        <w:ind w:firstLine="480" w:firstLineChars="200"/>
        <w:jc w:val="right"/>
        <w:rPr>
          <w:rFonts w:ascii="仿宋" w:hAnsi="仿宋" w:eastAsia="仿宋" w:cs="仿宋"/>
          <w:sz w:val="24"/>
          <w:szCs w:val="24"/>
        </w:rPr>
      </w:pPr>
    </w:p>
    <w:p w14:paraId="7D0D9D07">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56" w:name="_Toc110707974"/>
      <w:bookmarkStart w:id="157" w:name="_Toc10940"/>
      <w:bookmarkStart w:id="158" w:name="_Toc109941774"/>
      <w:bookmarkStart w:id="159" w:name="_Toc109921167"/>
      <w:bookmarkStart w:id="160" w:name="_Toc130252629"/>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、技术方案</w:t>
      </w:r>
      <w:bookmarkEnd w:id="156"/>
      <w:bookmarkEnd w:id="157"/>
      <w:bookmarkEnd w:id="158"/>
      <w:bookmarkEnd w:id="159"/>
      <w:bookmarkEnd w:id="160"/>
    </w:p>
    <w:p w14:paraId="643CA4B7">
      <w:pPr>
        <w:spacing w:line="360" w:lineRule="auto"/>
        <w:ind w:firstLine="480" w:firstLineChars="200"/>
        <w:rPr>
          <w:rFonts w:ascii="仿宋" w:hAnsi="仿宋" w:eastAsia="仿宋" w:cs="仿宋"/>
          <w:bCs/>
          <w:sz w:val="24"/>
          <w:szCs w:val="24"/>
        </w:rPr>
      </w:pPr>
      <w:bookmarkStart w:id="161" w:name="_Toc375218897"/>
    </w:p>
    <w:p w14:paraId="1D4211D7">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bookmarkStart w:id="162" w:name="_Toc375218899"/>
    </w:p>
    <w:p w14:paraId="77A39D96">
      <w:pPr>
        <w:spacing w:line="360" w:lineRule="auto"/>
        <w:ind w:firstLine="480" w:firstLineChars="200"/>
        <w:rPr>
          <w:rFonts w:ascii="仿宋" w:hAnsi="仿宋" w:eastAsia="仿宋" w:cs="仿宋"/>
          <w:sz w:val="24"/>
          <w:szCs w:val="24"/>
        </w:rPr>
      </w:pPr>
    </w:p>
    <w:bookmarkEnd w:id="161"/>
    <w:bookmarkEnd w:id="162"/>
    <w:p w14:paraId="20B9DA93">
      <w:pPr>
        <w:spacing w:line="360" w:lineRule="auto"/>
        <w:ind w:firstLine="480" w:firstLineChars="200"/>
        <w:rPr>
          <w:rFonts w:ascii="仿宋" w:hAnsi="仿宋" w:eastAsia="仿宋" w:cs="仿宋"/>
          <w:sz w:val="24"/>
          <w:szCs w:val="24"/>
        </w:rPr>
      </w:pPr>
    </w:p>
    <w:p w14:paraId="2D8EEC50">
      <w:pPr>
        <w:spacing w:line="360" w:lineRule="auto"/>
        <w:ind w:firstLine="480" w:firstLineChars="200"/>
        <w:rPr>
          <w:rFonts w:ascii="仿宋" w:hAnsi="仿宋" w:eastAsia="仿宋" w:cs="仿宋"/>
          <w:sz w:val="24"/>
          <w:szCs w:val="24"/>
        </w:rPr>
      </w:pPr>
    </w:p>
    <w:p w14:paraId="1892C275">
      <w:pPr>
        <w:spacing w:line="360" w:lineRule="auto"/>
        <w:ind w:firstLine="480" w:firstLineChars="200"/>
        <w:rPr>
          <w:rFonts w:ascii="仿宋" w:hAnsi="仿宋" w:eastAsia="仿宋" w:cs="仿宋"/>
          <w:sz w:val="24"/>
          <w:szCs w:val="24"/>
        </w:rPr>
      </w:pPr>
    </w:p>
    <w:p w14:paraId="1C3F2C1D">
      <w:pPr>
        <w:tabs>
          <w:tab w:val="center" w:pos="4832"/>
          <w:tab w:val="left" w:pos="7140"/>
        </w:tabs>
        <w:ind w:firstLine="482"/>
        <w:jc w:val="center"/>
        <w:outlineLvl w:val="1"/>
        <w:rPr>
          <w:rFonts w:ascii="仿宋" w:hAnsi="仿宋" w:eastAsia="仿宋" w:cs="仿宋"/>
          <w:b/>
          <w:sz w:val="24"/>
          <w:szCs w:val="24"/>
        </w:rPr>
      </w:pPr>
      <w:bookmarkStart w:id="163" w:name="_Toc130252630"/>
      <w:bookmarkStart w:id="164" w:name="_Toc8648"/>
      <w:bookmarkStart w:id="165" w:name="_Toc110707975"/>
      <w:bookmarkStart w:id="166" w:name="_Toc109921168"/>
      <w:bookmarkStart w:id="167" w:name="_Toc109941775"/>
      <w:r>
        <w:rPr>
          <w:rFonts w:hint="eastAsia" w:ascii="仿宋" w:hAnsi="仿宋" w:eastAsia="仿宋" w:cs="仿宋"/>
          <w:b/>
          <w:sz w:val="24"/>
          <w:szCs w:val="24"/>
        </w:rPr>
        <w:t>十</w:t>
      </w:r>
      <w:r>
        <w:rPr>
          <w:rFonts w:hint="eastAsia" w:ascii="仿宋" w:hAnsi="仿宋" w:eastAsia="仿宋" w:cs="仿宋"/>
          <w:b/>
          <w:sz w:val="24"/>
          <w:szCs w:val="24"/>
          <w:lang w:val="en-US" w:eastAsia="zh-CN"/>
        </w:rPr>
        <w:t>三</w:t>
      </w:r>
      <w:r>
        <w:rPr>
          <w:rFonts w:hint="eastAsia" w:ascii="仿宋" w:hAnsi="仿宋" w:eastAsia="仿宋" w:cs="仿宋"/>
          <w:b/>
          <w:sz w:val="24"/>
          <w:szCs w:val="24"/>
        </w:rPr>
        <w:t>、其它需要提交的资料</w:t>
      </w:r>
      <w:bookmarkEnd w:id="163"/>
      <w:bookmarkEnd w:id="164"/>
      <w:bookmarkEnd w:id="165"/>
      <w:bookmarkEnd w:id="166"/>
      <w:bookmarkEnd w:id="167"/>
    </w:p>
    <w:p w14:paraId="2CA6DF69">
      <w:pPr>
        <w:spacing w:line="360" w:lineRule="auto"/>
        <w:ind w:firstLine="480" w:firstLineChars="200"/>
        <w:rPr>
          <w:rFonts w:ascii="仿宋" w:hAnsi="仿宋" w:eastAsia="仿宋" w:cs="仿宋"/>
          <w:sz w:val="24"/>
          <w:szCs w:val="24"/>
        </w:rPr>
      </w:pPr>
    </w:p>
    <w:p w14:paraId="67C9707D">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14EC9C6C">
      <w:pPr>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 </w:t>
      </w:r>
    </w:p>
    <w:p w14:paraId="5BDE66BD">
      <w:pPr>
        <w:spacing w:line="440" w:lineRule="exact"/>
        <w:ind w:firstLine="482"/>
        <w:jc w:val="center"/>
        <w:outlineLvl w:val="0"/>
        <w:rPr>
          <w:rFonts w:ascii="仿宋" w:hAnsi="仿宋" w:eastAsia="仿宋" w:cs="仿宋"/>
          <w:b/>
          <w:sz w:val="24"/>
          <w:szCs w:val="24"/>
        </w:rPr>
      </w:pPr>
      <w:bookmarkStart w:id="168" w:name="_Toc1222"/>
      <w:bookmarkStart w:id="169" w:name="_Toc130252631"/>
      <w:bookmarkStart w:id="170" w:name="_Toc60925660"/>
      <w:r>
        <w:rPr>
          <w:rFonts w:hint="eastAsia" w:ascii="仿宋" w:hAnsi="仿宋" w:eastAsia="仿宋" w:cs="仿宋"/>
          <w:b/>
          <w:sz w:val="24"/>
          <w:szCs w:val="24"/>
        </w:rPr>
        <w:t>第六章 补充条款</w:t>
      </w:r>
      <w:bookmarkEnd w:id="168"/>
      <w:bookmarkEnd w:id="169"/>
      <w:bookmarkEnd w:id="170"/>
    </w:p>
    <w:p w14:paraId="5E491A62">
      <w:pPr>
        <w:rPr>
          <w:rFonts w:ascii="仿宋" w:hAnsi="仿宋" w:eastAsia="仿宋" w:cs="仿宋"/>
        </w:rPr>
      </w:pPr>
    </w:p>
    <w:p w14:paraId="042B536B">
      <w:pPr>
        <w:rPr>
          <w:rFonts w:ascii="仿宋" w:hAnsi="仿宋" w:eastAsia="仿宋" w:cs="仿宋"/>
        </w:rPr>
      </w:pPr>
    </w:p>
    <w:p w14:paraId="5B3EDD1E">
      <w:pPr>
        <w:widowControl/>
        <w:jc w:val="left"/>
        <w:rPr>
          <w:rFonts w:ascii="仿宋" w:hAnsi="仿宋" w:eastAsia="仿宋" w:cs="仿宋"/>
        </w:rPr>
      </w:pPr>
    </w:p>
    <w:p w14:paraId="4643D36C">
      <w:pPr>
        <w:widowControl/>
        <w:jc w:val="left"/>
        <w:rPr>
          <w:rFonts w:ascii="仿宋" w:hAnsi="仿宋" w:eastAsia="仿宋" w:cs="仿宋"/>
        </w:rPr>
      </w:pPr>
    </w:p>
    <w:p w14:paraId="21850FF8">
      <w:pPr>
        <w:ind w:firstLine="482"/>
        <w:rPr>
          <w:rFonts w:ascii="仿宋" w:hAnsi="仿宋" w:eastAsia="仿宋" w:cs="仿宋"/>
          <w:b/>
          <w:sz w:val="24"/>
          <w:szCs w:val="24"/>
        </w:rPr>
      </w:pPr>
    </w:p>
    <w:p w14:paraId="47065F11">
      <w:pPr>
        <w:spacing w:line="360" w:lineRule="auto"/>
        <w:ind w:firstLine="480" w:firstLineChars="200"/>
        <w:jc w:val="center"/>
        <w:rPr>
          <w:rFonts w:ascii="仿宋" w:hAnsi="仿宋" w:eastAsia="仿宋" w:cs="仿宋"/>
          <w:sz w:val="24"/>
          <w:szCs w:val="24"/>
        </w:rPr>
      </w:pPr>
    </w:p>
    <w:p w14:paraId="0B31D0E2">
      <w:pPr>
        <w:spacing w:line="360" w:lineRule="auto"/>
        <w:ind w:firstLine="480" w:firstLineChars="200"/>
        <w:jc w:val="center"/>
        <w:rPr>
          <w:rFonts w:ascii="仿宋" w:hAnsi="仿宋" w:eastAsia="仿宋" w:cs="仿宋"/>
          <w:sz w:val="24"/>
          <w:szCs w:val="24"/>
        </w:rPr>
      </w:pPr>
    </w:p>
    <w:sectPr>
      <w:headerReference r:id="rId6" w:type="default"/>
      <w:footerReference r:id="rId7" w:type="default"/>
      <w:pgSz w:w="11906" w:h="16838"/>
      <w:pgMar w:top="1134" w:right="1417" w:bottom="1134" w:left="1417" w:header="851" w:footer="992" w:gutter="0"/>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A73F">
    <w:pPr>
      <w:pStyle w:val="22"/>
      <w:ind w:right="90"/>
      <w:jc w:val="right"/>
    </w:pPr>
  </w:p>
  <w:p w14:paraId="376FD2F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A0EC">
    <w:pPr>
      <w:pStyle w:val="22"/>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7372C5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EE08">
    <w:pPr>
      <w:pStyle w:val="2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1DBC">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2492">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2B70"/>
    <w:multiLevelType w:val="singleLevel"/>
    <w:tmpl w:val="C0DB2B70"/>
    <w:lvl w:ilvl="0" w:tentative="0">
      <w:start w:val="1"/>
      <w:numFmt w:val="chineseCounting"/>
      <w:suff w:val="nothing"/>
      <w:lvlText w:val="第%1条、"/>
      <w:lvlJc w:val="left"/>
      <w:rPr>
        <w:rFonts w:hint="eastAsia"/>
      </w:rPr>
    </w:lvl>
  </w:abstractNum>
  <w:abstractNum w:abstractNumId="1">
    <w:nsid w:val="17359FA5"/>
    <w:multiLevelType w:val="singleLevel"/>
    <w:tmpl w:val="17359FA5"/>
    <w:lvl w:ilvl="0" w:tentative="0">
      <w:start w:val="1"/>
      <w:numFmt w:val="chineseCounting"/>
      <w:suff w:val="nothing"/>
      <w:lvlText w:val="%1、"/>
      <w:lvlJc w:val="left"/>
      <w:rPr>
        <w:rFonts w:hint="eastAsia"/>
      </w:rPr>
    </w:lvl>
  </w:abstractNum>
  <w:abstractNum w:abstractNumId="2">
    <w:nsid w:val="5007152E"/>
    <w:multiLevelType w:val="singleLevel"/>
    <w:tmpl w:val="5007152E"/>
    <w:lvl w:ilvl="0" w:tentative="0">
      <w:start w:val="1"/>
      <w:numFmt w:val="decimal"/>
      <w:suff w:val="nothing"/>
      <w:lvlText w:val="%1、"/>
      <w:lvlJc w:val="left"/>
    </w:lvl>
  </w:abstractNum>
  <w:abstractNum w:abstractNumId="3">
    <w:nsid w:val="50B3FA3E"/>
    <w:multiLevelType w:val="singleLevel"/>
    <w:tmpl w:val="50B3FA3E"/>
    <w:lvl w:ilvl="0" w:tentative="0">
      <w:start w:val="1"/>
      <w:numFmt w:val="decimal"/>
      <w:suff w:val="nothing"/>
      <w:lvlText w:val="%1、"/>
      <w:lvlJc w:val="left"/>
    </w:lvl>
  </w:abstractNum>
  <w:abstractNum w:abstractNumId="4">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TUxNTI1YzQ2MzVjYzNhYjIxNWFlZmU0ZDcyYz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47DC6"/>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5BD"/>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B7F40"/>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00C"/>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C7583"/>
    <w:rsid w:val="001D029C"/>
    <w:rsid w:val="001D1E15"/>
    <w:rsid w:val="001D4B73"/>
    <w:rsid w:val="001D50A5"/>
    <w:rsid w:val="001E288B"/>
    <w:rsid w:val="001E33A7"/>
    <w:rsid w:val="001E3D69"/>
    <w:rsid w:val="001E4755"/>
    <w:rsid w:val="001E6E8F"/>
    <w:rsid w:val="001E794E"/>
    <w:rsid w:val="001F292C"/>
    <w:rsid w:val="001F3A08"/>
    <w:rsid w:val="001F610A"/>
    <w:rsid w:val="001F79E8"/>
    <w:rsid w:val="001F7A46"/>
    <w:rsid w:val="00200BA8"/>
    <w:rsid w:val="0020240F"/>
    <w:rsid w:val="002055DD"/>
    <w:rsid w:val="00205968"/>
    <w:rsid w:val="00205DF6"/>
    <w:rsid w:val="00205F22"/>
    <w:rsid w:val="002077F1"/>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5034"/>
    <w:rsid w:val="00280F38"/>
    <w:rsid w:val="00283C54"/>
    <w:rsid w:val="00285885"/>
    <w:rsid w:val="00285ABC"/>
    <w:rsid w:val="002967DA"/>
    <w:rsid w:val="002A1B48"/>
    <w:rsid w:val="002A6197"/>
    <w:rsid w:val="002A7CE2"/>
    <w:rsid w:val="002B0041"/>
    <w:rsid w:val="002B01D0"/>
    <w:rsid w:val="002B38BE"/>
    <w:rsid w:val="002B3DBF"/>
    <w:rsid w:val="002B77E1"/>
    <w:rsid w:val="002C02A1"/>
    <w:rsid w:val="002C2DD2"/>
    <w:rsid w:val="002C7FCF"/>
    <w:rsid w:val="002D1628"/>
    <w:rsid w:val="002D1BDE"/>
    <w:rsid w:val="002D280B"/>
    <w:rsid w:val="002D3439"/>
    <w:rsid w:val="002D5FF5"/>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0A1E"/>
    <w:rsid w:val="00344761"/>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19A0"/>
    <w:rsid w:val="00392652"/>
    <w:rsid w:val="003A28C5"/>
    <w:rsid w:val="003A5B50"/>
    <w:rsid w:val="003A6107"/>
    <w:rsid w:val="003A7427"/>
    <w:rsid w:val="003B0D63"/>
    <w:rsid w:val="003B70AD"/>
    <w:rsid w:val="003B7226"/>
    <w:rsid w:val="003B76F0"/>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0B31"/>
    <w:rsid w:val="0040310D"/>
    <w:rsid w:val="00404253"/>
    <w:rsid w:val="00407128"/>
    <w:rsid w:val="004079CE"/>
    <w:rsid w:val="004143A5"/>
    <w:rsid w:val="004179C4"/>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47E37"/>
    <w:rsid w:val="0045091A"/>
    <w:rsid w:val="00451F71"/>
    <w:rsid w:val="00452BB8"/>
    <w:rsid w:val="00455196"/>
    <w:rsid w:val="0045602F"/>
    <w:rsid w:val="00457A37"/>
    <w:rsid w:val="004613EC"/>
    <w:rsid w:val="004639BC"/>
    <w:rsid w:val="004640C1"/>
    <w:rsid w:val="00464725"/>
    <w:rsid w:val="00464BAE"/>
    <w:rsid w:val="004660B0"/>
    <w:rsid w:val="004704FB"/>
    <w:rsid w:val="00470DB4"/>
    <w:rsid w:val="00480800"/>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039A"/>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4052"/>
    <w:rsid w:val="004F54B7"/>
    <w:rsid w:val="005002EC"/>
    <w:rsid w:val="00501303"/>
    <w:rsid w:val="0050507E"/>
    <w:rsid w:val="00507DCF"/>
    <w:rsid w:val="00511664"/>
    <w:rsid w:val="005170D9"/>
    <w:rsid w:val="00520FE8"/>
    <w:rsid w:val="0052394D"/>
    <w:rsid w:val="00524F86"/>
    <w:rsid w:val="00526F0E"/>
    <w:rsid w:val="005271EF"/>
    <w:rsid w:val="00527A46"/>
    <w:rsid w:val="005307A5"/>
    <w:rsid w:val="0053132A"/>
    <w:rsid w:val="00533F68"/>
    <w:rsid w:val="00536952"/>
    <w:rsid w:val="005369FB"/>
    <w:rsid w:val="00537638"/>
    <w:rsid w:val="0054181E"/>
    <w:rsid w:val="00541AC4"/>
    <w:rsid w:val="00541FB5"/>
    <w:rsid w:val="00547D4D"/>
    <w:rsid w:val="00553DFD"/>
    <w:rsid w:val="0055435D"/>
    <w:rsid w:val="005574D7"/>
    <w:rsid w:val="00560740"/>
    <w:rsid w:val="005627EE"/>
    <w:rsid w:val="00562B2E"/>
    <w:rsid w:val="00566F28"/>
    <w:rsid w:val="00570015"/>
    <w:rsid w:val="00572923"/>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A94"/>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0E14"/>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30E"/>
    <w:rsid w:val="00731CAD"/>
    <w:rsid w:val="00737F44"/>
    <w:rsid w:val="00742828"/>
    <w:rsid w:val="00743AC8"/>
    <w:rsid w:val="00747623"/>
    <w:rsid w:val="007509C9"/>
    <w:rsid w:val="00750F56"/>
    <w:rsid w:val="0075151D"/>
    <w:rsid w:val="007516BD"/>
    <w:rsid w:val="0075182A"/>
    <w:rsid w:val="00751E8B"/>
    <w:rsid w:val="00752409"/>
    <w:rsid w:val="007555F9"/>
    <w:rsid w:val="00756E59"/>
    <w:rsid w:val="0075781F"/>
    <w:rsid w:val="00757FE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167"/>
    <w:rsid w:val="00804D5D"/>
    <w:rsid w:val="0080672E"/>
    <w:rsid w:val="008067AA"/>
    <w:rsid w:val="008068DA"/>
    <w:rsid w:val="008068EC"/>
    <w:rsid w:val="00807795"/>
    <w:rsid w:val="00810459"/>
    <w:rsid w:val="00813D04"/>
    <w:rsid w:val="0081414C"/>
    <w:rsid w:val="00816A53"/>
    <w:rsid w:val="00820914"/>
    <w:rsid w:val="00820AF0"/>
    <w:rsid w:val="00822EBD"/>
    <w:rsid w:val="008247D9"/>
    <w:rsid w:val="00825A15"/>
    <w:rsid w:val="00825F46"/>
    <w:rsid w:val="00825FAA"/>
    <w:rsid w:val="00826C3A"/>
    <w:rsid w:val="00830296"/>
    <w:rsid w:val="00830FE1"/>
    <w:rsid w:val="0083223D"/>
    <w:rsid w:val="008330C9"/>
    <w:rsid w:val="008336E3"/>
    <w:rsid w:val="00835F52"/>
    <w:rsid w:val="00840117"/>
    <w:rsid w:val="008431F8"/>
    <w:rsid w:val="008434EF"/>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67655"/>
    <w:rsid w:val="008703DB"/>
    <w:rsid w:val="00872CE4"/>
    <w:rsid w:val="008736C3"/>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C7981"/>
    <w:rsid w:val="008D0766"/>
    <w:rsid w:val="008D4521"/>
    <w:rsid w:val="008D4BDD"/>
    <w:rsid w:val="008D5387"/>
    <w:rsid w:val="008D60F8"/>
    <w:rsid w:val="008D7591"/>
    <w:rsid w:val="008E1EA1"/>
    <w:rsid w:val="008E337E"/>
    <w:rsid w:val="008E47C0"/>
    <w:rsid w:val="008E6003"/>
    <w:rsid w:val="008E69FC"/>
    <w:rsid w:val="008E6AAE"/>
    <w:rsid w:val="008F144A"/>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4A0"/>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24F7"/>
    <w:rsid w:val="009B72EB"/>
    <w:rsid w:val="009B792F"/>
    <w:rsid w:val="009C4BB9"/>
    <w:rsid w:val="009C4C50"/>
    <w:rsid w:val="009C7D0A"/>
    <w:rsid w:val="009C7FD8"/>
    <w:rsid w:val="009D05BF"/>
    <w:rsid w:val="009D2432"/>
    <w:rsid w:val="009D245C"/>
    <w:rsid w:val="009D6AFE"/>
    <w:rsid w:val="009E0222"/>
    <w:rsid w:val="009E0EA7"/>
    <w:rsid w:val="009E36F0"/>
    <w:rsid w:val="009E4383"/>
    <w:rsid w:val="009E575F"/>
    <w:rsid w:val="009F064F"/>
    <w:rsid w:val="009F11C8"/>
    <w:rsid w:val="009F15EF"/>
    <w:rsid w:val="009F23FA"/>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22C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2D6F"/>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7721F"/>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4DA9"/>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3DB7"/>
    <w:rsid w:val="00C94904"/>
    <w:rsid w:val="00C9683B"/>
    <w:rsid w:val="00CA0EF6"/>
    <w:rsid w:val="00CA11A8"/>
    <w:rsid w:val="00CA31DB"/>
    <w:rsid w:val="00CA4361"/>
    <w:rsid w:val="00CB21A0"/>
    <w:rsid w:val="00CB26B0"/>
    <w:rsid w:val="00CB2ACC"/>
    <w:rsid w:val="00CC0A81"/>
    <w:rsid w:val="00CC2EA3"/>
    <w:rsid w:val="00CC41D4"/>
    <w:rsid w:val="00CD2724"/>
    <w:rsid w:val="00CD33AB"/>
    <w:rsid w:val="00CD4A09"/>
    <w:rsid w:val="00CD5E71"/>
    <w:rsid w:val="00CD6B61"/>
    <w:rsid w:val="00CE6FDA"/>
    <w:rsid w:val="00CF08A4"/>
    <w:rsid w:val="00CF0C7B"/>
    <w:rsid w:val="00CF1C70"/>
    <w:rsid w:val="00CF291C"/>
    <w:rsid w:val="00CF45A5"/>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E9"/>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35D7"/>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B7B86"/>
    <w:rsid w:val="00DC2111"/>
    <w:rsid w:val="00DC2BD1"/>
    <w:rsid w:val="00DC32BC"/>
    <w:rsid w:val="00DC3C54"/>
    <w:rsid w:val="00DC499D"/>
    <w:rsid w:val="00DC7034"/>
    <w:rsid w:val="00DC770C"/>
    <w:rsid w:val="00DD3685"/>
    <w:rsid w:val="00DD5A57"/>
    <w:rsid w:val="00DD5B1D"/>
    <w:rsid w:val="00DE11F1"/>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446"/>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E79C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15B72"/>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80E"/>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B7456"/>
    <w:rsid w:val="00FC3E48"/>
    <w:rsid w:val="00FC44AA"/>
    <w:rsid w:val="00FC6F7D"/>
    <w:rsid w:val="00FD026D"/>
    <w:rsid w:val="00FD0E95"/>
    <w:rsid w:val="00FD28D5"/>
    <w:rsid w:val="00FD2BC5"/>
    <w:rsid w:val="00FD3D53"/>
    <w:rsid w:val="00FD5271"/>
    <w:rsid w:val="00FE0791"/>
    <w:rsid w:val="00FE2F34"/>
    <w:rsid w:val="00FE3038"/>
    <w:rsid w:val="00FE3D42"/>
    <w:rsid w:val="00FE5094"/>
    <w:rsid w:val="00FF2520"/>
    <w:rsid w:val="00FF2E08"/>
    <w:rsid w:val="00FF4215"/>
    <w:rsid w:val="00FF4B81"/>
    <w:rsid w:val="00FF4C85"/>
    <w:rsid w:val="00FF63F7"/>
    <w:rsid w:val="00FF6B20"/>
    <w:rsid w:val="00FF7BA0"/>
    <w:rsid w:val="019239B4"/>
    <w:rsid w:val="01C401C9"/>
    <w:rsid w:val="03C32A7F"/>
    <w:rsid w:val="03EC32E0"/>
    <w:rsid w:val="03ED00F3"/>
    <w:rsid w:val="045E2ECB"/>
    <w:rsid w:val="0549650D"/>
    <w:rsid w:val="05A218FD"/>
    <w:rsid w:val="06320859"/>
    <w:rsid w:val="067D327E"/>
    <w:rsid w:val="06C00186"/>
    <w:rsid w:val="074C4F66"/>
    <w:rsid w:val="074C6701"/>
    <w:rsid w:val="07F03F77"/>
    <w:rsid w:val="08033E4B"/>
    <w:rsid w:val="08CE609D"/>
    <w:rsid w:val="09197B3E"/>
    <w:rsid w:val="091A2240"/>
    <w:rsid w:val="091B505B"/>
    <w:rsid w:val="09DC3F6E"/>
    <w:rsid w:val="0ADE4B6A"/>
    <w:rsid w:val="0B3A5CA3"/>
    <w:rsid w:val="0C6B5409"/>
    <w:rsid w:val="0D415C54"/>
    <w:rsid w:val="0DCC2726"/>
    <w:rsid w:val="0E347BBB"/>
    <w:rsid w:val="0E5E1C72"/>
    <w:rsid w:val="0E9272B5"/>
    <w:rsid w:val="0F007FA7"/>
    <w:rsid w:val="0F4E7C06"/>
    <w:rsid w:val="0F5576A6"/>
    <w:rsid w:val="0F75161B"/>
    <w:rsid w:val="114926EE"/>
    <w:rsid w:val="11C023CD"/>
    <w:rsid w:val="11F70C71"/>
    <w:rsid w:val="12432A43"/>
    <w:rsid w:val="128F3808"/>
    <w:rsid w:val="129B659C"/>
    <w:rsid w:val="131462C7"/>
    <w:rsid w:val="137903AF"/>
    <w:rsid w:val="139741F7"/>
    <w:rsid w:val="139E6CA0"/>
    <w:rsid w:val="144B63EC"/>
    <w:rsid w:val="14642A47"/>
    <w:rsid w:val="147D226B"/>
    <w:rsid w:val="14E47444"/>
    <w:rsid w:val="15004E1B"/>
    <w:rsid w:val="151948F4"/>
    <w:rsid w:val="15FD6214"/>
    <w:rsid w:val="160A7825"/>
    <w:rsid w:val="168510F5"/>
    <w:rsid w:val="171246A8"/>
    <w:rsid w:val="188E357D"/>
    <w:rsid w:val="19043F59"/>
    <w:rsid w:val="19351120"/>
    <w:rsid w:val="193E7616"/>
    <w:rsid w:val="19744BB2"/>
    <w:rsid w:val="1B257427"/>
    <w:rsid w:val="1B8F0552"/>
    <w:rsid w:val="1BD10986"/>
    <w:rsid w:val="1BD664C1"/>
    <w:rsid w:val="1C1F455D"/>
    <w:rsid w:val="1D2027D7"/>
    <w:rsid w:val="1EAF7BD6"/>
    <w:rsid w:val="1EB72C7F"/>
    <w:rsid w:val="1F0C54A8"/>
    <w:rsid w:val="1FCC4485"/>
    <w:rsid w:val="20646A1B"/>
    <w:rsid w:val="20ED0817"/>
    <w:rsid w:val="211704C9"/>
    <w:rsid w:val="214A0036"/>
    <w:rsid w:val="21E9221E"/>
    <w:rsid w:val="2252621C"/>
    <w:rsid w:val="22CF70D9"/>
    <w:rsid w:val="238F6834"/>
    <w:rsid w:val="23B32608"/>
    <w:rsid w:val="23FC43CB"/>
    <w:rsid w:val="244D65B8"/>
    <w:rsid w:val="24833D88"/>
    <w:rsid w:val="252E6649"/>
    <w:rsid w:val="253400B6"/>
    <w:rsid w:val="257A7483"/>
    <w:rsid w:val="26040EF9"/>
    <w:rsid w:val="27535154"/>
    <w:rsid w:val="27541D8F"/>
    <w:rsid w:val="27BE60C1"/>
    <w:rsid w:val="28092E82"/>
    <w:rsid w:val="285831A2"/>
    <w:rsid w:val="28660796"/>
    <w:rsid w:val="28D771B3"/>
    <w:rsid w:val="28F22610"/>
    <w:rsid w:val="29387F5A"/>
    <w:rsid w:val="29BE2D29"/>
    <w:rsid w:val="2B5B780D"/>
    <w:rsid w:val="2B717898"/>
    <w:rsid w:val="2BDB76C2"/>
    <w:rsid w:val="2C5301E9"/>
    <w:rsid w:val="2D237797"/>
    <w:rsid w:val="2D314CC9"/>
    <w:rsid w:val="2D5B1AF1"/>
    <w:rsid w:val="2DB61DC2"/>
    <w:rsid w:val="2FC46C7B"/>
    <w:rsid w:val="2FD04090"/>
    <w:rsid w:val="3212499D"/>
    <w:rsid w:val="32916000"/>
    <w:rsid w:val="32B86875"/>
    <w:rsid w:val="33190009"/>
    <w:rsid w:val="332561EC"/>
    <w:rsid w:val="33590AD6"/>
    <w:rsid w:val="337209EB"/>
    <w:rsid w:val="33826636"/>
    <w:rsid w:val="33D233CB"/>
    <w:rsid w:val="34C1517C"/>
    <w:rsid w:val="351E0F07"/>
    <w:rsid w:val="3558300F"/>
    <w:rsid w:val="3599165E"/>
    <w:rsid w:val="35EF2C7C"/>
    <w:rsid w:val="38006614"/>
    <w:rsid w:val="381948CC"/>
    <w:rsid w:val="386901D1"/>
    <w:rsid w:val="38A15359"/>
    <w:rsid w:val="39206C68"/>
    <w:rsid w:val="39320501"/>
    <w:rsid w:val="394A04AD"/>
    <w:rsid w:val="3A7E0A06"/>
    <w:rsid w:val="3A942F44"/>
    <w:rsid w:val="3A972710"/>
    <w:rsid w:val="3AC44833"/>
    <w:rsid w:val="3AC57590"/>
    <w:rsid w:val="3B3D1545"/>
    <w:rsid w:val="3B7661DF"/>
    <w:rsid w:val="3C6C5B17"/>
    <w:rsid w:val="3CDE6407"/>
    <w:rsid w:val="3CEF6007"/>
    <w:rsid w:val="3D314EC7"/>
    <w:rsid w:val="3D8E00A7"/>
    <w:rsid w:val="3DF82424"/>
    <w:rsid w:val="3F466952"/>
    <w:rsid w:val="3F543E53"/>
    <w:rsid w:val="403F2A59"/>
    <w:rsid w:val="405215CC"/>
    <w:rsid w:val="40A461C5"/>
    <w:rsid w:val="40DF167D"/>
    <w:rsid w:val="411A7904"/>
    <w:rsid w:val="41BD7799"/>
    <w:rsid w:val="4215228D"/>
    <w:rsid w:val="423F17DF"/>
    <w:rsid w:val="43422E0B"/>
    <w:rsid w:val="43767D40"/>
    <w:rsid w:val="438F0887"/>
    <w:rsid w:val="441B2477"/>
    <w:rsid w:val="44617F98"/>
    <w:rsid w:val="44770B11"/>
    <w:rsid w:val="449776B0"/>
    <w:rsid w:val="44CC6850"/>
    <w:rsid w:val="44D90D2D"/>
    <w:rsid w:val="45895E80"/>
    <w:rsid w:val="45AC32E2"/>
    <w:rsid w:val="46497E37"/>
    <w:rsid w:val="4656787E"/>
    <w:rsid w:val="4740699E"/>
    <w:rsid w:val="4794190D"/>
    <w:rsid w:val="490364C8"/>
    <w:rsid w:val="498F50D9"/>
    <w:rsid w:val="49FF361D"/>
    <w:rsid w:val="4A811093"/>
    <w:rsid w:val="4AC00FE3"/>
    <w:rsid w:val="4BA425CD"/>
    <w:rsid w:val="4BE84ADE"/>
    <w:rsid w:val="4BEA35E2"/>
    <w:rsid w:val="4BEA38D0"/>
    <w:rsid w:val="4D764A33"/>
    <w:rsid w:val="4D7C40BD"/>
    <w:rsid w:val="4D8D07C3"/>
    <w:rsid w:val="4D9541C7"/>
    <w:rsid w:val="4E121B55"/>
    <w:rsid w:val="4E6F2738"/>
    <w:rsid w:val="4E7E0A37"/>
    <w:rsid w:val="4E822DD2"/>
    <w:rsid w:val="4EC96A36"/>
    <w:rsid w:val="4EF574D2"/>
    <w:rsid w:val="4F150EBD"/>
    <w:rsid w:val="50783615"/>
    <w:rsid w:val="51482C7D"/>
    <w:rsid w:val="531E4716"/>
    <w:rsid w:val="53464541"/>
    <w:rsid w:val="53784B50"/>
    <w:rsid w:val="53B355D7"/>
    <w:rsid w:val="53C806C1"/>
    <w:rsid w:val="53DE56D5"/>
    <w:rsid w:val="53F33750"/>
    <w:rsid w:val="541E31C1"/>
    <w:rsid w:val="54252F31"/>
    <w:rsid w:val="54703A7A"/>
    <w:rsid w:val="549A4CB9"/>
    <w:rsid w:val="54A70746"/>
    <w:rsid w:val="55C50AC5"/>
    <w:rsid w:val="561C4D71"/>
    <w:rsid w:val="578D2931"/>
    <w:rsid w:val="57D36F8B"/>
    <w:rsid w:val="592C215C"/>
    <w:rsid w:val="59495EE0"/>
    <w:rsid w:val="596F778D"/>
    <w:rsid w:val="597B70F9"/>
    <w:rsid w:val="59831B59"/>
    <w:rsid w:val="5A443ABB"/>
    <w:rsid w:val="5AC53A05"/>
    <w:rsid w:val="5ACE15F4"/>
    <w:rsid w:val="5B8057EB"/>
    <w:rsid w:val="5CAE15E3"/>
    <w:rsid w:val="5D2C38E4"/>
    <w:rsid w:val="5DE42384"/>
    <w:rsid w:val="5DFB2D6D"/>
    <w:rsid w:val="5E082A6B"/>
    <w:rsid w:val="5E147579"/>
    <w:rsid w:val="5E4F72F6"/>
    <w:rsid w:val="602D0A71"/>
    <w:rsid w:val="61201A74"/>
    <w:rsid w:val="6123344A"/>
    <w:rsid w:val="619A43B4"/>
    <w:rsid w:val="619D667B"/>
    <w:rsid w:val="61BC576B"/>
    <w:rsid w:val="62325EA7"/>
    <w:rsid w:val="628F56D7"/>
    <w:rsid w:val="634D383A"/>
    <w:rsid w:val="63586D06"/>
    <w:rsid w:val="642D6F80"/>
    <w:rsid w:val="64430609"/>
    <w:rsid w:val="64436AB5"/>
    <w:rsid w:val="645D49D0"/>
    <w:rsid w:val="65CD26B4"/>
    <w:rsid w:val="66091638"/>
    <w:rsid w:val="666920D7"/>
    <w:rsid w:val="677D30E0"/>
    <w:rsid w:val="67C87A3B"/>
    <w:rsid w:val="67DB18D5"/>
    <w:rsid w:val="688F22C8"/>
    <w:rsid w:val="694420CC"/>
    <w:rsid w:val="69604AE4"/>
    <w:rsid w:val="69661355"/>
    <w:rsid w:val="696E1C4C"/>
    <w:rsid w:val="6A271C7D"/>
    <w:rsid w:val="6A31115D"/>
    <w:rsid w:val="6A7B46E4"/>
    <w:rsid w:val="6AA630A1"/>
    <w:rsid w:val="6AC0668D"/>
    <w:rsid w:val="6B66500E"/>
    <w:rsid w:val="6B6E4BE7"/>
    <w:rsid w:val="6B7B77ED"/>
    <w:rsid w:val="6BAC13E3"/>
    <w:rsid w:val="6BEA0356"/>
    <w:rsid w:val="6CD6613B"/>
    <w:rsid w:val="6DD01ED5"/>
    <w:rsid w:val="6E1B015A"/>
    <w:rsid w:val="6E916298"/>
    <w:rsid w:val="6EA05E96"/>
    <w:rsid w:val="6EA84809"/>
    <w:rsid w:val="6EF041DC"/>
    <w:rsid w:val="6FF75479"/>
    <w:rsid w:val="70363B49"/>
    <w:rsid w:val="705C379E"/>
    <w:rsid w:val="70997AC2"/>
    <w:rsid w:val="71823C43"/>
    <w:rsid w:val="71B21F4E"/>
    <w:rsid w:val="72863209"/>
    <w:rsid w:val="72BA11D4"/>
    <w:rsid w:val="7389433C"/>
    <w:rsid w:val="74DE2D28"/>
    <w:rsid w:val="75317F36"/>
    <w:rsid w:val="757F74DB"/>
    <w:rsid w:val="759140CA"/>
    <w:rsid w:val="75F25C45"/>
    <w:rsid w:val="78B20348"/>
    <w:rsid w:val="794A3E9B"/>
    <w:rsid w:val="794C571D"/>
    <w:rsid w:val="79D96301"/>
    <w:rsid w:val="7AB102CB"/>
    <w:rsid w:val="7B94596B"/>
    <w:rsid w:val="7BD754B6"/>
    <w:rsid w:val="7BE36163"/>
    <w:rsid w:val="7D133931"/>
    <w:rsid w:val="7DF804B8"/>
    <w:rsid w:val="7E4253D3"/>
    <w:rsid w:val="7E572C8A"/>
    <w:rsid w:val="7EBB00E5"/>
    <w:rsid w:val="7EC30AC6"/>
    <w:rsid w:val="7EFB1398"/>
    <w:rsid w:val="7F043D3B"/>
    <w:rsid w:val="7FE26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8"/>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autoRedefine/>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55"/>
    <w:autoRedefine/>
    <w:qFormat/>
    <w:uiPriority w:val="99"/>
    <w:pPr>
      <w:spacing w:after="120"/>
    </w:pPr>
    <w:rPr>
      <w:rFonts w:ascii="Calibri" w:hAnsi="Calibri" w:eastAsia="宋体" w:cs="Times New Roman"/>
      <w:kern w:val="0"/>
      <w:sz w:val="24"/>
      <w:szCs w:val="20"/>
    </w:r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59"/>
    <w:autoRedefine/>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60"/>
    <w:autoRedefine/>
    <w:qFormat/>
    <w:uiPriority w:val="0"/>
    <w:rPr>
      <w:rFonts w:ascii="宋体" w:hAnsi="Calibri" w:eastAsia="宋体" w:cs="Times New Roman"/>
      <w:kern w:val="0"/>
      <w:sz w:val="18"/>
      <w:szCs w:val="20"/>
    </w:rPr>
  </w:style>
  <w:style w:type="paragraph" w:styleId="12">
    <w:name w:val="toa heading"/>
    <w:basedOn w:val="1"/>
    <w:next w:val="1"/>
    <w:autoRedefine/>
    <w:qFormat/>
    <w:uiPriority w:val="0"/>
    <w:pPr>
      <w:spacing w:before="120"/>
    </w:pPr>
    <w:rPr>
      <w:rFonts w:ascii="Cambria" w:hAnsi="Cambria"/>
      <w:sz w:val="24"/>
      <w:szCs w:val="24"/>
    </w:rPr>
  </w:style>
  <w:style w:type="paragraph" w:styleId="13">
    <w:name w:val="annotation text"/>
    <w:basedOn w:val="1"/>
    <w:link w:val="61"/>
    <w:autoRedefine/>
    <w:qFormat/>
    <w:uiPriority w:val="0"/>
    <w:pPr>
      <w:jc w:val="left"/>
    </w:pPr>
  </w:style>
  <w:style w:type="paragraph" w:styleId="14">
    <w:name w:val="Body Text Indent"/>
    <w:basedOn w:val="1"/>
    <w:link w:val="62"/>
    <w:autoRedefine/>
    <w:qFormat/>
    <w:uiPriority w:val="0"/>
    <w:pPr>
      <w:widowControl/>
      <w:spacing w:after="120"/>
      <w:ind w:left="420"/>
    </w:pPr>
    <w:rPr>
      <w:rFonts w:ascii="??" w:hAnsi="??" w:eastAsia="宋体" w:cs="Arial"/>
      <w:kern w:val="0"/>
      <w:sz w:val="24"/>
      <w:szCs w:val="24"/>
    </w:rPr>
  </w:style>
  <w:style w:type="paragraph" w:styleId="15">
    <w:name w:val="toc 5"/>
    <w:basedOn w:val="1"/>
    <w:next w:val="1"/>
    <w:autoRedefine/>
    <w:qFormat/>
    <w:uiPriority w:val="0"/>
    <w:pPr>
      <w:ind w:left="1680" w:leftChars="800"/>
    </w:pPr>
    <w:rPr>
      <w:rFonts w:ascii="Times New Roman" w:hAnsi="Times New Roman" w:eastAsia="宋体" w:cs="Times New Roman"/>
      <w:szCs w:val="24"/>
    </w:rPr>
  </w:style>
  <w:style w:type="paragraph" w:styleId="16">
    <w:name w:val="toc 3"/>
    <w:basedOn w:val="1"/>
    <w:next w:val="1"/>
    <w:autoRedefine/>
    <w:qFormat/>
    <w:uiPriority w:val="39"/>
    <w:pPr>
      <w:ind w:left="840" w:leftChars="400"/>
    </w:pPr>
    <w:rPr>
      <w:rFonts w:ascii="Times New Roman" w:hAnsi="Times New Roman" w:eastAsia="宋体" w:cs="Times New Roman"/>
      <w:szCs w:val="24"/>
    </w:rPr>
  </w:style>
  <w:style w:type="paragraph" w:styleId="17">
    <w:name w:val="Plain Text"/>
    <w:basedOn w:val="1"/>
    <w:next w:val="6"/>
    <w:link w:val="63"/>
    <w:autoRedefine/>
    <w:qFormat/>
    <w:uiPriority w:val="0"/>
    <w:rPr>
      <w:rFonts w:ascii="宋体" w:hAnsi="Courier New" w:eastAsia="宋体"/>
      <w:szCs w:val="21"/>
    </w:rPr>
  </w:style>
  <w:style w:type="paragraph" w:styleId="18">
    <w:name w:val="toc 8"/>
    <w:basedOn w:val="1"/>
    <w:next w:val="1"/>
    <w:autoRedefine/>
    <w:qFormat/>
    <w:uiPriority w:val="0"/>
    <w:pPr>
      <w:ind w:left="2940" w:leftChars="1400"/>
    </w:pPr>
    <w:rPr>
      <w:rFonts w:ascii="Times New Roman" w:hAnsi="Times New Roman" w:eastAsia="宋体" w:cs="Times New Roman"/>
      <w:szCs w:val="24"/>
    </w:rPr>
  </w:style>
  <w:style w:type="paragraph" w:styleId="19">
    <w:name w:val="Date"/>
    <w:basedOn w:val="1"/>
    <w:next w:val="1"/>
    <w:link w:val="64"/>
    <w:autoRedefine/>
    <w:qFormat/>
    <w:uiPriority w:val="0"/>
    <w:rPr>
      <w:szCs w:val="21"/>
    </w:rPr>
  </w:style>
  <w:style w:type="paragraph" w:styleId="20">
    <w:name w:val="Body Text Indent 2"/>
    <w:basedOn w:val="1"/>
    <w:link w:val="65"/>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66"/>
    <w:autoRedefine/>
    <w:qFormat/>
    <w:uiPriority w:val="99"/>
    <w:rPr>
      <w:rFonts w:ascii="Calibri" w:hAnsi="Calibri" w:eastAsia="宋体" w:cs="Times New Roman"/>
      <w:sz w:val="18"/>
      <w:szCs w:val="18"/>
    </w:rPr>
  </w:style>
  <w:style w:type="paragraph" w:styleId="22">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8"/>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autoRedefine/>
    <w:qFormat/>
    <w:uiPriority w:val="39"/>
    <w:rPr>
      <w:rFonts w:ascii="Times New Roman" w:hAnsi="Times New Roman" w:eastAsia="宋体" w:cs="Times New Roman"/>
      <w:szCs w:val="24"/>
    </w:rPr>
  </w:style>
  <w:style w:type="paragraph" w:styleId="25">
    <w:name w:val="toc 4"/>
    <w:basedOn w:val="1"/>
    <w:next w:val="1"/>
    <w:autoRedefine/>
    <w:qFormat/>
    <w:uiPriority w:val="0"/>
    <w:pPr>
      <w:ind w:left="1260" w:leftChars="600"/>
    </w:pPr>
    <w:rPr>
      <w:rFonts w:ascii="Times New Roman" w:hAnsi="Times New Roman" w:eastAsia="宋体" w:cs="Times New Roman"/>
      <w:szCs w:val="24"/>
    </w:rPr>
  </w:style>
  <w:style w:type="paragraph" w:styleId="26">
    <w:name w:val="footnote text"/>
    <w:basedOn w:val="1"/>
    <w:link w:val="69"/>
    <w:autoRedefine/>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autoRedefine/>
    <w:qFormat/>
    <w:uiPriority w:val="0"/>
    <w:pPr>
      <w:ind w:left="2100" w:leftChars="1000"/>
    </w:pPr>
    <w:rPr>
      <w:rFonts w:ascii="Times New Roman" w:hAnsi="Times New Roman" w:eastAsia="宋体" w:cs="Times New Roman"/>
      <w:szCs w:val="24"/>
    </w:rPr>
  </w:style>
  <w:style w:type="paragraph" w:styleId="28">
    <w:name w:val="Body Text Indent 3"/>
    <w:basedOn w:val="1"/>
    <w:link w:val="70"/>
    <w:autoRedefine/>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toc 9"/>
    <w:basedOn w:val="1"/>
    <w:next w:val="1"/>
    <w:autoRedefine/>
    <w:qFormat/>
    <w:uiPriority w:val="0"/>
    <w:pPr>
      <w:ind w:left="3360" w:leftChars="1600"/>
    </w:pPr>
    <w:rPr>
      <w:rFonts w:ascii="Times New Roman" w:hAnsi="Times New Roman" w:eastAsia="宋体" w:cs="Times New Roman"/>
      <w:szCs w:val="24"/>
    </w:rPr>
  </w:style>
  <w:style w:type="paragraph" w:styleId="32">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71"/>
    <w:autoRedefine/>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72"/>
    <w:autoRedefine/>
    <w:qFormat/>
    <w:uiPriority w:val="0"/>
    <w:rPr>
      <w:b/>
      <w:bCs/>
    </w:rPr>
  </w:style>
  <w:style w:type="paragraph" w:styleId="37">
    <w:name w:val="Body Text First Indent"/>
    <w:basedOn w:val="6"/>
    <w:link w:val="73"/>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autoRedefine/>
    <w:qFormat/>
    <w:uiPriority w:val="22"/>
    <w:rPr>
      <w:rFonts w:cs="Times New Roman"/>
      <w:b/>
    </w:rPr>
  </w:style>
  <w:style w:type="character" w:styleId="42">
    <w:name w:val="page number"/>
    <w:basedOn w:val="40"/>
    <w:autoRedefine/>
    <w:qFormat/>
    <w:uiPriority w:val="0"/>
    <w:rPr>
      <w:rFonts w:cs="Times New Roman"/>
    </w:rPr>
  </w:style>
  <w:style w:type="character" w:styleId="43">
    <w:name w:val="FollowedHyperlink"/>
    <w:basedOn w:val="40"/>
    <w:autoRedefine/>
    <w:qFormat/>
    <w:uiPriority w:val="99"/>
    <w:rPr>
      <w:rFonts w:cs="Times New Roman"/>
      <w:color w:val="555555"/>
      <w:u w:val="none"/>
    </w:rPr>
  </w:style>
  <w:style w:type="character" w:styleId="44">
    <w:name w:val="Emphasis"/>
    <w:basedOn w:val="40"/>
    <w:autoRedefine/>
    <w:qFormat/>
    <w:uiPriority w:val="0"/>
    <w:rPr>
      <w:rFonts w:cs="Times New Roman"/>
      <w:i/>
    </w:rPr>
  </w:style>
  <w:style w:type="character" w:styleId="45">
    <w:name w:val="HTML Definition"/>
    <w:basedOn w:val="40"/>
    <w:autoRedefine/>
    <w:qFormat/>
    <w:uiPriority w:val="99"/>
    <w:rPr>
      <w:rFonts w:cs="Times New Roman"/>
    </w:rPr>
  </w:style>
  <w:style w:type="character" w:styleId="46">
    <w:name w:val="HTML Acronym"/>
    <w:basedOn w:val="40"/>
    <w:autoRedefine/>
    <w:qFormat/>
    <w:uiPriority w:val="99"/>
    <w:rPr>
      <w:rFonts w:cs="Times New Roman"/>
    </w:rPr>
  </w:style>
  <w:style w:type="character" w:styleId="47">
    <w:name w:val="HTML Variable"/>
    <w:basedOn w:val="40"/>
    <w:autoRedefine/>
    <w:qFormat/>
    <w:uiPriority w:val="99"/>
    <w:rPr>
      <w:rFonts w:cs="Times New Roman"/>
    </w:rPr>
  </w:style>
  <w:style w:type="character" w:styleId="48">
    <w:name w:val="Hyperlink"/>
    <w:basedOn w:val="40"/>
    <w:autoRedefine/>
    <w:qFormat/>
    <w:uiPriority w:val="99"/>
    <w:rPr>
      <w:rFonts w:cs="Times New Roman"/>
      <w:color w:val="555555"/>
      <w:u w:val="none"/>
    </w:rPr>
  </w:style>
  <w:style w:type="character" w:styleId="49">
    <w:name w:val="HTML Code"/>
    <w:basedOn w:val="40"/>
    <w:autoRedefine/>
    <w:qFormat/>
    <w:uiPriority w:val="99"/>
    <w:rPr>
      <w:rFonts w:ascii="monospace" w:hAnsi="monospace" w:cs="Times New Roman"/>
      <w:sz w:val="24"/>
    </w:rPr>
  </w:style>
  <w:style w:type="character" w:styleId="50">
    <w:name w:val="annotation reference"/>
    <w:autoRedefine/>
    <w:qFormat/>
    <w:uiPriority w:val="0"/>
    <w:rPr>
      <w:sz w:val="21"/>
      <w:szCs w:val="21"/>
    </w:rPr>
  </w:style>
  <w:style w:type="character" w:styleId="51">
    <w:name w:val="HTML Cite"/>
    <w:basedOn w:val="40"/>
    <w:autoRedefine/>
    <w:qFormat/>
    <w:uiPriority w:val="99"/>
    <w:rPr>
      <w:rFonts w:cs="Times New Roman"/>
    </w:rPr>
  </w:style>
  <w:style w:type="character" w:styleId="52">
    <w:name w:val="footnote reference"/>
    <w:autoRedefine/>
    <w:semiHidden/>
    <w:qFormat/>
    <w:uiPriority w:val="0"/>
    <w:rPr>
      <w:vertAlign w:val="superscript"/>
    </w:rPr>
  </w:style>
  <w:style w:type="character" w:styleId="53">
    <w:name w:val="HTML Keyboard"/>
    <w:basedOn w:val="40"/>
    <w:autoRedefine/>
    <w:qFormat/>
    <w:uiPriority w:val="99"/>
    <w:rPr>
      <w:rFonts w:ascii="monospace" w:hAnsi="monospace" w:cs="Times New Roman"/>
      <w:sz w:val="24"/>
    </w:rPr>
  </w:style>
  <w:style w:type="character" w:styleId="54">
    <w:name w:val="HTML Sample"/>
    <w:basedOn w:val="40"/>
    <w:autoRedefine/>
    <w:qFormat/>
    <w:uiPriority w:val="99"/>
    <w:rPr>
      <w:rFonts w:ascii="monospace" w:hAnsi="monospace" w:cs="Times New Roman"/>
      <w:sz w:val="24"/>
    </w:rPr>
  </w:style>
  <w:style w:type="character" w:customStyle="1" w:styleId="55">
    <w:name w:val="正文文本 Char"/>
    <w:basedOn w:val="40"/>
    <w:link w:val="6"/>
    <w:autoRedefine/>
    <w:qFormat/>
    <w:uiPriority w:val="99"/>
    <w:rPr>
      <w:rFonts w:ascii="Calibri" w:hAnsi="Calibri" w:eastAsia="宋体" w:cs="Times New Roman"/>
      <w:kern w:val="0"/>
      <w:sz w:val="24"/>
      <w:szCs w:val="20"/>
    </w:rPr>
  </w:style>
  <w:style w:type="character" w:customStyle="1" w:styleId="56">
    <w:name w:val="标题 1 Char"/>
    <w:basedOn w:val="40"/>
    <w:link w:val="2"/>
    <w:autoRedefine/>
    <w:qFormat/>
    <w:uiPriority w:val="9"/>
    <w:rPr>
      <w:rFonts w:ascii="???" w:hAnsi="???" w:eastAsia="宋体" w:cs="Arial"/>
      <w:b/>
      <w:bCs/>
      <w:color w:val="020000"/>
      <w:kern w:val="36"/>
      <w:sz w:val="44"/>
      <w:szCs w:val="44"/>
    </w:rPr>
  </w:style>
  <w:style w:type="character" w:customStyle="1" w:styleId="57">
    <w:name w:val="标题 2 Char"/>
    <w:basedOn w:val="40"/>
    <w:link w:val="3"/>
    <w:autoRedefine/>
    <w:qFormat/>
    <w:uiPriority w:val="99"/>
    <w:rPr>
      <w:rFonts w:ascii="???" w:hAnsi="???" w:eastAsia="宋体" w:cs="Arial"/>
      <w:b/>
      <w:bCs/>
      <w:color w:val="020000"/>
      <w:kern w:val="0"/>
      <w:sz w:val="32"/>
      <w:szCs w:val="32"/>
    </w:rPr>
  </w:style>
  <w:style w:type="character" w:customStyle="1" w:styleId="58">
    <w:name w:val="标题 3 Char"/>
    <w:basedOn w:val="40"/>
    <w:link w:val="4"/>
    <w:autoRedefine/>
    <w:qFormat/>
    <w:uiPriority w:val="0"/>
    <w:rPr>
      <w:rFonts w:ascii="??" w:hAnsi="??" w:eastAsia="宋体" w:cs="Arial"/>
      <w:b/>
      <w:bCs/>
      <w:color w:val="000000"/>
      <w:kern w:val="0"/>
      <w:sz w:val="32"/>
      <w:szCs w:val="32"/>
    </w:rPr>
  </w:style>
  <w:style w:type="character" w:customStyle="1" w:styleId="59">
    <w:name w:val="正文缩进 Char"/>
    <w:link w:val="10"/>
    <w:autoRedefine/>
    <w:qFormat/>
    <w:locked/>
    <w:uiPriority w:val="99"/>
    <w:rPr>
      <w:rFonts w:ascii="Times New Roman" w:hAnsi="Times New Roman" w:eastAsia="宋体" w:cs="Times New Roman"/>
      <w:kern w:val="0"/>
      <w:sz w:val="24"/>
      <w:szCs w:val="20"/>
    </w:rPr>
  </w:style>
  <w:style w:type="character" w:customStyle="1" w:styleId="60">
    <w:name w:val="文档结构图 Char"/>
    <w:basedOn w:val="40"/>
    <w:link w:val="11"/>
    <w:autoRedefine/>
    <w:qFormat/>
    <w:uiPriority w:val="99"/>
    <w:rPr>
      <w:rFonts w:ascii="宋体" w:hAnsi="Calibri" w:eastAsia="宋体" w:cs="Times New Roman"/>
      <w:kern w:val="0"/>
      <w:sz w:val="18"/>
      <w:szCs w:val="20"/>
    </w:rPr>
  </w:style>
  <w:style w:type="character" w:customStyle="1" w:styleId="61">
    <w:name w:val="批注文字 Char"/>
    <w:link w:val="13"/>
    <w:autoRedefine/>
    <w:qFormat/>
    <w:uiPriority w:val="0"/>
  </w:style>
  <w:style w:type="character" w:customStyle="1" w:styleId="62">
    <w:name w:val="正文文本缩进 Char"/>
    <w:basedOn w:val="40"/>
    <w:link w:val="14"/>
    <w:autoRedefine/>
    <w:qFormat/>
    <w:uiPriority w:val="0"/>
    <w:rPr>
      <w:rFonts w:ascii="??" w:hAnsi="??" w:eastAsia="宋体" w:cs="Arial"/>
      <w:kern w:val="0"/>
      <w:sz w:val="24"/>
      <w:szCs w:val="24"/>
    </w:rPr>
  </w:style>
  <w:style w:type="character" w:customStyle="1" w:styleId="63">
    <w:name w:val="纯文本 Char"/>
    <w:link w:val="17"/>
    <w:autoRedefine/>
    <w:qFormat/>
    <w:uiPriority w:val="0"/>
    <w:rPr>
      <w:rFonts w:ascii="宋体" w:hAnsi="Courier New" w:eastAsia="宋体"/>
      <w:szCs w:val="21"/>
    </w:rPr>
  </w:style>
  <w:style w:type="character" w:customStyle="1" w:styleId="64">
    <w:name w:val="日期 Char"/>
    <w:link w:val="19"/>
    <w:autoRedefine/>
    <w:qFormat/>
    <w:uiPriority w:val="0"/>
    <w:rPr>
      <w:szCs w:val="21"/>
    </w:rPr>
  </w:style>
  <w:style w:type="character" w:customStyle="1" w:styleId="65">
    <w:name w:val="正文文本缩进 2 Char"/>
    <w:basedOn w:val="40"/>
    <w:link w:val="20"/>
    <w:autoRedefine/>
    <w:qFormat/>
    <w:uiPriority w:val="99"/>
    <w:rPr>
      <w:rFonts w:ascii="宋体" w:hAnsi="Calibri" w:eastAsia="宋体" w:cs="Times New Roman"/>
      <w:kern w:val="0"/>
      <w:sz w:val="24"/>
      <w:szCs w:val="20"/>
    </w:rPr>
  </w:style>
  <w:style w:type="character" w:customStyle="1" w:styleId="66">
    <w:name w:val="批注框文本 Char"/>
    <w:basedOn w:val="40"/>
    <w:link w:val="21"/>
    <w:autoRedefine/>
    <w:qFormat/>
    <w:uiPriority w:val="99"/>
    <w:rPr>
      <w:rFonts w:ascii="Calibri" w:hAnsi="Calibri" w:eastAsia="宋体" w:cs="Times New Roman"/>
      <w:sz w:val="18"/>
      <w:szCs w:val="18"/>
    </w:rPr>
  </w:style>
  <w:style w:type="character" w:customStyle="1" w:styleId="67">
    <w:name w:val="页脚 Char"/>
    <w:basedOn w:val="40"/>
    <w:link w:val="22"/>
    <w:autoRedefine/>
    <w:qFormat/>
    <w:uiPriority w:val="99"/>
    <w:rPr>
      <w:rFonts w:ascii="Calibri" w:hAnsi="Calibri" w:eastAsia="宋体" w:cs="Times New Roman"/>
      <w:sz w:val="18"/>
      <w:szCs w:val="18"/>
    </w:rPr>
  </w:style>
  <w:style w:type="character" w:customStyle="1" w:styleId="68">
    <w:name w:val="页眉 Char"/>
    <w:basedOn w:val="40"/>
    <w:link w:val="23"/>
    <w:autoRedefine/>
    <w:qFormat/>
    <w:uiPriority w:val="99"/>
    <w:rPr>
      <w:rFonts w:ascii="Calibri" w:hAnsi="Calibri" w:eastAsia="宋体" w:cs="Times New Roman"/>
      <w:sz w:val="18"/>
      <w:szCs w:val="18"/>
    </w:rPr>
  </w:style>
  <w:style w:type="character" w:customStyle="1" w:styleId="69">
    <w:name w:val="脚注文本 Char"/>
    <w:basedOn w:val="40"/>
    <w:link w:val="26"/>
    <w:autoRedefine/>
    <w:semiHidden/>
    <w:qFormat/>
    <w:uiPriority w:val="0"/>
    <w:rPr>
      <w:rFonts w:ascii="Times New Roman" w:hAnsi="Times New Roman" w:eastAsia="宋体" w:cs="Times New Roman"/>
      <w:sz w:val="18"/>
      <w:szCs w:val="18"/>
    </w:rPr>
  </w:style>
  <w:style w:type="character" w:customStyle="1" w:styleId="70">
    <w:name w:val="正文文本缩进 3 Char"/>
    <w:basedOn w:val="40"/>
    <w:link w:val="28"/>
    <w:autoRedefine/>
    <w:qFormat/>
    <w:uiPriority w:val="99"/>
    <w:rPr>
      <w:rFonts w:ascii="宋体" w:hAnsi="Calibri" w:eastAsia="宋体" w:cs="Times New Roman"/>
      <w:kern w:val="0"/>
      <w:sz w:val="20"/>
      <w:szCs w:val="20"/>
    </w:rPr>
  </w:style>
  <w:style w:type="character" w:customStyle="1" w:styleId="71">
    <w:name w:val="标题 Char"/>
    <w:link w:val="35"/>
    <w:autoRedefine/>
    <w:qFormat/>
    <w:uiPriority w:val="0"/>
    <w:rPr>
      <w:rFonts w:ascii="Cambria" w:hAnsi="Cambria" w:cs="Times New Roman"/>
      <w:b/>
      <w:bCs/>
      <w:sz w:val="32"/>
      <w:szCs w:val="32"/>
    </w:rPr>
  </w:style>
  <w:style w:type="character" w:customStyle="1" w:styleId="72">
    <w:name w:val="批注主题 Char"/>
    <w:link w:val="36"/>
    <w:autoRedefine/>
    <w:qFormat/>
    <w:uiPriority w:val="0"/>
    <w:rPr>
      <w:b/>
      <w:bCs/>
    </w:rPr>
  </w:style>
  <w:style w:type="character" w:customStyle="1" w:styleId="73">
    <w:name w:val="正文首行缩进 Char"/>
    <w:basedOn w:val="55"/>
    <w:link w:val="37"/>
    <w:autoRedefine/>
    <w:semiHidden/>
    <w:qFormat/>
    <w:uiPriority w:val="99"/>
    <w:rPr>
      <w:rFonts w:asciiTheme="minorHAnsi" w:hAnsiTheme="minorHAnsi" w:eastAsiaTheme="minorEastAsia" w:cstheme="minorBidi"/>
      <w:kern w:val="2"/>
      <w:sz w:val="21"/>
      <w:szCs w:val="22"/>
    </w:rPr>
  </w:style>
  <w:style w:type="paragraph" w:customStyle="1" w:styleId="74">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75">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76">
    <w:name w:val="列出段落1"/>
    <w:basedOn w:val="1"/>
    <w:autoRedefine/>
    <w:qFormat/>
    <w:uiPriority w:val="34"/>
    <w:pPr>
      <w:ind w:firstLine="420" w:firstLineChars="200"/>
    </w:pPr>
    <w:rPr>
      <w:rFonts w:ascii="Calibri" w:hAnsi="Calibri" w:eastAsia="宋体" w:cs="Times New Roman"/>
    </w:rPr>
  </w:style>
  <w:style w:type="character" w:customStyle="1" w:styleId="77">
    <w:name w:val="标题 2 Char Char"/>
    <w:autoRedefine/>
    <w:qFormat/>
    <w:uiPriority w:val="99"/>
    <w:rPr>
      <w:rFonts w:ascii="Arial" w:hAnsi="Arial" w:eastAsia="黑体"/>
      <w:b/>
      <w:kern w:val="2"/>
      <w:sz w:val="32"/>
      <w:lang w:val="en-US" w:eastAsia="zh-CN"/>
    </w:rPr>
  </w:style>
  <w:style w:type="character" w:customStyle="1" w:styleId="78">
    <w:name w:val="2charchar"/>
    <w:basedOn w:val="40"/>
    <w:autoRedefine/>
    <w:qFormat/>
    <w:uiPriority w:val="99"/>
    <w:rPr>
      <w:rFonts w:cs="Times New Roman"/>
    </w:rPr>
  </w:style>
  <w:style w:type="paragraph" w:customStyle="1" w:styleId="79">
    <w:name w:val="表格文字"/>
    <w:basedOn w:val="1"/>
    <w:next w:val="6"/>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0"/>
    <w:link w:val="80"/>
    <w:autoRedefine/>
    <w:semiHidden/>
    <w:qFormat/>
    <w:uiPriority w:val="99"/>
    <w:rPr>
      <w:rFonts w:ascii="Arial" w:hAnsi="Arial" w:eastAsia="宋体" w:cs="Arial"/>
      <w:vanish/>
      <w:kern w:val="0"/>
      <w:sz w:val="16"/>
      <w:szCs w:val="16"/>
    </w:rPr>
  </w:style>
  <w:style w:type="paragraph" w:customStyle="1" w:styleId="82">
    <w:name w:val="z-窗体底端1"/>
    <w:basedOn w:val="1"/>
    <w:next w:val="1"/>
    <w:link w:val="83"/>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0"/>
    <w:link w:val="82"/>
    <w:autoRedefine/>
    <w:semiHidden/>
    <w:qFormat/>
    <w:uiPriority w:val="99"/>
    <w:rPr>
      <w:rFonts w:ascii="Arial" w:hAnsi="Arial" w:eastAsia="宋体" w:cs="Arial"/>
      <w:vanish/>
      <w:kern w:val="0"/>
      <w:sz w:val="16"/>
      <w:szCs w:val="16"/>
    </w:rPr>
  </w:style>
  <w:style w:type="paragraph" w:customStyle="1" w:styleId="84">
    <w:name w:val="hu正文"/>
    <w:basedOn w:val="1"/>
    <w:link w:val="85"/>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autoRedefine/>
    <w:qFormat/>
    <w:locked/>
    <w:uiPriority w:val="99"/>
    <w:rPr>
      <w:rFonts w:ascii="Times New Roman" w:hAnsi="Times New Roman" w:eastAsia="宋体" w:cs="Times New Roman"/>
      <w:kern w:val="0"/>
      <w:sz w:val="24"/>
      <w:szCs w:val="20"/>
    </w:rPr>
  </w:style>
  <w:style w:type="paragraph" w:customStyle="1" w:styleId="86">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0"/>
    <w:autoRedefine/>
    <w:qFormat/>
    <w:uiPriority w:val="99"/>
    <w:rPr>
      <w:rFonts w:cs="Times New Roman"/>
    </w:rPr>
  </w:style>
  <w:style w:type="character" w:customStyle="1" w:styleId="88">
    <w:name w:val="批注框文本 Char1"/>
    <w:autoRedefine/>
    <w:qFormat/>
    <w:uiPriority w:val="99"/>
    <w:rPr>
      <w:rFonts w:ascii="Times New Roman" w:hAnsi="Times New Roman" w:eastAsia="宋体"/>
      <w:sz w:val="18"/>
    </w:rPr>
  </w:style>
  <w:style w:type="character" w:customStyle="1" w:styleId="89">
    <w:name w:val="bds_nopic"/>
    <w:basedOn w:val="40"/>
    <w:autoRedefine/>
    <w:qFormat/>
    <w:uiPriority w:val="99"/>
    <w:rPr>
      <w:rFonts w:cs="Times New Roman"/>
    </w:rPr>
  </w:style>
  <w:style w:type="character" w:customStyle="1" w:styleId="90">
    <w:name w:val="tip12"/>
    <w:autoRedefine/>
    <w:qFormat/>
    <w:uiPriority w:val="99"/>
    <w:rPr>
      <w:vanish/>
      <w:color w:val="FF0000"/>
      <w:sz w:val="18"/>
    </w:rPr>
  </w:style>
  <w:style w:type="character" w:customStyle="1" w:styleId="91">
    <w:name w:val="Body Text Indent 3 Char"/>
    <w:autoRedefine/>
    <w:qFormat/>
    <w:locked/>
    <w:uiPriority w:val="99"/>
    <w:rPr>
      <w:rFonts w:ascii="宋体" w:eastAsia="宋体"/>
    </w:rPr>
  </w:style>
  <w:style w:type="character" w:customStyle="1" w:styleId="92">
    <w:name w:val="HTML Markup"/>
    <w:autoRedefine/>
    <w:qFormat/>
    <w:uiPriority w:val="99"/>
    <w:rPr>
      <w:vanish/>
      <w:color w:val="FF0000"/>
    </w:rPr>
  </w:style>
  <w:style w:type="character" w:customStyle="1" w:styleId="93">
    <w:name w:val="tip7"/>
    <w:autoRedefine/>
    <w:qFormat/>
    <w:uiPriority w:val="99"/>
    <w:rPr>
      <w:vanish/>
      <w:color w:val="FF0000"/>
      <w:sz w:val="18"/>
    </w:rPr>
  </w:style>
  <w:style w:type="character" w:customStyle="1" w:styleId="94">
    <w:name w:val="f-star"/>
    <w:autoRedefine/>
    <w:qFormat/>
    <w:uiPriority w:val="99"/>
    <w:rPr>
      <w:color w:val="999999"/>
      <w:sz w:val="21"/>
    </w:rPr>
  </w:style>
  <w:style w:type="character" w:customStyle="1" w:styleId="95">
    <w:name w:val="Document Map Char1"/>
    <w:autoRedefine/>
    <w:qFormat/>
    <w:uiPriority w:val="99"/>
    <w:rPr>
      <w:rFonts w:ascii="Times New Roman" w:hAnsi="Times New Roman"/>
      <w:kern w:val="2"/>
      <w:sz w:val="2"/>
    </w:rPr>
  </w:style>
  <w:style w:type="character" w:customStyle="1" w:styleId="96">
    <w:name w:val="my-class2"/>
    <w:basedOn w:val="40"/>
    <w:autoRedefine/>
    <w:qFormat/>
    <w:uiPriority w:val="99"/>
    <w:rPr>
      <w:rFonts w:cs="Times New Roman"/>
    </w:rPr>
  </w:style>
  <w:style w:type="character" w:customStyle="1" w:styleId="97">
    <w:name w:val="no52"/>
    <w:basedOn w:val="40"/>
    <w:autoRedefine/>
    <w:qFormat/>
    <w:uiPriority w:val="99"/>
    <w:rPr>
      <w:rFonts w:cs="Times New Roman"/>
    </w:rPr>
  </w:style>
  <w:style w:type="character" w:customStyle="1" w:styleId="98">
    <w:name w:val="no4"/>
    <w:basedOn w:val="40"/>
    <w:autoRedefine/>
    <w:qFormat/>
    <w:uiPriority w:val="99"/>
    <w:rPr>
      <w:rFonts w:cs="Times New Roman"/>
    </w:rPr>
  </w:style>
  <w:style w:type="character" w:customStyle="1" w:styleId="99">
    <w:name w:val="my-notice"/>
    <w:basedOn w:val="40"/>
    <w:autoRedefine/>
    <w:qFormat/>
    <w:uiPriority w:val="99"/>
    <w:rPr>
      <w:rFonts w:cs="Times New Roman"/>
    </w:rPr>
  </w:style>
  <w:style w:type="character" w:customStyle="1" w:styleId="100">
    <w:name w:val="ico-jiang"/>
    <w:basedOn w:val="40"/>
    <w:autoRedefine/>
    <w:qFormat/>
    <w:uiPriority w:val="99"/>
    <w:rPr>
      <w:rFonts w:cs="Times New Roman"/>
    </w:rPr>
  </w:style>
  <w:style w:type="character" w:customStyle="1" w:styleId="101">
    <w:name w:val="ico-jiang2"/>
    <w:basedOn w:val="40"/>
    <w:autoRedefine/>
    <w:qFormat/>
    <w:uiPriority w:val="99"/>
    <w:rPr>
      <w:rFonts w:cs="Times New Roman"/>
    </w:rPr>
  </w:style>
  <w:style w:type="character" w:customStyle="1" w:styleId="102">
    <w:name w:val="bds_more1"/>
    <w:autoRedefine/>
    <w:qFormat/>
    <w:uiPriority w:val="99"/>
    <w:rPr>
      <w:rFonts w:ascii="宋体" w:hAnsi="宋体" w:eastAsia="宋体"/>
    </w:rPr>
  </w:style>
  <w:style w:type="character" w:customStyle="1" w:styleId="103">
    <w:name w:val="Body Text Indent 2 Char"/>
    <w:autoRedefine/>
    <w:qFormat/>
    <w:locked/>
    <w:uiPriority w:val="99"/>
    <w:rPr>
      <w:rFonts w:ascii="宋体" w:eastAsia="宋体"/>
      <w:sz w:val="24"/>
    </w:rPr>
  </w:style>
  <w:style w:type="character" w:customStyle="1" w:styleId="104">
    <w:name w:val="org_name"/>
    <w:basedOn w:val="40"/>
    <w:autoRedefine/>
    <w:qFormat/>
    <w:uiPriority w:val="99"/>
    <w:rPr>
      <w:rFonts w:cs="Times New Roman"/>
    </w:rPr>
  </w:style>
  <w:style w:type="character" w:customStyle="1" w:styleId="105">
    <w:name w:val="org_name2"/>
    <w:basedOn w:val="40"/>
    <w:autoRedefine/>
    <w:qFormat/>
    <w:uiPriority w:val="99"/>
    <w:rPr>
      <w:rFonts w:cs="Times New Roman"/>
    </w:rPr>
  </w:style>
  <w:style w:type="character" w:customStyle="1" w:styleId="106">
    <w:name w:val="tip10"/>
    <w:autoRedefine/>
    <w:qFormat/>
    <w:uiPriority w:val="99"/>
    <w:rPr>
      <w:vanish/>
      <w:color w:val="FF0000"/>
      <w:sz w:val="18"/>
    </w:rPr>
  </w:style>
  <w:style w:type="character" w:customStyle="1" w:styleId="107">
    <w:name w:val="orange"/>
    <w:autoRedefine/>
    <w:qFormat/>
    <w:uiPriority w:val="99"/>
    <w:rPr>
      <w:color w:val="3FB58F"/>
    </w:rPr>
  </w:style>
  <w:style w:type="character" w:customStyle="1" w:styleId="108">
    <w:name w:val="bds_more"/>
    <w:basedOn w:val="40"/>
    <w:autoRedefine/>
    <w:qFormat/>
    <w:uiPriority w:val="99"/>
    <w:rPr>
      <w:rFonts w:cs="Times New Roman"/>
    </w:rPr>
  </w:style>
  <w:style w:type="character" w:customStyle="1" w:styleId="109">
    <w:name w:val="t-tag"/>
    <w:autoRedefine/>
    <w:qFormat/>
    <w:uiPriority w:val="99"/>
    <w:rPr>
      <w:color w:val="FFFFFF"/>
      <w:sz w:val="18"/>
      <w:shd w:val="clear" w:color="auto" w:fill="FE8833"/>
    </w:rPr>
  </w:style>
  <w:style w:type="character" w:customStyle="1" w:styleId="110">
    <w:name w:val="top-icon"/>
    <w:basedOn w:val="40"/>
    <w:autoRedefine/>
    <w:qFormat/>
    <w:uiPriority w:val="99"/>
    <w:rPr>
      <w:rFonts w:cs="Times New Roman"/>
    </w:rPr>
  </w:style>
  <w:style w:type="character" w:customStyle="1" w:styleId="111">
    <w:name w:val="Body Text Char"/>
    <w:autoRedefine/>
    <w:qFormat/>
    <w:locked/>
    <w:uiPriority w:val="99"/>
    <w:rPr>
      <w:sz w:val="24"/>
    </w:rPr>
  </w:style>
  <w:style w:type="character" w:customStyle="1" w:styleId="112">
    <w:name w:val="no72"/>
    <w:basedOn w:val="40"/>
    <w:autoRedefine/>
    <w:qFormat/>
    <w:uiPriority w:val="99"/>
    <w:rPr>
      <w:rFonts w:cs="Times New Roman"/>
    </w:rPr>
  </w:style>
  <w:style w:type="character" w:customStyle="1" w:styleId="113">
    <w:name w:val="bds_nopic2"/>
    <w:basedOn w:val="40"/>
    <w:autoRedefine/>
    <w:qFormat/>
    <w:uiPriority w:val="99"/>
    <w:rPr>
      <w:rFonts w:cs="Times New Roman"/>
    </w:rPr>
  </w:style>
  <w:style w:type="character" w:customStyle="1" w:styleId="114">
    <w:name w:val="Document Map Char"/>
    <w:autoRedefine/>
    <w:qFormat/>
    <w:uiPriority w:val="99"/>
    <w:rPr>
      <w:rFonts w:ascii="宋体"/>
      <w:sz w:val="18"/>
    </w:rPr>
  </w:style>
  <w:style w:type="character" w:customStyle="1" w:styleId="115">
    <w:name w:val="no6"/>
    <w:basedOn w:val="40"/>
    <w:autoRedefine/>
    <w:qFormat/>
    <w:uiPriority w:val="99"/>
    <w:rPr>
      <w:rFonts w:cs="Times New Roman"/>
    </w:rPr>
  </w:style>
  <w:style w:type="character" w:customStyle="1" w:styleId="116">
    <w:name w:val="tip"/>
    <w:autoRedefine/>
    <w:qFormat/>
    <w:uiPriority w:val="99"/>
    <w:rPr>
      <w:vanish/>
      <w:color w:val="FF0000"/>
      <w:sz w:val="18"/>
    </w:rPr>
  </w:style>
  <w:style w:type="character" w:customStyle="1" w:styleId="117">
    <w:name w:val="apple-converted-space"/>
    <w:basedOn w:val="40"/>
    <w:autoRedefine/>
    <w:qFormat/>
    <w:uiPriority w:val="99"/>
    <w:rPr>
      <w:rFonts w:cs="Times New Roman"/>
    </w:rPr>
  </w:style>
  <w:style w:type="character" w:customStyle="1" w:styleId="118">
    <w:name w:val="bds_more2"/>
    <w:basedOn w:val="40"/>
    <w:autoRedefine/>
    <w:qFormat/>
    <w:uiPriority w:val="99"/>
    <w:rPr>
      <w:rFonts w:cs="Times New Roman"/>
    </w:rPr>
  </w:style>
  <w:style w:type="character" w:customStyle="1" w:styleId="119">
    <w:name w:val="my-class"/>
    <w:basedOn w:val="40"/>
    <w:autoRedefine/>
    <w:qFormat/>
    <w:uiPriority w:val="99"/>
    <w:rPr>
      <w:rFonts w:cs="Times New Roman"/>
    </w:rPr>
  </w:style>
  <w:style w:type="character" w:customStyle="1" w:styleId="120">
    <w:name w:val="ui-bz-bg-hover"/>
    <w:autoRedefine/>
    <w:qFormat/>
    <w:uiPriority w:val="99"/>
    <w:rPr>
      <w:shd w:val="clear" w:color="auto" w:fill="000000"/>
    </w:rPr>
  </w:style>
  <w:style w:type="character" w:customStyle="1" w:styleId="121">
    <w:name w:val="no7"/>
    <w:basedOn w:val="40"/>
    <w:autoRedefine/>
    <w:qFormat/>
    <w:uiPriority w:val="99"/>
    <w:rPr>
      <w:rFonts w:cs="Times New Roman"/>
    </w:rPr>
  </w:style>
  <w:style w:type="character" w:customStyle="1" w:styleId="122">
    <w:name w:val="ico-jiang1"/>
    <w:basedOn w:val="40"/>
    <w:autoRedefine/>
    <w:qFormat/>
    <w:uiPriority w:val="99"/>
    <w:rPr>
      <w:rFonts w:cs="Times New Roman"/>
    </w:rPr>
  </w:style>
  <w:style w:type="character" w:customStyle="1" w:styleId="123">
    <w:name w:val="no62"/>
    <w:basedOn w:val="40"/>
    <w:autoRedefine/>
    <w:qFormat/>
    <w:uiPriority w:val="99"/>
    <w:rPr>
      <w:rFonts w:cs="Times New Roman"/>
    </w:rPr>
  </w:style>
  <w:style w:type="character" w:customStyle="1" w:styleId="124">
    <w:name w:val="orange5"/>
    <w:autoRedefine/>
    <w:qFormat/>
    <w:uiPriority w:val="99"/>
    <w:rPr>
      <w:color w:val="3FB58F"/>
    </w:rPr>
  </w:style>
  <w:style w:type="character" w:customStyle="1" w:styleId="125">
    <w:name w:val="bds_more4"/>
    <w:basedOn w:val="40"/>
    <w:autoRedefine/>
    <w:qFormat/>
    <w:uiPriority w:val="99"/>
    <w:rPr>
      <w:rFonts w:cs="Times New Roman"/>
    </w:rPr>
  </w:style>
  <w:style w:type="character" w:customStyle="1" w:styleId="126">
    <w:name w:val="no5"/>
    <w:basedOn w:val="40"/>
    <w:autoRedefine/>
    <w:qFormat/>
    <w:uiPriority w:val="99"/>
    <w:rPr>
      <w:rFonts w:cs="Times New Roman"/>
    </w:rPr>
  </w:style>
  <w:style w:type="character" w:customStyle="1" w:styleId="127">
    <w:name w:val="bds_more3"/>
    <w:basedOn w:val="40"/>
    <w:autoRedefine/>
    <w:qFormat/>
    <w:uiPriority w:val="99"/>
    <w:rPr>
      <w:rFonts w:cs="Times New Roman"/>
    </w:rPr>
  </w:style>
  <w:style w:type="character" w:customStyle="1" w:styleId="128">
    <w:name w:val="no42"/>
    <w:basedOn w:val="40"/>
    <w:autoRedefine/>
    <w:qFormat/>
    <w:uiPriority w:val="99"/>
    <w:rPr>
      <w:rFonts w:cs="Times New Roman"/>
    </w:rPr>
  </w:style>
  <w:style w:type="character" w:customStyle="1" w:styleId="129">
    <w:name w:val="bds_nopic1"/>
    <w:basedOn w:val="40"/>
    <w:autoRedefine/>
    <w:qFormat/>
    <w:uiPriority w:val="99"/>
    <w:rPr>
      <w:rFonts w:cs="Times New Roman"/>
    </w:rPr>
  </w:style>
  <w:style w:type="character" w:customStyle="1" w:styleId="130">
    <w:name w:val="my-notice1"/>
    <w:basedOn w:val="40"/>
    <w:autoRedefine/>
    <w:qFormat/>
    <w:uiPriority w:val="99"/>
    <w:rPr>
      <w:rFonts w:cs="Times New Roman"/>
    </w:rPr>
  </w:style>
  <w:style w:type="character" w:customStyle="1" w:styleId="131">
    <w:name w:val="orange6"/>
    <w:autoRedefine/>
    <w:qFormat/>
    <w:uiPriority w:val="99"/>
    <w:rPr>
      <w:color w:val="3FB58F"/>
    </w:rPr>
  </w:style>
  <w:style w:type="character" w:customStyle="1" w:styleId="132">
    <w:name w:val="Document Map Char2"/>
    <w:autoRedefine/>
    <w:qFormat/>
    <w:locked/>
    <w:uiPriority w:val="99"/>
    <w:rPr>
      <w:rFonts w:ascii="宋体"/>
      <w:sz w:val="18"/>
    </w:rPr>
  </w:style>
  <w:style w:type="character" w:customStyle="1" w:styleId="133">
    <w:name w:val="ico-jiang3"/>
    <w:basedOn w:val="40"/>
    <w:autoRedefine/>
    <w:qFormat/>
    <w:uiPriority w:val="99"/>
    <w:rPr>
      <w:rFonts w:cs="Times New Roman"/>
    </w:rPr>
  </w:style>
  <w:style w:type="character" w:customStyle="1" w:styleId="134">
    <w:name w:val="tip13"/>
    <w:autoRedefine/>
    <w:qFormat/>
    <w:uiPriority w:val="99"/>
    <w:rPr>
      <w:vanish/>
      <w:color w:val="FF0000"/>
      <w:sz w:val="18"/>
    </w:rPr>
  </w:style>
  <w:style w:type="character" w:customStyle="1" w:styleId="135">
    <w:name w:val="Body Text Indent 2 Char1"/>
    <w:basedOn w:val="40"/>
    <w:autoRedefine/>
    <w:semiHidden/>
    <w:qFormat/>
    <w:locked/>
    <w:uiPriority w:val="99"/>
    <w:rPr>
      <w:rFonts w:cs="Times New Roman"/>
    </w:rPr>
  </w:style>
  <w:style w:type="character" w:customStyle="1" w:styleId="136">
    <w:name w:val="Body Text Indent 3 Char1"/>
    <w:basedOn w:val="40"/>
    <w:autoRedefine/>
    <w:semiHidden/>
    <w:qFormat/>
    <w:locked/>
    <w:uiPriority w:val="99"/>
    <w:rPr>
      <w:rFonts w:cs="Times New Roman"/>
      <w:sz w:val="16"/>
      <w:szCs w:val="16"/>
    </w:rPr>
  </w:style>
  <w:style w:type="character" w:customStyle="1" w:styleId="137">
    <w:name w:val="Document Map Char3"/>
    <w:basedOn w:val="40"/>
    <w:autoRedefine/>
    <w:semiHidden/>
    <w:qFormat/>
    <w:locked/>
    <w:uiPriority w:val="99"/>
    <w:rPr>
      <w:rFonts w:ascii="Times New Roman" w:hAnsi="Times New Roman" w:cs="Times New Roman"/>
      <w:sz w:val="2"/>
    </w:rPr>
  </w:style>
  <w:style w:type="paragraph" w:customStyle="1" w:styleId="138">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9">
    <w:name w:val="Body Text Char1"/>
    <w:basedOn w:val="40"/>
    <w:autoRedefine/>
    <w:semiHidden/>
    <w:qFormat/>
    <w:locked/>
    <w:uiPriority w:val="99"/>
    <w:rPr>
      <w:rFonts w:cs="Times New Roman"/>
    </w:rPr>
  </w:style>
  <w:style w:type="paragraph" w:customStyle="1" w:styleId="140">
    <w:name w:val="_Style 21"/>
    <w:basedOn w:val="1"/>
    <w:autoRedefine/>
    <w:qFormat/>
    <w:uiPriority w:val="99"/>
    <w:rPr>
      <w:rFonts w:ascii="Times New Roman" w:hAnsi="Times New Roman" w:eastAsia="宋体" w:cs="Times New Roman"/>
      <w:szCs w:val="20"/>
    </w:rPr>
  </w:style>
  <w:style w:type="paragraph" w:customStyle="1" w:styleId="141">
    <w:name w:val="p0"/>
    <w:basedOn w:val="1"/>
    <w:autoRedefine/>
    <w:qFormat/>
    <w:uiPriority w:val="99"/>
    <w:pPr>
      <w:widowControl/>
    </w:pPr>
    <w:rPr>
      <w:rFonts w:ascii="Times New Roman" w:hAnsi="Times New Roman" w:eastAsia="宋体" w:cs="Times New Roman"/>
      <w:kern w:val="0"/>
      <w:szCs w:val="21"/>
    </w:rPr>
  </w:style>
  <w:style w:type="paragraph" w:customStyle="1" w:styleId="14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7">
    <w:name w:val="_Style 2"/>
    <w:basedOn w:val="1"/>
    <w:autoRedefine/>
    <w:qFormat/>
    <w:uiPriority w:val="99"/>
    <w:pPr>
      <w:ind w:firstLine="420" w:firstLineChars="200"/>
    </w:pPr>
    <w:rPr>
      <w:rFonts w:ascii="Calibri" w:hAnsi="Calibri" w:eastAsia="宋体" w:cs="Times New Roman"/>
    </w:rPr>
  </w:style>
  <w:style w:type="paragraph" w:customStyle="1" w:styleId="148">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autoRedefine/>
    <w:qFormat/>
    <w:uiPriority w:val="99"/>
    <w:rPr>
      <w:rFonts w:ascii="Times New Roman" w:hAnsi="Times New Roman" w:eastAsia="宋体" w:cs="Times New Roman"/>
      <w:szCs w:val="24"/>
    </w:rPr>
  </w:style>
  <w:style w:type="paragraph" w:customStyle="1" w:styleId="150">
    <w:name w:val="Char"/>
    <w:basedOn w:val="1"/>
    <w:autoRedefine/>
    <w:qFormat/>
    <w:uiPriority w:val="99"/>
    <w:rPr>
      <w:rFonts w:ascii="Times New Roman" w:hAnsi="Times New Roman" w:eastAsia="宋体" w:cs="Times New Roman"/>
      <w:szCs w:val="21"/>
    </w:rPr>
  </w:style>
  <w:style w:type="paragraph" w:customStyle="1" w:styleId="151">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3">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5">
    <w:name w:val="font41"/>
    <w:autoRedefine/>
    <w:qFormat/>
    <w:uiPriority w:val="0"/>
    <w:rPr>
      <w:rFonts w:hint="eastAsia" w:ascii="宋体" w:hAnsi="宋体" w:eastAsia="宋体" w:cs="宋体"/>
      <w:b/>
      <w:color w:val="000000"/>
      <w:sz w:val="22"/>
      <w:szCs w:val="22"/>
      <w:u w:val="none"/>
    </w:rPr>
  </w:style>
  <w:style w:type="character" w:customStyle="1" w:styleId="156">
    <w:name w:val="font81"/>
    <w:autoRedefine/>
    <w:qFormat/>
    <w:uiPriority w:val="0"/>
    <w:rPr>
      <w:rFonts w:hint="eastAsia" w:ascii="宋体" w:hAnsi="宋体" w:eastAsia="宋体" w:cs="宋体"/>
      <w:b/>
      <w:color w:val="000000"/>
      <w:sz w:val="22"/>
      <w:szCs w:val="22"/>
      <w:u w:val="none"/>
    </w:rPr>
  </w:style>
  <w:style w:type="character" w:customStyle="1" w:styleId="157">
    <w:name w:val="font21"/>
    <w:basedOn w:val="40"/>
    <w:autoRedefine/>
    <w:qFormat/>
    <w:uiPriority w:val="0"/>
    <w:rPr>
      <w:rFonts w:hint="eastAsia" w:ascii="宋体" w:hAnsi="宋体" w:eastAsia="宋体" w:cs="宋体"/>
      <w:color w:val="000000"/>
      <w:sz w:val="18"/>
      <w:szCs w:val="18"/>
      <w:u w:val="none"/>
    </w:rPr>
  </w:style>
  <w:style w:type="character" w:customStyle="1" w:styleId="158">
    <w:name w:val="font01"/>
    <w:autoRedefine/>
    <w:qFormat/>
    <w:uiPriority w:val="0"/>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hei141"/>
    <w:autoRedefine/>
    <w:qFormat/>
    <w:uiPriority w:val="0"/>
    <w:rPr>
      <w:rFonts w:hint="eastAsia" w:ascii="宋体" w:hAnsi="宋体" w:eastAsia="宋体"/>
      <w:color w:val="000000"/>
      <w:sz w:val="19"/>
      <w:szCs w:val="19"/>
      <w:u w:val="none"/>
    </w:rPr>
  </w:style>
  <w:style w:type="character" w:customStyle="1" w:styleId="161">
    <w:name w:val="apple-style-span"/>
    <w:basedOn w:val="40"/>
    <w:autoRedefine/>
    <w:qFormat/>
    <w:uiPriority w:val="0"/>
  </w:style>
  <w:style w:type="character" w:customStyle="1" w:styleId="162">
    <w:name w:val="param-value"/>
    <w:autoRedefine/>
    <w:qFormat/>
    <w:uiPriority w:val="99"/>
    <w:rPr>
      <w:rFonts w:cs="Times New Roman"/>
    </w:rPr>
  </w:style>
  <w:style w:type="character" w:customStyle="1" w:styleId="163">
    <w:name w:val="font61"/>
    <w:autoRedefine/>
    <w:qFormat/>
    <w:uiPriority w:val="0"/>
    <w:rPr>
      <w:rFonts w:hint="eastAsia" w:ascii="宋体" w:hAnsi="宋体" w:eastAsia="宋体" w:cs="宋体"/>
      <w:color w:val="000000"/>
      <w:sz w:val="22"/>
      <w:szCs w:val="22"/>
      <w:u w:val="none"/>
    </w:rPr>
  </w:style>
  <w:style w:type="character" w:customStyle="1" w:styleId="164">
    <w:name w:val="font11"/>
    <w:autoRedefine/>
    <w:qFormat/>
    <w:uiPriority w:val="0"/>
    <w:rPr>
      <w:rFonts w:hint="eastAsia" w:ascii="宋体" w:hAnsi="宋体" w:eastAsia="宋体" w:cs="宋体"/>
      <w:color w:val="FF0000"/>
      <w:sz w:val="22"/>
      <w:szCs w:val="22"/>
      <w:u w:val="none"/>
    </w:rPr>
  </w:style>
  <w:style w:type="character" w:customStyle="1" w:styleId="165">
    <w:name w:val="批注文字 Char1"/>
    <w:basedOn w:val="40"/>
    <w:autoRedefine/>
    <w:semiHidden/>
    <w:qFormat/>
    <w:uiPriority w:val="99"/>
  </w:style>
  <w:style w:type="paragraph" w:customStyle="1" w:styleId="166">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autoRedefine/>
    <w:semiHidden/>
    <w:qFormat/>
    <w:uiPriority w:val="99"/>
    <w:rPr>
      <w:b/>
      <w:bCs/>
    </w:rPr>
  </w:style>
  <w:style w:type="paragraph" w:customStyle="1" w:styleId="168">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0"/>
    <w:autoRedefine/>
    <w:semiHidden/>
    <w:qFormat/>
    <w:uiPriority w:val="99"/>
  </w:style>
  <w:style w:type="paragraph" w:customStyle="1" w:styleId="170">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0"/>
    <w:autoRedefine/>
    <w:qFormat/>
    <w:uiPriority w:val="10"/>
    <w:rPr>
      <w:rFonts w:eastAsia="宋体" w:asciiTheme="majorHAnsi" w:hAnsiTheme="majorHAnsi" w:cstheme="majorBidi"/>
      <w:b/>
      <w:bCs/>
      <w:sz w:val="32"/>
      <w:szCs w:val="32"/>
    </w:rPr>
  </w:style>
  <w:style w:type="paragraph" w:customStyle="1" w:styleId="174">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7">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5">
    <w:name w:val="Char Char12"/>
    <w:autoRedefine/>
    <w:qFormat/>
    <w:uiPriority w:val="0"/>
    <w:rPr>
      <w:rFonts w:eastAsia="宋体"/>
      <w:kern w:val="2"/>
      <w:sz w:val="18"/>
      <w:szCs w:val="18"/>
      <w:lang w:val="en-US" w:eastAsia="zh-CN" w:bidi="ar-SA"/>
    </w:rPr>
  </w:style>
  <w:style w:type="paragraph" w:customStyle="1" w:styleId="186">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1"/>
    <w:autoRedefine/>
    <w:qFormat/>
    <w:uiPriority w:val="0"/>
    <w:rPr>
      <w:rFonts w:eastAsia="宋体"/>
      <w:kern w:val="2"/>
      <w:sz w:val="18"/>
      <w:szCs w:val="18"/>
      <w:lang w:val="en-US" w:eastAsia="zh-CN" w:bidi="ar-SA"/>
    </w:rPr>
  </w:style>
  <w:style w:type="paragraph" w:customStyle="1" w:styleId="190">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纯文本 Char1"/>
    <w:basedOn w:val="40"/>
    <w:autoRedefine/>
    <w:semiHidden/>
    <w:qFormat/>
    <w:uiPriority w:val="99"/>
    <w:rPr>
      <w:rFonts w:ascii="宋体" w:hAnsi="Courier New" w:eastAsia="宋体" w:cs="Courier New"/>
      <w:szCs w:val="21"/>
    </w:rPr>
  </w:style>
  <w:style w:type="paragraph" w:customStyle="1" w:styleId="194">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7">
    <w:name w:val="正文缩进2格"/>
    <w:basedOn w:val="1"/>
    <w:link w:val="198"/>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8">
    <w:name w:val="正文缩进2格 Char"/>
    <w:link w:val="197"/>
    <w:autoRedefine/>
    <w:qFormat/>
    <w:uiPriority w:val="0"/>
    <w:rPr>
      <w:rFonts w:ascii="仿宋_GB2312" w:hAnsi="宋体" w:eastAsia="仿宋_GB2312" w:cs="Times New Roman"/>
      <w:sz w:val="31"/>
      <w:szCs w:val="28"/>
    </w:rPr>
  </w:style>
  <w:style w:type="paragraph" w:customStyle="1" w:styleId="199">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200">
    <w:name w:val="List Paragraph"/>
    <w:basedOn w:val="1"/>
    <w:autoRedefine/>
    <w:qFormat/>
    <w:uiPriority w:val="34"/>
    <w:pPr>
      <w:ind w:firstLine="420" w:firstLineChars="200"/>
    </w:pPr>
  </w:style>
  <w:style w:type="paragraph" w:customStyle="1" w:styleId="201">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paragraph" w:customStyle="1" w:styleId="202">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3">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132"/>
    <w:basedOn w:val="40"/>
    <w:autoRedefine/>
    <w:qFormat/>
    <w:uiPriority w:val="0"/>
    <w:rPr>
      <w:rFonts w:hint="eastAsia" w:ascii="宋体" w:hAnsi="宋体" w:eastAsia="宋体" w:cs="宋体"/>
      <w:color w:val="000000"/>
      <w:sz w:val="24"/>
      <w:szCs w:val="24"/>
      <w:u w:val="none"/>
    </w:rPr>
  </w:style>
  <w:style w:type="character" w:customStyle="1" w:styleId="206">
    <w:name w:val="font13"/>
    <w:basedOn w:val="40"/>
    <w:autoRedefine/>
    <w:qFormat/>
    <w:uiPriority w:val="0"/>
    <w:rPr>
      <w:rFonts w:hint="eastAsia" w:ascii="宋体" w:hAnsi="宋体" w:eastAsia="宋体" w:cs="宋体"/>
      <w:color w:val="000000"/>
      <w:sz w:val="22"/>
      <w:szCs w:val="22"/>
      <w:u w:val="none"/>
    </w:rPr>
  </w:style>
  <w:style w:type="paragraph" w:customStyle="1" w:styleId="207">
    <w:name w:val="null3"/>
    <w:autoRedefine/>
    <w:qFormat/>
    <w:uiPriority w:val="0"/>
    <w:rPr>
      <w:rFonts w:hint="eastAsia" w:ascii="Calibri" w:hAnsi="Calibri" w:eastAsia="宋体" w:cs="Times New Roman"/>
      <w:lang w:val="en-US" w:eastAsia="zh-Hans" w:bidi="ar-SA"/>
    </w:rPr>
  </w:style>
  <w:style w:type="paragraph" w:customStyle="1" w:styleId="208">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09">
    <w:name w:val="font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0">
    <w:name w:val="font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1">
    <w:name w:val="font3"/>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2">
    <w:name w:val="font4"/>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13">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5">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6">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7">
    <w:name w:val="font9"/>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8">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9">
    <w:name w:val="font12"/>
    <w:basedOn w:val="1"/>
    <w:qFormat/>
    <w:uiPriority w:val="0"/>
    <w:pPr>
      <w:widowControl/>
      <w:spacing w:before="100" w:beforeAutospacing="1" w:after="100" w:afterAutospacing="1"/>
      <w:jc w:val="left"/>
    </w:pPr>
    <w:rPr>
      <w:rFonts w:ascii="宋体" w:hAnsi="宋体" w:eastAsia="宋体" w:cs="宋体"/>
      <w:b/>
      <w:bCs/>
      <w:color w:val="000000"/>
      <w:kern w:val="0"/>
      <w:sz w:val="28"/>
      <w:szCs w:val="28"/>
    </w:rPr>
  </w:style>
  <w:style w:type="paragraph" w:customStyle="1" w:styleId="220">
    <w:name w:val="et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1">
    <w:name w:val="et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2">
    <w:name w:val="et10"/>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23">
    <w:name w:val="et1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4">
    <w:name w:val="et12"/>
    <w:basedOn w:val="1"/>
    <w:qFormat/>
    <w:uiPriority w:val="0"/>
    <w:pPr>
      <w:widowControl/>
      <w:shd w:val="clear" w:color="auto" w:fill="B1A0C7"/>
      <w:spacing w:before="100" w:beforeAutospacing="1" w:after="100" w:afterAutospacing="1"/>
      <w:jc w:val="left"/>
    </w:pPr>
    <w:rPr>
      <w:rFonts w:ascii="Times New Roman" w:hAnsi="Times New Roman" w:eastAsia="宋体" w:cs="Times New Roman"/>
      <w:kern w:val="0"/>
      <w:sz w:val="24"/>
      <w:szCs w:val="24"/>
    </w:rPr>
  </w:style>
  <w:style w:type="paragraph" w:customStyle="1" w:styleId="225">
    <w:name w:val="et14"/>
    <w:basedOn w:val="1"/>
    <w:qFormat/>
    <w:uiPriority w:val="0"/>
    <w:pPr>
      <w:widowControl/>
      <w:shd w:val="clear" w:color="auto" w:fill="FFFF00"/>
      <w:spacing w:before="100" w:beforeAutospacing="1" w:after="100" w:afterAutospacing="1"/>
      <w:jc w:val="left"/>
    </w:pPr>
    <w:rPr>
      <w:rFonts w:ascii="宋体" w:hAnsi="宋体" w:eastAsia="宋体" w:cs="宋体"/>
      <w:kern w:val="0"/>
      <w:sz w:val="24"/>
      <w:szCs w:val="24"/>
    </w:rPr>
  </w:style>
  <w:style w:type="paragraph" w:customStyle="1" w:styleId="226">
    <w:name w:val="et15"/>
    <w:basedOn w:val="1"/>
    <w:qFormat/>
    <w:uiPriority w:val="0"/>
    <w:pPr>
      <w:widowControl/>
      <w:shd w:val="clear" w:color="auto" w:fill="B1A0C7"/>
      <w:spacing w:before="100" w:beforeAutospacing="1" w:after="100" w:afterAutospacing="1"/>
      <w:jc w:val="left"/>
    </w:pPr>
    <w:rPr>
      <w:rFonts w:ascii="宋体" w:hAnsi="宋体" w:eastAsia="宋体" w:cs="宋体"/>
      <w:kern w:val="0"/>
      <w:sz w:val="24"/>
      <w:szCs w:val="24"/>
    </w:rPr>
  </w:style>
  <w:style w:type="paragraph" w:customStyle="1" w:styleId="22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8">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29">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0">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3">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4">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3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6">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7">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8">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9">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0">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41">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2">
    <w:name w:val="et33"/>
    <w:basedOn w:val="1"/>
    <w:qFormat/>
    <w:uiPriority w:val="0"/>
    <w:pPr>
      <w:widowControl/>
      <w:pBdr>
        <w:top w:val="single" w:color="000000" w:sz="4" w:space="0"/>
        <w:left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3">
    <w:name w:val="et34"/>
    <w:basedOn w:val="1"/>
    <w:qFormat/>
    <w:uiPriority w:val="0"/>
    <w:pPr>
      <w:widowControl/>
      <w:pBdr>
        <w:top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4">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45">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6">
    <w:name w:val="et37"/>
    <w:basedOn w:val="1"/>
    <w:qFormat/>
    <w:uiPriority w:val="0"/>
    <w:pPr>
      <w:widowControl/>
      <w:pBdr>
        <w:top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7">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48">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49">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color w:val="000000"/>
      <w:kern w:val="0"/>
      <w:sz w:val="28"/>
      <w:szCs w:val="28"/>
    </w:rPr>
  </w:style>
  <w:style w:type="paragraph" w:customStyle="1" w:styleId="250">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b/>
      <w:bCs/>
      <w:kern w:val="0"/>
      <w:sz w:val="24"/>
      <w:szCs w:val="24"/>
    </w:rPr>
  </w:style>
  <w:style w:type="paragraph" w:customStyle="1" w:styleId="251">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52">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53">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Times New Roman" w:hAnsi="Times New Roman" w:eastAsia="宋体" w:cs="Times New Roman"/>
      <w:kern w:val="0"/>
      <w:sz w:val="24"/>
      <w:szCs w:val="24"/>
    </w:rPr>
  </w:style>
  <w:style w:type="paragraph" w:customStyle="1" w:styleId="254">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5">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6">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7">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9">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0">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1">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2">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3">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4">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5">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6">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7">
    <w:name w:val="et61"/>
    <w:basedOn w:val="1"/>
    <w:qFormat/>
    <w:uiPriority w:val="0"/>
    <w:pPr>
      <w:widowControl/>
      <w:pBdr>
        <w:top w:val="single" w:color="000000" w:sz="4" w:space="0"/>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68">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9">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70">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1">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2">
    <w:name w:val="et67"/>
    <w:basedOn w:val="1"/>
    <w:qFormat/>
    <w:uiPriority w:val="0"/>
    <w:pPr>
      <w:widowControl/>
      <w:pBdr>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3">
    <w:name w:val="et68"/>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4">
    <w:name w:val="et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5">
    <w:name w:val="et70"/>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6">
    <w:name w:val="et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7">
    <w:name w:val="et72"/>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78">
    <w:name w:val="et73"/>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color w:val="000000"/>
      <w:kern w:val="0"/>
      <w:sz w:val="24"/>
      <w:szCs w:val="24"/>
    </w:rPr>
  </w:style>
  <w:style w:type="paragraph" w:customStyle="1" w:styleId="279">
    <w:name w:val="et7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80">
    <w:name w:val="et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81">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2">
    <w:name w:val="et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kern w:val="0"/>
      <w:sz w:val="24"/>
      <w:szCs w:val="24"/>
    </w:rPr>
  </w:style>
  <w:style w:type="paragraph" w:customStyle="1" w:styleId="283">
    <w:name w:val="font14"/>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4">
    <w:name w:val="et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et7"/>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86">
    <w:name w:val="et13"/>
    <w:basedOn w:val="1"/>
    <w:qFormat/>
    <w:uiPriority w:val="0"/>
    <w:pPr>
      <w:widowControl/>
      <w:shd w:val="clear" w:color="auto" w:fill="FFFF00"/>
      <w:spacing w:before="100" w:beforeAutospacing="1" w:after="100" w:afterAutospacing="1"/>
      <w:jc w:val="left"/>
    </w:pPr>
    <w:rPr>
      <w:rFonts w:ascii="Times New Roman" w:hAnsi="Times New Roman" w:eastAsia="宋体" w:cs="Times New Roman"/>
      <w:kern w:val="0"/>
      <w:sz w:val="24"/>
      <w:szCs w:val="24"/>
    </w:rPr>
  </w:style>
  <w:style w:type="paragraph" w:customStyle="1" w:styleId="287">
    <w:name w:val="et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88">
    <w:name w:val="et23"/>
    <w:basedOn w:val="1"/>
    <w:qFormat/>
    <w:uiPriority w:val="0"/>
    <w:pPr>
      <w:widowControl/>
      <w:pBdr>
        <w:top w:val="single" w:color="000000" w:sz="4" w:space="0"/>
        <w:left w:val="single" w:color="000000" w:sz="4" w:space="0"/>
        <w:bottom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9">
    <w:name w:val="et4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0">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1">
    <w:name w:val="et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2">
    <w:name w:val="et66"/>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character" w:customStyle="1" w:styleId="293">
    <w:name w:val="font111"/>
    <w:basedOn w:val="40"/>
    <w:qFormat/>
    <w:uiPriority w:val="0"/>
    <w:rPr>
      <w:rFonts w:hint="eastAsia" w:ascii="宋体" w:hAnsi="宋体" w:eastAsia="宋体"/>
      <w:color w:val="000000"/>
      <w:sz w:val="24"/>
      <w:szCs w:val="24"/>
      <w:u w:val="none"/>
    </w:rPr>
  </w:style>
  <w:style w:type="character" w:customStyle="1" w:styleId="294">
    <w:name w:val="font51"/>
    <w:basedOn w:val="40"/>
    <w:qFormat/>
    <w:uiPriority w:val="0"/>
    <w:rPr>
      <w:rFonts w:hint="default" w:ascii="Times New Roman" w:hAnsi="Times New Roman" w:cs="Times New Roman"/>
      <w:color w:val="000000"/>
      <w:sz w:val="24"/>
      <w:szCs w:val="24"/>
      <w:u w:val="none"/>
    </w:rPr>
  </w:style>
  <w:style w:type="character" w:customStyle="1" w:styleId="295">
    <w:name w:val="font131"/>
    <w:basedOn w:val="40"/>
    <w:qFormat/>
    <w:uiPriority w:val="0"/>
    <w:rPr>
      <w:rFonts w:hint="eastAsia" w:ascii="宋体" w:hAnsi="宋体" w:eastAsia="宋体"/>
      <w:color w:val="000000"/>
      <w:sz w:val="24"/>
      <w:szCs w:val="24"/>
      <w:u w:val="none"/>
    </w:rPr>
  </w:style>
  <w:style w:type="character" w:customStyle="1" w:styleId="296">
    <w:name w:val="font91"/>
    <w:basedOn w:val="40"/>
    <w:qFormat/>
    <w:uiPriority w:val="0"/>
    <w:rPr>
      <w:rFonts w:hint="eastAsia" w:ascii="宋体" w:hAnsi="宋体" w:eastAsia="宋体" w:cs="宋体"/>
      <w:color w:val="000000"/>
      <w:sz w:val="24"/>
      <w:szCs w:val="24"/>
      <w:u w:val="none"/>
    </w:rPr>
  </w:style>
  <w:style w:type="character" w:customStyle="1" w:styleId="297">
    <w:name w:val="font71"/>
    <w:basedOn w:val="40"/>
    <w:qFormat/>
    <w:uiPriority w:val="0"/>
    <w:rPr>
      <w:rFonts w:hint="default" w:ascii="Times New Roman" w:hAnsi="Times New Roman" w:cs="Times New Roman"/>
      <w:color w:val="000000"/>
      <w:sz w:val="24"/>
      <w:szCs w:val="24"/>
      <w:u w:val="none"/>
    </w:rPr>
  </w:style>
  <w:style w:type="character" w:customStyle="1" w:styleId="298">
    <w:name w:val="font101"/>
    <w:basedOn w:val="40"/>
    <w:qFormat/>
    <w:uiPriority w:val="0"/>
    <w:rPr>
      <w:rFonts w:hint="default" w:ascii="Times New Roman" w:hAnsi="Times New Roman" w:cs="Times New Roman"/>
      <w:color w:val="000000"/>
      <w:sz w:val="24"/>
      <w:szCs w:val="24"/>
      <w:u w:val="none"/>
    </w:rPr>
  </w:style>
  <w:style w:type="character" w:customStyle="1" w:styleId="299">
    <w:name w:val="font141"/>
    <w:basedOn w:val="40"/>
    <w:qFormat/>
    <w:uiPriority w:val="0"/>
    <w:rPr>
      <w:rFonts w:hint="eastAsia" w:ascii="宋体" w:hAnsi="宋体" w:eastAsia="宋体" w:cs="宋体"/>
      <w:color w:val="000000"/>
      <w:sz w:val="24"/>
      <w:szCs w:val="24"/>
      <w:u w:val="none"/>
    </w:rPr>
  </w:style>
  <w:style w:type="character" w:customStyle="1" w:styleId="300">
    <w:name w:val="font171"/>
    <w:basedOn w:val="40"/>
    <w:qFormat/>
    <w:uiPriority w:val="0"/>
    <w:rPr>
      <w:rFonts w:hint="eastAsia" w:ascii="宋体" w:hAnsi="宋体" w:eastAsia="宋体" w:cs="宋体"/>
      <w:color w:val="000000"/>
      <w:sz w:val="24"/>
      <w:szCs w:val="24"/>
      <w:u w:val="none"/>
    </w:rPr>
  </w:style>
  <w:style w:type="character" w:customStyle="1" w:styleId="301">
    <w:name w:val="font221"/>
    <w:basedOn w:val="40"/>
    <w:qFormat/>
    <w:uiPriority w:val="0"/>
    <w:rPr>
      <w:rFonts w:ascii="Calibri" w:hAnsi="Calibri" w:cs="Calibri"/>
      <w:color w:val="000000"/>
      <w:sz w:val="24"/>
      <w:szCs w:val="24"/>
      <w:u w:val="none"/>
    </w:rPr>
  </w:style>
  <w:style w:type="character" w:customStyle="1" w:styleId="302">
    <w:name w:val="font231"/>
    <w:basedOn w:val="40"/>
    <w:qFormat/>
    <w:uiPriority w:val="0"/>
    <w:rPr>
      <w:rFonts w:hint="eastAsia" w:ascii="宋体" w:hAnsi="宋体" w:eastAsia="宋体" w:cs="宋体"/>
      <w:color w:val="FF0000"/>
      <w:sz w:val="24"/>
      <w:szCs w:val="24"/>
      <w:u w:val="none"/>
    </w:rPr>
  </w:style>
  <w:style w:type="character" w:customStyle="1" w:styleId="303">
    <w:name w:val="font121"/>
    <w:basedOn w:val="40"/>
    <w:qFormat/>
    <w:uiPriority w:val="0"/>
    <w:rPr>
      <w:rFonts w:hint="default" w:ascii="Times New Roman" w:hAnsi="Times New Roman" w:cs="Times New Roman"/>
      <w:color w:val="FF0000"/>
      <w:sz w:val="24"/>
      <w:szCs w:val="24"/>
      <w:u w:val="none"/>
    </w:rPr>
  </w:style>
  <w:style w:type="paragraph" w:customStyle="1" w:styleId="304">
    <w:name w:val="样式 正文 + 首行缩进:  2 字符"/>
    <w:basedOn w:val="1"/>
    <w:qFormat/>
    <w:uiPriority w:val="0"/>
    <w:pPr>
      <w:keepNext/>
      <w:keepLines/>
      <w:ind w:firstLine="880"/>
    </w:pPr>
    <w:rPr>
      <w:rFonts w:ascii="宋体" w:hAnsi="宋体" w:eastAsia="仿宋" w:cs="宋体"/>
      <w:kern w:val="0"/>
    </w:rPr>
  </w:style>
  <w:style w:type="character" w:customStyle="1" w:styleId="305">
    <w:name w:val="font31"/>
    <w:basedOn w:val="4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68C75-1641-410F-BEF8-20EDAE972E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15496</Words>
  <Characters>16844</Characters>
  <Lines>1362</Lines>
  <Paragraphs>383</Paragraphs>
  <TotalTime>44</TotalTime>
  <ScaleCrop>false</ScaleCrop>
  <LinksUpToDate>false</LinksUpToDate>
  <CharactersWithSpaces>17055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Administrator</cp:lastModifiedBy>
  <cp:lastPrinted>2025-02-28T08:26:00Z</cp:lastPrinted>
  <dcterms:modified xsi:type="dcterms:W3CDTF">2025-06-26T08:58:18Z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BE8F5D0BD7BD4924BA5511B99530AFCF_13</vt:lpwstr>
  </property>
  <property fmtid="{D5CDD505-2E9C-101B-9397-08002B2CF9AE}" pid="4" name="KSOTemplateDocerSaveRecord">
    <vt:lpwstr>eyJoZGlkIjoiMzVmZDExZWMyMTMwN2U2MWE5MzI4Y2VhZGEwYjAxYzUiLCJ1c2VySWQiOiI0Mjc3MjYyNjAifQ==</vt:lpwstr>
  </property>
</Properties>
</file>