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2C1E7">
      <w:pPr>
        <w:spacing w:line="268" w:lineRule="auto"/>
        <w:rPr>
          <w:rFonts w:ascii="Arial"/>
          <w:color w:val="auto"/>
          <w:sz w:val="21"/>
          <w:highlight w:val="none"/>
        </w:rPr>
      </w:pPr>
    </w:p>
    <w:p w14:paraId="1CB5C0E6">
      <w:pPr>
        <w:spacing w:line="268" w:lineRule="auto"/>
        <w:rPr>
          <w:rFonts w:ascii="Arial"/>
          <w:color w:val="auto"/>
          <w:sz w:val="21"/>
          <w:highlight w:val="none"/>
        </w:rPr>
      </w:pPr>
    </w:p>
    <w:p w14:paraId="68C35C79">
      <w:pPr>
        <w:spacing w:line="268" w:lineRule="auto"/>
        <w:rPr>
          <w:rFonts w:ascii="Arial"/>
          <w:color w:val="auto"/>
          <w:sz w:val="21"/>
          <w:highlight w:val="none"/>
        </w:rPr>
      </w:pPr>
    </w:p>
    <w:p w14:paraId="5123B4BB">
      <w:pPr>
        <w:spacing w:line="269" w:lineRule="auto"/>
        <w:rPr>
          <w:rFonts w:ascii="Arial"/>
          <w:color w:val="auto"/>
          <w:sz w:val="21"/>
          <w:highlight w:val="none"/>
        </w:rPr>
      </w:pPr>
    </w:p>
    <w:p w14:paraId="1FB67D06">
      <w:pPr>
        <w:spacing w:line="269" w:lineRule="auto"/>
        <w:rPr>
          <w:rFonts w:ascii="Arial"/>
          <w:color w:val="auto"/>
          <w:sz w:val="21"/>
          <w:highlight w:val="none"/>
        </w:rPr>
      </w:pPr>
    </w:p>
    <w:p w14:paraId="149ADB33">
      <w:pPr>
        <w:spacing w:line="269" w:lineRule="auto"/>
        <w:rPr>
          <w:rFonts w:ascii="Arial"/>
          <w:color w:val="auto"/>
          <w:sz w:val="21"/>
          <w:highlight w:val="none"/>
        </w:rPr>
      </w:pPr>
    </w:p>
    <w:p w14:paraId="277B010F">
      <w:pPr>
        <w:spacing w:line="269" w:lineRule="auto"/>
        <w:rPr>
          <w:rFonts w:ascii="Arial"/>
          <w:color w:val="auto"/>
          <w:sz w:val="21"/>
          <w:highlight w:val="none"/>
        </w:rPr>
      </w:pPr>
    </w:p>
    <w:p w14:paraId="4820E9B1">
      <w:pPr>
        <w:tabs>
          <w:tab w:val="left" w:pos="9460"/>
        </w:tabs>
        <w:spacing w:before="179" w:line="325" w:lineRule="auto"/>
        <w:ind w:right="134" w:rightChars="0"/>
        <w:jc w:val="center"/>
        <w:rPr>
          <w:rFonts w:hint="eastAsia" w:asciiTheme="minorEastAsia" w:hAnsiTheme="minorEastAsia" w:eastAsiaTheme="minorEastAsia" w:cstheme="minorEastAsia"/>
          <w:color w:val="auto"/>
          <w:spacing w:val="14"/>
          <w:sz w:val="55"/>
          <w:szCs w:val="55"/>
          <w:highlight w:val="none"/>
          <w:lang w:val="en-US" w:eastAsia="zh-CN"/>
          <w14:textOutline w14:w="10145"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4"/>
          <w:sz w:val="55"/>
          <w:szCs w:val="55"/>
          <w:highlight w:val="none"/>
          <w:lang w:val="en-US" w:eastAsia="zh-CN"/>
          <w14:textOutline w14:w="10145" w14:cap="flat" w14:cmpd="sng">
            <w14:solidFill>
              <w14:srgbClr w14:val="000000"/>
            </w14:solidFill>
            <w14:prstDash w14:val="solid"/>
            <w14:miter w14:val="0"/>
          </w14:textOutline>
        </w:rPr>
        <w:t xml:space="preserve">   精河县天山森林草原保护综合治理项目（草原部分十四标段）</w:t>
      </w:r>
    </w:p>
    <w:p w14:paraId="77BB189F">
      <w:pPr>
        <w:spacing w:before="179" w:line="325" w:lineRule="auto"/>
        <w:ind w:right="1160"/>
        <w:jc w:val="center"/>
        <w:rPr>
          <w:rFonts w:hint="eastAsia" w:asciiTheme="minorEastAsia" w:hAnsiTheme="minorEastAsia" w:eastAsiaTheme="minorEastAsia" w:cstheme="minorEastAsia"/>
          <w:color w:val="auto"/>
          <w:spacing w:val="14"/>
          <w:sz w:val="55"/>
          <w:szCs w:val="55"/>
          <w:highlight w:val="none"/>
          <w:lang w:val="en-US" w:eastAsia="zh-CN"/>
          <w14:textOutline w14:w="10145"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4"/>
          <w:sz w:val="55"/>
          <w:szCs w:val="55"/>
          <w:highlight w:val="none"/>
          <w:lang w:val="en-US" w:eastAsia="zh-CN"/>
          <w14:textOutline w14:w="10145" w14:cap="flat" w14:cmpd="sng">
            <w14:solidFill>
              <w14:srgbClr w14:val="000000"/>
            </w14:solidFill>
            <w14:prstDash w14:val="solid"/>
            <w14:miter w14:val="0"/>
          </w14:textOutline>
        </w:rPr>
        <w:t xml:space="preserve">  招标文件</w:t>
      </w:r>
    </w:p>
    <w:p w14:paraId="4BFC65E1">
      <w:pPr>
        <w:spacing w:before="179" w:line="325" w:lineRule="auto"/>
        <w:ind w:right="1160"/>
        <w:jc w:val="center"/>
        <w:rPr>
          <w:rFonts w:hint="eastAsia" w:ascii="黑体" w:hAnsi="宋体" w:eastAsia="黑体"/>
          <w:color w:val="auto"/>
          <w:sz w:val="76"/>
          <w:szCs w:val="24"/>
          <w:highlight w:val="none"/>
          <w:lang w:eastAsia="zh-CN"/>
        </w:rPr>
      </w:pPr>
      <w:r>
        <w:rPr>
          <w:rFonts w:hint="eastAsia" w:ascii="黑体" w:hAnsi="宋体" w:eastAsia="黑体"/>
          <w:color w:val="auto"/>
          <w:sz w:val="36"/>
          <w:szCs w:val="36"/>
          <w:highlight w:val="none"/>
          <w:lang w:val="en-US" w:eastAsia="zh-CN"/>
        </w:rPr>
        <w:t xml:space="preserve">  </w:t>
      </w:r>
    </w:p>
    <w:p w14:paraId="5846FAA3">
      <w:pPr>
        <w:spacing w:line="253" w:lineRule="auto"/>
        <w:rPr>
          <w:rFonts w:hint="eastAsia" w:asciiTheme="minorEastAsia" w:hAnsiTheme="minorEastAsia" w:eastAsiaTheme="minorEastAsia" w:cstheme="minorEastAsia"/>
          <w:color w:val="auto"/>
          <w:sz w:val="21"/>
          <w:highlight w:val="none"/>
        </w:rPr>
      </w:pPr>
    </w:p>
    <w:p w14:paraId="24791249">
      <w:pPr>
        <w:pStyle w:val="10"/>
        <w:rPr>
          <w:rFonts w:hint="eastAsia" w:asciiTheme="minorEastAsia" w:hAnsiTheme="minorEastAsia" w:eastAsiaTheme="minorEastAsia" w:cstheme="minorEastAsia"/>
          <w:color w:val="auto"/>
          <w:sz w:val="21"/>
          <w:highlight w:val="none"/>
        </w:rPr>
      </w:pPr>
    </w:p>
    <w:p w14:paraId="522F767D">
      <w:pPr>
        <w:pStyle w:val="10"/>
        <w:rPr>
          <w:rFonts w:hint="eastAsia" w:asciiTheme="minorEastAsia" w:hAnsiTheme="minorEastAsia" w:eastAsiaTheme="minorEastAsia" w:cstheme="minorEastAsia"/>
          <w:color w:val="auto"/>
          <w:sz w:val="21"/>
          <w:highlight w:val="none"/>
        </w:rPr>
      </w:pPr>
    </w:p>
    <w:p w14:paraId="77E2EBD1">
      <w:pPr>
        <w:pStyle w:val="10"/>
        <w:rPr>
          <w:rFonts w:hint="eastAsia" w:asciiTheme="minorEastAsia" w:hAnsiTheme="minorEastAsia" w:eastAsiaTheme="minorEastAsia" w:cstheme="minorEastAsia"/>
          <w:color w:val="auto"/>
          <w:sz w:val="21"/>
          <w:highlight w:val="none"/>
        </w:rPr>
      </w:pPr>
    </w:p>
    <w:p w14:paraId="03DFE66F">
      <w:pPr>
        <w:pStyle w:val="10"/>
        <w:rPr>
          <w:rFonts w:hint="eastAsia" w:asciiTheme="minorEastAsia" w:hAnsiTheme="minorEastAsia" w:eastAsiaTheme="minorEastAsia" w:cstheme="minorEastAsia"/>
          <w:color w:val="auto"/>
          <w:sz w:val="21"/>
          <w:highlight w:val="none"/>
        </w:rPr>
      </w:pPr>
    </w:p>
    <w:p w14:paraId="79B95D19">
      <w:pPr>
        <w:pStyle w:val="10"/>
        <w:rPr>
          <w:rFonts w:hint="eastAsia" w:asciiTheme="minorEastAsia" w:hAnsiTheme="minorEastAsia" w:eastAsiaTheme="minorEastAsia" w:cstheme="minorEastAsia"/>
          <w:color w:val="auto"/>
          <w:sz w:val="21"/>
          <w:highlight w:val="none"/>
        </w:rPr>
      </w:pPr>
    </w:p>
    <w:p w14:paraId="5974464C">
      <w:pPr>
        <w:spacing w:beforeLines="0" w:afterLines="0"/>
        <w:ind w:firstLine="360" w:firstLineChars="100"/>
        <w:jc w:val="left"/>
        <w:rPr>
          <w:rFonts w:hint="default" w:ascii="黑体" w:hAnsi="宋体" w:eastAsia="黑体"/>
          <w:color w:val="FF0000"/>
          <w:sz w:val="36"/>
          <w:szCs w:val="24"/>
          <w:highlight w:val="none"/>
          <w:lang w:val="en-US"/>
        </w:rPr>
      </w:pPr>
      <w:bookmarkStart w:id="0" w:name="_Toc22396"/>
      <w:r>
        <w:rPr>
          <w:rFonts w:hint="eastAsia" w:ascii="黑体" w:hAnsi="宋体" w:eastAsia="黑体"/>
          <w:color w:val="auto"/>
          <w:sz w:val="36"/>
          <w:szCs w:val="24"/>
          <w:highlight w:val="none"/>
        </w:rPr>
        <w:t>项目编</w:t>
      </w:r>
      <w:r>
        <w:rPr>
          <w:rFonts w:hint="eastAsia" w:ascii="黑体" w:hAnsi="宋体" w:eastAsia="黑体"/>
          <w:color w:val="auto"/>
          <w:sz w:val="36"/>
          <w:szCs w:val="24"/>
          <w:highlight w:val="none"/>
          <w:lang w:val="zh-CN"/>
        </w:rPr>
        <w:t>号：</w:t>
      </w:r>
      <w:r>
        <w:rPr>
          <w:rFonts w:hint="eastAsia" w:ascii="黑体" w:hAnsi="宋体" w:eastAsia="黑体"/>
          <w:color w:val="FF0000"/>
          <w:sz w:val="36"/>
          <w:szCs w:val="24"/>
          <w:highlight w:val="none"/>
          <w:lang w:val="zh-CN" w:eastAsia="zh-CN"/>
        </w:rPr>
        <w:t>XHYJGKCY2025-0</w:t>
      </w:r>
      <w:r>
        <w:rPr>
          <w:rFonts w:hint="eastAsia" w:ascii="黑体" w:hAnsi="宋体" w:eastAsia="黑体"/>
          <w:color w:val="FF0000"/>
          <w:sz w:val="36"/>
          <w:szCs w:val="24"/>
          <w:highlight w:val="none"/>
          <w:lang w:val="en-US" w:eastAsia="zh-CN"/>
        </w:rPr>
        <w:t>14</w:t>
      </w:r>
    </w:p>
    <w:p w14:paraId="7709268B">
      <w:pPr>
        <w:pStyle w:val="12"/>
        <w:spacing w:beforeLines="0" w:afterLines="0"/>
        <w:rPr>
          <w:rFonts w:hint="default" w:ascii="宋体"/>
          <w:color w:val="auto"/>
          <w:sz w:val="18"/>
          <w:szCs w:val="21"/>
          <w:highlight w:val="none"/>
        </w:rPr>
      </w:pPr>
    </w:p>
    <w:p w14:paraId="7A44212F">
      <w:pPr>
        <w:spacing w:beforeLines="0" w:afterLines="0"/>
        <w:ind w:firstLine="2880" w:firstLineChars="800"/>
        <w:rPr>
          <w:rFonts w:hint="eastAsia" w:ascii="黑体" w:hAnsi="宋体" w:eastAsia="黑体"/>
          <w:color w:val="auto"/>
          <w:sz w:val="36"/>
          <w:szCs w:val="24"/>
          <w:highlight w:val="none"/>
        </w:rPr>
      </w:pPr>
    </w:p>
    <w:p w14:paraId="4FB75DC5">
      <w:pPr>
        <w:spacing w:beforeLines="0" w:afterLines="0"/>
        <w:ind w:firstLine="360" w:firstLineChars="100"/>
        <w:rPr>
          <w:rFonts w:hint="eastAsia" w:ascii="黑体" w:hAnsi="宋体" w:eastAsia="黑体"/>
          <w:color w:val="auto"/>
          <w:sz w:val="36"/>
          <w:szCs w:val="24"/>
          <w:highlight w:val="none"/>
          <w:lang w:val="en-US" w:eastAsia="zh-CN"/>
        </w:rPr>
      </w:pPr>
      <w:r>
        <w:rPr>
          <w:rFonts w:hint="eastAsia" w:ascii="黑体" w:hAnsi="宋体" w:eastAsia="黑体"/>
          <w:color w:val="auto"/>
          <w:sz w:val="36"/>
          <w:szCs w:val="24"/>
          <w:highlight w:val="none"/>
        </w:rPr>
        <w:t>采 购 人:</w:t>
      </w:r>
      <w:r>
        <w:rPr>
          <w:rFonts w:hint="eastAsia" w:ascii="黑体" w:hAnsi="宋体" w:eastAsia="黑体"/>
          <w:color w:val="auto"/>
          <w:sz w:val="36"/>
          <w:szCs w:val="24"/>
          <w:highlight w:val="none"/>
          <w:lang w:val="en-US" w:eastAsia="zh-CN"/>
        </w:rPr>
        <w:t>精河县林业和草原保护服务中心</w:t>
      </w:r>
    </w:p>
    <w:p w14:paraId="346502B9">
      <w:pPr>
        <w:spacing w:beforeLines="0" w:afterLines="0"/>
        <w:ind w:firstLine="360" w:firstLineChars="100"/>
        <w:rPr>
          <w:rFonts w:hint="eastAsia" w:ascii="黑体" w:hAnsi="宋体" w:eastAsia="黑体"/>
          <w:color w:val="auto"/>
          <w:sz w:val="36"/>
          <w:szCs w:val="24"/>
          <w:highlight w:val="none"/>
          <w:lang w:val="en-US" w:eastAsia="zh-CN"/>
        </w:rPr>
      </w:pPr>
    </w:p>
    <w:p w14:paraId="70AEDFF3">
      <w:pPr>
        <w:spacing w:beforeLines="0" w:afterLines="0"/>
        <w:ind w:firstLine="1080" w:firstLineChars="300"/>
        <w:rPr>
          <w:rFonts w:hint="eastAsia" w:ascii="黑体" w:hAnsi="宋体" w:eastAsia="黑体"/>
          <w:color w:val="auto"/>
          <w:sz w:val="36"/>
          <w:szCs w:val="24"/>
          <w:highlight w:val="none"/>
        </w:rPr>
      </w:pPr>
    </w:p>
    <w:p w14:paraId="462CC591">
      <w:pPr>
        <w:spacing w:beforeLines="0" w:afterLines="0"/>
        <w:ind w:firstLine="360" w:firstLineChars="100"/>
        <w:rPr>
          <w:rFonts w:hint="eastAsia" w:ascii="黑体" w:hAnsi="宋体" w:eastAsia="黑体"/>
          <w:color w:val="auto"/>
          <w:sz w:val="32"/>
          <w:szCs w:val="24"/>
          <w:highlight w:val="none"/>
        </w:rPr>
      </w:pPr>
      <w:r>
        <w:rPr>
          <w:rFonts w:hint="eastAsia" w:ascii="黑体" w:hAnsi="宋体" w:eastAsia="黑体"/>
          <w:color w:val="auto"/>
          <w:sz w:val="36"/>
          <w:szCs w:val="24"/>
          <w:highlight w:val="none"/>
        </w:rPr>
        <w:t>采购代理机构:新疆新华远景工程造价咨询有限公司</w:t>
      </w:r>
      <w:r>
        <w:rPr>
          <w:rFonts w:hint="eastAsia" w:ascii="黑体" w:hAnsi="宋体" w:eastAsia="黑体"/>
          <w:color w:val="auto"/>
          <w:sz w:val="32"/>
          <w:szCs w:val="24"/>
          <w:highlight w:val="none"/>
        </w:rPr>
        <w:t> </w:t>
      </w:r>
    </w:p>
    <w:p w14:paraId="5F539A85">
      <w:pPr>
        <w:spacing w:beforeLines="0" w:afterLines="0"/>
        <w:ind w:firstLine="1620" w:firstLineChars="450"/>
        <w:rPr>
          <w:rFonts w:hint="eastAsia" w:ascii="黑体" w:hAnsi="宋体" w:eastAsia="黑体"/>
          <w:color w:val="auto"/>
          <w:sz w:val="36"/>
          <w:szCs w:val="24"/>
          <w:highlight w:val="none"/>
        </w:rPr>
      </w:pPr>
    </w:p>
    <w:bookmarkEnd w:id="0"/>
    <w:p w14:paraId="5078E0A9">
      <w:pPr>
        <w:spacing w:line="250" w:lineRule="auto"/>
        <w:rPr>
          <w:rFonts w:hint="eastAsia" w:asciiTheme="minorEastAsia" w:hAnsiTheme="minorEastAsia" w:eastAsiaTheme="minorEastAsia" w:cstheme="minorEastAsia"/>
          <w:color w:val="auto"/>
          <w:sz w:val="21"/>
          <w:highlight w:val="none"/>
        </w:rPr>
      </w:pPr>
    </w:p>
    <w:p w14:paraId="544BE508">
      <w:pPr>
        <w:spacing w:line="250" w:lineRule="auto"/>
        <w:rPr>
          <w:rFonts w:hint="eastAsia" w:asciiTheme="minorEastAsia" w:hAnsiTheme="minorEastAsia" w:eastAsiaTheme="minorEastAsia" w:cstheme="minorEastAsia"/>
          <w:color w:val="auto"/>
          <w:sz w:val="21"/>
          <w:highlight w:val="none"/>
        </w:rPr>
      </w:pPr>
    </w:p>
    <w:p w14:paraId="45C4FFFA">
      <w:pPr>
        <w:spacing w:line="250" w:lineRule="auto"/>
        <w:rPr>
          <w:rFonts w:hint="eastAsia" w:asciiTheme="minorEastAsia" w:hAnsiTheme="minorEastAsia" w:eastAsiaTheme="minorEastAsia" w:cstheme="minorEastAsia"/>
          <w:color w:val="auto"/>
          <w:sz w:val="21"/>
          <w:highlight w:val="none"/>
        </w:rPr>
      </w:pPr>
    </w:p>
    <w:p w14:paraId="6AE28650">
      <w:pPr>
        <w:spacing w:line="251" w:lineRule="auto"/>
        <w:rPr>
          <w:rFonts w:hint="eastAsia" w:asciiTheme="minorEastAsia" w:hAnsiTheme="minorEastAsia" w:eastAsiaTheme="minorEastAsia" w:cstheme="minorEastAsia"/>
          <w:color w:val="auto"/>
          <w:sz w:val="21"/>
          <w:highlight w:val="none"/>
        </w:rPr>
      </w:pPr>
    </w:p>
    <w:p w14:paraId="108D91BE">
      <w:pPr>
        <w:spacing w:line="224" w:lineRule="auto"/>
        <w:ind w:left="1005" w:firstLine="2808" w:firstLineChars="900"/>
        <w:jc w:val="both"/>
        <w:outlineLvl w:val="0"/>
        <w:rPr>
          <w:rFonts w:hint="eastAsia" w:asciiTheme="minorEastAsia" w:hAnsiTheme="minorEastAsia" w:eastAsiaTheme="minorEastAsia" w:cstheme="minorEastAsia"/>
          <w:color w:val="auto"/>
          <w:spacing w:val="1"/>
          <w:sz w:val="31"/>
          <w:szCs w:val="31"/>
          <w:highlight w:val="none"/>
          <w:lang w:val="en-US" w:eastAsia="zh-CN"/>
        </w:rPr>
      </w:pPr>
      <w:r>
        <w:rPr>
          <w:rFonts w:hint="eastAsia" w:asciiTheme="minorEastAsia" w:hAnsiTheme="minorEastAsia" w:eastAsiaTheme="minorEastAsia" w:cstheme="minorEastAsia"/>
          <w:color w:val="auto"/>
          <w:spacing w:val="1"/>
          <w:sz w:val="31"/>
          <w:szCs w:val="31"/>
          <w:highlight w:val="none"/>
          <w:lang w:val="en-US" w:eastAsia="zh-CN"/>
        </w:rPr>
        <w:t>2025年7月</w:t>
      </w:r>
    </w:p>
    <w:p w14:paraId="7F63F282">
      <w:pPr>
        <w:spacing w:line="224" w:lineRule="auto"/>
        <w:ind w:left="1005" w:firstLine="2808" w:firstLineChars="900"/>
        <w:jc w:val="both"/>
        <w:outlineLvl w:val="0"/>
        <w:rPr>
          <w:rFonts w:hint="default" w:asciiTheme="minorEastAsia" w:hAnsiTheme="minorEastAsia" w:eastAsiaTheme="minorEastAsia" w:cstheme="minorEastAsia"/>
          <w:color w:val="auto"/>
          <w:spacing w:val="1"/>
          <w:sz w:val="31"/>
          <w:szCs w:val="31"/>
          <w:highlight w:val="none"/>
          <w:lang w:val="en-US" w:eastAsia="zh-CN"/>
        </w:rPr>
        <w:sectPr>
          <w:headerReference r:id="rId5" w:type="default"/>
          <w:footerReference r:id="rId6" w:type="default"/>
          <w:pgSz w:w="11907" w:h="16839"/>
          <w:pgMar w:top="1106" w:right="1152" w:bottom="1253" w:left="1161" w:header="1092" w:footer="1243" w:gutter="0"/>
          <w:pgBorders>
            <w:top w:val="none" w:sz="0" w:space="0"/>
            <w:left w:val="none" w:sz="0" w:space="0"/>
            <w:bottom w:val="none" w:sz="0" w:space="0"/>
            <w:right w:val="none" w:sz="0" w:space="0"/>
          </w:pgBorders>
          <w:cols w:space="720" w:num="1"/>
        </w:sectPr>
      </w:pPr>
    </w:p>
    <w:p w14:paraId="6260104F">
      <w:pPr>
        <w:spacing w:line="258" w:lineRule="auto"/>
        <w:rPr>
          <w:rFonts w:hint="eastAsia" w:asciiTheme="minorEastAsia" w:hAnsiTheme="minorEastAsia" w:eastAsiaTheme="minorEastAsia" w:cstheme="minorEastAsia"/>
          <w:color w:val="auto"/>
          <w:sz w:val="21"/>
          <w:highlight w:val="none"/>
        </w:rPr>
      </w:pPr>
    </w:p>
    <w:p w14:paraId="2C39A84C">
      <w:pPr>
        <w:pStyle w:val="2"/>
        <w:rPr>
          <w:rFonts w:hint="eastAsia" w:asciiTheme="minorEastAsia" w:hAnsiTheme="minorEastAsia" w:eastAsiaTheme="minorEastAsia" w:cstheme="minorEastAsia"/>
          <w:color w:val="auto"/>
          <w:sz w:val="21"/>
          <w:highlight w:val="none"/>
        </w:rPr>
      </w:pPr>
    </w:p>
    <w:p w14:paraId="2710C487">
      <w:pPr>
        <w:pStyle w:val="2"/>
        <w:rPr>
          <w:rFonts w:hint="eastAsia" w:asciiTheme="minorEastAsia" w:hAnsiTheme="minorEastAsia" w:eastAsiaTheme="minorEastAsia" w:cstheme="minorEastAsia"/>
          <w:color w:val="auto"/>
          <w:sz w:val="21"/>
          <w:highlight w:val="none"/>
        </w:rPr>
      </w:pPr>
    </w:p>
    <w:p w14:paraId="7C35F37D">
      <w:pPr>
        <w:pStyle w:val="2"/>
        <w:rPr>
          <w:rFonts w:hint="eastAsia" w:asciiTheme="minorEastAsia" w:hAnsiTheme="minorEastAsia" w:eastAsiaTheme="minorEastAsia" w:cstheme="minorEastAsia"/>
          <w:color w:val="auto"/>
          <w:sz w:val="21"/>
          <w:highlight w:val="none"/>
        </w:rPr>
      </w:pPr>
    </w:p>
    <w:p w14:paraId="4AC45647">
      <w:pPr>
        <w:pStyle w:val="2"/>
        <w:rPr>
          <w:rFonts w:hint="eastAsia" w:asciiTheme="minorEastAsia" w:hAnsiTheme="minorEastAsia" w:eastAsiaTheme="minorEastAsia" w:cstheme="minorEastAsia"/>
          <w:color w:val="auto"/>
          <w:sz w:val="21"/>
          <w:highlight w:val="none"/>
        </w:rPr>
      </w:pPr>
    </w:p>
    <w:p w14:paraId="2C3EAC78">
      <w:pPr>
        <w:pStyle w:val="2"/>
        <w:rPr>
          <w:rFonts w:hint="eastAsia" w:asciiTheme="minorEastAsia" w:hAnsiTheme="minorEastAsia" w:eastAsiaTheme="minorEastAsia" w:cstheme="minorEastAsia"/>
          <w:color w:val="auto"/>
          <w:sz w:val="21"/>
          <w:highlight w:val="none"/>
        </w:rPr>
      </w:pPr>
    </w:p>
    <w:p w14:paraId="2B5903F2">
      <w:pPr>
        <w:pStyle w:val="2"/>
        <w:rPr>
          <w:rFonts w:hint="eastAsia" w:asciiTheme="minorEastAsia" w:hAnsiTheme="minorEastAsia" w:eastAsiaTheme="minorEastAsia" w:cstheme="minorEastAsia"/>
          <w:color w:val="auto"/>
          <w:sz w:val="21"/>
          <w:highlight w:val="none"/>
        </w:rPr>
      </w:pPr>
    </w:p>
    <w:p w14:paraId="3D9CB887">
      <w:pPr>
        <w:pStyle w:val="2"/>
        <w:rPr>
          <w:rFonts w:hint="eastAsia" w:asciiTheme="minorEastAsia" w:hAnsiTheme="minorEastAsia" w:eastAsiaTheme="minorEastAsia" w:cstheme="minorEastAsia"/>
          <w:color w:val="auto"/>
          <w:sz w:val="21"/>
          <w:highlight w:val="none"/>
        </w:rPr>
      </w:pPr>
    </w:p>
    <w:p w14:paraId="478EC568">
      <w:pPr>
        <w:pStyle w:val="2"/>
        <w:rPr>
          <w:rFonts w:hint="eastAsia" w:asciiTheme="minorEastAsia" w:hAnsiTheme="minorEastAsia" w:eastAsiaTheme="minorEastAsia" w:cstheme="minorEastAsia"/>
          <w:color w:val="auto"/>
          <w:sz w:val="21"/>
          <w:highlight w:val="none"/>
        </w:rPr>
      </w:pPr>
    </w:p>
    <w:p w14:paraId="061763C9">
      <w:pPr>
        <w:pStyle w:val="2"/>
        <w:rPr>
          <w:rFonts w:hint="eastAsia" w:asciiTheme="minorEastAsia" w:hAnsiTheme="minorEastAsia" w:eastAsiaTheme="minorEastAsia" w:cstheme="minorEastAsia"/>
          <w:color w:val="auto"/>
          <w:sz w:val="21"/>
          <w:highlight w:val="none"/>
        </w:rPr>
      </w:pPr>
    </w:p>
    <w:p w14:paraId="3AA3A7D6">
      <w:pPr>
        <w:pStyle w:val="2"/>
        <w:rPr>
          <w:rFonts w:hint="eastAsia" w:asciiTheme="minorEastAsia" w:hAnsiTheme="minorEastAsia" w:eastAsiaTheme="minorEastAsia" w:cstheme="minorEastAsia"/>
          <w:color w:val="auto"/>
          <w:sz w:val="21"/>
          <w:highlight w:val="none"/>
        </w:rPr>
      </w:pPr>
    </w:p>
    <w:p w14:paraId="740ABD34">
      <w:pPr>
        <w:pStyle w:val="2"/>
        <w:rPr>
          <w:rFonts w:hint="eastAsia" w:asciiTheme="minorEastAsia" w:hAnsiTheme="minorEastAsia" w:eastAsiaTheme="minorEastAsia" w:cstheme="minorEastAsia"/>
          <w:color w:val="auto"/>
          <w:sz w:val="21"/>
          <w:highlight w:val="none"/>
        </w:rPr>
      </w:pPr>
    </w:p>
    <w:p w14:paraId="011F80EF">
      <w:pPr>
        <w:pStyle w:val="2"/>
        <w:rPr>
          <w:rFonts w:hint="eastAsia" w:asciiTheme="minorEastAsia" w:hAnsiTheme="minorEastAsia" w:eastAsiaTheme="minorEastAsia" w:cstheme="minorEastAsia"/>
          <w:color w:val="auto"/>
          <w:sz w:val="21"/>
          <w:highlight w:val="none"/>
        </w:rPr>
      </w:pPr>
    </w:p>
    <w:p w14:paraId="5EED99A2">
      <w:pPr>
        <w:pStyle w:val="2"/>
        <w:rPr>
          <w:rFonts w:hint="eastAsia" w:asciiTheme="minorEastAsia" w:hAnsiTheme="minorEastAsia" w:eastAsiaTheme="minorEastAsia" w:cstheme="minorEastAsia"/>
          <w:color w:val="auto"/>
          <w:sz w:val="21"/>
          <w:highlight w:val="none"/>
        </w:rPr>
      </w:pPr>
    </w:p>
    <w:p w14:paraId="30767B6D">
      <w:pPr>
        <w:pStyle w:val="2"/>
        <w:rPr>
          <w:rFonts w:hint="eastAsia" w:asciiTheme="minorEastAsia" w:hAnsiTheme="minorEastAsia" w:eastAsiaTheme="minorEastAsia" w:cstheme="minorEastAsia"/>
          <w:color w:val="auto"/>
          <w:sz w:val="21"/>
          <w:highlight w:val="none"/>
        </w:rPr>
      </w:pPr>
    </w:p>
    <w:p w14:paraId="1F819E6B">
      <w:pPr>
        <w:pStyle w:val="2"/>
        <w:rPr>
          <w:rFonts w:hint="eastAsia" w:asciiTheme="minorEastAsia" w:hAnsiTheme="minorEastAsia" w:eastAsiaTheme="minorEastAsia" w:cstheme="minorEastAsia"/>
          <w:color w:val="auto"/>
          <w:sz w:val="21"/>
          <w:highlight w:val="none"/>
        </w:rPr>
      </w:pPr>
    </w:p>
    <w:p w14:paraId="1C644233">
      <w:pPr>
        <w:pStyle w:val="2"/>
        <w:rPr>
          <w:rFonts w:hint="eastAsia" w:asciiTheme="minorEastAsia" w:hAnsiTheme="minorEastAsia" w:eastAsiaTheme="minorEastAsia" w:cstheme="minorEastAsia"/>
          <w:color w:val="auto"/>
          <w:sz w:val="21"/>
          <w:highlight w:val="none"/>
        </w:rPr>
      </w:pPr>
    </w:p>
    <w:p w14:paraId="3322F0F3">
      <w:pPr>
        <w:pStyle w:val="2"/>
        <w:rPr>
          <w:rFonts w:hint="eastAsia" w:asciiTheme="minorEastAsia" w:hAnsiTheme="minorEastAsia" w:eastAsiaTheme="minorEastAsia" w:cstheme="minorEastAsia"/>
          <w:color w:val="auto"/>
          <w:sz w:val="21"/>
          <w:highlight w:val="none"/>
        </w:rPr>
      </w:pPr>
    </w:p>
    <w:p w14:paraId="72B81B44">
      <w:pPr>
        <w:pStyle w:val="2"/>
        <w:rPr>
          <w:rFonts w:hint="eastAsia" w:asciiTheme="minorEastAsia" w:hAnsiTheme="minorEastAsia" w:eastAsiaTheme="minorEastAsia" w:cstheme="minorEastAsia"/>
          <w:color w:val="auto"/>
          <w:sz w:val="21"/>
          <w:highlight w:val="none"/>
        </w:rPr>
      </w:pPr>
    </w:p>
    <w:p w14:paraId="1624400D">
      <w:pPr>
        <w:pStyle w:val="2"/>
        <w:rPr>
          <w:rFonts w:hint="eastAsia" w:asciiTheme="minorEastAsia" w:hAnsiTheme="minorEastAsia" w:eastAsiaTheme="minorEastAsia" w:cstheme="minorEastAsia"/>
          <w:color w:val="auto"/>
          <w:sz w:val="21"/>
          <w:highlight w:val="none"/>
        </w:rPr>
      </w:pPr>
    </w:p>
    <w:p w14:paraId="1A5688C3">
      <w:pPr>
        <w:pStyle w:val="2"/>
        <w:rPr>
          <w:rFonts w:hint="eastAsia" w:asciiTheme="minorEastAsia" w:hAnsiTheme="minorEastAsia" w:eastAsiaTheme="minorEastAsia" w:cstheme="minorEastAsia"/>
          <w:color w:val="auto"/>
          <w:sz w:val="21"/>
          <w:highlight w:val="none"/>
        </w:rPr>
      </w:pPr>
    </w:p>
    <w:p w14:paraId="3292A326">
      <w:pPr>
        <w:pStyle w:val="2"/>
        <w:rPr>
          <w:rFonts w:hint="eastAsia" w:asciiTheme="minorEastAsia" w:hAnsiTheme="minorEastAsia" w:eastAsiaTheme="minorEastAsia" w:cstheme="minorEastAsia"/>
          <w:color w:val="auto"/>
          <w:sz w:val="21"/>
          <w:highlight w:val="none"/>
        </w:rPr>
      </w:pPr>
    </w:p>
    <w:p w14:paraId="6C39B4E0">
      <w:pPr>
        <w:pStyle w:val="2"/>
        <w:rPr>
          <w:rFonts w:hint="eastAsia" w:asciiTheme="minorEastAsia" w:hAnsiTheme="minorEastAsia" w:eastAsiaTheme="minorEastAsia" w:cstheme="minorEastAsia"/>
          <w:color w:val="auto"/>
          <w:sz w:val="21"/>
          <w:highlight w:val="none"/>
        </w:rPr>
      </w:pPr>
    </w:p>
    <w:p w14:paraId="0E0A2C41">
      <w:pPr>
        <w:pStyle w:val="2"/>
        <w:rPr>
          <w:rFonts w:hint="eastAsia" w:asciiTheme="minorEastAsia" w:hAnsiTheme="minorEastAsia" w:eastAsiaTheme="minorEastAsia" w:cstheme="minorEastAsia"/>
          <w:color w:val="auto"/>
          <w:sz w:val="21"/>
          <w:highlight w:val="none"/>
        </w:rPr>
      </w:pPr>
    </w:p>
    <w:p w14:paraId="677C7624">
      <w:pPr>
        <w:pStyle w:val="2"/>
        <w:rPr>
          <w:rFonts w:hint="eastAsia" w:asciiTheme="minorEastAsia" w:hAnsiTheme="minorEastAsia" w:eastAsiaTheme="minorEastAsia" w:cstheme="minorEastAsia"/>
          <w:color w:val="auto"/>
          <w:sz w:val="21"/>
          <w:highlight w:val="none"/>
        </w:rPr>
      </w:pPr>
    </w:p>
    <w:p w14:paraId="18DBE50D">
      <w:pPr>
        <w:pStyle w:val="2"/>
        <w:rPr>
          <w:rFonts w:hint="eastAsia" w:asciiTheme="minorEastAsia" w:hAnsiTheme="minorEastAsia" w:eastAsiaTheme="minorEastAsia" w:cstheme="minorEastAsia"/>
          <w:color w:val="auto"/>
          <w:sz w:val="21"/>
          <w:highlight w:val="none"/>
        </w:rPr>
      </w:pPr>
    </w:p>
    <w:p w14:paraId="78A21326">
      <w:pPr>
        <w:pStyle w:val="2"/>
        <w:rPr>
          <w:rFonts w:hint="eastAsia" w:asciiTheme="minorEastAsia" w:hAnsiTheme="minorEastAsia" w:eastAsiaTheme="minorEastAsia" w:cstheme="minorEastAsia"/>
          <w:color w:val="auto"/>
          <w:sz w:val="21"/>
          <w:highlight w:val="none"/>
        </w:rPr>
      </w:pPr>
    </w:p>
    <w:p w14:paraId="4050B3B2">
      <w:pPr>
        <w:pStyle w:val="2"/>
        <w:rPr>
          <w:rFonts w:hint="eastAsia" w:asciiTheme="minorEastAsia" w:hAnsiTheme="minorEastAsia" w:eastAsiaTheme="minorEastAsia" w:cstheme="minorEastAsia"/>
          <w:color w:val="auto"/>
          <w:sz w:val="21"/>
          <w:highlight w:val="none"/>
        </w:rPr>
      </w:pPr>
    </w:p>
    <w:p w14:paraId="40458745">
      <w:pPr>
        <w:pStyle w:val="2"/>
        <w:rPr>
          <w:rFonts w:hint="eastAsia" w:asciiTheme="minorEastAsia" w:hAnsiTheme="minorEastAsia" w:eastAsiaTheme="minorEastAsia" w:cstheme="minorEastAsia"/>
          <w:color w:val="auto"/>
          <w:sz w:val="21"/>
          <w:highlight w:val="none"/>
        </w:rPr>
      </w:pPr>
    </w:p>
    <w:p w14:paraId="7FB2083A">
      <w:pPr>
        <w:pStyle w:val="2"/>
        <w:rPr>
          <w:rFonts w:hint="eastAsia" w:asciiTheme="minorEastAsia" w:hAnsiTheme="minorEastAsia" w:eastAsiaTheme="minorEastAsia" w:cstheme="minorEastAsia"/>
          <w:color w:val="auto"/>
          <w:sz w:val="21"/>
          <w:highlight w:val="none"/>
        </w:rPr>
      </w:pPr>
    </w:p>
    <w:p w14:paraId="31B5F055">
      <w:pPr>
        <w:pStyle w:val="2"/>
        <w:rPr>
          <w:rFonts w:hint="eastAsia" w:asciiTheme="minorEastAsia" w:hAnsiTheme="minorEastAsia" w:eastAsiaTheme="minorEastAsia" w:cstheme="minorEastAsia"/>
          <w:color w:val="auto"/>
          <w:sz w:val="21"/>
          <w:highlight w:val="none"/>
        </w:rPr>
      </w:pPr>
    </w:p>
    <w:p w14:paraId="7C6BC903">
      <w:pPr>
        <w:pStyle w:val="2"/>
        <w:rPr>
          <w:rFonts w:hint="eastAsia" w:asciiTheme="minorEastAsia" w:hAnsiTheme="minorEastAsia" w:eastAsiaTheme="minorEastAsia" w:cstheme="minorEastAsia"/>
          <w:color w:val="auto"/>
          <w:sz w:val="21"/>
          <w:highlight w:val="none"/>
        </w:rPr>
      </w:pPr>
    </w:p>
    <w:p w14:paraId="1F10EB9C">
      <w:pPr>
        <w:pStyle w:val="2"/>
        <w:rPr>
          <w:rFonts w:hint="eastAsia" w:asciiTheme="minorEastAsia" w:hAnsiTheme="minorEastAsia" w:eastAsiaTheme="minorEastAsia" w:cstheme="minorEastAsia"/>
          <w:color w:val="auto"/>
          <w:sz w:val="21"/>
          <w:highlight w:val="none"/>
        </w:rPr>
      </w:pPr>
    </w:p>
    <w:p w14:paraId="4D025105">
      <w:pPr>
        <w:pStyle w:val="2"/>
        <w:rPr>
          <w:rFonts w:hint="eastAsia" w:asciiTheme="minorEastAsia" w:hAnsiTheme="minorEastAsia" w:eastAsiaTheme="minorEastAsia" w:cstheme="minorEastAsia"/>
          <w:color w:val="auto"/>
          <w:sz w:val="21"/>
          <w:highlight w:val="none"/>
        </w:rPr>
      </w:pPr>
    </w:p>
    <w:p w14:paraId="66DE4CE6">
      <w:pPr>
        <w:pStyle w:val="2"/>
        <w:rPr>
          <w:rFonts w:hint="eastAsia" w:asciiTheme="minorEastAsia" w:hAnsiTheme="minorEastAsia" w:eastAsiaTheme="minorEastAsia" w:cstheme="minorEastAsia"/>
          <w:color w:val="auto"/>
          <w:sz w:val="21"/>
          <w:highlight w:val="none"/>
        </w:rPr>
      </w:pPr>
    </w:p>
    <w:p w14:paraId="0A27CDA0">
      <w:pPr>
        <w:pStyle w:val="2"/>
        <w:rPr>
          <w:rFonts w:hint="eastAsia" w:asciiTheme="minorEastAsia" w:hAnsiTheme="minorEastAsia" w:eastAsiaTheme="minorEastAsia" w:cstheme="minorEastAsia"/>
          <w:color w:val="auto"/>
          <w:sz w:val="21"/>
          <w:highlight w:val="none"/>
        </w:rPr>
      </w:pPr>
    </w:p>
    <w:p w14:paraId="586CB92F">
      <w:pPr>
        <w:pStyle w:val="2"/>
        <w:rPr>
          <w:rFonts w:hint="eastAsia" w:asciiTheme="minorEastAsia" w:hAnsiTheme="minorEastAsia" w:eastAsiaTheme="minorEastAsia" w:cstheme="minorEastAsia"/>
          <w:color w:val="auto"/>
          <w:sz w:val="21"/>
          <w:highlight w:val="none"/>
        </w:rPr>
      </w:pPr>
    </w:p>
    <w:p w14:paraId="5724D44F">
      <w:pPr>
        <w:pStyle w:val="2"/>
        <w:rPr>
          <w:rFonts w:hint="eastAsia" w:asciiTheme="minorEastAsia" w:hAnsiTheme="minorEastAsia" w:eastAsiaTheme="minorEastAsia" w:cstheme="minorEastAsia"/>
          <w:color w:val="auto"/>
          <w:sz w:val="21"/>
          <w:highlight w:val="none"/>
        </w:rPr>
      </w:pPr>
    </w:p>
    <w:p w14:paraId="016157F2">
      <w:pPr>
        <w:pStyle w:val="2"/>
        <w:rPr>
          <w:rFonts w:hint="eastAsia" w:asciiTheme="minorEastAsia" w:hAnsiTheme="minorEastAsia" w:eastAsiaTheme="minorEastAsia" w:cstheme="minorEastAsia"/>
          <w:color w:val="auto"/>
          <w:sz w:val="21"/>
          <w:highlight w:val="none"/>
        </w:rPr>
      </w:pPr>
    </w:p>
    <w:p w14:paraId="3CD68EB5">
      <w:pPr>
        <w:pStyle w:val="2"/>
        <w:rPr>
          <w:rFonts w:hint="eastAsia" w:asciiTheme="minorEastAsia" w:hAnsiTheme="minorEastAsia" w:eastAsiaTheme="minorEastAsia" w:cstheme="minorEastAsia"/>
          <w:color w:val="auto"/>
          <w:sz w:val="21"/>
          <w:highlight w:val="none"/>
        </w:rPr>
      </w:pPr>
    </w:p>
    <w:p w14:paraId="27FD7EA8">
      <w:pPr>
        <w:pStyle w:val="2"/>
        <w:rPr>
          <w:rFonts w:hint="eastAsia" w:asciiTheme="minorEastAsia" w:hAnsiTheme="minorEastAsia" w:eastAsiaTheme="minorEastAsia" w:cstheme="minorEastAsia"/>
          <w:color w:val="auto"/>
          <w:sz w:val="21"/>
          <w:highlight w:val="none"/>
        </w:rPr>
      </w:pPr>
    </w:p>
    <w:p w14:paraId="157878C9">
      <w:pPr>
        <w:pStyle w:val="2"/>
        <w:rPr>
          <w:rFonts w:hint="eastAsia" w:asciiTheme="minorEastAsia" w:hAnsiTheme="minorEastAsia" w:eastAsiaTheme="minorEastAsia" w:cstheme="minorEastAsia"/>
          <w:color w:val="auto"/>
          <w:sz w:val="21"/>
          <w:highlight w:val="none"/>
        </w:rPr>
      </w:pPr>
    </w:p>
    <w:p w14:paraId="1F01C495">
      <w:pPr>
        <w:pStyle w:val="2"/>
        <w:rPr>
          <w:rFonts w:hint="eastAsia" w:asciiTheme="minorEastAsia" w:hAnsiTheme="minorEastAsia" w:eastAsiaTheme="minorEastAsia" w:cstheme="minorEastAsia"/>
          <w:color w:val="auto"/>
          <w:sz w:val="21"/>
          <w:highlight w:val="none"/>
        </w:rPr>
      </w:pPr>
    </w:p>
    <w:p w14:paraId="252FA1B6">
      <w:pPr>
        <w:pStyle w:val="2"/>
        <w:rPr>
          <w:rFonts w:hint="eastAsia" w:asciiTheme="minorEastAsia" w:hAnsiTheme="minorEastAsia" w:eastAsiaTheme="minorEastAsia" w:cstheme="minorEastAsia"/>
          <w:color w:val="auto"/>
          <w:sz w:val="21"/>
          <w:highlight w:val="none"/>
        </w:rPr>
      </w:pPr>
    </w:p>
    <w:p w14:paraId="3D6D9CE8">
      <w:pPr>
        <w:pStyle w:val="2"/>
        <w:rPr>
          <w:rFonts w:hint="eastAsia" w:asciiTheme="minorEastAsia" w:hAnsiTheme="minorEastAsia" w:eastAsiaTheme="minorEastAsia" w:cstheme="minorEastAsia"/>
          <w:color w:val="auto"/>
          <w:sz w:val="21"/>
          <w:highlight w:val="none"/>
        </w:rPr>
      </w:pPr>
    </w:p>
    <w:p w14:paraId="7491A2D8">
      <w:pPr>
        <w:pStyle w:val="2"/>
        <w:rPr>
          <w:rFonts w:hint="eastAsia" w:asciiTheme="minorEastAsia" w:hAnsiTheme="minorEastAsia" w:eastAsiaTheme="minorEastAsia" w:cstheme="minorEastAsia"/>
          <w:color w:val="auto"/>
          <w:sz w:val="21"/>
          <w:highlight w:val="none"/>
        </w:rPr>
      </w:pPr>
    </w:p>
    <w:p w14:paraId="476184E3">
      <w:pPr>
        <w:pStyle w:val="2"/>
        <w:rPr>
          <w:rFonts w:hint="eastAsia" w:asciiTheme="minorEastAsia" w:hAnsiTheme="minorEastAsia" w:eastAsiaTheme="minorEastAsia" w:cstheme="minorEastAsia"/>
          <w:color w:val="auto"/>
          <w:sz w:val="21"/>
          <w:highlight w:val="none"/>
        </w:rPr>
      </w:pPr>
    </w:p>
    <w:p w14:paraId="6E9E6D46">
      <w:pPr>
        <w:pStyle w:val="2"/>
        <w:rPr>
          <w:rFonts w:hint="eastAsia" w:asciiTheme="minorEastAsia" w:hAnsiTheme="minorEastAsia" w:eastAsiaTheme="minorEastAsia" w:cstheme="minorEastAsia"/>
          <w:color w:val="auto"/>
          <w:sz w:val="21"/>
          <w:highlight w:val="none"/>
        </w:rPr>
      </w:pPr>
    </w:p>
    <w:p w14:paraId="5F04CC24">
      <w:pPr>
        <w:pStyle w:val="2"/>
        <w:rPr>
          <w:rFonts w:hint="eastAsia" w:asciiTheme="minorEastAsia" w:hAnsiTheme="minorEastAsia" w:eastAsiaTheme="minorEastAsia" w:cstheme="minorEastAsia"/>
          <w:color w:val="auto"/>
          <w:sz w:val="21"/>
          <w:highlight w:val="none"/>
        </w:rPr>
      </w:pPr>
    </w:p>
    <w:p w14:paraId="19B810FB">
      <w:pPr>
        <w:pStyle w:val="2"/>
        <w:rPr>
          <w:rFonts w:hint="eastAsia" w:asciiTheme="minorEastAsia" w:hAnsiTheme="minorEastAsia" w:eastAsiaTheme="minorEastAsia" w:cstheme="minorEastAsia"/>
          <w:color w:val="auto"/>
          <w:sz w:val="21"/>
          <w:highlight w:val="none"/>
        </w:rPr>
      </w:pPr>
    </w:p>
    <w:p w14:paraId="0527CEAE">
      <w:pPr>
        <w:pStyle w:val="2"/>
        <w:rPr>
          <w:rFonts w:hint="eastAsia" w:asciiTheme="minorEastAsia" w:hAnsiTheme="minorEastAsia" w:eastAsiaTheme="minorEastAsia" w:cstheme="minorEastAsia"/>
          <w:color w:val="auto"/>
          <w:sz w:val="21"/>
          <w:highlight w:val="none"/>
        </w:rPr>
      </w:pPr>
    </w:p>
    <w:p w14:paraId="69767C49">
      <w:pPr>
        <w:pStyle w:val="2"/>
        <w:rPr>
          <w:rFonts w:hint="eastAsia" w:asciiTheme="minorEastAsia" w:hAnsiTheme="minorEastAsia" w:eastAsiaTheme="minorEastAsia" w:cstheme="minorEastAsia"/>
          <w:color w:val="auto"/>
          <w:sz w:val="21"/>
          <w:highlight w:val="none"/>
        </w:rPr>
      </w:pPr>
    </w:p>
    <w:p w14:paraId="396112C6">
      <w:pPr>
        <w:pStyle w:val="2"/>
        <w:rPr>
          <w:rFonts w:hint="eastAsia" w:asciiTheme="minorEastAsia" w:hAnsiTheme="minorEastAsia" w:eastAsiaTheme="minorEastAsia" w:cstheme="minorEastAsia"/>
          <w:color w:val="auto"/>
          <w:sz w:val="21"/>
          <w:highlight w:val="none"/>
        </w:rPr>
      </w:pPr>
    </w:p>
    <w:p w14:paraId="3754E2C2">
      <w:pPr>
        <w:pStyle w:val="2"/>
        <w:rPr>
          <w:rFonts w:hint="eastAsia" w:asciiTheme="minorEastAsia" w:hAnsiTheme="minorEastAsia" w:eastAsiaTheme="minorEastAsia" w:cstheme="minorEastAsia"/>
          <w:color w:val="auto"/>
          <w:sz w:val="21"/>
          <w:highlight w:val="none"/>
        </w:rPr>
        <w:sectPr>
          <w:footerReference r:id="rId7" w:type="default"/>
          <w:pgSz w:w="11907" w:h="16839"/>
          <w:pgMar w:top="1106" w:right="1152" w:bottom="1253" w:left="1161" w:header="1092" w:footer="1243" w:gutter="0"/>
          <w:pgBorders>
            <w:top w:val="none" w:sz="0" w:space="0"/>
            <w:left w:val="none" w:sz="0" w:space="0"/>
            <w:bottom w:val="none" w:sz="0" w:space="0"/>
            <w:right w:val="none" w:sz="0" w:space="0"/>
          </w:pgBorders>
          <w:pgNumType w:fmt="decimal" w:start="1"/>
          <w:cols w:space="720" w:num="1"/>
        </w:sectPr>
      </w:pPr>
    </w:p>
    <w:p w14:paraId="2DDC319E">
      <w:pPr>
        <w:pStyle w:val="2"/>
        <w:rPr>
          <w:rFonts w:hint="eastAsia" w:asciiTheme="minorEastAsia" w:hAnsiTheme="minorEastAsia" w:eastAsiaTheme="minorEastAsia" w:cstheme="minorEastAsia"/>
          <w:color w:val="auto"/>
          <w:sz w:val="21"/>
          <w:highlight w:val="none"/>
        </w:rPr>
      </w:pPr>
    </w:p>
    <w:p w14:paraId="70A39656">
      <w:pPr>
        <w:pStyle w:val="2"/>
        <w:rPr>
          <w:rFonts w:hint="eastAsia" w:asciiTheme="minorEastAsia" w:hAnsiTheme="minorEastAsia" w:eastAsiaTheme="minorEastAsia" w:cstheme="minorEastAsia"/>
          <w:color w:val="auto"/>
          <w:sz w:val="21"/>
          <w:highlight w:val="none"/>
        </w:rPr>
      </w:pPr>
    </w:p>
    <w:p w14:paraId="13DC1204">
      <w:pPr>
        <w:pStyle w:val="10"/>
        <w:rPr>
          <w:rFonts w:hint="eastAsia"/>
          <w:color w:val="auto"/>
          <w:highlight w:val="none"/>
        </w:rPr>
      </w:pPr>
    </w:p>
    <w:sdt>
      <w:sdtPr>
        <w:rPr>
          <w:rFonts w:ascii="宋体" w:hAnsi="宋体" w:eastAsia="宋体" w:cs="Arial"/>
          <w:snapToGrid w:val="0"/>
          <w:color w:val="auto"/>
          <w:kern w:val="0"/>
          <w:sz w:val="21"/>
          <w:szCs w:val="21"/>
          <w:highlight w:val="none"/>
        </w:rPr>
        <w:id w:val="147470321"/>
        <w15:color w:val="DBDBDB"/>
        <w:docPartObj>
          <w:docPartGallery w:val="Table of Contents"/>
          <w:docPartUnique/>
        </w:docPartObj>
      </w:sdtPr>
      <w:sdtEndPr>
        <w:rPr>
          <w:rFonts w:hint="eastAsia" w:ascii="宋体" w:hAnsi="宋体" w:eastAsia="宋体" w:cs="宋体"/>
          <w:snapToGrid w:val="0"/>
          <w:color w:val="auto"/>
          <w:kern w:val="0"/>
          <w:sz w:val="40"/>
          <w:szCs w:val="56"/>
          <w:highlight w:val="none"/>
        </w:rPr>
      </w:sdtEndPr>
      <w:sdtContent>
        <w:p w14:paraId="671F1272">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color w:val="auto"/>
              <w:spacing w:val="1"/>
              <w:sz w:val="31"/>
              <w:szCs w:val="31"/>
              <w:highlight w:val="none"/>
              <w:lang w:val="en-US" w:eastAsia="zh-CN"/>
            </w:rPr>
          </w:pPr>
          <w:r>
            <w:rPr>
              <w:rFonts w:hint="eastAsia" w:asciiTheme="minorEastAsia" w:hAnsiTheme="minorEastAsia" w:eastAsiaTheme="minorEastAsia" w:cstheme="minorEastAsia"/>
              <w:b/>
              <w:bCs/>
              <w:color w:val="auto"/>
              <w:spacing w:val="1"/>
              <w:sz w:val="31"/>
              <w:szCs w:val="31"/>
              <w:highlight w:val="none"/>
              <w:lang w:val="en-US" w:eastAsia="zh-CN"/>
            </w:rPr>
            <w:t>目录</w:t>
          </w:r>
        </w:p>
        <w:p w14:paraId="27976308">
          <w:pPr>
            <w:pStyle w:val="29"/>
            <w:keepNext w:val="0"/>
            <w:keepLines w:val="0"/>
            <w:pageBreakBefore w:val="0"/>
            <w:widowControl/>
            <w:tabs>
              <w:tab w:val="right" w:leader="dot" w:pos="9594"/>
            </w:tabs>
            <w:wordWrap/>
            <w:overflowPunct/>
            <w:topLinePunct w:val="0"/>
            <w:bidi w:val="0"/>
            <w:spacing w:line="720" w:lineRule="exact"/>
            <w:rPr>
              <w:color w:val="auto"/>
              <w:sz w:val="36"/>
              <w:szCs w:val="36"/>
              <w:highlight w:val="none"/>
            </w:rPr>
          </w:pPr>
          <w:r>
            <w:rPr>
              <w:rFonts w:hint="eastAsia" w:ascii="宋体" w:hAnsi="宋体" w:eastAsia="宋体" w:cs="宋体"/>
              <w:color w:val="auto"/>
              <w:sz w:val="56"/>
              <w:szCs w:val="56"/>
              <w:highlight w:val="none"/>
            </w:rPr>
            <w:fldChar w:fldCharType="begin"/>
          </w:r>
          <w:r>
            <w:rPr>
              <w:rFonts w:hint="eastAsia" w:ascii="宋体" w:hAnsi="宋体" w:eastAsia="宋体" w:cs="宋体"/>
              <w:color w:val="auto"/>
              <w:sz w:val="56"/>
              <w:szCs w:val="56"/>
              <w:highlight w:val="none"/>
            </w:rPr>
            <w:instrText xml:space="preserve">TOC \o "1-1" \h \u </w:instrText>
          </w:r>
          <w:r>
            <w:rPr>
              <w:rFonts w:hint="eastAsia" w:ascii="宋体" w:hAnsi="宋体" w:eastAsia="宋体" w:cs="宋体"/>
              <w:color w:val="auto"/>
              <w:sz w:val="56"/>
              <w:szCs w:val="56"/>
              <w:highlight w:val="none"/>
            </w:rPr>
            <w:fldChar w:fldCharType="separate"/>
          </w:r>
        </w:p>
        <w:p w14:paraId="31CE653D">
          <w:pPr>
            <w:pStyle w:val="29"/>
            <w:keepNext w:val="0"/>
            <w:keepLines w:val="0"/>
            <w:pageBreakBefore w:val="0"/>
            <w:widowControl/>
            <w:tabs>
              <w:tab w:val="right" w:leader="dot" w:pos="9594"/>
            </w:tabs>
            <w:wordWrap/>
            <w:overflowPunct/>
            <w:topLinePunct w:val="0"/>
            <w:bidi w:val="0"/>
            <w:spacing w:line="720" w:lineRule="exact"/>
            <w:rPr>
              <w:color w:val="auto"/>
              <w:sz w:val="28"/>
              <w:szCs w:val="28"/>
              <w:highlight w:val="none"/>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_Toc4234 </w:instrText>
          </w:r>
          <w:r>
            <w:rPr>
              <w:rFonts w:hint="eastAsia" w:ascii="宋体" w:hAnsi="宋体" w:eastAsia="宋体" w:cs="宋体"/>
              <w:color w:val="auto"/>
              <w:sz w:val="28"/>
              <w:szCs w:val="48"/>
              <w:highlight w:val="none"/>
            </w:rPr>
            <w:fldChar w:fldCharType="separate"/>
          </w:r>
          <w:r>
            <w:rPr>
              <w:rFonts w:hint="eastAsia" w:asciiTheme="minorEastAsia" w:hAnsiTheme="minorEastAsia" w:eastAsiaTheme="minorEastAsia" w:cstheme="minorEastAsia"/>
              <w:color w:val="auto"/>
              <w:spacing w:val="29"/>
              <w:sz w:val="28"/>
              <w:szCs w:val="56"/>
              <w:highlight w:val="none"/>
              <w14:textOutline w14:w="7968"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23"/>
              <w:sz w:val="28"/>
              <w:szCs w:val="56"/>
              <w:highlight w:val="none"/>
              <w14:textOutline w14:w="7968" w14:cap="flat" w14:cmpd="sng">
                <w14:solidFill>
                  <w14:srgbClr w14:val="000000"/>
                </w14:solidFill>
                <w14:prstDash w14:val="solid"/>
                <w14:miter w14:val="0"/>
              </w14:textOutline>
            </w:rPr>
            <w:t>一章</w:t>
          </w:r>
          <w:r>
            <w:rPr>
              <w:rFonts w:hint="eastAsia" w:asciiTheme="minorEastAsia" w:hAnsiTheme="minorEastAsia" w:eastAsiaTheme="minorEastAsia" w:cstheme="minorEastAsia"/>
              <w:color w:val="auto"/>
              <w:spacing w:val="23"/>
              <w:sz w:val="28"/>
              <w:szCs w:val="56"/>
              <w:highlight w:val="none"/>
            </w:rPr>
            <w:t xml:space="preserve"> </w:t>
          </w:r>
          <w:r>
            <w:rPr>
              <w:rFonts w:hint="eastAsia" w:asciiTheme="minorEastAsia" w:hAnsiTheme="minorEastAsia" w:eastAsiaTheme="minorEastAsia" w:cstheme="minorEastAsia"/>
              <w:color w:val="auto"/>
              <w:spacing w:val="23"/>
              <w:sz w:val="28"/>
              <w:szCs w:val="56"/>
              <w:highlight w:val="none"/>
              <w:lang w:val="en-US" w:eastAsia="zh-CN"/>
              <w14:textOutline w14:w="7968" w14:cap="flat" w14:cmpd="sng">
                <w14:solidFill>
                  <w14:srgbClr w14:val="000000"/>
                </w14:solidFill>
                <w14:prstDash w14:val="solid"/>
                <w14:miter w14:val="0"/>
              </w14:textOutline>
            </w:rPr>
            <w:t>招标公告</w:t>
          </w:r>
          <w:r>
            <w:rPr>
              <w:color w:val="auto"/>
              <w:sz w:val="28"/>
              <w:szCs w:val="28"/>
              <w:highlight w:val="none"/>
            </w:rPr>
            <w:tab/>
          </w:r>
          <w:r>
            <w:rPr>
              <w:rFonts w:hint="eastAsia"/>
              <w:color w:val="auto"/>
              <w:sz w:val="28"/>
              <w:szCs w:val="28"/>
              <w:highlight w:val="none"/>
              <w:lang w:val="en-US" w:eastAsia="zh-CN"/>
            </w:rPr>
            <w:t>.</w:t>
          </w:r>
          <w:r>
            <w:rPr>
              <w:rFonts w:hint="eastAsia" w:ascii="宋体" w:hAnsi="宋体" w:eastAsia="宋体" w:cs="宋体"/>
              <w:color w:val="auto"/>
              <w:sz w:val="28"/>
              <w:szCs w:val="48"/>
              <w:highlight w:val="none"/>
            </w:rPr>
            <w:fldChar w:fldCharType="end"/>
          </w:r>
        </w:p>
        <w:p w14:paraId="5659C535">
          <w:pPr>
            <w:pStyle w:val="29"/>
            <w:keepNext w:val="0"/>
            <w:keepLines w:val="0"/>
            <w:pageBreakBefore w:val="0"/>
            <w:widowControl/>
            <w:tabs>
              <w:tab w:val="right" w:leader="dot" w:pos="9594"/>
            </w:tabs>
            <w:wordWrap/>
            <w:overflowPunct/>
            <w:topLinePunct w:val="0"/>
            <w:bidi w:val="0"/>
            <w:spacing w:line="720" w:lineRule="exact"/>
            <w:rPr>
              <w:color w:val="auto"/>
              <w:sz w:val="28"/>
              <w:szCs w:val="28"/>
              <w:highlight w:val="none"/>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_Toc6194 </w:instrText>
          </w:r>
          <w:r>
            <w:rPr>
              <w:rFonts w:hint="eastAsia" w:ascii="宋体" w:hAnsi="宋体" w:eastAsia="宋体" w:cs="宋体"/>
              <w:color w:val="auto"/>
              <w:sz w:val="28"/>
              <w:szCs w:val="48"/>
              <w:highlight w:val="none"/>
            </w:rPr>
            <w:fldChar w:fldCharType="separate"/>
          </w:r>
          <w:r>
            <w:rPr>
              <w:rFonts w:hint="eastAsia" w:asciiTheme="minorEastAsia" w:hAnsiTheme="minorEastAsia" w:eastAsiaTheme="minorEastAsia" w:cstheme="minorEastAsia"/>
              <w:color w:val="auto"/>
              <w:spacing w:val="29"/>
              <w:sz w:val="28"/>
              <w:szCs w:val="56"/>
              <w:highlight w:val="none"/>
              <w14:textOutline w14:w="7968"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23"/>
              <w:sz w:val="28"/>
              <w:szCs w:val="56"/>
              <w:highlight w:val="none"/>
              <w14:textOutline w14:w="7968" w14:cap="flat" w14:cmpd="sng">
                <w14:solidFill>
                  <w14:srgbClr w14:val="000000"/>
                </w14:solidFill>
                <w14:prstDash w14:val="solid"/>
                <w14:miter w14:val="0"/>
              </w14:textOutline>
            </w:rPr>
            <w:t>二章</w:t>
          </w:r>
          <w:r>
            <w:rPr>
              <w:rFonts w:hint="eastAsia" w:asciiTheme="minorEastAsia" w:hAnsiTheme="minorEastAsia" w:eastAsiaTheme="minorEastAsia" w:cstheme="minorEastAsia"/>
              <w:color w:val="auto"/>
              <w:spacing w:val="23"/>
              <w:sz w:val="28"/>
              <w:szCs w:val="56"/>
              <w:highlight w:val="none"/>
            </w:rPr>
            <w:t xml:space="preserve"> </w:t>
          </w:r>
          <w:r>
            <w:rPr>
              <w:rFonts w:hint="eastAsia" w:asciiTheme="minorEastAsia" w:hAnsiTheme="minorEastAsia" w:eastAsiaTheme="minorEastAsia" w:cstheme="minorEastAsia"/>
              <w:color w:val="auto"/>
              <w:spacing w:val="23"/>
              <w:sz w:val="28"/>
              <w:szCs w:val="56"/>
              <w:highlight w:val="none"/>
              <w14:textOutline w14:w="7968" w14:cap="flat" w14:cmpd="sng">
                <w14:solidFill>
                  <w14:srgbClr w14:val="000000"/>
                </w14:solidFill>
                <w14:prstDash w14:val="solid"/>
                <w14:miter w14:val="0"/>
              </w14:textOutline>
            </w:rPr>
            <w:t>投标人须知</w:t>
          </w:r>
          <w:r>
            <w:rPr>
              <w:color w:val="auto"/>
              <w:sz w:val="28"/>
              <w:szCs w:val="28"/>
              <w:highlight w:val="none"/>
            </w:rPr>
            <w:tab/>
          </w:r>
          <w:r>
            <w:rPr>
              <w:rFonts w:hint="eastAsia"/>
              <w:color w:val="auto"/>
              <w:sz w:val="28"/>
              <w:szCs w:val="28"/>
              <w:highlight w:val="none"/>
              <w:lang w:val="en-US" w:eastAsia="zh-CN"/>
            </w:rPr>
            <w:t>.</w:t>
          </w:r>
          <w:r>
            <w:rPr>
              <w:rFonts w:hint="eastAsia" w:ascii="宋体" w:hAnsi="宋体" w:eastAsia="宋体" w:cs="宋体"/>
              <w:color w:val="auto"/>
              <w:sz w:val="28"/>
              <w:szCs w:val="48"/>
              <w:highlight w:val="none"/>
            </w:rPr>
            <w:fldChar w:fldCharType="end"/>
          </w:r>
        </w:p>
        <w:p w14:paraId="1C578948">
          <w:pPr>
            <w:pStyle w:val="29"/>
            <w:keepNext w:val="0"/>
            <w:keepLines w:val="0"/>
            <w:pageBreakBefore w:val="0"/>
            <w:widowControl/>
            <w:tabs>
              <w:tab w:val="right" w:leader="dot" w:pos="9594"/>
            </w:tabs>
            <w:wordWrap/>
            <w:overflowPunct/>
            <w:topLinePunct w:val="0"/>
            <w:bidi w:val="0"/>
            <w:spacing w:line="720" w:lineRule="exact"/>
            <w:rPr>
              <w:rFonts w:hint="eastAsia" w:eastAsia="宋体"/>
              <w:color w:val="auto"/>
              <w:sz w:val="28"/>
              <w:szCs w:val="28"/>
              <w:highlight w:val="none"/>
              <w:lang w:val="en-US" w:eastAsia="zh-CN"/>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_Toc5110 </w:instrText>
          </w:r>
          <w:r>
            <w:rPr>
              <w:rFonts w:hint="eastAsia" w:ascii="宋体" w:hAnsi="宋体" w:eastAsia="宋体" w:cs="宋体"/>
              <w:color w:val="auto"/>
              <w:sz w:val="28"/>
              <w:szCs w:val="48"/>
              <w:highlight w:val="none"/>
            </w:rPr>
            <w:fldChar w:fldCharType="separate"/>
          </w:r>
          <w:r>
            <w:rPr>
              <w:rFonts w:hint="eastAsia" w:asciiTheme="minorEastAsia" w:hAnsiTheme="minorEastAsia" w:eastAsiaTheme="minorEastAsia" w:cstheme="minorEastAsia"/>
              <w:color w:val="auto"/>
              <w:spacing w:val="18"/>
              <w:sz w:val="28"/>
              <w:szCs w:val="56"/>
              <w:highlight w:val="none"/>
              <w14:textOutline w14:w="7968"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color w:val="auto"/>
              <w:spacing w:val="18"/>
              <w:sz w:val="28"/>
              <w:szCs w:val="56"/>
              <w:highlight w:val="none"/>
              <w:lang w:eastAsia="zh-CN"/>
              <w14:textOutline w14:w="7968" w14:cap="flat" w14:cmpd="sng">
                <w14:solidFill>
                  <w14:srgbClr w14:val="000000"/>
                </w14:solidFill>
                <w14:prstDash w14:val="solid"/>
                <w14:miter w14:val="0"/>
              </w14:textOutline>
            </w:rPr>
            <w:t>采购需求</w:t>
          </w:r>
          <w:r>
            <w:rPr>
              <w:color w:val="auto"/>
              <w:sz w:val="28"/>
              <w:szCs w:val="28"/>
              <w:highlight w:val="none"/>
            </w:rPr>
            <w:tab/>
          </w:r>
          <w:r>
            <w:rPr>
              <w:rFonts w:hint="eastAsia" w:ascii="宋体" w:hAnsi="宋体" w:eastAsia="宋体" w:cs="宋体"/>
              <w:color w:val="auto"/>
              <w:sz w:val="28"/>
              <w:szCs w:val="48"/>
              <w:highlight w:val="none"/>
            </w:rPr>
            <w:fldChar w:fldCharType="end"/>
          </w:r>
        </w:p>
        <w:p w14:paraId="40570D7C">
          <w:pPr>
            <w:pStyle w:val="29"/>
            <w:keepNext w:val="0"/>
            <w:keepLines w:val="0"/>
            <w:pageBreakBefore w:val="0"/>
            <w:widowControl/>
            <w:tabs>
              <w:tab w:val="right" w:leader="dot" w:pos="9594"/>
            </w:tabs>
            <w:wordWrap/>
            <w:overflowPunct/>
            <w:topLinePunct w:val="0"/>
            <w:bidi w:val="0"/>
            <w:spacing w:line="720" w:lineRule="exact"/>
            <w:rPr>
              <w:rFonts w:hint="eastAsia" w:eastAsia="宋体"/>
              <w:color w:val="auto"/>
              <w:sz w:val="28"/>
              <w:szCs w:val="28"/>
              <w:highlight w:val="none"/>
              <w:lang w:val="en-US" w:eastAsia="zh-CN"/>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_Toc24604 </w:instrText>
          </w:r>
          <w:r>
            <w:rPr>
              <w:rFonts w:hint="eastAsia" w:ascii="宋体" w:hAnsi="宋体" w:eastAsia="宋体" w:cs="宋体"/>
              <w:color w:val="auto"/>
              <w:sz w:val="28"/>
              <w:szCs w:val="48"/>
              <w:highlight w:val="none"/>
            </w:rPr>
            <w:fldChar w:fldCharType="separate"/>
          </w:r>
          <w:r>
            <w:rPr>
              <w:rFonts w:hint="eastAsia" w:asciiTheme="minorEastAsia" w:hAnsiTheme="minorEastAsia" w:eastAsiaTheme="minorEastAsia" w:cstheme="minorEastAsia"/>
              <w:color w:val="auto"/>
              <w:spacing w:val="20"/>
              <w:sz w:val="28"/>
              <w:szCs w:val="56"/>
              <w:highlight w:val="none"/>
              <w14:textOutline w14:w="7968" w14:cap="flat" w14:cmpd="sng">
                <w14:solidFill>
                  <w14:srgbClr w14:val="000000"/>
                </w14:solidFill>
                <w14:prstDash w14:val="solid"/>
                <w14:miter w14:val="0"/>
              </w14:textOutline>
            </w:rPr>
            <w:t>第四章</w:t>
          </w:r>
          <w:r>
            <w:rPr>
              <w:rFonts w:hint="eastAsia" w:asciiTheme="minorEastAsia" w:hAnsiTheme="minorEastAsia" w:eastAsiaTheme="minorEastAsia" w:cstheme="minorEastAsia"/>
              <w:color w:val="auto"/>
              <w:spacing w:val="20"/>
              <w:sz w:val="28"/>
              <w:szCs w:val="56"/>
              <w:highlight w:val="none"/>
            </w:rPr>
            <w:t xml:space="preserve"> </w:t>
          </w:r>
          <w:r>
            <w:rPr>
              <w:rFonts w:hint="eastAsia" w:asciiTheme="minorEastAsia" w:hAnsiTheme="minorEastAsia" w:eastAsiaTheme="minorEastAsia" w:cstheme="minorEastAsia"/>
              <w:color w:val="auto"/>
              <w:spacing w:val="20"/>
              <w:sz w:val="28"/>
              <w:szCs w:val="56"/>
              <w:highlight w:val="none"/>
              <w14:textOutline w14:w="7968" w14:cap="flat" w14:cmpd="sng">
                <w14:solidFill>
                  <w14:srgbClr w14:val="000000"/>
                </w14:solidFill>
                <w14:prstDash w14:val="solid"/>
                <w14:miter w14:val="0"/>
              </w14:textOutline>
            </w:rPr>
            <w:t>资格审查方法及标准</w:t>
          </w:r>
          <w:r>
            <w:rPr>
              <w:color w:val="auto"/>
              <w:sz w:val="28"/>
              <w:szCs w:val="28"/>
              <w:highlight w:val="none"/>
            </w:rPr>
            <w:tab/>
          </w:r>
          <w:r>
            <w:rPr>
              <w:rFonts w:hint="eastAsia" w:ascii="宋体" w:hAnsi="宋体" w:eastAsia="宋体" w:cs="宋体"/>
              <w:color w:val="auto"/>
              <w:sz w:val="28"/>
              <w:szCs w:val="48"/>
              <w:highlight w:val="none"/>
            </w:rPr>
            <w:fldChar w:fldCharType="end"/>
          </w:r>
        </w:p>
        <w:p w14:paraId="1D936F8A">
          <w:pPr>
            <w:pStyle w:val="29"/>
            <w:keepNext w:val="0"/>
            <w:keepLines w:val="0"/>
            <w:pageBreakBefore w:val="0"/>
            <w:widowControl/>
            <w:tabs>
              <w:tab w:val="right" w:leader="dot" w:pos="9594"/>
            </w:tabs>
            <w:wordWrap/>
            <w:overflowPunct/>
            <w:topLinePunct w:val="0"/>
            <w:bidi w:val="0"/>
            <w:spacing w:line="720" w:lineRule="exact"/>
            <w:rPr>
              <w:rFonts w:hint="eastAsia" w:eastAsia="宋体"/>
              <w:color w:val="auto"/>
              <w:sz w:val="28"/>
              <w:szCs w:val="28"/>
              <w:highlight w:val="none"/>
              <w:lang w:val="en-US" w:eastAsia="zh-CN"/>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_Toc4187 </w:instrText>
          </w:r>
          <w:r>
            <w:rPr>
              <w:rFonts w:hint="eastAsia" w:ascii="宋体" w:hAnsi="宋体" w:eastAsia="宋体" w:cs="宋体"/>
              <w:color w:val="auto"/>
              <w:sz w:val="28"/>
              <w:szCs w:val="48"/>
              <w:highlight w:val="none"/>
            </w:rPr>
            <w:fldChar w:fldCharType="separate"/>
          </w:r>
          <w:r>
            <w:rPr>
              <w:rFonts w:hint="eastAsia" w:asciiTheme="minorEastAsia" w:hAnsiTheme="minorEastAsia" w:eastAsiaTheme="minorEastAsia" w:cstheme="minorEastAsia"/>
              <w:color w:val="auto"/>
              <w:spacing w:val="9"/>
              <w:sz w:val="28"/>
              <w:szCs w:val="56"/>
              <w:highlight w:val="none"/>
              <w14:textOutline w14:w="7968" w14:cap="flat" w14:cmpd="sng">
                <w14:solidFill>
                  <w14:srgbClr w14:val="000000"/>
                </w14:solidFill>
                <w14:prstDash w14:val="solid"/>
                <w14:miter w14:val="0"/>
              </w14:textOutline>
            </w:rPr>
            <w:t>第五章</w:t>
          </w:r>
          <w:r>
            <w:rPr>
              <w:rFonts w:hint="eastAsia" w:asciiTheme="minorEastAsia" w:hAnsiTheme="minorEastAsia" w:eastAsiaTheme="minorEastAsia" w:cstheme="minorEastAsia"/>
              <w:color w:val="auto"/>
              <w:spacing w:val="9"/>
              <w:sz w:val="28"/>
              <w:szCs w:val="56"/>
              <w:highlight w:val="none"/>
            </w:rPr>
            <w:t xml:space="preserve"> </w:t>
          </w:r>
          <w:r>
            <w:rPr>
              <w:rFonts w:hint="eastAsia" w:asciiTheme="minorEastAsia" w:hAnsiTheme="minorEastAsia" w:eastAsiaTheme="minorEastAsia" w:cstheme="minorEastAsia"/>
              <w:color w:val="auto"/>
              <w:spacing w:val="9"/>
              <w:sz w:val="28"/>
              <w:szCs w:val="56"/>
              <w:highlight w:val="none"/>
              <w:lang w:eastAsia="zh-CN"/>
              <w14:textOutline w14:w="7968" w14:cap="flat" w14:cmpd="sng">
                <w14:solidFill>
                  <w14:srgbClr w14:val="000000"/>
                </w14:solidFill>
                <w14:prstDash w14:val="solid"/>
                <w14:miter w14:val="0"/>
              </w14:textOutline>
            </w:rPr>
            <w:t>评审办法及评分标准</w:t>
          </w:r>
          <w:r>
            <w:rPr>
              <w:color w:val="auto"/>
              <w:sz w:val="28"/>
              <w:szCs w:val="28"/>
              <w:highlight w:val="none"/>
            </w:rPr>
            <w:tab/>
          </w:r>
          <w:r>
            <w:rPr>
              <w:rFonts w:hint="eastAsia" w:ascii="宋体" w:hAnsi="宋体" w:eastAsia="宋体" w:cs="宋体"/>
              <w:color w:val="auto"/>
              <w:sz w:val="28"/>
              <w:szCs w:val="48"/>
              <w:highlight w:val="none"/>
            </w:rPr>
            <w:fldChar w:fldCharType="end"/>
          </w:r>
        </w:p>
        <w:p w14:paraId="27FEB11A">
          <w:pPr>
            <w:pStyle w:val="29"/>
            <w:keepNext w:val="0"/>
            <w:keepLines w:val="0"/>
            <w:pageBreakBefore w:val="0"/>
            <w:widowControl/>
            <w:tabs>
              <w:tab w:val="right" w:leader="dot" w:pos="9594"/>
            </w:tabs>
            <w:wordWrap/>
            <w:overflowPunct/>
            <w:topLinePunct w:val="0"/>
            <w:bidi w:val="0"/>
            <w:spacing w:line="720" w:lineRule="exact"/>
            <w:rPr>
              <w:rFonts w:hint="eastAsia" w:eastAsia="宋体"/>
              <w:color w:val="auto"/>
              <w:sz w:val="28"/>
              <w:szCs w:val="28"/>
              <w:highlight w:val="none"/>
              <w:lang w:val="en-US" w:eastAsia="zh-CN"/>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_Toc5663 </w:instrText>
          </w:r>
          <w:r>
            <w:rPr>
              <w:rFonts w:hint="eastAsia" w:ascii="宋体" w:hAnsi="宋体" w:eastAsia="宋体" w:cs="宋体"/>
              <w:color w:val="auto"/>
              <w:sz w:val="28"/>
              <w:szCs w:val="48"/>
              <w:highlight w:val="none"/>
            </w:rPr>
            <w:fldChar w:fldCharType="separate"/>
          </w:r>
          <w:r>
            <w:rPr>
              <w:rFonts w:hint="eastAsia" w:asciiTheme="minorEastAsia" w:hAnsiTheme="minorEastAsia" w:eastAsiaTheme="minorEastAsia" w:cstheme="minorEastAsia"/>
              <w:color w:val="auto"/>
              <w:spacing w:val="27"/>
              <w:sz w:val="28"/>
              <w:szCs w:val="56"/>
              <w:highlight w:val="none"/>
              <w14:textOutline w14:w="7968"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22"/>
              <w:sz w:val="28"/>
              <w:szCs w:val="56"/>
              <w:highlight w:val="none"/>
              <w14:textOutline w14:w="7968" w14:cap="flat" w14:cmpd="sng">
                <w14:solidFill>
                  <w14:srgbClr w14:val="000000"/>
                </w14:solidFill>
                <w14:prstDash w14:val="solid"/>
                <w14:miter w14:val="0"/>
              </w14:textOutline>
            </w:rPr>
            <w:t>六章</w:t>
          </w:r>
          <w:r>
            <w:rPr>
              <w:rFonts w:hint="eastAsia" w:asciiTheme="minorEastAsia" w:hAnsiTheme="minorEastAsia" w:eastAsiaTheme="minorEastAsia" w:cstheme="minorEastAsia"/>
              <w:color w:val="auto"/>
              <w:spacing w:val="22"/>
              <w:sz w:val="28"/>
              <w:szCs w:val="56"/>
              <w:highlight w:val="none"/>
            </w:rPr>
            <w:t xml:space="preserve"> </w:t>
          </w:r>
          <w:r>
            <w:rPr>
              <w:rFonts w:hint="eastAsia" w:asciiTheme="minorEastAsia" w:hAnsiTheme="minorEastAsia" w:eastAsiaTheme="minorEastAsia" w:cstheme="minorEastAsia"/>
              <w:color w:val="auto"/>
              <w:spacing w:val="22"/>
              <w:sz w:val="28"/>
              <w:szCs w:val="56"/>
              <w:highlight w:val="none"/>
              <w14:textOutline w14:w="7968" w14:cap="flat" w14:cmpd="sng">
                <w14:solidFill>
                  <w14:srgbClr w14:val="000000"/>
                </w14:solidFill>
                <w14:prstDash w14:val="solid"/>
                <w14:miter w14:val="0"/>
              </w14:textOutline>
            </w:rPr>
            <w:t>合同书格式(参考)</w:t>
          </w:r>
          <w:r>
            <w:rPr>
              <w:color w:val="auto"/>
              <w:sz w:val="28"/>
              <w:szCs w:val="28"/>
              <w:highlight w:val="none"/>
            </w:rPr>
            <w:tab/>
          </w:r>
          <w:r>
            <w:rPr>
              <w:rFonts w:hint="eastAsia" w:ascii="宋体" w:hAnsi="宋体" w:eastAsia="宋体" w:cs="宋体"/>
              <w:color w:val="auto"/>
              <w:sz w:val="28"/>
              <w:szCs w:val="48"/>
              <w:highlight w:val="none"/>
            </w:rPr>
            <w:fldChar w:fldCharType="end"/>
          </w:r>
        </w:p>
        <w:p w14:paraId="42B4E0AB">
          <w:pPr>
            <w:pStyle w:val="29"/>
            <w:keepNext w:val="0"/>
            <w:keepLines w:val="0"/>
            <w:pageBreakBefore w:val="0"/>
            <w:widowControl/>
            <w:tabs>
              <w:tab w:val="right" w:leader="dot" w:pos="9594"/>
            </w:tabs>
            <w:wordWrap/>
            <w:overflowPunct/>
            <w:topLinePunct w:val="0"/>
            <w:bidi w:val="0"/>
            <w:spacing w:line="720" w:lineRule="exact"/>
            <w:rPr>
              <w:rFonts w:hint="eastAsia" w:eastAsia="宋体"/>
              <w:color w:val="auto"/>
              <w:sz w:val="28"/>
              <w:szCs w:val="28"/>
              <w:highlight w:val="none"/>
              <w:lang w:val="en-US" w:eastAsia="zh-CN"/>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_Toc701 </w:instrText>
          </w:r>
          <w:r>
            <w:rPr>
              <w:rFonts w:hint="eastAsia" w:ascii="宋体" w:hAnsi="宋体" w:eastAsia="宋体" w:cs="宋体"/>
              <w:color w:val="auto"/>
              <w:sz w:val="28"/>
              <w:szCs w:val="48"/>
              <w:highlight w:val="none"/>
            </w:rPr>
            <w:fldChar w:fldCharType="separate"/>
          </w:r>
          <w:r>
            <w:rPr>
              <w:rFonts w:hint="eastAsia" w:asciiTheme="minorEastAsia" w:hAnsiTheme="minorEastAsia" w:eastAsiaTheme="minorEastAsia" w:cstheme="minorEastAsia"/>
              <w:color w:val="auto"/>
              <w:spacing w:val="30"/>
              <w:sz w:val="28"/>
              <w:szCs w:val="56"/>
              <w:highlight w:val="none"/>
              <w14:textOutline w14:w="7968"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21"/>
              <w:sz w:val="28"/>
              <w:szCs w:val="56"/>
              <w:highlight w:val="none"/>
              <w14:textOutline w14:w="7968" w14:cap="flat" w14:cmpd="sng">
                <w14:solidFill>
                  <w14:srgbClr w14:val="000000"/>
                </w14:solidFill>
                <w14:prstDash w14:val="solid"/>
                <w14:miter w14:val="0"/>
              </w14:textOutline>
            </w:rPr>
            <w:t>七章</w:t>
          </w:r>
          <w:r>
            <w:rPr>
              <w:rFonts w:hint="eastAsia" w:asciiTheme="minorEastAsia" w:hAnsiTheme="minorEastAsia" w:eastAsiaTheme="minorEastAsia" w:cstheme="minorEastAsia"/>
              <w:color w:val="auto"/>
              <w:spacing w:val="21"/>
              <w:sz w:val="28"/>
              <w:szCs w:val="56"/>
              <w:highlight w:val="none"/>
            </w:rPr>
            <w:t xml:space="preserve"> </w:t>
          </w:r>
          <w:r>
            <w:rPr>
              <w:rFonts w:hint="eastAsia" w:asciiTheme="minorEastAsia" w:hAnsiTheme="minorEastAsia" w:eastAsiaTheme="minorEastAsia" w:cstheme="minorEastAsia"/>
              <w:color w:val="auto"/>
              <w:spacing w:val="21"/>
              <w:sz w:val="28"/>
              <w:szCs w:val="56"/>
              <w:highlight w:val="none"/>
              <w14:textOutline w14:w="7968" w14:cap="flat" w14:cmpd="sng">
                <w14:solidFill>
                  <w14:srgbClr w14:val="000000"/>
                </w14:solidFill>
                <w14:prstDash w14:val="solid"/>
                <w14:miter w14:val="0"/>
              </w14:textOutline>
            </w:rPr>
            <w:t>投标文件格式</w:t>
          </w:r>
          <w:r>
            <w:rPr>
              <w:color w:val="auto"/>
              <w:sz w:val="28"/>
              <w:szCs w:val="28"/>
              <w:highlight w:val="none"/>
            </w:rPr>
            <w:tab/>
          </w:r>
          <w:r>
            <w:rPr>
              <w:rFonts w:hint="eastAsia" w:ascii="宋体" w:hAnsi="宋体" w:eastAsia="宋体" w:cs="宋体"/>
              <w:color w:val="auto"/>
              <w:sz w:val="28"/>
              <w:szCs w:val="48"/>
              <w:highlight w:val="none"/>
            </w:rPr>
            <w:fldChar w:fldCharType="end"/>
          </w:r>
        </w:p>
        <w:p w14:paraId="6E5E3211">
          <w:pPr>
            <w:keepNext w:val="0"/>
            <w:keepLines w:val="0"/>
            <w:pageBreakBefore w:val="0"/>
            <w:widowControl/>
            <w:wordWrap/>
            <w:overflowPunct/>
            <w:topLinePunct w:val="0"/>
            <w:bidi w:val="0"/>
            <w:spacing w:line="720" w:lineRule="exact"/>
            <w:rPr>
              <w:rFonts w:hint="eastAsia" w:ascii="宋体" w:hAnsi="宋体" w:eastAsia="宋体" w:cs="宋体"/>
              <w:snapToGrid w:val="0"/>
              <w:color w:val="auto"/>
              <w:kern w:val="0"/>
              <w:sz w:val="40"/>
              <w:szCs w:val="56"/>
              <w:highlight w:val="none"/>
            </w:rPr>
          </w:pPr>
          <w:r>
            <w:rPr>
              <w:rFonts w:hint="eastAsia" w:ascii="宋体" w:hAnsi="宋体" w:eastAsia="宋体" w:cs="宋体"/>
              <w:color w:val="auto"/>
              <w:sz w:val="40"/>
              <w:szCs w:val="56"/>
              <w:highlight w:val="none"/>
            </w:rPr>
            <w:fldChar w:fldCharType="end"/>
          </w:r>
        </w:p>
      </w:sdtContent>
    </w:sdt>
    <w:p w14:paraId="06AE542F">
      <w:pPr>
        <w:bidi w:val="0"/>
        <w:rPr>
          <w:rFonts w:hint="eastAsia" w:ascii="Arial" w:hAnsi="Arial" w:eastAsia="Arial" w:cs="Arial"/>
          <w:snapToGrid w:val="0"/>
          <w:color w:val="auto"/>
          <w:kern w:val="0"/>
          <w:sz w:val="21"/>
          <w:szCs w:val="21"/>
          <w:highlight w:val="none"/>
        </w:rPr>
      </w:pPr>
    </w:p>
    <w:p w14:paraId="3A08756B">
      <w:pPr>
        <w:bidi w:val="0"/>
        <w:rPr>
          <w:rFonts w:hint="eastAsia"/>
          <w:color w:val="auto"/>
          <w:highlight w:val="none"/>
        </w:rPr>
      </w:pPr>
    </w:p>
    <w:p w14:paraId="5EAD9C6B">
      <w:pPr>
        <w:bidi w:val="0"/>
        <w:rPr>
          <w:rFonts w:hint="eastAsia"/>
          <w:color w:val="auto"/>
          <w:highlight w:val="none"/>
        </w:rPr>
      </w:pPr>
    </w:p>
    <w:p w14:paraId="4427CD8C">
      <w:pPr>
        <w:bidi w:val="0"/>
        <w:rPr>
          <w:rFonts w:hint="eastAsia"/>
          <w:color w:val="auto"/>
          <w:highlight w:val="none"/>
        </w:rPr>
      </w:pPr>
    </w:p>
    <w:p w14:paraId="1ED9D79B">
      <w:pPr>
        <w:tabs>
          <w:tab w:val="left" w:pos="1929"/>
        </w:tabs>
        <w:bidi w:val="0"/>
        <w:rPr>
          <w:rFonts w:hint="eastAsia" w:eastAsia="宋体"/>
          <w:color w:val="auto"/>
          <w:highlight w:val="none"/>
          <w:lang w:eastAsia="zh-CN"/>
        </w:rPr>
      </w:pPr>
      <w:r>
        <w:rPr>
          <w:rFonts w:hint="eastAsia" w:eastAsia="宋体"/>
          <w:color w:val="auto"/>
          <w:highlight w:val="none"/>
          <w:lang w:eastAsia="zh-CN"/>
        </w:rPr>
        <w:tab/>
      </w:r>
    </w:p>
    <w:p w14:paraId="12781FCF">
      <w:pPr>
        <w:bidi w:val="0"/>
        <w:rPr>
          <w:rFonts w:hint="eastAsia"/>
          <w:color w:val="auto"/>
          <w:highlight w:val="none"/>
        </w:rPr>
      </w:pPr>
    </w:p>
    <w:p w14:paraId="3CF21744">
      <w:pPr>
        <w:bidi w:val="0"/>
        <w:rPr>
          <w:rFonts w:hint="eastAsia"/>
          <w:color w:val="auto"/>
          <w:highlight w:val="none"/>
        </w:rPr>
      </w:pPr>
    </w:p>
    <w:p w14:paraId="3A6B8A93">
      <w:pPr>
        <w:bidi w:val="0"/>
        <w:rPr>
          <w:rFonts w:hint="eastAsia"/>
          <w:color w:val="auto"/>
          <w:highlight w:val="none"/>
        </w:rPr>
      </w:pPr>
    </w:p>
    <w:p w14:paraId="09D1B447">
      <w:pPr>
        <w:bidi w:val="0"/>
        <w:rPr>
          <w:rFonts w:hint="eastAsia"/>
          <w:color w:val="auto"/>
          <w:highlight w:val="none"/>
        </w:rPr>
      </w:pPr>
    </w:p>
    <w:p w14:paraId="4609CC4D">
      <w:pPr>
        <w:bidi w:val="0"/>
        <w:rPr>
          <w:rFonts w:hint="eastAsia"/>
          <w:color w:val="auto"/>
          <w:highlight w:val="none"/>
        </w:rPr>
      </w:pPr>
    </w:p>
    <w:p w14:paraId="29D4745C">
      <w:pPr>
        <w:bidi w:val="0"/>
        <w:rPr>
          <w:rFonts w:hint="eastAsia"/>
          <w:color w:val="auto"/>
          <w:highlight w:val="none"/>
        </w:rPr>
      </w:pPr>
    </w:p>
    <w:p w14:paraId="36F517C5">
      <w:pPr>
        <w:tabs>
          <w:tab w:val="left" w:pos="6819"/>
        </w:tabs>
        <w:bidi w:val="0"/>
        <w:jc w:val="left"/>
        <w:rPr>
          <w:rFonts w:hint="eastAsia" w:eastAsia="宋体"/>
          <w:color w:val="auto"/>
          <w:highlight w:val="none"/>
          <w:lang w:eastAsia="zh-CN"/>
        </w:rPr>
        <w:sectPr>
          <w:footerReference r:id="rId8" w:type="default"/>
          <w:pgSz w:w="11907" w:h="16839"/>
          <w:pgMar w:top="1106" w:right="1152" w:bottom="1253" w:left="1161" w:header="1092" w:footer="1243" w:gutter="0"/>
          <w:pgBorders>
            <w:top w:val="none" w:sz="0" w:space="0"/>
            <w:left w:val="none" w:sz="0" w:space="0"/>
            <w:bottom w:val="none" w:sz="0" w:space="0"/>
            <w:right w:val="none" w:sz="0" w:space="0"/>
          </w:pgBorders>
          <w:pgNumType w:fmt="decimal" w:start="1"/>
          <w:cols w:space="720" w:num="1"/>
        </w:sectPr>
      </w:pPr>
      <w:r>
        <w:rPr>
          <w:rFonts w:hint="eastAsia" w:eastAsia="宋体"/>
          <w:color w:val="auto"/>
          <w:highlight w:val="none"/>
          <w:lang w:eastAsia="zh-CN"/>
        </w:rPr>
        <w:tab/>
      </w:r>
    </w:p>
    <w:p w14:paraId="37141349">
      <w:pPr>
        <w:spacing w:line="295" w:lineRule="auto"/>
        <w:rPr>
          <w:rFonts w:hint="eastAsia" w:asciiTheme="minorEastAsia" w:hAnsiTheme="minorEastAsia" w:eastAsiaTheme="minorEastAsia" w:cstheme="minorEastAsia"/>
          <w:color w:val="auto"/>
          <w:sz w:val="21"/>
          <w:highlight w:val="none"/>
        </w:rPr>
      </w:pPr>
    </w:p>
    <w:p w14:paraId="51A9EC33">
      <w:pPr>
        <w:pageBreakBefore w:val="0"/>
        <w:numPr>
          <w:ilvl w:val="0"/>
          <w:numId w:val="1"/>
        </w:numPr>
        <w:wordWrap/>
        <w:overflowPunct/>
        <w:topLinePunct w:val="0"/>
        <w:bidi w:val="0"/>
        <w:spacing w:before="140" w:line="400" w:lineRule="exact"/>
        <w:ind w:left="2864"/>
        <w:outlineLvl w:val="0"/>
        <w:rPr>
          <w:rFonts w:hint="default" w:asciiTheme="minorEastAsia" w:hAnsiTheme="minorEastAsia" w:eastAsiaTheme="minorEastAsia" w:cstheme="minorEastAsia"/>
          <w:color w:val="auto"/>
          <w:spacing w:val="23"/>
          <w:sz w:val="43"/>
          <w:szCs w:val="43"/>
          <w:highlight w:val="none"/>
          <w:lang w:val="en-US" w:eastAsia="zh-CN"/>
          <w14:textOutline w14:w="7968"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23"/>
          <w:sz w:val="43"/>
          <w:szCs w:val="43"/>
          <w:highlight w:val="none"/>
          <w:lang w:val="en-US" w:eastAsia="zh-CN"/>
          <w14:textOutline w14:w="7968" w14:cap="flat" w14:cmpd="sng">
            <w14:solidFill>
              <w14:srgbClr w14:val="000000"/>
            </w14:solidFill>
            <w14:prstDash w14:val="solid"/>
            <w14:miter w14:val="0"/>
          </w14:textOutline>
        </w:rPr>
        <w:t>招标公告</w:t>
      </w:r>
    </w:p>
    <w:p w14:paraId="3333FA3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3395644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精河县天山森林草原保护综合治理项目（草原部分</w:t>
      </w:r>
      <w:r>
        <w:rPr>
          <w:rFonts w:hint="eastAsia" w:ascii="宋体" w:hAnsi="宋体" w:eastAsia="宋体" w:cs="宋体"/>
          <w:color w:val="auto"/>
          <w:sz w:val="24"/>
          <w:szCs w:val="24"/>
          <w:highlight w:val="none"/>
          <w:u w:val="single"/>
          <w:lang w:eastAsia="zh-CN"/>
        </w:rPr>
        <w:t>十四标段</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的潜在供应商应在新疆政府采购（http://www.ccgp-xinjiang.gov.cn）政采云线上获取采购文件，并于</w:t>
      </w:r>
      <w:r>
        <w:rPr>
          <w:rFonts w:hint="eastAsia" w:ascii="宋体" w:hAnsi="宋体" w:eastAsia="宋体" w:cs="宋体"/>
          <w:color w:val="FF0000"/>
          <w:sz w:val="24"/>
          <w:szCs w:val="24"/>
          <w:highlight w:val="none"/>
          <w:u w:val="single"/>
          <w:lang w:val="en-US" w:eastAsia="zh-CN"/>
        </w:rPr>
        <w:t>2025</w:t>
      </w:r>
      <w:r>
        <w:rPr>
          <w:rFonts w:hint="eastAsia" w:ascii="宋体" w:hAnsi="宋体" w:eastAsia="宋体" w:cs="宋体"/>
          <w:color w:val="FF0000"/>
          <w:sz w:val="24"/>
          <w:szCs w:val="24"/>
          <w:highlight w:val="none"/>
          <w:u w:val="single"/>
        </w:rPr>
        <w:t>年0</w:t>
      </w:r>
      <w:r>
        <w:rPr>
          <w:rFonts w:hint="eastAsia" w:ascii="宋体" w:hAnsi="宋体" w:eastAsia="宋体" w:cs="宋体"/>
          <w:color w:val="FF0000"/>
          <w:sz w:val="24"/>
          <w:szCs w:val="24"/>
          <w:highlight w:val="none"/>
          <w:u w:val="single"/>
          <w:lang w:val="en-US" w:eastAsia="zh-CN"/>
        </w:rPr>
        <w:t>8</w:t>
      </w:r>
      <w:r>
        <w:rPr>
          <w:rFonts w:hint="eastAsia" w:ascii="宋体" w:hAnsi="宋体" w:eastAsia="宋体" w:cs="宋体"/>
          <w:color w:val="FF0000"/>
          <w:sz w:val="24"/>
          <w:szCs w:val="24"/>
          <w:highlight w:val="none"/>
          <w:u w:val="single"/>
        </w:rPr>
        <w:t>月</w:t>
      </w:r>
      <w:r>
        <w:rPr>
          <w:rFonts w:hint="eastAsia" w:ascii="宋体" w:hAnsi="宋体" w:eastAsia="宋体" w:cs="宋体"/>
          <w:color w:val="FF0000"/>
          <w:sz w:val="24"/>
          <w:szCs w:val="24"/>
          <w:highlight w:val="none"/>
          <w:u w:val="single"/>
          <w:lang w:val="en-US" w:eastAsia="zh-CN"/>
        </w:rPr>
        <w:t>12</w:t>
      </w:r>
      <w:r>
        <w:rPr>
          <w:rFonts w:hint="eastAsia" w:ascii="宋体" w:hAnsi="宋体" w:eastAsia="宋体" w:cs="宋体"/>
          <w:color w:val="FF0000"/>
          <w:sz w:val="24"/>
          <w:szCs w:val="24"/>
          <w:highlight w:val="none"/>
          <w:u w:val="single"/>
        </w:rPr>
        <w:t>日</w:t>
      </w:r>
      <w:r>
        <w:rPr>
          <w:rFonts w:hint="eastAsia" w:ascii="宋体" w:hAnsi="宋体" w:eastAsia="宋体" w:cs="宋体"/>
          <w:color w:val="auto"/>
          <w:sz w:val="24"/>
          <w:szCs w:val="24"/>
          <w:highlight w:val="none"/>
          <w:u w:val="single"/>
        </w:rPr>
        <w:t>11:00分</w:t>
      </w:r>
      <w:r>
        <w:rPr>
          <w:rFonts w:hint="eastAsia" w:ascii="宋体" w:hAnsi="宋体" w:eastAsia="宋体" w:cs="宋体"/>
          <w:color w:val="auto"/>
          <w:sz w:val="24"/>
          <w:szCs w:val="24"/>
          <w:highlight w:val="none"/>
        </w:rPr>
        <w:t>（北京时间）前提交响应文件。</w:t>
      </w:r>
    </w:p>
    <w:p w14:paraId="0350C731">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35A077AE">
      <w:pPr>
        <w:rPr>
          <w:rFonts w:hint="default"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项目编号：</w:t>
      </w:r>
      <w:r>
        <w:rPr>
          <w:rFonts w:hint="eastAsia" w:ascii="宋体" w:hAnsi="宋体" w:eastAsia="宋体" w:cs="宋体"/>
          <w:color w:val="FF0000"/>
          <w:sz w:val="24"/>
          <w:szCs w:val="24"/>
          <w:highlight w:val="none"/>
          <w:lang w:val="en-US" w:eastAsia="zh-CN"/>
        </w:rPr>
        <w:t>XHYJGKCY2025-014</w:t>
      </w:r>
    </w:p>
    <w:p w14:paraId="4A21BCC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项目名称：精河县天山森林草原保护综合治理项目（草原部分十四标段）</w:t>
      </w:r>
    </w:p>
    <w:p w14:paraId="25F8662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采购方式：公开招标</w:t>
      </w:r>
    </w:p>
    <w:p w14:paraId="1409C0E9">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w:t>
      </w:r>
      <w:r>
        <w:rPr>
          <w:rFonts w:hint="eastAsia" w:ascii="宋体" w:hAnsi="宋体" w:eastAsia="宋体" w:cs="宋体"/>
          <w:color w:val="FF0000"/>
          <w:sz w:val="24"/>
          <w:szCs w:val="24"/>
          <w:highlight w:val="none"/>
          <w:lang w:val="en-US" w:eastAsia="zh-CN"/>
        </w:rPr>
        <w:t>4175000.00</w:t>
      </w:r>
    </w:p>
    <w:p w14:paraId="5DF4D58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FFFFFF" w:fill="D9D9D9"/>
          <w:lang w:val="en-US" w:eastAsia="zh-CN"/>
        </w:rPr>
        <w:t>最高限价（元）：</w:t>
      </w:r>
      <w:r>
        <w:rPr>
          <w:rFonts w:hint="eastAsia" w:ascii="宋体" w:hAnsi="宋体" w:eastAsia="宋体" w:cs="宋体"/>
          <w:color w:val="FF0000"/>
          <w:sz w:val="24"/>
          <w:szCs w:val="24"/>
          <w:highlight w:val="none"/>
          <w:shd w:val="clear" w:color="FFFFFF" w:fill="D9D9D9"/>
          <w:lang w:val="en-US" w:eastAsia="zh-CN"/>
        </w:rPr>
        <w:t>4050000.00</w:t>
      </w:r>
    </w:p>
    <w:p w14:paraId="272F184C">
      <w:pPr>
        <w:ind w:left="1200" w:hanging="1200" w:hanging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FF0000"/>
          <w:sz w:val="24"/>
          <w:szCs w:val="24"/>
          <w:highlight w:val="none"/>
          <w:lang w:val="en-US" w:eastAsia="zh-CN"/>
        </w:rPr>
        <w:t>草原改良十五区布局在八家户农场牧业一队阿克拜特、大河沿子镇乌什布拉克村哈拉芒代，建设规模50000亩；采用无人机进行飞播作业</w:t>
      </w:r>
      <w:r>
        <w:rPr>
          <w:rFonts w:hint="eastAsia" w:ascii="宋体" w:hAnsi="宋体" w:eastAsia="宋体" w:cs="宋体"/>
          <w:color w:val="auto"/>
          <w:sz w:val="24"/>
          <w:szCs w:val="24"/>
          <w:highlight w:val="none"/>
          <w:lang w:val="en-US" w:eastAsia="zh-CN"/>
        </w:rPr>
        <w:t>。详见招标文件第三章采购需求。</w:t>
      </w:r>
    </w:p>
    <w:p w14:paraId="4EDEA54B">
      <w:pPr>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w:t>
      </w:r>
      <w:r>
        <w:rPr>
          <w:rFonts w:hint="eastAsia" w:ascii="宋体" w:hAnsi="宋体" w:eastAsia="宋体" w:cs="宋体"/>
          <w:color w:val="FF0000"/>
          <w:sz w:val="24"/>
          <w:szCs w:val="24"/>
          <w:highlight w:val="none"/>
          <w:lang w:val="en-US" w:eastAsia="zh-CN"/>
        </w:rPr>
        <w:t>播种期在2025年9月初至10月中旬，初雪来临前完成播种。整个项目全部实施完成时间是2026年12月30日前。</w:t>
      </w:r>
    </w:p>
    <w:p w14:paraId="16D97DAB">
      <w:pPr>
        <w:rPr>
          <w:rFonts w:hint="eastAsia" w:ascii="宋体" w:hAnsi="宋体" w:eastAsia="宋体" w:cs="宋体"/>
          <w:color w:val="auto"/>
          <w:sz w:val="24"/>
          <w:szCs w:val="24"/>
          <w:highlight w:val="none"/>
          <w:lang w:val="en-US" w:eastAsia="zh-CN"/>
        </w:rPr>
      </w:pPr>
      <w:r>
        <w:rPr>
          <w:rFonts w:hint="eastAsia" w:ascii="宋体" w:hAnsi="宋体" w:eastAsia="宋体" w:cs="宋体"/>
          <w:color w:val="FF0000"/>
          <w:sz w:val="24"/>
          <w:szCs w:val="24"/>
          <w:highlight w:val="none"/>
        </w:rPr>
        <w:t>本项目</w:t>
      </w:r>
      <w:r>
        <w:rPr>
          <w:rFonts w:hint="eastAsia" w:ascii="宋体" w:hAnsi="宋体" w:eastAsia="宋体" w:cs="宋体"/>
          <w:color w:val="FF0000"/>
          <w:sz w:val="24"/>
          <w:szCs w:val="24"/>
          <w:highlight w:val="none"/>
          <w:lang w:val="en-US" w:eastAsia="zh-CN"/>
        </w:rPr>
        <w:t>不</w:t>
      </w:r>
      <w:r>
        <w:rPr>
          <w:rFonts w:hint="eastAsia" w:ascii="宋体" w:hAnsi="宋体" w:eastAsia="宋体" w:cs="宋体"/>
          <w:color w:val="FF0000"/>
          <w:sz w:val="24"/>
          <w:szCs w:val="24"/>
          <w:highlight w:val="none"/>
        </w:rPr>
        <w:t>接受联合体投标</w:t>
      </w:r>
      <w:r>
        <w:rPr>
          <w:rFonts w:hint="eastAsia" w:ascii="宋体" w:hAnsi="宋体" w:eastAsia="宋体" w:cs="宋体"/>
          <w:color w:val="auto"/>
          <w:sz w:val="24"/>
          <w:szCs w:val="24"/>
          <w:highlight w:val="none"/>
        </w:rPr>
        <w:t>。</w:t>
      </w:r>
    </w:p>
    <w:p w14:paraId="21B73305">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二、申请人的资格要求</w:t>
      </w:r>
      <w:r>
        <w:rPr>
          <w:rFonts w:hint="eastAsia" w:ascii="宋体" w:hAnsi="宋体" w:eastAsia="宋体" w:cs="宋体"/>
          <w:color w:val="auto"/>
          <w:sz w:val="24"/>
          <w:szCs w:val="24"/>
          <w:highlight w:val="none"/>
        </w:rPr>
        <w:t>：</w:t>
      </w:r>
    </w:p>
    <w:p w14:paraId="16E0610B">
      <w:p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5BE93E7A">
      <w:pPr>
        <w:ind w:firstLine="240" w:firstLineChars="100"/>
        <w:rPr>
          <w:rFonts w:hint="eastAsia" w:ascii="宋体" w:hAnsi="宋体" w:eastAsia="宋体" w:cs="宋体"/>
          <w:color w:val="FF0000"/>
          <w:sz w:val="24"/>
          <w:szCs w:val="24"/>
          <w:highlight w:val="none"/>
          <w:lang w:eastAsia="zh-CN"/>
        </w:rPr>
      </w:pPr>
      <w:r>
        <w:rPr>
          <w:rFonts w:hint="eastAsia" w:ascii="宋体" w:hAnsi="宋体" w:eastAsia="宋体" w:cs="宋体"/>
          <w:color w:val="auto"/>
          <w:sz w:val="24"/>
          <w:szCs w:val="24"/>
          <w:highlight w:val="none"/>
        </w:rPr>
        <w:t xml:space="preserve">2.落实政府采购政策需满足的资格要求： </w:t>
      </w:r>
      <w:r>
        <w:rPr>
          <w:rFonts w:hint="eastAsia" w:ascii="宋体" w:hAnsi="宋体" w:eastAsia="宋体" w:cs="宋体"/>
          <w:color w:val="FF0000"/>
          <w:sz w:val="24"/>
          <w:szCs w:val="24"/>
          <w:highlight w:val="none"/>
        </w:rPr>
        <w:t>本项目供应商应为中小微企业或供应商以合同分包形式参与采购活动，获得采购合同的供应商将采购项目中的</w:t>
      </w:r>
      <w:r>
        <w:rPr>
          <w:rFonts w:hint="eastAsia" w:ascii="宋体" w:hAnsi="宋体" w:eastAsia="宋体" w:cs="宋体"/>
          <w:color w:val="FF0000"/>
          <w:sz w:val="24"/>
          <w:szCs w:val="24"/>
          <w:highlight w:val="none"/>
          <w:lang w:val="en-US" w:eastAsia="zh-CN"/>
        </w:rPr>
        <w:t>40</w:t>
      </w:r>
      <w:r>
        <w:rPr>
          <w:rFonts w:hint="eastAsia" w:ascii="宋体" w:hAnsi="宋体" w:eastAsia="宋体" w:cs="宋体"/>
          <w:color w:val="FF0000"/>
          <w:sz w:val="24"/>
          <w:szCs w:val="24"/>
          <w:highlight w:val="none"/>
        </w:rPr>
        <w:t>%分包给一家或多家中小企业，其中小微企业承担部分达到</w:t>
      </w:r>
      <w:r>
        <w:rPr>
          <w:rFonts w:hint="eastAsia" w:ascii="宋体" w:hAnsi="宋体" w:eastAsia="宋体" w:cs="宋体"/>
          <w:color w:val="FF0000"/>
          <w:sz w:val="24"/>
          <w:szCs w:val="24"/>
          <w:highlight w:val="none"/>
          <w:lang w:val="en-US" w:eastAsia="zh-CN"/>
        </w:rPr>
        <w:t>70</w:t>
      </w:r>
      <w:r>
        <w:rPr>
          <w:rFonts w:hint="eastAsia" w:ascii="宋体" w:hAnsi="宋体" w:eastAsia="宋体" w:cs="宋体"/>
          <w:color w:val="FF0000"/>
          <w:sz w:val="24"/>
          <w:szCs w:val="24"/>
          <w:highlight w:val="none"/>
        </w:rPr>
        <w:t>%。</w:t>
      </w:r>
    </w:p>
    <w:p w14:paraId="3B6FC33F">
      <w:pPr>
        <w:pStyle w:val="26"/>
        <w:keepNext w:val="0"/>
        <w:keepLines w:val="0"/>
        <w:pageBreakBefore w:val="0"/>
        <w:wordWrap/>
        <w:overflowPunct/>
        <w:topLinePunct w:val="0"/>
        <w:bidi w:val="0"/>
        <w:spacing w:line="360" w:lineRule="exact"/>
        <w:ind w:left="0" w:leftChars="0" w:firstLine="216" w:firstLineChars="90"/>
        <w:rPr>
          <w:rFonts w:hint="eastAsia" w:asciiTheme="minorEastAsia" w:hAnsiTheme="minorEastAsia" w:eastAsiaTheme="minorEastAsia" w:cstheme="minorEastAsia"/>
          <w:sz w:val="24"/>
          <w:szCs w:val="24"/>
        </w:rPr>
      </w:pPr>
      <w:r>
        <w:rPr>
          <w:rFonts w:hint="eastAsia" w:ascii="宋体" w:hAnsi="宋体" w:eastAsia="宋体" w:cs="宋体"/>
          <w:color w:val="auto"/>
          <w:sz w:val="24"/>
          <w:szCs w:val="24"/>
          <w:highlight w:val="none"/>
        </w:rPr>
        <w:t>（1）</w:t>
      </w:r>
      <w:r>
        <w:rPr>
          <w:rFonts w:hint="eastAsia" w:asciiTheme="minorEastAsia" w:hAnsiTheme="minorEastAsia" w:eastAsiaTheme="minorEastAsia" w:cstheme="minorEastAsia"/>
          <w:sz w:val="24"/>
          <w:szCs w:val="24"/>
        </w:rPr>
        <w:t>财政部、工业和信息化部《关于印发《政府采购促进中小企业发展管理办法》的通知》（财库[2020]46号文）；（</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）财政部、民政部、中国残疾人联合会《关于促进残疾人就业政府采购政策的通知》（财库[2017]141号）；（</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）财政部、</w:t>
      </w:r>
      <w:r>
        <w:rPr>
          <w:rFonts w:hint="eastAsia" w:asciiTheme="minorEastAsia" w:hAnsiTheme="minorEastAsia" w:eastAsiaTheme="minorEastAsia" w:cstheme="minorEastAsia"/>
          <w:sz w:val="24"/>
          <w:szCs w:val="24"/>
          <w:lang w:val="en-US" w:eastAsia="zh-CN"/>
        </w:rPr>
        <w:t>SF</w:t>
      </w:r>
      <w:r>
        <w:rPr>
          <w:rFonts w:hint="eastAsia" w:asciiTheme="minorEastAsia" w:hAnsiTheme="minorEastAsia" w:eastAsiaTheme="minorEastAsia" w:cstheme="minorEastAsia"/>
          <w:sz w:val="24"/>
          <w:szCs w:val="24"/>
        </w:rPr>
        <w:t>部《关于政府采购支持</w:t>
      </w:r>
      <w:r>
        <w:rPr>
          <w:rFonts w:hint="eastAsia" w:asciiTheme="minorEastAsia" w:hAnsiTheme="minorEastAsia" w:eastAsiaTheme="minorEastAsia" w:cstheme="minorEastAsia"/>
          <w:sz w:val="24"/>
          <w:szCs w:val="24"/>
          <w:lang w:val="en-US" w:eastAsia="zh-CN"/>
        </w:rPr>
        <w:t>JY</w:t>
      </w:r>
      <w:r>
        <w:rPr>
          <w:rFonts w:hint="eastAsia" w:asciiTheme="minorEastAsia" w:hAnsiTheme="minorEastAsia" w:eastAsiaTheme="minorEastAsia" w:cstheme="minorEastAsia"/>
          <w:sz w:val="24"/>
          <w:szCs w:val="24"/>
        </w:rPr>
        <w:t>企业发展有关问题的通知》（财库[2014]68号文）</w:t>
      </w:r>
    </w:p>
    <w:p w14:paraId="4E7F78F5">
      <w:pPr>
        <w:pStyle w:val="26"/>
        <w:keepNext w:val="0"/>
        <w:keepLines w:val="0"/>
        <w:pageBreakBefore w:val="0"/>
        <w:wordWrap/>
        <w:overflowPunct/>
        <w:topLinePunct w:val="0"/>
        <w:bidi w:val="0"/>
        <w:spacing w:line="360" w:lineRule="exact"/>
        <w:ind w:left="0" w:leftChars="0" w:firstLine="198" w:firstLineChars="90"/>
        <w:rPr>
          <w:rFonts w:hint="eastAsia" w:ascii="宋体" w:hAnsi="宋体" w:eastAsia="宋体" w:cs="宋体"/>
          <w:b w:val="0"/>
          <w:bCs/>
          <w:color w:val="FF0000"/>
          <w:kern w:val="2"/>
          <w:sz w:val="24"/>
          <w:szCs w:val="24"/>
          <w:highlight w:val="none"/>
          <w:lang w:val="en-US" w:eastAsia="zh-CN" w:bidi="ar-SA"/>
        </w:rPr>
      </w:pPr>
      <w:r>
        <w:rPr>
          <w:rFonts w:hint="eastAsia" w:ascii="宋体" w:hAnsi="宋体" w:eastAsia="宋体" w:cs="宋体"/>
          <w:color w:val="auto"/>
          <w:spacing w:val="-10"/>
          <w:sz w:val="24"/>
          <w:szCs w:val="24"/>
          <w:highlight w:val="none"/>
        </w:rPr>
        <w:t>3.</w:t>
      </w:r>
      <w:r>
        <w:rPr>
          <w:rFonts w:hint="eastAsia" w:ascii="宋体" w:hAnsi="宋体" w:eastAsia="宋体" w:cs="宋体"/>
          <w:color w:val="FF0000"/>
          <w:spacing w:val="-9"/>
          <w:sz w:val="24"/>
          <w:szCs w:val="24"/>
          <w:highlight w:val="none"/>
        </w:rPr>
        <w:t>本</w:t>
      </w:r>
      <w:r>
        <w:rPr>
          <w:rFonts w:hint="eastAsia" w:ascii="宋体" w:hAnsi="宋体" w:eastAsia="宋体" w:cs="宋体"/>
          <w:color w:val="FF0000"/>
          <w:spacing w:val="-5"/>
          <w:sz w:val="24"/>
          <w:szCs w:val="24"/>
          <w:highlight w:val="none"/>
        </w:rPr>
        <w:t>项目的特定资格要求：供应商具有有效的《草种经营许可证》或《草种生产许可证》或《林草种子生产经营许可证》</w:t>
      </w:r>
      <w:r>
        <w:rPr>
          <w:rFonts w:hint="eastAsia" w:ascii="宋体" w:hAnsi="宋体" w:cs="宋体"/>
          <w:color w:val="FF0000"/>
          <w:spacing w:val="-5"/>
          <w:sz w:val="24"/>
          <w:szCs w:val="24"/>
          <w:highlight w:val="none"/>
          <w:lang w:eastAsia="zh-CN"/>
        </w:rPr>
        <w:t>。</w:t>
      </w:r>
    </w:p>
    <w:p w14:paraId="5F79C82F">
      <w:pPr>
        <w:keepNext w:val="0"/>
        <w:keepLines w:val="0"/>
        <w:pageBreakBefore w:val="0"/>
        <w:widowControl/>
        <w:wordWrap/>
        <w:overflowPunct/>
        <w:topLinePunct w:val="0"/>
        <w:autoSpaceDE w:val="0"/>
        <w:autoSpaceDN w:val="0"/>
        <w:bidi w:val="0"/>
        <w:spacing w:before="1" w:line="360" w:lineRule="exact"/>
        <w:ind w:left="52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三、获</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取采购文件</w:t>
      </w:r>
    </w:p>
    <w:p w14:paraId="50934801">
      <w:pPr>
        <w:keepNext w:val="0"/>
        <w:keepLines w:val="0"/>
        <w:pageBreakBefore w:val="0"/>
        <w:widowControl/>
        <w:wordWrap/>
        <w:overflowPunct/>
        <w:topLinePunct w:val="0"/>
        <w:autoSpaceDE w:val="0"/>
        <w:autoSpaceDN w:val="0"/>
        <w:bidi w:val="0"/>
        <w:spacing w:before="139" w:line="360" w:lineRule="exact"/>
        <w:ind w:right="169" w:firstLine="432" w:firstLineChars="200"/>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12"/>
          <w:sz w:val="24"/>
          <w:szCs w:val="24"/>
          <w:highlight w:val="none"/>
        </w:rPr>
        <w:t>1、采购文件</w:t>
      </w:r>
      <w:r>
        <w:rPr>
          <w:rFonts w:hint="eastAsia" w:ascii="宋体" w:hAnsi="宋体" w:eastAsia="宋体" w:cs="宋体"/>
          <w:color w:val="auto"/>
          <w:spacing w:val="-10"/>
          <w:sz w:val="24"/>
          <w:szCs w:val="24"/>
          <w:highlight w:val="none"/>
        </w:rPr>
        <w:t>领</w:t>
      </w:r>
      <w:r>
        <w:rPr>
          <w:rFonts w:hint="eastAsia" w:ascii="宋体" w:hAnsi="宋体" w:eastAsia="宋体" w:cs="宋体"/>
          <w:color w:val="auto"/>
          <w:spacing w:val="-6"/>
          <w:sz w:val="24"/>
          <w:szCs w:val="24"/>
          <w:highlight w:val="none"/>
        </w:rPr>
        <w:t>取时间：</w:t>
      </w:r>
      <w:r>
        <w:rPr>
          <w:rFonts w:hint="eastAsia" w:ascii="宋体" w:hAnsi="宋体" w:eastAsia="宋体" w:cs="宋体"/>
          <w:color w:val="FF0000"/>
          <w:spacing w:val="-6"/>
          <w:sz w:val="24"/>
          <w:szCs w:val="24"/>
          <w:highlight w:val="none"/>
          <w:lang w:val="en-US" w:eastAsia="zh-CN"/>
        </w:rPr>
        <w:t>2025年7月22日至2024年7月29日</w:t>
      </w:r>
      <w:r>
        <w:rPr>
          <w:rFonts w:hint="eastAsia" w:ascii="宋体" w:hAnsi="宋体" w:eastAsia="宋体" w:cs="宋体"/>
          <w:color w:val="auto"/>
          <w:spacing w:val="-6"/>
          <w:sz w:val="24"/>
          <w:szCs w:val="24"/>
          <w:highlight w:val="none"/>
          <w:lang w:val="en-US" w:eastAsia="zh-CN"/>
        </w:rPr>
        <w:t>，每天上午00:00至12:00，下午12:00至23:59（北京时间，法定节假日除外）。</w:t>
      </w:r>
    </w:p>
    <w:p w14:paraId="385F1134">
      <w:pPr>
        <w:keepNext w:val="0"/>
        <w:keepLines w:val="0"/>
        <w:pageBreakBefore w:val="0"/>
        <w:widowControl/>
        <w:tabs>
          <w:tab w:val="left" w:pos="165"/>
        </w:tabs>
        <w:wordWrap/>
        <w:overflowPunct/>
        <w:topLinePunct w:val="0"/>
        <w:autoSpaceDE w:val="0"/>
        <w:autoSpaceDN w:val="0"/>
        <w:bidi w:val="0"/>
        <w:spacing w:line="360" w:lineRule="exact"/>
        <w:ind w:firstLine="448" w:firstLineChars="20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8"/>
          <w:sz w:val="24"/>
          <w:szCs w:val="24"/>
          <w:highlight w:val="none"/>
        </w:rPr>
        <w:t>2</w:t>
      </w:r>
      <w:r>
        <w:rPr>
          <w:rFonts w:hint="eastAsia" w:ascii="宋体" w:hAnsi="宋体" w:eastAsia="宋体" w:cs="宋体"/>
          <w:color w:val="auto"/>
          <w:spacing w:val="-4"/>
          <w:sz w:val="24"/>
          <w:szCs w:val="24"/>
          <w:highlight w:val="none"/>
        </w:rPr>
        <w:t>、采购文件领取地点：新疆政府采购网政采云平台（http://www.ccgp-xinjiang.gov.cn/）线上获取</w:t>
      </w:r>
      <w:r>
        <w:rPr>
          <w:rFonts w:hint="eastAsia" w:ascii="宋体" w:hAnsi="宋体" w:eastAsia="宋体" w:cs="宋体"/>
          <w:color w:val="auto"/>
          <w:spacing w:val="-4"/>
          <w:sz w:val="24"/>
          <w:szCs w:val="24"/>
          <w:highlight w:val="none"/>
          <w:lang w:eastAsia="zh-CN"/>
        </w:rPr>
        <w:t>。</w:t>
      </w:r>
    </w:p>
    <w:p w14:paraId="69916AA5">
      <w:pPr>
        <w:keepNext w:val="0"/>
        <w:keepLines w:val="0"/>
        <w:pageBreakBefore w:val="0"/>
        <w:widowControl/>
        <w:tabs>
          <w:tab w:val="left" w:pos="165"/>
        </w:tabs>
        <w:wordWrap/>
        <w:overflowPunct/>
        <w:topLinePunct w:val="0"/>
        <w:autoSpaceDE w:val="0"/>
        <w:autoSpaceDN w:val="0"/>
        <w:bidi w:val="0"/>
        <w:spacing w:line="360" w:lineRule="exact"/>
        <w:ind w:firstLine="52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rPr>
        <w:t>3 、方式：供应商登录政采云平台 https://www.zcygov.cn/在线申请获取采购文件（进入“项目采购”应用，在获取采购文件菜单中选择项目，申请获取采购文件），或者点击采购公告底部潜在供应商“获取采购文件”，页面跳转后登陆，直接获取采购文件</w:t>
      </w:r>
      <w:r>
        <w:rPr>
          <w:rFonts w:hint="eastAsia" w:ascii="宋体" w:hAnsi="宋体" w:eastAsia="宋体" w:cs="宋体"/>
          <w:color w:val="auto"/>
          <w:spacing w:val="10"/>
          <w:sz w:val="24"/>
          <w:szCs w:val="24"/>
          <w:highlight w:val="none"/>
          <w:lang w:eastAsia="zh-CN"/>
        </w:rPr>
        <w:t>。</w:t>
      </w:r>
    </w:p>
    <w:p w14:paraId="79BFD5F2">
      <w:pPr>
        <w:keepNext w:val="0"/>
        <w:keepLines w:val="0"/>
        <w:pageBreakBefore w:val="0"/>
        <w:widowControl/>
        <w:wordWrap/>
        <w:overflowPunct/>
        <w:topLinePunct w:val="0"/>
        <w:autoSpaceDE w:val="0"/>
        <w:autoSpaceDN w:val="0"/>
        <w:bidi w:val="0"/>
        <w:spacing w:line="360" w:lineRule="exact"/>
        <w:ind w:firstLine="41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7"/>
          <w:sz w:val="24"/>
          <w:szCs w:val="24"/>
          <w:highlight w:val="none"/>
        </w:rPr>
        <w:t>4</w:t>
      </w:r>
      <w:r>
        <w:rPr>
          <w:rFonts w:hint="eastAsia" w:ascii="宋体" w:hAnsi="宋体" w:eastAsia="宋体" w:cs="宋体"/>
          <w:color w:val="auto"/>
          <w:spacing w:val="-10"/>
          <w:sz w:val="24"/>
          <w:szCs w:val="24"/>
          <w:highlight w:val="none"/>
        </w:rPr>
        <w:t>、采购文件售价： 0</w:t>
      </w:r>
      <w:r>
        <w:rPr>
          <w:rFonts w:hint="eastAsia" w:ascii="宋体" w:hAnsi="宋体" w:eastAsia="宋体" w:cs="宋体"/>
          <w:color w:val="auto"/>
          <w:spacing w:val="-10"/>
          <w:sz w:val="24"/>
          <w:szCs w:val="24"/>
          <w:highlight w:val="none"/>
          <w:lang w:val="en-US" w:eastAsia="zh-CN"/>
        </w:rPr>
        <w:t>元</w:t>
      </w:r>
    </w:p>
    <w:p w14:paraId="442B1CA9">
      <w:pPr>
        <w:keepNext w:val="0"/>
        <w:keepLines w:val="0"/>
        <w:pageBreakBefore w:val="0"/>
        <w:widowControl/>
        <w:wordWrap/>
        <w:overflowPunct/>
        <w:topLinePunct w:val="0"/>
        <w:autoSpaceDE w:val="0"/>
        <w:autoSpaceDN w:val="0"/>
        <w:bidi w:val="0"/>
        <w:spacing w:before="183" w:line="360" w:lineRule="exact"/>
        <w:ind w:left="54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四、提交投标文件截止时间、开标</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时间和地点</w:t>
      </w:r>
    </w:p>
    <w:p w14:paraId="4EA9A4EF">
      <w:pPr>
        <w:keepNext w:val="0"/>
        <w:keepLines w:val="0"/>
        <w:pageBreakBefore w:val="0"/>
        <w:widowControl/>
        <w:kinsoku w:val="0"/>
        <w:wordWrap/>
        <w:overflowPunct/>
        <w:topLinePunct w:val="0"/>
        <w:autoSpaceDE w:val="0"/>
        <w:autoSpaceDN w:val="0"/>
        <w:bidi w:val="0"/>
        <w:adjustRightInd w:val="0"/>
        <w:snapToGrid w:val="0"/>
        <w:spacing w:before="214" w:line="360" w:lineRule="exact"/>
        <w:ind w:right="236" w:firstLine="448" w:firstLineChars="200"/>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8"/>
          <w:sz w:val="24"/>
          <w:szCs w:val="24"/>
          <w:highlight w:val="none"/>
          <w:u w:val="none"/>
          <w:lang w:val="en-US" w:eastAsia="zh-CN"/>
        </w:rPr>
        <w:t>1、</w:t>
      </w:r>
      <w:r>
        <w:rPr>
          <w:rFonts w:hint="eastAsia" w:ascii="宋体" w:hAnsi="宋体" w:eastAsia="宋体" w:cs="宋体"/>
          <w:color w:val="auto"/>
          <w:spacing w:val="-8"/>
          <w:sz w:val="24"/>
          <w:szCs w:val="24"/>
          <w:highlight w:val="none"/>
        </w:rPr>
        <w:t>投标文件递</w:t>
      </w:r>
      <w:r>
        <w:rPr>
          <w:rFonts w:hint="eastAsia" w:ascii="宋体" w:hAnsi="宋体" w:eastAsia="宋体" w:cs="宋体"/>
          <w:color w:val="auto"/>
          <w:spacing w:val="-5"/>
          <w:sz w:val="24"/>
          <w:szCs w:val="24"/>
          <w:highlight w:val="none"/>
        </w:rPr>
        <w:t>交</w:t>
      </w:r>
      <w:r>
        <w:rPr>
          <w:rFonts w:hint="eastAsia" w:ascii="宋体" w:hAnsi="宋体" w:eastAsia="宋体" w:cs="宋体"/>
          <w:color w:val="auto"/>
          <w:spacing w:val="-4"/>
          <w:sz w:val="24"/>
          <w:szCs w:val="24"/>
          <w:highlight w:val="none"/>
        </w:rPr>
        <w:t>截止时间</w:t>
      </w:r>
      <w:r>
        <w:rPr>
          <w:rFonts w:hint="eastAsia" w:ascii="宋体" w:hAnsi="宋体" w:eastAsia="宋体" w:cs="宋体"/>
          <w:color w:val="auto"/>
          <w:spacing w:val="-4"/>
          <w:sz w:val="24"/>
          <w:szCs w:val="24"/>
          <w:highlight w:val="none"/>
          <w:u w:val="none"/>
        </w:rPr>
        <w:t>：</w:t>
      </w:r>
      <w:r>
        <w:rPr>
          <w:rFonts w:hint="eastAsia" w:ascii="宋体" w:hAnsi="宋体" w:eastAsia="宋体" w:cs="宋体"/>
          <w:color w:val="FF0000"/>
          <w:sz w:val="24"/>
          <w:szCs w:val="24"/>
          <w:highlight w:val="none"/>
          <w:u w:val="none"/>
          <w:lang w:val="en-US" w:eastAsia="zh-CN"/>
        </w:rPr>
        <w:t>2025</w:t>
      </w:r>
      <w:r>
        <w:rPr>
          <w:rFonts w:hint="eastAsia" w:ascii="宋体" w:hAnsi="宋体" w:eastAsia="宋体" w:cs="宋体"/>
          <w:color w:val="FF0000"/>
          <w:sz w:val="24"/>
          <w:szCs w:val="24"/>
          <w:highlight w:val="none"/>
          <w:u w:val="none"/>
        </w:rPr>
        <w:t>年0</w:t>
      </w:r>
      <w:r>
        <w:rPr>
          <w:rFonts w:hint="eastAsia" w:ascii="宋体" w:hAnsi="宋体" w:eastAsia="宋体" w:cs="宋体"/>
          <w:color w:val="FF0000"/>
          <w:sz w:val="24"/>
          <w:szCs w:val="24"/>
          <w:highlight w:val="none"/>
          <w:u w:val="none"/>
          <w:lang w:val="en-US" w:eastAsia="zh-CN"/>
        </w:rPr>
        <w:t>8</w:t>
      </w:r>
      <w:r>
        <w:rPr>
          <w:rFonts w:hint="eastAsia" w:ascii="宋体" w:hAnsi="宋体" w:eastAsia="宋体" w:cs="宋体"/>
          <w:color w:val="FF0000"/>
          <w:sz w:val="24"/>
          <w:szCs w:val="24"/>
          <w:highlight w:val="none"/>
          <w:u w:val="none"/>
        </w:rPr>
        <w:t>月</w:t>
      </w:r>
      <w:r>
        <w:rPr>
          <w:rFonts w:hint="eastAsia" w:ascii="宋体" w:hAnsi="宋体" w:eastAsia="宋体" w:cs="宋体"/>
          <w:color w:val="FF0000"/>
          <w:sz w:val="24"/>
          <w:szCs w:val="24"/>
          <w:highlight w:val="none"/>
          <w:u w:val="none"/>
          <w:lang w:val="en-US" w:eastAsia="zh-CN"/>
        </w:rPr>
        <w:t>12</w:t>
      </w:r>
      <w:r>
        <w:rPr>
          <w:rFonts w:hint="eastAsia" w:ascii="宋体" w:hAnsi="宋体" w:eastAsia="宋体" w:cs="宋体"/>
          <w:color w:val="FF0000"/>
          <w:sz w:val="24"/>
          <w:szCs w:val="24"/>
          <w:highlight w:val="none"/>
          <w:u w:val="none"/>
        </w:rPr>
        <w:t>日</w:t>
      </w:r>
      <w:r>
        <w:rPr>
          <w:rFonts w:hint="eastAsia" w:ascii="宋体" w:hAnsi="宋体" w:eastAsia="宋体" w:cs="宋体"/>
          <w:color w:val="auto"/>
          <w:spacing w:val="-4"/>
          <w:sz w:val="24"/>
          <w:szCs w:val="24"/>
          <w:highlight w:val="none"/>
          <w:u w:val="none"/>
          <w:lang w:val="en-US" w:eastAsia="zh-CN"/>
        </w:rPr>
        <w:t>11</w:t>
      </w:r>
      <w:r>
        <w:rPr>
          <w:rFonts w:hint="eastAsia" w:ascii="宋体" w:hAnsi="宋体" w:eastAsia="宋体" w:cs="宋体"/>
          <w:color w:val="auto"/>
          <w:spacing w:val="-4"/>
          <w:sz w:val="24"/>
          <w:szCs w:val="24"/>
          <w:highlight w:val="none"/>
        </w:rPr>
        <w:t>点 00 分（北京时间）</w:t>
      </w:r>
    </w:p>
    <w:p w14:paraId="5C9B2489">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firstLine="448" w:firstLineChars="200"/>
        <w:textAlignment w:val="baseline"/>
        <w:rPr>
          <w:rFonts w:hint="eastAsia" w:ascii="宋体" w:hAnsi="宋体" w:eastAsia="宋体" w:cs="宋体"/>
          <w:snapToGrid w:val="0"/>
          <w:color w:val="auto"/>
          <w:spacing w:val="-8"/>
          <w:kern w:val="0"/>
          <w:sz w:val="24"/>
          <w:szCs w:val="24"/>
          <w:highlight w:val="none"/>
        </w:rPr>
      </w:pPr>
      <w:r>
        <w:rPr>
          <w:rFonts w:hint="eastAsia" w:ascii="宋体" w:hAnsi="宋体" w:eastAsia="宋体" w:cs="宋体"/>
          <w:snapToGrid w:val="0"/>
          <w:color w:val="auto"/>
          <w:spacing w:val="-8"/>
          <w:kern w:val="0"/>
          <w:sz w:val="24"/>
          <w:szCs w:val="24"/>
          <w:highlight w:val="none"/>
          <w:lang w:val="en-US" w:eastAsia="zh-CN"/>
        </w:rPr>
        <w:t>2、</w:t>
      </w:r>
      <w:r>
        <w:rPr>
          <w:rFonts w:hint="eastAsia" w:ascii="宋体" w:hAnsi="宋体" w:eastAsia="宋体" w:cs="宋体"/>
          <w:snapToGrid w:val="0"/>
          <w:color w:val="auto"/>
          <w:spacing w:val="-8"/>
          <w:kern w:val="0"/>
          <w:sz w:val="24"/>
          <w:szCs w:val="24"/>
          <w:highlight w:val="none"/>
        </w:rPr>
        <w:t>投标地点：请使用CA数字证书登录政采云平台（http://www.ccgp-xinjiang.gov.cn/）上传加密版投标文件。</w:t>
      </w:r>
    </w:p>
    <w:p w14:paraId="1E344881">
      <w:pPr>
        <w:keepNext w:val="0"/>
        <w:keepLines w:val="0"/>
        <w:pageBreakBefore w:val="0"/>
        <w:widowControl/>
        <w:kinsoku w:val="0"/>
        <w:wordWrap/>
        <w:overflowPunct/>
        <w:topLinePunct w:val="0"/>
        <w:autoSpaceDE w:val="0"/>
        <w:autoSpaceDN w:val="0"/>
        <w:bidi w:val="0"/>
        <w:adjustRightInd w:val="0"/>
        <w:snapToGrid w:val="0"/>
        <w:spacing w:before="1" w:line="360" w:lineRule="exact"/>
        <w:ind w:firstLine="44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3</w:t>
      </w:r>
      <w:r>
        <w:rPr>
          <w:rFonts w:hint="eastAsia" w:ascii="宋体" w:hAnsi="宋体" w:eastAsia="宋体" w:cs="宋体"/>
          <w:color w:val="auto"/>
          <w:spacing w:val="-8"/>
          <w:sz w:val="24"/>
          <w:szCs w:val="24"/>
          <w:highlight w:val="none"/>
        </w:rPr>
        <w:t>、开标</w:t>
      </w:r>
      <w:r>
        <w:rPr>
          <w:rFonts w:hint="eastAsia" w:ascii="宋体" w:hAnsi="宋体" w:eastAsia="宋体" w:cs="宋体"/>
          <w:color w:val="auto"/>
          <w:spacing w:val="-5"/>
          <w:sz w:val="24"/>
          <w:szCs w:val="24"/>
          <w:highlight w:val="none"/>
        </w:rPr>
        <w:t>时</w:t>
      </w:r>
      <w:r>
        <w:rPr>
          <w:rFonts w:hint="eastAsia" w:ascii="宋体" w:hAnsi="宋体" w:eastAsia="宋体" w:cs="宋体"/>
          <w:color w:val="auto"/>
          <w:spacing w:val="-4"/>
          <w:sz w:val="24"/>
          <w:szCs w:val="24"/>
          <w:highlight w:val="none"/>
        </w:rPr>
        <w:t>间：</w:t>
      </w:r>
      <w:r>
        <w:rPr>
          <w:rFonts w:hint="eastAsia" w:ascii="宋体" w:hAnsi="宋体" w:eastAsia="宋体" w:cs="宋体"/>
          <w:color w:val="FF0000"/>
          <w:sz w:val="24"/>
          <w:szCs w:val="24"/>
          <w:highlight w:val="none"/>
          <w:u w:val="none"/>
          <w:lang w:val="en-US" w:eastAsia="zh-CN"/>
        </w:rPr>
        <w:t>2025</w:t>
      </w:r>
      <w:r>
        <w:rPr>
          <w:rFonts w:hint="eastAsia" w:ascii="宋体" w:hAnsi="宋体" w:eastAsia="宋体" w:cs="宋体"/>
          <w:color w:val="FF0000"/>
          <w:sz w:val="24"/>
          <w:szCs w:val="24"/>
          <w:highlight w:val="none"/>
          <w:u w:val="none"/>
        </w:rPr>
        <w:t>年0</w:t>
      </w:r>
      <w:r>
        <w:rPr>
          <w:rFonts w:hint="eastAsia" w:ascii="宋体" w:hAnsi="宋体" w:eastAsia="宋体" w:cs="宋体"/>
          <w:color w:val="FF0000"/>
          <w:sz w:val="24"/>
          <w:szCs w:val="24"/>
          <w:highlight w:val="none"/>
          <w:u w:val="none"/>
          <w:lang w:val="en-US" w:eastAsia="zh-CN"/>
        </w:rPr>
        <w:t>8</w:t>
      </w:r>
      <w:r>
        <w:rPr>
          <w:rFonts w:hint="eastAsia" w:ascii="宋体" w:hAnsi="宋体" w:eastAsia="宋体" w:cs="宋体"/>
          <w:color w:val="FF0000"/>
          <w:sz w:val="24"/>
          <w:szCs w:val="24"/>
          <w:highlight w:val="none"/>
          <w:u w:val="none"/>
        </w:rPr>
        <w:t>月</w:t>
      </w:r>
      <w:r>
        <w:rPr>
          <w:rFonts w:hint="eastAsia" w:ascii="宋体" w:hAnsi="宋体" w:eastAsia="宋体" w:cs="宋体"/>
          <w:color w:val="FF0000"/>
          <w:sz w:val="24"/>
          <w:szCs w:val="24"/>
          <w:highlight w:val="none"/>
          <w:u w:val="none"/>
          <w:lang w:val="en-US" w:eastAsia="zh-CN"/>
        </w:rPr>
        <w:t>12</w:t>
      </w:r>
      <w:r>
        <w:rPr>
          <w:rFonts w:hint="eastAsia" w:ascii="宋体" w:hAnsi="宋体" w:eastAsia="宋体" w:cs="宋体"/>
          <w:color w:val="FF0000"/>
          <w:sz w:val="24"/>
          <w:szCs w:val="24"/>
          <w:highlight w:val="none"/>
          <w:u w:val="none"/>
        </w:rPr>
        <w:t>日</w:t>
      </w:r>
      <w:r>
        <w:rPr>
          <w:rFonts w:hint="eastAsia" w:ascii="宋体" w:hAnsi="宋体" w:eastAsia="宋体" w:cs="宋体"/>
          <w:color w:val="auto"/>
          <w:spacing w:val="-4"/>
          <w:sz w:val="24"/>
          <w:szCs w:val="24"/>
          <w:highlight w:val="none"/>
          <w:lang w:val="en-US" w:eastAsia="zh-CN"/>
        </w:rPr>
        <w:t>11</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00</w:t>
      </w:r>
      <w:r>
        <w:rPr>
          <w:rFonts w:hint="eastAsia" w:ascii="宋体" w:hAnsi="宋体" w:eastAsia="宋体" w:cs="宋体"/>
          <w:color w:val="auto"/>
          <w:spacing w:val="-4"/>
          <w:sz w:val="24"/>
          <w:szCs w:val="24"/>
          <w:highlight w:val="none"/>
        </w:rPr>
        <w:t>(北京时间)</w:t>
      </w:r>
    </w:p>
    <w:p w14:paraId="109E0779">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firstLine="448" w:firstLineChars="200"/>
        <w:textAlignment w:val="baseline"/>
        <w:rPr>
          <w:rFonts w:hint="eastAsia" w:ascii="宋体" w:hAnsi="宋体" w:eastAsia="宋体" w:cs="宋体"/>
          <w:snapToGrid w:val="0"/>
          <w:color w:val="auto"/>
          <w:spacing w:val="-8"/>
          <w:kern w:val="0"/>
          <w:sz w:val="24"/>
          <w:szCs w:val="24"/>
          <w:highlight w:val="none"/>
          <w:lang w:val="en-US" w:eastAsia="zh-CN"/>
        </w:rPr>
      </w:pPr>
      <w:r>
        <w:rPr>
          <w:rFonts w:hint="eastAsia" w:ascii="宋体" w:hAnsi="宋体" w:eastAsia="宋体" w:cs="宋体"/>
          <w:snapToGrid w:val="0"/>
          <w:color w:val="auto"/>
          <w:spacing w:val="-8"/>
          <w:kern w:val="0"/>
          <w:sz w:val="24"/>
          <w:szCs w:val="24"/>
          <w:highlight w:val="none"/>
          <w:lang w:val="en-US" w:eastAsia="zh-CN"/>
        </w:rPr>
        <w:t>4、开标地点：投标人登录政采云平台 https://www.zcygov.cn/，进入“项目采购-开标评标-右边选择对应项目点击“进入项目”进入开标大厅。</w:t>
      </w:r>
    </w:p>
    <w:p w14:paraId="226EFE30">
      <w:pPr>
        <w:keepNext w:val="0"/>
        <w:keepLines w:val="0"/>
        <w:pageBreakBefore w:val="0"/>
        <w:widowControl/>
        <w:wordWrap/>
        <w:overflowPunct/>
        <w:topLinePunct w:val="0"/>
        <w:autoSpaceDE w:val="0"/>
        <w:autoSpaceDN w:val="0"/>
        <w:bidi w:val="0"/>
        <w:spacing w:before="181" w:line="360" w:lineRule="exact"/>
        <w:ind w:left="52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五、公</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告期限</w:t>
      </w:r>
    </w:p>
    <w:p w14:paraId="2368CF4C">
      <w:pPr>
        <w:keepNext w:val="0"/>
        <w:keepLines w:val="0"/>
        <w:pageBreakBefore w:val="0"/>
        <w:widowControl/>
        <w:wordWrap/>
        <w:overflowPunct/>
        <w:topLinePunct w:val="0"/>
        <w:autoSpaceDE w:val="0"/>
        <w:autoSpaceDN w:val="0"/>
        <w:bidi w:val="0"/>
        <w:spacing w:before="185" w:line="360" w:lineRule="exact"/>
        <w:ind w:left="1037"/>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自</w:t>
      </w:r>
      <w:r>
        <w:rPr>
          <w:rFonts w:hint="eastAsia" w:ascii="宋体" w:hAnsi="宋体" w:eastAsia="宋体" w:cs="宋体"/>
          <w:color w:val="auto"/>
          <w:spacing w:val="-11"/>
          <w:sz w:val="24"/>
          <w:szCs w:val="24"/>
          <w:highlight w:val="none"/>
        </w:rPr>
        <w:t>本公告发布之日起 5 个工作日。</w:t>
      </w:r>
    </w:p>
    <w:p w14:paraId="347AF777">
      <w:pPr>
        <w:keepNext w:val="0"/>
        <w:keepLines w:val="0"/>
        <w:pageBreakBefore w:val="0"/>
        <w:widowControl/>
        <w:wordWrap/>
        <w:overflowPunct/>
        <w:topLinePunct w:val="0"/>
        <w:autoSpaceDE w:val="0"/>
        <w:autoSpaceDN w:val="0"/>
        <w:bidi w:val="0"/>
        <w:spacing w:before="184" w:line="360" w:lineRule="exact"/>
        <w:ind w:left="522"/>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六、其他补</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充事宜</w:t>
      </w:r>
    </w:p>
    <w:p w14:paraId="71E1EF2A">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15" w:lineRule="atLeast"/>
        <w:ind w:right="0" w:firstLine="480" w:firstLineChars="200"/>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（1）本项目采用全流程不见面电子开评标，投标供应商需要使用CA 加密设备，供应商可通过新疆政府采购网(http://www.ccgp-xinjiang.gov.cn/)办事指南——CA证书办理操作指南办理CA锁。</w:t>
      </w:r>
    </w:p>
    <w:p w14:paraId="243D9196">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15" w:lineRule="atLeast"/>
        <w:ind w:right="0" w:firstLine="480" w:firstLineChars="200"/>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（2）本项目实行网上投标，采用加密电子响应文件(供应商须使用CA 加密设备通过政采云电子投标客户端制作响应文件)。若供应商参与投标，需自行承担投标一切费用。</w:t>
      </w:r>
    </w:p>
    <w:p w14:paraId="2DA0F68A">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15" w:lineRule="atLeast"/>
        <w:ind w:right="0" w:firstLine="480" w:firstLineChars="200"/>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（3）供应商将政采云电子交易客户端下载、安装完成后，可通过账号密码或 CA 登 录客户端进行响应文件制作。在使用政采云投标客户端时，建议使用WIN7+64 位及以上操作系统。客户端请至新疆政府采购网(http://www.ccgp-xinjiang.gov.cn/) 下载专区查看，如有问题可拨打政采云客户服务热线“95763”进行咨询。</w:t>
      </w:r>
    </w:p>
    <w:p w14:paraId="0A0A637B">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15" w:lineRule="atLeast"/>
        <w:ind w:right="0" w:firstLine="480" w:firstLineChars="200"/>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（4）供应商在开标时须使用制作加密电子响应文件所使用的CA 锁及电脑，电脑须提前配置好浏览器 (建议使用谷歌浏览器)，以便开标时解锁。</w:t>
      </w:r>
    </w:p>
    <w:p w14:paraId="7D28273E">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315" w:lineRule="atLeast"/>
        <w:ind w:right="0" w:firstLine="480" w:firstLineChars="200"/>
        <w:textAlignment w:val="baseline"/>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rPr>
        <w:t>（5）供应商对不见面开评标系统的技术操作咨询，可通过https://edu.zcygov.cn/luban/xinjiang-e-biding自助查询，也可在政采云帮助中心常见问题解答和操作流程讲解视频中自助查询，网址为：https://service.zcygov.cn/#/help，“项目采购”—“操作流程-电子招投标” —“政府采购项目电子交易管理操作指南-供应商”版面获取操作指南。</w:t>
      </w:r>
    </w:p>
    <w:p w14:paraId="0780B09E">
      <w:pPr>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特别提示</w:t>
      </w:r>
      <w:r>
        <w:rPr>
          <w:rFonts w:hint="eastAsia" w:ascii="宋体" w:hAnsi="宋体" w:eastAsia="宋体" w:cs="宋体"/>
          <w:i w:val="0"/>
          <w:iCs w:val="0"/>
          <w:caps w:val="0"/>
          <w:color w:val="auto"/>
          <w:spacing w:val="0"/>
          <w:sz w:val="24"/>
          <w:szCs w:val="24"/>
          <w:highlight w:val="none"/>
        </w:rPr>
        <w:t>：</w:t>
      </w:r>
    </w:p>
    <w:p w14:paraId="30690F8C">
      <w:pPr>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1、采购限额标准以上，200万元以下的货物和服务采购项目、400万元以下的工程采购项目，适宜由中小企业提供的，采购人应当专门面向中小企业采购。</w:t>
      </w:r>
    </w:p>
    <w:p w14:paraId="33D0C13E">
      <w:pPr>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2、超过200万元的货物和服务采购项目，预留该部分采购项目预算总额的</w:t>
      </w:r>
      <w:r>
        <w:rPr>
          <w:rFonts w:hint="eastAsia" w:ascii="宋体" w:hAnsi="宋体" w:eastAsia="宋体" w:cs="宋体"/>
          <w:i w:val="0"/>
          <w:iCs w:val="0"/>
          <w:caps w:val="0"/>
          <w:color w:val="auto"/>
          <w:spacing w:val="0"/>
          <w:sz w:val="24"/>
          <w:szCs w:val="24"/>
          <w:highlight w:val="none"/>
          <w:lang w:val="en-US" w:eastAsia="zh-CN"/>
        </w:rPr>
        <w:t>30</w:t>
      </w:r>
      <w:r>
        <w:rPr>
          <w:rFonts w:hint="eastAsia" w:ascii="宋体" w:hAnsi="宋体" w:eastAsia="宋体" w:cs="宋体"/>
          <w:i w:val="0"/>
          <w:iCs w:val="0"/>
          <w:caps w:val="0"/>
          <w:color w:val="auto"/>
          <w:spacing w:val="0"/>
          <w:sz w:val="24"/>
          <w:szCs w:val="24"/>
          <w:highlight w:val="none"/>
        </w:rPr>
        <w:t>%以上专门面向中小企业采购，其中预留给小微企业的比例不低于</w:t>
      </w:r>
      <w:r>
        <w:rPr>
          <w:rFonts w:hint="eastAsia" w:ascii="宋体" w:hAnsi="宋体" w:eastAsia="宋体" w:cs="宋体"/>
          <w:i w:val="0"/>
          <w:iCs w:val="0"/>
          <w:caps w:val="0"/>
          <w:color w:val="auto"/>
          <w:spacing w:val="0"/>
          <w:sz w:val="24"/>
          <w:szCs w:val="24"/>
          <w:highlight w:val="none"/>
          <w:lang w:val="en-US" w:eastAsia="zh-CN"/>
        </w:rPr>
        <w:t>60</w:t>
      </w:r>
      <w:r>
        <w:rPr>
          <w:rFonts w:hint="eastAsia" w:ascii="宋体" w:hAnsi="宋体" w:eastAsia="宋体" w:cs="宋体"/>
          <w:i w:val="0"/>
          <w:iCs w:val="0"/>
          <w:caps w:val="0"/>
          <w:color w:val="auto"/>
          <w:spacing w:val="0"/>
          <w:sz w:val="24"/>
          <w:szCs w:val="24"/>
          <w:highlight w:val="none"/>
        </w:rPr>
        <w:t>%。</w:t>
      </w:r>
    </w:p>
    <w:p w14:paraId="21C8DA09">
      <w:pPr>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3、超过400万元的工程采购项目中适宜由中小企业提供的，预留该部分采购项目预算总额的40%以上专门面向中小企业采购，其中预留给小微企业的比例不低于60%。</w:t>
      </w:r>
    </w:p>
    <w:p w14:paraId="5D620160">
      <w:pPr>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65AA7F2">
      <w:pPr>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0%以上的，采购人、采购代理机构应当对联合体或者大中型企业的报价给</w:t>
      </w:r>
      <w:bookmarkStart w:id="9" w:name="_GoBack"/>
      <w:bookmarkEnd w:id="9"/>
      <w:r>
        <w:rPr>
          <w:rFonts w:hint="eastAsia" w:ascii="宋体" w:hAnsi="宋体" w:eastAsia="宋体" w:cs="宋体"/>
          <w:i w:val="0"/>
          <w:iCs w:val="0"/>
          <w:caps w:val="0"/>
          <w:color w:val="auto"/>
          <w:spacing w:val="0"/>
          <w:sz w:val="24"/>
          <w:szCs w:val="24"/>
          <w:highlight w:val="none"/>
        </w:rPr>
        <w:t>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4D09449">
      <w:pPr>
        <w:pStyle w:val="7"/>
        <w:keepNext w:val="0"/>
        <w:keepLines w:val="0"/>
        <w:pageBreakBefore w:val="0"/>
        <w:wordWrap/>
        <w:overflowPunct/>
        <w:topLinePunct w:val="0"/>
        <w:bidi w:val="0"/>
        <w:spacing w:line="360" w:lineRule="exact"/>
        <w:ind w:left="0" w:leftChars="0" w:firstLine="232" w:firstLineChars="100"/>
        <w:jc w:val="both"/>
        <w:rPr>
          <w:rFonts w:hint="eastAsia" w:ascii="宋体" w:hAnsi="宋体" w:eastAsia="宋体" w:cs="宋体"/>
          <w:snapToGrid w:val="0"/>
          <w:color w:val="auto"/>
          <w:spacing w:val="-4"/>
          <w:kern w:val="0"/>
          <w:sz w:val="24"/>
          <w:szCs w:val="24"/>
          <w:highlight w:val="none"/>
        </w:rPr>
      </w:pPr>
    </w:p>
    <w:p w14:paraId="6B458119">
      <w:pPr>
        <w:keepNext w:val="0"/>
        <w:keepLines w:val="0"/>
        <w:pageBreakBefore w:val="0"/>
        <w:widowControl/>
        <w:wordWrap/>
        <w:overflowPunct/>
        <w:topLinePunct w:val="0"/>
        <w:autoSpaceDE w:val="0"/>
        <w:autoSpaceDN w:val="0"/>
        <w:bidi w:val="0"/>
        <w:spacing w:before="1" w:line="360" w:lineRule="exact"/>
        <w:ind w:left="5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七、对本次招标提出询问，请</w:t>
      </w: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按以下方式联系。</w:t>
      </w:r>
    </w:p>
    <w:p w14:paraId="60ECA885">
      <w:pPr>
        <w:pStyle w:val="7"/>
        <w:keepNext w:val="0"/>
        <w:keepLines w:val="0"/>
        <w:pageBreakBefore w:val="0"/>
        <w:wordWrap/>
        <w:overflowPunct/>
        <w:topLinePunct w:val="0"/>
        <w:bidi w:val="0"/>
        <w:spacing w:line="360" w:lineRule="exact"/>
        <w:ind w:left="0" w:leftChars="0" w:firstLine="232" w:firstLineChars="100"/>
        <w:jc w:val="both"/>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1.采购人信息</w:t>
      </w:r>
    </w:p>
    <w:p w14:paraId="75D51174">
      <w:pPr>
        <w:pStyle w:val="7"/>
        <w:keepNext w:val="0"/>
        <w:keepLines w:val="0"/>
        <w:pageBreakBefore w:val="0"/>
        <w:wordWrap/>
        <w:overflowPunct/>
        <w:topLinePunct w:val="0"/>
        <w:bidi w:val="0"/>
        <w:spacing w:line="360" w:lineRule="exact"/>
        <w:ind w:left="0" w:leftChars="0" w:firstLine="232" w:firstLineChars="100"/>
        <w:jc w:val="both"/>
        <w:rPr>
          <w:rFonts w:hint="eastAsia" w:ascii="宋体" w:hAnsi="宋体" w:eastAsia="宋体" w:cs="宋体"/>
          <w:snapToGrid w:val="0"/>
          <w:color w:val="auto"/>
          <w:spacing w:val="-4"/>
          <w:kern w:val="0"/>
          <w:sz w:val="24"/>
          <w:szCs w:val="24"/>
          <w:highlight w:val="none"/>
          <w:lang w:val="en-US" w:eastAsia="zh-CN"/>
        </w:rPr>
      </w:pPr>
      <w:r>
        <w:rPr>
          <w:rFonts w:hint="eastAsia" w:ascii="宋体" w:hAnsi="宋体" w:eastAsia="宋体" w:cs="宋体"/>
          <w:snapToGrid w:val="0"/>
          <w:color w:val="auto"/>
          <w:spacing w:val="-4"/>
          <w:kern w:val="0"/>
          <w:sz w:val="24"/>
          <w:szCs w:val="24"/>
          <w:highlight w:val="none"/>
        </w:rPr>
        <w:t>名 称：</w:t>
      </w:r>
      <w:r>
        <w:rPr>
          <w:rFonts w:hint="eastAsia" w:ascii="宋体" w:hAnsi="宋体" w:eastAsia="宋体" w:cs="宋体"/>
          <w:snapToGrid w:val="0"/>
          <w:color w:val="auto"/>
          <w:spacing w:val="-4"/>
          <w:kern w:val="0"/>
          <w:sz w:val="24"/>
          <w:szCs w:val="24"/>
          <w:highlight w:val="none"/>
          <w:lang w:val="en-US" w:eastAsia="zh-CN"/>
        </w:rPr>
        <w:t>精河县林业和草原保护服务中心</w:t>
      </w:r>
    </w:p>
    <w:p w14:paraId="58EEFE20">
      <w:pPr>
        <w:pStyle w:val="7"/>
        <w:keepNext w:val="0"/>
        <w:keepLines w:val="0"/>
        <w:pageBreakBefore w:val="0"/>
        <w:wordWrap/>
        <w:overflowPunct/>
        <w:topLinePunct w:val="0"/>
        <w:bidi w:val="0"/>
        <w:spacing w:line="360" w:lineRule="exact"/>
        <w:ind w:left="0" w:leftChars="0" w:firstLine="232" w:firstLineChars="100"/>
        <w:jc w:val="both"/>
        <w:rPr>
          <w:rFonts w:hint="eastAsia" w:ascii="宋体" w:hAnsi="宋体" w:eastAsia="宋体" w:cs="宋体"/>
          <w:snapToGrid w:val="0"/>
          <w:color w:val="auto"/>
          <w:spacing w:val="-4"/>
          <w:kern w:val="0"/>
          <w:sz w:val="24"/>
          <w:szCs w:val="24"/>
          <w:highlight w:val="none"/>
          <w:lang w:eastAsia="zh-CN"/>
        </w:rPr>
      </w:pPr>
      <w:r>
        <w:rPr>
          <w:rFonts w:hint="eastAsia" w:ascii="宋体" w:hAnsi="宋体" w:eastAsia="宋体" w:cs="宋体"/>
          <w:snapToGrid w:val="0"/>
          <w:color w:val="auto"/>
          <w:spacing w:val="-4"/>
          <w:kern w:val="0"/>
          <w:sz w:val="24"/>
          <w:szCs w:val="24"/>
          <w:highlight w:val="none"/>
        </w:rPr>
        <w:t>地 址：</w:t>
      </w:r>
      <w:r>
        <w:rPr>
          <w:rFonts w:hint="eastAsia" w:ascii="宋体" w:hAnsi="宋体" w:eastAsia="宋体" w:cs="宋体"/>
          <w:snapToGrid w:val="0"/>
          <w:color w:val="auto"/>
          <w:spacing w:val="-4"/>
          <w:kern w:val="0"/>
          <w:sz w:val="24"/>
          <w:szCs w:val="24"/>
          <w:highlight w:val="none"/>
          <w:lang w:eastAsia="zh-CN"/>
        </w:rPr>
        <w:t>精河县</w:t>
      </w:r>
    </w:p>
    <w:p w14:paraId="733127E6">
      <w:pPr>
        <w:pStyle w:val="7"/>
        <w:keepNext w:val="0"/>
        <w:keepLines w:val="0"/>
        <w:pageBreakBefore w:val="0"/>
        <w:wordWrap/>
        <w:overflowPunct/>
        <w:topLinePunct w:val="0"/>
        <w:bidi w:val="0"/>
        <w:spacing w:line="360" w:lineRule="exact"/>
        <w:ind w:left="0" w:leftChars="0" w:firstLine="232" w:firstLineChars="100"/>
        <w:jc w:val="both"/>
        <w:rPr>
          <w:rStyle w:val="16"/>
          <w:rFonts w:hint="default" w:ascii="宋体" w:hAnsi="宋体" w:cs="宋体"/>
          <w:color w:val="000000"/>
          <w:sz w:val="24"/>
          <w:szCs w:val="24"/>
          <w:lang w:val="en-US" w:eastAsia="zh-CN"/>
        </w:rPr>
      </w:pPr>
      <w:r>
        <w:rPr>
          <w:rFonts w:hint="eastAsia" w:ascii="宋体" w:hAnsi="宋体" w:eastAsia="宋体" w:cs="宋体"/>
          <w:snapToGrid w:val="0"/>
          <w:color w:val="auto"/>
          <w:spacing w:val="-4"/>
          <w:kern w:val="0"/>
          <w:sz w:val="24"/>
          <w:szCs w:val="24"/>
          <w:highlight w:val="none"/>
        </w:rPr>
        <w:t>联系方式：</w:t>
      </w:r>
      <w:r>
        <w:rPr>
          <w:rStyle w:val="16"/>
          <w:rFonts w:hint="eastAsia" w:ascii="宋体" w:hAnsi="宋体" w:cs="宋体"/>
          <w:color w:val="000000"/>
          <w:sz w:val="24"/>
          <w:szCs w:val="24"/>
          <w:lang w:val="en-US" w:eastAsia="zh-CN"/>
        </w:rPr>
        <w:t>0909-5332280</w:t>
      </w:r>
    </w:p>
    <w:p w14:paraId="5589F531">
      <w:pPr>
        <w:pStyle w:val="7"/>
        <w:keepNext w:val="0"/>
        <w:keepLines w:val="0"/>
        <w:pageBreakBefore w:val="0"/>
        <w:wordWrap/>
        <w:overflowPunct/>
        <w:topLinePunct w:val="0"/>
        <w:bidi w:val="0"/>
        <w:spacing w:line="360" w:lineRule="exact"/>
        <w:ind w:left="0" w:leftChars="0" w:firstLine="232" w:firstLineChars="100"/>
        <w:jc w:val="both"/>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2.采购代理机构信息</w:t>
      </w:r>
    </w:p>
    <w:p w14:paraId="67ADBC92">
      <w:pPr>
        <w:pStyle w:val="7"/>
        <w:keepNext w:val="0"/>
        <w:keepLines w:val="0"/>
        <w:pageBreakBefore w:val="0"/>
        <w:wordWrap/>
        <w:overflowPunct/>
        <w:topLinePunct w:val="0"/>
        <w:bidi w:val="0"/>
        <w:spacing w:line="360" w:lineRule="exact"/>
        <w:ind w:left="0" w:leftChars="0" w:firstLine="232" w:firstLineChars="100"/>
        <w:jc w:val="both"/>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名    称：新疆新华远景工程造价咨询有限公司　</w:t>
      </w:r>
    </w:p>
    <w:p w14:paraId="174B67C3">
      <w:pPr>
        <w:pStyle w:val="7"/>
        <w:keepNext w:val="0"/>
        <w:keepLines w:val="0"/>
        <w:pageBreakBefore w:val="0"/>
        <w:wordWrap/>
        <w:overflowPunct/>
        <w:topLinePunct w:val="0"/>
        <w:bidi w:val="0"/>
        <w:spacing w:line="360" w:lineRule="exact"/>
        <w:ind w:left="0" w:leftChars="0" w:firstLine="232" w:firstLineChars="100"/>
        <w:jc w:val="both"/>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地　　址：</w:t>
      </w:r>
      <w:r>
        <w:rPr>
          <w:rFonts w:hint="eastAsia" w:ascii="宋体" w:hAnsi="宋体" w:eastAsia="宋体" w:cs="宋体"/>
          <w:snapToGrid w:val="0"/>
          <w:color w:val="auto"/>
          <w:spacing w:val="-4"/>
          <w:kern w:val="0"/>
          <w:sz w:val="24"/>
          <w:szCs w:val="24"/>
          <w:highlight w:val="none"/>
          <w:lang w:eastAsia="zh-CN"/>
        </w:rPr>
        <w:t>博乐市南城隆泉大厦</w:t>
      </w:r>
      <w:r>
        <w:rPr>
          <w:rFonts w:hint="eastAsia" w:ascii="宋体" w:hAnsi="宋体" w:eastAsia="宋体" w:cs="宋体"/>
          <w:snapToGrid w:val="0"/>
          <w:color w:val="auto"/>
          <w:spacing w:val="-4"/>
          <w:kern w:val="0"/>
          <w:sz w:val="24"/>
          <w:szCs w:val="24"/>
          <w:highlight w:val="none"/>
          <w:lang w:val="en-US" w:eastAsia="zh-CN"/>
        </w:rPr>
        <w:t>18楼</w:t>
      </w:r>
      <w:r>
        <w:rPr>
          <w:rFonts w:hint="eastAsia" w:ascii="宋体" w:hAnsi="宋体" w:eastAsia="宋体" w:cs="宋体"/>
          <w:snapToGrid w:val="0"/>
          <w:color w:val="auto"/>
          <w:spacing w:val="-4"/>
          <w:kern w:val="0"/>
          <w:sz w:val="24"/>
          <w:szCs w:val="24"/>
          <w:highlight w:val="none"/>
          <w:lang w:eastAsia="zh-CN"/>
        </w:rPr>
        <w:t>1820室</w:t>
      </w:r>
      <w:r>
        <w:rPr>
          <w:rFonts w:hint="eastAsia" w:ascii="宋体" w:hAnsi="宋体" w:eastAsia="宋体" w:cs="宋体"/>
          <w:snapToGrid w:val="0"/>
          <w:color w:val="auto"/>
          <w:spacing w:val="-4"/>
          <w:kern w:val="0"/>
          <w:sz w:val="24"/>
          <w:szCs w:val="24"/>
          <w:highlight w:val="none"/>
        </w:rPr>
        <w:t xml:space="preserve">                       </w:t>
      </w:r>
    </w:p>
    <w:p w14:paraId="0F7C8527">
      <w:pPr>
        <w:pStyle w:val="7"/>
        <w:keepNext w:val="0"/>
        <w:keepLines w:val="0"/>
        <w:pageBreakBefore w:val="0"/>
        <w:wordWrap/>
        <w:overflowPunct/>
        <w:topLinePunct w:val="0"/>
        <w:bidi w:val="0"/>
        <w:spacing w:line="360" w:lineRule="exact"/>
        <w:ind w:left="0" w:leftChars="0" w:firstLine="232" w:firstLineChars="100"/>
        <w:jc w:val="both"/>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3.项目联系方式</w:t>
      </w:r>
    </w:p>
    <w:p w14:paraId="547CD921">
      <w:pPr>
        <w:pStyle w:val="7"/>
        <w:keepNext w:val="0"/>
        <w:keepLines w:val="0"/>
        <w:pageBreakBefore w:val="0"/>
        <w:wordWrap/>
        <w:overflowPunct/>
        <w:topLinePunct w:val="0"/>
        <w:bidi w:val="0"/>
        <w:spacing w:line="360" w:lineRule="exact"/>
        <w:ind w:left="0" w:leftChars="0" w:firstLine="232" w:firstLineChars="100"/>
        <w:jc w:val="both"/>
        <w:rPr>
          <w:rFonts w:hint="eastAsia" w:ascii="宋体" w:hAnsi="宋体" w:eastAsia="宋体" w:cs="宋体"/>
          <w:snapToGrid w:val="0"/>
          <w:color w:val="auto"/>
          <w:spacing w:val="-4"/>
          <w:kern w:val="0"/>
          <w:sz w:val="24"/>
          <w:szCs w:val="24"/>
          <w:highlight w:val="none"/>
          <w:lang w:val="en-US" w:eastAsia="zh-CN"/>
        </w:rPr>
      </w:pPr>
      <w:r>
        <w:rPr>
          <w:rFonts w:hint="eastAsia" w:ascii="宋体" w:hAnsi="宋体" w:eastAsia="宋体" w:cs="宋体"/>
          <w:snapToGrid w:val="0"/>
          <w:color w:val="auto"/>
          <w:spacing w:val="-4"/>
          <w:kern w:val="0"/>
          <w:sz w:val="24"/>
          <w:szCs w:val="24"/>
          <w:highlight w:val="none"/>
        </w:rPr>
        <w:t>项目联系人：</w:t>
      </w:r>
      <w:r>
        <w:rPr>
          <w:rFonts w:hint="eastAsia" w:ascii="宋体" w:hAnsi="宋体" w:eastAsia="宋体" w:cs="宋体"/>
          <w:snapToGrid w:val="0"/>
          <w:color w:val="auto"/>
          <w:spacing w:val="-4"/>
          <w:kern w:val="0"/>
          <w:sz w:val="24"/>
          <w:szCs w:val="24"/>
          <w:highlight w:val="none"/>
          <w:lang w:val="en-US" w:eastAsia="zh-CN"/>
        </w:rPr>
        <w:t>朱丽敏</w:t>
      </w:r>
    </w:p>
    <w:p w14:paraId="229DFD83">
      <w:pPr>
        <w:pStyle w:val="7"/>
        <w:keepNext w:val="0"/>
        <w:keepLines w:val="0"/>
        <w:pageBreakBefore w:val="0"/>
        <w:wordWrap/>
        <w:overflowPunct/>
        <w:topLinePunct w:val="0"/>
        <w:bidi w:val="0"/>
        <w:spacing w:line="360" w:lineRule="exact"/>
        <w:ind w:left="0" w:leftChars="0" w:firstLine="232" w:firstLineChars="100"/>
        <w:jc w:val="both"/>
        <w:rPr>
          <w:rFonts w:hint="eastAsia" w:ascii="宋体" w:hAnsi="宋体" w:eastAsia="宋体" w:cs="宋体"/>
          <w:snapToGrid w:val="0"/>
          <w:color w:val="auto"/>
          <w:spacing w:val="-4"/>
          <w:kern w:val="0"/>
          <w:sz w:val="24"/>
          <w:szCs w:val="24"/>
          <w:highlight w:val="none"/>
          <w:lang w:val="en-US" w:eastAsia="zh-CN"/>
        </w:rPr>
      </w:pPr>
      <w:r>
        <w:rPr>
          <w:rFonts w:hint="eastAsia" w:ascii="宋体" w:hAnsi="宋体" w:eastAsia="宋体" w:cs="宋体"/>
          <w:snapToGrid w:val="0"/>
          <w:color w:val="auto"/>
          <w:spacing w:val="-4"/>
          <w:kern w:val="0"/>
          <w:sz w:val="24"/>
          <w:szCs w:val="24"/>
          <w:highlight w:val="none"/>
        </w:rPr>
        <w:t>电 话：</w:t>
      </w:r>
      <w:r>
        <w:rPr>
          <w:rFonts w:hint="eastAsia" w:ascii="宋体" w:hAnsi="宋体" w:eastAsia="宋体" w:cs="宋体"/>
          <w:snapToGrid w:val="0"/>
          <w:color w:val="auto"/>
          <w:spacing w:val="-4"/>
          <w:kern w:val="0"/>
          <w:sz w:val="24"/>
          <w:szCs w:val="24"/>
          <w:highlight w:val="none"/>
          <w:lang w:val="en-US" w:eastAsia="zh-CN"/>
        </w:rPr>
        <w:t>0909-2231819</w:t>
      </w:r>
    </w:p>
    <w:p w14:paraId="4AD56016">
      <w:pPr>
        <w:spacing w:before="139" w:line="222" w:lineRule="auto"/>
        <w:ind w:left="2864"/>
        <w:outlineLvl w:val="0"/>
        <w:rPr>
          <w:rFonts w:hint="eastAsia" w:ascii="宋体" w:hAnsi="宋体" w:eastAsia="宋体" w:cs="宋体"/>
          <w:color w:val="auto"/>
          <w:spacing w:val="29"/>
          <w:sz w:val="24"/>
          <w:szCs w:val="24"/>
          <w:highlight w:val="none"/>
          <w14:textOutline w14:w="7968" w14:cap="flat" w14:cmpd="sng">
            <w14:solidFill>
              <w14:srgbClr w14:val="000000"/>
            </w14:solidFill>
            <w14:prstDash w14:val="solid"/>
            <w14:miter w14:val="0"/>
          </w14:textOutline>
        </w:rPr>
      </w:pPr>
      <w:bookmarkStart w:id="1" w:name="_Toc6194"/>
    </w:p>
    <w:p w14:paraId="33DF5511">
      <w:pPr>
        <w:spacing w:before="139" w:line="222" w:lineRule="auto"/>
        <w:ind w:left="2864"/>
        <w:outlineLvl w:val="0"/>
        <w:rPr>
          <w:rFonts w:hint="eastAsia" w:asciiTheme="minorEastAsia" w:hAnsiTheme="minorEastAsia" w:eastAsiaTheme="minorEastAsia" w:cstheme="minorEastAsia"/>
          <w:color w:val="auto"/>
          <w:spacing w:val="29"/>
          <w:sz w:val="43"/>
          <w:szCs w:val="43"/>
          <w:highlight w:val="none"/>
          <w14:textOutline w14:w="7968" w14:cap="flat" w14:cmpd="sng">
            <w14:solidFill>
              <w14:srgbClr w14:val="000000"/>
            </w14:solidFill>
            <w14:prstDash w14:val="solid"/>
            <w14:miter w14:val="0"/>
          </w14:textOutline>
        </w:rPr>
      </w:pPr>
    </w:p>
    <w:p w14:paraId="7999E0C8">
      <w:pPr>
        <w:spacing w:before="139" w:line="222" w:lineRule="auto"/>
        <w:ind w:left="2864"/>
        <w:outlineLvl w:val="0"/>
        <w:rPr>
          <w:rFonts w:hint="eastAsia" w:asciiTheme="minorEastAsia" w:hAnsiTheme="minorEastAsia" w:eastAsiaTheme="minorEastAsia" w:cstheme="minorEastAsia"/>
          <w:color w:val="auto"/>
          <w:spacing w:val="29"/>
          <w:sz w:val="43"/>
          <w:szCs w:val="43"/>
          <w:highlight w:val="none"/>
          <w14:textOutline w14:w="7968" w14:cap="flat" w14:cmpd="sng">
            <w14:solidFill>
              <w14:srgbClr w14:val="000000"/>
            </w14:solidFill>
            <w14:prstDash w14:val="solid"/>
            <w14:miter w14:val="0"/>
          </w14:textOutline>
        </w:rPr>
      </w:pPr>
    </w:p>
    <w:p w14:paraId="7261BEAA">
      <w:pPr>
        <w:spacing w:before="139" w:line="222" w:lineRule="auto"/>
        <w:ind w:left="2864"/>
        <w:outlineLvl w:val="0"/>
        <w:rPr>
          <w:rFonts w:hint="eastAsia" w:asciiTheme="minorEastAsia" w:hAnsiTheme="minorEastAsia" w:eastAsiaTheme="minorEastAsia" w:cstheme="minorEastAsia"/>
          <w:color w:val="auto"/>
          <w:spacing w:val="29"/>
          <w:sz w:val="43"/>
          <w:szCs w:val="43"/>
          <w:highlight w:val="none"/>
          <w14:textOutline w14:w="7968" w14:cap="flat" w14:cmpd="sng">
            <w14:solidFill>
              <w14:srgbClr w14:val="000000"/>
            </w14:solidFill>
            <w14:prstDash w14:val="solid"/>
            <w14:miter w14:val="0"/>
          </w14:textOutline>
        </w:rPr>
      </w:pPr>
    </w:p>
    <w:p w14:paraId="39E021DE">
      <w:pPr>
        <w:spacing w:before="139" w:line="222" w:lineRule="auto"/>
        <w:ind w:left="2864"/>
        <w:outlineLvl w:val="0"/>
        <w:rPr>
          <w:rFonts w:hint="eastAsia" w:asciiTheme="minorEastAsia" w:hAnsiTheme="minorEastAsia" w:eastAsiaTheme="minorEastAsia" w:cstheme="minorEastAsia"/>
          <w:color w:val="auto"/>
          <w:spacing w:val="29"/>
          <w:sz w:val="43"/>
          <w:szCs w:val="43"/>
          <w:highlight w:val="none"/>
          <w14:textOutline w14:w="7968" w14:cap="flat" w14:cmpd="sng">
            <w14:solidFill>
              <w14:srgbClr w14:val="000000"/>
            </w14:solidFill>
            <w14:prstDash w14:val="solid"/>
            <w14:miter w14:val="0"/>
          </w14:textOutline>
        </w:rPr>
      </w:pPr>
    </w:p>
    <w:p w14:paraId="22E268F4">
      <w:pPr>
        <w:spacing w:before="139" w:line="222" w:lineRule="auto"/>
        <w:ind w:left="2864"/>
        <w:outlineLvl w:val="0"/>
        <w:rPr>
          <w:rFonts w:hint="eastAsia" w:asciiTheme="minorEastAsia" w:hAnsiTheme="minorEastAsia" w:eastAsiaTheme="minorEastAsia" w:cstheme="minorEastAsia"/>
          <w:color w:val="auto"/>
          <w:spacing w:val="29"/>
          <w:sz w:val="43"/>
          <w:szCs w:val="43"/>
          <w:highlight w:val="none"/>
          <w14:textOutline w14:w="7968" w14:cap="flat" w14:cmpd="sng">
            <w14:solidFill>
              <w14:srgbClr w14:val="000000"/>
            </w14:solidFill>
            <w14:prstDash w14:val="solid"/>
            <w14:miter w14:val="0"/>
          </w14:textOutline>
        </w:rPr>
      </w:pPr>
    </w:p>
    <w:p w14:paraId="6F439EEB">
      <w:pPr>
        <w:spacing w:before="139" w:line="222" w:lineRule="auto"/>
        <w:ind w:left="2864"/>
        <w:outlineLvl w:val="0"/>
        <w:rPr>
          <w:rFonts w:hint="eastAsia" w:asciiTheme="minorEastAsia" w:hAnsiTheme="minorEastAsia" w:eastAsiaTheme="minorEastAsia" w:cstheme="minorEastAsia"/>
          <w:color w:val="auto"/>
          <w:spacing w:val="29"/>
          <w:sz w:val="43"/>
          <w:szCs w:val="43"/>
          <w:highlight w:val="none"/>
          <w14:textOutline w14:w="7968" w14:cap="flat" w14:cmpd="sng">
            <w14:solidFill>
              <w14:srgbClr w14:val="000000"/>
            </w14:solidFill>
            <w14:prstDash w14:val="solid"/>
            <w14:miter w14:val="0"/>
          </w14:textOutline>
        </w:rPr>
      </w:pPr>
    </w:p>
    <w:p w14:paraId="674CACD6">
      <w:pPr>
        <w:spacing w:before="139" w:line="222" w:lineRule="auto"/>
        <w:ind w:left="2864"/>
        <w:outlineLvl w:val="0"/>
        <w:rPr>
          <w:rFonts w:hint="eastAsia" w:asciiTheme="minorEastAsia" w:hAnsiTheme="minorEastAsia" w:eastAsiaTheme="minorEastAsia" w:cstheme="minorEastAsia"/>
          <w:color w:val="auto"/>
          <w:spacing w:val="29"/>
          <w:sz w:val="43"/>
          <w:szCs w:val="43"/>
          <w:highlight w:val="none"/>
          <w14:textOutline w14:w="7968" w14:cap="flat" w14:cmpd="sng">
            <w14:solidFill>
              <w14:srgbClr w14:val="000000"/>
            </w14:solidFill>
            <w14:prstDash w14:val="solid"/>
            <w14:miter w14:val="0"/>
          </w14:textOutline>
        </w:rPr>
      </w:pPr>
    </w:p>
    <w:p w14:paraId="34975F7E">
      <w:pPr>
        <w:spacing w:before="139" w:line="222" w:lineRule="auto"/>
        <w:ind w:left="2864"/>
        <w:outlineLvl w:val="0"/>
        <w:rPr>
          <w:rFonts w:hint="eastAsia" w:asciiTheme="minorEastAsia" w:hAnsiTheme="minorEastAsia" w:eastAsiaTheme="minorEastAsia" w:cstheme="minorEastAsia"/>
          <w:color w:val="auto"/>
          <w:spacing w:val="29"/>
          <w:sz w:val="43"/>
          <w:szCs w:val="43"/>
          <w:highlight w:val="none"/>
          <w14:textOutline w14:w="7968" w14:cap="flat" w14:cmpd="sng">
            <w14:solidFill>
              <w14:srgbClr w14:val="000000"/>
            </w14:solidFill>
            <w14:prstDash w14:val="solid"/>
            <w14:miter w14:val="0"/>
          </w14:textOutline>
        </w:rPr>
      </w:pPr>
    </w:p>
    <w:p w14:paraId="7E085D67">
      <w:pPr>
        <w:spacing w:before="139" w:line="222" w:lineRule="auto"/>
        <w:ind w:left="2864"/>
        <w:outlineLvl w:val="0"/>
        <w:rPr>
          <w:rFonts w:hint="eastAsia" w:asciiTheme="minorEastAsia" w:hAnsiTheme="minorEastAsia" w:eastAsiaTheme="minorEastAsia" w:cstheme="minorEastAsia"/>
          <w:color w:val="auto"/>
          <w:spacing w:val="29"/>
          <w:sz w:val="43"/>
          <w:szCs w:val="43"/>
          <w:highlight w:val="none"/>
          <w14:textOutline w14:w="7968" w14:cap="flat" w14:cmpd="sng">
            <w14:solidFill>
              <w14:srgbClr w14:val="000000"/>
            </w14:solidFill>
            <w14:prstDash w14:val="solid"/>
            <w14:miter w14:val="0"/>
          </w14:textOutline>
        </w:rPr>
      </w:pPr>
    </w:p>
    <w:p w14:paraId="45D13102">
      <w:pPr>
        <w:pStyle w:val="2"/>
        <w:rPr>
          <w:rFonts w:hint="eastAsia" w:asciiTheme="minorEastAsia" w:hAnsiTheme="minorEastAsia" w:eastAsiaTheme="minorEastAsia" w:cstheme="minorEastAsia"/>
          <w:color w:val="auto"/>
          <w:spacing w:val="29"/>
          <w:sz w:val="43"/>
          <w:szCs w:val="43"/>
          <w:highlight w:val="none"/>
          <w14:textOutline w14:w="7968" w14:cap="flat" w14:cmpd="sng">
            <w14:solidFill>
              <w14:srgbClr w14:val="000000"/>
            </w14:solidFill>
            <w14:prstDash w14:val="solid"/>
            <w14:miter w14:val="0"/>
          </w14:textOutline>
        </w:rPr>
      </w:pPr>
    </w:p>
    <w:p w14:paraId="32942C02">
      <w:pPr>
        <w:pStyle w:val="2"/>
        <w:rPr>
          <w:rFonts w:hint="eastAsia" w:asciiTheme="minorEastAsia" w:hAnsiTheme="minorEastAsia" w:eastAsiaTheme="minorEastAsia" w:cstheme="minorEastAsia"/>
          <w:color w:val="auto"/>
          <w:spacing w:val="29"/>
          <w:sz w:val="43"/>
          <w:szCs w:val="43"/>
          <w:highlight w:val="none"/>
          <w14:textOutline w14:w="7968" w14:cap="flat" w14:cmpd="sng">
            <w14:solidFill>
              <w14:srgbClr w14:val="000000"/>
            </w14:solidFill>
            <w14:prstDash w14:val="solid"/>
            <w14:miter w14:val="0"/>
          </w14:textOutline>
        </w:rPr>
      </w:pPr>
    </w:p>
    <w:p w14:paraId="659EDB6B">
      <w:pPr>
        <w:pStyle w:val="2"/>
        <w:rPr>
          <w:rFonts w:hint="eastAsia" w:asciiTheme="minorEastAsia" w:hAnsiTheme="minorEastAsia" w:eastAsiaTheme="minorEastAsia" w:cstheme="minorEastAsia"/>
          <w:color w:val="auto"/>
          <w:spacing w:val="29"/>
          <w:sz w:val="43"/>
          <w:szCs w:val="43"/>
          <w:highlight w:val="none"/>
          <w14:textOutline w14:w="7968" w14:cap="flat" w14:cmpd="sng">
            <w14:solidFill>
              <w14:srgbClr w14:val="000000"/>
            </w14:solidFill>
            <w14:prstDash w14:val="solid"/>
            <w14:miter w14:val="0"/>
          </w14:textOutline>
        </w:rPr>
      </w:pPr>
    </w:p>
    <w:p w14:paraId="7F1C96C7">
      <w:pPr>
        <w:spacing w:before="139" w:line="222" w:lineRule="auto"/>
        <w:ind w:left="2864"/>
        <w:outlineLvl w:val="0"/>
        <w:rPr>
          <w:rFonts w:hint="eastAsia" w:asciiTheme="minorEastAsia" w:hAnsiTheme="minorEastAsia" w:eastAsiaTheme="minorEastAsia" w:cstheme="minorEastAsia"/>
          <w:color w:val="auto"/>
          <w:spacing w:val="29"/>
          <w:sz w:val="43"/>
          <w:szCs w:val="43"/>
          <w:highlight w:val="none"/>
          <w14:textOutline w14:w="7968" w14:cap="flat" w14:cmpd="sng">
            <w14:solidFill>
              <w14:srgbClr w14:val="000000"/>
            </w14:solidFill>
            <w14:prstDash w14:val="solid"/>
            <w14:miter w14:val="0"/>
          </w14:textOutline>
        </w:rPr>
      </w:pPr>
    </w:p>
    <w:p w14:paraId="59AFAA4A">
      <w:pPr>
        <w:spacing w:before="139" w:line="222" w:lineRule="auto"/>
        <w:ind w:left="2864"/>
        <w:outlineLvl w:val="0"/>
        <w:rPr>
          <w:rFonts w:hint="eastAsia" w:asciiTheme="minorEastAsia" w:hAnsiTheme="minorEastAsia" w:eastAsiaTheme="minorEastAsia" w:cstheme="minorEastAsia"/>
          <w:color w:val="auto"/>
          <w:spacing w:val="29"/>
          <w:sz w:val="43"/>
          <w:szCs w:val="43"/>
          <w:highlight w:val="none"/>
          <w14:textOutline w14:w="7968" w14:cap="flat" w14:cmpd="sng">
            <w14:solidFill>
              <w14:srgbClr w14:val="000000"/>
            </w14:solidFill>
            <w14:prstDash w14:val="solid"/>
            <w14:miter w14:val="0"/>
          </w14:textOutline>
        </w:rPr>
      </w:pPr>
    </w:p>
    <w:p w14:paraId="0DBDA7C1">
      <w:pPr>
        <w:spacing w:before="139" w:line="222" w:lineRule="auto"/>
        <w:ind w:left="2864"/>
        <w:outlineLvl w:val="0"/>
        <w:rPr>
          <w:rFonts w:hint="eastAsia" w:asciiTheme="minorEastAsia" w:hAnsiTheme="minorEastAsia" w:eastAsiaTheme="minorEastAsia" w:cstheme="minorEastAsia"/>
          <w:color w:val="auto"/>
          <w:sz w:val="43"/>
          <w:szCs w:val="43"/>
          <w:highlight w:val="none"/>
        </w:rPr>
      </w:pPr>
      <w:r>
        <w:rPr>
          <w:rFonts w:hint="eastAsia" w:asciiTheme="minorEastAsia" w:hAnsiTheme="minorEastAsia" w:eastAsiaTheme="minorEastAsia" w:cstheme="minorEastAsia"/>
          <w:color w:val="auto"/>
          <w:spacing w:val="29"/>
          <w:sz w:val="43"/>
          <w:szCs w:val="43"/>
          <w:highlight w:val="none"/>
          <w14:textOutline w14:w="7968"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23"/>
          <w:sz w:val="43"/>
          <w:szCs w:val="43"/>
          <w:highlight w:val="none"/>
          <w14:textOutline w14:w="7968" w14:cap="flat" w14:cmpd="sng">
            <w14:solidFill>
              <w14:srgbClr w14:val="000000"/>
            </w14:solidFill>
            <w14:prstDash w14:val="solid"/>
            <w14:miter w14:val="0"/>
          </w14:textOutline>
        </w:rPr>
        <w:t>二章</w:t>
      </w:r>
      <w:r>
        <w:rPr>
          <w:rFonts w:hint="eastAsia" w:asciiTheme="minorEastAsia" w:hAnsiTheme="minorEastAsia" w:eastAsiaTheme="minorEastAsia" w:cstheme="minorEastAsia"/>
          <w:color w:val="auto"/>
          <w:spacing w:val="23"/>
          <w:sz w:val="43"/>
          <w:szCs w:val="43"/>
          <w:highlight w:val="none"/>
        </w:rPr>
        <w:t xml:space="preserve"> </w:t>
      </w:r>
      <w:r>
        <w:rPr>
          <w:rFonts w:hint="eastAsia" w:asciiTheme="minorEastAsia" w:hAnsiTheme="minorEastAsia" w:eastAsiaTheme="minorEastAsia" w:cstheme="minorEastAsia"/>
          <w:color w:val="auto"/>
          <w:spacing w:val="23"/>
          <w:sz w:val="43"/>
          <w:szCs w:val="43"/>
          <w:highlight w:val="none"/>
          <w14:textOutline w14:w="7968" w14:cap="flat" w14:cmpd="sng">
            <w14:solidFill>
              <w14:srgbClr w14:val="000000"/>
            </w14:solidFill>
            <w14:prstDash w14:val="solid"/>
            <w14:miter w14:val="0"/>
          </w14:textOutline>
        </w:rPr>
        <w:t>投标人须知</w:t>
      </w:r>
      <w:bookmarkEnd w:id="1"/>
    </w:p>
    <w:p w14:paraId="456B602A">
      <w:pPr>
        <w:spacing w:line="280" w:lineRule="auto"/>
        <w:rPr>
          <w:rFonts w:hint="eastAsia" w:asciiTheme="minorEastAsia" w:hAnsiTheme="minorEastAsia" w:eastAsiaTheme="minorEastAsia" w:cstheme="minorEastAsia"/>
          <w:color w:val="auto"/>
          <w:sz w:val="21"/>
          <w:highlight w:val="none"/>
        </w:rPr>
      </w:pPr>
    </w:p>
    <w:p w14:paraId="7C6018DF">
      <w:pPr>
        <w:spacing w:before="101" w:line="224" w:lineRule="auto"/>
        <w:ind w:left="3682"/>
        <w:outlineLvl w:val="1"/>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9"/>
          <w:sz w:val="31"/>
          <w:szCs w:val="31"/>
          <w:highlight w:val="none"/>
          <w14:textOutline w14:w="5791" w14:cap="flat" w14:cmpd="sng">
            <w14:solidFill>
              <w14:srgbClr w14:val="000000"/>
            </w14:solidFill>
            <w14:prstDash w14:val="solid"/>
            <w14:miter w14:val="0"/>
          </w14:textOutline>
        </w:rPr>
        <w:t>投标须知前附</w:t>
      </w:r>
      <w:r>
        <w:rPr>
          <w:rFonts w:hint="eastAsia" w:asciiTheme="minorEastAsia" w:hAnsiTheme="minorEastAsia" w:eastAsiaTheme="minorEastAsia" w:cstheme="minorEastAsia"/>
          <w:color w:val="auto"/>
          <w:spacing w:val="8"/>
          <w:sz w:val="31"/>
          <w:szCs w:val="31"/>
          <w:highlight w:val="none"/>
          <w14:textOutline w14:w="5791" w14:cap="flat" w14:cmpd="sng">
            <w14:solidFill>
              <w14:srgbClr w14:val="000000"/>
            </w14:solidFill>
            <w14:prstDash w14:val="solid"/>
            <w14:miter w14:val="0"/>
          </w14:textOutline>
        </w:rPr>
        <w:t>表</w:t>
      </w:r>
    </w:p>
    <w:p w14:paraId="4D7B432F">
      <w:pPr>
        <w:spacing w:line="96" w:lineRule="exact"/>
        <w:rPr>
          <w:rFonts w:hint="eastAsia" w:asciiTheme="minorEastAsia" w:hAnsiTheme="minorEastAsia" w:eastAsiaTheme="minorEastAsia" w:cstheme="minorEastAsia"/>
          <w:color w:val="auto"/>
          <w:highlight w:val="none"/>
        </w:rPr>
      </w:pPr>
    </w:p>
    <w:tbl>
      <w:tblPr>
        <w:tblStyle w:val="23"/>
        <w:tblW w:w="98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3"/>
        <w:gridCol w:w="1940"/>
        <w:gridCol w:w="7422"/>
      </w:tblGrid>
      <w:tr w14:paraId="2BBF3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3" w:type="dxa"/>
            <w:vAlign w:val="top"/>
          </w:tcPr>
          <w:p w14:paraId="39D08899">
            <w:pPr>
              <w:spacing w:before="38" w:line="240" w:lineRule="auto"/>
              <w:ind w:left="6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序</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号</w:t>
            </w:r>
          </w:p>
        </w:tc>
        <w:tc>
          <w:tcPr>
            <w:tcW w:w="1940" w:type="dxa"/>
            <w:vAlign w:val="top"/>
          </w:tcPr>
          <w:p w14:paraId="2F4C0CBD">
            <w:pPr>
              <w:spacing w:before="38" w:line="240" w:lineRule="auto"/>
              <w:ind w:firstLine="702" w:firstLineChars="30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名</w:t>
            </w:r>
            <w:r>
              <w:rPr>
                <w:rFonts w:hint="eastAsia" w:ascii="宋体" w:hAnsi="宋体" w:eastAsia="宋体" w:cs="宋体"/>
                <w:color w:val="auto"/>
                <w:spacing w:val="-3"/>
                <w:sz w:val="24"/>
                <w:szCs w:val="24"/>
                <w:highlight w:val="none"/>
                <w:lang w:val="en-US" w:eastAsia="zh-CN"/>
                <w14:textOutline w14:w="4354" w14:cap="flat" w14:cmpd="sng">
                  <w14:solidFill>
                    <w14:srgbClr w14:val="000000"/>
                  </w14:solidFill>
                  <w14:prstDash w14:val="solid"/>
                  <w14:miter w14:val="0"/>
                </w14:textOutline>
              </w:rPr>
              <w:t xml:space="preserve">  </w:t>
            </w:r>
            <w:r>
              <w:rPr>
                <w:rFonts w:hint="eastAsia"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称</w:t>
            </w:r>
          </w:p>
        </w:tc>
        <w:tc>
          <w:tcPr>
            <w:tcW w:w="7422" w:type="dxa"/>
            <w:vAlign w:val="top"/>
          </w:tcPr>
          <w:p w14:paraId="566400C7">
            <w:pPr>
              <w:spacing w:before="38" w:line="240" w:lineRule="auto"/>
              <w:ind w:left="316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14:textOutline w14:w="4354" w14:cap="flat" w14:cmpd="sng">
                  <w14:solidFill>
                    <w14:srgbClr w14:val="000000"/>
                  </w14:solidFill>
                  <w14:prstDash w14:val="solid"/>
                  <w14:miter w14:val="0"/>
                </w14:textOutline>
              </w:rPr>
              <w:t>内</w:t>
            </w:r>
            <w:r>
              <w:rPr>
                <w:rFonts w:hint="eastAsia" w:ascii="宋体" w:hAnsi="宋体" w:eastAsia="宋体" w:cs="宋体"/>
                <w:color w:val="auto"/>
                <w:spacing w:val="-10"/>
                <w:sz w:val="24"/>
                <w:szCs w:val="24"/>
                <w:highlight w:val="none"/>
                <w:lang w:val="en-US" w:eastAsia="zh-CN"/>
                <w14:textOutline w14:w="4354" w14:cap="flat" w14:cmpd="sng">
                  <w14:solidFill>
                    <w14:srgbClr w14:val="000000"/>
                  </w14:solidFill>
                  <w14:prstDash w14:val="solid"/>
                  <w14:miter w14:val="0"/>
                </w14:textOutline>
              </w:rPr>
              <w:t xml:space="preserve">  </w:t>
            </w:r>
            <w:r>
              <w:rPr>
                <w:rFonts w:hint="eastAsia" w:ascii="宋体" w:hAnsi="宋体" w:eastAsia="宋体" w:cs="宋体"/>
                <w:color w:val="auto"/>
                <w:spacing w:val="-9"/>
                <w:sz w:val="24"/>
                <w:szCs w:val="24"/>
                <w:highlight w:val="none"/>
                <w14:textOutline w14:w="4354" w14:cap="flat" w14:cmpd="sng">
                  <w14:solidFill>
                    <w14:srgbClr w14:val="000000"/>
                  </w14:solidFill>
                  <w14:prstDash w14:val="solid"/>
                  <w14:miter w14:val="0"/>
                </w14:textOutline>
              </w:rPr>
              <w:t>容</w:t>
            </w:r>
          </w:p>
        </w:tc>
      </w:tr>
      <w:tr w14:paraId="2D197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523" w:type="dxa"/>
            <w:vAlign w:val="center"/>
          </w:tcPr>
          <w:p w14:paraId="3F7C931E">
            <w:pPr>
              <w:spacing w:before="152" w:line="360" w:lineRule="auto"/>
              <w:ind w:left="13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40" w:type="dxa"/>
            <w:shd w:val="clear" w:color="auto" w:fill="auto"/>
            <w:vAlign w:val="center"/>
          </w:tcPr>
          <w:p w14:paraId="5DCBFE50">
            <w:pPr>
              <w:pStyle w:val="46"/>
              <w:adjustRightInd w:val="0"/>
              <w:snapToGrid w:val="0"/>
              <w:spacing w:line="440" w:lineRule="exact"/>
              <w:jc w:val="center"/>
              <w:rPr>
                <w:rFonts w:hint="eastAsia" w:ascii="宋体" w:hAnsi="宋体" w:eastAsia="宋体" w:cs="宋体"/>
                <w:snapToGrid w:val="0"/>
                <w:color w:val="auto"/>
                <w:kern w:val="0"/>
                <w:sz w:val="24"/>
                <w:szCs w:val="24"/>
                <w:highlight w:val="none"/>
              </w:rPr>
            </w:pPr>
            <w:r>
              <w:rPr>
                <w:rStyle w:val="16"/>
                <w:rFonts w:hint="eastAsia" w:ascii="宋体" w:hAnsi="宋体" w:eastAsia="宋体" w:cs="宋体"/>
                <w:color w:val="000000"/>
                <w:sz w:val="24"/>
                <w:szCs w:val="24"/>
                <w:lang w:val="en-US" w:eastAsia="zh-CN"/>
              </w:rPr>
              <w:t>采购</w:t>
            </w:r>
            <w:r>
              <w:rPr>
                <w:rStyle w:val="16"/>
                <w:rFonts w:hint="eastAsia" w:ascii="宋体" w:hAnsi="宋体" w:eastAsia="宋体" w:cs="宋体"/>
                <w:color w:val="000000"/>
                <w:sz w:val="24"/>
                <w:szCs w:val="24"/>
              </w:rPr>
              <w:t>人</w:t>
            </w:r>
          </w:p>
        </w:tc>
        <w:tc>
          <w:tcPr>
            <w:tcW w:w="7422" w:type="dxa"/>
            <w:shd w:val="clear" w:color="auto" w:fill="auto"/>
            <w:vAlign w:val="center"/>
          </w:tcPr>
          <w:p w14:paraId="5F68F78A">
            <w:pPr>
              <w:pStyle w:val="46"/>
              <w:adjustRightInd w:val="0"/>
              <w:snapToGrid w:val="0"/>
              <w:spacing w:line="440" w:lineRule="exact"/>
              <w:ind w:leftChars="100"/>
              <w:rPr>
                <w:rStyle w:val="16"/>
                <w:rFonts w:hint="eastAsia" w:ascii="宋体" w:hAnsi="宋体" w:eastAsia="宋体" w:cs="宋体"/>
                <w:color w:val="000000"/>
                <w:sz w:val="24"/>
                <w:szCs w:val="24"/>
                <w:lang w:eastAsia="zh-CN"/>
              </w:rPr>
            </w:pPr>
            <w:r>
              <w:rPr>
                <w:rStyle w:val="16"/>
                <w:rFonts w:hint="eastAsia" w:ascii="宋体" w:hAnsi="宋体" w:eastAsia="宋体" w:cs="宋体"/>
                <w:color w:val="000000"/>
                <w:sz w:val="24"/>
                <w:szCs w:val="24"/>
              </w:rPr>
              <w:t>名称：</w:t>
            </w:r>
            <w:r>
              <w:rPr>
                <w:rFonts w:hint="eastAsia" w:ascii="宋体" w:hAnsi="宋体" w:cs="宋体"/>
                <w:snapToGrid w:val="0"/>
                <w:color w:val="auto"/>
                <w:spacing w:val="-4"/>
                <w:kern w:val="0"/>
                <w:sz w:val="24"/>
                <w:szCs w:val="24"/>
                <w:highlight w:val="none"/>
                <w:lang w:val="en-US" w:eastAsia="zh-CN"/>
              </w:rPr>
              <w:t>精河县林业和草原保护服务中心</w:t>
            </w:r>
          </w:p>
          <w:p w14:paraId="6A07DDF0">
            <w:pPr>
              <w:pStyle w:val="46"/>
              <w:adjustRightInd w:val="0"/>
              <w:snapToGrid w:val="0"/>
              <w:spacing w:line="440" w:lineRule="exact"/>
              <w:ind w:leftChars="100"/>
              <w:rPr>
                <w:rStyle w:val="16"/>
                <w:rFonts w:hint="eastAsia" w:ascii="宋体" w:hAnsi="宋体" w:eastAsia="宋体" w:cs="宋体"/>
                <w:color w:val="000000"/>
                <w:sz w:val="24"/>
                <w:szCs w:val="24"/>
                <w:lang w:eastAsia="zh-CN"/>
              </w:rPr>
            </w:pPr>
            <w:r>
              <w:rPr>
                <w:rStyle w:val="16"/>
                <w:rFonts w:hint="eastAsia" w:ascii="宋体" w:hAnsi="宋体" w:eastAsia="宋体" w:cs="宋体"/>
                <w:color w:val="000000"/>
                <w:sz w:val="24"/>
                <w:szCs w:val="24"/>
              </w:rPr>
              <w:t>地址：</w:t>
            </w:r>
            <w:r>
              <w:rPr>
                <w:rStyle w:val="16"/>
                <w:rFonts w:hint="eastAsia" w:ascii="宋体" w:hAnsi="宋体" w:eastAsia="宋体" w:cs="宋体"/>
                <w:color w:val="000000"/>
                <w:sz w:val="24"/>
                <w:szCs w:val="24"/>
                <w:lang w:eastAsia="zh-CN"/>
              </w:rPr>
              <w:t>精河县</w:t>
            </w:r>
          </w:p>
          <w:p w14:paraId="64D7F0E2">
            <w:pPr>
              <w:pStyle w:val="46"/>
              <w:adjustRightInd w:val="0"/>
              <w:snapToGrid w:val="0"/>
              <w:spacing w:line="440" w:lineRule="exact"/>
              <w:ind w:leftChars="100"/>
              <w:rPr>
                <w:rStyle w:val="16"/>
                <w:rFonts w:hint="default" w:ascii="宋体" w:hAnsi="宋体" w:eastAsia="宋体" w:cs="宋体"/>
                <w:color w:val="000000"/>
                <w:sz w:val="24"/>
                <w:szCs w:val="24"/>
                <w:lang w:val="en-US" w:eastAsia="zh-CN"/>
              </w:rPr>
            </w:pPr>
            <w:r>
              <w:rPr>
                <w:rStyle w:val="16"/>
                <w:rFonts w:hint="eastAsia" w:ascii="宋体" w:hAnsi="宋体" w:eastAsia="宋体" w:cs="宋体"/>
                <w:color w:val="000000"/>
                <w:sz w:val="24"/>
                <w:szCs w:val="24"/>
              </w:rPr>
              <w:t>联系人：</w:t>
            </w:r>
            <w:r>
              <w:rPr>
                <w:rStyle w:val="16"/>
                <w:rFonts w:hint="eastAsia" w:ascii="宋体" w:hAnsi="宋体" w:cs="宋体"/>
                <w:color w:val="000000"/>
                <w:sz w:val="24"/>
                <w:szCs w:val="24"/>
                <w:lang w:val="en-US" w:eastAsia="zh-CN"/>
              </w:rPr>
              <w:t>吴涛</w:t>
            </w:r>
          </w:p>
          <w:p w14:paraId="74E18915">
            <w:pPr>
              <w:pStyle w:val="46"/>
              <w:adjustRightInd w:val="0"/>
              <w:snapToGrid w:val="0"/>
              <w:spacing w:line="440" w:lineRule="exact"/>
              <w:ind w:left="210" w:leftChars="100"/>
              <w:rPr>
                <w:rFonts w:hint="default" w:ascii="宋体" w:hAnsi="宋体" w:eastAsia="宋体" w:cs="宋体"/>
                <w:snapToGrid w:val="0"/>
                <w:color w:val="auto"/>
                <w:kern w:val="0"/>
                <w:sz w:val="24"/>
                <w:szCs w:val="24"/>
                <w:highlight w:val="none"/>
                <w:lang w:val="en-US" w:eastAsia="zh-CN"/>
              </w:rPr>
            </w:pPr>
            <w:r>
              <w:rPr>
                <w:rStyle w:val="16"/>
                <w:rFonts w:hint="eastAsia" w:ascii="宋体" w:hAnsi="宋体" w:eastAsia="宋体" w:cs="宋体"/>
                <w:color w:val="000000"/>
                <w:sz w:val="24"/>
                <w:szCs w:val="24"/>
              </w:rPr>
              <w:t>电话：</w:t>
            </w:r>
            <w:r>
              <w:rPr>
                <w:rStyle w:val="16"/>
                <w:rFonts w:hint="eastAsia" w:ascii="宋体" w:hAnsi="宋体" w:cs="宋体"/>
                <w:color w:val="000000"/>
                <w:sz w:val="24"/>
                <w:szCs w:val="24"/>
                <w:lang w:val="en-US" w:eastAsia="zh-CN"/>
              </w:rPr>
              <w:t>0909-5332280</w:t>
            </w:r>
          </w:p>
        </w:tc>
      </w:tr>
      <w:tr w14:paraId="1D4DF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23" w:type="dxa"/>
            <w:vAlign w:val="center"/>
          </w:tcPr>
          <w:p w14:paraId="27ED9D02">
            <w:pPr>
              <w:spacing w:before="78"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p>
        </w:tc>
        <w:tc>
          <w:tcPr>
            <w:tcW w:w="1940" w:type="dxa"/>
            <w:shd w:val="clear" w:color="auto" w:fill="auto"/>
            <w:vAlign w:val="center"/>
          </w:tcPr>
          <w:p w14:paraId="40D7E4FA">
            <w:pPr>
              <w:pStyle w:val="46"/>
              <w:adjustRightInd w:val="0"/>
              <w:snapToGrid w:val="0"/>
              <w:spacing w:line="440" w:lineRule="exact"/>
              <w:jc w:val="center"/>
              <w:rPr>
                <w:rFonts w:hint="eastAsia" w:ascii="宋体" w:hAnsi="宋体" w:eastAsia="宋体" w:cs="宋体"/>
                <w:snapToGrid w:val="0"/>
                <w:color w:val="auto"/>
                <w:kern w:val="0"/>
                <w:sz w:val="24"/>
                <w:szCs w:val="24"/>
                <w:highlight w:val="none"/>
              </w:rPr>
            </w:pPr>
            <w:r>
              <w:rPr>
                <w:rStyle w:val="16"/>
                <w:rFonts w:hint="eastAsia" w:ascii="宋体" w:hAnsi="宋体" w:eastAsia="宋体" w:cs="宋体"/>
                <w:color w:val="000000"/>
                <w:sz w:val="24"/>
                <w:szCs w:val="24"/>
              </w:rPr>
              <w:t>招标代理机构</w:t>
            </w:r>
          </w:p>
        </w:tc>
        <w:tc>
          <w:tcPr>
            <w:tcW w:w="7422" w:type="dxa"/>
            <w:shd w:val="clear" w:color="auto" w:fill="auto"/>
            <w:vAlign w:val="center"/>
          </w:tcPr>
          <w:p w14:paraId="68D71894">
            <w:pPr>
              <w:pStyle w:val="46"/>
              <w:adjustRightInd w:val="0"/>
              <w:snapToGrid w:val="0"/>
              <w:spacing w:line="440" w:lineRule="exact"/>
              <w:ind w:leftChars="100"/>
              <w:rPr>
                <w:rStyle w:val="16"/>
                <w:rFonts w:hint="eastAsia" w:ascii="宋体" w:hAnsi="宋体" w:eastAsia="宋体" w:cs="宋体"/>
                <w:color w:val="000000"/>
                <w:sz w:val="24"/>
                <w:szCs w:val="24"/>
                <w:lang w:eastAsia="zh-CN"/>
              </w:rPr>
            </w:pPr>
            <w:r>
              <w:rPr>
                <w:rStyle w:val="16"/>
                <w:rFonts w:hint="eastAsia" w:ascii="宋体" w:hAnsi="宋体" w:eastAsia="宋体" w:cs="宋体"/>
                <w:color w:val="000000"/>
                <w:sz w:val="24"/>
                <w:szCs w:val="24"/>
              </w:rPr>
              <w:t>名称：</w:t>
            </w:r>
            <w:r>
              <w:rPr>
                <w:rStyle w:val="16"/>
                <w:rFonts w:hint="eastAsia" w:ascii="宋体" w:hAnsi="宋体" w:eastAsia="宋体" w:cs="宋体"/>
                <w:color w:val="000000"/>
                <w:sz w:val="24"/>
                <w:szCs w:val="24"/>
                <w:lang w:eastAsia="zh-CN"/>
              </w:rPr>
              <w:t>新疆新华远景工程造价咨询有限公司</w:t>
            </w:r>
          </w:p>
          <w:p w14:paraId="524FB3AA">
            <w:pPr>
              <w:pStyle w:val="46"/>
              <w:adjustRightInd w:val="0"/>
              <w:snapToGrid w:val="0"/>
              <w:spacing w:line="440" w:lineRule="exact"/>
              <w:ind w:leftChars="100"/>
              <w:rPr>
                <w:rStyle w:val="16"/>
                <w:rFonts w:hint="eastAsia" w:ascii="宋体" w:hAnsi="宋体" w:eastAsia="宋体" w:cs="宋体"/>
                <w:color w:val="000000"/>
                <w:sz w:val="24"/>
                <w:szCs w:val="24"/>
                <w:lang w:eastAsia="zh-CN"/>
              </w:rPr>
            </w:pPr>
            <w:r>
              <w:rPr>
                <w:rStyle w:val="16"/>
                <w:rFonts w:hint="eastAsia" w:ascii="宋体" w:hAnsi="宋体" w:eastAsia="宋体" w:cs="宋体"/>
                <w:color w:val="000000"/>
                <w:sz w:val="24"/>
                <w:szCs w:val="24"/>
              </w:rPr>
              <w:t>地址：</w:t>
            </w:r>
            <w:r>
              <w:rPr>
                <w:rStyle w:val="16"/>
                <w:rFonts w:hint="eastAsia" w:ascii="宋体" w:hAnsi="宋体" w:eastAsia="宋体" w:cs="宋体"/>
                <w:color w:val="000000"/>
                <w:sz w:val="24"/>
                <w:szCs w:val="24"/>
                <w:lang w:eastAsia="zh-CN"/>
              </w:rPr>
              <w:t>博乐市</w:t>
            </w:r>
            <w:r>
              <w:rPr>
                <w:rStyle w:val="16"/>
                <w:rFonts w:hint="eastAsia" w:ascii="宋体" w:hAnsi="宋体" w:eastAsia="宋体" w:cs="宋体"/>
                <w:color w:val="000000"/>
                <w:sz w:val="24"/>
                <w:szCs w:val="24"/>
                <w:lang w:val="en-US" w:eastAsia="zh-CN"/>
              </w:rPr>
              <w:t>南城隆泉大厦18楼1820室</w:t>
            </w:r>
          </w:p>
          <w:p w14:paraId="514D6A24">
            <w:pPr>
              <w:pStyle w:val="46"/>
              <w:adjustRightInd w:val="0"/>
              <w:snapToGrid w:val="0"/>
              <w:spacing w:line="440" w:lineRule="exact"/>
              <w:ind w:leftChars="100"/>
              <w:rPr>
                <w:rStyle w:val="16"/>
                <w:rFonts w:hint="eastAsia" w:ascii="宋体" w:hAnsi="宋体" w:eastAsia="宋体" w:cs="宋体"/>
                <w:color w:val="000000"/>
                <w:sz w:val="24"/>
                <w:szCs w:val="24"/>
                <w:lang w:eastAsia="zh-CN"/>
              </w:rPr>
            </w:pPr>
            <w:r>
              <w:rPr>
                <w:rStyle w:val="16"/>
                <w:rFonts w:hint="eastAsia" w:ascii="宋体" w:hAnsi="宋体" w:eastAsia="宋体" w:cs="宋体"/>
                <w:color w:val="000000"/>
                <w:sz w:val="24"/>
                <w:szCs w:val="24"/>
              </w:rPr>
              <w:t>联系人：</w:t>
            </w:r>
            <w:r>
              <w:rPr>
                <w:rStyle w:val="16"/>
                <w:rFonts w:hint="eastAsia" w:ascii="宋体" w:hAnsi="宋体" w:eastAsia="宋体" w:cs="宋体"/>
                <w:color w:val="000000"/>
                <w:sz w:val="24"/>
                <w:szCs w:val="24"/>
                <w:lang w:val="en-US" w:eastAsia="zh-CN"/>
              </w:rPr>
              <w:t>朱丽敏</w:t>
            </w:r>
          </w:p>
          <w:p w14:paraId="07EE7832">
            <w:pPr>
              <w:pStyle w:val="46"/>
              <w:adjustRightInd w:val="0"/>
              <w:snapToGrid w:val="0"/>
              <w:spacing w:line="440" w:lineRule="exact"/>
              <w:ind w:leftChars="100"/>
              <w:rPr>
                <w:rFonts w:hint="eastAsia" w:ascii="宋体" w:hAnsi="宋体" w:eastAsia="宋体" w:cs="宋体"/>
                <w:snapToGrid w:val="0"/>
                <w:color w:val="auto"/>
                <w:kern w:val="0"/>
                <w:sz w:val="24"/>
                <w:szCs w:val="24"/>
                <w:highlight w:val="none"/>
                <w:lang w:val="en-US" w:eastAsia="zh-CN"/>
              </w:rPr>
            </w:pPr>
            <w:r>
              <w:rPr>
                <w:rStyle w:val="16"/>
                <w:rFonts w:hint="eastAsia" w:ascii="宋体" w:hAnsi="宋体" w:eastAsia="宋体" w:cs="宋体"/>
                <w:color w:val="000000"/>
                <w:sz w:val="24"/>
                <w:szCs w:val="24"/>
              </w:rPr>
              <w:t>电话：</w:t>
            </w:r>
            <w:r>
              <w:rPr>
                <w:rStyle w:val="16"/>
                <w:rFonts w:hint="eastAsia" w:ascii="宋体" w:hAnsi="宋体" w:eastAsia="宋体" w:cs="宋体"/>
                <w:color w:val="000000"/>
                <w:sz w:val="24"/>
                <w:szCs w:val="24"/>
                <w:lang w:val="en-US" w:eastAsia="zh-CN"/>
              </w:rPr>
              <w:t>0909-2231819</w:t>
            </w:r>
          </w:p>
        </w:tc>
      </w:tr>
      <w:tr w14:paraId="0783C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23" w:type="dxa"/>
            <w:vAlign w:val="center"/>
          </w:tcPr>
          <w:p w14:paraId="558E4BE8">
            <w:pPr>
              <w:spacing w:before="78"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40" w:type="dxa"/>
            <w:shd w:val="clear" w:color="auto" w:fill="auto"/>
            <w:vAlign w:val="center"/>
          </w:tcPr>
          <w:p w14:paraId="4A565E78">
            <w:pPr>
              <w:spacing w:before="112" w:line="360" w:lineRule="auto"/>
              <w:ind w:left="116"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4"/>
                <w:sz w:val="24"/>
                <w:szCs w:val="24"/>
                <w:highlight w:val="none"/>
              </w:rPr>
              <w:t>项</w:t>
            </w:r>
            <w:r>
              <w:rPr>
                <w:rFonts w:hint="eastAsia" w:ascii="宋体" w:hAnsi="宋体" w:eastAsia="宋体" w:cs="宋体"/>
                <w:color w:val="auto"/>
                <w:spacing w:val="-2"/>
                <w:sz w:val="24"/>
                <w:szCs w:val="24"/>
                <w:highlight w:val="none"/>
              </w:rPr>
              <w:t>目编号</w:t>
            </w:r>
          </w:p>
        </w:tc>
        <w:tc>
          <w:tcPr>
            <w:tcW w:w="7422" w:type="dxa"/>
            <w:shd w:val="clear" w:color="auto" w:fill="auto"/>
            <w:vAlign w:val="center"/>
          </w:tcPr>
          <w:p w14:paraId="36274F6A">
            <w:pPr>
              <w:keepNext w:val="0"/>
              <w:keepLines w:val="0"/>
              <w:pageBreakBefore w:val="0"/>
              <w:widowControl/>
              <w:wordWrap/>
              <w:overflowPunct/>
              <w:topLinePunct w:val="0"/>
              <w:autoSpaceDE w:val="0"/>
              <w:autoSpaceDN w:val="0"/>
              <w:bidi w:val="0"/>
              <w:spacing w:before="182" w:line="240" w:lineRule="auto"/>
              <w:ind w:right="40" w:rightChars="0" w:firstLine="226" w:firstLineChars="100"/>
              <w:jc w:val="both"/>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color w:val="FF0000"/>
                <w:spacing w:val="-7"/>
                <w:sz w:val="24"/>
                <w:szCs w:val="24"/>
                <w:highlight w:val="none"/>
                <w:lang w:eastAsia="zh-CN"/>
              </w:rPr>
              <w:t>XHYJGKCY2025-0</w:t>
            </w:r>
            <w:r>
              <w:rPr>
                <w:rFonts w:hint="eastAsia" w:ascii="宋体" w:hAnsi="宋体" w:eastAsia="宋体" w:cs="宋体"/>
                <w:color w:val="FF0000"/>
                <w:spacing w:val="-7"/>
                <w:sz w:val="24"/>
                <w:szCs w:val="24"/>
                <w:highlight w:val="none"/>
                <w:lang w:val="en-US" w:eastAsia="zh-CN"/>
              </w:rPr>
              <w:t>14</w:t>
            </w:r>
          </w:p>
        </w:tc>
      </w:tr>
      <w:tr w14:paraId="3602B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523" w:type="dxa"/>
            <w:vAlign w:val="center"/>
          </w:tcPr>
          <w:p w14:paraId="4E554DD9">
            <w:pPr>
              <w:spacing w:before="78" w:line="360" w:lineRule="auto"/>
              <w:ind w:left="12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940" w:type="dxa"/>
            <w:shd w:val="clear" w:color="auto" w:fill="auto"/>
            <w:vAlign w:val="center"/>
          </w:tcPr>
          <w:p w14:paraId="2B8BBEE8">
            <w:pPr>
              <w:spacing w:before="78" w:line="360" w:lineRule="auto"/>
              <w:ind w:left="116"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4"/>
                <w:sz w:val="24"/>
                <w:szCs w:val="24"/>
                <w:highlight w:val="none"/>
              </w:rPr>
              <w:t>项</w:t>
            </w:r>
            <w:r>
              <w:rPr>
                <w:rFonts w:hint="eastAsia" w:ascii="宋体" w:hAnsi="宋体" w:eastAsia="宋体" w:cs="宋体"/>
                <w:color w:val="auto"/>
                <w:spacing w:val="-2"/>
                <w:sz w:val="24"/>
                <w:szCs w:val="24"/>
                <w:highlight w:val="none"/>
              </w:rPr>
              <w:t>目名称</w:t>
            </w:r>
          </w:p>
        </w:tc>
        <w:tc>
          <w:tcPr>
            <w:tcW w:w="7422" w:type="dxa"/>
            <w:shd w:val="clear" w:color="auto" w:fill="auto"/>
            <w:vAlign w:val="center"/>
          </w:tcPr>
          <w:p w14:paraId="55FDDF3E">
            <w:pPr>
              <w:spacing w:before="1" w:line="240" w:lineRule="auto"/>
              <w:ind w:firstLine="240" w:firstLineChars="10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精河县天山森林草原保护综合治理项目（草原部分十四标段）</w:t>
            </w:r>
          </w:p>
        </w:tc>
      </w:tr>
      <w:tr w14:paraId="1FB46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23" w:type="dxa"/>
            <w:vAlign w:val="center"/>
          </w:tcPr>
          <w:p w14:paraId="286CC253">
            <w:pPr>
              <w:spacing w:before="78" w:line="360" w:lineRule="auto"/>
              <w:ind w:left="12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940" w:type="dxa"/>
            <w:shd w:val="clear" w:color="auto" w:fill="auto"/>
            <w:vAlign w:val="center"/>
          </w:tcPr>
          <w:p w14:paraId="47455319">
            <w:pPr>
              <w:spacing w:before="78" w:line="360" w:lineRule="auto"/>
              <w:ind w:left="118" w:leftChars="0"/>
              <w:jc w:val="center"/>
              <w:rPr>
                <w:rFonts w:hint="eastAsia" w:ascii="宋体" w:hAnsi="宋体" w:eastAsia="宋体" w:cs="宋体"/>
                <w:snapToGrid w:val="0"/>
                <w:color w:val="auto"/>
                <w:spacing w:val="-4"/>
                <w:kern w:val="0"/>
                <w:sz w:val="24"/>
                <w:szCs w:val="24"/>
                <w:highlight w:val="none"/>
                <w:lang w:val="en-US" w:eastAsia="zh-CN"/>
              </w:rPr>
            </w:pPr>
            <w:r>
              <w:rPr>
                <w:rFonts w:hint="eastAsia" w:ascii="宋体" w:hAnsi="宋体" w:eastAsia="宋体" w:cs="宋体"/>
                <w:color w:val="auto"/>
                <w:spacing w:val="-3"/>
                <w:sz w:val="24"/>
                <w:szCs w:val="24"/>
                <w:highlight w:val="none"/>
                <w:lang w:val="en-US" w:eastAsia="zh-CN"/>
              </w:rPr>
              <w:t>采购需求</w:t>
            </w:r>
          </w:p>
        </w:tc>
        <w:tc>
          <w:tcPr>
            <w:tcW w:w="7422" w:type="dxa"/>
            <w:shd w:val="clear" w:color="auto" w:fill="auto"/>
            <w:vAlign w:val="center"/>
          </w:tcPr>
          <w:p w14:paraId="323C13EB">
            <w:pPr>
              <w:spacing w:line="240" w:lineRule="auto"/>
              <w:ind w:left="210" w:leftChars="10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FF0000"/>
                <w:sz w:val="24"/>
                <w:szCs w:val="24"/>
                <w:highlight w:val="none"/>
                <w:lang w:val="en-US" w:eastAsia="zh-CN"/>
              </w:rPr>
              <w:t>草原改良十五区布局在八家户农场牧业一队阿克拜特、大河沿子镇乌什布拉克村哈拉芒代，建设规模50000亩；采用无人机进行飞播作业。</w:t>
            </w:r>
            <w:r>
              <w:rPr>
                <w:rFonts w:hint="eastAsia" w:ascii="宋体" w:hAnsi="宋体" w:eastAsia="宋体" w:cs="宋体"/>
                <w:color w:val="auto"/>
                <w:sz w:val="24"/>
                <w:szCs w:val="24"/>
                <w:highlight w:val="none"/>
                <w:lang w:val="en-US" w:eastAsia="zh-CN"/>
              </w:rPr>
              <w:t>详见招标文件第三章采购需求。</w:t>
            </w:r>
          </w:p>
        </w:tc>
      </w:tr>
      <w:tr w14:paraId="1DD6D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23" w:type="dxa"/>
            <w:vAlign w:val="center"/>
          </w:tcPr>
          <w:p w14:paraId="1C65709D">
            <w:pPr>
              <w:spacing w:before="78" w:line="360" w:lineRule="auto"/>
              <w:ind w:left="12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940" w:type="dxa"/>
            <w:shd w:val="clear" w:color="auto" w:fill="auto"/>
            <w:vAlign w:val="center"/>
          </w:tcPr>
          <w:p w14:paraId="71F1A2E3">
            <w:pPr>
              <w:spacing w:before="1" w:line="36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w:t>
            </w:r>
          </w:p>
        </w:tc>
        <w:tc>
          <w:tcPr>
            <w:tcW w:w="7422" w:type="dxa"/>
            <w:shd w:val="clear" w:color="auto" w:fill="auto"/>
            <w:vAlign w:val="center"/>
          </w:tcPr>
          <w:p w14:paraId="3C1908AA">
            <w:pPr>
              <w:spacing w:before="1" w:line="240" w:lineRule="auto"/>
              <w:ind w:leftChars="100"/>
              <w:jc w:val="both"/>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FF0000"/>
                <w:sz w:val="24"/>
                <w:szCs w:val="24"/>
                <w:highlight w:val="none"/>
                <w:lang w:val="en-US" w:eastAsia="zh-CN"/>
              </w:rPr>
              <w:t>播种期在2025年9月初至10月中旬，初雪来临前完成播种。整个项目全部实施完成时间是2026年12月30日前。</w:t>
            </w:r>
          </w:p>
        </w:tc>
      </w:tr>
      <w:tr w14:paraId="64984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523" w:type="dxa"/>
            <w:vAlign w:val="center"/>
          </w:tcPr>
          <w:p w14:paraId="24C259AF">
            <w:pPr>
              <w:spacing w:before="154" w:line="360" w:lineRule="auto"/>
              <w:ind w:left="116"/>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940" w:type="dxa"/>
            <w:shd w:val="clear" w:color="auto" w:fill="auto"/>
            <w:vAlign w:val="center"/>
          </w:tcPr>
          <w:p w14:paraId="3202339F">
            <w:pPr>
              <w:spacing w:before="1" w:line="36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资金来源</w:t>
            </w:r>
          </w:p>
        </w:tc>
        <w:tc>
          <w:tcPr>
            <w:tcW w:w="7422" w:type="dxa"/>
            <w:shd w:val="clear" w:color="auto" w:fill="auto"/>
            <w:vAlign w:val="center"/>
          </w:tcPr>
          <w:p w14:paraId="544AAE58">
            <w:pPr>
              <w:spacing w:before="1" w:line="240" w:lineRule="auto"/>
              <w:ind w:leftChars="10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2025年第一批超长期特别国债资金</w:t>
            </w:r>
          </w:p>
        </w:tc>
      </w:tr>
      <w:tr w14:paraId="34452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3" w:type="dxa"/>
            <w:vAlign w:val="center"/>
          </w:tcPr>
          <w:p w14:paraId="1DEFD287">
            <w:pPr>
              <w:spacing w:before="154" w:line="360" w:lineRule="auto"/>
              <w:ind w:left="116"/>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940" w:type="dxa"/>
            <w:vAlign w:val="center"/>
          </w:tcPr>
          <w:p w14:paraId="65CE1493">
            <w:pPr>
              <w:spacing w:before="113" w:line="360" w:lineRule="auto"/>
              <w:jc w:val="center"/>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投标人资格要求</w:t>
            </w:r>
          </w:p>
        </w:tc>
        <w:tc>
          <w:tcPr>
            <w:tcW w:w="7422" w:type="dxa"/>
            <w:vAlign w:val="top"/>
          </w:tcPr>
          <w:p w14:paraId="661BBFA7">
            <w:pPr>
              <w:pStyle w:val="12"/>
              <w:spacing w:line="240" w:lineRule="auto"/>
              <w:ind w:left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1、满足《中华人民共和国政府采购法》第二十二条规定；</w:t>
            </w:r>
          </w:p>
          <w:p w14:paraId="540F5625">
            <w:pPr>
              <w:pStyle w:val="12"/>
              <w:spacing w:line="240" w:lineRule="auto"/>
              <w:ind w:left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①具有独立承担民事责任的能力；</w:t>
            </w:r>
          </w:p>
          <w:p w14:paraId="01F69AB5">
            <w:pPr>
              <w:pStyle w:val="12"/>
              <w:spacing w:line="240" w:lineRule="auto"/>
              <w:ind w:left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■供应商为法人或者其他组织的提供其营业执照等证明文件，供应商为自然人的提供其身份证原件扫描件。</w:t>
            </w:r>
          </w:p>
          <w:p w14:paraId="303CD3A3">
            <w:pPr>
              <w:pStyle w:val="12"/>
              <w:spacing w:line="240" w:lineRule="auto"/>
              <w:ind w:left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②具有良好的商业信誉和健全的财务会计制度；</w:t>
            </w:r>
          </w:p>
          <w:p w14:paraId="7E426318">
            <w:pPr>
              <w:pStyle w:val="12"/>
              <w:spacing w:line="240" w:lineRule="auto"/>
              <w:ind w:left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■提供银行出具的近 1 年内资信证明或</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eastAsia="zh-CN"/>
              </w:rPr>
              <w:t>年度经审计的财务报告，从取得营业执照时间起到响应文件提交截止时间为止不足一年的，为新成立企业或自然人需提供承诺函（格式自拟）；</w:t>
            </w:r>
          </w:p>
          <w:p w14:paraId="7EF83C7E">
            <w:pPr>
              <w:pStyle w:val="12"/>
              <w:spacing w:line="240" w:lineRule="auto"/>
              <w:ind w:left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③具有履行合同所必需的设备和专业技术能力；</w:t>
            </w:r>
          </w:p>
          <w:p w14:paraId="6A0EB661">
            <w:pPr>
              <w:pStyle w:val="12"/>
              <w:spacing w:line="240" w:lineRule="auto"/>
              <w:ind w:left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■提供具有履行合同所必需的设备和专业技术能力的承诺函（格式自拟）；</w:t>
            </w:r>
          </w:p>
          <w:p w14:paraId="0C636614">
            <w:pPr>
              <w:pStyle w:val="12"/>
              <w:spacing w:line="240" w:lineRule="auto"/>
              <w:ind w:left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④有依法缴纳税收的良好记录；</w:t>
            </w:r>
          </w:p>
          <w:p w14:paraId="2D717678">
            <w:pPr>
              <w:pStyle w:val="12"/>
              <w:spacing w:line="240" w:lineRule="auto"/>
              <w:ind w:left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■提供参加政府采购活动近</w:t>
            </w:r>
            <w:r>
              <w:rPr>
                <w:rFonts w:hint="eastAsia" w:ascii="宋体" w:hAnsi="宋体" w:eastAsia="宋体" w:cs="宋体"/>
                <w:color w:val="auto"/>
                <w:sz w:val="24"/>
                <w:szCs w:val="24"/>
                <w:highlight w:val="none"/>
                <w:lang w:val="en-US" w:eastAsia="zh-CN"/>
              </w:rPr>
              <w:t>三个月（2025年4月至6月）</w:t>
            </w:r>
            <w:r>
              <w:rPr>
                <w:rFonts w:hint="eastAsia" w:ascii="宋体" w:hAnsi="宋体" w:eastAsia="宋体" w:cs="宋体"/>
                <w:color w:val="auto"/>
                <w:sz w:val="24"/>
                <w:szCs w:val="24"/>
                <w:highlight w:val="none"/>
                <w:lang w:eastAsia="zh-CN"/>
              </w:rPr>
              <w:t>依法缴纳税收凭证和参加政府采购活动近</w:t>
            </w:r>
            <w:r>
              <w:rPr>
                <w:rFonts w:hint="eastAsia" w:ascii="宋体" w:hAnsi="宋体" w:eastAsia="宋体" w:cs="宋体"/>
                <w:color w:val="auto"/>
                <w:sz w:val="24"/>
                <w:szCs w:val="24"/>
                <w:highlight w:val="none"/>
                <w:lang w:val="en-US" w:eastAsia="zh-CN"/>
              </w:rPr>
              <w:t>三个月（2025年4月至6月）</w:t>
            </w:r>
            <w:r>
              <w:rPr>
                <w:rFonts w:hint="eastAsia" w:ascii="宋体" w:hAnsi="宋体" w:eastAsia="宋体" w:cs="宋体"/>
                <w:color w:val="auto"/>
                <w:sz w:val="24"/>
                <w:szCs w:val="24"/>
                <w:highlight w:val="none"/>
                <w:lang w:eastAsia="zh-CN"/>
              </w:rPr>
              <w:t>缴纳社会保险的凭据(专用收据或社会保险缴纳清单) ；依法免税或不需要缴纳社会保障资金的供应商，应提供相应证明文件；</w:t>
            </w:r>
          </w:p>
          <w:p w14:paraId="1324BEF2">
            <w:pPr>
              <w:pStyle w:val="12"/>
              <w:spacing w:line="240" w:lineRule="auto"/>
              <w:ind w:left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FF0000"/>
                <w:sz w:val="24"/>
                <w:szCs w:val="24"/>
                <w:highlight w:val="none"/>
              </w:rPr>
              <w:t>本项目供应商应为中小微企业或供应商以合同分包形式参与采购活动，获得采购合同的供应商将采购项目中的</w:t>
            </w:r>
            <w:r>
              <w:rPr>
                <w:rFonts w:hint="eastAsia" w:ascii="宋体" w:hAnsi="宋体" w:eastAsia="宋体" w:cs="宋体"/>
                <w:color w:val="FF0000"/>
                <w:sz w:val="24"/>
                <w:szCs w:val="24"/>
                <w:highlight w:val="none"/>
                <w:lang w:val="en-US" w:eastAsia="zh-CN"/>
              </w:rPr>
              <w:t>40</w:t>
            </w:r>
            <w:r>
              <w:rPr>
                <w:rFonts w:hint="eastAsia" w:ascii="宋体" w:hAnsi="宋体" w:eastAsia="宋体" w:cs="宋体"/>
                <w:color w:val="FF0000"/>
                <w:sz w:val="24"/>
                <w:szCs w:val="24"/>
                <w:highlight w:val="none"/>
              </w:rPr>
              <w:t>%分包给一家或多家中小企业，其中小微企业承担部分达到</w:t>
            </w:r>
            <w:r>
              <w:rPr>
                <w:rFonts w:hint="eastAsia" w:ascii="宋体" w:hAnsi="宋体" w:eastAsia="宋体" w:cs="宋体"/>
                <w:color w:val="FF0000"/>
                <w:sz w:val="24"/>
                <w:szCs w:val="24"/>
                <w:highlight w:val="none"/>
                <w:lang w:val="en-US" w:eastAsia="zh-CN"/>
              </w:rPr>
              <w:t>70</w:t>
            </w:r>
            <w:r>
              <w:rPr>
                <w:rFonts w:hint="eastAsia" w:ascii="宋体" w:hAnsi="宋体" w:eastAsia="宋体" w:cs="宋体"/>
                <w:color w:val="FF0000"/>
                <w:sz w:val="24"/>
                <w:szCs w:val="24"/>
                <w:highlight w:val="none"/>
              </w:rPr>
              <w:t>%</w:t>
            </w:r>
            <w:r>
              <w:rPr>
                <w:rFonts w:hint="eastAsia" w:ascii="宋体" w:hAnsi="宋体" w:eastAsia="宋体" w:cs="宋体"/>
                <w:color w:val="auto"/>
                <w:sz w:val="24"/>
                <w:szCs w:val="24"/>
                <w:highlight w:val="none"/>
                <w:lang w:eastAsia="zh-CN"/>
              </w:rPr>
              <w:t>。</w:t>
            </w:r>
          </w:p>
          <w:p w14:paraId="771DAAE3">
            <w:pPr>
              <w:pStyle w:val="12"/>
              <w:spacing w:line="240" w:lineRule="auto"/>
              <w:ind w:left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■参加政府采购活动前三年内，在经营活动中没有重大违法记录（提供承诺函）。</w:t>
            </w:r>
          </w:p>
          <w:p w14:paraId="2F8168C0">
            <w:pPr>
              <w:pStyle w:val="12"/>
              <w:spacing w:line="240" w:lineRule="auto"/>
              <w:ind w:left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3、单位负责人为同一人或者存在直接控股、管理关系的不同供应商，不得参加同一合同项下的政府采购活动；</w:t>
            </w:r>
          </w:p>
          <w:p w14:paraId="278F0A87">
            <w:pPr>
              <w:pStyle w:val="12"/>
              <w:spacing w:line="240" w:lineRule="auto"/>
              <w:ind w:left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FF0000"/>
                <w:sz w:val="24"/>
                <w:szCs w:val="24"/>
                <w:highlight w:val="none"/>
                <w:lang w:eastAsia="zh-CN"/>
              </w:rPr>
              <w:t>本项目</w:t>
            </w:r>
            <w:r>
              <w:rPr>
                <w:rFonts w:hint="eastAsia" w:ascii="宋体" w:hAnsi="宋体" w:eastAsia="宋体" w:cs="宋体"/>
                <w:color w:val="FF0000"/>
                <w:sz w:val="24"/>
                <w:szCs w:val="24"/>
                <w:highlight w:val="none"/>
                <w:lang w:val="en-US" w:eastAsia="zh-CN"/>
              </w:rPr>
              <w:t>不</w:t>
            </w:r>
            <w:r>
              <w:rPr>
                <w:rFonts w:hint="eastAsia" w:ascii="宋体" w:hAnsi="宋体" w:eastAsia="宋体" w:cs="宋体"/>
                <w:color w:val="FF0000"/>
                <w:sz w:val="24"/>
                <w:szCs w:val="24"/>
                <w:highlight w:val="none"/>
                <w:lang w:eastAsia="zh-CN"/>
              </w:rPr>
              <w:t>接受联合体投标</w:t>
            </w:r>
            <w:r>
              <w:rPr>
                <w:rFonts w:hint="eastAsia" w:ascii="宋体" w:hAnsi="宋体" w:eastAsia="宋体" w:cs="宋体"/>
                <w:color w:val="auto"/>
                <w:sz w:val="24"/>
                <w:szCs w:val="24"/>
                <w:highlight w:val="none"/>
                <w:lang w:eastAsia="zh-CN"/>
              </w:rPr>
              <w:t>；</w:t>
            </w:r>
          </w:p>
          <w:p w14:paraId="146417CD">
            <w:pPr>
              <w:pStyle w:val="12"/>
              <w:spacing w:line="240" w:lineRule="auto"/>
              <w:ind w:left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5、法律、行政法规规定的其他条件。</w:t>
            </w:r>
          </w:p>
          <w:p w14:paraId="7449E546">
            <w:pPr>
              <w:pStyle w:val="12"/>
              <w:spacing w:line="240" w:lineRule="auto"/>
              <w:ind w:left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6、本项目的特定资格要求：</w:t>
            </w:r>
            <w:r>
              <w:rPr>
                <w:rFonts w:hint="eastAsia" w:ascii="宋体" w:hAnsi="宋体" w:eastAsia="宋体" w:cs="宋体"/>
                <w:color w:val="FF0000"/>
                <w:spacing w:val="-5"/>
                <w:sz w:val="24"/>
                <w:szCs w:val="24"/>
                <w:highlight w:val="none"/>
              </w:rPr>
              <w:t>供应商具有有效的《草种经营许可证》或《草种生产许可证》或《林草种子生产经营许可证》</w:t>
            </w:r>
            <w:r>
              <w:rPr>
                <w:rFonts w:hint="eastAsia" w:ascii="宋体" w:hAnsi="宋体" w:cs="宋体"/>
                <w:color w:val="FF0000"/>
                <w:spacing w:val="-5"/>
                <w:sz w:val="24"/>
                <w:szCs w:val="24"/>
                <w:highlight w:val="none"/>
                <w:lang w:eastAsia="zh-CN"/>
              </w:rPr>
              <w:t>。</w:t>
            </w:r>
          </w:p>
        </w:tc>
      </w:tr>
      <w:tr w14:paraId="7CD86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523" w:type="dxa"/>
            <w:vAlign w:val="center"/>
          </w:tcPr>
          <w:p w14:paraId="7625FCAC">
            <w:pPr>
              <w:spacing w:before="78" w:line="360" w:lineRule="auto"/>
              <w:ind w:firstLine="240" w:firstLineChars="1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940" w:type="dxa"/>
            <w:vAlign w:val="center"/>
          </w:tcPr>
          <w:p w14:paraId="3060F087">
            <w:pPr>
              <w:spacing w:before="78"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投标保证金</w:t>
            </w:r>
          </w:p>
        </w:tc>
        <w:tc>
          <w:tcPr>
            <w:tcW w:w="7422" w:type="dxa"/>
            <w:vAlign w:val="top"/>
          </w:tcPr>
          <w:p w14:paraId="68DC49BF">
            <w:pPr>
              <w:spacing w:before="116" w:line="24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pacing w:val="-10"/>
                <w:position w:val="17"/>
                <w:sz w:val="24"/>
                <w:szCs w:val="24"/>
                <w:highlight w:val="none"/>
              </w:rPr>
              <w:t>□</w:t>
            </w:r>
            <w:r>
              <w:rPr>
                <w:rFonts w:hint="eastAsia" w:ascii="宋体" w:hAnsi="宋体" w:eastAsia="宋体" w:cs="宋体"/>
                <w:color w:val="auto"/>
                <w:spacing w:val="-9"/>
                <w:position w:val="17"/>
                <w:sz w:val="24"/>
                <w:szCs w:val="24"/>
                <w:highlight w:val="none"/>
              </w:rPr>
              <w:t>收</w:t>
            </w:r>
            <w:r>
              <w:rPr>
                <w:rFonts w:hint="eastAsia" w:ascii="宋体" w:hAnsi="宋体" w:eastAsia="宋体" w:cs="宋体"/>
                <w:color w:val="auto"/>
                <w:spacing w:val="-6"/>
                <w:position w:val="17"/>
                <w:sz w:val="24"/>
                <w:szCs w:val="24"/>
                <w:highlight w:val="none"/>
              </w:rPr>
              <w:t>取 金额：元，大写：</w:t>
            </w:r>
          </w:p>
          <w:p w14:paraId="35FE2CC1">
            <w:pPr>
              <w:spacing w:before="1" w:line="240" w:lineRule="auto"/>
              <w:ind w:left="210" w:leftChars="100"/>
              <w:rPr>
                <w:rFonts w:hint="eastAsia" w:ascii="宋体" w:hAnsi="宋体" w:eastAsia="宋体" w:cs="宋体"/>
                <w:color w:val="auto"/>
                <w:spacing w:val="-9"/>
                <w:sz w:val="24"/>
                <w:szCs w:val="24"/>
                <w:highlight w:val="none"/>
              </w:rPr>
            </w:pP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spacing w:val="-9"/>
                <w:sz w:val="24"/>
                <w:szCs w:val="24"/>
                <w:highlight w:val="none"/>
              </w:rPr>
              <w:t>不收取投标保证金。</w:t>
            </w:r>
          </w:p>
          <w:p w14:paraId="0D428C3C">
            <w:pPr>
              <w:pStyle w:val="10"/>
              <w:spacing w:line="240" w:lineRule="auto"/>
              <w:ind w:leftChars="100"/>
              <w:rPr>
                <w:rFonts w:hint="eastAsia" w:ascii="宋体" w:hAnsi="宋体" w:eastAsia="宋体" w:cs="宋体"/>
                <w:color w:val="auto"/>
                <w:sz w:val="24"/>
                <w:szCs w:val="24"/>
                <w:highlight w:val="none"/>
              </w:rPr>
            </w:pPr>
            <w:r>
              <w:rPr>
                <w:rFonts w:hint="eastAsia" w:ascii="宋体" w:hAnsi="宋体" w:eastAsia="宋体" w:cs="宋体"/>
                <w:snapToGrid w:val="0"/>
                <w:color w:val="auto"/>
                <w:spacing w:val="1"/>
                <w:kern w:val="0"/>
                <w:sz w:val="24"/>
                <w:szCs w:val="24"/>
                <w:highlight w:val="none"/>
                <w:lang w:eastAsia="zh-CN"/>
              </w:rPr>
              <w:t>注</w:t>
            </w:r>
            <w:r>
              <w:rPr>
                <w:rFonts w:hint="eastAsia" w:ascii="宋体" w:hAnsi="宋体" w:eastAsia="宋体" w:cs="宋体"/>
                <w:snapToGrid w:val="0"/>
                <w:color w:val="auto"/>
                <w:spacing w:val="1"/>
                <w:kern w:val="0"/>
                <w:sz w:val="24"/>
                <w:szCs w:val="24"/>
                <w:highlight w:val="none"/>
                <w:lang w:val="en-US" w:eastAsia="zh-CN"/>
              </w:rPr>
              <w:t>:</w:t>
            </w:r>
            <w:r>
              <w:rPr>
                <w:rFonts w:hint="eastAsia" w:ascii="宋体" w:hAnsi="宋体" w:eastAsia="宋体" w:cs="宋体"/>
                <w:snapToGrid w:val="0"/>
                <w:color w:val="auto"/>
                <w:spacing w:val="1"/>
                <w:kern w:val="0"/>
                <w:sz w:val="24"/>
                <w:szCs w:val="24"/>
                <w:highlight w:val="none"/>
              </w:rPr>
              <w:t>本</w:t>
            </w:r>
            <w:r>
              <w:rPr>
                <w:rFonts w:hint="eastAsia" w:ascii="宋体" w:hAnsi="宋体" w:eastAsia="宋体" w:cs="宋体"/>
                <w:snapToGrid w:val="0"/>
                <w:color w:val="auto"/>
                <w:spacing w:val="1"/>
                <w:kern w:val="0"/>
                <w:sz w:val="24"/>
                <w:szCs w:val="24"/>
                <w:highlight w:val="none"/>
                <w:lang w:eastAsia="zh-CN"/>
              </w:rPr>
              <w:t>项目</w:t>
            </w:r>
            <w:r>
              <w:rPr>
                <w:rFonts w:hint="eastAsia" w:ascii="宋体" w:hAnsi="宋体" w:eastAsia="宋体" w:cs="宋体"/>
                <w:snapToGrid w:val="0"/>
                <w:color w:val="auto"/>
                <w:spacing w:val="1"/>
                <w:kern w:val="0"/>
                <w:sz w:val="24"/>
                <w:szCs w:val="24"/>
                <w:highlight w:val="none"/>
              </w:rPr>
              <w:t>不收取投标保证金，须按第</w:t>
            </w:r>
            <w:r>
              <w:rPr>
                <w:rFonts w:hint="eastAsia" w:ascii="宋体" w:hAnsi="宋体" w:eastAsia="宋体" w:cs="宋体"/>
                <w:snapToGrid w:val="0"/>
                <w:color w:val="auto"/>
                <w:spacing w:val="1"/>
                <w:kern w:val="0"/>
                <w:sz w:val="24"/>
                <w:szCs w:val="24"/>
                <w:highlight w:val="none"/>
                <w:lang w:eastAsia="zh-CN"/>
              </w:rPr>
              <w:t>七</w:t>
            </w:r>
            <w:r>
              <w:rPr>
                <w:rFonts w:hint="eastAsia" w:ascii="宋体" w:hAnsi="宋体" w:eastAsia="宋体" w:cs="宋体"/>
                <w:snapToGrid w:val="0"/>
                <w:color w:val="auto"/>
                <w:spacing w:val="1"/>
                <w:kern w:val="0"/>
                <w:sz w:val="24"/>
                <w:szCs w:val="24"/>
                <w:highlight w:val="none"/>
              </w:rPr>
              <w:t>章</w:t>
            </w:r>
            <w:r>
              <w:rPr>
                <w:rFonts w:hint="eastAsia" w:ascii="宋体" w:hAnsi="宋体" w:eastAsia="宋体" w:cs="宋体"/>
                <w:snapToGrid w:val="0"/>
                <w:color w:val="auto"/>
                <w:spacing w:val="1"/>
                <w:kern w:val="0"/>
                <w:sz w:val="24"/>
                <w:szCs w:val="24"/>
                <w:highlight w:val="none"/>
                <w:lang w:eastAsia="zh-CN"/>
              </w:rPr>
              <w:t>投标</w:t>
            </w:r>
            <w:r>
              <w:rPr>
                <w:rFonts w:hint="eastAsia" w:ascii="宋体" w:hAnsi="宋体" w:eastAsia="宋体" w:cs="宋体"/>
                <w:snapToGrid w:val="0"/>
                <w:color w:val="auto"/>
                <w:spacing w:val="1"/>
                <w:kern w:val="0"/>
                <w:sz w:val="24"/>
                <w:szCs w:val="24"/>
                <w:highlight w:val="none"/>
              </w:rPr>
              <w:t>文件格式中提供投标保证金承诺书</w:t>
            </w:r>
            <w:r>
              <w:rPr>
                <w:rFonts w:hint="eastAsia" w:ascii="宋体" w:hAnsi="宋体" w:eastAsia="宋体" w:cs="宋体"/>
                <w:snapToGrid w:val="0"/>
                <w:color w:val="auto"/>
                <w:spacing w:val="1"/>
                <w:kern w:val="0"/>
                <w:sz w:val="24"/>
                <w:szCs w:val="24"/>
                <w:highlight w:val="none"/>
                <w:lang w:eastAsia="zh-CN"/>
              </w:rPr>
              <w:t>。</w:t>
            </w:r>
          </w:p>
        </w:tc>
      </w:tr>
      <w:tr w14:paraId="6E0A3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jc w:val="center"/>
        </w:trPr>
        <w:tc>
          <w:tcPr>
            <w:tcW w:w="523" w:type="dxa"/>
            <w:shd w:val="clear" w:color="auto" w:fill="auto"/>
            <w:vAlign w:val="top"/>
          </w:tcPr>
          <w:p w14:paraId="3470CA7A">
            <w:pPr>
              <w:spacing w:before="153" w:line="360" w:lineRule="auto"/>
              <w:ind w:left="119"/>
              <w:rPr>
                <w:rFonts w:hint="eastAsia" w:ascii="宋体" w:hAnsi="宋体" w:eastAsia="宋体" w:cs="宋体"/>
                <w:color w:val="auto"/>
                <w:spacing w:val="5"/>
                <w:sz w:val="24"/>
                <w:szCs w:val="24"/>
                <w:highlight w:val="none"/>
                <w:lang w:val="en-US" w:eastAsia="zh-CN"/>
              </w:rPr>
            </w:pPr>
          </w:p>
          <w:p w14:paraId="56536E41">
            <w:pPr>
              <w:spacing w:before="153" w:line="360" w:lineRule="auto"/>
              <w:ind w:left="119"/>
              <w:rPr>
                <w:rFonts w:hint="eastAsia" w:ascii="宋体" w:hAnsi="宋体" w:eastAsia="宋体" w:cs="宋体"/>
                <w:color w:val="auto"/>
                <w:spacing w:val="5"/>
                <w:sz w:val="24"/>
                <w:szCs w:val="24"/>
                <w:highlight w:val="none"/>
                <w:lang w:val="en-US" w:eastAsia="zh-CN"/>
              </w:rPr>
            </w:pPr>
          </w:p>
          <w:p w14:paraId="426A6B93">
            <w:pPr>
              <w:spacing w:before="153" w:line="360" w:lineRule="auto"/>
              <w:ind w:left="119"/>
              <w:rPr>
                <w:rFonts w:hint="eastAsia" w:ascii="宋体" w:hAnsi="宋体" w:eastAsia="宋体" w:cs="宋体"/>
                <w:color w:val="auto"/>
                <w:spacing w:val="5"/>
                <w:sz w:val="24"/>
                <w:szCs w:val="24"/>
                <w:highlight w:val="none"/>
                <w:lang w:val="en-US" w:eastAsia="zh-CN"/>
              </w:rPr>
            </w:pPr>
          </w:p>
          <w:p w14:paraId="5AA75801">
            <w:pPr>
              <w:spacing w:before="153" w:line="360" w:lineRule="auto"/>
              <w:ind w:left="119" w:leftChars="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5"/>
                <w:sz w:val="24"/>
                <w:szCs w:val="24"/>
                <w:highlight w:val="none"/>
                <w:lang w:val="en-US" w:eastAsia="zh-CN"/>
              </w:rPr>
              <w:t>10</w:t>
            </w:r>
          </w:p>
        </w:tc>
        <w:tc>
          <w:tcPr>
            <w:tcW w:w="1940" w:type="dxa"/>
            <w:shd w:val="clear" w:color="auto" w:fill="auto"/>
            <w:vAlign w:val="top"/>
          </w:tcPr>
          <w:p w14:paraId="2DE0D6F1">
            <w:pPr>
              <w:spacing w:before="113" w:line="360" w:lineRule="auto"/>
              <w:ind w:left="141"/>
              <w:rPr>
                <w:rFonts w:hint="eastAsia" w:ascii="宋体" w:hAnsi="宋体" w:eastAsia="宋体" w:cs="宋体"/>
                <w:color w:val="auto"/>
                <w:spacing w:val="-8"/>
                <w:sz w:val="24"/>
                <w:szCs w:val="24"/>
                <w:highlight w:val="none"/>
              </w:rPr>
            </w:pPr>
          </w:p>
          <w:p w14:paraId="0553F432">
            <w:pPr>
              <w:spacing w:before="113" w:line="360" w:lineRule="auto"/>
              <w:ind w:left="141"/>
              <w:rPr>
                <w:rFonts w:hint="eastAsia" w:ascii="宋体" w:hAnsi="宋体" w:eastAsia="宋体" w:cs="宋体"/>
                <w:color w:val="auto"/>
                <w:spacing w:val="-8"/>
                <w:sz w:val="24"/>
                <w:szCs w:val="24"/>
                <w:highlight w:val="none"/>
              </w:rPr>
            </w:pPr>
          </w:p>
          <w:p w14:paraId="0721DACA">
            <w:pPr>
              <w:spacing w:before="113" w:line="360" w:lineRule="auto"/>
              <w:ind w:left="141"/>
              <w:rPr>
                <w:rFonts w:hint="eastAsia" w:ascii="宋体" w:hAnsi="宋体" w:eastAsia="宋体" w:cs="宋体"/>
                <w:color w:val="auto"/>
                <w:spacing w:val="-8"/>
                <w:sz w:val="24"/>
                <w:szCs w:val="24"/>
                <w:highlight w:val="none"/>
              </w:rPr>
            </w:pPr>
          </w:p>
          <w:p w14:paraId="79D0353A">
            <w:pPr>
              <w:spacing w:before="113" w:line="360" w:lineRule="auto"/>
              <w:ind w:left="141" w:leftChars="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8"/>
                <w:sz w:val="24"/>
                <w:szCs w:val="24"/>
                <w:highlight w:val="none"/>
              </w:rPr>
              <w:t>电</w:t>
            </w:r>
            <w:r>
              <w:rPr>
                <w:rFonts w:hint="eastAsia" w:ascii="宋体" w:hAnsi="宋体" w:eastAsia="宋体" w:cs="宋体"/>
                <w:color w:val="auto"/>
                <w:spacing w:val="-5"/>
                <w:sz w:val="24"/>
                <w:szCs w:val="24"/>
                <w:highlight w:val="none"/>
              </w:rPr>
              <w:t>子</w:t>
            </w:r>
            <w:r>
              <w:rPr>
                <w:rFonts w:hint="eastAsia" w:ascii="宋体" w:hAnsi="宋体" w:eastAsia="宋体" w:cs="宋体"/>
                <w:color w:val="auto"/>
                <w:spacing w:val="-4"/>
                <w:sz w:val="24"/>
                <w:szCs w:val="24"/>
                <w:highlight w:val="none"/>
              </w:rPr>
              <w:t>版投标文件</w:t>
            </w:r>
          </w:p>
        </w:tc>
        <w:tc>
          <w:tcPr>
            <w:tcW w:w="7422" w:type="dxa"/>
            <w:shd w:val="clear" w:color="auto" w:fill="auto"/>
            <w:vAlign w:val="top"/>
          </w:tcPr>
          <w:p w14:paraId="66E324D3">
            <w:pPr>
              <w:spacing w:before="113" w:line="240" w:lineRule="auto"/>
              <w:ind w:left="1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1、本项目采用不见面开标，投标人需要递交电子投标文件，加密的电子投标文件，在投标截止时间前通过“新疆政府采购网政采云平台（http://www.ccgp-xinjiang.gov.cn/）”上传到指定位置。无需递交纸质文件。 </w:t>
            </w:r>
          </w:p>
          <w:p w14:paraId="1EF38C2F">
            <w:pPr>
              <w:spacing w:before="113" w:line="240" w:lineRule="auto"/>
              <w:ind w:left="115"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2、本项目采用远程不见面交易的模式。开标当日，投标人无需到达开标现场 ，仅需在任意地点通过“新疆政府采购网政采云平台（http://www.ccgp-xinjiang.gov.cn/）”平台完成远程解密、答疑澄清、开标 唱标、结果公布等交互环节。投标人必须使用能正确解密投标文件的“CA 锁”在规定的时间内</w:t>
            </w:r>
            <w:r>
              <w:rPr>
                <w:rFonts w:hint="eastAsia" w:ascii="宋体" w:hAnsi="宋体" w:eastAsia="宋体" w:cs="宋体"/>
                <w:sz w:val="24"/>
                <w:szCs w:val="24"/>
              </w:rPr>
              <w:t>（</w:t>
            </w:r>
            <w:r>
              <w:rPr>
                <w:rFonts w:hint="eastAsia" w:ascii="宋体" w:hAnsi="宋体" w:eastAsia="宋体" w:cs="宋体"/>
                <w:b/>
                <w:sz w:val="24"/>
                <w:szCs w:val="24"/>
              </w:rPr>
              <w:t>三十分钟</w:t>
            </w:r>
            <w:r>
              <w:rPr>
                <w:rFonts w:hint="eastAsia" w:ascii="宋体" w:hAnsi="宋体" w:eastAsia="宋体" w:cs="宋体"/>
                <w:sz w:val="24"/>
                <w:szCs w:val="24"/>
              </w:rPr>
              <w:t>）</w:t>
            </w:r>
            <w:r>
              <w:rPr>
                <w:rFonts w:hint="eastAsia" w:ascii="宋体" w:hAnsi="宋体" w:eastAsia="宋体" w:cs="宋体"/>
                <w:color w:val="auto"/>
                <w:sz w:val="24"/>
                <w:szCs w:val="24"/>
                <w:highlight w:val="none"/>
                <w:lang w:val="en-US" w:eastAsia="zh-CN"/>
              </w:rPr>
              <w:t>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185639E6">
            <w:pPr>
              <w:pStyle w:val="2"/>
              <w:rPr>
                <w:rFonts w:hint="eastAsia" w:eastAsia="宋体"/>
                <w:lang w:val="en-US" w:eastAsia="zh-CN"/>
              </w:rPr>
            </w:pPr>
            <w:r>
              <w:rPr>
                <w:rFonts w:hint="eastAsia" w:ascii="宋体" w:hAnsi="宋体" w:eastAsia="宋体" w:cs="宋体"/>
                <w:color w:val="auto"/>
                <w:sz w:val="24"/>
                <w:szCs w:val="24"/>
                <w:highlight w:val="none"/>
                <w:lang w:val="en-US" w:eastAsia="zh-CN"/>
              </w:rPr>
              <w:t xml:space="preserve"> 3、</w:t>
            </w:r>
            <w:r>
              <w:rPr>
                <w:rFonts w:ascii="宋体" w:hAnsi="宋体" w:eastAsia="宋体" w:cs="宋体"/>
                <w:b w:val="0"/>
                <w:bCs w:val="0"/>
                <w:color w:val="000000"/>
                <w:sz w:val="24"/>
                <w:szCs w:val="24"/>
              </w:rPr>
              <w:t>本项目不接受备份投标文件</w:t>
            </w:r>
            <w:r>
              <w:rPr>
                <w:rFonts w:hint="eastAsia" w:ascii="宋体" w:hAnsi="宋体" w:eastAsia="宋体" w:cs="宋体"/>
                <w:b w:val="0"/>
                <w:bCs w:val="0"/>
                <w:color w:val="000000"/>
                <w:sz w:val="24"/>
                <w:szCs w:val="24"/>
                <w:lang w:eastAsia="zh-CN"/>
              </w:rPr>
              <w:t>。</w:t>
            </w:r>
          </w:p>
        </w:tc>
      </w:tr>
      <w:tr w14:paraId="4F4F6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jc w:val="center"/>
        </w:trPr>
        <w:tc>
          <w:tcPr>
            <w:tcW w:w="523" w:type="dxa"/>
            <w:shd w:val="clear" w:color="auto" w:fill="auto"/>
            <w:vAlign w:val="center"/>
          </w:tcPr>
          <w:p w14:paraId="5EE53607">
            <w:pPr>
              <w:spacing w:before="78" w:line="360" w:lineRule="auto"/>
              <w:ind w:left="119" w:leftChars="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4"/>
                <w:sz w:val="24"/>
                <w:szCs w:val="24"/>
                <w:highlight w:val="none"/>
                <w:lang w:val="en-US" w:eastAsia="zh-CN"/>
              </w:rPr>
              <w:t>11</w:t>
            </w:r>
          </w:p>
        </w:tc>
        <w:tc>
          <w:tcPr>
            <w:tcW w:w="1940" w:type="dxa"/>
            <w:shd w:val="clear" w:color="auto" w:fill="auto"/>
            <w:vAlign w:val="center"/>
          </w:tcPr>
          <w:p w14:paraId="70DEF5D8">
            <w:pPr>
              <w:spacing w:before="78" w:line="360" w:lineRule="auto"/>
              <w:ind w:left="115" w:left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2"/>
                <w:sz w:val="24"/>
                <w:szCs w:val="24"/>
                <w:highlight w:val="none"/>
              </w:rPr>
              <w:t>纸质版</w:t>
            </w:r>
            <w:r>
              <w:rPr>
                <w:rFonts w:hint="eastAsia" w:ascii="宋体" w:hAnsi="宋体" w:eastAsia="宋体" w:cs="宋体"/>
                <w:color w:val="auto"/>
                <w:spacing w:val="-1"/>
                <w:sz w:val="24"/>
                <w:szCs w:val="24"/>
                <w:highlight w:val="none"/>
              </w:rPr>
              <w:t>投标文件</w:t>
            </w:r>
          </w:p>
        </w:tc>
        <w:tc>
          <w:tcPr>
            <w:tcW w:w="7422" w:type="dxa"/>
            <w:shd w:val="clear" w:color="auto" w:fill="auto"/>
            <w:vAlign w:val="top"/>
          </w:tcPr>
          <w:p w14:paraId="1F0F91B5">
            <w:pPr>
              <w:spacing w:before="113"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□需要，份数要求：</w:t>
            </w:r>
          </w:p>
          <w:p w14:paraId="5DA02750">
            <w:pPr>
              <w:spacing w:before="113" w:line="240" w:lineRule="auto"/>
              <w:ind w:left="115" w:leftChars="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☑不需要</w:t>
            </w:r>
          </w:p>
        </w:tc>
      </w:tr>
      <w:tr w14:paraId="79FA7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jc w:val="center"/>
        </w:trPr>
        <w:tc>
          <w:tcPr>
            <w:tcW w:w="523" w:type="dxa"/>
            <w:shd w:val="clear" w:color="auto" w:fill="auto"/>
            <w:vAlign w:val="center"/>
          </w:tcPr>
          <w:p w14:paraId="568D5203">
            <w:pPr>
              <w:spacing w:before="158" w:line="360" w:lineRule="auto"/>
              <w:ind w:left="122"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940" w:type="dxa"/>
            <w:shd w:val="clear" w:color="auto" w:fill="auto"/>
            <w:vAlign w:val="center"/>
          </w:tcPr>
          <w:p w14:paraId="35311EF3">
            <w:pPr>
              <w:spacing w:before="115" w:line="240" w:lineRule="auto"/>
              <w:ind w:left="116" w:left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媒体发布渠道</w:t>
            </w:r>
          </w:p>
        </w:tc>
        <w:tc>
          <w:tcPr>
            <w:tcW w:w="7422" w:type="dxa"/>
            <w:shd w:val="clear" w:color="auto" w:fill="auto"/>
            <w:vAlign w:val="center"/>
          </w:tcPr>
          <w:p w14:paraId="1523321A">
            <w:pPr>
              <w:spacing w:before="115" w:line="240" w:lineRule="auto"/>
              <w:ind w:left="115" w:leftChars="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与本项目相关的政府采购业务澄清、更正及与之相关的事项将在新疆政府采购网政采云平台（http://www.ccgpxinjiang.gov.cn /）发布，投标单位须自行查看相关内容。</w:t>
            </w:r>
          </w:p>
        </w:tc>
      </w:tr>
      <w:tr w14:paraId="1A2E5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523" w:type="dxa"/>
            <w:shd w:val="clear" w:color="auto" w:fill="auto"/>
            <w:vAlign w:val="center"/>
          </w:tcPr>
          <w:p w14:paraId="0841C3C2">
            <w:pPr>
              <w:spacing w:before="155" w:line="360" w:lineRule="auto"/>
              <w:ind w:left="118"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940" w:type="dxa"/>
            <w:shd w:val="clear" w:color="auto" w:fill="auto"/>
            <w:vAlign w:val="center"/>
          </w:tcPr>
          <w:p w14:paraId="31F1FB2A">
            <w:pPr>
              <w:spacing w:before="115" w:line="360" w:lineRule="auto"/>
              <w:ind w:left="116" w:left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2"/>
                <w:sz w:val="24"/>
                <w:szCs w:val="24"/>
                <w:highlight w:val="none"/>
              </w:rPr>
              <w:t>投标有效期</w:t>
            </w:r>
          </w:p>
        </w:tc>
        <w:tc>
          <w:tcPr>
            <w:tcW w:w="7422" w:type="dxa"/>
            <w:shd w:val="clear" w:color="auto" w:fill="auto"/>
            <w:vAlign w:val="center"/>
          </w:tcPr>
          <w:p w14:paraId="6B4DE463">
            <w:pPr>
              <w:spacing w:before="114" w:line="240" w:lineRule="auto"/>
              <w:ind w:left="115" w:leftChars="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12"/>
                <w:sz w:val="24"/>
                <w:szCs w:val="24"/>
                <w:highlight w:val="none"/>
              </w:rPr>
              <w:t>提</w:t>
            </w:r>
            <w:r>
              <w:rPr>
                <w:rFonts w:hint="eastAsia" w:ascii="宋体" w:hAnsi="宋体" w:eastAsia="宋体" w:cs="宋体"/>
                <w:color w:val="auto"/>
                <w:spacing w:val="-6"/>
                <w:sz w:val="24"/>
                <w:szCs w:val="24"/>
                <w:highlight w:val="none"/>
              </w:rPr>
              <w:t>交投标文件截止之日起 90 日历日</w:t>
            </w:r>
          </w:p>
        </w:tc>
      </w:tr>
      <w:tr w14:paraId="0DC81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523" w:type="dxa"/>
            <w:shd w:val="clear" w:color="auto" w:fill="auto"/>
            <w:vAlign w:val="center"/>
          </w:tcPr>
          <w:p w14:paraId="3B1EC9D0">
            <w:pPr>
              <w:spacing w:before="78" w:line="360" w:lineRule="auto"/>
              <w:ind w:left="118"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940" w:type="dxa"/>
            <w:shd w:val="clear" w:color="auto" w:fill="auto"/>
            <w:vAlign w:val="center"/>
          </w:tcPr>
          <w:p w14:paraId="76FA906D">
            <w:pPr>
              <w:spacing w:before="78" w:line="360" w:lineRule="auto"/>
              <w:ind w:left="123" w:leftChars="0"/>
              <w:jc w:val="center"/>
              <w:rPr>
                <w:rFonts w:hint="eastAsia" w:ascii="宋体" w:hAnsi="宋体" w:eastAsia="宋体" w:cs="宋体"/>
                <w:snapToGrid w:val="0"/>
                <w:color w:val="auto"/>
                <w:kern w:val="0"/>
                <w:sz w:val="24"/>
                <w:szCs w:val="24"/>
                <w:highlight w:val="none"/>
                <w:lang w:val="en-US"/>
              </w:rPr>
            </w:pPr>
            <w:r>
              <w:rPr>
                <w:rFonts w:hint="eastAsia" w:ascii="宋体" w:hAnsi="宋体" w:eastAsia="宋体" w:cs="宋体"/>
                <w:color w:val="auto"/>
                <w:spacing w:val="-6"/>
                <w:sz w:val="24"/>
                <w:szCs w:val="24"/>
                <w:highlight w:val="none"/>
              </w:rPr>
              <w:t>资</w:t>
            </w:r>
            <w:r>
              <w:rPr>
                <w:rFonts w:hint="eastAsia" w:ascii="宋体" w:hAnsi="宋体" w:eastAsia="宋体" w:cs="宋体"/>
                <w:color w:val="auto"/>
                <w:spacing w:val="-3"/>
                <w:sz w:val="24"/>
                <w:szCs w:val="24"/>
                <w:highlight w:val="none"/>
              </w:rPr>
              <w:t>格</w:t>
            </w:r>
            <w:r>
              <w:rPr>
                <w:rFonts w:hint="eastAsia" w:ascii="宋体" w:hAnsi="宋体" w:eastAsia="宋体" w:cs="宋体"/>
                <w:color w:val="auto"/>
                <w:spacing w:val="-3"/>
                <w:sz w:val="24"/>
                <w:szCs w:val="24"/>
                <w:highlight w:val="none"/>
                <w:lang w:val="en-US" w:eastAsia="zh-CN"/>
              </w:rPr>
              <w:t>审查方式</w:t>
            </w:r>
          </w:p>
        </w:tc>
        <w:tc>
          <w:tcPr>
            <w:tcW w:w="7422" w:type="dxa"/>
            <w:shd w:val="clear" w:color="auto" w:fill="auto"/>
            <w:vAlign w:val="center"/>
          </w:tcPr>
          <w:p w14:paraId="280F40F6">
            <w:pPr>
              <w:spacing w:before="1" w:line="240" w:lineRule="auto"/>
              <w:ind w:left="124" w:leftChars="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11"/>
                <w:sz w:val="24"/>
                <w:szCs w:val="24"/>
                <w:highlight w:val="none"/>
              </w:rPr>
              <w:t>资格后审</w:t>
            </w:r>
          </w:p>
        </w:tc>
      </w:tr>
      <w:tr w14:paraId="38C77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523" w:type="dxa"/>
            <w:shd w:val="clear" w:color="auto" w:fill="auto"/>
            <w:vAlign w:val="center"/>
          </w:tcPr>
          <w:p w14:paraId="4191FEB5">
            <w:pPr>
              <w:spacing w:before="157" w:line="360" w:lineRule="auto"/>
              <w:ind w:left="134"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8"/>
                <w:sz w:val="24"/>
                <w:szCs w:val="24"/>
                <w:highlight w:val="none"/>
                <w:lang w:val="en-US" w:eastAsia="zh-CN"/>
              </w:rPr>
              <w:t>15</w:t>
            </w:r>
          </w:p>
        </w:tc>
        <w:tc>
          <w:tcPr>
            <w:tcW w:w="1940" w:type="dxa"/>
            <w:shd w:val="clear" w:color="auto" w:fill="auto"/>
            <w:vAlign w:val="center"/>
          </w:tcPr>
          <w:p w14:paraId="3948B645">
            <w:pPr>
              <w:spacing w:before="117" w:line="240" w:lineRule="auto"/>
              <w:ind w:left="116" w:leftChars="0"/>
              <w:jc w:val="center"/>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投标文</w:t>
            </w:r>
            <w:r>
              <w:rPr>
                <w:rFonts w:hint="eastAsia" w:ascii="宋体" w:hAnsi="宋体" w:eastAsia="宋体" w:cs="宋体"/>
                <w:color w:val="auto"/>
                <w:spacing w:val="-1"/>
                <w:sz w:val="24"/>
                <w:szCs w:val="24"/>
                <w:highlight w:val="none"/>
              </w:rPr>
              <w:t>件</w:t>
            </w:r>
          </w:p>
          <w:p w14:paraId="4D903C40">
            <w:pPr>
              <w:spacing w:before="117" w:line="240" w:lineRule="auto"/>
              <w:ind w:left="116" w:left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1"/>
                <w:sz w:val="24"/>
                <w:szCs w:val="24"/>
                <w:highlight w:val="none"/>
              </w:rPr>
              <w:t>递交时间</w:t>
            </w:r>
          </w:p>
        </w:tc>
        <w:tc>
          <w:tcPr>
            <w:tcW w:w="7422" w:type="dxa"/>
            <w:shd w:val="clear" w:color="auto" w:fill="auto"/>
            <w:vAlign w:val="center"/>
          </w:tcPr>
          <w:p w14:paraId="7EDDE236">
            <w:pPr>
              <w:spacing w:before="117" w:line="240" w:lineRule="auto"/>
              <w:ind w:left="117" w:leftChars="0"/>
              <w:jc w:val="both"/>
              <w:rPr>
                <w:rFonts w:hint="eastAsia" w:ascii="宋体" w:hAnsi="宋体" w:eastAsia="宋体" w:cs="宋体"/>
                <w:snapToGrid w:val="0"/>
                <w:color w:val="auto"/>
                <w:kern w:val="0"/>
                <w:sz w:val="24"/>
                <w:szCs w:val="24"/>
                <w:highlight w:val="none"/>
              </w:rPr>
            </w:pPr>
            <w:r>
              <w:rPr>
                <w:rFonts w:hint="eastAsia" w:ascii="宋体" w:hAnsi="宋体" w:eastAsia="宋体" w:cs="宋体"/>
                <w:color w:val="FF0000"/>
                <w:sz w:val="24"/>
                <w:szCs w:val="24"/>
                <w:highlight w:val="none"/>
                <w:u w:val="none"/>
                <w:lang w:val="en-US" w:eastAsia="zh-CN"/>
              </w:rPr>
              <w:t>2025</w:t>
            </w:r>
            <w:r>
              <w:rPr>
                <w:rFonts w:hint="eastAsia" w:ascii="宋体" w:hAnsi="宋体" w:eastAsia="宋体" w:cs="宋体"/>
                <w:color w:val="FF0000"/>
                <w:sz w:val="24"/>
                <w:szCs w:val="24"/>
                <w:highlight w:val="none"/>
                <w:u w:val="none"/>
              </w:rPr>
              <w:t>年0</w:t>
            </w:r>
            <w:r>
              <w:rPr>
                <w:rFonts w:hint="eastAsia" w:ascii="宋体" w:hAnsi="宋体" w:eastAsia="宋体" w:cs="宋体"/>
                <w:color w:val="FF0000"/>
                <w:sz w:val="24"/>
                <w:szCs w:val="24"/>
                <w:highlight w:val="none"/>
                <w:u w:val="none"/>
                <w:lang w:val="en-US" w:eastAsia="zh-CN"/>
              </w:rPr>
              <w:t>8</w:t>
            </w:r>
            <w:r>
              <w:rPr>
                <w:rFonts w:hint="eastAsia" w:ascii="宋体" w:hAnsi="宋体" w:eastAsia="宋体" w:cs="宋体"/>
                <w:color w:val="FF0000"/>
                <w:sz w:val="24"/>
                <w:szCs w:val="24"/>
                <w:highlight w:val="none"/>
                <w:u w:val="none"/>
              </w:rPr>
              <w:t>月</w:t>
            </w:r>
            <w:r>
              <w:rPr>
                <w:rFonts w:hint="eastAsia" w:ascii="宋体" w:hAnsi="宋体" w:eastAsia="宋体" w:cs="宋体"/>
                <w:color w:val="FF0000"/>
                <w:sz w:val="24"/>
                <w:szCs w:val="24"/>
                <w:highlight w:val="none"/>
                <w:u w:val="none"/>
                <w:lang w:val="en-US" w:eastAsia="zh-CN"/>
              </w:rPr>
              <w:t>12</w:t>
            </w:r>
            <w:r>
              <w:rPr>
                <w:rFonts w:hint="eastAsia" w:ascii="宋体" w:hAnsi="宋体" w:eastAsia="宋体" w:cs="宋体"/>
                <w:color w:val="FF0000"/>
                <w:sz w:val="24"/>
                <w:szCs w:val="24"/>
                <w:highlight w:val="none"/>
                <w:u w:val="none"/>
              </w:rPr>
              <w:t>日</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(北京时间)</w:t>
            </w:r>
          </w:p>
        </w:tc>
      </w:tr>
      <w:tr w14:paraId="45BEA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523" w:type="dxa"/>
            <w:shd w:val="clear" w:color="auto" w:fill="auto"/>
            <w:vAlign w:val="center"/>
          </w:tcPr>
          <w:p w14:paraId="4B345059">
            <w:pPr>
              <w:spacing w:before="154" w:line="360" w:lineRule="auto"/>
              <w:ind w:left="134"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8"/>
                <w:sz w:val="24"/>
                <w:szCs w:val="24"/>
                <w:highlight w:val="none"/>
                <w:lang w:val="en-US" w:eastAsia="zh-CN"/>
              </w:rPr>
              <w:t>16</w:t>
            </w:r>
          </w:p>
        </w:tc>
        <w:tc>
          <w:tcPr>
            <w:tcW w:w="1940" w:type="dxa"/>
            <w:shd w:val="clear" w:color="auto" w:fill="auto"/>
            <w:vAlign w:val="center"/>
          </w:tcPr>
          <w:p w14:paraId="44B4FD2C">
            <w:pPr>
              <w:spacing w:before="115" w:line="360" w:lineRule="auto"/>
              <w:ind w:left="114"/>
              <w:jc w:val="center"/>
              <w:rPr>
                <w:rFonts w:hint="eastAsia" w:ascii="宋体" w:hAnsi="宋体" w:eastAsia="宋体" w:cs="宋体"/>
                <w:snapToGrid w:val="0"/>
                <w:color w:val="auto"/>
                <w:spacing w:val="-3"/>
                <w:kern w:val="0"/>
                <w:sz w:val="24"/>
                <w:szCs w:val="24"/>
                <w:highlight w:val="none"/>
                <w:lang w:eastAsia="zh-CN"/>
              </w:rPr>
            </w:pPr>
            <w:r>
              <w:rPr>
                <w:rFonts w:hint="eastAsia" w:ascii="宋体" w:hAnsi="宋体" w:eastAsia="宋体" w:cs="宋体"/>
                <w:color w:val="auto"/>
                <w:spacing w:val="-6"/>
                <w:sz w:val="24"/>
                <w:szCs w:val="24"/>
                <w:highlight w:val="none"/>
              </w:rPr>
              <w:t>开</w:t>
            </w:r>
            <w:r>
              <w:rPr>
                <w:rFonts w:hint="eastAsia" w:ascii="宋体" w:hAnsi="宋体" w:eastAsia="宋体" w:cs="宋体"/>
                <w:color w:val="auto"/>
                <w:spacing w:val="-4"/>
                <w:sz w:val="24"/>
                <w:szCs w:val="24"/>
                <w:highlight w:val="none"/>
              </w:rPr>
              <w:t>标</w:t>
            </w:r>
            <w:r>
              <w:rPr>
                <w:rFonts w:hint="eastAsia" w:ascii="宋体" w:hAnsi="宋体" w:eastAsia="宋体" w:cs="宋体"/>
                <w:color w:val="auto"/>
                <w:spacing w:val="-3"/>
                <w:sz w:val="24"/>
                <w:szCs w:val="24"/>
                <w:highlight w:val="none"/>
              </w:rPr>
              <w:t>时间、地点</w:t>
            </w:r>
          </w:p>
        </w:tc>
        <w:tc>
          <w:tcPr>
            <w:tcW w:w="7422" w:type="dxa"/>
            <w:shd w:val="clear" w:color="auto" w:fill="auto"/>
            <w:vAlign w:val="top"/>
          </w:tcPr>
          <w:p w14:paraId="07A9AD94">
            <w:pPr>
              <w:spacing w:before="115" w:line="240" w:lineRule="auto"/>
              <w:ind w:left="1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FF0000"/>
                <w:sz w:val="24"/>
                <w:szCs w:val="24"/>
                <w:highlight w:val="none"/>
                <w:u w:val="none"/>
                <w:lang w:val="en-US" w:eastAsia="zh-CN"/>
              </w:rPr>
              <w:t>2025</w:t>
            </w:r>
            <w:r>
              <w:rPr>
                <w:rFonts w:hint="eastAsia" w:ascii="宋体" w:hAnsi="宋体" w:eastAsia="宋体" w:cs="宋体"/>
                <w:color w:val="FF0000"/>
                <w:sz w:val="24"/>
                <w:szCs w:val="24"/>
                <w:highlight w:val="none"/>
                <w:u w:val="none"/>
              </w:rPr>
              <w:t>年0</w:t>
            </w:r>
            <w:r>
              <w:rPr>
                <w:rFonts w:hint="eastAsia" w:ascii="宋体" w:hAnsi="宋体" w:eastAsia="宋体" w:cs="宋体"/>
                <w:color w:val="FF0000"/>
                <w:sz w:val="24"/>
                <w:szCs w:val="24"/>
                <w:highlight w:val="none"/>
                <w:u w:val="none"/>
                <w:lang w:val="en-US" w:eastAsia="zh-CN"/>
              </w:rPr>
              <w:t>8</w:t>
            </w:r>
            <w:r>
              <w:rPr>
                <w:rFonts w:hint="eastAsia" w:ascii="宋体" w:hAnsi="宋体" w:eastAsia="宋体" w:cs="宋体"/>
                <w:color w:val="FF0000"/>
                <w:sz w:val="24"/>
                <w:szCs w:val="24"/>
                <w:highlight w:val="none"/>
                <w:u w:val="none"/>
              </w:rPr>
              <w:t>月</w:t>
            </w:r>
            <w:r>
              <w:rPr>
                <w:rFonts w:hint="eastAsia" w:ascii="宋体" w:hAnsi="宋体" w:eastAsia="宋体" w:cs="宋体"/>
                <w:color w:val="FF0000"/>
                <w:sz w:val="24"/>
                <w:szCs w:val="24"/>
                <w:highlight w:val="none"/>
                <w:u w:val="none"/>
                <w:lang w:val="en-US" w:eastAsia="zh-CN"/>
              </w:rPr>
              <w:t>12</w:t>
            </w:r>
            <w:r>
              <w:rPr>
                <w:rFonts w:hint="eastAsia" w:ascii="宋体" w:hAnsi="宋体" w:eastAsia="宋体" w:cs="宋体"/>
                <w:color w:val="FF0000"/>
                <w:sz w:val="24"/>
                <w:szCs w:val="24"/>
                <w:highlight w:val="none"/>
                <w:u w:val="none"/>
              </w:rPr>
              <w:t>日</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(北京时间)</w:t>
            </w:r>
          </w:p>
          <w:p w14:paraId="2481BD72">
            <w:pPr>
              <w:spacing w:before="115" w:line="240" w:lineRule="auto"/>
              <w:ind w:left="117" w:leftChars="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开标地点：新疆政府采购网政采云平台（http://www.ccgp-xinjiang.gov.cn/</w:t>
            </w:r>
          </w:p>
        </w:tc>
      </w:tr>
      <w:tr w14:paraId="3C94A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523" w:type="dxa"/>
            <w:shd w:val="clear" w:color="auto" w:fill="auto"/>
            <w:vAlign w:val="center"/>
          </w:tcPr>
          <w:p w14:paraId="17312D90">
            <w:pPr>
              <w:spacing w:before="78" w:line="360" w:lineRule="auto"/>
              <w:ind w:left="134"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8"/>
                <w:sz w:val="24"/>
                <w:szCs w:val="24"/>
                <w:highlight w:val="none"/>
                <w:lang w:val="en-US" w:eastAsia="zh-CN"/>
              </w:rPr>
              <w:t>17</w:t>
            </w:r>
          </w:p>
        </w:tc>
        <w:tc>
          <w:tcPr>
            <w:tcW w:w="1940" w:type="dxa"/>
            <w:shd w:val="clear" w:color="auto" w:fill="auto"/>
            <w:vAlign w:val="center"/>
          </w:tcPr>
          <w:p w14:paraId="389AE301">
            <w:pPr>
              <w:spacing w:before="78" w:line="360" w:lineRule="auto"/>
              <w:ind w:left="116" w:leftChars="0"/>
              <w:jc w:val="center"/>
              <w:rPr>
                <w:rFonts w:hint="default" w:ascii="宋体" w:hAnsi="宋体" w:eastAsia="宋体" w:cs="宋体"/>
                <w:snapToGrid w:val="0"/>
                <w:color w:val="FF0000"/>
                <w:kern w:val="0"/>
                <w:sz w:val="24"/>
                <w:szCs w:val="24"/>
                <w:highlight w:val="none"/>
                <w:lang w:val="en-US" w:eastAsia="zh-CN"/>
              </w:rPr>
            </w:pPr>
            <w:r>
              <w:rPr>
                <w:rFonts w:hint="eastAsia" w:ascii="宋体" w:hAnsi="宋体" w:eastAsia="宋体" w:cs="宋体"/>
                <w:color w:val="FF0000"/>
                <w:sz w:val="24"/>
                <w:szCs w:val="24"/>
                <w:highlight w:val="none"/>
                <w:lang w:val="en-US" w:eastAsia="zh-CN"/>
              </w:rPr>
              <w:t>最高限价</w:t>
            </w:r>
          </w:p>
        </w:tc>
        <w:tc>
          <w:tcPr>
            <w:tcW w:w="7422" w:type="dxa"/>
            <w:shd w:val="clear" w:color="auto" w:fill="auto"/>
            <w:vAlign w:val="center"/>
          </w:tcPr>
          <w:p w14:paraId="5960E679">
            <w:pPr>
              <w:keepNext w:val="0"/>
              <w:keepLines w:val="0"/>
              <w:pageBreakBefore w:val="0"/>
              <w:widowControl/>
              <w:kinsoku w:val="0"/>
              <w:wordWrap/>
              <w:overflowPunct/>
              <w:topLinePunct w:val="0"/>
              <w:autoSpaceDE w:val="0"/>
              <w:autoSpaceDN w:val="0"/>
              <w:bidi w:val="0"/>
              <w:adjustRightInd w:val="0"/>
              <w:snapToGrid w:val="0"/>
              <w:spacing w:line="240" w:lineRule="auto"/>
              <w:ind w:leftChars="100"/>
              <w:jc w:val="both"/>
              <w:textAlignment w:val="baseline"/>
              <w:rPr>
                <w:rFonts w:hint="eastAsia" w:ascii="宋体" w:hAnsi="宋体" w:eastAsia="宋体" w:cs="宋体"/>
                <w:snapToGrid w:val="0"/>
                <w:color w:val="FF0000"/>
                <w:kern w:val="0"/>
                <w:sz w:val="24"/>
                <w:szCs w:val="24"/>
                <w:highlight w:val="none"/>
                <w:lang w:val="en-US" w:eastAsia="zh-CN"/>
              </w:rPr>
            </w:pPr>
            <w:r>
              <w:rPr>
                <w:rFonts w:hint="eastAsia" w:eastAsia="宋体"/>
                <w:b w:val="0"/>
                <w:bCs w:val="0"/>
                <w:color w:val="FF0000"/>
                <w:sz w:val="24"/>
                <w:szCs w:val="24"/>
                <w:highlight w:val="none"/>
                <w:lang w:val="en-US" w:eastAsia="zh-CN"/>
              </w:rPr>
              <w:t>本标段最高限价为4050000元（人民币）</w:t>
            </w:r>
            <w:r>
              <w:rPr>
                <w:rFonts w:hint="eastAsia" w:eastAsia="宋体"/>
                <w:b w:val="0"/>
                <w:bCs w:val="0"/>
                <w:color w:val="auto"/>
                <w:sz w:val="24"/>
                <w:szCs w:val="24"/>
                <w:highlight w:val="none"/>
                <w:lang w:val="en-US" w:eastAsia="zh-CN"/>
              </w:rPr>
              <w:t>，对高于或等于最高限价的响应文件，应作投标无效处理。</w:t>
            </w:r>
          </w:p>
        </w:tc>
      </w:tr>
      <w:tr w14:paraId="4DDFB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jc w:val="center"/>
        </w:trPr>
        <w:tc>
          <w:tcPr>
            <w:tcW w:w="523" w:type="dxa"/>
            <w:shd w:val="clear" w:color="auto" w:fill="auto"/>
            <w:vAlign w:val="center"/>
          </w:tcPr>
          <w:p w14:paraId="55FB4897">
            <w:pPr>
              <w:spacing w:before="79" w:line="360" w:lineRule="auto"/>
              <w:ind w:left="134"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8"/>
                <w:sz w:val="24"/>
                <w:szCs w:val="24"/>
                <w:highlight w:val="none"/>
                <w:lang w:val="en-US" w:eastAsia="zh-CN"/>
              </w:rPr>
              <w:t>18</w:t>
            </w:r>
          </w:p>
        </w:tc>
        <w:tc>
          <w:tcPr>
            <w:tcW w:w="1940" w:type="dxa"/>
            <w:shd w:val="clear" w:color="auto" w:fill="auto"/>
            <w:vAlign w:val="center"/>
          </w:tcPr>
          <w:p w14:paraId="75559B47">
            <w:pPr>
              <w:spacing w:before="78" w:line="360" w:lineRule="auto"/>
              <w:ind w:left="118"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3"/>
                <w:sz w:val="24"/>
                <w:szCs w:val="24"/>
                <w:highlight w:val="none"/>
                <w:lang w:val="en-US" w:eastAsia="zh-CN"/>
              </w:rPr>
              <w:t>样品</w:t>
            </w:r>
          </w:p>
        </w:tc>
        <w:tc>
          <w:tcPr>
            <w:tcW w:w="7422" w:type="dxa"/>
            <w:shd w:val="clear" w:color="auto" w:fill="auto"/>
            <w:vAlign w:val="center"/>
          </w:tcPr>
          <w:p w14:paraId="6F27D641">
            <w:pPr>
              <w:spacing w:line="240" w:lineRule="auto"/>
              <w:ind w:left="210" w:leftChars="10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1、本项目要求投标单位在开标截止前将样品送达博州公共资源交易中心开标室（新疆新华远景工程造价咨询有限公司收），未按要求提供样品的投标单位评审委员会在样品评审得分部分作扣分处理；</w:t>
            </w:r>
          </w:p>
          <w:p w14:paraId="4CD9AC0F">
            <w:pPr>
              <w:spacing w:line="240" w:lineRule="auto"/>
              <w:ind w:left="210" w:leftChars="10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2、样品递交方式：现场递交，由投标单位委托人员在开标截止时间前将样品封装好，送达指定地点。</w:t>
            </w:r>
          </w:p>
          <w:p w14:paraId="11D68772">
            <w:pPr>
              <w:spacing w:line="240" w:lineRule="auto"/>
              <w:ind w:left="210" w:leftChars="10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3、递交地址：博州行政服务大厅锦绣路6号楼三楼博州公共资源交易中心开标大厅。</w:t>
            </w:r>
          </w:p>
          <w:p w14:paraId="1FFB7AF4">
            <w:pPr>
              <w:spacing w:line="240" w:lineRule="auto"/>
              <w:ind w:left="210" w:leftChars="10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4、联系人：朱丽敏 </w:t>
            </w:r>
          </w:p>
          <w:p w14:paraId="6EB25F08">
            <w:pPr>
              <w:spacing w:line="240" w:lineRule="auto"/>
              <w:ind w:left="210" w:leftChars="100"/>
              <w:jc w:val="both"/>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5、联系方式：13399727768</w:t>
            </w:r>
          </w:p>
          <w:p w14:paraId="4E387A6E">
            <w:pPr>
              <w:spacing w:line="240" w:lineRule="auto"/>
              <w:ind w:left="210" w:leftChars="10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6、递交时间：开标截止时间前一小时统一递交，逾期不接收。　</w:t>
            </w:r>
          </w:p>
          <w:p w14:paraId="03DE7D4D">
            <w:pPr>
              <w:spacing w:line="240" w:lineRule="auto"/>
              <w:ind w:left="210" w:leftChars="10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注：①投标样品外包装上必须标明项目名称、项目编号、投标人名称，密封袋里的每个样品需用透明自封袋封装，并备注样品名称。</w:t>
            </w:r>
          </w:p>
          <w:p w14:paraId="31626A9F">
            <w:pPr>
              <w:spacing w:line="240" w:lineRule="auto"/>
              <w:ind w:left="210" w:leftChars="10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②提交样品时投标人须同时提供样品清单明细表，加盖投标供应商单位公章。</w:t>
            </w:r>
          </w:p>
          <w:p w14:paraId="1CC4705B">
            <w:pPr>
              <w:spacing w:line="240" w:lineRule="auto"/>
              <w:ind w:left="210" w:leftChars="10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③中标供应商的样品在评审结束后由采购人进行封存，在供货时必须按照封存样品进行供货，如不一致，采购人有权拒绝货物验收。</w:t>
            </w:r>
          </w:p>
          <w:p w14:paraId="691B47CD">
            <w:pPr>
              <w:spacing w:line="240" w:lineRule="auto"/>
              <w:ind w:left="210" w:leftChars="10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④未中标的投标单位样品在评标结束后进行退回；未在通知的时间内退回的，将视为放弃退回样品的权利，此类样品由采购代理机构转交给采购人处理。</w:t>
            </w:r>
          </w:p>
        </w:tc>
      </w:tr>
      <w:tr w14:paraId="20FA4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23" w:type="dxa"/>
            <w:shd w:val="clear" w:color="auto" w:fill="auto"/>
            <w:vAlign w:val="center"/>
          </w:tcPr>
          <w:p w14:paraId="5A357BBF">
            <w:pPr>
              <w:spacing w:before="78" w:line="360" w:lineRule="auto"/>
              <w:ind w:left="134" w:leftChars="0"/>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19</w:t>
            </w:r>
          </w:p>
        </w:tc>
        <w:tc>
          <w:tcPr>
            <w:tcW w:w="1940" w:type="dxa"/>
            <w:shd w:val="clear" w:color="auto" w:fill="auto"/>
            <w:vAlign w:val="center"/>
          </w:tcPr>
          <w:p w14:paraId="7ABB7A9F">
            <w:pPr>
              <w:spacing w:before="78" w:line="360" w:lineRule="auto"/>
              <w:ind w:left="114"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资格审查资料</w:t>
            </w:r>
          </w:p>
        </w:tc>
        <w:tc>
          <w:tcPr>
            <w:tcW w:w="7422" w:type="dxa"/>
            <w:shd w:val="clear" w:color="auto" w:fill="auto"/>
            <w:vAlign w:val="top"/>
          </w:tcPr>
          <w:p w14:paraId="5E8BA5BF">
            <w:pPr>
              <w:numPr>
                <w:ilvl w:val="0"/>
                <w:numId w:val="0"/>
              </w:numPr>
              <w:spacing w:before="162" w:line="240" w:lineRule="auto"/>
              <w:ind w:leftChars="100"/>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按招标文件第四章要求提供</w:t>
            </w:r>
            <w:r>
              <w:rPr>
                <w:rFonts w:ascii="宋体" w:hAnsi="宋体" w:eastAsia="宋体" w:cs="宋体"/>
                <w:b w:val="0"/>
                <w:bCs w:val="0"/>
                <w:color w:val="000000"/>
                <w:sz w:val="24"/>
                <w:szCs w:val="24"/>
              </w:rPr>
              <w:t>（</w:t>
            </w:r>
            <w:r>
              <w:rPr>
                <w:rFonts w:ascii="宋体" w:hAnsi="宋体" w:eastAsia="宋体" w:cs="宋体"/>
                <w:b/>
                <w:bCs/>
                <w:color w:val="000000"/>
                <w:sz w:val="24"/>
                <w:szCs w:val="24"/>
              </w:rPr>
              <w:t>必须提供，否则响应文件按无效响应处理</w:t>
            </w:r>
            <w:r>
              <w:rPr>
                <w:rFonts w:ascii="宋体" w:hAnsi="宋体" w:eastAsia="宋体" w:cs="宋体"/>
                <w:b w:val="0"/>
                <w:bCs w:val="0"/>
                <w:color w:val="000000"/>
                <w:sz w:val="24"/>
                <w:szCs w:val="24"/>
              </w:rPr>
              <w:t>）</w:t>
            </w:r>
          </w:p>
        </w:tc>
      </w:tr>
      <w:tr w14:paraId="3312C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523" w:type="dxa"/>
            <w:shd w:val="clear" w:color="auto" w:fill="auto"/>
            <w:vAlign w:val="center"/>
          </w:tcPr>
          <w:p w14:paraId="268E8FB0">
            <w:pPr>
              <w:spacing w:line="360" w:lineRule="auto"/>
              <w:jc w:val="center"/>
              <w:rPr>
                <w:rFonts w:hint="eastAsia" w:ascii="宋体" w:hAnsi="宋体" w:eastAsia="宋体" w:cs="宋体"/>
                <w:color w:val="auto"/>
                <w:sz w:val="24"/>
                <w:szCs w:val="24"/>
                <w:highlight w:val="none"/>
              </w:rPr>
            </w:pPr>
          </w:p>
          <w:p w14:paraId="0B97E503">
            <w:pPr>
              <w:spacing w:before="78" w:line="360" w:lineRule="auto"/>
              <w:ind w:left="134"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8"/>
                <w:sz w:val="24"/>
                <w:szCs w:val="24"/>
                <w:highlight w:val="none"/>
                <w:lang w:val="en-US" w:eastAsia="zh-CN"/>
              </w:rPr>
              <w:t>20</w:t>
            </w:r>
          </w:p>
        </w:tc>
        <w:tc>
          <w:tcPr>
            <w:tcW w:w="1940" w:type="dxa"/>
            <w:shd w:val="clear" w:color="auto" w:fill="auto"/>
            <w:vAlign w:val="center"/>
          </w:tcPr>
          <w:p w14:paraId="20F1AD42">
            <w:pPr>
              <w:spacing w:line="360" w:lineRule="auto"/>
              <w:jc w:val="center"/>
              <w:rPr>
                <w:rFonts w:hint="eastAsia" w:ascii="宋体" w:hAnsi="宋体" w:eastAsia="宋体" w:cs="宋体"/>
                <w:color w:val="auto"/>
                <w:sz w:val="24"/>
                <w:szCs w:val="24"/>
                <w:highlight w:val="none"/>
              </w:rPr>
            </w:pPr>
          </w:p>
          <w:p w14:paraId="7956FAC9">
            <w:pPr>
              <w:spacing w:before="78" w:line="360" w:lineRule="auto"/>
              <w:ind w:left="114"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开标程序</w:t>
            </w:r>
          </w:p>
        </w:tc>
        <w:tc>
          <w:tcPr>
            <w:tcW w:w="7422" w:type="dxa"/>
            <w:shd w:val="clear" w:color="auto" w:fill="auto"/>
            <w:vAlign w:val="top"/>
          </w:tcPr>
          <w:p w14:paraId="40900D47">
            <w:pPr>
              <w:spacing w:before="181" w:line="240" w:lineRule="auto"/>
              <w:ind w:left="11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1、本项目采用不见面开标，投标人需要递交电子投标文件，加密的电子投标文件 ， 在投标截止时间前通过政采云平台（www.zcygov.cn）上传到指定位置。无需递交纸质文件。 </w:t>
            </w:r>
          </w:p>
          <w:p w14:paraId="35A4E9A2">
            <w:pPr>
              <w:spacing w:before="181" w:line="240" w:lineRule="auto"/>
              <w:ind w:left="115" w:leftChars="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2、本项目采用远程不见面交易的模式。开标当日，投标人无需到达开标现场 ，仅需在任意地点通过政采云平台（www.zcygov.cn）平台完成远程解密、答疑澄清、开标 唱标、结果公布等交互环节。投标人必须使用能正确解密投标文件的“CA 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  </w:t>
            </w:r>
          </w:p>
        </w:tc>
      </w:tr>
      <w:tr w14:paraId="6D7F8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523" w:type="dxa"/>
            <w:shd w:val="clear" w:color="auto" w:fill="auto"/>
            <w:vAlign w:val="center"/>
          </w:tcPr>
          <w:p w14:paraId="3F7F3E0E">
            <w:pPr>
              <w:spacing w:before="78" w:line="360" w:lineRule="auto"/>
              <w:ind w:left="134" w:leftChars="0"/>
              <w:jc w:val="center"/>
              <w:rPr>
                <w:rFonts w:hint="eastAsia" w:ascii="宋体" w:hAnsi="宋体" w:eastAsia="宋体" w:cs="宋体"/>
                <w:snapToGrid w:val="0"/>
                <w:color w:val="auto"/>
                <w:spacing w:val="-8"/>
                <w:kern w:val="0"/>
                <w:sz w:val="24"/>
                <w:szCs w:val="24"/>
                <w:highlight w:val="none"/>
                <w:lang w:val="en-US" w:eastAsia="zh-CN"/>
              </w:rPr>
            </w:pPr>
            <w:r>
              <w:rPr>
                <w:rFonts w:hint="eastAsia" w:ascii="宋体" w:hAnsi="宋体" w:eastAsia="宋体" w:cs="宋体"/>
                <w:color w:val="auto"/>
                <w:spacing w:val="-8"/>
                <w:sz w:val="24"/>
                <w:szCs w:val="24"/>
                <w:highlight w:val="none"/>
                <w:lang w:val="en-US" w:eastAsia="zh-CN"/>
              </w:rPr>
              <w:t>21</w:t>
            </w:r>
          </w:p>
        </w:tc>
        <w:tc>
          <w:tcPr>
            <w:tcW w:w="1940" w:type="dxa"/>
            <w:shd w:val="clear" w:color="auto" w:fill="auto"/>
            <w:vAlign w:val="center"/>
          </w:tcPr>
          <w:p w14:paraId="08FD5D01">
            <w:pPr>
              <w:spacing w:before="78" w:line="360" w:lineRule="auto"/>
              <w:ind w:left="114"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评审小组的组建</w:t>
            </w:r>
          </w:p>
        </w:tc>
        <w:tc>
          <w:tcPr>
            <w:tcW w:w="7422" w:type="dxa"/>
            <w:shd w:val="clear" w:color="auto" w:fill="auto"/>
            <w:vAlign w:val="top"/>
          </w:tcPr>
          <w:p w14:paraId="5C267E28">
            <w:pPr>
              <w:ind w:left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评审小组构成：7人，其中采购人代表 1 人；</w:t>
            </w:r>
          </w:p>
          <w:p w14:paraId="2B9E8996">
            <w:pPr>
              <w:ind w:left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评标专家确定方式：依法从政采云专家库中随机抽取。</w:t>
            </w:r>
          </w:p>
          <w:p w14:paraId="1523CFC5">
            <w:pP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z w:val="24"/>
                <w:szCs w:val="24"/>
                <w:lang w:val="en-US" w:eastAsia="zh-CN"/>
              </w:rPr>
              <w:t xml:space="preserve">  评审地址:博州公共资源交易中心三楼评标室</w:t>
            </w:r>
          </w:p>
        </w:tc>
      </w:tr>
      <w:tr w14:paraId="3AD57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523" w:type="dxa"/>
            <w:shd w:val="clear" w:color="auto" w:fill="auto"/>
            <w:vAlign w:val="center"/>
          </w:tcPr>
          <w:p w14:paraId="77890109">
            <w:pPr>
              <w:spacing w:line="360" w:lineRule="auto"/>
              <w:jc w:val="center"/>
              <w:rPr>
                <w:rFonts w:hint="eastAsia" w:ascii="宋体" w:hAnsi="宋体" w:eastAsia="宋体" w:cs="宋体"/>
                <w:color w:val="auto"/>
                <w:sz w:val="24"/>
                <w:szCs w:val="24"/>
                <w:highlight w:val="none"/>
              </w:rPr>
            </w:pPr>
          </w:p>
          <w:p w14:paraId="49AA5A95">
            <w:pPr>
              <w:spacing w:before="78" w:line="360" w:lineRule="auto"/>
              <w:ind w:left="134"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8"/>
                <w:sz w:val="24"/>
                <w:szCs w:val="24"/>
                <w:highlight w:val="none"/>
                <w:lang w:val="en-US" w:eastAsia="zh-CN"/>
              </w:rPr>
              <w:t>22</w:t>
            </w:r>
          </w:p>
        </w:tc>
        <w:tc>
          <w:tcPr>
            <w:tcW w:w="1940" w:type="dxa"/>
            <w:shd w:val="clear" w:color="auto" w:fill="auto"/>
            <w:vAlign w:val="center"/>
          </w:tcPr>
          <w:p w14:paraId="550757F7">
            <w:pPr>
              <w:spacing w:line="360" w:lineRule="auto"/>
              <w:jc w:val="center"/>
              <w:rPr>
                <w:rFonts w:hint="eastAsia" w:ascii="宋体" w:hAnsi="宋体" w:eastAsia="宋体" w:cs="宋体"/>
                <w:color w:val="auto"/>
                <w:sz w:val="24"/>
                <w:szCs w:val="24"/>
                <w:highlight w:val="none"/>
              </w:rPr>
            </w:pPr>
          </w:p>
          <w:p w14:paraId="33028D5B">
            <w:pPr>
              <w:spacing w:before="78" w:line="360" w:lineRule="auto"/>
              <w:ind w:left="112"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2"/>
                <w:sz w:val="24"/>
                <w:szCs w:val="24"/>
                <w:highlight w:val="none"/>
              </w:rPr>
              <w:t>评标办</w:t>
            </w:r>
            <w:r>
              <w:rPr>
                <w:rFonts w:hint="eastAsia" w:ascii="宋体" w:hAnsi="宋体" w:eastAsia="宋体" w:cs="宋体"/>
                <w:color w:val="auto"/>
                <w:spacing w:val="-1"/>
                <w:sz w:val="24"/>
                <w:szCs w:val="24"/>
                <w:highlight w:val="none"/>
              </w:rPr>
              <w:t>法</w:t>
            </w:r>
          </w:p>
        </w:tc>
        <w:tc>
          <w:tcPr>
            <w:tcW w:w="7422" w:type="dxa"/>
            <w:shd w:val="clear" w:color="auto" w:fill="auto"/>
            <w:vAlign w:val="top"/>
          </w:tcPr>
          <w:p w14:paraId="66D695DC">
            <w:pPr>
              <w:spacing w:before="119" w:line="240" w:lineRule="auto"/>
              <w:ind w:left="124"/>
              <w:rPr>
                <w:rFonts w:hint="eastAsia" w:ascii="宋体" w:hAnsi="宋体" w:eastAsia="宋体" w:cs="宋体"/>
                <w:color w:val="auto"/>
                <w:sz w:val="24"/>
                <w:szCs w:val="24"/>
                <w:highlight w:val="none"/>
              </w:rPr>
            </w:pPr>
            <w:r>
              <w:rPr>
                <w:rFonts w:hint="eastAsia" w:ascii="宋体" w:hAnsi="宋体" w:eastAsia="宋体" w:cs="宋体"/>
                <w:color w:val="auto"/>
                <w:spacing w:val="-11"/>
                <w:position w:val="16"/>
                <w:sz w:val="24"/>
                <w:szCs w:val="24"/>
                <w:highlight w:val="none"/>
              </w:rPr>
              <w:t>☑</w:t>
            </w:r>
            <w:r>
              <w:rPr>
                <w:rFonts w:hint="eastAsia" w:ascii="宋体" w:hAnsi="宋体" w:eastAsia="宋体" w:cs="宋体"/>
                <w:color w:val="auto"/>
                <w:spacing w:val="-10"/>
                <w:position w:val="16"/>
                <w:sz w:val="24"/>
                <w:szCs w:val="24"/>
                <w:highlight w:val="none"/>
              </w:rPr>
              <w:t>综合评分法</w:t>
            </w:r>
          </w:p>
          <w:p w14:paraId="138D4032">
            <w:pPr>
              <w:spacing w:line="240" w:lineRule="auto"/>
              <w:ind w:left="138" w:leftChars="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6"/>
                <w:sz w:val="24"/>
                <w:szCs w:val="24"/>
                <w:highlight w:val="none"/>
              </w:rPr>
              <w:t>最低价法</w:t>
            </w:r>
          </w:p>
        </w:tc>
      </w:tr>
      <w:tr w14:paraId="0E8D1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523" w:type="dxa"/>
            <w:shd w:val="clear" w:color="auto" w:fill="FEFEFE"/>
            <w:vAlign w:val="center"/>
          </w:tcPr>
          <w:p w14:paraId="0BB13A96">
            <w:pPr>
              <w:spacing w:line="360" w:lineRule="auto"/>
              <w:jc w:val="center"/>
              <w:rPr>
                <w:rFonts w:hint="eastAsia" w:ascii="宋体" w:hAnsi="宋体" w:eastAsia="宋体" w:cs="宋体"/>
                <w:color w:val="auto"/>
                <w:sz w:val="24"/>
                <w:szCs w:val="24"/>
                <w:highlight w:val="none"/>
              </w:rPr>
            </w:pPr>
          </w:p>
          <w:p w14:paraId="3B320452">
            <w:pPr>
              <w:spacing w:before="78" w:line="360" w:lineRule="auto"/>
              <w:ind w:left="134"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8"/>
                <w:sz w:val="24"/>
                <w:szCs w:val="24"/>
                <w:highlight w:val="none"/>
                <w:lang w:val="en-US" w:eastAsia="zh-CN"/>
              </w:rPr>
              <w:t>23</w:t>
            </w:r>
          </w:p>
        </w:tc>
        <w:tc>
          <w:tcPr>
            <w:tcW w:w="1940" w:type="dxa"/>
            <w:shd w:val="clear" w:color="auto" w:fill="FEFEFE"/>
            <w:vAlign w:val="center"/>
          </w:tcPr>
          <w:p w14:paraId="7818C753">
            <w:pPr>
              <w:spacing w:line="360" w:lineRule="auto"/>
              <w:jc w:val="center"/>
              <w:rPr>
                <w:rFonts w:hint="eastAsia" w:ascii="宋体" w:hAnsi="宋体" w:eastAsia="宋体" w:cs="宋体"/>
                <w:color w:val="auto"/>
                <w:sz w:val="24"/>
                <w:szCs w:val="24"/>
                <w:highlight w:val="none"/>
              </w:rPr>
            </w:pPr>
          </w:p>
          <w:p w14:paraId="22C937F3">
            <w:pPr>
              <w:spacing w:before="78" w:line="360" w:lineRule="auto"/>
              <w:ind w:left="135"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6"/>
                <w:sz w:val="24"/>
                <w:szCs w:val="24"/>
                <w:highlight w:val="none"/>
                <w:lang w:val="en-US" w:eastAsia="zh-CN"/>
              </w:rPr>
              <w:t>中</w:t>
            </w:r>
            <w:r>
              <w:rPr>
                <w:rFonts w:hint="eastAsia" w:ascii="宋体" w:hAnsi="宋体" w:eastAsia="宋体" w:cs="宋体"/>
                <w:color w:val="auto"/>
                <w:spacing w:val="-6"/>
                <w:sz w:val="24"/>
                <w:szCs w:val="24"/>
                <w:highlight w:val="none"/>
                <w:lang w:eastAsia="zh-CN"/>
              </w:rPr>
              <w:t>小微企业</w:t>
            </w:r>
          </w:p>
        </w:tc>
        <w:tc>
          <w:tcPr>
            <w:tcW w:w="7422" w:type="dxa"/>
            <w:shd w:val="clear" w:color="auto" w:fill="FEFEFE"/>
            <w:vAlign w:val="top"/>
          </w:tcPr>
          <w:p w14:paraId="3911AD29">
            <w:pPr>
              <w:spacing w:before="120" w:line="240" w:lineRule="auto"/>
              <w:ind w:left="124"/>
              <w:rPr>
                <w:rFonts w:hint="eastAsia" w:ascii="宋体" w:hAnsi="宋体" w:eastAsia="宋体" w:cs="宋体"/>
                <w:color w:val="auto"/>
                <w:sz w:val="24"/>
                <w:szCs w:val="24"/>
                <w:highlight w:val="none"/>
              </w:rPr>
            </w:pPr>
            <w:r>
              <w:rPr>
                <w:rFonts w:hint="eastAsia" w:ascii="宋体" w:hAnsi="宋体" w:eastAsia="宋体" w:cs="宋体"/>
                <w:color w:val="auto"/>
                <w:spacing w:val="-11"/>
                <w:position w:val="16"/>
                <w:sz w:val="24"/>
                <w:szCs w:val="24"/>
                <w:highlight w:val="none"/>
              </w:rPr>
              <w:t>☑</w:t>
            </w:r>
            <w:r>
              <w:rPr>
                <w:rFonts w:hint="eastAsia" w:ascii="宋体" w:hAnsi="宋体" w:eastAsia="宋体" w:cs="宋体"/>
                <w:color w:val="auto"/>
                <w:spacing w:val="-10"/>
                <w:position w:val="16"/>
                <w:sz w:val="24"/>
                <w:szCs w:val="24"/>
                <w:highlight w:val="none"/>
              </w:rPr>
              <w:t>是,专门面向</w:t>
            </w:r>
          </w:p>
          <w:p w14:paraId="20C5F63A">
            <w:pPr>
              <w:spacing w:line="240" w:lineRule="auto"/>
              <w:ind w:left="138" w:leftChars="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17"/>
                <w:sz w:val="24"/>
                <w:szCs w:val="24"/>
                <w:highlight w:val="none"/>
              </w:rPr>
              <w:t>□否</w:t>
            </w:r>
          </w:p>
        </w:tc>
      </w:tr>
      <w:tr w14:paraId="10DE3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523" w:type="dxa"/>
            <w:shd w:val="clear" w:color="auto" w:fill="FFFFFF" w:themeFill="background1"/>
            <w:vAlign w:val="center"/>
          </w:tcPr>
          <w:p w14:paraId="3B800A95">
            <w:pPr>
              <w:spacing w:line="360" w:lineRule="auto"/>
              <w:jc w:val="center"/>
              <w:rPr>
                <w:rFonts w:hint="eastAsia" w:ascii="宋体" w:hAnsi="宋体" w:eastAsia="宋体" w:cs="宋体"/>
                <w:color w:val="auto"/>
                <w:sz w:val="24"/>
                <w:szCs w:val="24"/>
                <w:highlight w:val="none"/>
              </w:rPr>
            </w:pPr>
          </w:p>
          <w:p w14:paraId="7ADC99FC">
            <w:pPr>
              <w:spacing w:line="360" w:lineRule="auto"/>
              <w:ind w:firstLine="240" w:firstLineChars="10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24</w:t>
            </w:r>
          </w:p>
        </w:tc>
        <w:tc>
          <w:tcPr>
            <w:tcW w:w="1940" w:type="dxa"/>
            <w:shd w:val="clear" w:color="auto" w:fill="FFFFFF" w:themeFill="background1"/>
            <w:vAlign w:val="center"/>
          </w:tcPr>
          <w:p w14:paraId="44D06306">
            <w:pPr>
              <w:spacing w:line="360" w:lineRule="auto"/>
              <w:jc w:val="center"/>
              <w:rPr>
                <w:rFonts w:hint="eastAsia" w:ascii="宋体" w:hAnsi="宋体" w:eastAsia="宋体" w:cs="宋体"/>
                <w:color w:val="auto"/>
                <w:sz w:val="24"/>
                <w:szCs w:val="24"/>
                <w:highlight w:val="none"/>
              </w:rPr>
            </w:pPr>
          </w:p>
          <w:p w14:paraId="6406A45F">
            <w:pPr>
              <w:spacing w:line="360" w:lineRule="auto"/>
              <w:ind w:firstLine="240" w:firstLineChars="10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lang w:eastAsia="zh-CN"/>
              </w:rPr>
              <w:t>JY</w:t>
            </w:r>
            <w:r>
              <w:rPr>
                <w:rFonts w:hint="eastAsia" w:ascii="宋体" w:hAnsi="宋体" w:eastAsia="宋体" w:cs="宋体"/>
                <w:color w:val="auto"/>
                <w:sz w:val="24"/>
                <w:szCs w:val="24"/>
                <w:highlight w:val="none"/>
              </w:rPr>
              <w:t>企业</w:t>
            </w:r>
          </w:p>
        </w:tc>
        <w:tc>
          <w:tcPr>
            <w:tcW w:w="7422" w:type="dxa"/>
            <w:shd w:val="clear" w:color="auto" w:fill="FFFFFF" w:themeFill="background1"/>
            <w:vAlign w:val="top"/>
          </w:tcPr>
          <w:p w14:paraId="77ED9CD4">
            <w:pPr>
              <w:spacing w:before="113" w:line="240" w:lineRule="auto"/>
              <w:ind w:left="138"/>
              <w:rPr>
                <w:rFonts w:hint="eastAsia" w:ascii="宋体" w:hAnsi="宋体" w:eastAsia="宋体" w:cs="宋体"/>
                <w:color w:val="auto"/>
                <w:sz w:val="24"/>
                <w:szCs w:val="24"/>
                <w:highlight w:val="none"/>
              </w:rPr>
            </w:pPr>
            <w:r>
              <w:rPr>
                <w:rFonts w:hint="eastAsia" w:ascii="宋体" w:hAnsi="宋体" w:eastAsia="宋体" w:cs="宋体"/>
                <w:color w:val="auto"/>
                <w:spacing w:val="-8"/>
                <w:position w:val="17"/>
                <w:sz w:val="24"/>
                <w:szCs w:val="24"/>
                <w:highlight w:val="none"/>
              </w:rPr>
              <w:t>□</w:t>
            </w:r>
            <w:r>
              <w:rPr>
                <w:rFonts w:hint="eastAsia" w:ascii="宋体" w:hAnsi="宋体" w:eastAsia="宋体" w:cs="宋体"/>
                <w:color w:val="auto"/>
                <w:spacing w:val="-4"/>
                <w:position w:val="17"/>
                <w:sz w:val="24"/>
                <w:szCs w:val="24"/>
                <w:highlight w:val="none"/>
              </w:rPr>
              <w:t>是,专门面向</w:t>
            </w:r>
          </w:p>
          <w:p w14:paraId="6E70E863">
            <w:pPr>
              <w:spacing w:line="240" w:lineRule="auto"/>
              <w:ind w:left="124" w:leftChars="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rPr>
              <w:t>否</w:t>
            </w:r>
          </w:p>
        </w:tc>
      </w:tr>
      <w:tr w14:paraId="17660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523" w:type="dxa"/>
            <w:shd w:val="clear" w:color="auto" w:fill="FFFFFF" w:themeFill="background1"/>
            <w:vAlign w:val="center"/>
          </w:tcPr>
          <w:p w14:paraId="2D3BA808">
            <w:pPr>
              <w:spacing w:before="153" w:line="360" w:lineRule="auto"/>
              <w:ind w:left="134"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8"/>
                <w:sz w:val="24"/>
                <w:szCs w:val="24"/>
                <w:highlight w:val="none"/>
                <w:lang w:val="en-US" w:eastAsia="zh-CN"/>
              </w:rPr>
              <w:t>25</w:t>
            </w:r>
          </w:p>
        </w:tc>
        <w:tc>
          <w:tcPr>
            <w:tcW w:w="1940" w:type="dxa"/>
            <w:shd w:val="clear" w:color="auto" w:fill="FFFFFF" w:themeFill="background1"/>
            <w:vAlign w:val="center"/>
          </w:tcPr>
          <w:p w14:paraId="36FB8EC2">
            <w:pPr>
              <w:spacing w:before="113" w:line="360" w:lineRule="auto"/>
              <w:ind w:left="114" w:leftChars="0"/>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2"/>
                <w:sz w:val="24"/>
                <w:szCs w:val="24"/>
                <w:highlight w:val="none"/>
                <w:lang w:val="en-US" w:eastAsia="zh-CN"/>
              </w:rPr>
              <w:t>对采购文件质疑</w:t>
            </w:r>
          </w:p>
        </w:tc>
        <w:tc>
          <w:tcPr>
            <w:tcW w:w="7422" w:type="dxa"/>
            <w:shd w:val="clear" w:color="auto" w:fill="FFFFFF" w:themeFill="background1"/>
            <w:vAlign w:val="center"/>
          </w:tcPr>
          <w:p w14:paraId="0A94646E">
            <w:pPr>
              <w:pStyle w:val="2"/>
              <w:ind w:leftChars="100"/>
              <w:rPr>
                <w:rFonts w:hint="eastAsia" w:ascii="宋体" w:hAnsi="宋体" w:eastAsia="宋体" w:cs="宋体"/>
                <w:kern w:val="0"/>
                <w:sz w:val="24"/>
                <w:szCs w:val="24"/>
                <w:lang w:val="en-US" w:eastAsia="zh-CN"/>
              </w:rPr>
            </w:pPr>
            <w:r>
              <w:rPr>
                <w:rFonts w:hint="eastAsia" w:ascii="宋体" w:hAnsi="宋体" w:cs="宋体"/>
                <w:kern w:val="0"/>
                <w:sz w:val="24"/>
                <w:szCs w:val="24"/>
              </w:rPr>
              <w:t>潜在供应商已依法获取其可质疑的采购文件的，可以对该文件提出质疑。对采购文件提出质疑的，应当在获取采购文件或者采购文件公告期限届满之日起7个工作日内提出</w:t>
            </w:r>
            <w:r>
              <w:rPr>
                <w:rFonts w:hint="eastAsia" w:ascii="宋体" w:hAnsi="宋体" w:eastAsia="宋体" w:cs="宋体"/>
                <w:kern w:val="0"/>
                <w:sz w:val="24"/>
                <w:szCs w:val="24"/>
                <w:lang w:eastAsia="zh-CN"/>
              </w:rPr>
              <w:t>。</w:t>
            </w:r>
          </w:p>
        </w:tc>
      </w:tr>
      <w:tr w14:paraId="22F2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523" w:type="dxa"/>
            <w:shd w:val="clear" w:color="auto" w:fill="FFFFFF" w:themeFill="background1"/>
            <w:vAlign w:val="center"/>
          </w:tcPr>
          <w:p w14:paraId="7DDA1E4C">
            <w:pPr>
              <w:spacing w:line="240" w:lineRule="auto"/>
              <w:jc w:val="center"/>
              <w:rPr>
                <w:rFonts w:hint="eastAsia" w:ascii="宋体" w:hAnsi="宋体" w:eastAsia="宋体" w:cs="宋体"/>
                <w:color w:val="auto"/>
                <w:sz w:val="24"/>
                <w:szCs w:val="24"/>
                <w:highlight w:val="none"/>
              </w:rPr>
            </w:pPr>
          </w:p>
          <w:p w14:paraId="61149B5C">
            <w:pPr>
              <w:spacing w:before="78" w:line="240" w:lineRule="auto"/>
              <w:ind w:left="120" w:leftChars="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4"/>
                <w:sz w:val="24"/>
                <w:szCs w:val="24"/>
                <w:highlight w:val="none"/>
                <w:lang w:val="en-US" w:eastAsia="zh-CN"/>
              </w:rPr>
              <w:t>26</w:t>
            </w:r>
          </w:p>
        </w:tc>
        <w:tc>
          <w:tcPr>
            <w:tcW w:w="1940" w:type="dxa"/>
            <w:shd w:val="clear" w:color="auto" w:fill="FFFFFF" w:themeFill="background1"/>
            <w:vAlign w:val="center"/>
          </w:tcPr>
          <w:p w14:paraId="69F030A7">
            <w:pPr>
              <w:pStyle w:val="12"/>
              <w:spacing w:line="240" w:lineRule="auto"/>
              <w:jc w:val="center"/>
              <w:rPr>
                <w:rFonts w:hint="eastAsia" w:ascii="宋体" w:hAnsi="宋体" w:eastAsia="宋体" w:cs="宋体"/>
                <w:color w:val="auto"/>
                <w:sz w:val="24"/>
                <w:szCs w:val="24"/>
                <w:highlight w:val="none"/>
              </w:rPr>
            </w:pPr>
          </w:p>
          <w:p w14:paraId="618A037C">
            <w:pPr>
              <w:spacing w:before="78" w:line="240" w:lineRule="auto"/>
              <w:ind w:left="117" w:left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pacing w:val="-3"/>
                <w:sz w:val="24"/>
                <w:szCs w:val="24"/>
                <w:highlight w:val="none"/>
              </w:rPr>
              <w:t>履</w:t>
            </w:r>
            <w:r>
              <w:rPr>
                <w:rFonts w:hint="eastAsia" w:ascii="宋体" w:hAnsi="宋体" w:eastAsia="宋体" w:cs="宋体"/>
                <w:color w:val="auto"/>
                <w:spacing w:val="-2"/>
                <w:sz w:val="24"/>
                <w:szCs w:val="24"/>
                <w:highlight w:val="none"/>
              </w:rPr>
              <w:t>约保证金</w:t>
            </w:r>
          </w:p>
        </w:tc>
        <w:tc>
          <w:tcPr>
            <w:tcW w:w="7422" w:type="dxa"/>
            <w:shd w:val="clear" w:color="auto" w:fill="FFFFFF" w:themeFill="background1"/>
            <w:vAlign w:val="top"/>
          </w:tcPr>
          <w:p w14:paraId="0B13A1B2">
            <w:pPr>
              <w:spacing w:line="240" w:lineRule="auto"/>
              <w:ind w:leftChars="100"/>
              <w:rPr>
                <w:rFonts w:hint="eastAsia" w:ascii="宋体" w:hAnsi="宋体" w:eastAsia="宋体" w:cs="宋体"/>
                <w:color w:val="auto"/>
                <w:sz w:val="24"/>
                <w:szCs w:val="24"/>
                <w:highlight w:val="none"/>
              </w:rPr>
            </w:pPr>
            <w:r>
              <w:rPr>
                <w:rFonts w:hint="eastAsia" w:ascii="宋体" w:hAnsi="宋体" w:eastAsia="宋体" w:cs="宋体"/>
                <w:color w:val="FF0000"/>
                <w:sz w:val="24"/>
                <w:szCs w:val="24"/>
                <w:highlight w:val="none"/>
              </w:rPr>
              <w:t>履约保证金额：</w:t>
            </w:r>
            <w:r>
              <w:rPr>
                <w:rFonts w:hint="eastAsia" w:ascii="宋体" w:hAnsi="宋体" w:eastAsia="宋体" w:cs="宋体"/>
                <w:color w:val="FF0000"/>
                <w:sz w:val="24"/>
                <w:szCs w:val="24"/>
                <w:highlight w:val="none"/>
                <w:lang w:val="en-US" w:eastAsia="zh-CN"/>
              </w:rPr>
              <w:t>合同金额的3%</w:t>
            </w:r>
            <w:r>
              <w:rPr>
                <w:rFonts w:hint="eastAsia" w:ascii="宋体" w:hAnsi="宋体" w:eastAsia="宋体" w:cs="宋体"/>
                <w:color w:val="auto"/>
                <w:sz w:val="24"/>
                <w:szCs w:val="24"/>
                <w:highlight w:val="none"/>
              </w:rPr>
              <w:t>。</w:t>
            </w:r>
          </w:p>
          <w:p w14:paraId="4D87FCFA">
            <w:pPr>
              <w:spacing w:line="240" w:lineRule="auto"/>
              <w:ind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履约担保的形式：支票、汇票、银行保函、保险保函或转账等；在发放中标通知书后5个工作日内缴纳，若逾期不交则视为自动放弃中标资格。</w:t>
            </w:r>
          </w:p>
          <w:p w14:paraId="2A8AB689">
            <w:pPr>
              <w:spacing w:line="240" w:lineRule="auto"/>
              <w:ind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履约保证金的缴纳形式：</w:t>
            </w:r>
          </w:p>
          <w:p w14:paraId="228AC23B">
            <w:pPr>
              <w:spacing w:line="240" w:lineRule="auto"/>
              <w:ind w:left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（1）电汇或转帐支票形式，须由投标人的基本账户转入招标人指定账户。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合同约定</w:t>
            </w:r>
            <w:r>
              <w:rPr>
                <w:rFonts w:hint="eastAsia" w:ascii="宋体" w:hAnsi="宋体" w:eastAsia="宋体" w:cs="宋体"/>
                <w:color w:val="auto"/>
                <w:sz w:val="24"/>
                <w:szCs w:val="24"/>
                <w:highlight w:val="none"/>
                <w:lang w:eastAsia="zh-CN"/>
              </w:rPr>
              <w:t>）</w:t>
            </w:r>
          </w:p>
          <w:p w14:paraId="13D366EF">
            <w:pPr>
              <w:spacing w:line="240" w:lineRule="auto"/>
              <w:ind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（2）可采用银行保函方式缴纳履约保证金，出具保函的银行级别应为国有商业银行或股份制银行的支行及其以上的银行。</w:t>
            </w:r>
          </w:p>
          <w:p w14:paraId="6E1A6EAC">
            <w:pPr>
              <w:spacing w:line="240" w:lineRule="auto"/>
              <w:ind w:left="210" w:leftChars="10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（3）可采用保险保函方式缴纳投标保证金，须向招标人提供《保险公司投标保证保险保函》、第三方风险管理机构出具的《建设工程保证保险风险评审意见》、《投标信息保密协议》。</w:t>
            </w:r>
          </w:p>
        </w:tc>
      </w:tr>
      <w:tr w14:paraId="6EA33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523" w:type="dxa"/>
            <w:shd w:val="clear" w:color="auto" w:fill="FFFFFF" w:themeFill="background1"/>
            <w:vAlign w:val="center"/>
          </w:tcPr>
          <w:p w14:paraId="165ABB54">
            <w:pPr>
              <w:spacing w:before="78" w:line="240"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4"/>
                <w:sz w:val="24"/>
                <w:szCs w:val="24"/>
                <w:highlight w:val="none"/>
                <w:lang w:val="en-US" w:eastAsia="zh-CN"/>
              </w:rPr>
              <w:t>27</w:t>
            </w:r>
          </w:p>
        </w:tc>
        <w:tc>
          <w:tcPr>
            <w:tcW w:w="1940" w:type="dxa"/>
            <w:shd w:val="clear" w:color="auto" w:fill="FFFFFF" w:themeFill="background1"/>
            <w:vAlign w:val="center"/>
          </w:tcPr>
          <w:p w14:paraId="191B5F1D">
            <w:pPr>
              <w:spacing w:before="78" w:line="240" w:lineRule="auto"/>
              <w:ind w:firstLine="232" w:firstLineChars="100"/>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pacing w:val="-4"/>
                <w:sz w:val="24"/>
                <w:szCs w:val="24"/>
                <w:highlight w:val="none"/>
                <w:lang w:val="en-US" w:eastAsia="zh-CN"/>
              </w:rPr>
              <w:t>付款方式</w:t>
            </w:r>
          </w:p>
        </w:tc>
        <w:tc>
          <w:tcPr>
            <w:tcW w:w="7422" w:type="dxa"/>
            <w:shd w:val="clear" w:color="auto" w:fill="FFFFFF" w:themeFill="background1"/>
            <w:vAlign w:val="center"/>
          </w:tcPr>
          <w:p w14:paraId="2F341B0F">
            <w:pPr>
              <w:spacing w:line="240" w:lineRule="auto"/>
              <w:ind w:firstLine="250" w:firstLineChars="100"/>
              <w:jc w:val="both"/>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pacing w:val="5"/>
                <w:sz w:val="24"/>
                <w:szCs w:val="24"/>
                <w:highlight w:val="none"/>
              </w:rPr>
              <w:t>合同签订后，按合同约定</w:t>
            </w:r>
            <w:r>
              <w:rPr>
                <w:rFonts w:hint="eastAsia" w:ascii="宋体" w:hAnsi="宋体" w:eastAsia="宋体" w:cs="宋体"/>
                <w:color w:val="auto"/>
                <w:spacing w:val="5"/>
                <w:sz w:val="24"/>
                <w:szCs w:val="24"/>
                <w:highlight w:val="none"/>
                <w:lang w:eastAsia="zh-CN"/>
              </w:rPr>
              <w:t>。</w:t>
            </w:r>
          </w:p>
        </w:tc>
      </w:tr>
      <w:tr w14:paraId="00CB7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jc w:val="center"/>
        </w:trPr>
        <w:tc>
          <w:tcPr>
            <w:tcW w:w="523" w:type="dxa"/>
            <w:shd w:val="clear" w:color="auto" w:fill="FFFFFF" w:themeFill="background1"/>
            <w:vAlign w:val="center"/>
          </w:tcPr>
          <w:p w14:paraId="30AB4CA9">
            <w:pPr>
              <w:spacing w:before="78" w:line="240" w:lineRule="auto"/>
              <w:jc w:val="center"/>
              <w:rPr>
                <w:rFonts w:hint="eastAsia" w:ascii="宋体" w:hAnsi="宋体" w:eastAsia="宋体" w:cs="宋体"/>
                <w:snapToGrid w:val="0"/>
                <w:color w:val="auto"/>
                <w:spacing w:val="-4"/>
                <w:kern w:val="0"/>
                <w:sz w:val="24"/>
                <w:szCs w:val="24"/>
                <w:highlight w:val="none"/>
                <w:lang w:val="en-US" w:eastAsia="zh-CN"/>
              </w:rPr>
            </w:pPr>
            <w:r>
              <w:rPr>
                <w:rFonts w:hint="eastAsia" w:ascii="宋体" w:hAnsi="宋体" w:eastAsia="宋体" w:cs="宋体"/>
                <w:color w:val="auto"/>
                <w:spacing w:val="-4"/>
                <w:sz w:val="24"/>
                <w:szCs w:val="24"/>
                <w:highlight w:val="none"/>
                <w:lang w:val="en-US" w:eastAsia="zh-CN"/>
              </w:rPr>
              <w:t>28</w:t>
            </w:r>
          </w:p>
        </w:tc>
        <w:tc>
          <w:tcPr>
            <w:tcW w:w="1940" w:type="dxa"/>
            <w:shd w:val="clear" w:color="auto" w:fill="FFFFFF" w:themeFill="background1"/>
            <w:vAlign w:val="center"/>
          </w:tcPr>
          <w:p w14:paraId="1CD72672">
            <w:pPr>
              <w:spacing w:before="78" w:line="240" w:lineRule="auto"/>
              <w:ind w:left="116" w:leftChars="0"/>
              <w:jc w:val="center"/>
              <w:rPr>
                <w:rFonts w:hint="eastAsia" w:ascii="宋体" w:hAnsi="宋体" w:eastAsia="宋体" w:cs="宋体"/>
                <w:snapToGrid w:val="0"/>
                <w:color w:val="auto"/>
                <w:spacing w:val="-4"/>
                <w:kern w:val="0"/>
                <w:sz w:val="24"/>
                <w:szCs w:val="24"/>
                <w:highlight w:val="none"/>
                <w:lang w:eastAsia="zh-CN"/>
              </w:rPr>
            </w:pPr>
            <w:r>
              <w:rPr>
                <w:rFonts w:hint="eastAsia" w:ascii="宋体" w:hAnsi="宋体" w:eastAsia="宋体" w:cs="宋体"/>
                <w:color w:val="auto"/>
                <w:spacing w:val="-4"/>
                <w:sz w:val="24"/>
                <w:szCs w:val="24"/>
                <w:highlight w:val="none"/>
                <w:lang w:eastAsia="zh-CN"/>
              </w:rPr>
              <w:t>代理服务费</w:t>
            </w:r>
          </w:p>
        </w:tc>
        <w:tc>
          <w:tcPr>
            <w:tcW w:w="7422" w:type="dxa"/>
            <w:shd w:val="clear" w:color="auto" w:fill="FFFFFF" w:themeFill="background1"/>
            <w:vAlign w:val="top"/>
          </w:tcPr>
          <w:p w14:paraId="30DFDDEE">
            <w:pPr>
              <w:spacing w:before="182" w:line="240" w:lineRule="auto"/>
              <w:ind w:left="210" w:leftChars="100"/>
              <w:rPr>
                <w:rFonts w:hint="eastAsia" w:ascii="宋体" w:hAnsi="宋体" w:eastAsia="宋体" w:cs="宋体"/>
                <w:snapToGrid w:val="0"/>
                <w:color w:val="auto"/>
                <w:spacing w:val="-9"/>
                <w:kern w:val="0"/>
                <w:sz w:val="24"/>
                <w:szCs w:val="24"/>
                <w:highlight w:val="none"/>
              </w:rPr>
            </w:pPr>
            <w:r>
              <w:rPr>
                <w:rFonts w:hint="eastAsia" w:ascii="宋体" w:hAnsi="宋体" w:eastAsia="宋体" w:cs="宋体"/>
                <w:color w:val="auto"/>
                <w:spacing w:val="-9"/>
                <w:sz w:val="24"/>
                <w:szCs w:val="24"/>
                <w:highlight w:val="none"/>
              </w:rPr>
              <w:t>招标代理服务费</w:t>
            </w:r>
            <w:r>
              <w:rPr>
                <w:rFonts w:hint="eastAsia" w:ascii="宋体" w:hAnsi="宋体" w:eastAsia="宋体" w:cs="宋体"/>
                <w:color w:val="auto"/>
                <w:spacing w:val="-9"/>
                <w:sz w:val="24"/>
                <w:szCs w:val="24"/>
                <w:highlight w:val="none"/>
                <w:lang w:eastAsia="zh-CN"/>
              </w:rPr>
              <w:t>参</w:t>
            </w:r>
            <w:r>
              <w:rPr>
                <w:rFonts w:hint="eastAsia" w:ascii="宋体" w:hAnsi="宋体" w:eastAsia="宋体" w:cs="宋体"/>
                <w:color w:val="auto"/>
                <w:spacing w:val="-9"/>
                <w:sz w:val="24"/>
                <w:szCs w:val="24"/>
                <w:highlight w:val="none"/>
              </w:rPr>
              <w:t>照国家计委关于《招标代理服务收费管理暂行办法》（计价格[2002]1980号）和发改价格【2011】534号文件规定计算，由成交供应商在领取中标通知书前一次性支付。</w:t>
            </w:r>
          </w:p>
        </w:tc>
      </w:tr>
      <w:tr w14:paraId="64398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jc w:val="center"/>
        </w:trPr>
        <w:tc>
          <w:tcPr>
            <w:tcW w:w="523" w:type="dxa"/>
            <w:shd w:val="clear" w:color="auto" w:fill="FFFFFF" w:themeFill="background1"/>
            <w:vAlign w:val="top"/>
          </w:tcPr>
          <w:p w14:paraId="6B303E42">
            <w:pPr>
              <w:spacing w:before="78" w:line="240" w:lineRule="auto"/>
              <w:ind w:left="116"/>
              <w:jc w:val="center"/>
              <w:rPr>
                <w:rFonts w:hint="eastAsia" w:ascii="宋体" w:hAnsi="宋体" w:eastAsia="宋体" w:cs="宋体"/>
                <w:color w:val="auto"/>
                <w:spacing w:val="-4"/>
                <w:sz w:val="24"/>
                <w:szCs w:val="24"/>
                <w:highlight w:val="none"/>
                <w:lang w:val="en-US" w:eastAsia="zh-CN"/>
              </w:rPr>
            </w:pPr>
          </w:p>
          <w:p w14:paraId="0A51FD6E">
            <w:pPr>
              <w:spacing w:before="78" w:line="240" w:lineRule="auto"/>
              <w:ind w:left="116"/>
              <w:jc w:val="center"/>
              <w:rPr>
                <w:rFonts w:hint="eastAsia" w:ascii="宋体" w:hAnsi="宋体" w:eastAsia="宋体" w:cs="宋体"/>
                <w:color w:val="auto"/>
                <w:spacing w:val="-4"/>
                <w:sz w:val="24"/>
                <w:szCs w:val="24"/>
                <w:highlight w:val="none"/>
                <w:lang w:val="en-US" w:eastAsia="zh-CN"/>
              </w:rPr>
            </w:pPr>
          </w:p>
          <w:p w14:paraId="6E04F118">
            <w:pPr>
              <w:spacing w:before="78" w:line="240" w:lineRule="auto"/>
              <w:ind w:left="116"/>
              <w:jc w:val="center"/>
              <w:rPr>
                <w:rFonts w:hint="eastAsia" w:ascii="宋体" w:hAnsi="宋体" w:eastAsia="宋体" w:cs="宋体"/>
                <w:color w:val="auto"/>
                <w:spacing w:val="-4"/>
                <w:sz w:val="24"/>
                <w:szCs w:val="24"/>
                <w:highlight w:val="none"/>
                <w:lang w:val="en-US" w:eastAsia="zh-CN"/>
              </w:rPr>
            </w:pPr>
          </w:p>
          <w:p w14:paraId="3C0BDC00">
            <w:pPr>
              <w:spacing w:before="78" w:line="240" w:lineRule="auto"/>
              <w:ind w:left="116" w:leftChars="0"/>
              <w:jc w:val="center"/>
              <w:rPr>
                <w:rFonts w:hint="eastAsia" w:ascii="宋体" w:hAnsi="宋体" w:eastAsia="宋体" w:cs="宋体"/>
                <w:snapToGrid w:val="0"/>
                <w:color w:val="auto"/>
                <w:spacing w:val="-4"/>
                <w:kern w:val="0"/>
                <w:sz w:val="24"/>
                <w:szCs w:val="24"/>
                <w:highlight w:val="none"/>
                <w:lang w:val="en-US" w:eastAsia="zh-CN"/>
              </w:rPr>
            </w:pPr>
            <w:r>
              <w:rPr>
                <w:rFonts w:hint="eastAsia" w:ascii="宋体" w:hAnsi="宋体" w:eastAsia="宋体" w:cs="宋体"/>
                <w:color w:val="auto"/>
                <w:spacing w:val="-4"/>
                <w:sz w:val="24"/>
                <w:szCs w:val="24"/>
                <w:highlight w:val="none"/>
                <w:lang w:val="en-US" w:eastAsia="zh-CN"/>
              </w:rPr>
              <w:t>29</w:t>
            </w:r>
          </w:p>
        </w:tc>
        <w:tc>
          <w:tcPr>
            <w:tcW w:w="1940" w:type="dxa"/>
            <w:shd w:val="clear" w:color="auto" w:fill="FFFFFF" w:themeFill="background1"/>
            <w:vAlign w:val="top"/>
          </w:tcPr>
          <w:p w14:paraId="528B0688">
            <w:pPr>
              <w:spacing w:before="78" w:line="240" w:lineRule="auto"/>
              <w:jc w:val="center"/>
              <w:rPr>
                <w:rFonts w:hint="eastAsia" w:ascii="宋体" w:hAnsi="宋体" w:eastAsia="宋体" w:cs="宋体"/>
                <w:color w:val="auto"/>
                <w:spacing w:val="-4"/>
                <w:sz w:val="24"/>
                <w:szCs w:val="24"/>
                <w:highlight w:val="none"/>
                <w:lang w:eastAsia="zh-CN"/>
              </w:rPr>
            </w:pPr>
          </w:p>
          <w:p w14:paraId="03229BF3">
            <w:pPr>
              <w:spacing w:before="78" w:line="240" w:lineRule="auto"/>
              <w:jc w:val="center"/>
              <w:rPr>
                <w:rFonts w:hint="eastAsia" w:ascii="宋体" w:hAnsi="宋体" w:eastAsia="宋体" w:cs="宋体"/>
                <w:color w:val="auto"/>
                <w:spacing w:val="-4"/>
                <w:sz w:val="24"/>
                <w:szCs w:val="24"/>
                <w:highlight w:val="none"/>
                <w:lang w:eastAsia="zh-CN"/>
              </w:rPr>
            </w:pPr>
          </w:p>
          <w:p w14:paraId="3F101BA2">
            <w:pPr>
              <w:spacing w:before="78" w:line="240" w:lineRule="auto"/>
              <w:jc w:val="center"/>
              <w:rPr>
                <w:rFonts w:hint="eastAsia" w:ascii="宋体" w:hAnsi="宋体" w:eastAsia="宋体" w:cs="宋体"/>
                <w:color w:val="auto"/>
                <w:spacing w:val="-4"/>
                <w:sz w:val="24"/>
                <w:szCs w:val="24"/>
                <w:highlight w:val="none"/>
                <w:lang w:eastAsia="zh-CN"/>
              </w:rPr>
            </w:pPr>
          </w:p>
          <w:p w14:paraId="7CCF2FA7">
            <w:pPr>
              <w:spacing w:before="78" w:line="240" w:lineRule="auto"/>
              <w:jc w:val="center"/>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政府采购</w:t>
            </w:r>
          </w:p>
          <w:p w14:paraId="325780F8">
            <w:pPr>
              <w:spacing w:before="78" w:line="240" w:lineRule="auto"/>
              <w:jc w:val="center"/>
              <w:rPr>
                <w:rFonts w:hint="eastAsia" w:ascii="宋体" w:hAnsi="宋体" w:eastAsia="宋体" w:cs="宋体"/>
                <w:snapToGrid w:val="0"/>
                <w:color w:val="auto"/>
                <w:spacing w:val="-4"/>
                <w:kern w:val="0"/>
                <w:sz w:val="24"/>
                <w:szCs w:val="24"/>
                <w:highlight w:val="none"/>
                <w:lang w:val="en-US" w:eastAsia="zh-CN"/>
              </w:rPr>
            </w:pPr>
            <w:r>
              <w:rPr>
                <w:rFonts w:hint="eastAsia" w:ascii="宋体" w:hAnsi="宋体" w:eastAsia="宋体" w:cs="宋体"/>
                <w:color w:val="auto"/>
                <w:spacing w:val="-4"/>
                <w:sz w:val="24"/>
                <w:szCs w:val="24"/>
                <w:highlight w:val="none"/>
                <w:lang w:eastAsia="zh-CN"/>
              </w:rPr>
              <w:t>优惠政</w:t>
            </w:r>
            <w:r>
              <w:rPr>
                <w:rFonts w:hint="eastAsia" w:ascii="宋体" w:hAnsi="宋体" w:eastAsia="宋体" w:cs="宋体"/>
                <w:color w:val="auto"/>
                <w:spacing w:val="-4"/>
                <w:sz w:val="24"/>
                <w:szCs w:val="24"/>
                <w:highlight w:val="none"/>
                <w:lang w:val="en-US" w:eastAsia="zh-CN"/>
              </w:rPr>
              <w:t>策</w:t>
            </w:r>
          </w:p>
        </w:tc>
        <w:tc>
          <w:tcPr>
            <w:tcW w:w="7422" w:type="dxa"/>
            <w:shd w:val="clear" w:color="auto" w:fill="FFFFFF" w:themeFill="background1"/>
            <w:vAlign w:val="top"/>
          </w:tcPr>
          <w:p w14:paraId="2CBA4589">
            <w:pPr>
              <w:spacing w:line="240" w:lineRule="auto"/>
              <w:rPr>
                <w:rFonts w:hint="eastAsia" w:ascii="宋体" w:hAnsi="宋体" w:eastAsia="宋体" w:cs="宋体"/>
                <w:color w:val="auto"/>
                <w:sz w:val="24"/>
                <w:szCs w:val="24"/>
                <w:highlight w:val="none"/>
                <w:lang w:val="en-US" w:eastAsia="zh-CN"/>
              </w:rPr>
            </w:pPr>
          </w:p>
          <w:p w14:paraId="0AD88F6D">
            <w:pPr>
              <w:spacing w:line="240" w:lineRule="auto"/>
              <w:ind w:left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执行促进中小型（JY、残疾人福利）企业发展相关政策（</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lang w:val="en-US" w:eastAsia="zh-CN"/>
              </w:rPr>
              <w:t>是/否）</w:t>
            </w:r>
          </w:p>
          <w:p w14:paraId="7A8D0C1B">
            <w:pPr>
              <w:numPr>
                <w:ilvl w:val="0"/>
                <w:numId w:val="0"/>
              </w:numPr>
              <w:spacing w:line="240" w:lineRule="auto"/>
              <w:ind w:left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FF0000"/>
                <w:sz w:val="24"/>
                <w:szCs w:val="24"/>
                <w:highlight w:val="none"/>
                <w:lang w:val="en-US" w:eastAsia="zh-CN"/>
              </w:rPr>
              <w:t>根据《政府采购促进中小企业发展管理办法》（财库[2020]46 号）的规定，供应商应为中小微企业或供应商以合同分包形式参与采购活动，获得采购合同的供应商将采购项目中的40%分包给一家或多家中小企业，其中小微企业承担部分达到70%，评标时将给予大中型企业进行价格 4%的优惠，用优惠后的价格参与评审。</w:t>
            </w:r>
          </w:p>
          <w:p w14:paraId="5F31B14D">
            <w:pPr>
              <w:spacing w:line="240" w:lineRule="auto"/>
              <w:ind w:left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、符合政府采购优先采购节能产品、环境标志产品的，实行价格评审优惠（由供应商在报价文件中选择并填报，评标时进行价格评审优惠）；供应商符合政府采购促进中小企业（JY企业、残疾人福利 性单位）发展政策的，其评标时给予价格评审优惠，用扣除后的价格参与评审打分。财政部门关于政府采购优先采购的政策规定可在中国 政府采购网(www.ccgp.gov.cn)查询。同一项目中部分产品属于优先采购政策的，评标时只对该部分产品的报价实行价格优惠。</w:t>
            </w:r>
          </w:p>
          <w:p w14:paraId="0C745744">
            <w:pPr>
              <w:spacing w:line="240" w:lineRule="auto"/>
              <w:ind w:left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（1）支持中小企业发展：接受大中型企业与小微企业组成联合体或者允许大中型企业向一家或者多家小微企业分包的采购项目，对于联合协议或者分包意向协议约定小微企业的合同份额占到合同总金额 40%以上的，采购人、采购代理机构应当对联合体或者大中型企业的报价给予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价格扣除比例或</w:t>
            </w:r>
          </w:p>
          <w:p w14:paraId="75F2333D">
            <w:pPr>
              <w:spacing w:line="240" w:lineRule="auto"/>
              <w:ind w:leftChars="1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者价格分加分比例对小型企业和微型企业同等对待，不作区分。具体采购项目的价格扣除比例或者价格分加分比例，由采购人根据采购标的相关行业平均利润率、市场竞争状况等，在本办法规定的幅度内确定。</w:t>
            </w:r>
            <w:r>
              <w:rPr>
                <w:rFonts w:hint="eastAsia" w:ascii="宋体" w:hAnsi="宋体" w:eastAsia="宋体" w:cs="宋体"/>
                <w:b/>
                <w:bCs/>
                <w:color w:val="auto"/>
                <w:sz w:val="24"/>
                <w:szCs w:val="24"/>
                <w:highlight w:val="none"/>
                <w:lang w:val="en-US" w:eastAsia="zh-CN"/>
              </w:rPr>
              <w:t>本项目的价格扣除比例为4%。</w:t>
            </w:r>
          </w:p>
          <w:p w14:paraId="138E510A">
            <w:pPr>
              <w:spacing w:line="240" w:lineRule="auto"/>
              <w:ind w:leftChars="1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（2）政府采购促进残疾人就业：符合条件的残疾人福利性单位在参 加政府采购活动时，应当提供规定的《残疾人福利性单位声明函》（见 附件），并对声明的真实性负责。任何单位或者个人在政府采购活动 中均不得要求残疾人福利性单位提供其他证明声明函内容的材料。残疾人福利性单位视同小型、微型企业，享受评标中价格扣除等促进中小企业发展的政府采购政策。</w:t>
            </w:r>
          </w:p>
          <w:p w14:paraId="3E1F09F5">
            <w:pPr>
              <w:spacing w:line="240" w:lineRule="auto"/>
              <w:ind w:left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（3）节能产品、环境标志产品的产品优惠：按国家有关节能、环保政策执行。注：当面向中小企业采购时，根据《政府采购促进中小企业发展管理办法》第十一条 中小企业参加政府采购活动，应当出具本办法规定的《中小企业声明函》，否则不得享受相关中小企业扶持政策。任何单位和个人不得要求供应商提供《中小企业声明函》之外的中小企业身份证明文件。</w:t>
            </w:r>
          </w:p>
          <w:p w14:paraId="11B1138C">
            <w:pPr>
              <w:spacing w:line="240" w:lineRule="auto"/>
              <w:ind w:left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在政府采购活动中，供应商提供的货物、工程或者服务符合下列情形的，享受本办法规定的中小企业扶持政策：</w:t>
            </w:r>
          </w:p>
          <w:p w14:paraId="744F44B1">
            <w:pPr>
              <w:spacing w:line="240" w:lineRule="auto"/>
              <w:ind w:left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（一）在货物采购项目中，货物由中小企业制造，即货物由中小企业生产且使用该中小企业商号或者注册商标；</w:t>
            </w:r>
          </w:p>
          <w:p w14:paraId="58A304FB">
            <w:pPr>
              <w:spacing w:line="240" w:lineRule="auto"/>
              <w:ind w:left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（二）在工程采购项目中，工程由中小企业承建，即工程施工单位为中小企业；</w:t>
            </w:r>
          </w:p>
          <w:p w14:paraId="65636A48">
            <w:pPr>
              <w:spacing w:line="240" w:lineRule="auto"/>
              <w:ind w:left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（三）在服务采购项目中，服务由中小企业承接，即提供服务的人员 为中小企业依照《中华人民共和国劳动民法典》 订立劳动合同的从业人员。</w:t>
            </w:r>
          </w:p>
          <w:p w14:paraId="1C184929">
            <w:pPr>
              <w:spacing w:line="240" w:lineRule="auto"/>
              <w:ind w:leftChars="10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7081A878">
            <w:pPr>
              <w:spacing w:line="240" w:lineRule="auto"/>
              <w:ind w:left="210" w:leftChars="100" w:firstLine="482"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b/>
                <w:bCs/>
                <w:color w:val="FF0000"/>
                <w:sz w:val="24"/>
                <w:szCs w:val="24"/>
                <w:highlight w:val="none"/>
                <w:lang w:val="en-US" w:eastAsia="zh-CN"/>
              </w:rPr>
              <w:t>该项目对应的中小企业划分标准所属行业：农、林、牧、渔业</w:t>
            </w:r>
            <w:r>
              <w:rPr>
                <w:rFonts w:hint="eastAsia" w:ascii="宋体" w:hAnsi="宋体" w:eastAsia="宋体" w:cs="宋体"/>
                <w:b w:val="0"/>
                <w:bCs w:val="0"/>
                <w:color w:val="auto"/>
                <w:sz w:val="24"/>
                <w:szCs w:val="24"/>
                <w:highlight w:val="none"/>
                <w:lang w:val="en-US" w:eastAsia="zh-CN"/>
              </w:rPr>
              <w:t>【行业划分标准按《国民经济行业分类》执行。中小企业划分标准按《中小企业划型标准规定》（工信部联企业[2011]300号）文件规定执行</w:t>
            </w:r>
            <w:r>
              <w:rPr>
                <w:rFonts w:hint="eastAsia" w:ascii="宋体" w:hAnsi="宋体" w:eastAsia="宋体" w:cs="宋体"/>
                <w:b/>
                <w:bCs/>
                <w:color w:val="auto"/>
                <w:sz w:val="24"/>
                <w:szCs w:val="24"/>
                <w:highlight w:val="none"/>
                <w:lang w:val="en-US" w:eastAsia="zh-CN"/>
              </w:rPr>
              <w:t>。</w:t>
            </w:r>
          </w:p>
        </w:tc>
      </w:tr>
      <w:tr w14:paraId="6FE8D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6" w:hRule="atLeast"/>
          <w:jc w:val="center"/>
        </w:trPr>
        <w:tc>
          <w:tcPr>
            <w:tcW w:w="523" w:type="dxa"/>
            <w:shd w:val="clear" w:color="auto" w:fill="FFFFFF" w:themeFill="background1"/>
            <w:vAlign w:val="top"/>
          </w:tcPr>
          <w:p w14:paraId="615E4111">
            <w:pPr>
              <w:spacing w:before="78" w:line="240" w:lineRule="auto"/>
              <w:ind w:left="116" w:leftChars="0"/>
              <w:jc w:val="center"/>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30</w:t>
            </w:r>
          </w:p>
        </w:tc>
        <w:tc>
          <w:tcPr>
            <w:tcW w:w="1940" w:type="dxa"/>
            <w:shd w:val="clear" w:color="auto" w:fill="FFFFFF" w:themeFill="background1"/>
            <w:vAlign w:val="top"/>
          </w:tcPr>
          <w:p w14:paraId="6547F2EA">
            <w:pPr>
              <w:spacing w:before="78" w:line="240" w:lineRule="auto"/>
              <w:ind w:firstLine="696" w:firstLineChars="300"/>
              <w:jc w:val="center"/>
              <w:rPr>
                <w:rFonts w:hint="eastAsia" w:ascii="宋体" w:hAnsi="宋体" w:eastAsia="宋体" w:cs="宋体"/>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注意事项</w:t>
            </w:r>
          </w:p>
        </w:tc>
        <w:tc>
          <w:tcPr>
            <w:tcW w:w="7422" w:type="dxa"/>
            <w:shd w:val="clear" w:color="auto" w:fill="FFFFFF" w:themeFill="background1"/>
            <w:vAlign w:val="top"/>
          </w:tcPr>
          <w:p w14:paraId="6C6A0BC1">
            <w:pPr>
              <w:spacing w:line="240" w:lineRule="auto"/>
              <w:ind w:left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需办理政采云CA投标锁，在新疆政府采购网下载专区下载进入“新疆维吾尔自治区全流程电子招投标项目管理系统--供应商客户端”，了解学习投标文件的制作，制作投标文件，递交电子加密投标书，投标企业须通过政采云平台（http://www.ccgp-xinjiang.gov.cn/）上传电子投标文件。</w:t>
            </w:r>
          </w:p>
          <w:p w14:paraId="2E76843C">
            <w:pPr>
              <w:spacing w:line="240" w:lineRule="auto"/>
              <w:ind w:left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文件中要求在线投标的项目，必须下载投标客户端进行投标文件的编制。并按照本采购文件和投标客户端的要求编制并加密投标文件在左侧菜单【投标文件上传】页面进行上传。未按规定加密的投标文件，投标文件将被拒收。逾期上传或者未上传指定地点的响应文件，采购人不予受理。“电子招投标供应商客户端”请供应商自行前往“新疆政府采购网—下载专区—新疆维吾尔自治区全流程电子招投标项目管理系统--电子招投标供应商客户端”版块获取。投标文件开启当日，供应商需通过政采云平台“不见面”开标大厅完成远程解密、开标、澄清、在线多轮报价、结果公布等交互环节。供应商必须使用能正确解密响应文件的“CA锁”在规定的时间内完成远程解密，因供应商原因未能解密、解密失败或解密超时，视为供应商撤销其响应文件。务必使用生成投标文件的CA锁解密，请在互联网网络环境较稳定的电脑端登录，因投标人网络环境或硬件配备不达标等原因影响开标的，造成的后果由投标人自行承担。</w:t>
            </w:r>
          </w:p>
          <w:p w14:paraId="22E37226">
            <w:pPr>
              <w:spacing w:line="240" w:lineRule="auto"/>
              <w:ind w:left="210" w:left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将政采云电子交易客户端下载、安装完成后，可通过账号密码或CA登录客户端进行投标响应文件制作。在使用政采云投标客户端时，建议使用WIN7及以上操作系统。客户端请至政采云平台（http://www.ccgp-xinjiang.gov.cn/）下载专区查看，如有问题可拨打政采云客户服务热线95763进行咨询。供应商应当在投标截止时间前，将“电子招投标供应商客户端”生成的“电子加密投标文件”上传电子交易平台。</w:t>
            </w:r>
          </w:p>
        </w:tc>
      </w:tr>
    </w:tbl>
    <w:p w14:paraId="1958C732">
      <w:pPr>
        <w:spacing w:line="360" w:lineRule="auto"/>
        <w:rPr>
          <w:rFonts w:hint="eastAsia" w:asciiTheme="minorEastAsia" w:hAnsiTheme="minorEastAsia" w:eastAsiaTheme="minorEastAsia" w:cstheme="minorEastAsia"/>
          <w:color w:val="auto"/>
          <w:highlight w:val="none"/>
        </w:rPr>
      </w:pPr>
    </w:p>
    <w:p w14:paraId="3CE9BBA8">
      <w:pPr>
        <w:pStyle w:val="2"/>
        <w:rPr>
          <w:rFonts w:hint="eastAsia"/>
        </w:rPr>
      </w:pPr>
    </w:p>
    <w:p w14:paraId="702E8D19">
      <w:pPr>
        <w:keepNext w:val="0"/>
        <w:keepLines w:val="0"/>
        <w:pageBreakBefore w:val="0"/>
        <w:widowControl/>
        <w:kinsoku w:val="0"/>
        <w:wordWrap/>
        <w:overflowPunct/>
        <w:topLinePunct w:val="0"/>
        <w:autoSpaceDE w:val="0"/>
        <w:autoSpaceDN w:val="0"/>
        <w:bidi w:val="0"/>
        <w:adjustRightInd w:val="0"/>
        <w:snapToGrid w:val="0"/>
        <w:spacing w:before="101" w:line="320" w:lineRule="exact"/>
        <w:ind w:left="45"/>
        <w:textAlignment w:val="baseline"/>
        <w:outlineLvl w:val="1"/>
        <w:rPr>
          <w:rFonts w:hint="eastAsia" w:asciiTheme="minorEastAsia" w:hAnsiTheme="minorEastAsia" w:eastAsiaTheme="minorEastAsia" w:cstheme="minorEastAsia"/>
          <w:color w:val="auto"/>
          <w:spacing w:val="-6"/>
          <w:sz w:val="30"/>
          <w:szCs w:val="30"/>
          <w:highlight w:val="none"/>
          <w14:textOutline w14:w="5442" w14:cap="flat" w14:cmpd="sng">
            <w14:solidFill>
              <w14:srgbClr w14:val="000000"/>
            </w14:solidFill>
            <w14:prstDash w14:val="solid"/>
            <w14:miter w14:val="0"/>
          </w14:textOutline>
        </w:rPr>
      </w:pPr>
    </w:p>
    <w:p w14:paraId="15A5B2B5">
      <w:pPr>
        <w:keepNext w:val="0"/>
        <w:keepLines w:val="0"/>
        <w:pageBreakBefore w:val="0"/>
        <w:widowControl/>
        <w:kinsoku w:val="0"/>
        <w:wordWrap/>
        <w:overflowPunct/>
        <w:topLinePunct w:val="0"/>
        <w:autoSpaceDE w:val="0"/>
        <w:autoSpaceDN w:val="0"/>
        <w:bidi w:val="0"/>
        <w:adjustRightInd w:val="0"/>
        <w:snapToGrid w:val="0"/>
        <w:spacing w:before="101" w:line="320" w:lineRule="exact"/>
        <w:ind w:left="45"/>
        <w:textAlignment w:val="baseline"/>
        <w:outlineLvl w:val="1"/>
        <w:rPr>
          <w:rFonts w:hint="eastAsia" w:asciiTheme="minorEastAsia" w:hAnsiTheme="minorEastAsia" w:eastAsiaTheme="minorEastAsia" w:cstheme="minorEastAsia"/>
          <w:color w:val="auto"/>
          <w:spacing w:val="-6"/>
          <w:sz w:val="30"/>
          <w:szCs w:val="30"/>
          <w:highlight w:val="none"/>
          <w14:textOutline w14:w="5442" w14:cap="flat" w14:cmpd="sng">
            <w14:solidFill>
              <w14:srgbClr w14:val="000000"/>
            </w14:solidFill>
            <w14:prstDash w14:val="solid"/>
            <w14:miter w14:val="0"/>
          </w14:textOutline>
        </w:rPr>
      </w:pPr>
      <w:r>
        <w:rPr>
          <w:rFonts w:ascii="宋体" w:hAnsi="宋体" w:eastAsia="宋体" w:cs="宋体"/>
          <w:b w:val="0"/>
          <w:bCs w:val="0"/>
          <w:color w:val="000000"/>
          <w:sz w:val="24"/>
          <w:szCs w:val="24"/>
        </w:rPr>
        <w:t>说明：《投标人须知前附表》是对投标须知条款的具体规定和补充，投标人应详细阅读， 如有矛盾，以投标人须知前附表为准。</w:t>
      </w:r>
    </w:p>
    <w:p w14:paraId="036091BF">
      <w:pPr>
        <w:keepNext w:val="0"/>
        <w:keepLines w:val="0"/>
        <w:pageBreakBefore w:val="0"/>
        <w:widowControl/>
        <w:kinsoku w:val="0"/>
        <w:wordWrap/>
        <w:overflowPunct/>
        <w:topLinePunct w:val="0"/>
        <w:autoSpaceDE w:val="0"/>
        <w:autoSpaceDN w:val="0"/>
        <w:bidi w:val="0"/>
        <w:adjustRightInd w:val="0"/>
        <w:snapToGrid w:val="0"/>
        <w:spacing w:before="101" w:line="320" w:lineRule="exact"/>
        <w:ind w:left="45"/>
        <w:textAlignment w:val="baseline"/>
        <w:outlineLvl w:val="1"/>
        <w:rPr>
          <w:rFonts w:hint="eastAsia" w:asciiTheme="minorEastAsia" w:hAnsiTheme="minorEastAsia" w:eastAsiaTheme="minorEastAsia" w:cstheme="minorEastAsia"/>
          <w:color w:val="auto"/>
          <w:spacing w:val="-6"/>
          <w:sz w:val="30"/>
          <w:szCs w:val="30"/>
          <w:highlight w:val="none"/>
          <w14:textOutline w14:w="5442" w14:cap="flat" w14:cmpd="sng">
            <w14:solidFill>
              <w14:srgbClr w14:val="000000"/>
            </w14:solidFill>
            <w14:prstDash w14:val="solid"/>
            <w14:miter w14:val="0"/>
          </w14:textOutline>
        </w:rPr>
      </w:pPr>
    </w:p>
    <w:p w14:paraId="58B1EC1A">
      <w:pPr>
        <w:keepNext w:val="0"/>
        <w:keepLines w:val="0"/>
        <w:pageBreakBefore w:val="0"/>
        <w:widowControl/>
        <w:kinsoku w:val="0"/>
        <w:wordWrap/>
        <w:overflowPunct/>
        <w:topLinePunct w:val="0"/>
        <w:autoSpaceDE w:val="0"/>
        <w:autoSpaceDN w:val="0"/>
        <w:bidi w:val="0"/>
        <w:adjustRightInd w:val="0"/>
        <w:snapToGrid w:val="0"/>
        <w:spacing w:before="101" w:line="320" w:lineRule="exact"/>
        <w:ind w:left="45"/>
        <w:textAlignment w:val="baseline"/>
        <w:outlineLvl w:val="1"/>
        <w:rPr>
          <w:rFonts w:hint="eastAsia" w:asciiTheme="minorEastAsia" w:hAnsiTheme="minorEastAsia" w:eastAsiaTheme="minorEastAsia" w:cstheme="minorEastAsia"/>
          <w:color w:val="auto"/>
          <w:spacing w:val="-6"/>
          <w:sz w:val="30"/>
          <w:szCs w:val="30"/>
          <w:highlight w:val="none"/>
          <w14:textOutline w14:w="5442" w14:cap="flat" w14:cmpd="sng">
            <w14:solidFill>
              <w14:srgbClr w14:val="000000"/>
            </w14:solidFill>
            <w14:prstDash w14:val="solid"/>
            <w14:miter w14:val="0"/>
          </w14:textOutline>
        </w:rPr>
      </w:pPr>
    </w:p>
    <w:p w14:paraId="7CD0262B">
      <w:pPr>
        <w:pStyle w:val="2"/>
        <w:rPr>
          <w:rFonts w:hint="eastAsia" w:asciiTheme="minorEastAsia" w:hAnsiTheme="minorEastAsia" w:eastAsiaTheme="minorEastAsia" w:cstheme="minorEastAsia"/>
          <w:color w:val="auto"/>
          <w:spacing w:val="-6"/>
          <w:sz w:val="30"/>
          <w:szCs w:val="30"/>
          <w:highlight w:val="none"/>
          <w14:textOutline w14:w="5442" w14:cap="flat" w14:cmpd="sng">
            <w14:solidFill>
              <w14:srgbClr w14:val="000000"/>
            </w14:solidFill>
            <w14:prstDash w14:val="solid"/>
            <w14:miter w14:val="0"/>
          </w14:textOutline>
        </w:rPr>
      </w:pPr>
    </w:p>
    <w:p w14:paraId="3D471310">
      <w:pPr>
        <w:pStyle w:val="2"/>
        <w:rPr>
          <w:rFonts w:hint="eastAsia" w:asciiTheme="minorEastAsia" w:hAnsiTheme="minorEastAsia" w:eastAsiaTheme="minorEastAsia" w:cstheme="minorEastAsia"/>
          <w:color w:val="auto"/>
          <w:spacing w:val="-6"/>
          <w:sz w:val="30"/>
          <w:szCs w:val="30"/>
          <w:highlight w:val="none"/>
          <w14:textOutline w14:w="5442" w14:cap="flat" w14:cmpd="sng">
            <w14:solidFill>
              <w14:srgbClr w14:val="000000"/>
            </w14:solidFill>
            <w14:prstDash w14:val="solid"/>
            <w14:miter w14:val="0"/>
          </w14:textOutline>
        </w:rPr>
      </w:pPr>
    </w:p>
    <w:p w14:paraId="2F3ED315">
      <w:pPr>
        <w:pStyle w:val="2"/>
        <w:rPr>
          <w:rFonts w:hint="eastAsia" w:asciiTheme="minorEastAsia" w:hAnsiTheme="minorEastAsia" w:eastAsiaTheme="minorEastAsia" w:cstheme="minorEastAsia"/>
          <w:color w:val="auto"/>
          <w:spacing w:val="-6"/>
          <w:sz w:val="30"/>
          <w:szCs w:val="30"/>
          <w:highlight w:val="none"/>
          <w14:textOutline w14:w="5442" w14:cap="flat" w14:cmpd="sng">
            <w14:solidFill>
              <w14:srgbClr w14:val="000000"/>
            </w14:solidFill>
            <w14:prstDash w14:val="solid"/>
            <w14:miter w14:val="0"/>
          </w14:textOutline>
        </w:rPr>
      </w:pPr>
    </w:p>
    <w:p w14:paraId="32DE9782">
      <w:pPr>
        <w:pStyle w:val="2"/>
        <w:rPr>
          <w:rFonts w:hint="eastAsia" w:asciiTheme="minorEastAsia" w:hAnsiTheme="minorEastAsia" w:eastAsiaTheme="minorEastAsia" w:cstheme="minorEastAsia"/>
          <w:color w:val="auto"/>
          <w:spacing w:val="-6"/>
          <w:sz w:val="30"/>
          <w:szCs w:val="30"/>
          <w:highlight w:val="none"/>
          <w14:textOutline w14:w="5442" w14:cap="flat" w14:cmpd="sng">
            <w14:solidFill>
              <w14:srgbClr w14:val="000000"/>
            </w14:solidFill>
            <w14:prstDash w14:val="solid"/>
            <w14:miter w14:val="0"/>
          </w14:textOutline>
        </w:rPr>
      </w:pPr>
    </w:p>
    <w:p w14:paraId="035BF969">
      <w:pPr>
        <w:pStyle w:val="2"/>
        <w:rPr>
          <w:rFonts w:hint="eastAsia" w:asciiTheme="minorEastAsia" w:hAnsiTheme="minorEastAsia" w:eastAsiaTheme="minorEastAsia" w:cstheme="minorEastAsia"/>
          <w:color w:val="auto"/>
          <w:spacing w:val="-6"/>
          <w:sz w:val="30"/>
          <w:szCs w:val="30"/>
          <w:highlight w:val="none"/>
          <w14:textOutline w14:w="5442" w14:cap="flat" w14:cmpd="sng">
            <w14:solidFill>
              <w14:srgbClr w14:val="000000"/>
            </w14:solidFill>
            <w14:prstDash w14:val="solid"/>
            <w14:miter w14:val="0"/>
          </w14:textOutline>
        </w:rPr>
      </w:pPr>
    </w:p>
    <w:p w14:paraId="3DD1730B">
      <w:pPr>
        <w:pStyle w:val="2"/>
        <w:rPr>
          <w:rFonts w:hint="eastAsia" w:asciiTheme="minorEastAsia" w:hAnsiTheme="minorEastAsia" w:eastAsiaTheme="minorEastAsia" w:cstheme="minorEastAsia"/>
          <w:color w:val="auto"/>
          <w:spacing w:val="-6"/>
          <w:sz w:val="30"/>
          <w:szCs w:val="30"/>
          <w:highlight w:val="none"/>
          <w14:textOutline w14:w="5442" w14:cap="flat" w14:cmpd="sng">
            <w14:solidFill>
              <w14:srgbClr w14:val="000000"/>
            </w14:solidFill>
            <w14:prstDash w14:val="solid"/>
            <w14:miter w14:val="0"/>
          </w14:textOutline>
        </w:rPr>
      </w:pPr>
    </w:p>
    <w:p w14:paraId="74D4D5F4">
      <w:pPr>
        <w:pStyle w:val="2"/>
        <w:rPr>
          <w:rFonts w:hint="eastAsia" w:asciiTheme="minorEastAsia" w:hAnsiTheme="minorEastAsia" w:eastAsiaTheme="minorEastAsia" w:cstheme="minorEastAsia"/>
          <w:color w:val="auto"/>
          <w:spacing w:val="-6"/>
          <w:sz w:val="30"/>
          <w:szCs w:val="30"/>
          <w:highlight w:val="none"/>
          <w14:textOutline w14:w="5442" w14:cap="flat" w14:cmpd="sng">
            <w14:solidFill>
              <w14:srgbClr w14:val="000000"/>
            </w14:solidFill>
            <w14:prstDash w14:val="solid"/>
            <w14:miter w14:val="0"/>
          </w14:textOutline>
        </w:rPr>
      </w:pPr>
    </w:p>
    <w:p w14:paraId="3E093BD3">
      <w:pPr>
        <w:pStyle w:val="2"/>
        <w:rPr>
          <w:rFonts w:hint="eastAsia" w:asciiTheme="minorEastAsia" w:hAnsiTheme="minorEastAsia" w:eastAsiaTheme="minorEastAsia" w:cstheme="minorEastAsia"/>
          <w:color w:val="auto"/>
          <w:spacing w:val="-6"/>
          <w:sz w:val="30"/>
          <w:szCs w:val="30"/>
          <w:highlight w:val="none"/>
          <w14:textOutline w14:w="5442" w14:cap="flat" w14:cmpd="sng">
            <w14:solidFill>
              <w14:srgbClr w14:val="000000"/>
            </w14:solidFill>
            <w14:prstDash w14:val="solid"/>
            <w14:miter w14:val="0"/>
          </w14:textOutline>
        </w:rPr>
      </w:pPr>
    </w:p>
    <w:p w14:paraId="767C0B28">
      <w:pPr>
        <w:pStyle w:val="2"/>
        <w:rPr>
          <w:rFonts w:hint="eastAsia" w:asciiTheme="minorEastAsia" w:hAnsiTheme="minorEastAsia" w:eastAsiaTheme="minorEastAsia" w:cstheme="minorEastAsia"/>
          <w:color w:val="auto"/>
          <w:spacing w:val="-6"/>
          <w:sz w:val="30"/>
          <w:szCs w:val="30"/>
          <w:highlight w:val="none"/>
          <w14:textOutline w14:w="5442" w14:cap="flat" w14:cmpd="sng">
            <w14:solidFill>
              <w14:srgbClr w14:val="000000"/>
            </w14:solidFill>
            <w14:prstDash w14:val="solid"/>
            <w14:miter w14:val="0"/>
          </w14:textOutline>
        </w:rPr>
      </w:pPr>
    </w:p>
    <w:p w14:paraId="5AFAEC16">
      <w:pPr>
        <w:keepNext w:val="0"/>
        <w:keepLines w:val="0"/>
        <w:pageBreakBefore w:val="0"/>
        <w:widowControl/>
        <w:kinsoku w:val="0"/>
        <w:wordWrap/>
        <w:overflowPunct/>
        <w:topLinePunct w:val="0"/>
        <w:autoSpaceDE w:val="0"/>
        <w:autoSpaceDN w:val="0"/>
        <w:bidi w:val="0"/>
        <w:adjustRightInd w:val="0"/>
        <w:snapToGrid w:val="0"/>
        <w:spacing w:before="101" w:line="320" w:lineRule="exact"/>
        <w:ind w:left="45"/>
        <w:textAlignment w:val="baseline"/>
        <w:outlineLvl w:val="1"/>
        <w:rPr>
          <w:rFonts w:hint="default" w:asciiTheme="minorEastAsia" w:hAnsiTheme="minorEastAsia" w:eastAsiaTheme="minorEastAsia" w:cstheme="minorEastAsia"/>
          <w:color w:val="auto"/>
          <w:spacing w:val="-6"/>
          <w:sz w:val="30"/>
          <w:szCs w:val="30"/>
          <w:highlight w:val="none"/>
          <w:lang w:val="en-US" w:eastAsia="zh-CN"/>
          <w14:textOutline w14:w="5442"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6"/>
          <w:sz w:val="30"/>
          <w:szCs w:val="30"/>
          <w:highlight w:val="none"/>
          <w:lang w:val="en-US" w:eastAsia="zh-CN"/>
          <w14:textOutline w14:w="5442" w14:cap="flat" w14:cmpd="sng">
            <w14:solidFill>
              <w14:srgbClr w14:val="000000"/>
            </w14:solidFill>
            <w14:prstDash w14:val="solid"/>
            <w14:miter w14:val="0"/>
          </w14:textOutline>
        </w:rPr>
        <w:t xml:space="preserve">                              投标须知正文</w:t>
      </w:r>
    </w:p>
    <w:p w14:paraId="0311C69F">
      <w:pPr>
        <w:keepNext w:val="0"/>
        <w:keepLines w:val="0"/>
        <w:pageBreakBefore w:val="0"/>
        <w:widowControl/>
        <w:kinsoku w:val="0"/>
        <w:wordWrap/>
        <w:overflowPunct/>
        <w:topLinePunct w:val="0"/>
        <w:autoSpaceDE w:val="0"/>
        <w:autoSpaceDN w:val="0"/>
        <w:bidi w:val="0"/>
        <w:adjustRightInd w:val="0"/>
        <w:snapToGrid w:val="0"/>
        <w:spacing w:before="101" w:line="240" w:lineRule="auto"/>
        <w:ind w:left="45"/>
        <w:textAlignment w:val="baseline"/>
        <w:outlineLvl w:val="1"/>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6"/>
          <w:sz w:val="30"/>
          <w:szCs w:val="30"/>
          <w:highlight w:val="none"/>
          <w14:textOutline w14:w="5442" w14:cap="flat" w14:cmpd="sng">
            <w14:solidFill>
              <w14:srgbClr w14:val="000000"/>
            </w14:solidFill>
            <w14:prstDash w14:val="solid"/>
            <w14:miter w14:val="0"/>
          </w14:textOutline>
        </w:rPr>
        <w:t>一、</w:t>
      </w:r>
      <w:r>
        <w:rPr>
          <w:rFonts w:hint="eastAsia" w:asciiTheme="minorEastAsia" w:hAnsiTheme="minorEastAsia" w:eastAsiaTheme="minorEastAsia" w:cstheme="minorEastAsia"/>
          <w:color w:val="auto"/>
          <w:spacing w:val="-6"/>
          <w:sz w:val="30"/>
          <w:szCs w:val="30"/>
          <w:highlight w:val="none"/>
        </w:rPr>
        <w:t xml:space="preserve"> </w:t>
      </w:r>
      <w:r>
        <w:rPr>
          <w:rFonts w:hint="eastAsia" w:asciiTheme="minorEastAsia" w:hAnsiTheme="minorEastAsia" w:eastAsiaTheme="minorEastAsia" w:cstheme="minorEastAsia"/>
          <w:color w:val="auto"/>
          <w:spacing w:val="-6"/>
          <w:sz w:val="31"/>
          <w:szCs w:val="31"/>
          <w:highlight w:val="none"/>
          <w14:textOutline w14:w="5791" w14:cap="flat" w14:cmpd="sng">
            <w14:solidFill>
              <w14:srgbClr w14:val="000000"/>
            </w14:solidFill>
            <w14:prstDash w14:val="solid"/>
            <w14:miter w14:val="0"/>
          </w14:textOutline>
        </w:rPr>
        <w:t>说</w:t>
      </w:r>
      <w:r>
        <w:rPr>
          <w:rFonts w:hint="eastAsia" w:asciiTheme="minorEastAsia" w:hAnsiTheme="minorEastAsia" w:eastAsiaTheme="minorEastAsia" w:cstheme="minorEastAsia"/>
          <w:color w:val="auto"/>
          <w:spacing w:val="-6"/>
          <w:sz w:val="31"/>
          <w:szCs w:val="31"/>
          <w:highlight w:val="none"/>
        </w:rPr>
        <w:t xml:space="preserve">  </w:t>
      </w:r>
      <w:r>
        <w:rPr>
          <w:rFonts w:hint="eastAsia" w:asciiTheme="minorEastAsia" w:hAnsiTheme="minorEastAsia" w:eastAsiaTheme="minorEastAsia" w:cstheme="minorEastAsia"/>
          <w:color w:val="auto"/>
          <w:spacing w:val="-5"/>
          <w:sz w:val="31"/>
          <w:szCs w:val="31"/>
          <w:highlight w:val="none"/>
          <w14:textOutline w14:w="5791" w14:cap="flat" w14:cmpd="sng">
            <w14:solidFill>
              <w14:srgbClr w14:val="000000"/>
            </w14:solidFill>
            <w14:prstDash w14:val="solid"/>
            <w14:miter w14:val="0"/>
          </w14:textOutline>
        </w:rPr>
        <w:t>明</w:t>
      </w:r>
    </w:p>
    <w:p w14:paraId="0BBBFE89">
      <w:pPr>
        <w:keepNext w:val="0"/>
        <w:keepLines w:val="0"/>
        <w:pageBreakBefore w:val="0"/>
        <w:widowControl/>
        <w:kinsoku w:val="0"/>
        <w:wordWrap/>
        <w:overflowPunct/>
        <w:topLinePunct w:val="0"/>
        <w:autoSpaceDE w:val="0"/>
        <w:autoSpaceDN w:val="0"/>
        <w:bidi w:val="0"/>
        <w:adjustRightInd w:val="0"/>
        <w:snapToGrid w:val="0"/>
        <w:spacing w:before="247" w:line="400" w:lineRule="exact"/>
        <w:ind w:left="56"/>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5"/>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14:textOutline w14:w="4354" w14:cap="flat" w14:cmpd="sng">
            <w14:solidFill>
              <w14:srgbClr w14:val="000000"/>
            </w14:solidFill>
            <w14:prstDash w14:val="solid"/>
            <w14:miter w14:val="0"/>
          </w14:textOutline>
        </w:rPr>
        <w:t>适用范围</w:t>
      </w:r>
    </w:p>
    <w:p w14:paraId="6F8A284D">
      <w:pPr>
        <w:keepNext w:val="0"/>
        <w:keepLines w:val="0"/>
        <w:pageBreakBefore w:val="0"/>
        <w:widowControl/>
        <w:kinsoku w:val="0"/>
        <w:wordWrap/>
        <w:overflowPunct/>
        <w:topLinePunct w:val="0"/>
        <w:autoSpaceDE w:val="0"/>
        <w:autoSpaceDN w:val="0"/>
        <w:bidi w:val="0"/>
        <w:adjustRightInd w:val="0"/>
        <w:snapToGrid w:val="0"/>
        <w:spacing w:before="181" w:line="400" w:lineRule="exac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招标文件仅适用于</w:t>
      </w:r>
      <w:r>
        <w:rPr>
          <w:rFonts w:hint="eastAsia" w:asciiTheme="minorEastAsia" w:hAnsiTheme="minorEastAsia" w:eastAsiaTheme="minorEastAsia" w:cstheme="minorEastAsia"/>
          <w:color w:val="auto"/>
          <w:spacing w:val="-1"/>
          <w:sz w:val="24"/>
          <w:szCs w:val="24"/>
          <w:highlight w:val="none"/>
        </w:rPr>
        <w:t>第一章“</w:t>
      </w:r>
      <w:r>
        <w:rPr>
          <w:rFonts w:hint="eastAsia" w:asciiTheme="minorEastAsia" w:hAnsiTheme="minorEastAsia" w:eastAsiaTheme="minorEastAsia" w:cstheme="minorEastAsia"/>
          <w:color w:val="auto"/>
          <w:spacing w:val="-1"/>
          <w:sz w:val="24"/>
          <w:szCs w:val="24"/>
          <w:highlight w:val="none"/>
          <w:lang w:val="en-US" w:eastAsia="zh-CN"/>
        </w:rPr>
        <w:t>招标公告</w:t>
      </w:r>
      <w:r>
        <w:rPr>
          <w:rFonts w:hint="eastAsia" w:asciiTheme="minorEastAsia" w:hAnsiTheme="minorEastAsia" w:eastAsiaTheme="minorEastAsia" w:cstheme="minorEastAsia"/>
          <w:color w:val="auto"/>
          <w:spacing w:val="-1"/>
          <w:sz w:val="24"/>
          <w:szCs w:val="24"/>
          <w:highlight w:val="none"/>
        </w:rPr>
        <w:t>”中所述项目的货物、工程及服务的采购。</w:t>
      </w:r>
    </w:p>
    <w:p w14:paraId="1A3905E8">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4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14:textOutline w14:w="4354" w14:cap="flat" w14:cmpd="sng">
            <w14:solidFill>
              <w14:srgbClr w14:val="000000"/>
            </w14:solidFill>
            <w14:prstDash w14:val="solid"/>
            <w14:miter w14:val="0"/>
          </w14:textOutline>
        </w:rPr>
        <w:t>2</w:t>
      </w:r>
      <w:r>
        <w:rPr>
          <w:rFonts w:hint="eastAsia" w:asciiTheme="minorEastAsia" w:hAnsiTheme="minorEastAsia" w:eastAsiaTheme="minorEastAsia" w:cstheme="minorEastAsia"/>
          <w:color w:val="auto"/>
          <w:spacing w:val="6"/>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6"/>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14:textOutline w14:w="4354" w14:cap="flat" w14:cmpd="sng">
            <w14:solidFill>
              <w14:srgbClr w14:val="000000"/>
            </w14:solidFill>
            <w14:prstDash w14:val="solid"/>
            <w14:miter w14:val="0"/>
          </w14:textOutline>
        </w:rPr>
        <w:t>定义</w:t>
      </w:r>
    </w:p>
    <w:p w14:paraId="720A7139">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37"/>
        <w:textAlignment w:val="baseline"/>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 xml:space="preserve">2.1“采购人”是指依法进行政府采购的国家机关、事业单位、团体组织。            </w:t>
      </w:r>
    </w:p>
    <w:p w14:paraId="3A859424">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37"/>
        <w:textAlignment w:val="baseline"/>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 xml:space="preserve">2.2“采购代理机构”是指政府采购集中采购机构和集中采购机构以外的采购代理机构。 </w:t>
      </w:r>
    </w:p>
    <w:p w14:paraId="36083F19">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37"/>
        <w:textAlignment w:val="baseline"/>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 xml:space="preserve">2.3“供应商”是指向采购人提供货物、工程或者服务的法人、其他组织或者自然人。 </w:t>
      </w:r>
    </w:p>
    <w:p w14:paraId="6F1DC8FA">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37"/>
        <w:textAlignment w:val="baseline"/>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2.4“货物 ”是指各种形态和种类的物品，包括原材料、燃料、设备、 产品等。</w:t>
      </w:r>
    </w:p>
    <w:p w14:paraId="43953258">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37"/>
        <w:textAlignment w:val="baseline"/>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2.5“响应文件”是指：供应商根据本招标文件要求，编制包含资格证明、报价文件、商务技术等所有内容的文件。</w:t>
      </w:r>
    </w:p>
    <w:p w14:paraId="1728747F">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37"/>
        <w:textAlignment w:val="baseline"/>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2.6“实质性要求”是指招标文件中已经指明不满足则响应文件按无效响应处理的条款，或者不能负偏离的条款，或者采购需求中带星标的条款。</w:t>
      </w:r>
    </w:p>
    <w:p w14:paraId="00DB4253">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37"/>
        <w:textAlignment w:val="baseline"/>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2.7“书面形式”是指合同书、信件和数据电文(包括电报、电传、传真、电子数据交换和电 子邮件)等可以有形地表现所载内容的形式。</w:t>
      </w:r>
    </w:p>
    <w:p w14:paraId="40E22332">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37"/>
        <w:textAlignment w:val="baseline"/>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2.8“评审报价”是指供应商提交的响应文件中的报价。</w:t>
      </w:r>
    </w:p>
    <w:p w14:paraId="2697A1DB">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37"/>
        <w:textAlignment w:val="baseline"/>
        <w:rPr>
          <w:rFonts w:hint="eastAsia" w:asciiTheme="minorEastAsia" w:hAnsiTheme="minorEastAsia" w:eastAsiaTheme="minorEastAsia" w:cstheme="minorEastAsia"/>
          <w:color w:val="auto"/>
          <w:spacing w:val="8"/>
          <w:sz w:val="24"/>
          <w:szCs w:val="24"/>
          <w:highlight w:val="none"/>
          <w:lang w:val="en-US" w:eastAsia="zh-CN"/>
          <w14:textOutline w14:w="4354"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8"/>
          <w:sz w:val="24"/>
          <w:szCs w:val="24"/>
          <w:highlight w:val="none"/>
          <w:lang w:val="en-US" w:eastAsia="zh-CN"/>
          <w14:textOutline w14:w="4354" w14:cap="flat" w14:cmpd="sng">
            <w14:solidFill>
              <w14:srgbClr w14:val="000000"/>
            </w14:solidFill>
            <w14:prstDash w14:val="solid"/>
            <w14:miter w14:val="0"/>
          </w14:textOutline>
        </w:rPr>
        <w:t>3.供应商的资格条件</w:t>
      </w:r>
    </w:p>
    <w:p w14:paraId="02A119DD">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37"/>
        <w:textAlignment w:val="baseline"/>
        <w:rPr>
          <w:rFonts w:hint="eastAsia" w:asciiTheme="minorEastAsia" w:hAnsiTheme="minorEastAsia" w:eastAsiaTheme="minorEastAsia" w:cstheme="minorEastAsia"/>
          <w:color w:val="auto"/>
          <w:spacing w:val="-4"/>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lang w:val="en-US" w:eastAsia="zh-CN"/>
        </w:rPr>
        <w:t>供应商的资格条件详见“供应商须知前附表”。</w:t>
      </w:r>
    </w:p>
    <w:p w14:paraId="7BE84889">
      <w:pPr>
        <w:keepNext w:val="0"/>
        <w:keepLines w:val="0"/>
        <w:pageBreakBefore w:val="0"/>
        <w:widowControl/>
        <w:kinsoku w:val="0"/>
        <w:wordWrap/>
        <w:overflowPunct/>
        <w:topLinePunct w:val="0"/>
        <w:autoSpaceDE w:val="0"/>
        <w:autoSpaceDN w:val="0"/>
        <w:bidi w:val="0"/>
        <w:adjustRightInd w:val="0"/>
        <w:snapToGrid w:val="0"/>
        <w:spacing w:before="184" w:line="400" w:lineRule="exact"/>
        <w:ind w:left="37"/>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14:textOutline w14:w="4354" w14:cap="flat" w14:cmpd="sng">
            <w14:solidFill>
              <w14:srgbClr w14:val="000000"/>
            </w14:solidFill>
            <w14:prstDash w14:val="solid"/>
            <w14:miter w14:val="0"/>
          </w14:textOutline>
        </w:rPr>
        <w:t>4.</w:t>
      </w:r>
      <w:r>
        <w:rPr>
          <w:rFonts w:hint="eastAsia" w:asciiTheme="minorEastAsia" w:hAnsiTheme="minorEastAsia" w:eastAsiaTheme="minorEastAsia" w:cstheme="minorEastAsia"/>
          <w:color w:val="auto"/>
          <w:spacing w:val="8"/>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14:textOutline w14:w="4354" w14:cap="flat" w14:cmpd="sng">
            <w14:solidFill>
              <w14:srgbClr w14:val="000000"/>
            </w14:solidFill>
            <w14:prstDash w14:val="solid"/>
            <w14:miter w14:val="0"/>
          </w14:textOutline>
        </w:rPr>
        <w:t>投标费</w:t>
      </w:r>
      <w:r>
        <w:rPr>
          <w:rFonts w:hint="eastAsia" w:asciiTheme="minorEastAsia" w:hAnsiTheme="minorEastAsia" w:eastAsiaTheme="minorEastAsia" w:cstheme="minorEastAsia"/>
          <w:color w:val="auto"/>
          <w:spacing w:val="7"/>
          <w:sz w:val="24"/>
          <w:szCs w:val="24"/>
          <w:highlight w:val="none"/>
          <w14:textOutline w14:w="4354" w14:cap="flat" w14:cmpd="sng">
            <w14:solidFill>
              <w14:srgbClr w14:val="000000"/>
            </w14:solidFill>
            <w14:prstDash w14:val="solid"/>
            <w14:miter w14:val="0"/>
          </w14:textOutline>
        </w:rPr>
        <w:t>用</w:t>
      </w:r>
    </w:p>
    <w:p w14:paraId="3A929FCC">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514" w:right="37" w:hanging="478"/>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4.1 投标人</w:t>
      </w:r>
      <w:r>
        <w:rPr>
          <w:rFonts w:hint="eastAsia" w:asciiTheme="minorEastAsia" w:hAnsiTheme="minorEastAsia" w:eastAsiaTheme="minorEastAsia" w:cstheme="minorEastAsia"/>
          <w:color w:val="auto"/>
          <w:spacing w:val="-6"/>
          <w:sz w:val="24"/>
          <w:szCs w:val="24"/>
          <w:highlight w:val="none"/>
        </w:rPr>
        <w:t>应</w:t>
      </w:r>
      <w:r>
        <w:rPr>
          <w:rFonts w:hint="eastAsia" w:asciiTheme="minorEastAsia" w:hAnsiTheme="minorEastAsia" w:eastAsiaTheme="minorEastAsia" w:cstheme="minorEastAsia"/>
          <w:color w:val="auto"/>
          <w:spacing w:val="-4"/>
          <w:sz w:val="24"/>
          <w:szCs w:val="24"/>
          <w:highlight w:val="none"/>
        </w:rPr>
        <w:t>承担所有与准备和参加投标有关的费用。不论投标的结果如何， 代理采购机构</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和采购</w:t>
      </w:r>
      <w:r>
        <w:rPr>
          <w:rFonts w:hint="eastAsia" w:asciiTheme="minorEastAsia" w:hAnsiTheme="minorEastAsia" w:eastAsiaTheme="minorEastAsia" w:cstheme="minorEastAsia"/>
          <w:color w:val="auto"/>
          <w:spacing w:val="-3"/>
          <w:sz w:val="24"/>
          <w:szCs w:val="24"/>
          <w:highlight w:val="none"/>
        </w:rPr>
        <w:t>人</w:t>
      </w:r>
      <w:r>
        <w:rPr>
          <w:rFonts w:hint="eastAsia" w:asciiTheme="minorEastAsia" w:hAnsiTheme="minorEastAsia" w:eastAsiaTheme="minorEastAsia" w:cstheme="minorEastAsia"/>
          <w:color w:val="auto"/>
          <w:spacing w:val="-2"/>
          <w:sz w:val="24"/>
          <w:szCs w:val="24"/>
          <w:highlight w:val="none"/>
        </w:rPr>
        <w:t>均无义务和责任承担这些费用。</w:t>
      </w:r>
    </w:p>
    <w:p w14:paraId="4B20A601">
      <w:pPr>
        <w:keepNext w:val="0"/>
        <w:keepLines w:val="0"/>
        <w:pageBreakBefore w:val="0"/>
        <w:widowControl/>
        <w:kinsoku w:val="0"/>
        <w:wordWrap/>
        <w:overflowPunct/>
        <w:topLinePunct w:val="0"/>
        <w:autoSpaceDE w:val="0"/>
        <w:autoSpaceDN w:val="0"/>
        <w:bidi w:val="0"/>
        <w:adjustRightInd w:val="0"/>
        <w:snapToGrid w:val="0"/>
        <w:spacing w:before="183" w:line="400" w:lineRule="exact"/>
        <w:ind w:left="36"/>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4"/>
          <w:sz w:val="24"/>
          <w:szCs w:val="24"/>
          <w:highlight w:val="none"/>
        </w:rPr>
        <w:t>4.2 根据《政府采购法</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2"/>
          <w:sz w:val="24"/>
          <w:szCs w:val="24"/>
          <w:highlight w:val="none"/>
        </w:rPr>
        <w:t>和有关规定，招标代理服务费</w:t>
      </w:r>
      <w:r>
        <w:rPr>
          <w:rFonts w:hint="eastAsia" w:asciiTheme="minorEastAsia" w:hAnsiTheme="minorEastAsia" w:eastAsiaTheme="minorEastAsia" w:cstheme="minorEastAsia"/>
          <w:color w:val="auto"/>
          <w:spacing w:val="-2"/>
          <w:sz w:val="24"/>
          <w:szCs w:val="24"/>
          <w:highlight w:val="none"/>
          <w:lang w:eastAsia="zh-CN"/>
        </w:rPr>
        <w:t>参</w:t>
      </w:r>
      <w:r>
        <w:rPr>
          <w:rFonts w:hint="eastAsia" w:asciiTheme="minorEastAsia" w:hAnsiTheme="minorEastAsia" w:eastAsiaTheme="minorEastAsia" w:cstheme="minorEastAsia"/>
          <w:color w:val="auto"/>
          <w:spacing w:val="-2"/>
          <w:sz w:val="24"/>
          <w:szCs w:val="24"/>
          <w:highlight w:val="none"/>
        </w:rPr>
        <w:t>照国家计委关于《招标代理服务收费管理暂行办法》（计价格[2002]1980号）和发改价格【2011】534号文件规定计算，</w:t>
      </w:r>
      <w:r>
        <w:rPr>
          <w:rFonts w:hint="eastAsia" w:asciiTheme="minorEastAsia" w:hAnsiTheme="minorEastAsia" w:eastAsiaTheme="minorEastAsia" w:cstheme="minorEastAsia"/>
          <w:color w:val="auto"/>
          <w:spacing w:val="-2"/>
          <w:sz w:val="24"/>
          <w:szCs w:val="24"/>
          <w:highlight w:val="none"/>
          <w:lang w:eastAsia="zh-CN"/>
        </w:rPr>
        <w:t>由成交供应商在领取中标通知书前一次性支付</w:t>
      </w:r>
      <w:r>
        <w:rPr>
          <w:rFonts w:hint="eastAsia" w:asciiTheme="minorEastAsia" w:hAnsiTheme="minorEastAsia" w:eastAsiaTheme="minorEastAsia" w:cstheme="minorEastAsia"/>
          <w:color w:val="auto"/>
          <w:spacing w:val="-2"/>
          <w:sz w:val="24"/>
          <w:szCs w:val="24"/>
          <w:highlight w:val="none"/>
        </w:rPr>
        <w:t>。</w:t>
      </w:r>
    </w:p>
    <w:p w14:paraId="2EB90E06">
      <w:pPr>
        <w:keepNext w:val="0"/>
        <w:keepLines w:val="0"/>
        <w:pageBreakBefore w:val="0"/>
        <w:widowControl/>
        <w:kinsoku w:val="0"/>
        <w:wordWrap/>
        <w:overflowPunct/>
        <w:topLinePunct w:val="0"/>
        <w:autoSpaceDE w:val="0"/>
        <w:autoSpaceDN w:val="0"/>
        <w:bidi w:val="0"/>
        <w:adjustRightInd w:val="0"/>
        <w:snapToGrid w:val="0"/>
        <w:spacing w:beforeLines="0" w:afterLines="0" w:line="400" w:lineRule="exact"/>
        <w:textAlignment w:val="baseline"/>
        <w:rPr>
          <w:rFonts w:hint="default" w:hAnsi="宋体" w:cs="宋体"/>
          <w:color w:val="auto"/>
          <w:sz w:val="24"/>
          <w:szCs w:val="24"/>
          <w:highlight w:val="none"/>
        </w:rPr>
      </w:pPr>
      <w:r>
        <w:rPr>
          <w:rFonts w:hint="eastAsia" w:hAnsi="宋体" w:eastAsia="宋体" w:cs="宋体"/>
          <w:color w:val="auto"/>
          <w:sz w:val="24"/>
          <w:szCs w:val="24"/>
          <w:highlight w:val="none"/>
          <w:lang w:val="en-US" w:eastAsia="zh-CN"/>
        </w:rPr>
        <w:t>5</w:t>
      </w:r>
      <w:r>
        <w:rPr>
          <w:rFonts w:hint="default" w:hAnsi="宋体" w:cs="宋体"/>
          <w:color w:val="auto"/>
          <w:sz w:val="24"/>
          <w:szCs w:val="24"/>
          <w:highlight w:val="none"/>
        </w:rPr>
        <w:t>.分包</w:t>
      </w:r>
    </w:p>
    <w:p w14:paraId="75D7C125">
      <w:pPr>
        <w:spacing w:beforeLines="0" w:afterLines="0" w:line="360" w:lineRule="auto"/>
        <w:rPr>
          <w:rFonts w:hint="default" w:hAnsi="宋体" w:cs="宋体"/>
          <w:color w:val="auto"/>
          <w:sz w:val="24"/>
          <w:szCs w:val="24"/>
          <w:highlight w:val="none"/>
        </w:rPr>
      </w:pPr>
      <w:r>
        <w:rPr>
          <w:rFonts w:hint="eastAsia" w:hAnsi="宋体" w:eastAsia="宋体" w:cs="宋体"/>
          <w:color w:val="auto"/>
          <w:sz w:val="24"/>
          <w:szCs w:val="24"/>
          <w:highlight w:val="none"/>
          <w:lang w:val="en-US" w:eastAsia="zh-CN"/>
        </w:rPr>
        <w:t>5</w:t>
      </w:r>
      <w:r>
        <w:rPr>
          <w:rFonts w:hint="default" w:hAnsi="宋体" w:cs="宋体"/>
          <w:color w:val="auto"/>
          <w:sz w:val="24"/>
          <w:szCs w:val="24"/>
          <w:highlight w:val="none"/>
        </w:rPr>
        <w:t>.1 本项目不允许违法分包。</w:t>
      </w:r>
    </w:p>
    <w:p w14:paraId="563A9145">
      <w:pPr>
        <w:spacing w:beforeLines="0" w:afterLines="0" w:line="360" w:lineRule="auto"/>
        <w:rPr>
          <w:rFonts w:hint="default" w:hAnsi="宋体" w:cs="宋体"/>
          <w:color w:val="auto"/>
          <w:sz w:val="24"/>
          <w:szCs w:val="24"/>
          <w:highlight w:val="none"/>
        </w:rPr>
      </w:pPr>
      <w:r>
        <w:rPr>
          <w:rFonts w:hint="eastAsia" w:hAnsi="宋体" w:eastAsia="宋体" w:cs="宋体"/>
          <w:color w:val="auto"/>
          <w:sz w:val="24"/>
          <w:szCs w:val="24"/>
          <w:highlight w:val="none"/>
          <w:lang w:val="en-US" w:eastAsia="zh-CN"/>
        </w:rPr>
        <w:t>6</w:t>
      </w:r>
      <w:r>
        <w:rPr>
          <w:rFonts w:hint="default" w:hAnsi="宋体" w:cs="宋体"/>
          <w:color w:val="auto"/>
          <w:sz w:val="24"/>
          <w:szCs w:val="24"/>
          <w:highlight w:val="none"/>
        </w:rPr>
        <w:t>.特别说明</w:t>
      </w:r>
    </w:p>
    <w:p w14:paraId="6AD0C0BB">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textAlignment w:val="baseline"/>
        <w:rPr>
          <w:rFonts w:hint="default" w:hAnsi="宋体" w:cs="宋体"/>
          <w:color w:val="auto"/>
          <w:sz w:val="24"/>
          <w:szCs w:val="24"/>
          <w:highlight w:val="none"/>
        </w:rPr>
      </w:pPr>
      <w:r>
        <w:rPr>
          <w:rFonts w:hint="eastAsia" w:hAnsi="宋体" w:eastAsia="宋体" w:cs="宋体"/>
          <w:color w:val="auto"/>
          <w:sz w:val="24"/>
          <w:szCs w:val="24"/>
          <w:highlight w:val="none"/>
          <w:lang w:val="en-US" w:eastAsia="zh-CN"/>
        </w:rPr>
        <w:t>6</w:t>
      </w:r>
      <w:r>
        <w:rPr>
          <w:rFonts w:hint="default" w:hAnsi="宋体" w:cs="宋体"/>
          <w:color w:val="auto"/>
          <w:sz w:val="24"/>
          <w:szCs w:val="24"/>
          <w:highlight w:val="none"/>
        </w:rPr>
        <w:t>.1 如果本</w:t>
      </w:r>
      <w:r>
        <w:rPr>
          <w:rFonts w:hint="eastAsia" w:hAnsi="宋体" w:eastAsia="宋体" w:cs="宋体"/>
          <w:color w:val="auto"/>
          <w:sz w:val="24"/>
          <w:szCs w:val="24"/>
          <w:highlight w:val="none"/>
          <w:lang w:eastAsia="zh-CN"/>
        </w:rPr>
        <w:t>招标文件</w:t>
      </w:r>
      <w:r>
        <w:rPr>
          <w:rFonts w:hint="default" w:hAnsi="宋体" w:cs="宋体"/>
          <w:color w:val="auto"/>
          <w:sz w:val="24"/>
          <w:szCs w:val="24"/>
          <w:highlight w:val="none"/>
        </w:rPr>
        <w:t>要求提供投标人的资格、信誉、业绩等材料的，资格、信誉、业绩等必须为</w:t>
      </w:r>
      <w:r>
        <w:rPr>
          <w:rFonts w:hint="default" w:hAnsi="宋体" w:cs="宋体"/>
          <w:b/>
          <w:color w:val="auto"/>
          <w:sz w:val="24"/>
          <w:szCs w:val="24"/>
          <w:highlight w:val="none"/>
        </w:rPr>
        <w:t>投标人所拥有或自身获得</w:t>
      </w:r>
      <w:r>
        <w:rPr>
          <w:rFonts w:hint="default" w:hAnsi="宋体" w:cs="宋体"/>
          <w:color w:val="auto"/>
          <w:sz w:val="24"/>
          <w:szCs w:val="24"/>
          <w:highlight w:val="none"/>
        </w:rPr>
        <w:t>。</w:t>
      </w:r>
    </w:p>
    <w:p w14:paraId="7FD37919">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textAlignment w:val="baseline"/>
        <w:rPr>
          <w:rFonts w:hint="default" w:hAnsi="宋体" w:cs="宋体"/>
          <w:color w:val="auto"/>
          <w:sz w:val="24"/>
          <w:szCs w:val="24"/>
          <w:highlight w:val="none"/>
        </w:rPr>
      </w:pPr>
      <w:r>
        <w:rPr>
          <w:rFonts w:hint="eastAsia" w:hAnsi="宋体" w:eastAsia="宋体" w:cs="宋体"/>
          <w:color w:val="auto"/>
          <w:sz w:val="24"/>
          <w:szCs w:val="24"/>
          <w:highlight w:val="none"/>
          <w:lang w:val="en-US" w:eastAsia="zh-CN"/>
        </w:rPr>
        <w:t>6</w:t>
      </w:r>
      <w:r>
        <w:rPr>
          <w:rFonts w:hint="default" w:hAnsi="宋体" w:cs="宋体"/>
          <w:color w:val="auto"/>
          <w:sz w:val="24"/>
          <w:szCs w:val="24"/>
          <w:highlight w:val="none"/>
        </w:rPr>
        <w:t>.2 供应商应仔细阅读</w:t>
      </w:r>
      <w:r>
        <w:rPr>
          <w:rFonts w:hint="eastAsia" w:hAnsi="宋体" w:eastAsia="宋体" w:cs="宋体"/>
          <w:color w:val="auto"/>
          <w:sz w:val="24"/>
          <w:szCs w:val="24"/>
          <w:highlight w:val="none"/>
          <w:lang w:eastAsia="zh-CN"/>
        </w:rPr>
        <w:t>招标文件</w:t>
      </w:r>
      <w:r>
        <w:rPr>
          <w:rFonts w:hint="default" w:hAnsi="宋体" w:cs="宋体"/>
          <w:color w:val="auto"/>
          <w:sz w:val="24"/>
          <w:szCs w:val="24"/>
          <w:highlight w:val="none"/>
        </w:rPr>
        <w:t>的所有内容，按照</w:t>
      </w:r>
      <w:r>
        <w:rPr>
          <w:rFonts w:hint="eastAsia" w:hAnsi="宋体" w:eastAsia="宋体" w:cs="宋体"/>
          <w:color w:val="auto"/>
          <w:sz w:val="24"/>
          <w:szCs w:val="24"/>
          <w:highlight w:val="none"/>
          <w:lang w:eastAsia="zh-CN"/>
        </w:rPr>
        <w:t>招标文件</w:t>
      </w:r>
      <w:r>
        <w:rPr>
          <w:rFonts w:hint="default" w:hAnsi="宋体" w:cs="宋体"/>
          <w:color w:val="auto"/>
          <w:sz w:val="24"/>
          <w:szCs w:val="24"/>
          <w:highlight w:val="none"/>
        </w:rPr>
        <w:t>的要求提交响应文件，并对所提供的全部资料的真实性承担法律责任。</w:t>
      </w:r>
    </w:p>
    <w:p w14:paraId="623FD5BC">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textAlignment w:val="baseline"/>
        <w:rPr>
          <w:rFonts w:hint="default" w:hAnsi="宋体" w:cs="宋体"/>
          <w:color w:val="auto"/>
          <w:sz w:val="24"/>
          <w:szCs w:val="24"/>
          <w:highlight w:val="none"/>
        </w:rPr>
      </w:pPr>
      <w:r>
        <w:rPr>
          <w:rFonts w:hint="eastAsia" w:hAnsi="宋体" w:eastAsia="宋体" w:cs="宋体"/>
          <w:color w:val="auto"/>
          <w:sz w:val="24"/>
          <w:szCs w:val="24"/>
          <w:highlight w:val="none"/>
          <w:lang w:val="en-US" w:eastAsia="zh-CN"/>
        </w:rPr>
        <w:t>6</w:t>
      </w:r>
      <w:r>
        <w:rPr>
          <w:rFonts w:hint="default" w:hAnsi="宋体" w:cs="宋体"/>
          <w:color w:val="auto"/>
          <w:sz w:val="24"/>
          <w:szCs w:val="24"/>
          <w:highlight w:val="none"/>
        </w:rPr>
        <w:t>.3 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F933D3D">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textAlignment w:val="baseline"/>
        <w:rPr>
          <w:rFonts w:hint="default" w:hAnsi="宋体" w:cs="宋体"/>
          <w:color w:val="auto"/>
          <w:sz w:val="24"/>
          <w:szCs w:val="24"/>
          <w:highlight w:val="none"/>
        </w:rPr>
      </w:pPr>
      <w:r>
        <w:rPr>
          <w:rFonts w:hint="eastAsia" w:hAnsi="宋体" w:eastAsia="宋体" w:cs="宋体"/>
          <w:color w:val="auto"/>
          <w:sz w:val="24"/>
          <w:szCs w:val="24"/>
          <w:highlight w:val="none"/>
          <w:lang w:val="en-US" w:eastAsia="zh-CN"/>
        </w:rPr>
        <w:t>6</w:t>
      </w:r>
      <w:r>
        <w:rPr>
          <w:rFonts w:hint="default" w:hAnsi="宋体" w:cs="宋体"/>
          <w:color w:val="auto"/>
          <w:sz w:val="24"/>
          <w:szCs w:val="24"/>
          <w:highlight w:val="none"/>
        </w:rPr>
        <w:t>.4 在政府采购活动中，采购人员及相关人员与供应商有下列利害关系之一的，应当回避：</w:t>
      </w:r>
    </w:p>
    <w:p w14:paraId="6B94639D">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(1)参加采购活动前 3 年内与供应商存在劳动关系；</w:t>
      </w:r>
    </w:p>
    <w:p w14:paraId="390E91F2">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(2)参加采购活动前 3 年内担任供应商的董事、监事；</w:t>
      </w:r>
    </w:p>
    <w:p w14:paraId="1A3C095F">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(3)参加采购活动前 3 年内是供应商的控股股东或者实际控制人；</w:t>
      </w:r>
    </w:p>
    <w:p w14:paraId="7DB8EB58">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(4)与供应商的法定代表人或者负责人有夫妻、直系血亲、三代以内旁系血亲或者近姻亲关系；</w:t>
      </w:r>
    </w:p>
    <w:p w14:paraId="0DDB5ECE">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(5)与供应商有其他可能影响政府采购活动公平、公正进行的关系。</w:t>
      </w:r>
    </w:p>
    <w:p w14:paraId="14E7B449">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textAlignment w:val="baseline"/>
        <w:rPr>
          <w:rFonts w:hint="default" w:hAnsi="宋体" w:cs="宋体"/>
          <w:color w:val="auto"/>
          <w:sz w:val="24"/>
          <w:szCs w:val="24"/>
          <w:highlight w:val="none"/>
        </w:rPr>
      </w:pPr>
      <w:r>
        <w:rPr>
          <w:rFonts w:hint="default" w:hAnsi="宋体" w:cs="宋体"/>
          <w:color w:val="auto"/>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09D2351">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textAlignment w:val="baseline"/>
        <w:rPr>
          <w:rFonts w:hint="default" w:hAnsi="宋体" w:cs="宋体"/>
          <w:color w:val="auto"/>
          <w:sz w:val="24"/>
          <w:szCs w:val="24"/>
          <w:highlight w:val="none"/>
        </w:rPr>
      </w:pPr>
      <w:r>
        <w:rPr>
          <w:rFonts w:hint="eastAsia" w:hAnsi="宋体" w:eastAsia="宋体" w:cs="宋体"/>
          <w:color w:val="auto"/>
          <w:sz w:val="24"/>
          <w:szCs w:val="24"/>
          <w:highlight w:val="none"/>
          <w:lang w:val="en-US" w:eastAsia="zh-CN"/>
        </w:rPr>
        <w:t>6</w:t>
      </w:r>
      <w:r>
        <w:rPr>
          <w:rFonts w:hint="default" w:hAnsi="宋体" w:cs="宋体"/>
          <w:color w:val="auto"/>
          <w:sz w:val="24"/>
          <w:szCs w:val="24"/>
          <w:highlight w:val="none"/>
        </w:rPr>
        <w:t>.5 有下列情形之一的视为供应商相互串通竞标，响应文件将被视为无效：</w:t>
      </w:r>
    </w:p>
    <w:p w14:paraId="55BBB5F3">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不同投标人的投标文件由同一单位或者个人编制：</w:t>
      </w:r>
    </w:p>
    <w:p w14:paraId="2712B31D">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1.采用电子招投标的，不同投标人编制电子投标文件或者资格预审申请文件使用的计算机网卡MAC地址、CPU序列号和硬盘序列号等硬件识别信息均相同的；</w:t>
      </w:r>
    </w:p>
    <w:p w14:paraId="1CAEE431">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2.采用电子招投标的，不同投标人的电子投标文件或者资格预审申请文件上传、解密计算机的网卡MAC地址、CPU序列号和硬盘序列号等硬件识别信息均相同的（开标现场上传电子投标文件的除外）；</w:t>
      </w:r>
    </w:p>
    <w:p w14:paraId="2CFA02C6">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3.不同投标人的投标文件异常一致或者投标报价呈规律性差异；</w:t>
      </w:r>
    </w:p>
    <w:p w14:paraId="332AA78E">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（1）不同投标人的投标文件经查重分析，存在两处及以上细节错误的；</w:t>
      </w:r>
    </w:p>
    <w:p w14:paraId="6D4392F9">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（2）不同投标人的投标报价呈等差数列或者规律性的百分比；</w:t>
      </w:r>
    </w:p>
    <w:p w14:paraId="589470D8">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（3）不同投标人的投标文件异常一致或者投标报价呈规律性差异的其他情形。</w:t>
      </w:r>
    </w:p>
    <w:p w14:paraId="2B0D18CB">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4.不同投标人的投标文件由同一投标人的附属设备打印、复印的。</w:t>
      </w:r>
    </w:p>
    <w:p w14:paraId="4F77DEEC">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（一）不同投标人委托同一单位或者个人办理投标事宜；</w:t>
      </w:r>
    </w:p>
    <w:p w14:paraId="090BDF85">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（二）不同投标人的法定代表人、委托代理人、项目负责人等人员有在同一个单位缴纳社会保险；</w:t>
      </w:r>
    </w:p>
    <w:p w14:paraId="1C93BD05">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（三）不同投标人的投标文件载明的项目管理成员为同一人或同一单位；</w:t>
      </w:r>
    </w:p>
    <w:p w14:paraId="5E54193C">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（四）不同投标人的投标文件相互混装；</w:t>
      </w:r>
    </w:p>
    <w:p w14:paraId="4F67E6B1">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textAlignment w:val="baseline"/>
        <w:rPr>
          <w:rFonts w:hint="default" w:hAnsi="宋体" w:cs="宋体"/>
          <w:color w:val="auto"/>
          <w:sz w:val="24"/>
          <w:szCs w:val="24"/>
          <w:highlight w:val="none"/>
        </w:rPr>
      </w:pPr>
      <w:r>
        <w:rPr>
          <w:rFonts w:hint="eastAsia" w:hAnsi="宋体" w:eastAsia="宋体" w:cs="宋体"/>
          <w:color w:val="auto"/>
          <w:sz w:val="24"/>
          <w:szCs w:val="24"/>
          <w:highlight w:val="none"/>
          <w:lang w:val="en-US" w:eastAsia="zh-CN"/>
        </w:rPr>
        <w:t>6</w:t>
      </w:r>
      <w:r>
        <w:rPr>
          <w:rFonts w:hint="default" w:hAnsi="宋体" w:cs="宋体"/>
          <w:color w:val="auto"/>
          <w:sz w:val="24"/>
          <w:szCs w:val="24"/>
          <w:highlight w:val="none"/>
        </w:rPr>
        <w:t>.6 供应商有下列情形之一的，属于恶意串通行为，将报同级监督管理部门：</w:t>
      </w:r>
    </w:p>
    <w:p w14:paraId="44E7B5AB">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(1)供应商直接或者间接从采购人或者采购代理机构处获得其他供应商的相关信息并修改其响应文件；</w:t>
      </w:r>
    </w:p>
    <w:p w14:paraId="6EB7323B">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(2)供应商按照采购人或者采购代理机构的授意撤换、修改响应文件；</w:t>
      </w:r>
    </w:p>
    <w:p w14:paraId="25B6BAF6">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(3)供应商之间协商报价、技术方案等响应文件或者响应文件的实质性内容；</w:t>
      </w:r>
    </w:p>
    <w:p w14:paraId="6D66BA62">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(4)属于同一集团、协会、商会等组织成员的供应商按照该组织要求协同参加政府采购活动；</w:t>
      </w:r>
    </w:p>
    <w:p w14:paraId="55FD8FB9">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(5)供应商之间事先约定一致抬高或者压低报价，或者在政府采购活动中事先约定轮流以 高价位或者低价位成交，或者事先约定由某一特定供应商成交，然后再参加竞标；</w:t>
      </w:r>
    </w:p>
    <w:p w14:paraId="7AA15418">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(6)供应商之间商定部分供应商放弃参加政府采购活动或者放弃成交；</w:t>
      </w:r>
    </w:p>
    <w:p w14:paraId="69F3F3DE">
      <w:pPr>
        <w:keepNext w:val="0"/>
        <w:keepLines w:val="0"/>
        <w:pageBreakBefore w:val="0"/>
        <w:widowControl/>
        <w:kinsoku w:val="0"/>
        <w:wordWrap/>
        <w:overflowPunct/>
        <w:topLinePunct w:val="0"/>
        <w:autoSpaceDE w:val="0"/>
        <w:autoSpaceDN w:val="0"/>
        <w:bidi w:val="0"/>
        <w:adjustRightInd w:val="0"/>
        <w:snapToGrid w:val="0"/>
        <w:spacing w:beforeLines="0" w:afterLines="0" w:line="480" w:lineRule="exact"/>
        <w:ind w:firstLine="480" w:firstLineChars="200"/>
        <w:textAlignment w:val="baseline"/>
        <w:rPr>
          <w:rFonts w:hint="default" w:hAnsi="宋体" w:cs="宋体"/>
          <w:color w:val="auto"/>
          <w:sz w:val="24"/>
          <w:szCs w:val="24"/>
          <w:highlight w:val="none"/>
        </w:rPr>
      </w:pPr>
      <w:r>
        <w:rPr>
          <w:rFonts w:hint="default" w:hAnsi="宋体" w:cs="宋体"/>
          <w:color w:val="auto"/>
          <w:sz w:val="24"/>
          <w:szCs w:val="24"/>
          <w:highlight w:val="none"/>
        </w:rPr>
        <w:t>(7)供应商与采购人或者采购代理机构之间、供应商相互之间，为谋求特定供应商成交或者排斥其他供应商的其他串通行为。</w:t>
      </w:r>
    </w:p>
    <w:p w14:paraId="1FFB8BCF">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36"/>
        <w:textAlignment w:val="baseline"/>
        <w:rPr>
          <w:rFonts w:hint="eastAsia" w:asciiTheme="minorEastAsia" w:hAnsiTheme="minorEastAsia" w:eastAsiaTheme="minorEastAsia" w:cstheme="minorEastAsia"/>
          <w:color w:val="auto"/>
          <w:spacing w:val="-2"/>
          <w:sz w:val="24"/>
          <w:szCs w:val="24"/>
          <w:highlight w:val="none"/>
        </w:rPr>
      </w:pPr>
    </w:p>
    <w:p w14:paraId="1FFD832A">
      <w:pPr>
        <w:keepNext w:val="0"/>
        <w:keepLines w:val="0"/>
        <w:pageBreakBefore w:val="0"/>
        <w:widowControl/>
        <w:kinsoku w:val="0"/>
        <w:wordWrap/>
        <w:overflowPunct/>
        <w:topLinePunct w:val="0"/>
        <w:autoSpaceDE w:val="0"/>
        <w:autoSpaceDN w:val="0"/>
        <w:bidi w:val="0"/>
        <w:adjustRightInd w:val="0"/>
        <w:snapToGrid w:val="0"/>
        <w:spacing w:before="101" w:line="320" w:lineRule="exact"/>
        <w:ind w:left="45"/>
        <w:textAlignment w:val="baseline"/>
        <w:outlineLvl w:val="1"/>
        <w:rPr>
          <w:rFonts w:hint="eastAsia" w:asciiTheme="minorEastAsia" w:hAnsiTheme="minorEastAsia" w:eastAsiaTheme="minorEastAsia" w:cstheme="minorEastAsia"/>
          <w:color w:val="auto"/>
          <w:spacing w:val="-9"/>
          <w:sz w:val="31"/>
          <w:szCs w:val="31"/>
          <w:highlight w:val="none"/>
          <w14:textOutline w14:w="5791"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1"/>
          <w:sz w:val="30"/>
          <w:szCs w:val="30"/>
          <w:highlight w:val="none"/>
          <w14:textOutline w14:w="5442"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9"/>
          <w:sz w:val="30"/>
          <w:szCs w:val="30"/>
          <w:highlight w:val="none"/>
          <w14:textOutline w14:w="5442"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9"/>
          <w:sz w:val="30"/>
          <w:szCs w:val="30"/>
          <w:highlight w:val="none"/>
        </w:rPr>
        <w:t xml:space="preserve"> </w:t>
      </w:r>
      <w:r>
        <w:rPr>
          <w:rFonts w:hint="eastAsia" w:asciiTheme="minorEastAsia" w:hAnsiTheme="minorEastAsia" w:eastAsiaTheme="minorEastAsia" w:cstheme="minorEastAsia"/>
          <w:color w:val="auto"/>
          <w:spacing w:val="-9"/>
          <w:sz w:val="31"/>
          <w:szCs w:val="31"/>
          <w:highlight w:val="none"/>
          <w14:textOutline w14:w="5791" w14:cap="flat" w14:cmpd="sng">
            <w14:solidFill>
              <w14:srgbClr w14:val="000000"/>
            </w14:solidFill>
            <w14:prstDash w14:val="solid"/>
            <w14:miter w14:val="0"/>
          </w14:textOutline>
        </w:rPr>
        <w:t>招标文件</w:t>
      </w:r>
    </w:p>
    <w:p w14:paraId="455F7839">
      <w:pPr>
        <w:keepNext w:val="0"/>
        <w:keepLines w:val="0"/>
        <w:pageBreakBefore w:val="0"/>
        <w:widowControl/>
        <w:kinsoku w:val="0"/>
        <w:wordWrap/>
        <w:overflowPunct/>
        <w:topLinePunct w:val="0"/>
        <w:autoSpaceDE w:val="0"/>
        <w:autoSpaceDN w:val="0"/>
        <w:bidi w:val="0"/>
        <w:adjustRightInd w:val="0"/>
        <w:snapToGrid w:val="0"/>
        <w:spacing w:before="250" w:line="360" w:lineRule="auto"/>
        <w:ind w:left="4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lang w:val="en-US" w:eastAsia="zh-CN"/>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5"/>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14:textOutline w14:w="4354" w14:cap="flat" w14:cmpd="sng">
            <w14:solidFill>
              <w14:srgbClr w14:val="000000"/>
            </w14:solidFill>
            <w14:prstDash w14:val="solid"/>
            <w14:miter w14:val="0"/>
          </w14:textOutline>
        </w:rPr>
        <w:t>招标文件的构成</w:t>
      </w:r>
    </w:p>
    <w:p w14:paraId="4EB5EC0C">
      <w:pPr>
        <w:spacing w:line="360" w:lineRule="auto"/>
        <w:rPr>
          <w:rFonts w:hint="eastAsia"/>
          <w:color w:val="auto"/>
          <w:sz w:val="24"/>
          <w:szCs w:val="24"/>
          <w:highlight w:val="none"/>
          <w:lang w:val="en-US" w:eastAsia="zh-CN"/>
        </w:rPr>
      </w:pPr>
      <w:r>
        <w:rPr>
          <w:rFonts w:hint="eastAsia"/>
          <w:color w:val="auto"/>
          <w:sz w:val="24"/>
          <w:szCs w:val="24"/>
          <w:highlight w:val="none"/>
        </w:rPr>
        <w:t xml:space="preserve">第一章 </w:t>
      </w:r>
      <w:r>
        <w:rPr>
          <w:rFonts w:hint="eastAsia"/>
          <w:color w:val="auto"/>
          <w:sz w:val="24"/>
          <w:szCs w:val="24"/>
          <w:highlight w:val="none"/>
          <w:lang w:val="en-US" w:eastAsia="zh-CN"/>
        </w:rPr>
        <w:t>招标公告</w:t>
      </w:r>
    </w:p>
    <w:p w14:paraId="0EE81635">
      <w:pPr>
        <w:spacing w:line="360" w:lineRule="auto"/>
        <w:rPr>
          <w:rFonts w:hint="eastAsia"/>
          <w:color w:val="auto"/>
          <w:sz w:val="24"/>
          <w:szCs w:val="24"/>
          <w:highlight w:val="none"/>
        </w:rPr>
      </w:pPr>
      <w:r>
        <w:rPr>
          <w:rFonts w:hint="eastAsia"/>
          <w:color w:val="auto"/>
          <w:sz w:val="24"/>
          <w:szCs w:val="24"/>
          <w:highlight w:val="none"/>
        </w:rPr>
        <w:t>第二章 投标人须知</w:t>
      </w:r>
    </w:p>
    <w:p w14:paraId="0DB81C80">
      <w:pPr>
        <w:spacing w:line="360" w:lineRule="auto"/>
        <w:rPr>
          <w:rFonts w:hint="eastAsia" w:eastAsia="宋体"/>
          <w:color w:val="auto"/>
          <w:sz w:val="24"/>
          <w:szCs w:val="24"/>
          <w:highlight w:val="none"/>
          <w:lang w:val="en-US" w:eastAsia="zh-CN"/>
        </w:rPr>
      </w:pPr>
      <w:r>
        <w:rPr>
          <w:rFonts w:hint="eastAsia"/>
          <w:color w:val="auto"/>
          <w:sz w:val="24"/>
          <w:szCs w:val="24"/>
          <w:highlight w:val="none"/>
        </w:rPr>
        <w:t xml:space="preserve">第三章 </w:t>
      </w:r>
      <w:r>
        <w:rPr>
          <w:rFonts w:hint="eastAsia" w:eastAsia="宋体"/>
          <w:color w:val="auto"/>
          <w:sz w:val="24"/>
          <w:szCs w:val="24"/>
          <w:highlight w:val="none"/>
          <w:lang w:val="en-US" w:eastAsia="zh-CN"/>
        </w:rPr>
        <w:t>采购需求</w:t>
      </w:r>
    </w:p>
    <w:p w14:paraId="39AFC20A">
      <w:pPr>
        <w:spacing w:line="360" w:lineRule="auto"/>
        <w:rPr>
          <w:rFonts w:hint="eastAsia"/>
          <w:color w:val="auto"/>
          <w:sz w:val="24"/>
          <w:szCs w:val="24"/>
          <w:highlight w:val="none"/>
        </w:rPr>
      </w:pPr>
      <w:r>
        <w:rPr>
          <w:rFonts w:hint="eastAsia"/>
          <w:color w:val="auto"/>
          <w:sz w:val="24"/>
          <w:szCs w:val="24"/>
          <w:highlight w:val="none"/>
        </w:rPr>
        <w:t>第四章 资格审查方法及标准</w:t>
      </w:r>
    </w:p>
    <w:p w14:paraId="4A638684">
      <w:pPr>
        <w:spacing w:line="360" w:lineRule="auto"/>
        <w:rPr>
          <w:rFonts w:hint="eastAsia"/>
          <w:color w:val="auto"/>
          <w:sz w:val="24"/>
          <w:szCs w:val="24"/>
          <w:highlight w:val="none"/>
        </w:rPr>
      </w:pPr>
      <w:r>
        <w:rPr>
          <w:rFonts w:hint="eastAsia"/>
          <w:color w:val="auto"/>
          <w:sz w:val="24"/>
          <w:szCs w:val="24"/>
          <w:highlight w:val="none"/>
        </w:rPr>
        <w:t>第五章 评标方法、程序及标准</w:t>
      </w:r>
    </w:p>
    <w:p w14:paraId="4C51A304">
      <w:pPr>
        <w:spacing w:line="360" w:lineRule="auto"/>
        <w:rPr>
          <w:rFonts w:hint="eastAsia"/>
          <w:color w:val="auto"/>
          <w:sz w:val="24"/>
          <w:szCs w:val="24"/>
          <w:highlight w:val="none"/>
        </w:rPr>
      </w:pPr>
      <w:r>
        <w:rPr>
          <w:rFonts w:hint="eastAsia"/>
          <w:color w:val="auto"/>
          <w:sz w:val="24"/>
          <w:szCs w:val="24"/>
          <w:highlight w:val="none"/>
        </w:rPr>
        <w:t>第六章 合同书格式(参考)</w:t>
      </w:r>
    </w:p>
    <w:p w14:paraId="7B39C2D8">
      <w:pPr>
        <w:spacing w:line="360" w:lineRule="auto"/>
        <w:rPr>
          <w:rFonts w:hint="eastAsia"/>
          <w:color w:val="auto"/>
          <w:sz w:val="24"/>
          <w:szCs w:val="24"/>
          <w:highlight w:val="none"/>
        </w:rPr>
      </w:pPr>
      <w:r>
        <w:rPr>
          <w:rFonts w:hint="eastAsia"/>
          <w:color w:val="auto"/>
          <w:sz w:val="24"/>
          <w:szCs w:val="24"/>
          <w:highlight w:val="none"/>
        </w:rPr>
        <w:t>第七章 投标文件格式</w:t>
      </w:r>
    </w:p>
    <w:p w14:paraId="155E4F38">
      <w:pPr>
        <w:spacing w:line="360" w:lineRule="auto"/>
        <w:rPr>
          <w:rFonts w:hint="eastAsia"/>
          <w:color w:val="auto"/>
          <w:sz w:val="24"/>
          <w:szCs w:val="24"/>
          <w:highlight w:val="none"/>
        </w:rPr>
      </w:pPr>
      <w:r>
        <w:rPr>
          <w:rFonts w:hint="eastAsia"/>
          <w:color w:val="auto"/>
          <w:sz w:val="24"/>
          <w:szCs w:val="24"/>
          <w:highlight w:val="none"/>
        </w:rPr>
        <w:t>其 他  在招标过程中由代理采购机构发出的修正和补充文件等</w:t>
      </w:r>
    </w:p>
    <w:p w14:paraId="3E0A7896">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14:textOutline w14:w="4354" w14:cap="flat" w14:cmpd="sng">
            <w14:solidFill>
              <w14:srgbClr w14:val="000000"/>
            </w14:solidFill>
            <w14:prstDash w14:val="solid"/>
            <w14:miter w14:val="0"/>
          </w14:textOutline>
        </w:rPr>
        <w:t>2</w:t>
      </w:r>
      <w:r>
        <w:rPr>
          <w:rFonts w:hint="eastAsia" w:asciiTheme="minorEastAsia" w:hAnsiTheme="minorEastAsia" w:eastAsiaTheme="minorEastAsia" w:cstheme="minorEastAsia"/>
          <w:color w:val="auto"/>
          <w:spacing w:val="8"/>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14:textOutline w14:w="4354" w14:cap="flat" w14:cmpd="sng">
            <w14:solidFill>
              <w14:srgbClr w14:val="000000"/>
            </w14:solidFill>
            <w14:prstDash w14:val="solid"/>
            <w14:miter w14:val="0"/>
          </w14:textOutline>
        </w:rPr>
        <w:t>招标文件疑问的提交</w:t>
      </w:r>
    </w:p>
    <w:p w14:paraId="38E85C7B">
      <w:pPr>
        <w:keepNext w:val="0"/>
        <w:keepLines w:val="0"/>
        <w:pageBreakBefore w:val="0"/>
        <w:widowControl/>
        <w:kinsoku w:val="0"/>
        <w:wordWrap/>
        <w:overflowPunct/>
        <w:topLinePunct w:val="0"/>
        <w:autoSpaceDE w:val="0"/>
        <w:autoSpaceDN w:val="0"/>
        <w:bidi w:val="0"/>
        <w:adjustRightInd w:val="0"/>
        <w:snapToGrid w:val="0"/>
        <w:spacing w:before="183" w:line="360" w:lineRule="auto"/>
        <w:ind w:left="518" w:right="35" w:hanging="479"/>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8"/>
          <w:sz w:val="24"/>
          <w:szCs w:val="24"/>
          <w:highlight w:val="none"/>
          <w:lang w:val="en-US" w:eastAsia="zh-CN"/>
        </w:rPr>
        <w:t>2</w:t>
      </w:r>
      <w:r>
        <w:rPr>
          <w:rFonts w:hint="eastAsia" w:asciiTheme="minorEastAsia" w:hAnsiTheme="minorEastAsia" w:eastAsiaTheme="minorEastAsia" w:cstheme="minorEastAsia"/>
          <w:color w:val="auto"/>
          <w:spacing w:val="-18"/>
          <w:sz w:val="24"/>
          <w:szCs w:val="24"/>
          <w:highlight w:val="none"/>
        </w:rPr>
        <w:t>.</w:t>
      </w:r>
      <w:r>
        <w:rPr>
          <w:rFonts w:hint="eastAsia" w:asciiTheme="minorEastAsia" w:hAnsiTheme="minorEastAsia" w:eastAsiaTheme="minorEastAsia" w:cstheme="minorEastAsia"/>
          <w:color w:val="auto"/>
          <w:spacing w:val="-12"/>
          <w:sz w:val="24"/>
          <w:szCs w:val="24"/>
          <w:highlight w:val="none"/>
        </w:rPr>
        <w:t>1</w:t>
      </w:r>
      <w:r>
        <w:rPr>
          <w:rFonts w:hint="eastAsia" w:asciiTheme="minorEastAsia" w:hAnsiTheme="minorEastAsia" w:eastAsiaTheme="minorEastAsia" w:cstheme="minorEastAsia"/>
          <w:color w:val="auto"/>
          <w:spacing w:val="-9"/>
          <w:sz w:val="24"/>
          <w:szCs w:val="24"/>
          <w:highlight w:val="none"/>
        </w:rPr>
        <w:t xml:space="preserve"> 潜在投标人对招标文件有疑问的， 可以向代理采购机构或采购人提出询问， 或在规</w:t>
      </w:r>
      <w:r>
        <w:rPr>
          <w:rFonts w:hint="eastAsia" w:asciiTheme="minorEastAsia" w:hAnsiTheme="minorEastAsia" w:eastAsiaTheme="minorEastAsia" w:cstheme="minorEastAsia"/>
          <w:color w:val="auto"/>
          <w:spacing w:val="-2"/>
          <w:sz w:val="24"/>
          <w:szCs w:val="24"/>
          <w:highlight w:val="none"/>
        </w:rPr>
        <w:t>定的时间前以书面的形式向代理采购机构提交疑问函</w:t>
      </w:r>
      <w:r>
        <w:rPr>
          <w:rFonts w:hint="eastAsia" w:asciiTheme="minorEastAsia" w:hAnsiTheme="minorEastAsia" w:eastAsiaTheme="minorEastAsia" w:cstheme="minorEastAsia"/>
          <w:color w:val="auto"/>
          <w:spacing w:val="-1"/>
          <w:sz w:val="24"/>
          <w:szCs w:val="24"/>
          <w:highlight w:val="none"/>
        </w:rPr>
        <w:t>。</w:t>
      </w:r>
    </w:p>
    <w:p w14:paraId="3572FB80">
      <w:pPr>
        <w:keepNext w:val="0"/>
        <w:keepLines w:val="0"/>
        <w:pageBreakBefore w:val="0"/>
        <w:widowControl/>
        <w:kinsoku w:val="0"/>
        <w:wordWrap/>
        <w:overflowPunct/>
        <w:topLinePunct w:val="0"/>
        <w:autoSpaceDE w:val="0"/>
        <w:autoSpaceDN w:val="0"/>
        <w:bidi w:val="0"/>
        <w:adjustRightInd w:val="0"/>
        <w:snapToGrid w:val="0"/>
        <w:spacing w:before="183" w:line="360" w:lineRule="auto"/>
        <w:ind w:left="514" w:right="39" w:hanging="47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2</w:t>
      </w:r>
      <w:r>
        <w:rPr>
          <w:rFonts w:hint="eastAsia" w:asciiTheme="minorEastAsia" w:hAnsiTheme="minorEastAsia" w:eastAsiaTheme="minorEastAsia" w:cstheme="minorEastAsia"/>
          <w:color w:val="auto"/>
          <w:spacing w:val="-5"/>
          <w:sz w:val="24"/>
          <w:szCs w:val="24"/>
          <w:highlight w:val="none"/>
        </w:rPr>
        <w:t>.2 潜在投标人在招标文件规定时间内未对招标文件提出疑问的，代理采购机构将视其</w:t>
      </w:r>
      <w:r>
        <w:rPr>
          <w:rFonts w:hint="eastAsia" w:asciiTheme="minorEastAsia" w:hAnsiTheme="minorEastAsia" w:eastAsiaTheme="minorEastAsia" w:cstheme="minorEastAsia"/>
          <w:color w:val="auto"/>
          <w:spacing w:val="-3"/>
          <w:sz w:val="24"/>
          <w:szCs w:val="24"/>
          <w:highlight w:val="none"/>
        </w:rPr>
        <w:t>认</w:t>
      </w:r>
      <w:r>
        <w:rPr>
          <w:rFonts w:hint="eastAsia" w:asciiTheme="minorEastAsia" w:hAnsiTheme="minorEastAsia" w:eastAsiaTheme="minorEastAsia" w:cstheme="minorEastAsia"/>
          <w:color w:val="auto"/>
          <w:sz w:val="24"/>
          <w:szCs w:val="24"/>
          <w:highlight w:val="none"/>
        </w:rPr>
        <w:t>同</w:t>
      </w:r>
      <w:r>
        <w:rPr>
          <w:rFonts w:hint="eastAsia" w:asciiTheme="minorEastAsia" w:hAnsiTheme="minorEastAsia" w:eastAsiaTheme="minorEastAsia" w:cstheme="minorEastAsia"/>
          <w:color w:val="auto"/>
          <w:spacing w:val="-2"/>
          <w:sz w:val="24"/>
          <w:szCs w:val="24"/>
          <w:highlight w:val="none"/>
        </w:rPr>
        <w:t>招标文件，在规定的时间后就</w:t>
      </w:r>
      <w:r>
        <w:rPr>
          <w:rFonts w:hint="eastAsia" w:asciiTheme="minorEastAsia" w:hAnsiTheme="minorEastAsia" w:eastAsiaTheme="minorEastAsia" w:cstheme="minorEastAsia"/>
          <w:color w:val="auto"/>
          <w:spacing w:val="-1"/>
          <w:sz w:val="24"/>
          <w:szCs w:val="24"/>
          <w:highlight w:val="none"/>
        </w:rPr>
        <w:t>招标文件内容提出的疑问将不予受理。</w:t>
      </w:r>
    </w:p>
    <w:p w14:paraId="066B3C43">
      <w:pPr>
        <w:keepNext w:val="0"/>
        <w:keepLines w:val="0"/>
        <w:pageBreakBefore w:val="0"/>
        <w:widowControl/>
        <w:kinsoku w:val="0"/>
        <w:wordWrap/>
        <w:overflowPunct/>
        <w:topLinePunct w:val="0"/>
        <w:autoSpaceDE w:val="0"/>
        <w:autoSpaceDN w:val="0"/>
        <w:bidi w:val="0"/>
        <w:adjustRightInd w:val="0"/>
        <w:snapToGrid w:val="0"/>
        <w:spacing w:before="184" w:line="360" w:lineRule="auto"/>
        <w:ind w:left="513" w:right="37" w:hanging="474"/>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2</w:t>
      </w:r>
      <w:r>
        <w:rPr>
          <w:rFonts w:hint="eastAsia" w:asciiTheme="minorEastAsia" w:hAnsiTheme="minorEastAsia" w:eastAsiaTheme="minorEastAsia" w:cstheme="minorEastAsia"/>
          <w:color w:val="auto"/>
          <w:spacing w:val="1"/>
          <w:sz w:val="24"/>
          <w:szCs w:val="24"/>
          <w:highlight w:val="none"/>
        </w:rPr>
        <w:t>.3 代理采购机构将组织采购人对潜在投标人所提交疑问以书面(或网上公</w:t>
      </w:r>
      <w:r>
        <w:rPr>
          <w:rFonts w:hint="eastAsia" w:asciiTheme="minorEastAsia" w:hAnsiTheme="minorEastAsia" w:eastAsiaTheme="minorEastAsia" w:cstheme="minorEastAsia"/>
          <w:color w:val="auto"/>
          <w:sz w:val="24"/>
          <w:szCs w:val="24"/>
          <w:highlight w:val="none"/>
        </w:rPr>
        <w:t xml:space="preserve">告) 的形式予以 </w:t>
      </w:r>
      <w:r>
        <w:rPr>
          <w:rFonts w:hint="eastAsia" w:asciiTheme="minorEastAsia" w:hAnsiTheme="minorEastAsia" w:eastAsiaTheme="minorEastAsia" w:cstheme="minorEastAsia"/>
          <w:color w:val="auto"/>
          <w:spacing w:val="-10"/>
          <w:sz w:val="24"/>
          <w:szCs w:val="24"/>
          <w:highlight w:val="none"/>
        </w:rPr>
        <w:t>答</w:t>
      </w:r>
      <w:r>
        <w:rPr>
          <w:rFonts w:hint="eastAsia" w:asciiTheme="minorEastAsia" w:hAnsiTheme="minorEastAsia" w:eastAsiaTheme="minorEastAsia" w:cstheme="minorEastAsia"/>
          <w:color w:val="auto"/>
          <w:spacing w:val="-8"/>
          <w:sz w:val="24"/>
          <w:szCs w:val="24"/>
          <w:highlight w:val="none"/>
        </w:rPr>
        <w:t>复。必要时，代理采购机构将组织相关专家召开答疑会， 并将会议内容以书面的形式</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发</w:t>
      </w:r>
      <w:r>
        <w:rPr>
          <w:rFonts w:hint="eastAsia" w:asciiTheme="minorEastAsia" w:hAnsiTheme="minorEastAsia" w:eastAsiaTheme="minorEastAsia" w:cstheme="minorEastAsia"/>
          <w:color w:val="auto"/>
          <w:spacing w:val="4"/>
          <w:sz w:val="24"/>
          <w:szCs w:val="24"/>
          <w:highlight w:val="none"/>
        </w:rPr>
        <w:t>给</w:t>
      </w:r>
      <w:r>
        <w:rPr>
          <w:rFonts w:hint="eastAsia" w:asciiTheme="minorEastAsia" w:hAnsiTheme="minorEastAsia" w:eastAsiaTheme="minorEastAsia" w:cstheme="minorEastAsia"/>
          <w:color w:val="auto"/>
          <w:spacing w:val="3"/>
          <w:sz w:val="24"/>
          <w:szCs w:val="24"/>
          <w:highlight w:val="none"/>
        </w:rPr>
        <w:t>每个领取招标文件的潜在投标人(答复中不包括问题的来源)。</w:t>
      </w:r>
    </w:p>
    <w:p w14:paraId="28C6BA8D">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4"/>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14:textOutline w14:w="4354" w14:cap="flat" w14:cmpd="sng">
            <w14:solidFill>
              <w14:srgbClr w14:val="000000"/>
            </w14:solidFill>
            <w14:prstDash w14:val="solid"/>
            <w14:miter w14:val="0"/>
          </w14:textOutline>
        </w:rPr>
        <w:t>3</w:t>
      </w:r>
      <w:r>
        <w:rPr>
          <w:rFonts w:hint="eastAsia" w:asciiTheme="minorEastAsia" w:hAnsiTheme="minorEastAsia" w:eastAsiaTheme="minorEastAsia" w:cstheme="minorEastAsia"/>
          <w:color w:val="auto"/>
          <w:spacing w:val="4"/>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14:textOutline w14:w="4354" w14:cap="flat" w14:cmpd="sng">
            <w14:solidFill>
              <w14:srgbClr w14:val="000000"/>
            </w14:solidFill>
            <w14:prstDash w14:val="solid"/>
            <w14:miter w14:val="0"/>
          </w14:textOutline>
        </w:rPr>
        <w:t>招标文件的澄清、修改</w:t>
      </w:r>
    </w:p>
    <w:p w14:paraId="0A0AFDA4">
      <w:pPr>
        <w:keepNext w:val="0"/>
        <w:keepLines w:val="0"/>
        <w:pageBreakBefore w:val="0"/>
        <w:widowControl/>
        <w:kinsoku w:val="0"/>
        <w:wordWrap/>
        <w:overflowPunct/>
        <w:topLinePunct w:val="0"/>
        <w:autoSpaceDE w:val="0"/>
        <w:autoSpaceDN w:val="0"/>
        <w:bidi w:val="0"/>
        <w:adjustRightInd w:val="0"/>
        <w:snapToGrid w:val="0"/>
        <w:spacing w:before="181" w:line="360" w:lineRule="auto"/>
        <w:ind w:left="512" w:right="33" w:hanging="469"/>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3</w:t>
      </w:r>
      <w:r>
        <w:rPr>
          <w:rFonts w:hint="eastAsia" w:asciiTheme="minorEastAsia" w:hAnsiTheme="minorEastAsia" w:eastAsiaTheme="minorEastAsia" w:cstheme="minorEastAsia"/>
          <w:color w:val="auto"/>
          <w:spacing w:val="-5"/>
          <w:sz w:val="24"/>
          <w:szCs w:val="24"/>
          <w:highlight w:val="none"/>
        </w:rPr>
        <w:t>.1 代理采购机构和采购人可以对已发出的招标文件进行必要的澄清或者修改， 但不得改</w:t>
      </w:r>
      <w:r>
        <w:rPr>
          <w:rFonts w:hint="eastAsia" w:asciiTheme="minorEastAsia" w:hAnsiTheme="minorEastAsia" w:eastAsiaTheme="minorEastAsia" w:cstheme="minorEastAsia"/>
          <w:color w:val="auto"/>
          <w:sz w:val="24"/>
          <w:szCs w:val="24"/>
          <w:highlight w:val="none"/>
        </w:rPr>
        <w:t xml:space="preserve">变 </w:t>
      </w:r>
      <w:r>
        <w:rPr>
          <w:rFonts w:hint="eastAsia" w:asciiTheme="minorEastAsia" w:hAnsiTheme="minorEastAsia" w:eastAsiaTheme="minorEastAsia" w:cstheme="minorEastAsia"/>
          <w:color w:val="auto"/>
          <w:spacing w:val="-4"/>
          <w:sz w:val="24"/>
          <w:szCs w:val="24"/>
          <w:highlight w:val="none"/>
        </w:rPr>
        <w:t>采购</w:t>
      </w:r>
      <w:r>
        <w:rPr>
          <w:rFonts w:hint="eastAsia" w:asciiTheme="minorEastAsia" w:hAnsiTheme="minorEastAsia" w:eastAsiaTheme="minorEastAsia" w:cstheme="minorEastAsia"/>
          <w:color w:val="auto"/>
          <w:spacing w:val="-2"/>
          <w:sz w:val="24"/>
          <w:szCs w:val="24"/>
          <w:highlight w:val="none"/>
        </w:rPr>
        <w:t>标的和资格条件。澄清或者修改将在原公告发布媒体上发布澄清公告。澄清或者修</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改的内容可能影响投标文件编制的，代理采购机构和采购人将在投标截止时间至少</w:t>
      </w: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pacing w:val="-2"/>
          <w:sz w:val="24"/>
          <w:szCs w:val="24"/>
          <w:highlight w:val="none"/>
        </w:rPr>
        <w:t>日前，以书面形式通知所有获取招标文</w:t>
      </w:r>
      <w:r>
        <w:rPr>
          <w:rFonts w:hint="eastAsia" w:asciiTheme="minorEastAsia" w:hAnsiTheme="minorEastAsia" w:eastAsiaTheme="minorEastAsia" w:cstheme="minorEastAsia"/>
          <w:color w:val="auto"/>
          <w:spacing w:val="-1"/>
          <w:sz w:val="24"/>
          <w:szCs w:val="24"/>
          <w:highlight w:val="none"/>
        </w:rPr>
        <w:t>件的潜在投标人。</w:t>
      </w:r>
    </w:p>
    <w:p w14:paraId="5990D912">
      <w:pPr>
        <w:keepNext w:val="0"/>
        <w:keepLines w:val="0"/>
        <w:pageBreakBefore w:val="0"/>
        <w:widowControl/>
        <w:kinsoku w:val="0"/>
        <w:wordWrap/>
        <w:overflowPunct/>
        <w:topLinePunct w:val="0"/>
        <w:autoSpaceDE w:val="0"/>
        <w:autoSpaceDN w:val="0"/>
        <w:bidi w:val="0"/>
        <w:adjustRightInd w:val="0"/>
        <w:snapToGrid w:val="0"/>
        <w:spacing w:before="185" w:line="360" w:lineRule="auto"/>
        <w:ind w:left="511" w:right="39" w:hanging="468"/>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3</w:t>
      </w:r>
      <w:r>
        <w:rPr>
          <w:rFonts w:hint="eastAsia" w:asciiTheme="minorEastAsia" w:hAnsiTheme="minorEastAsia" w:eastAsiaTheme="minorEastAsia" w:cstheme="minorEastAsia"/>
          <w:color w:val="auto"/>
          <w:spacing w:val="-5"/>
          <w:sz w:val="24"/>
          <w:szCs w:val="24"/>
          <w:highlight w:val="none"/>
        </w:rPr>
        <w:t>.2 为使潜在投标人有充足时间对招标文件的澄清或者修改的内容进行研究和响应， 代理</w:t>
      </w:r>
      <w:r>
        <w:rPr>
          <w:rFonts w:hint="eastAsia" w:asciiTheme="minorEastAsia" w:hAnsiTheme="minorEastAsia" w:eastAsiaTheme="minorEastAsia" w:cstheme="minorEastAsia"/>
          <w:color w:val="auto"/>
          <w:spacing w:val="-1"/>
          <w:sz w:val="24"/>
          <w:szCs w:val="24"/>
          <w:highlight w:val="none"/>
        </w:rPr>
        <w:t>采</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购机构和采购人可适当顺延提交投标文件的截止时间， 并</w:t>
      </w:r>
      <w:r>
        <w:rPr>
          <w:rFonts w:hint="eastAsia" w:asciiTheme="minorEastAsia" w:hAnsiTheme="minorEastAsia" w:eastAsiaTheme="minorEastAsia" w:cstheme="minorEastAsia"/>
          <w:color w:val="auto"/>
          <w:spacing w:val="-2"/>
          <w:sz w:val="24"/>
          <w:szCs w:val="24"/>
          <w:highlight w:val="none"/>
          <w:lang w:val="en-US" w:eastAsia="zh-CN"/>
        </w:rPr>
        <w:t>在政采云平台</w:t>
      </w:r>
      <w:r>
        <w:rPr>
          <w:rFonts w:hint="eastAsia" w:asciiTheme="minorEastAsia" w:hAnsiTheme="minorEastAsia" w:eastAsiaTheme="minorEastAsia" w:cstheme="minorEastAsia"/>
          <w:color w:val="auto"/>
          <w:spacing w:val="-4"/>
          <w:sz w:val="24"/>
          <w:szCs w:val="24"/>
          <w:highlight w:val="none"/>
        </w:rPr>
        <w:t>通知所</w:t>
      </w:r>
      <w:r>
        <w:rPr>
          <w:rFonts w:hint="eastAsia" w:asciiTheme="minorEastAsia" w:hAnsiTheme="minorEastAsia" w:eastAsiaTheme="minorEastAsia" w:cstheme="minorEastAsia"/>
          <w:color w:val="auto"/>
          <w:spacing w:val="-2"/>
          <w:sz w:val="24"/>
          <w:szCs w:val="24"/>
          <w:highlight w:val="none"/>
        </w:rPr>
        <w:t>有领取招标文件的潜在投标人。</w:t>
      </w:r>
    </w:p>
    <w:p w14:paraId="0303FBF2">
      <w:pPr>
        <w:pStyle w:val="44"/>
        <w:pageBreakBefore w:val="0"/>
        <w:kinsoku/>
        <w:wordWrap/>
        <w:bidi w:val="0"/>
        <w:spacing w:line="500" w:lineRule="exact"/>
        <w:ind w:left="460" w:hanging="460" w:hangingChars="200"/>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3</w:t>
      </w:r>
      <w:r>
        <w:rPr>
          <w:rFonts w:hint="eastAsia" w:asciiTheme="minorEastAsia" w:hAnsiTheme="minorEastAsia" w:eastAsiaTheme="minorEastAsia" w:cstheme="minorEastAsia"/>
          <w:color w:val="auto"/>
          <w:spacing w:val="-5"/>
          <w:sz w:val="24"/>
          <w:szCs w:val="24"/>
          <w:highlight w:val="none"/>
        </w:rPr>
        <w:t>.3 澄清或者修改的内容为招标文件的组成部分， 并对潜在投标人具有约束力。</w:t>
      </w:r>
      <w:r>
        <w:rPr>
          <w:rFonts w:hint="eastAsia" w:ascii="宋体" w:hAnsi="宋体" w:eastAsia="宋体" w:cs="宋体"/>
          <w:bCs/>
          <w:sz w:val="24"/>
          <w:szCs w:val="24"/>
        </w:rPr>
        <w:t>上述澄清、修改在政采云平台上发布的同时，政采云平台将通过第三方短信群发方式提醒投标人进行查询。此短信仅系友情提示，并不具有任何约束性和必要性，采购代理机构不承担投标人未收到短信而引起的一切后果和法律责任。</w:t>
      </w:r>
    </w:p>
    <w:p w14:paraId="53A8C0D8">
      <w:pPr>
        <w:pStyle w:val="44"/>
        <w:pageBreakBefore w:val="0"/>
        <w:kinsoku/>
        <w:wordWrap/>
        <w:bidi w:val="0"/>
        <w:spacing w:line="500" w:lineRule="exact"/>
        <w:ind w:left="500" w:hanging="500" w:hangingChars="200"/>
        <w:rPr>
          <w:rFonts w:hint="eastAsia" w:ascii="宋体" w:hAnsi="宋体" w:eastAsia="宋体" w:cs="宋体"/>
          <w:sz w:val="24"/>
          <w:szCs w:val="24"/>
        </w:rPr>
      </w:pPr>
      <w:r>
        <w:rPr>
          <w:rFonts w:hint="eastAsia" w:asciiTheme="minorEastAsia" w:hAnsiTheme="minorEastAsia" w:eastAsiaTheme="minorEastAsia" w:cstheme="minorEastAsia"/>
          <w:color w:val="auto"/>
          <w:spacing w:val="5"/>
          <w:sz w:val="24"/>
          <w:szCs w:val="24"/>
          <w:highlight w:val="none"/>
          <w:lang w:val="en-US" w:eastAsia="zh-CN"/>
        </w:rPr>
        <w:t>3.4</w:t>
      </w:r>
      <w:r>
        <w:rPr>
          <w:rFonts w:hint="eastAsia" w:ascii="宋体" w:hAnsi="宋体" w:eastAsia="宋体" w:cs="宋体"/>
          <w:sz w:val="24"/>
          <w:szCs w:val="24"/>
        </w:rPr>
        <w:t>投标人在规定的时间内未对招标文件提出疑问或要求澄清的，采购代理机构将视其为同意，对在“答疑接受时间”后就招标文件内容提出的疑问及澄清要求将不予受理。</w:t>
      </w:r>
    </w:p>
    <w:p w14:paraId="7C95991F">
      <w:pPr>
        <w:pStyle w:val="2"/>
        <w:rPr>
          <w:rFonts w:hint="default" w:eastAsiaTheme="minorEastAsia"/>
          <w:lang w:val="en-US" w:eastAsia="zh-CN"/>
        </w:rPr>
      </w:pPr>
    </w:p>
    <w:p w14:paraId="58121930">
      <w:pPr>
        <w:keepNext w:val="0"/>
        <w:keepLines w:val="0"/>
        <w:pageBreakBefore w:val="0"/>
        <w:widowControl/>
        <w:kinsoku w:val="0"/>
        <w:wordWrap/>
        <w:overflowPunct/>
        <w:topLinePunct w:val="0"/>
        <w:autoSpaceDE w:val="0"/>
        <w:autoSpaceDN w:val="0"/>
        <w:bidi w:val="0"/>
        <w:adjustRightInd w:val="0"/>
        <w:snapToGrid w:val="0"/>
        <w:spacing w:before="183" w:line="360" w:lineRule="auto"/>
        <w:ind w:left="39"/>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lang w:val="en-US" w:eastAsia="zh-CN"/>
          <w14:textOutline w14:w="4354" w14:cap="flat" w14:cmpd="sng">
            <w14:solidFill>
              <w14:srgbClr w14:val="000000"/>
            </w14:solidFill>
            <w14:prstDash w14:val="solid"/>
            <w14:miter w14:val="0"/>
          </w14:textOutline>
        </w:rPr>
        <w:t>4</w:t>
      </w:r>
      <w:r>
        <w:rPr>
          <w:rFonts w:hint="eastAsia" w:asciiTheme="minorEastAsia" w:hAnsiTheme="minorEastAsia" w:eastAsiaTheme="minorEastAsia" w:cstheme="minorEastAsia"/>
          <w:color w:val="auto"/>
          <w:spacing w:val="7"/>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7"/>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14:textOutline w14:w="4354" w14:cap="flat" w14:cmpd="sng">
            <w14:solidFill>
              <w14:srgbClr w14:val="000000"/>
            </w14:solidFill>
            <w14:prstDash w14:val="solid"/>
            <w14:miter w14:val="0"/>
          </w14:textOutline>
        </w:rPr>
        <w:t>现场踏勘</w:t>
      </w:r>
    </w:p>
    <w:p w14:paraId="6CCEB589">
      <w:pPr>
        <w:keepNext w:val="0"/>
        <w:keepLines w:val="0"/>
        <w:pageBreakBefore w:val="0"/>
        <w:widowControl/>
        <w:kinsoku w:val="0"/>
        <w:wordWrap/>
        <w:overflowPunct/>
        <w:topLinePunct w:val="0"/>
        <w:autoSpaceDE w:val="0"/>
        <w:autoSpaceDN w:val="0"/>
        <w:bidi w:val="0"/>
        <w:adjustRightInd w:val="0"/>
        <w:snapToGrid w:val="0"/>
        <w:spacing w:before="183" w:line="360" w:lineRule="auto"/>
        <w:ind w:left="512" w:right="36" w:hanging="474"/>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采</w:t>
      </w:r>
      <w:r>
        <w:rPr>
          <w:rFonts w:hint="eastAsia" w:asciiTheme="minorEastAsia" w:hAnsiTheme="minorEastAsia" w:eastAsiaTheme="minorEastAsia" w:cstheme="minorEastAsia"/>
          <w:color w:val="auto"/>
          <w:spacing w:val="-5"/>
          <w:sz w:val="24"/>
          <w:szCs w:val="24"/>
          <w:highlight w:val="none"/>
        </w:rPr>
        <w:t>购人</w:t>
      </w:r>
      <w:r>
        <w:rPr>
          <w:rFonts w:hint="eastAsia" w:asciiTheme="minorEastAsia" w:hAnsiTheme="minorEastAsia" w:eastAsiaTheme="minorEastAsia" w:cstheme="minorEastAsia"/>
          <w:color w:val="auto"/>
          <w:spacing w:val="-5"/>
          <w:sz w:val="24"/>
          <w:szCs w:val="24"/>
          <w:highlight w:val="none"/>
          <w:lang w:val="en-US" w:eastAsia="zh-CN"/>
        </w:rPr>
        <w:t>不</w:t>
      </w:r>
      <w:r>
        <w:rPr>
          <w:rFonts w:hint="eastAsia" w:asciiTheme="minorEastAsia" w:hAnsiTheme="minorEastAsia" w:eastAsiaTheme="minorEastAsia" w:cstheme="minorEastAsia"/>
          <w:color w:val="auto"/>
          <w:spacing w:val="-5"/>
          <w:sz w:val="24"/>
          <w:szCs w:val="24"/>
          <w:highlight w:val="none"/>
        </w:rPr>
        <w:t>组织现场</w:t>
      </w:r>
      <w:r>
        <w:rPr>
          <w:rFonts w:hint="eastAsia" w:asciiTheme="minorEastAsia" w:hAnsiTheme="minorEastAsia" w:eastAsiaTheme="minorEastAsia" w:cstheme="minorEastAsia"/>
          <w:color w:val="auto"/>
          <w:spacing w:val="-2"/>
          <w:sz w:val="24"/>
          <w:szCs w:val="24"/>
          <w:highlight w:val="none"/>
        </w:rPr>
        <w:t>踏勘</w:t>
      </w:r>
      <w:r>
        <w:rPr>
          <w:rFonts w:hint="eastAsia" w:asciiTheme="minorEastAsia" w:hAnsiTheme="minorEastAsia" w:eastAsiaTheme="minorEastAsia" w:cstheme="minorEastAsia"/>
          <w:color w:val="auto"/>
          <w:spacing w:val="-5"/>
          <w:sz w:val="24"/>
          <w:szCs w:val="24"/>
          <w:highlight w:val="none"/>
        </w:rPr>
        <w:t>，</w:t>
      </w:r>
      <w:r>
        <w:rPr>
          <w:rFonts w:ascii="宋体" w:hAnsi="宋体" w:eastAsia="宋体" w:cs="宋体"/>
          <w:b w:val="0"/>
          <w:bCs w:val="0"/>
          <w:color w:val="000000"/>
          <w:sz w:val="24"/>
          <w:szCs w:val="24"/>
        </w:rPr>
        <w:t>投标企业可根据需要自行进行踏勘，踏勘所发生的费用均由投标企业自行承担。无论供应商对现场考察与否，都将被视为熟悉履行合同有关的一切情况</w:t>
      </w:r>
      <w:r>
        <w:rPr>
          <w:rFonts w:hint="eastAsia" w:asciiTheme="minorEastAsia" w:hAnsiTheme="minorEastAsia" w:eastAsiaTheme="minorEastAsia" w:cstheme="minorEastAsia"/>
          <w:color w:val="auto"/>
          <w:spacing w:val="-2"/>
          <w:sz w:val="24"/>
          <w:szCs w:val="24"/>
          <w:highlight w:val="none"/>
        </w:rPr>
        <w:t>。</w:t>
      </w:r>
    </w:p>
    <w:p w14:paraId="70C521EF">
      <w:pPr>
        <w:keepNext w:val="0"/>
        <w:keepLines w:val="0"/>
        <w:pageBreakBefore w:val="0"/>
        <w:widowControl/>
        <w:kinsoku w:val="0"/>
        <w:wordWrap/>
        <w:overflowPunct/>
        <w:topLinePunct w:val="0"/>
        <w:autoSpaceDE w:val="0"/>
        <w:autoSpaceDN w:val="0"/>
        <w:bidi w:val="0"/>
        <w:adjustRightInd w:val="0"/>
        <w:snapToGrid w:val="0"/>
        <w:spacing w:before="183" w:line="360" w:lineRule="auto"/>
        <w:ind w:left="512" w:right="36" w:hanging="474"/>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2"/>
          <w:sz w:val="24"/>
          <w:szCs w:val="24"/>
          <w:highlight w:val="none"/>
        </w:rPr>
        <w:t>2 采购人向已下载招标文件的供应商提供有关现场的数据和资料。是采购人现有的能已下载招标文件的供应商</w:t>
      </w:r>
      <w:r>
        <w:rPr>
          <w:rFonts w:hint="eastAsia" w:asciiTheme="minorEastAsia" w:hAnsiTheme="minorEastAsia" w:eastAsiaTheme="minorEastAsia" w:cstheme="minorEastAsia"/>
          <w:color w:val="auto"/>
          <w:spacing w:val="-2"/>
          <w:sz w:val="24"/>
          <w:szCs w:val="24"/>
          <w:highlight w:val="none"/>
          <w:lang w:val="en-US" w:eastAsia="zh-CN"/>
        </w:rPr>
        <w:t>参考</w:t>
      </w:r>
      <w:r>
        <w:rPr>
          <w:rFonts w:hint="eastAsia" w:asciiTheme="minorEastAsia" w:hAnsiTheme="minorEastAsia" w:eastAsiaTheme="minorEastAsia" w:cstheme="minorEastAsia"/>
          <w:color w:val="auto"/>
          <w:spacing w:val="-2"/>
          <w:sz w:val="24"/>
          <w:szCs w:val="24"/>
          <w:highlight w:val="none"/>
        </w:rPr>
        <w:t>的客观资料，采购人对已下载招标文件的供应商依此作出的任何推论、理解</w:t>
      </w:r>
      <w:r>
        <w:rPr>
          <w:rFonts w:hint="eastAsia" w:asciiTheme="minorEastAsia" w:hAnsiTheme="minorEastAsia" w:eastAsiaTheme="minorEastAsia" w:cstheme="minorEastAsia"/>
          <w:color w:val="auto"/>
          <w:spacing w:val="-1"/>
          <w:sz w:val="24"/>
          <w:szCs w:val="24"/>
          <w:highlight w:val="none"/>
        </w:rPr>
        <w:t>和结论均不负责任。</w:t>
      </w:r>
    </w:p>
    <w:p w14:paraId="73B032E8">
      <w:pPr>
        <w:keepNext w:val="0"/>
        <w:keepLines w:val="0"/>
        <w:pageBreakBefore w:val="0"/>
        <w:widowControl/>
        <w:kinsoku w:val="0"/>
        <w:wordWrap/>
        <w:overflowPunct/>
        <w:topLinePunct w:val="0"/>
        <w:autoSpaceDE w:val="0"/>
        <w:autoSpaceDN w:val="0"/>
        <w:bidi w:val="0"/>
        <w:adjustRightInd w:val="0"/>
        <w:snapToGrid w:val="0"/>
        <w:spacing w:before="183" w:line="360" w:lineRule="auto"/>
        <w:ind w:left="513" w:right="2" w:hanging="475"/>
        <w:textAlignment w:val="baselin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4"/>
          <w:sz w:val="24"/>
          <w:szCs w:val="24"/>
          <w:highlight w:val="none"/>
          <w:lang w:val="en-US" w:eastAsia="zh-CN"/>
        </w:rPr>
        <w:t>4</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pacing w:val="-9"/>
          <w:sz w:val="24"/>
          <w:szCs w:val="24"/>
          <w:highlight w:val="none"/>
        </w:rPr>
        <w:t>3</w:t>
      </w:r>
      <w:r>
        <w:rPr>
          <w:rFonts w:hint="eastAsia" w:asciiTheme="minorEastAsia" w:hAnsiTheme="minorEastAsia" w:eastAsiaTheme="minorEastAsia" w:cstheme="minorEastAsia"/>
          <w:color w:val="auto"/>
          <w:spacing w:val="-7"/>
          <w:sz w:val="24"/>
          <w:szCs w:val="24"/>
          <w:highlight w:val="none"/>
        </w:rPr>
        <w:t xml:space="preserve"> 经采购人允许，已下载招标文件的供应商可进入项目现场进行考察， 但已下载招标文件的供应商不得因此使采购人</w:t>
      </w:r>
      <w:r>
        <w:rPr>
          <w:rFonts w:hint="eastAsia" w:asciiTheme="minorEastAsia" w:hAnsiTheme="minorEastAsia" w:eastAsiaTheme="minorEastAsia" w:cstheme="minorEastAsia"/>
          <w:color w:val="auto"/>
          <w:spacing w:val="-2"/>
          <w:sz w:val="24"/>
          <w:szCs w:val="24"/>
          <w:highlight w:val="none"/>
        </w:rPr>
        <w:t>承担有关责任和</w:t>
      </w:r>
      <w:r>
        <w:rPr>
          <w:rFonts w:hint="eastAsia" w:asciiTheme="minorEastAsia" w:hAnsiTheme="minorEastAsia" w:eastAsiaTheme="minorEastAsia" w:cstheme="minorEastAsia"/>
          <w:color w:val="auto"/>
          <w:spacing w:val="-1"/>
          <w:sz w:val="24"/>
          <w:szCs w:val="24"/>
          <w:highlight w:val="none"/>
        </w:rPr>
        <w:t>蒙受损失。已下载招标文件的供应商应自行承担现场考察的全部费用、责任和风险。</w:t>
      </w:r>
    </w:p>
    <w:p w14:paraId="43F7A7AE">
      <w:pPr>
        <w:keepNext w:val="0"/>
        <w:keepLines w:val="0"/>
        <w:pageBreakBefore w:val="0"/>
        <w:widowControl/>
        <w:kinsoku w:val="0"/>
        <w:wordWrap/>
        <w:overflowPunct/>
        <w:topLinePunct w:val="0"/>
        <w:autoSpaceDE w:val="0"/>
        <w:autoSpaceDN w:val="0"/>
        <w:bidi w:val="0"/>
        <w:adjustRightInd w:val="0"/>
        <w:snapToGrid w:val="0"/>
        <w:spacing w:before="179" w:line="320" w:lineRule="exact"/>
        <w:ind w:left="40"/>
        <w:textAlignment w:val="baseline"/>
        <w:outlineLvl w:val="1"/>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13"/>
          <w:sz w:val="30"/>
          <w:szCs w:val="30"/>
          <w:highlight w:val="none"/>
          <w14:textOutline w14:w="5442"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8"/>
          <w:sz w:val="30"/>
          <w:szCs w:val="30"/>
          <w:highlight w:val="none"/>
          <w14:textOutline w14:w="5442"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8"/>
          <w:sz w:val="30"/>
          <w:szCs w:val="30"/>
          <w:highlight w:val="none"/>
        </w:rPr>
        <w:t xml:space="preserve"> </w:t>
      </w:r>
      <w:r>
        <w:rPr>
          <w:rFonts w:hint="eastAsia" w:asciiTheme="minorEastAsia" w:hAnsiTheme="minorEastAsia" w:eastAsiaTheme="minorEastAsia" w:cstheme="minorEastAsia"/>
          <w:color w:val="auto"/>
          <w:spacing w:val="-8"/>
          <w:sz w:val="31"/>
          <w:szCs w:val="31"/>
          <w:highlight w:val="none"/>
          <w14:textOutline w14:w="5791" w14:cap="flat" w14:cmpd="sng">
            <w14:solidFill>
              <w14:srgbClr w14:val="000000"/>
            </w14:solidFill>
            <w14:prstDash w14:val="solid"/>
            <w14:miter w14:val="0"/>
          </w14:textOutline>
        </w:rPr>
        <w:t>投标文件</w:t>
      </w:r>
    </w:p>
    <w:p w14:paraId="1E85B994">
      <w:pPr>
        <w:keepNext w:val="0"/>
        <w:keepLines w:val="0"/>
        <w:pageBreakBefore w:val="0"/>
        <w:widowControl/>
        <w:kinsoku w:val="0"/>
        <w:wordWrap/>
        <w:overflowPunct/>
        <w:topLinePunct w:val="0"/>
        <w:autoSpaceDE w:val="0"/>
        <w:autoSpaceDN w:val="0"/>
        <w:bidi w:val="0"/>
        <w:adjustRightInd w:val="0"/>
        <w:snapToGrid w:val="0"/>
        <w:spacing w:before="247" w:line="360" w:lineRule="auto"/>
        <w:ind w:left="39"/>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lang w:val="en-US" w:eastAsia="zh-CN"/>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6"/>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6"/>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14:textOutline w14:w="4354" w14:cap="flat" w14:cmpd="sng">
            <w14:solidFill>
              <w14:srgbClr w14:val="000000"/>
            </w14:solidFill>
            <w14:prstDash w14:val="solid"/>
            <w14:miter w14:val="0"/>
          </w14:textOutline>
        </w:rPr>
        <w:t>投标的语言</w:t>
      </w:r>
    </w:p>
    <w:p w14:paraId="162520F7">
      <w:pPr>
        <w:keepNext w:val="0"/>
        <w:keepLines w:val="0"/>
        <w:pageBreakBefore w:val="0"/>
        <w:widowControl/>
        <w:kinsoku w:val="0"/>
        <w:wordWrap/>
        <w:overflowPunct/>
        <w:topLinePunct w:val="0"/>
        <w:autoSpaceDE w:val="0"/>
        <w:autoSpaceDN w:val="0"/>
        <w:bidi w:val="0"/>
        <w:adjustRightInd w:val="0"/>
        <w:snapToGrid w:val="0"/>
        <w:spacing w:before="181" w:line="360" w:lineRule="auto"/>
        <w:ind w:left="38" w:right="83" w:firstLine="48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投</w:t>
      </w:r>
      <w:r>
        <w:rPr>
          <w:rFonts w:hint="eastAsia" w:asciiTheme="minorEastAsia" w:hAnsiTheme="minorEastAsia" w:eastAsiaTheme="minorEastAsia" w:cstheme="minorEastAsia"/>
          <w:color w:val="auto"/>
          <w:spacing w:val="5"/>
          <w:sz w:val="24"/>
          <w:szCs w:val="24"/>
          <w:highlight w:val="none"/>
        </w:rPr>
        <w:t>标</w:t>
      </w:r>
      <w:r>
        <w:rPr>
          <w:rFonts w:hint="eastAsia" w:asciiTheme="minorEastAsia" w:hAnsiTheme="minorEastAsia" w:eastAsiaTheme="minorEastAsia" w:cstheme="minorEastAsia"/>
          <w:color w:val="auto"/>
          <w:spacing w:val="4"/>
          <w:sz w:val="24"/>
          <w:szCs w:val="24"/>
          <w:highlight w:val="none"/>
        </w:rPr>
        <w:t>人提交的投标文件以及投标人与代理采购机构或采购人就有关投标的所有来往函</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电</w:t>
      </w:r>
      <w:r>
        <w:rPr>
          <w:rFonts w:hint="eastAsia" w:asciiTheme="minorEastAsia" w:hAnsiTheme="minorEastAsia" w:eastAsiaTheme="minorEastAsia" w:cstheme="minorEastAsia"/>
          <w:color w:val="auto"/>
          <w:spacing w:val="-5"/>
          <w:sz w:val="24"/>
          <w:szCs w:val="24"/>
          <w:highlight w:val="none"/>
        </w:rPr>
        <w:t>均应使用中文。投标人提交的相关证明文件、资料或文献可以用另一种语言， 但相应内容</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应附有中文翻译本，在解释</w:t>
      </w:r>
      <w:r>
        <w:rPr>
          <w:rFonts w:hint="eastAsia" w:asciiTheme="minorEastAsia" w:hAnsiTheme="minorEastAsia" w:eastAsiaTheme="minorEastAsia" w:cstheme="minorEastAsia"/>
          <w:color w:val="auto"/>
          <w:spacing w:val="-1"/>
          <w:sz w:val="24"/>
          <w:szCs w:val="24"/>
          <w:highlight w:val="none"/>
        </w:rPr>
        <w:t>投标文件的相关内容时以中文翻译本为准。</w:t>
      </w:r>
    </w:p>
    <w:p w14:paraId="3D5A57D2">
      <w:pPr>
        <w:keepNext w:val="0"/>
        <w:keepLines w:val="0"/>
        <w:pageBreakBefore w:val="0"/>
        <w:widowControl/>
        <w:kinsoku w:val="0"/>
        <w:wordWrap/>
        <w:overflowPunct/>
        <w:topLinePunct w:val="0"/>
        <w:autoSpaceDE w:val="0"/>
        <w:autoSpaceDN w:val="0"/>
        <w:bidi w:val="0"/>
        <w:adjustRightInd w:val="0"/>
        <w:snapToGrid w:val="0"/>
        <w:spacing w:line="240" w:lineRule="auto"/>
        <w:ind w:left="56"/>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lang w:val="en-US" w:eastAsia="zh-CN"/>
          <w14:textOutline w14:w="4354" w14:cap="flat" w14:cmpd="sng">
            <w14:solidFill>
              <w14:srgbClr w14:val="000000"/>
            </w14:solidFill>
            <w14:prstDash w14:val="solid"/>
            <w14:miter w14:val="0"/>
          </w14:textOutline>
        </w:rPr>
        <w:t>2</w:t>
      </w:r>
      <w:r>
        <w:rPr>
          <w:rFonts w:hint="eastAsia" w:asciiTheme="minorEastAsia" w:hAnsiTheme="minorEastAsia" w:eastAsiaTheme="minorEastAsia" w:cstheme="minorEastAsia"/>
          <w:color w:val="auto"/>
          <w:spacing w:val="-7"/>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7"/>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14:textOutline w14:w="4354" w14:cap="flat" w14:cmpd="sng">
            <w14:solidFill>
              <w14:srgbClr w14:val="000000"/>
            </w14:solidFill>
            <w14:prstDash w14:val="solid"/>
            <w14:miter w14:val="0"/>
          </w14:textOutline>
        </w:rPr>
        <w:t>投标文件的构成</w:t>
      </w:r>
    </w:p>
    <w:p w14:paraId="3FDA4766">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21"/>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投标人编制的投标文件应包括但不限于下列内容</w:t>
      </w:r>
      <w:r>
        <w:rPr>
          <w:rFonts w:hint="eastAsia" w:asciiTheme="minorEastAsia" w:hAnsiTheme="minorEastAsia" w:eastAsiaTheme="minorEastAsia" w:cstheme="minorEastAsia"/>
          <w:color w:val="auto"/>
          <w:spacing w:val="-2"/>
          <w:sz w:val="24"/>
          <w:szCs w:val="24"/>
          <w:highlight w:val="none"/>
        </w:rPr>
        <w:t>：</w:t>
      </w:r>
    </w:p>
    <w:p w14:paraId="160EA384">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18"/>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第一部分  资格证明文件(详见</w:t>
      </w:r>
      <w:r>
        <w:rPr>
          <w:rFonts w:hint="eastAsia" w:asciiTheme="minorEastAsia" w:hAnsiTheme="minorEastAsia" w:eastAsiaTheme="minorEastAsia" w:cstheme="minorEastAsia"/>
          <w:color w:val="auto"/>
          <w:spacing w:val="4"/>
          <w:sz w:val="24"/>
          <w:szCs w:val="24"/>
          <w:highlight w:val="none"/>
          <w:lang w:eastAsia="zh-CN"/>
        </w:rPr>
        <w:t>评分表或</w:t>
      </w:r>
      <w:r>
        <w:rPr>
          <w:rFonts w:hint="eastAsia" w:asciiTheme="minorEastAsia" w:hAnsiTheme="minorEastAsia" w:eastAsiaTheme="minorEastAsia" w:cstheme="minorEastAsia"/>
          <w:color w:val="auto"/>
          <w:spacing w:val="4"/>
          <w:sz w:val="24"/>
          <w:szCs w:val="24"/>
          <w:highlight w:val="none"/>
        </w:rPr>
        <w:t>第七章“投标文件格式”)</w:t>
      </w:r>
    </w:p>
    <w:p w14:paraId="389D817B">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18"/>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第二部分  商务</w:t>
      </w:r>
      <w:r>
        <w:rPr>
          <w:rFonts w:hint="eastAsia" w:asciiTheme="minorEastAsia" w:hAnsiTheme="minorEastAsia" w:eastAsiaTheme="minorEastAsia" w:cstheme="minorEastAsia"/>
          <w:color w:val="auto"/>
          <w:spacing w:val="3"/>
          <w:sz w:val="24"/>
          <w:szCs w:val="24"/>
          <w:highlight w:val="none"/>
          <w:lang w:val="en-US" w:eastAsia="zh-CN"/>
        </w:rPr>
        <w:t>技术</w:t>
      </w:r>
      <w:r>
        <w:rPr>
          <w:rFonts w:hint="eastAsia" w:asciiTheme="minorEastAsia" w:hAnsiTheme="minorEastAsia" w:eastAsiaTheme="minorEastAsia" w:cstheme="minorEastAsia"/>
          <w:color w:val="auto"/>
          <w:spacing w:val="3"/>
          <w:sz w:val="24"/>
          <w:szCs w:val="24"/>
          <w:highlight w:val="none"/>
        </w:rPr>
        <w:t>文件(</w:t>
      </w:r>
      <w:r>
        <w:rPr>
          <w:rFonts w:hint="eastAsia" w:asciiTheme="minorEastAsia" w:hAnsiTheme="minorEastAsia" w:eastAsiaTheme="minorEastAsia" w:cstheme="minorEastAsia"/>
          <w:color w:val="auto"/>
          <w:spacing w:val="4"/>
          <w:sz w:val="24"/>
          <w:szCs w:val="24"/>
          <w:highlight w:val="none"/>
        </w:rPr>
        <w:t>详见</w:t>
      </w:r>
      <w:r>
        <w:rPr>
          <w:rFonts w:hint="eastAsia" w:asciiTheme="minorEastAsia" w:hAnsiTheme="minorEastAsia" w:eastAsiaTheme="minorEastAsia" w:cstheme="minorEastAsia"/>
          <w:color w:val="auto"/>
          <w:spacing w:val="4"/>
          <w:sz w:val="24"/>
          <w:szCs w:val="24"/>
          <w:highlight w:val="none"/>
          <w:lang w:eastAsia="zh-CN"/>
        </w:rPr>
        <w:t>评分表或</w:t>
      </w:r>
      <w:r>
        <w:rPr>
          <w:rFonts w:hint="eastAsia" w:asciiTheme="minorEastAsia" w:hAnsiTheme="minorEastAsia" w:eastAsiaTheme="minorEastAsia" w:cstheme="minorEastAsia"/>
          <w:color w:val="auto"/>
          <w:spacing w:val="3"/>
          <w:sz w:val="24"/>
          <w:szCs w:val="24"/>
          <w:highlight w:val="none"/>
        </w:rPr>
        <w:t>第七章“投标文件格式”</w:t>
      </w:r>
      <w:r>
        <w:rPr>
          <w:rFonts w:hint="eastAsia" w:asciiTheme="minorEastAsia" w:hAnsiTheme="minorEastAsia" w:eastAsiaTheme="minorEastAsia" w:cstheme="minorEastAsia"/>
          <w:color w:val="auto"/>
          <w:spacing w:val="1"/>
          <w:sz w:val="24"/>
          <w:szCs w:val="24"/>
          <w:highlight w:val="none"/>
        </w:rPr>
        <w:t>)</w:t>
      </w:r>
    </w:p>
    <w:p w14:paraId="448A1F1E">
      <w:pPr>
        <w:keepNext w:val="0"/>
        <w:keepLines w:val="0"/>
        <w:pageBreakBefore w:val="0"/>
        <w:widowControl/>
        <w:kinsoku w:val="0"/>
        <w:wordWrap/>
        <w:overflowPunct/>
        <w:topLinePunct w:val="0"/>
        <w:autoSpaceDE w:val="0"/>
        <w:autoSpaceDN w:val="0"/>
        <w:bidi w:val="0"/>
        <w:adjustRightInd w:val="0"/>
        <w:snapToGrid w:val="0"/>
        <w:spacing w:before="184" w:line="240" w:lineRule="auto"/>
        <w:ind w:left="518"/>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 xml:space="preserve">第三部分  </w:t>
      </w:r>
      <w:r>
        <w:rPr>
          <w:rFonts w:hint="eastAsia" w:asciiTheme="minorEastAsia" w:hAnsiTheme="minorEastAsia" w:eastAsiaTheme="minorEastAsia" w:cstheme="minorEastAsia"/>
          <w:color w:val="auto"/>
          <w:spacing w:val="4"/>
          <w:sz w:val="24"/>
          <w:szCs w:val="24"/>
          <w:highlight w:val="none"/>
          <w:lang w:val="en-US" w:eastAsia="zh-CN"/>
        </w:rPr>
        <w:t>报价</w:t>
      </w:r>
      <w:r>
        <w:rPr>
          <w:rFonts w:hint="eastAsia" w:asciiTheme="minorEastAsia" w:hAnsiTheme="minorEastAsia" w:eastAsiaTheme="minorEastAsia" w:cstheme="minorEastAsia"/>
          <w:color w:val="auto"/>
          <w:spacing w:val="2"/>
          <w:sz w:val="24"/>
          <w:szCs w:val="24"/>
          <w:highlight w:val="none"/>
        </w:rPr>
        <w:t>文件</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4"/>
          <w:sz w:val="24"/>
          <w:szCs w:val="24"/>
          <w:highlight w:val="none"/>
        </w:rPr>
        <w:t>详见</w:t>
      </w:r>
      <w:r>
        <w:rPr>
          <w:rFonts w:hint="eastAsia" w:asciiTheme="minorEastAsia" w:hAnsiTheme="minorEastAsia" w:eastAsiaTheme="minorEastAsia" w:cstheme="minorEastAsia"/>
          <w:color w:val="auto"/>
          <w:spacing w:val="4"/>
          <w:sz w:val="24"/>
          <w:szCs w:val="24"/>
          <w:highlight w:val="none"/>
          <w:lang w:eastAsia="zh-CN"/>
        </w:rPr>
        <w:t>评分表或</w:t>
      </w:r>
      <w:r>
        <w:rPr>
          <w:rFonts w:hint="eastAsia" w:asciiTheme="minorEastAsia" w:hAnsiTheme="minorEastAsia" w:eastAsiaTheme="minorEastAsia" w:cstheme="minorEastAsia"/>
          <w:color w:val="auto"/>
          <w:spacing w:val="2"/>
          <w:sz w:val="24"/>
          <w:szCs w:val="24"/>
          <w:highlight w:val="none"/>
        </w:rPr>
        <w:t>第七章“投标文件格式”)</w:t>
      </w:r>
    </w:p>
    <w:p w14:paraId="1A276117">
      <w:pPr>
        <w:keepNext w:val="0"/>
        <w:keepLines w:val="0"/>
        <w:pageBreakBefore w:val="0"/>
        <w:widowControl/>
        <w:kinsoku w:val="0"/>
        <w:wordWrap/>
        <w:overflowPunct/>
        <w:topLinePunct w:val="0"/>
        <w:autoSpaceDE w:val="0"/>
        <w:autoSpaceDN w:val="0"/>
        <w:bidi w:val="0"/>
        <w:adjustRightInd w:val="0"/>
        <w:snapToGrid w:val="0"/>
        <w:spacing w:before="183" w:line="240" w:lineRule="auto"/>
        <w:ind w:left="56"/>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lang w:val="en-US" w:eastAsia="zh-CN"/>
          <w14:textOutline w14:w="4354" w14:cap="flat" w14:cmpd="sng">
            <w14:solidFill>
              <w14:srgbClr w14:val="000000"/>
            </w14:solidFill>
            <w14:prstDash w14:val="solid"/>
            <w14:miter w14:val="0"/>
          </w14:textOutline>
        </w:rPr>
        <w:t>3</w:t>
      </w:r>
      <w:r>
        <w:rPr>
          <w:rFonts w:hint="eastAsia" w:asciiTheme="minorEastAsia" w:hAnsiTheme="minorEastAsia" w:eastAsiaTheme="minorEastAsia" w:cstheme="minorEastAsia"/>
          <w:color w:val="auto"/>
          <w:spacing w:val="-8"/>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8"/>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14:textOutline w14:w="4354" w14:cap="flat" w14:cmpd="sng">
            <w14:solidFill>
              <w14:srgbClr w14:val="000000"/>
            </w14:solidFill>
            <w14:prstDash w14:val="solid"/>
            <w14:miter w14:val="0"/>
          </w14:textOutline>
        </w:rPr>
        <w:t>投标文件编制</w:t>
      </w:r>
    </w:p>
    <w:p w14:paraId="2011726B">
      <w:pPr>
        <w:keepNext w:val="0"/>
        <w:keepLines w:val="0"/>
        <w:pageBreakBefore w:val="0"/>
        <w:widowControl/>
        <w:kinsoku w:val="0"/>
        <w:wordWrap/>
        <w:overflowPunct/>
        <w:topLinePunct w:val="0"/>
        <w:autoSpaceDE w:val="0"/>
        <w:autoSpaceDN w:val="0"/>
        <w:bidi w:val="0"/>
        <w:adjustRightInd w:val="0"/>
        <w:snapToGrid w:val="0"/>
        <w:spacing w:before="182" w:line="240" w:lineRule="auto"/>
        <w:ind w:left="656" w:right="87" w:hanging="601"/>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3</w:t>
      </w:r>
      <w:r>
        <w:rPr>
          <w:rFonts w:hint="eastAsia" w:asciiTheme="minorEastAsia" w:hAnsiTheme="minorEastAsia" w:eastAsiaTheme="minorEastAsia" w:cstheme="minorEastAsia"/>
          <w:color w:val="auto"/>
          <w:spacing w:val="-4"/>
          <w:sz w:val="24"/>
          <w:szCs w:val="24"/>
          <w:highlight w:val="none"/>
        </w:rPr>
        <w:t>.1 招标文件有</w:t>
      </w:r>
      <w:r>
        <w:rPr>
          <w:rFonts w:hint="eastAsia" w:asciiTheme="minorEastAsia" w:hAnsiTheme="minorEastAsia" w:eastAsiaTheme="minorEastAsia" w:cstheme="minorEastAsia"/>
          <w:color w:val="auto"/>
          <w:spacing w:val="-2"/>
          <w:sz w:val="24"/>
          <w:szCs w:val="24"/>
          <w:highlight w:val="none"/>
        </w:rPr>
        <w:t>分包要求， 投标人对招标文件中多个包进行投标的，其投标文件的编制应</w:t>
      </w:r>
      <w:r>
        <w:rPr>
          <w:rFonts w:hint="eastAsia" w:asciiTheme="minorEastAsia" w:hAnsiTheme="minorEastAsia" w:eastAsiaTheme="minorEastAsia" w:cstheme="minorEastAsia"/>
          <w:color w:val="auto"/>
          <w:sz w:val="24"/>
          <w:szCs w:val="24"/>
          <w:highlight w:val="none"/>
        </w:rPr>
        <w:t xml:space="preserve"> </w:t>
      </w:r>
    </w:p>
    <w:p w14:paraId="6024872E">
      <w:pPr>
        <w:keepNext w:val="0"/>
        <w:keepLines w:val="0"/>
        <w:pageBreakBefore w:val="0"/>
        <w:widowControl/>
        <w:kinsoku w:val="0"/>
        <w:wordWrap/>
        <w:overflowPunct/>
        <w:topLinePunct w:val="0"/>
        <w:autoSpaceDE w:val="0"/>
        <w:autoSpaceDN w:val="0"/>
        <w:bidi w:val="0"/>
        <w:adjustRightInd w:val="0"/>
        <w:snapToGrid w:val="0"/>
        <w:spacing w:before="182" w:line="240" w:lineRule="auto"/>
        <w:ind w:left="656" w:right="87" w:hanging="601"/>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按</w:t>
      </w:r>
      <w:r>
        <w:rPr>
          <w:rFonts w:hint="eastAsia" w:asciiTheme="minorEastAsia" w:hAnsiTheme="minorEastAsia" w:eastAsiaTheme="minorEastAsia" w:cstheme="minorEastAsia"/>
          <w:color w:val="auto"/>
          <w:spacing w:val="-2"/>
          <w:sz w:val="24"/>
          <w:szCs w:val="24"/>
          <w:highlight w:val="none"/>
        </w:rPr>
        <w:t>每包要求分别装订和封装，并注明对应包号。</w:t>
      </w:r>
    </w:p>
    <w:p w14:paraId="349BFCB6">
      <w:pPr>
        <w:keepNext w:val="0"/>
        <w:keepLines w:val="0"/>
        <w:pageBreakBefore w:val="0"/>
        <w:widowControl/>
        <w:kinsoku w:val="0"/>
        <w:wordWrap/>
        <w:overflowPunct/>
        <w:topLinePunct w:val="0"/>
        <w:autoSpaceDE w:val="0"/>
        <w:autoSpaceDN w:val="0"/>
        <w:bidi w:val="0"/>
        <w:adjustRightInd w:val="0"/>
        <w:snapToGrid w:val="0"/>
        <w:spacing w:before="182" w:line="240" w:lineRule="auto"/>
        <w:ind w:left="684" w:right="143" w:hanging="629"/>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3</w:t>
      </w:r>
      <w:r>
        <w:rPr>
          <w:rFonts w:hint="eastAsia" w:asciiTheme="minorEastAsia" w:hAnsiTheme="minorEastAsia" w:eastAsiaTheme="minorEastAsia" w:cstheme="minorEastAsia"/>
          <w:color w:val="auto"/>
          <w:spacing w:val="-1"/>
          <w:sz w:val="24"/>
          <w:szCs w:val="24"/>
          <w:highlight w:val="none"/>
        </w:rPr>
        <w:t>.2 投标人应当对投标文件进行装订，对未经装订的投标书可能发生的文件散落或缺损，</w:t>
      </w:r>
      <w:r>
        <w:rPr>
          <w:rFonts w:hint="eastAsia" w:asciiTheme="minorEastAsia" w:hAnsiTheme="minorEastAsia" w:eastAsiaTheme="minorEastAsia" w:cstheme="minorEastAsia"/>
          <w:color w:val="auto"/>
          <w:sz w:val="24"/>
          <w:szCs w:val="24"/>
          <w:highlight w:val="none"/>
        </w:rPr>
        <w:t xml:space="preserve"> </w:t>
      </w:r>
    </w:p>
    <w:p w14:paraId="647243DB">
      <w:pPr>
        <w:keepNext w:val="0"/>
        <w:keepLines w:val="0"/>
        <w:pageBreakBefore w:val="0"/>
        <w:widowControl/>
        <w:kinsoku w:val="0"/>
        <w:wordWrap/>
        <w:overflowPunct/>
        <w:topLinePunct w:val="0"/>
        <w:autoSpaceDE w:val="0"/>
        <w:autoSpaceDN w:val="0"/>
        <w:bidi w:val="0"/>
        <w:adjustRightInd w:val="0"/>
        <w:snapToGrid w:val="0"/>
        <w:spacing w:before="182" w:line="240" w:lineRule="auto"/>
        <w:ind w:left="684" w:right="143" w:hanging="629"/>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由此产生</w:t>
      </w:r>
      <w:r>
        <w:rPr>
          <w:rFonts w:hint="eastAsia" w:asciiTheme="minorEastAsia" w:hAnsiTheme="minorEastAsia" w:eastAsiaTheme="minorEastAsia" w:cstheme="minorEastAsia"/>
          <w:color w:val="auto"/>
          <w:spacing w:val="-4"/>
          <w:sz w:val="24"/>
          <w:szCs w:val="24"/>
          <w:highlight w:val="none"/>
        </w:rPr>
        <w:t>的</w:t>
      </w:r>
      <w:r>
        <w:rPr>
          <w:rFonts w:hint="eastAsia" w:asciiTheme="minorEastAsia" w:hAnsiTheme="minorEastAsia" w:eastAsiaTheme="minorEastAsia" w:cstheme="minorEastAsia"/>
          <w:color w:val="auto"/>
          <w:spacing w:val="-3"/>
          <w:sz w:val="24"/>
          <w:szCs w:val="24"/>
          <w:highlight w:val="none"/>
        </w:rPr>
        <w:t>后果及责任由投标人自行承担。</w:t>
      </w:r>
    </w:p>
    <w:p w14:paraId="01C759F0">
      <w:pPr>
        <w:keepNext w:val="0"/>
        <w:keepLines w:val="0"/>
        <w:pageBreakBefore w:val="0"/>
        <w:widowControl/>
        <w:kinsoku w:val="0"/>
        <w:wordWrap/>
        <w:overflowPunct/>
        <w:topLinePunct w:val="0"/>
        <w:autoSpaceDE w:val="0"/>
        <w:autoSpaceDN w:val="0"/>
        <w:bidi w:val="0"/>
        <w:adjustRightInd w:val="0"/>
        <w:snapToGrid w:val="0"/>
        <w:spacing w:before="183" w:line="240" w:lineRule="auto"/>
        <w:ind w:left="655" w:right="96" w:hanging="6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lang w:val="en-US" w:eastAsia="zh-CN"/>
        </w:rPr>
        <w:t>3</w:t>
      </w:r>
      <w:r>
        <w:rPr>
          <w:rFonts w:hint="eastAsia" w:asciiTheme="minorEastAsia" w:hAnsiTheme="minorEastAsia" w:eastAsiaTheme="minorEastAsia" w:cstheme="minorEastAsia"/>
          <w:color w:val="auto"/>
          <w:spacing w:val="-16"/>
          <w:sz w:val="24"/>
          <w:szCs w:val="24"/>
          <w:highlight w:val="none"/>
        </w:rPr>
        <w:t>.3 投标人应按照招标文件第七章“投标文件格式”提供的</w:t>
      </w:r>
      <w:r>
        <w:rPr>
          <w:rFonts w:hint="eastAsia" w:asciiTheme="minorEastAsia" w:hAnsiTheme="minorEastAsia" w:eastAsiaTheme="minorEastAsia" w:cstheme="minorEastAsia"/>
          <w:color w:val="auto"/>
          <w:spacing w:val="-8"/>
          <w:sz w:val="24"/>
          <w:szCs w:val="24"/>
          <w:highlight w:val="none"/>
        </w:rPr>
        <w:t>格式、要求、规定来编制投标文件。</w:t>
      </w:r>
    </w:p>
    <w:p w14:paraId="0DB653A3">
      <w:pPr>
        <w:keepNext w:val="0"/>
        <w:keepLines w:val="0"/>
        <w:pageBreakBefore w:val="0"/>
        <w:widowControl/>
        <w:kinsoku w:val="0"/>
        <w:wordWrap/>
        <w:overflowPunct/>
        <w:topLinePunct w:val="0"/>
        <w:autoSpaceDE w:val="0"/>
        <w:autoSpaceDN w:val="0"/>
        <w:bidi w:val="0"/>
        <w:adjustRightInd w:val="0"/>
        <w:snapToGrid w:val="0"/>
        <w:spacing w:before="185" w:line="240" w:lineRule="auto"/>
        <w:ind w:left="657" w:right="125" w:hanging="60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lang w:val="en-US" w:eastAsia="zh-CN"/>
        </w:rPr>
        <w:t>3</w:t>
      </w:r>
      <w:r>
        <w:rPr>
          <w:rFonts w:hint="eastAsia" w:asciiTheme="minorEastAsia" w:hAnsiTheme="minorEastAsia" w:eastAsiaTheme="minorEastAsia" w:cstheme="minorEastAsia"/>
          <w:color w:val="auto"/>
          <w:spacing w:val="-6"/>
          <w:sz w:val="24"/>
          <w:szCs w:val="24"/>
          <w:highlight w:val="none"/>
        </w:rPr>
        <w:t>.4</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3"/>
          <w:sz w:val="24"/>
          <w:szCs w:val="24"/>
          <w:highlight w:val="none"/>
        </w:rPr>
        <w:t>投标人应对投标文件中所提供资料的真实性负责，若有虚假， 将依法承担相应责任。</w:t>
      </w:r>
      <w:r>
        <w:rPr>
          <w:rFonts w:hint="eastAsia" w:asciiTheme="minorEastAsia" w:hAnsiTheme="minorEastAsia" w:eastAsiaTheme="minorEastAsia" w:cstheme="minorEastAsia"/>
          <w:color w:val="auto"/>
          <w:sz w:val="24"/>
          <w:szCs w:val="24"/>
          <w:highlight w:val="none"/>
        </w:rPr>
        <w:t xml:space="preserve"> </w:t>
      </w:r>
    </w:p>
    <w:p w14:paraId="6C82A052">
      <w:pPr>
        <w:keepNext w:val="0"/>
        <w:keepLines w:val="0"/>
        <w:pageBreakBefore w:val="0"/>
        <w:widowControl/>
        <w:kinsoku w:val="0"/>
        <w:wordWrap/>
        <w:overflowPunct/>
        <w:topLinePunct w:val="0"/>
        <w:autoSpaceDE w:val="0"/>
        <w:autoSpaceDN w:val="0"/>
        <w:bidi w:val="0"/>
        <w:adjustRightInd w:val="0"/>
        <w:snapToGrid w:val="0"/>
        <w:spacing w:before="185" w:line="240" w:lineRule="auto"/>
        <w:ind w:left="657" w:right="125" w:hanging="60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投标人应自觉接受代理采购机构对其</w:t>
      </w:r>
      <w:r>
        <w:rPr>
          <w:rFonts w:hint="eastAsia" w:asciiTheme="minorEastAsia" w:hAnsiTheme="minorEastAsia" w:eastAsiaTheme="minorEastAsia" w:cstheme="minorEastAsia"/>
          <w:color w:val="auto"/>
          <w:spacing w:val="-1"/>
          <w:sz w:val="24"/>
          <w:szCs w:val="24"/>
          <w:highlight w:val="none"/>
        </w:rPr>
        <w:t>中任何资料进一步核实的要求。</w:t>
      </w:r>
    </w:p>
    <w:p w14:paraId="4EBDFEED">
      <w:pPr>
        <w:keepNext w:val="0"/>
        <w:keepLines w:val="0"/>
        <w:pageBreakBefore w:val="0"/>
        <w:widowControl/>
        <w:kinsoku w:val="0"/>
        <w:wordWrap/>
        <w:overflowPunct/>
        <w:topLinePunct w:val="0"/>
        <w:autoSpaceDE w:val="0"/>
        <w:autoSpaceDN w:val="0"/>
        <w:bidi w:val="0"/>
        <w:adjustRightInd w:val="0"/>
        <w:snapToGrid w:val="0"/>
        <w:spacing w:before="183" w:line="240" w:lineRule="auto"/>
        <w:ind w:left="656" w:right="88" w:hanging="601"/>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3</w:t>
      </w:r>
      <w:r>
        <w:rPr>
          <w:rFonts w:hint="eastAsia" w:asciiTheme="minorEastAsia" w:hAnsiTheme="minorEastAsia" w:eastAsiaTheme="minorEastAsia" w:cstheme="minorEastAsia"/>
          <w:color w:val="auto"/>
          <w:spacing w:val="1"/>
          <w:sz w:val="24"/>
          <w:szCs w:val="24"/>
          <w:highlight w:val="none"/>
        </w:rPr>
        <w:t>.5 因投标人投标文件</w:t>
      </w:r>
      <w:r>
        <w:rPr>
          <w:rFonts w:hint="eastAsia" w:asciiTheme="minorEastAsia" w:hAnsiTheme="minorEastAsia" w:eastAsiaTheme="minorEastAsia" w:cstheme="minorEastAsia"/>
          <w:color w:val="auto"/>
          <w:sz w:val="24"/>
          <w:szCs w:val="24"/>
          <w:highlight w:val="none"/>
        </w:rPr>
        <w:t xml:space="preserve">填报的内容不详，或没有提供招标文件中所要求的全部资料及数据 </w:t>
      </w:r>
    </w:p>
    <w:p w14:paraId="26A742B3">
      <w:pPr>
        <w:keepNext w:val="0"/>
        <w:keepLines w:val="0"/>
        <w:pageBreakBefore w:val="0"/>
        <w:widowControl/>
        <w:kinsoku w:val="0"/>
        <w:wordWrap/>
        <w:overflowPunct/>
        <w:topLinePunct w:val="0"/>
        <w:autoSpaceDE w:val="0"/>
        <w:autoSpaceDN w:val="0"/>
        <w:bidi w:val="0"/>
        <w:adjustRightInd w:val="0"/>
        <w:snapToGrid w:val="0"/>
        <w:spacing w:before="183" w:line="240" w:lineRule="auto"/>
        <w:ind w:left="656" w:right="88" w:hanging="601"/>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等</w:t>
      </w:r>
      <w:r>
        <w:rPr>
          <w:rFonts w:hint="eastAsia" w:asciiTheme="minorEastAsia" w:hAnsiTheme="minorEastAsia" w:eastAsiaTheme="minorEastAsia" w:cstheme="minorEastAsia"/>
          <w:color w:val="auto"/>
          <w:spacing w:val="-2"/>
          <w:sz w:val="24"/>
          <w:szCs w:val="24"/>
          <w:highlight w:val="none"/>
        </w:rPr>
        <w:t>，由此产生的后果及责任由投标人自行承担。</w:t>
      </w:r>
    </w:p>
    <w:p w14:paraId="030ED44D">
      <w:pPr>
        <w:keepNext w:val="0"/>
        <w:keepLines w:val="0"/>
        <w:pageBreakBefore w:val="0"/>
        <w:widowControl/>
        <w:kinsoku w:val="0"/>
        <w:wordWrap/>
        <w:overflowPunct/>
        <w:topLinePunct w:val="0"/>
        <w:autoSpaceDE w:val="0"/>
        <w:autoSpaceDN w:val="0"/>
        <w:bidi w:val="0"/>
        <w:adjustRightInd w:val="0"/>
        <w:snapToGrid w:val="0"/>
        <w:spacing w:before="183" w:line="240" w:lineRule="auto"/>
        <w:ind w:right="9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3</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val="en-US" w:eastAsia="zh-CN"/>
        </w:rPr>
        <w:t>6</w:t>
      </w:r>
      <w:r>
        <w:rPr>
          <w:rFonts w:hint="eastAsia" w:asciiTheme="minorEastAsia" w:hAnsiTheme="minorEastAsia" w:eastAsiaTheme="minorEastAsia" w:cstheme="minorEastAsia"/>
          <w:color w:val="auto"/>
          <w:spacing w:val="-3"/>
          <w:sz w:val="24"/>
          <w:szCs w:val="24"/>
          <w:highlight w:val="none"/>
        </w:rPr>
        <w:t>文件按顺序编制，逐页连续标注页码， 建立目录索引。各部分文件及内容</w:t>
      </w:r>
      <w:r>
        <w:rPr>
          <w:rFonts w:hint="eastAsia" w:asciiTheme="minorEastAsia" w:hAnsiTheme="minorEastAsia" w:eastAsiaTheme="minorEastAsia" w:cstheme="minorEastAsia"/>
          <w:color w:val="auto"/>
          <w:sz w:val="24"/>
          <w:szCs w:val="24"/>
          <w:highlight w:val="none"/>
        </w:rPr>
        <w:t xml:space="preserve">详见 </w:t>
      </w:r>
      <w:r>
        <w:rPr>
          <w:rFonts w:hint="eastAsia" w:asciiTheme="minorEastAsia" w:hAnsiTheme="minorEastAsia" w:eastAsiaTheme="minorEastAsia" w:cstheme="minorEastAsia"/>
          <w:color w:val="auto"/>
          <w:spacing w:val="-3"/>
          <w:sz w:val="24"/>
          <w:szCs w:val="24"/>
          <w:highlight w:val="none"/>
        </w:rPr>
        <w:t>第七章“投标文件格式”要求。</w:t>
      </w:r>
    </w:p>
    <w:p w14:paraId="297732F9">
      <w:pPr>
        <w:keepNext w:val="0"/>
        <w:keepLines w:val="0"/>
        <w:pageBreakBefore w:val="0"/>
        <w:widowControl/>
        <w:kinsoku w:val="0"/>
        <w:wordWrap/>
        <w:overflowPunct/>
        <w:topLinePunct w:val="0"/>
        <w:autoSpaceDE w:val="0"/>
        <w:autoSpaceDN w:val="0"/>
        <w:bidi w:val="0"/>
        <w:adjustRightInd w:val="0"/>
        <w:snapToGrid w:val="0"/>
        <w:spacing w:before="184" w:line="240" w:lineRule="auto"/>
        <w:ind w:left="56"/>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14:textOutline w14:w="4354" w14:cap="flat" w14:cmpd="sng">
            <w14:solidFill>
              <w14:srgbClr w14:val="000000"/>
            </w14:solidFill>
            <w14:prstDash w14:val="solid"/>
            <w14:miter w14:val="0"/>
          </w14:textOutline>
        </w:rPr>
        <w:t>4</w:t>
      </w:r>
      <w:r>
        <w:rPr>
          <w:rFonts w:hint="eastAsia" w:asciiTheme="minorEastAsia" w:hAnsiTheme="minorEastAsia" w:eastAsiaTheme="minorEastAsia" w:cstheme="minorEastAsia"/>
          <w:color w:val="auto"/>
          <w:spacing w:val="-10"/>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0"/>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14:textOutline w14:w="4354" w14:cap="flat" w14:cmpd="sng">
            <w14:solidFill>
              <w14:srgbClr w14:val="000000"/>
            </w14:solidFill>
            <w14:prstDash w14:val="solid"/>
            <w14:miter w14:val="0"/>
          </w14:textOutline>
        </w:rPr>
        <w:t>投标报价</w:t>
      </w:r>
    </w:p>
    <w:p w14:paraId="42E4EB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lang w:val="en-US" w:eastAsia="zh-CN"/>
        </w:rPr>
        <w:t>4</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9"/>
          <w:sz w:val="24"/>
          <w:szCs w:val="24"/>
          <w:highlight w:val="none"/>
        </w:rPr>
        <w:t>1</w:t>
      </w:r>
      <w:r>
        <w:rPr>
          <w:rFonts w:hint="eastAsia" w:asciiTheme="minorEastAsia" w:hAnsiTheme="minorEastAsia" w:eastAsiaTheme="minorEastAsia" w:cstheme="minorEastAsia"/>
          <w:color w:val="auto"/>
          <w:spacing w:val="6"/>
          <w:sz w:val="24"/>
          <w:szCs w:val="24"/>
          <w:highlight w:val="none"/>
        </w:rPr>
        <w:t xml:space="preserve"> </w:t>
      </w:r>
      <w:r>
        <w:rPr>
          <w:rFonts w:hint="eastAsia"/>
          <w:color w:val="auto"/>
          <w:sz w:val="24"/>
          <w:szCs w:val="24"/>
          <w:highlight w:val="none"/>
        </w:rPr>
        <w:t>投标人所提供的</w:t>
      </w:r>
      <w:r>
        <w:rPr>
          <w:rFonts w:hint="eastAsia"/>
          <w:color w:val="auto"/>
          <w:sz w:val="24"/>
          <w:szCs w:val="24"/>
          <w:highlight w:val="none"/>
          <w:lang w:eastAsia="zh-CN"/>
        </w:rPr>
        <w:t>服务</w:t>
      </w:r>
      <w:r>
        <w:rPr>
          <w:rFonts w:hint="eastAsia"/>
          <w:color w:val="auto"/>
          <w:sz w:val="24"/>
          <w:szCs w:val="24"/>
          <w:highlight w:val="none"/>
        </w:rPr>
        <w:t>均以人民币计价。</w:t>
      </w:r>
    </w:p>
    <w:p w14:paraId="35DFE3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 xml:space="preserve">.2 投标人应按照“第三章 </w:t>
      </w:r>
      <w:r>
        <w:rPr>
          <w:rFonts w:hint="eastAsia" w:eastAsia="宋体"/>
          <w:color w:val="auto"/>
          <w:sz w:val="24"/>
          <w:szCs w:val="24"/>
          <w:highlight w:val="none"/>
          <w:lang w:val="en-US" w:eastAsia="zh-CN"/>
        </w:rPr>
        <w:t>采购需求</w:t>
      </w:r>
      <w:r>
        <w:rPr>
          <w:rFonts w:hint="eastAsia"/>
          <w:color w:val="auto"/>
          <w:sz w:val="24"/>
          <w:szCs w:val="24"/>
          <w:highlight w:val="none"/>
        </w:rPr>
        <w:t>”规定的</w:t>
      </w:r>
      <w:r>
        <w:rPr>
          <w:rFonts w:hint="eastAsia"/>
          <w:color w:val="auto"/>
          <w:sz w:val="24"/>
          <w:szCs w:val="24"/>
          <w:highlight w:val="none"/>
          <w:lang w:val="en-US" w:eastAsia="zh-CN"/>
        </w:rPr>
        <w:t>采购清单</w:t>
      </w:r>
      <w:r>
        <w:rPr>
          <w:rFonts w:hint="eastAsia"/>
          <w:color w:val="auto"/>
          <w:sz w:val="24"/>
          <w:szCs w:val="24"/>
          <w:highlight w:val="none"/>
        </w:rPr>
        <w:t>进行报价。并按照《开标一览表》和《投标报价明细表》的格式报出</w:t>
      </w:r>
      <w:r>
        <w:rPr>
          <w:rFonts w:hint="eastAsia"/>
          <w:color w:val="auto"/>
          <w:sz w:val="24"/>
          <w:szCs w:val="24"/>
          <w:highlight w:val="none"/>
          <w:lang w:eastAsia="zh-CN"/>
        </w:rPr>
        <w:t>单价和</w:t>
      </w:r>
      <w:r>
        <w:rPr>
          <w:rFonts w:hint="eastAsia"/>
          <w:color w:val="auto"/>
          <w:sz w:val="24"/>
          <w:szCs w:val="24"/>
          <w:highlight w:val="none"/>
        </w:rPr>
        <w:t>总价。报价上的优惠应体现在各分项报价中， 投标总价应为优惠后的最终报价。投标总价中不得包含招标文件要求以外的内容，否则，在评标时不予核减。</w:t>
      </w:r>
    </w:p>
    <w:p w14:paraId="54328F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.3  《投标报价明细表》填写时应响应下列要求：</w:t>
      </w:r>
    </w:p>
    <w:p w14:paraId="64BEFB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.3.1 应包括所有根据合同或其他原因由投标人支付的款项、税费；</w:t>
      </w:r>
    </w:p>
    <w:p w14:paraId="401BE2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.3.2 投标报价是履行合同的最终价格，必须包含投标货物（包括备品备件、专用工具等）的价格及其运输（含保险）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安装（如有）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调试 、检验 、技术服务 、培训和招标文件 要求提供的所有伴随服务 、工程（如有）等费用和税费；</w:t>
      </w:r>
    </w:p>
    <w:p w14:paraId="16390C71">
      <w:pPr>
        <w:keepNext w:val="0"/>
        <w:keepLines w:val="0"/>
        <w:pageBreakBefore w:val="0"/>
        <w:widowControl/>
        <w:kinsoku w:val="0"/>
        <w:wordWrap/>
        <w:overflowPunct/>
        <w:topLinePunct w:val="0"/>
        <w:autoSpaceDE w:val="0"/>
        <w:autoSpaceDN w:val="0"/>
        <w:bidi w:val="0"/>
        <w:adjustRightInd w:val="0"/>
        <w:snapToGrid w:val="0"/>
        <w:spacing w:line="360" w:lineRule="auto"/>
        <w:ind w:right="-132" w:rightChars="-6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.3.3 响应报价超过所竞标规定的采购预算金额或者最高限价的，其响应文件将作无效处理；</w:t>
      </w:r>
    </w:p>
    <w:p w14:paraId="16D2C2B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.3.4 应详细提供《投标报价明细表》和《投标货物、服务清单》等内容，否则按照无效投标处理。</w:t>
      </w:r>
    </w:p>
    <w:p w14:paraId="5644B8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.4 每一</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只允许有一个报价，否则按照无效投标处理。</w:t>
      </w:r>
    </w:p>
    <w:p w14:paraId="74B0E3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.5 投标人的投标总报价在合同执行过程中是固定不变的，不得以任何理由予以变更。故投标人的投标总报价应包含本招标内容全部工作所需的一切税费， 即投标总报价为“交钥匙”价。对在合同实施过程中可能发生的其它费用(如：增加耗材、材料涨价、人 工、运输成本增加等因素)，采购人不予支付。</w:t>
      </w:r>
    </w:p>
    <w:p w14:paraId="4C2C5B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.6 对于招标文件未列明， 而投标人认为必需的费用也需列入其投标总价。在合同实施时， </w:t>
      </w:r>
    </w:p>
    <w:p w14:paraId="26F88D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采购人将不予支付投标人没有列入的项目费用，并认为此项目的费用已包括在其投标 总价</w:t>
      </w:r>
    </w:p>
    <w:p w14:paraId="756C7E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p>
    <w:p w14:paraId="6EF1C7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.7 投标人应对项目招标范围内的全部内容进行报价，不得缺、漏项或只投其中的部分内 </w:t>
      </w:r>
    </w:p>
    <w:p w14:paraId="113C3B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容的，否则按照无效投标处理。</w:t>
      </w:r>
    </w:p>
    <w:p w14:paraId="435D03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eastAsia="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w:t>
      </w:r>
      <w:r>
        <w:rPr>
          <w:rFonts w:hint="eastAsia" w:ascii="宋体" w:hAnsi="宋体" w:eastAsia="宋体" w:cs="宋体"/>
          <w:b/>
          <w:bCs/>
          <w:color w:val="auto"/>
          <w:sz w:val="24"/>
          <w:szCs w:val="24"/>
          <w:highlight w:val="none"/>
          <w:lang w:val="en-US" w:eastAsia="zh-CN"/>
        </w:rPr>
        <w:t>在投标过程中，如有供应商故</w:t>
      </w:r>
      <w:r>
        <w:rPr>
          <w:rFonts w:hint="eastAsia" w:eastAsia="宋体"/>
          <w:b/>
          <w:bCs/>
          <w:color w:val="auto"/>
          <w:sz w:val="24"/>
          <w:szCs w:val="24"/>
          <w:highlight w:val="none"/>
          <w:lang w:val="en-US" w:eastAsia="zh-CN"/>
        </w:rPr>
        <w:t>意抬高报价或有其他不正当行为，按废标处理，</w:t>
      </w:r>
      <w:r>
        <w:rPr>
          <w:rFonts w:hint="eastAsia" w:eastAsia="宋体"/>
          <w:b/>
          <w:bCs/>
          <w:color w:val="FF0000"/>
          <w:sz w:val="24"/>
          <w:szCs w:val="24"/>
          <w:highlight w:val="none"/>
          <w:lang w:val="en-US" w:eastAsia="zh-CN"/>
        </w:rPr>
        <w:t>本标段最高限价为4050000元（人民币）</w:t>
      </w:r>
      <w:r>
        <w:rPr>
          <w:rFonts w:hint="eastAsia" w:eastAsia="宋体"/>
          <w:b/>
          <w:bCs/>
          <w:color w:val="auto"/>
          <w:sz w:val="24"/>
          <w:szCs w:val="24"/>
          <w:highlight w:val="none"/>
          <w:lang w:val="en-US" w:eastAsia="zh-CN"/>
        </w:rPr>
        <w:t>，对高于或等于最高限价的响应文件，应作投标无效处理。</w:t>
      </w:r>
    </w:p>
    <w:p w14:paraId="3083FCA1">
      <w:pPr>
        <w:keepNext w:val="0"/>
        <w:keepLines w:val="0"/>
        <w:pageBreakBefore w:val="0"/>
        <w:widowControl/>
        <w:kinsoku w:val="0"/>
        <w:wordWrap/>
        <w:overflowPunct/>
        <w:topLinePunct w:val="0"/>
        <w:autoSpaceDE w:val="0"/>
        <w:autoSpaceDN w:val="0"/>
        <w:bidi w:val="0"/>
        <w:adjustRightInd w:val="0"/>
        <w:snapToGrid w:val="0"/>
        <w:spacing w:before="183" w:line="360" w:lineRule="auto"/>
        <w:ind w:left="56"/>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lang w:val="en-US" w:eastAsia="zh-CN"/>
          <w14:textOutline w14:w="4354" w14:cap="flat" w14:cmpd="sng">
            <w14:solidFill>
              <w14:srgbClr w14:val="000000"/>
            </w14:solidFill>
            <w14:prstDash w14:val="solid"/>
            <w14:miter w14:val="0"/>
          </w14:textOutline>
        </w:rPr>
        <w:t>5</w:t>
      </w:r>
      <w:r>
        <w:rPr>
          <w:rFonts w:hint="eastAsia" w:asciiTheme="minorEastAsia" w:hAnsiTheme="minorEastAsia" w:eastAsiaTheme="minorEastAsia" w:cstheme="minorEastAsia"/>
          <w:color w:val="auto"/>
          <w:spacing w:val="-10"/>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0"/>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14:textOutline w14:w="4354" w14:cap="flat" w14:cmpd="sng">
            <w14:solidFill>
              <w14:srgbClr w14:val="000000"/>
            </w14:solidFill>
            <w14:prstDash w14:val="solid"/>
            <w14:miter w14:val="0"/>
          </w14:textOutline>
        </w:rPr>
        <w:t>备选方案</w:t>
      </w:r>
    </w:p>
    <w:p w14:paraId="2475E723">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4" w:right="69" w:firstLine="488"/>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只允许投标人提供</w:t>
      </w:r>
      <w:r>
        <w:rPr>
          <w:rFonts w:hint="eastAsia" w:asciiTheme="minorEastAsia" w:hAnsiTheme="minorEastAsia" w:eastAsiaTheme="minorEastAsia" w:cstheme="minorEastAsia"/>
          <w:color w:val="auto"/>
          <w:spacing w:val="3"/>
          <w:sz w:val="24"/>
          <w:szCs w:val="24"/>
          <w:highlight w:val="none"/>
        </w:rPr>
        <w:t>一个投标方案(招标文件中要求提供备选方案的除外)，否则按照无 效投标处理。</w:t>
      </w:r>
    </w:p>
    <w:p w14:paraId="722423E8">
      <w:pPr>
        <w:keepNext w:val="0"/>
        <w:keepLines w:val="0"/>
        <w:pageBreakBefore w:val="0"/>
        <w:widowControl/>
        <w:kinsoku w:val="0"/>
        <w:wordWrap/>
        <w:overflowPunct/>
        <w:topLinePunct w:val="0"/>
        <w:autoSpaceDE w:val="0"/>
        <w:autoSpaceDN w:val="0"/>
        <w:bidi w:val="0"/>
        <w:adjustRightInd w:val="0"/>
        <w:snapToGrid w:val="0"/>
        <w:spacing w:line="360" w:lineRule="auto"/>
        <w:ind w:left="56"/>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lang w:val="en-US" w:eastAsia="zh-CN"/>
          <w14:textOutline w14:w="4354" w14:cap="flat" w14:cmpd="sng">
            <w14:solidFill>
              <w14:srgbClr w14:val="000000"/>
            </w14:solidFill>
            <w14:prstDash w14:val="solid"/>
            <w14:miter w14:val="0"/>
          </w14:textOutline>
        </w:rPr>
        <w:t>6</w:t>
      </w:r>
      <w:r>
        <w:rPr>
          <w:rFonts w:hint="eastAsia" w:asciiTheme="minorEastAsia" w:hAnsiTheme="minorEastAsia" w:eastAsiaTheme="minorEastAsia" w:cstheme="minorEastAsia"/>
          <w:color w:val="auto"/>
          <w:spacing w:val="-9"/>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9"/>
          <w:sz w:val="24"/>
          <w:szCs w:val="24"/>
          <w:highlight w:val="none"/>
        </w:rPr>
        <w:t xml:space="preserve"> </w:t>
      </w:r>
      <w:r>
        <w:rPr>
          <w:rFonts w:hint="eastAsia" w:asciiTheme="minorEastAsia" w:hAnsiTheme="minorEastAsia" w:eastAsiaTheme="minorEastAsia" w:cstheme="minorEastAsia"/>
          <w:color w:val="auto"/>
          <w:spacing w:val="-9"/>
          <w:sz w:val="24"/>
          <w:szCs w:val="24"/>
          <w:highlight w:val="none"/>
          <w14:textOutline w14:w="4354" w14:cap="flat" w14:cmpd="sng">
            <w14:solidFill>
              <w14:srgbClr w14:val="000000"/>
            </w14:solidFill>
            <w14:prstDash w14:val="solid"/>
            <w14:miter w14:val="0"/>
          </w14:textOutline>
        </w:rPr>
        <w:t>分包</w:t>
      </w:r>
    </w:p>
    <w:p w14:paraId="4B4171C5">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1" w:right="44" w:firstLine="478"/>
        <w:textAlignment w:val="baseline"/>
        <w:rPr>
          <w:rFonts w:hint="eastAsia" w:asciiTheme="minorEastAsia" w:hAnsiTheme="minorEastAsia" w:eastAsiaTheme="minorEastAsia" w:cstheme="minorEastAsia"/>
          <w:color w:val="auto"/>
          <w:spacing w:val="-10"/>
          <w:sz w:val="24"/>
          <w:szCs w:val="24"/>
          <w:highlight w:val="none"/>
        </w:rPr>
      </w:pPr>
      <w:r>
        <w:rPr>
          <w:rFonts w:hint="eastAsia" w:asciiTheme="minorEastAsia" w:hAnsiTheme="minorEastAsia" w:eastAsiaTheme="minorEastAsia" w:cstheme="minorEastAsia"/>
          <w:color w:val="auto"/>
          <w:spacing w:val="-10"/>
          <w:sz w:val="24"/>
          <w:szCs w:val="24"/>
          <w:highlight w:val="none"/>
          <w:lang w:val="en-US" w:eastAsia="zh-CN"/>
        </w:rPr>
        <w:t>1.</w:t>
      </w:r>
      <w:r>
        <w:rPr>
          <w:rFonts w:hint="eastAsia" w:asciiTheme="minorEastAsia" w:hAnsiTheme="minorEastAsia" w:eastAsiaTheme="minorEastAsia" w:cstheme="minorEastAsia"/>
          <w:color w:val="FF0000"/>
          <w:spacing w:val="-10"/>
          <w:sz w:val="24"/>
          <w:szCs w:val="24"/>
          <w:highlight w:val="none"/>
          <w:lang w:val="en-US" w:eastAsia="zh-CN"/>
        </w:rPr>
        <w:t>本项目允许分包，需提供分包意向协议，获得采购合同的供应商将采购项目中的 40%分包给中小企业，其中70%分包给小微企业</w:t>
      </w:r>
      <w:r>
        <w:rPr>
          <w:rFonts w:hint="eastAsia" w:asciiTheme="minorEastAsia" w:hAnsiTheme="minorEastAsia" w:eastAsiaTheme="minorEastAsia" w:cstheme="minorEastAsia"/>
          <w:color w:val="FF0000"/>
          <w:spacing w:val="-10"/>
          <w:sz w:val="24"/>
          <w:szCs w:val="24"/>
          <w:highlight w:val="none"/>
        </w:rPr>
        <w:t>。</w:t>
      </w:r>
    </w:p>
    <w:p w14:paraId="47BB2C24">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1" w:right="44" w:firstLine="478"/>
        <w:textAlignment w:val="baseline"/>
        <w:rPr>
          <w:rFonts w:hint="eastAsia" w:asciiTheme="minorEastAsia" w:hAnsiTheme="minorEastAsia" w:eastAsiaTheme="minorEastAsia" w:cstheme="minorEastAsia"/>
          <w:color w:val="auto"/>
          <w:spacing w:val="-10"/>
          <w:sz w:val="24"/>
          <w:szCs w:val="24"/>
          <w:highlight w:val="none"/>
        </w:rPr>
      </w:pPr>
      <w:r>
        <w:rPr>
          <w:rFonts w:hint="eastAsia" w:asciiTheme="minorEastAsia" w:hAnsiTheme="minorEastAsia" w:eastAsiaTheme="minorEastAsia" w:cstheme="minorEastAsia"/>
          <w:color w:val="auto"/>
          <w:spacing w:val="-10"/>
          <w:sz w:val="24"/>
          <w:szCs w:val="24"/>
          <w:highlight w:val="none"/>
          <w:lang w:val="en-US" w:eastAsia="zh-CN"/>
        </w:rPr>
        <w:t>2.</w:t>
      </w:r>
      <w:r>
        <w:rPr>
          <w:rFonts w:hint="eastAsia" w:asciiTheme="minorEastAsia" w:hAnsiTheme="minorEastAsia" w:eastAsiaTheme="minorEastAsia" w:cstheme="minorEastAsia"/>
          <w:color w:val="auto"/>
          <w:spacing w:val="-10"/>
          <w:sz w:val="24"/>
          <w:szCs w:val="24"/>
          <w:highlight w:val="none"/>
        </w:rPr>
        <w:t>若本项目允许分包的，经采购人同意，中标人可以依法采取分包方式履行合同。这种要求应当在合同签订之前征得采购人同意，并且分包供应商履行的分包项目的品牌、规格型号及技术要求等，必须与中标的一致。</w:t>
      </w:r>
    </w:p>
    <w:p w14:paraId="404C216E">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1" w:right="44" w:firstLine="478"/>
        <w:textAlignment w:val="baseline"/>
        <w:rPr>
          <w:rFonts w:hint="eastAsia" w:asciiTheme="minorEastAsia" w:hAnsiTheme="minorEastAsia" w:eastAsiaTheme="minorEastAsia" w:cstheme="minorEastAsia"/>
          <w:color w:val="auto"/>
          <w:spacing w:val="-10"/>
          <w:sz w:val="24"/>
          <w:szCs w:val="24"/>
          <w:highlight w:val="none"/>
        </w:rPr>
      </w:pPr>
      <w:r>
        <w:rPr>
          <w:rFonts w:hint="eastAsia" w:asciiTheme="minorEastAsia" w:hAnsiTheme="minorEastAsia" w:eastAsiaTheme="minorEastAsia" w:cstheme="minorEastAsia"/>
          <w:color w:val="auto"/>
          <w:spacing w:val="-10"/>
          <w:sz w:val="24"/>
          <w:szCs w:val="24"/>
          <w:highlight w:val="none"/>
          <w:lang w:val="en-US" w:eastAsia="zh-CN"/>
        </w:rPr>
        <w:t>3.</w:t>
      </w:r>
      <w:r>
        <w:rPr>
          <w:rFonts w:hint="eastAsia" w:asciiTheme="minorEastAsia" w:hAnsiTheme="minorEastAsia" w:eastAsiaTheme="minorEastAsia" w:cstheme="minorEastAsia"/>
          <w:color w:val="auto"/>
          <w:spacing w:val="-10"/>
          <w:sz w:val="24"/>
          <w:szCs w:val="24"/>
          <w:highlight w:val="none"/>
        </w:rPr>
        <w:t xml:space="preserve"> 采购合同实行分包履行的，中标人就采购项目和分包项目向采购人负责，分包供应商就分包项目承担责任。</w:t>
      </w:r>
    </w:p>
    <w:p w14:paraId="261D6AD4">
      <w:pPr>
        <w:keepNext w:val="0"/>
        <w:keepLines w:val="0"/>
        <w:pageBreakBefore w:val="0"/>
        <w:widowControl/>
        <w:kinsoku w:val="0"/>
        <w:wordWrap/>
        <w:overflowPunct/>
        <w:topLinePunct w:val="0"/>
        <w:autoSpaceDE w:val="0"/>
        <w:autoSpaceDN w:val="0"/>
        <w:bidi w:val="0"/>
        <w:adjustRightInd w:val="0"/>
        <w:snapToGrid w:val="0"/>
        <w:spacing w:line="240" w:lineRule="auto"/>
        <w:ind w:left="56"/>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lang w:val="en-US" w:eastAsia="zh-CN"/>
          <w14:textOutline w14:w="4354" w14:cap="flat" w14:cmpd="sng">
            <w14:solidFill>
              <w14:srgbClr w14:val="000000"/>
            </w14:solidFill>
            <w14:prstDash w14:val="solid"/>
            <w14:miter w14:val="0"/>
          </w14:textOutline>
        </w:rPr>
        <w:t>7</w:t>
      </w:r>
      <w:r>
        <w:rPr>
          <w:rFonts w:hint="eastAsia" w:asciiTheme="minorEastAsia" w:hAnsiTheme="minorEastAsia" w:eastAsiaTheme="minorEastAsia" w:cstheme="minorEastAsia"/>
          <w:color w:val="auto"/>
          <w:spacing w:val="-9"/>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9"/>
          <w:sz w:val="24"/>
          <w:szCs w:val="24"/>
          <w:highlight w:val="none"/>
        </w:rPr>
        <w:t xml:space="preserve"> </w:t>
      </w:r>
      <w:r>
        <w:rPr>
          <w:rFonts w:hint="eastAsia" w:asciiTheme="minorEastAsia" w:hAnsiTheme="minorEastAsia" w:eastAsiaTheme="minorEastAsia" w:cstheme="minorEastAsia"/>
          <w:color w:val="auto"/>
          <w:spacing w:val="-9"/>
          <w:sz w:val="24"/>
          <w:szCs w:val="24"/>
          <w:highlight w:val="none"/>
          <w14:textOutline w14:w="4354" w14:cap="flat" w14:cmpd="sng">
            <w14:solidFill>
              <w14:srgbClr w14:val="000000"/>
            </w14:solidFill>
            <w14:prstDash w14:val="solid"/>
            <w14:miter w14:val="0"/>
          </w14:textOutline>
        </w:rPr>
        <w:t>联合体投标</w:t>
      </w:r>
    </w:p>
    <w:p w14:paraId="2E179F36">
      <w:pPr>
        <w:keepNext w:val="0"/>
        <w:keepLines w:val="0"/>
        <w:pageBreakBefore w:val="0"/>
        <w:widowControl/>
        <w:kinsoku w:val="0"/>
        <w:wordWrap/>
        <w:overflowPunct/>
        <w:topLinePunct w:val="0"/>
        <w:autoSpaceDE w:val="0"/>
        <w:autoSpaceDN w:val="0"/>
        <w:bidi w:val="0"/>
        <w:adjustRightInd w:val="0"/>
        <w:snapToGrid w:val="0"/>
        <w:spacing w:before="184" w:line="240" w:lineRule="auto"/>
        <w:ind w:left="5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7</w:t>
      </w:r>
      <w:r>
        <w:rPr>
          <w:rFonts w:hint="eastAsia" w:asciiTheme="minorEastAsia" w:hAnsiTheme="minorEastAsia" w:eastAsiaTheme="minorEastAsia" w:cstheme="minorEastAsia"/>
          <w:color w:val="auto"/>
          <w:spacing w:val="-2"/>
          <w:sz w:val="24"/>
          <w:szCs w:val="24"/>
          <w:highlight w:val="none"/>
        </w:rPr>
        <w:t>.1</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lang w:val="en-US" w:eastAsia="zh-CN"/>
        </w:rPr>
        <w:t>本项目不接受联合体投标</w:t>
      </w:r>
      <w:r>
        <w:rPr>
          <w:rFonts w:hint="eastAsia" w:asciiTheme="minorEastAsia" w:hAnsiTheme="minorEastAsia" w:eastAsiaTheme="minorEastAsia" w:cstheme="minorEastAsia"/>
          <w:color w:val="auto"/>
          <w:spacing w:val="-13"/>
          <w:sz w:val="24"/>
          <w:szCs w:val="24"/>
          <w:highlight w:val="none"/>
        </w:rPr>
        <w:t>。</w:t>
      </w:r>
    </w:p>
    <w:p w14:paraId="6BA752FD">
      <w:pPr>
        <w:keepNext w:val="0"/>
        <w:keepLines w:val="0"/>
        <w:pageBreakBefore w:val="0"/>
        <w:widowControl/>
        <w:kinsoku w:val="0"/>
        <w:wordWrap/>
        <w:overflowPunct/>
        <w:topLinePunct w:val="0"/>
        <w:autoSpaceDE w:val="0"/>
        <w:autoSpaceDN w:val="0"/>
        <w:bidi w:val="0"/>
        <w:adjustRightInd w:val="0"/>
        <w:snapToGrid w:val="0"/>
        <w:spacing w:before="184" w:line="240" w:lineRule="auto"/>
        <w:ind w:left="56"/>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lang w:val="en-US" w:eastAsia="zh-CN"/>
          <w14:textOutline w14:w="4354" w14:cap="flat" w14:cmpd="sng">
            <w14:solidFill>
              <w14:srgbClr w14:val="000000"/>
            </w14:solidFill>
            <w14:prstDash w14:val="solid"/>
            <w14:miter w14:val="0"/>
          </w14:textOutline>
        </w:rPr>
        <w:t>8</w:t>
      </w:r>
      <w:r>
        <w:rPr>
          <w:rFonts w:hint="eastAsia" w:asciiTheme="minorEastAsia" w:hAnsiTheme="minorEastAsia" w:eastAsiaTheme="minorEastAsia" w:cstheme="minorEastAsia"/>
          <w:color w:val="auto"/>
          <w:spacing w:val="-8"/>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8"/>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14:textOutline w14:w="4354" w14:cap="flat" w14:cmpd="sng">
            <w14:solidFill>
              <w14:srgbClr w14:val="000000"/>
            </w14:solidFill>
            <w14:prstDash w14:val="solid"/>
            <w14:miter w14:val="0"/>
          </w14:textOutline>
        </w:rPr>
        <w:t>资格证明文件</w:t>
      </w:r>
    </w:p>
    <w:p w14:paraId="10FA19A0">
      <w:pPr>
        <w:keepNext w:val="0"/>
        <w:keepLines w:val="0"/>
        <w:pageBreakBefore w:val="0"/>
        <w:widowControl/>
        <w:kinsoku w:val="0"/>
        <w:wordWrap/>
        <w:overflowPunct/>
        <w:topLinePunct w:val="0"/>
        <w:autoSpaceDE w:val="0"/>
        <w:autoSpaceDN w:val="0"/>
        <w:bidi w:val="0"/>
        <w:adjustRightInd w:val="0"/>
        <w:snapToGrid w:val="0"/>
        <w:spacing w:before="182" w:line="240" w:lineRule="auto"/>
        <w:ind w:left="638" w:hanging="58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8</w:t>
      </w:r>
      <w:r>
        <w:rPr>
          <w:rFonts w:hint="eastAsia" w:asciiTheme="minorEastAsia" w:hAnsiTheme="minorEastAsia" w:eastAsiaTheme="minorEastAsia" w:cstheme="minorEastAsia"/>
          <w:color w:val="auto"/>
          <w:spacing w:val="1"/>
          <w:sz w:val="24"/>
          <w:szCs w:val="24"/>
          <w:highlight w:val="none"/>
        </w:rPr>
        <w:t>.1 投标人应按本节</w:t>
      </w:r>
      <w:r>
        <w:rPr>
          <w:rFonts w:hint="eastAsia" w:asciiTheme="minorEastAsia" w:hAnsiTheme="minorEastAsia" w:eastAsiaTheme="minorEastAsia" w:cstheme="minorEastAsia"/>
          <w:color w:val="auto"/>
          <w:sz w:val="24"/>
          <w:szCs w:val="24"/>
          <w:highlight w:val="none"/>
        </w:rPr>
        <w:t xml:space="preserve">及第四章“资格审查方法及标准”的要求，提供足以证明其符合项目 </w:t>
      </w:r>
    </w:p>
    <w:p w14:paraId="752E578A">
      <w:pPr>
        <w:keepNext w:val="0"/>
        <w:keepLines w:val="0"/>
        <w:pageBreakBefore w:val="0"/>
        <w:widowControl/>
        <w:kinsoku w:val="0"/>
        <w:wordWrap/>
        <w:overflowPunct/>
        <w:topLinePunct w:val="0"/>
        <w:autoSpaceDE w:val="0"/>
        <w:autoSpaceDN w:val="0"/>
        <w:bidi w:val="0"/>
        <w:adjustRightInd w:val="0"/>
        <w:snapToGrid w:val="0"/>
        <w:spacing w:before="182" w:line="240" w:lineRule="auto"/>
        <w:ind w:left="638" w:hanging="58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w:t>
      </w:r>
      <w:r>
        <w:rPr>
          <w:rFonts w:hint="eastAsia" w:asciiTheme="minorEastAsia" w:hAnsiTheme="minorEastAsia" w:eastAsiaTheme="minorEastAsia" w:cstheme="minorEastAsia"/>
          <w:color w:val="auto"/>
          <w:spacing w:val="-6"/>
          <w:sz w:val="24"/>
          <w:szCs w:val="24"/>
          <w:highlight w:val="none"/>
        </w:rPr>
        <w:t>投标人资格要求”且中标后有能力履行合同的文件， 并作为其投标文件的组成部分。</w:t>
      </w:r>
    </w:p>
    <w:p w14:paraId="3C65A518">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8</w:t>
      </w:r>
      <w:r>
        <w:rPr>
          <w:rFonts w:hint="eastAsia" w:asciiTheme="minorEastAsia" w:hAnsiTheme="minorEastAsia" w:eastAsiaTheme="minorEastAsia" w:cstheme="minorEastAsia"/>
          <w:color w:val="auto"/>
          <w:spacing w:val="-2"/>
          <w:sz w:val="24"/>
          <w:szCs w:val="24"/>
          <w:highlight w:val="none"/>
        </w:rPr>
        <w:t>.2 资格证明文件应</w:t>
      </w:r>
      <w:r>
        <w:rPr>
          <w:rFonts w:hint="eastAsia" w:asciiTheme="minorEastAsia" w:hAnsiTheme="minorEastAsia" w:eastAsiaTheme="minorEastAsia" w:cstheme="minorEastAsia"/>
          <w:color w:val="auto"/>
          <w:spacing w:val="-1"/>
          <w:sz w:val="24"/>
          <w:szCs w:val="24"/>
          <w:highlight w:val="none"/>
        </w:rPr>
        <w:t>真实、合法，并就此承担相应法律责任。</w:t>
      </w:r>
    </w:p>
    <w:p w14:paraId="19DBCECB">
      <w:pPr>
        <w:keepNext w:val="0"/>
        <w:keepLines w:val="0"/>
        <w:pageBreakBefore w:val="0"/>
        <w:widowControl/>
        <w:kinsoku w:val="0"/>
        <w:wordWrap/>
        <w:overflowPunct/>
        <w:topLinePunct w:val="0"/>
        <w:autoSpaceDE w:val="0"/>
        <w:autoSpaceDN w:val="0"/>
        <w:bidi w:val="0"/>
        <w:adjustRightInd w:val="0"/>
        <w:snapToGrid w:val="0"/>
        <w:spacing w:before="184" w:line="240" w:lineRule="auto"/>
        <w:ind w:left="657" w:right="83" w:hanging="60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8</w:t>
      </w:r>
      <w:r>
        <w:rPr>
          <w:rFonts w:hint="eastAsia" w:asciiTheme="minorEastAsia" w:hAnsiTheme="minorEastAsia" w:eastAsiaTheme="minorEastAsia" w:cstheme="minorEastAsia"/>
          <w:color w:val="auto"/>
          <w:spacing w:val="1"/>
          <w:sz w:val="24"/>
          <w:szCs w:val="24"/>
          <w:highlight w:val="none"/>
        </w:rPr>
        <w:t>.3 资格证明文件</w:t>
      </w:r>
      <w:r>
        <w:rPr>
          <w:rFonts w:hint="eastAsia" w:asciiTheme="minorEastAsia" w:hAnsiTheme="minorEastAsia" w:eastAsiaTheme="minorEastAsia" w:cstheme="minorEastAsia"/>
          <w:color w:val="auto"/>
          <w:sz w:val="24"/>
          <w:szCs w:val="24"/>
          <w:highlight w:val="none"/>
        </w:rPr>
        <w:t>加盖单位公章，否则按照无效投标处理。</w:t>
      </w:r>
    </w:p>
    <w:p w14:paraId="79BD016A">
      <w:pPr>
        <w:keepNext w:val="0"/>
        <w:keepLines w:val="0"/>
        <w:pageBreakBefore w:val="0"/>
        <w:widowControl/>
        <w:kinsoku w:val="0"/>
        <w:wordWrap/>
        <w:overflowPunct/>
        <w:topLinePunct w:val="0"/>
        <w:autoSpaceDE w:val="0"/>
        <w:autoSpaceDN w:val="0"/>
        <w:bidi w:val="0"/>
        <w:adjustRightInd w:val="0"/>
        <w:snapToGrid w:val="0"/>
        <w:spacing w:before="183" w:line="240" w:lineRule="auto"/>
        <w:ind w:left="5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8</w:t>
      </w:r>
      <w:r>
        <w:rPr>
          <w:rFonts w:hint="eastAsia" w:asciiTheme="minorEastAsia" w:hAnsiTheme="minorEastAsia" w:eastAsiaTheme="minorEastAsia" w:cstheme="minorEastAsia"/>
          <w:color w:val="auto"/>
          <w:spacing w:val="-1"/>
          <w:sz w:val="24"/>
          <w:szCs w:val="24"/>
          <w:highlight w:val="none"/>
        </w:rPr>
        <w:t>.4 资格证明</w:t>
      </w:r>
      <w:r>
        <w:rPr>
          <w:rFonts w:hint="eastAsia" w:asciiTheme="minorEastAsia" w:hAnsiTheme="minorEastAsia" w:eastAsiaTheme="minorEastAsia" w:cstheme="minorEastAsia"/>
          <w:color w:val="auto"/>
          <w:sz w:val="24"/>
          <w:szCs w:val="24"/>
          <w:highlight w:val="none"/>
        </w:rPr>
        <w:t>文件内容详见第四章“资格审查方法及标准”中资格审查内容。</w:t>
      </w:r>
    </w:p>
    <w:p w14:paraId="13772408">
      <w:pPr>
        <w:keepNext w:val="0"/>
        <w:keepLines w:val="0"/>
        <w:pageBreakBefore w:val="0"/>
        <w:widowControl/>
        <w:kinsoku w:val="0"/>
        <w:wordWrap/>
        <w:overflowPunct/>
        <w:topLinePunct w:val="0"/>
        <w:autoSpaceDE w:val="0"/>
        <w:autoSpaceDN w:val="0"/>
        <w:bidi w:val="0"/>
        <w:adjustRightInd w:val="0"/>
        <w:snapToGrid w:val="0"/>
        <w:spacing w:before="183" w:line="240" w:lineRule="auto"/>
        <w:ind w:left="55"/>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8</w:t>
      </w:r>
      <w:r>
        <w:rPr>
          <w:rFonts w:hint="eastAsia" w:asciiTheme="minorEastAsia" w:hAnsiTheme="minorEastAsia" w:eastAsiaTheme="minorEastAsia" w:cstheme="minorEastAsia"/>
          <w:color w:val="auto"/>
          <w:spacing w:val="1"/>
          <w:sz w:val="24"/>
          <w:szCs w:val="24"/>
          <w:highlight w:val="none"/>
        </w:rPr>
        <w:t xml:space="preserve">.5 </w:t>
      </w:r>
      <w:r>
        <w:rPr>
          <w:rFonts w:hint="eastAsia" w:asciiTheme="minorEastAsia" w:hAnsiTheme="minorEastAsia" w:eastAsiaTheme="minorEastAsia" w:cstheme="minorEastAsia"/>
          <w:color w:val="auto"/>
          <w:spacing w:val="-1"/>
          <w:sz w:val="24"/>
          <w:szCs w:val="24"/>
          <w:highlight w:val="none"/>
        </w:rPr>
        <w:t>如采购人组织项目资格预审的，代理采购机构将拒绝未通过资格预审投标人的投标。</w:t>
      </w:r>
    </w:p>
    <w:p w14:paraId="45791C84">
      <w:pPr>
        <w:keepNext w:val="0"/>
        <w:keepLines w:val="0"/>
        <w:pageBreakBefore w:val="0"/>
        <w:widowControl/>
        <w:kinsoku w:val="0"/>
        <w:wordWrap/>
        <w:overflowPunct/>
        <w:topLinePunct w:val="0"/>
        <w:autoSpaceDE w:val="0"/>
        <w:autoSpaceDN w:val="0"/>
        <w:bidi w:val="0"/>
        <w:adjustRightInd w:val="0"/>
        <w:snapToGrid w:val="0"/>
        <w:spacing w:before="184" w:line="240" w:lineRule="auto"/>
        <w:ind w:left="56"/>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lang w:val="en-US" w:eastAsia="zh-CN"/>
          <w14:textOutline w14:w="4354" w14:cap="flat" w14:cmpd="sng">
            <w14:solidFill>
              <w14:srgbClr w14:val="000000"/>
            </w14:solidFill>
            <w14:prstDash w14:val="solid"/>
            <w14:miter w14:val="0"/>
          </w14:textOutline>
        </w:rPr>
        <w:t>9</w:t>
      </w:r>
      <w:r>
        <w:rPr>
          <w:rFonts w:hint="eastAsia" w:asciiTheme="minorEastAsia" w:hAnsiTheme="minorEastAsia" w:eastAsiaTheme="minorEastAsia" w:cstheme="minorEastAsia"/>
          <w:color w:val="auto"/>
          <w:spacing w:val="-9"/>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9"/>
          <w:sz w:val="24"/>
          <w:szCs w:val="24"/>
          <w:highlight w:val="none"/>
        </w:rPr>
        <w:t xml:space="preserve"> </w:t>
      </w:r>
      <w:r>
        <w:rPr>
          <w:rFonts w:hint="eastAsia" w:asciiTheme="minorEastAsia" w:hAnsiTheme="minorEastAsia" w:eastAsiaTheme="minorEastAsia" w:cstheme="minorEastAsia"/>
          <w:color w:val="auto"/>
          <w:spacing w:val="-9"/>
          <w:sz w:val="24"/>
          <w:szCs w:val="24"/>
          <w:highlight w:val="none"/>
          <w14:textOutline w14:w="4354" w14:cap="flat" w14:cmpd="sng">
            <w14:solidFill>
              <w14:srgbClr w14:val="000000"/>
            </w14:solidFill>
            <w14:prstDash w14:val="solid"/>
            <w14:miter w14:val="0"/>
          </w14:textOutline>
        </w:rPr>
        <w:t>投标保证金</w:t>
      </w:r>
    </w:p>
    <w:p w14:paraId="2F08233F">
      <w:pPr>
        <w:keepNext w:val="0"/>
        <w:keepLines w:val="0"/>
        <w:pageBreakBefore w:val="0"/>
        <w:widowControl/>
        <w:kinsoku w:val="0"/>
        <w:wordWrap/>
        <w:overflowPunct/>
        <w:topLinePunct w:val="0"/>
        <w:autoSpaceDE w:val="0"/>
        <w:autoSpaceDN w:val="0"/>
        <w:bidi w:val="0"/>
        <w:adjustRightInd w:val="0"/>
        <w:snapToGrid w:val="0"/>
        <w:spacing w:before="182" w:line="240" w:lineRule="auto"/>
        <w:ind w:left="5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9</w:t>
      </w:r>
      <w:r>
        <w:rPr>
          <w:rFonts w:hint="eastAsia" w:asciiTheme="minorEastAsia" w:hAnsiTheme="minorEastAsia" w:eastAsiaTheme="minorEastAsia" w:cstheme="minorEastAsia"/>
          <w:color w:val="auto"/>
          <w:spacing w:val="-2"/>
          <w:sz w:val="24"/>
          <w:szCs w:val="24"/>
          <w:highlight w:val="none"/>
        </w:rPr>
        <w:t>.1 本</w:t>
      </w:r>
      <w:r>
        <w:rPr>
          <w:rFonts w:hint="eastAsia" w:asciiTheme="minorEastAsia" w:hAnsiTheme="minorEastAsia" w:eastAsiaTheme="minorEastAsia" w:cstheme="minorEastAsia"/>
          <w:color w:val="auto"/>
          <w:spacing w:val="-1"/>
          <w:sz w:val="24"/>
          <w:szCs w:val="24"/>
          <w:highlight w:val="none"/>
        </w:rPr>
        <w:t>项目对投标保证金收取要求，详见本章“投标须知前附表”中的说明。</w:t>
      </w:r>
    </w:p>
    <w:p w14:paraId="26C98F44">
      <w:pPr>
        <w:keepNext w:val="0"/>
        <w:keepLines w:val="0"/>
        <w:pageBreakBefore w:val="0"/>
        <w:widowControl/>
        <w:kinsoku w:val="0"/>
        <w:wordWrap/>
        <w:overflowPunct/>
        <w:topLinePunct w:val="0"/>
        <w:autoSpaceDE w:val="0"/>
        <w:autoSpaceDN w:val="0"/>
        <w:bidi w:val="0"/>
        <w:adjustRightInd w:val="0"/>
        <w:snapToGrid w:val="0"/>
        <w:spacing w:before="184" w:line="240" w:lineRule="auto"/>
        <w:ind w:left="56"/>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lang w:val="en-US" w:eastAsia="zh-CN"/>
          <w14:textOutline w14:w="4354" w14:cap="flat" w14:cmpd="sng">
            <w14:solidFill>
              <w14:srgbClr w14:val="000000"/>
            </w14:solidFill>
            <w14:prstDash w14:val="solid"/>
            <w14:miter w14:val="0"/>
          </w14:textOutline>
        </w:rPr>
        <w:t>10</w:t>
      </w:r>
      <w:r>
        <w:rPr>
          <w:rFonts w:hint="eastAsia" w:asciiTheme="minorEastAsia" w:hAnsiTheme="minorEastAsia" w:eastAsiaTheme="minorEastAsia" w:cstheme="minorEastAsia"/>
          <w:color w:val="auto"/>
          <w:spacing w:val="-9"/>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9"/>
          <w:sz w:val="24"/>
          <w:szCs w:val="24"/>
          <w:highlight w:val="none"/>
        </w:rPr>
        <w:t xml:space="preserve"> </w:t>
      </w:r>
      <w:r>
        <w:rPr>
          <w:rFonts w:hint="eastAsia" w:asciiTheme="minorEastAsia" w:hAnsiTheme="minorEastAsia" w:eastAsiaTheme="minorEastAsia" w:cstheme="minorEastAsia"/>
          <w:color w:val="auto"/>
          <w:spacing w:val="-9"/>
          <w:sz w:val="24"/>
          <w:szCs w:val="24"/>
          <w:highlight w:val="none"/>
          <w14:textOutline w14:w="4354" w14:cap="flat" w14:cmpd="sng">
            <w14:solidFill>
              <w14:srgbClr w14:val="000000"/>
            </w14:solidFill>
            <w14:prstDash w14:val="solid"/>
            <w14:miter w14:val="0"/>
          </w14:textOutline>
        </w:rPr>
        <w:t>投标有效期</w:t>
      </w:r>
    </w:p>
    <w:p w14:paraId="405DDBE8">
      <w:pPr>
        <w:keepNext w:val="0"/>
        <w:keepLines w:val="0"/>
        <w:pageBreakBefore w:val="0"/>
        <w:widowControl/>
        <w:kinsoku w:val="0"/>
        <w:wordWrap/>
        <w:overflowPunct/>
        <w:topLinePunct w:val="0"/>
        <w:autoSpaceDE w:val="0"/>
        <w:autoSpaceDN w:val="0"/>
        <w:bidi w:val="0"/>
        <w:adjustRightInd w:val="0"/>
        <w:snapToGrid w:val="0"/>
        <w:spacing w:before="181" w:line="240" w:lineRule="auto"/>
        <w:ind w:left="658" w:right="90" w:hanging="60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1</w:t>
      </w:r>
      <w:r>
        <w:rPr>
          <w:rFonts w:hint="eastAsia" w:asciiTheme="minorEastAsia" w:hAnsiTheme="minorEastAsia" w:eastAsiaTheme="minorEastAsia" w:cstheme="minorEastAsia"/>
          <w:color w:val="auto"/>
          <w:spacing w:val="-4"/>
          <w:sz w:val="24"/>
          <w:szCs w:val="24"/>
          <w:highlight w:val="none"/>
          <w:lang w:val="en-US" w:eastAsia="zh-CN"/>
        </w:rPr>
        <w:t>0</w:t>
      </w:r>
      <w:r>
        <w:rPr>
          <w:rFonts w:hint="eastAsia" w:asciiTheme="minorEastAsia" w:hAnsiTheme="minorEastAsia" w:eastAsiaTheme="minorEastAsia" w:cstheme="minorEastAsia"/>
          <w:color w:val="auto"/>
          <w:spacing w:val="-4"/>
          <w:sz w:val="24"/>
          <w:szCs w:val="24"/>
          <w:highlight w:val="none"/>
        </w:rPr>
        <w:t>.1 投标有效期</w:t>
      </w:r>
      <w:r>
        <w:rPr>
          <w:rFonts w:hint="eastAsia" w:asciiTheme="minorEastAsia" w:hAnsiTheme="minorEastAsia" w:eastAsiaTheme="minorEastAsia" w:cstheme="minorEastAsia"/>
          <w:color w:val="auto"/>
          <w:spacing w:val="-2"/>
          <w:sz w:val="24"/>
          <w:szCs w:val="24"/>
          <w:highlight w:val="none"/>
        </w:rPr>
        <w:t>详见本章“投标须知前附表”中规定。 投标文件中承诺的投标有效期应当</w:t>
      </w:r>
      <w:r>
        <w:rPr>
          <w:rFonts w:hint="eastAsia" w:asciiTheme="minorEastAsia" w:hAnsiTheme="minorEastAsia" w:eastAsiaTheme="minorEastAsia" w:cstheme="minorEastAsia"/>
          <w:color w:val="auto"/>
          <w:sz w:val="24"/>
          <w:szCs w:val="24"/>
          <w:highlight w:val="none"/>
        </w:rPr>
        <w:t xml:space="preserve"> </w:t>
      </w:r>
    </w:p>
    <w:p w14:paraId="74B086A4">
      <w:pPr>
        <w:keepNext w:val="0"/>
        <w:keepLines w:val="0"/>
        <w:pageBreakBefore w:val="0"/>
        <w:widowControl/>
        <w:kinsoku w:val="0"/>
        <w:wordWrap/>
        <w:overflowPunct/>
        <w:topLinePunct w:val="0"/>
        <w:autoSpaceDE w:val="0"/>
        <w:autoSpaceDN w:val="0"/>
        <w:bidi w:val="0"/>
        <w:adjustRightInd w:val="0"/>
        <w:snapToGrid w:val="0"/>
        <w:spacing w:before="181" w:line="240" w:lineRule="auto"/>
        <w:ind w:left="658" w:right="90" w:hanging="60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不</w:t>
      </w:r>
      <w:r>
        <w:rPr>
          <w:rFonts w:hint="eastAsia" w:asciiTheme="minorEastAsia" w:hAnsiTheme="minorEastAsia" w:eastAsiaTheme="minorEastAsia" w:cstheme="minorEastAsia"/>
          <w:color w:val="auto"/>
          <w:spacing w:val="-4"/>
          <w:sz w:val="24"/>
          <w:szCs w:val="24"/>
          <w:highlight w:val="none"/>
        </w:rPr>
        <w:t>少于招标文件中载明的投标有效期。投标有效期不足的， 按照无效投标处理</w:t>
      </w:r>
      <w:r>
        <w:rPr>
          <w:rFonts w:hint="eastAsia" w:asciiTheme="minorEastAsia" w:hAnsiTheme="minorEastAsia" w:eastAsiaTheme="minorEastAsia" w:cstheme="minorEastAsia"/>
          <w:color w:val="auto"/>
          <w:spacing w:val="-4"/>
          <w:sz w:val="24"/>
          <w:szCs w:val="24"/>
          <w:highlight w:val="none"/>
          <w14:textOutline w14:w="4354" w14:cap="flat" w14:cmpd="sng">
            <w14:solidFill>
              <w14:srgbClr w14:val="000000"/>
            </w14:solidFill>
            <w14:prstDash w14:val="solid"/>
            <w14:miter w14:val="0"/>
          </w14:textOutline>
        </w:rPr>
        <w:t>。</w:t>
      </w:r>
    </w:p>
    <w:p w14:paraId="0C51EC11">
      <w:pPr>
        <w:keepNext w:val="0"/>
        <w:keepLines w:val="0"/>
        <w:pageBreakBefore w:val="0"/>
        <w:widowControl/>
        <w:kinsoku w:val="0"/>
        <w:wordWrap/>
        <w:overflowPunct/>
        <w:topLinePunct w:val="0"/>
        <w:autoSpaceDE w:val="0"/>
        <w:autoSpaceDN w:val="0"/>
        <w:bidi w:val="0"/>
        <w:adjustRightInd w:val="0"/>
        <w:snapToGrid w:val="0"/>
        <w:spacing w:before="183" w:line="240" w:lineRule="auto"/>
        <w:ind w:left="655" w:right="92" w:hanging="6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0</w:t>
      </w:r>
      <w:r>
        <w:rPr>
          <w:rFonts w:hint="eastAsia" w:asciiTheme="minorEastAsia" w:hAnsiTheme="minorEastAsia" w:eastAsiaTheme="minorEastAsia" w:cstheme="minorEastAsia"/>
          <w:color w:val="auto"/>
          <w:spacing w:val="1"/>
          <w:sz w:val="24"/>
          <w:szCs w:val="24"/>
          <w:highlight w:val="none"/>
        </w:rPr>
        <w:t>.2 特殊情况下，在</w:t>
      </w:r>
      <w:r>
        <w:rPr>
          <w:rFonts w:hint="eastAsia" w:asciiTheme="minorEastAsia" w:hAnsiTheme="minorEastAsia" w:eastAsiaTheme="minorEastAsia" w:cstheme="minorEastAsia"/>
          <w:color w:val="auto"/>
          <w:sz w:val="24"/>
          <w:szCs w:val="24"/>
          <w:highlight w:val="none"/>
        </w:rPr>
        <w:t xml:space="preserve">原投标有效期截止之前，代理采购机构或采购人可要求投标人延长投 </w:t>
      </w:r>
    </w:p>
    <w:p w14:paraId="1CAD6661">
      <w:pPr>
        <w:keepNext w:val="0"/>
        <w:keepLines w:val="0"/>
        <w:pageBreakBefore w:val="0"/>
        <w:widowControl/>
        <w:kinsoku w:val="0"/>
        <w:wordWrap/>
        <w:overflowPunct/>
        <w:topLinePunct w:val="0"/>
        <w:autoSpaceDE w:val="0"/>
        <w:autoSpaceDN w:val="0"/>
        <w:bidi w:val="0"/>
        <w:adjustRightInd w:val="0"/>
        <w:snapToGrid w:val="0"/>
        <w:spacing w:before="183" w:line="240" w:lineRule="auto"/>
        <w:ind w:left="655" w:right="92" w:hanging="600"/>
        <w:textAlignment w:val="baseline"/>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1"/>
          <w:sz w:val="24"/>
          <w:szCs w:val="24"/>
          <w:highlight w:val="none"/>
        </w:rPr>
        <w:t>标有效期。</w:t>
      </w:r>
      <w:r>
        <w:rPr>
          <w:rFonts w:hint="eastAsia" w:asciiTheme="minorEastAsia" w:hAnsiTheme="minorEastAsia" w:eastAsiaTheme="minorEastAsia" w:cstheme="minorEastAsia"/>
          <w:color w:val="auto"/>
          <w:sz w:val="24"/>
          <w:szCs w:val="24"/>
          <w:highlight w:val="none"/>
        </w:rPr>
        <w:t>投标人可拒绝代理采购机构或采购</w:t>
      </w:r>
      <w:r>
        <w:rPr>
          <w:rFonts w:hint="eastAsia" w:asciiTheme="minorEastAsia" w:hAnsiTheme="minorEastAsia" w:eastAsiaTheme="minorEastAsia" w:cstheme="minorEastAsia"/>
          <w:color w:val="auto"/>
          <w:spacing w:val="-3"/>
          <w:sz w:val="24"/>
          <w:szCs w:val="24"/>
          <w:highlight w:val="none"/>
        </w:rPr>
        <w:t>人的这种要求， 但其投标在原投标有效期期</w:t>
      </w:r>
    </w:p>
    <w:p w14:paraId="7B99666E">
      <w:pPr>
        <w:keepNext w:val="0"/>
        <w:keepLines w:val="0"/>
        <w:pageBreakBefore w:val="0"/>
        <w:widowControl/>
        <w:kinsoku w:val="0"/>
        <w:wordWrap/>
        <w:overflowPunct/>
        <w:topLinePunct w:val="0"/>
        <w:autoSpaceDE w:val="0"/>
        <w:autoSpaceDN w:val="0"/>
        <w:bidi w:val="0"/>
        <w:adjustRightInd w:val="0"/>
        <w:snapToGrid w:val="0"/>
        <w:spacing w:before="183" w:line="240" w:lineRule="auto"/>
        <w:ind w:left="655" w:right="92" w:hanging="6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满后将不再有效。同意延长投标有效</w:t>
      </w:r>
      <w:r>
        <w:rPr>
          <w:rFonts w:hint="eastAsia" w:asciiTheme="minorEastAsia" w:hAnsiTheme="minorEastAsia" w:eastAsiaTheme="minorEastAsia" w:cstheme="minorEastAsia"/>
          <w:color w:val="auto"/>
          <w:spacing w:val="-1"/>
          <w:sz w:val="24"/>
          <w:szCs w:val="24"/>
          <w:highlight w:val="none"/>
        </w:rPr>
        <w:t>期</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pacing w:val="-4"/>
          <w:sz w:val="24"/>
          <w:szCs w:val="24"/>
          <w:highlight w:val="none"/>
        </w:rPr>
        <w:t>投标人</w:t>
      </w:r>
      <w:r>
        <w:rPr>
          <w:rFonts w:hint="eastAsia" w:asciiTheme="minorEastAsia" w:hAnsiTheme="minorEastAsia" w:eastAsiaTheme="minorEastAsia" w:cstheme="minorEastAsia"/>
          <w:color w:val="auto"/>
          <w:spacing w:val="-3"/>
          <w:sz w:val="24"/>
          <w:szCs w:val="24"/>
          <w:highlight w:val="none"/>
        </w:rPr>
        <w:t>不</w:t>
      </w:r>
      <w:r>
        <w:rPr>
          <w:rFonts w:hint="eastAsia" w:asciiTheme="minorEastAsia" w:hAnsiTheme="minorEastAsia" w:eastAsiaTheme="minorEastAsia" w:cstheme="minorEastAsia"/>
          <w:color w:val="auto"/>
          <w:spacing w:val="-2"/>
          <w:sz w:val="24"/>
          <w:szCs w:val="24"/>
          <w:highlight w:val="none"/>
        </w:rPr>
        <w:t>会被要求和允许修正其投标内容。</w:t>
      </w:r>
    </w:p>
    <w:p w14:paraId="13ABF984">
      <w:pPr>
        <w:keepNext w:val="0"/>
        <w:keepLines w:val="0"/>
        <w:pageBreakBefore w:val="0"/>
        <w:widowControl/>
        <w:kinsoku w:val="0"/>
        <w:wordWrap/>
        <w:overflowPunct/>
        <w:topLinePunct w:val="0"/>
        <w:autoSpaceDE w:val="0"/>
        <w:autoSpaceDN w:val="0"/>
        <w:bidi w:val="0"/>
        <w:adjustRightInd w:val="0"/>
        <w:snapToGrid w:val="0"/>
        <w:spacing w:before="183" w:line="360" w:lineRule="auto"/>
        <w:ind w:left="56"/>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9"/>
          <w:sz w:val="24"/>
          <w:szCs w:val="24"/>
          <w:highlight w:val="none"/>
          <w:lang w:val="en-US" w:eastAsia="zh-CN"/>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5"/>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14:textOutline w14:w="4354" w14:cap="flat" w14:cmpd="sng">
            <w14:solidFill>
              <w14:srgbClr w14:val="000000"/>
            </w14:solidFill>
            <w14:prstDash w14:val="solid"/>
            <w14:miter w14:val="0"/>
          </w14:textOutline>
        </w:rPr>
        <w:t>投标文件的数量和签署</w:t>
      </w:r>
    </w:p>
    <w:p w14:paraId="6AE2AC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11</w:t>
      </w:r>
      <w:r>
        <w:rPr>
          <w:rFonts w:hint="eastAsia"/>
          <w:color w:val="auto"/>
          <w:sz w:val="24"/>
          <w:szCs w:val="24"/>
          <w:highlight w:val="none"/>
        </w:rPr>
        <w:t>.1</w:t>
      </w:r>
      <w:r>
        <w:rPr>
          <w:rFonts w:hint="eastAsia"/>
          <w:color w:val="auto"/>
          <w:sz w:val="24"/>
          <w:szCs w:val="24"/>
          <w:highlight w:val="none"/>
          <w:lang w:val="en-US" w:eastAsia="zh-CN"/>
        </w:rPr>
        <w:t>投标文件格式文件要求盖单位章和（或）签字的地方，供应商均应使用 CA数字证书加盖供应商的单位电子印章和（或）法定代表人的个人电子印章或电子签名章。</w:t>
      </w:r>
    </w:p>
    <w:p w14:paraId="5C6615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lang w:val="en-US" w:eastAsia="zh-CN"/>
        </w:rPr>
        <w:t>11.2 电子投标文件制作完成后，投标人应使用 CA 数字证书对电子投标文件进行文件加密，形成加密的电子投标文件和不加密的投标文件</w:t>
      </w:r>
      <w:r>
        <w:rPr>
          <w:rFonts w:hint="eastAsia"/>
          <w:color w:val="auto"/>
          <w:sz w:val="24"/>
          <w:szCs w:val="24"/>
          <w:highlight w:val="none"/>
        </w:rPr>
        <w:t>。</w:t>
      </w:r>
    </w:p>
    <w:p w14:paraId="072120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lang w:val="en-US" w:eastAsia="zh-CN"/>
        </w:rPr>
        <w:t>11</w:t>
      </w:r>
      <w:r>
        <w:rPr>
          <w:rFonts w:hint="eastAsia"/>
          <w:color w:val="auto"/>
          <w:sz w:val="24"/>
          <w:szCs w:val="24"/>
          <w:highlight w:val="none"/>
        </w:rPr>
        <w:t>.</w:t>
      </w:r>
      <w:r>
        <w:rPr>
          <w:rFonts w:hint="eastAsia" w:eastAsia="宋体"/>
          <w:color w:val="auto"/>
          <w:sz w:val="24"/>
          <w:szCs w:val="24"/>
          <w:highlight w:val="none"/>
          <w:lang w:val="en-US" w:eastAsia="zh-CN"/>
        </w:rPr>
        <w:t>3</w:t>
      </w:r>
      <w:r>
        <w:rPr>
          <w:rFonts w:hint="default"/>
          <w:color w:val="auto"/>
          <w:sz w:val="24"/>
          <w:szCs w:val="24"/>
          <w:highlight w:val="none"/>
        </w:rPr>
        <w:t>各供应商在编制</w:t>
      </w:r>
      <w:r>
        <w:rPr>
          <w:rFonts w:hint="eastAsia"/>
          <w:color w:val="auto"/>
          <w:sz w:val="24"/>
          <w:szCs w:val="24"/>
          <w:highlight w:val="none"/>
          <w:lang w:eastAsia="zh-CN"/>
        </w:rPr>
        <w:t>投标</w:t>
      </w:r>
      <w:r>
        <w:rPr>
          <w:rFonts w:hint="default"/>
          <w:color w:val="auto"/>
          <w:sz w:val="24"/>
          <w:szCs w:val="24"/>
          <w:highlight w:val="none"/>
        </w:rPr>
        <w:t>文件时请按照</w:t>
      </w:r>
      <w:r>
        <w:rPr>
          <w:rFonts w:hint="eastAsia"/>
          <w:color w:val="auto"/>
          <w:sz w:val="24"/>
          <w:szCs w:val="24"/>
          <w:highlight w:val="none"/>
          <w:lang w:eastAsia="zh-CN"/>
        </w:rPr>
        <w:t>招标</w:t>
      </w:r>
      <w:r>
        <w:rPr>
          <w:rFonts w:hint="default"/>
          <w:color w:val="auto"/>
          <w:sz w:val="24"/>
          <w:szCs w:val="24"/>
          <w:highlight w:val="none"/>
        </w:rPr>
        <w:t>文件“</w:t>
      </w:r>
      <w:r>
        <w:rPr>
          <w:rFonts w:hint="eastAsia"/>
          <w:color w:val="auto"/>
          <w:sz w:val="24"/>
          <w:szCs w:val="24"/>
          <w:highlight w:val="none"/>
          <w:lang w:eastAsia="zh-CN"/>
        </w:rPr>
        <w:t>投标</w:t>
      </w:r>
      <w:r>
        <w:rPr>
          <w:rFonts w:hint="default"/>
          <w:color w:val="auto"/>
          <w:sz w:val="24"/>
          <w:szCs w:val="24"/>
          <w:highlight w:val="none"/>
        </w:rPr>
        <w:t>文件格式”规定的格式进行，混乱的编排导致</w:t>
      </w:r>
      <w:r>
        <w:rPr>
          <w:rFonts w:hint="eastAsia"/>
          <w:color w:val="auto"/>
          <w:sz w:val="24"/>
          <w:szCs w:val="24"/>
          <w:highlight w:val="none"/>
          <w:lang w:eastAsia="zh-CN"/>
        </w:rPr>
        <w:t>投标</w:t>
      </w:r>
      <w:r>
        <w:rPr>
          <w:rFonts w:hint="default"/>
          <w:color w:val="auto"/>
          <w:sz w:val="24"/>
          <w:szCs w:val="24"/>
          <w:highlight w:val="none"/>
        </w:rPr>
        <w:t>文件被误读或</w:t>
      </w:r>
      <w:r>
        <w:rPr>
          <w:rFonts w:hint="eastAsia"/>
          <w:color w:val="auto"/>
          <w:sz w:val="24"/>
          <w:szCs w:val="24"/>
          <w:highlight w:val="none"/>
          <w:lang w:eastAsia="zh-CN"/>
        </w:rPr>
        <w:t>评审</w:t>
      </w:r>
      <w:r>
        <w:rPr>
          <w:rFonts w:hint="default"/>
          <w:color w:val="auto"/>
          <w:sz w:val="24"/>
          <w:szCs w:val="24"/>
          <w:highlight w:val="none"/>
        </w:rPr>
        <w:t>小组查找不到有效文件是供应商的风险。不完整、编排混乱导致响应文件被误读、漏读或者查找不到相关内容的，由此引发的后果由供应商承担。</w:t>
      </w:r>
    </w:p>
    <w:p w14:paraId="163F9E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lang w:val="en-US" w:eastAsia="zh-CN"/>
        </w:rPr>
        <w:t>11.4  投标文件应根据招标文件的要求制作，签署、盖章和内容应完整，如有遗漏，将被视为无效投标。</w:t>
      </w:r>
    </w:p>
    <w:p w14:paraId="41341E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lang w:val="en-US" w:eastAsia="zh-CN"/>
        </w:rPr>
        <w:t xml:space="preserve">11.5  </w:t>
      </w:r>
      <w:r>
        <w:rPr>
          <w:rFonts w:hint="eastAsia"/>
          <w:color w:val="auto"/>
          <w:sz w:val="24"/>
          <w:szCs w:val="24"/>
          <w:highlight w:val="none"/>
          <w:lang w:eastAsia="zh-CN"/>
        </w:rPr>
        <w:t>投标</w:t>
      </w:r>
      <w:r>
        <w:rPr>
          <w:rFonts w:hint="default"/>
          <w:color w:val="auto"/>
          <w:sz w:val="24"/>
          <w:szCs w:val="24"/>
          <w:highlight w:val="none"/>
        </w:rPr>
        <w:t>文件中标注的供应商名称应与营业执照(自然人身份证)及电子公章一致，否则其</w:t>
      </w:r>
      <w:r>
        <w:rPr>
          <w:rFonts w:hint="eastAsia"/>
          <w:color w:val="auto"/>
          <w:sz w:val="24"/>
          <w:szCs w:val="24"/>
          <w:highlight w:val="none"/>
          <w:lang w:eastAsia="zh-CN"/>
        </w:rPr>
        <w:t>投标</w:t>
      </w:r>
      <w:r>
        <w:rPr>
          <w:rFonts w:hint="default"/>
          <w:color w:val="auto"/>
          <w:sz w:val="24"/>
          <w:szCs w:val="24"/>
          <w:highlight w:val="none"/>
        </w:rPr>
        <w:t>文件按无效响应处理。</w:t>
      </w:r>
    </w:p>
    <w:p w14:paraId="6A6C3348">
      <w:pPr>
        <w:keepNext w:val="0"/>
        <w:keepLines w:val="0"/>
        <w:pageBreakBefore w:val="0"/>
        <w:widowControl/>
        <w:kinsoku w:val="0"/>
        <w:wordWrap/>
        <w:overflowPunct/>
        <w:topLinePunct w:val="0"/>
        <w:autoSpaceDE w:val="0"/>
        <w:autoSpaceDN w:val="0"/>
        <w:bidi w:val="0"/>
        <w:adjustRightInd w:val="0"/>
        <w:snapToGrid w:val="0"/>
        <w:spacing w:before="183" w:line="360" w:lineRule="auto"/>
        <w:ind w:left="41"/>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14:textOutline w14:w="4354" w14:cap="flat" w14:cmpd="sng">
            <w14:solidFill>
              <w14:srgbClr w14:val="000000"/>
            </w14:solidFill>
            <w14:prstDash w14:val="solid"/>
            <w14:miter w14:val="0"/>
          </w14:textOutline>
        </w:rPr>
        <w:t>12</w:t>
      </w:r>
      <w:r>
        <w:rPr>
          <w:rFonts w:hint="eastAsia" w:asciiTheme="minorEastAsia" w:hAnsiTheme="minorEastAsia" w:eastAsiaTheme="minorEastAsia" w:cstheme="minorEastAsia"/>
          <w:color w:val="auto"/>
          <w:spacing w:val="-4"/>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14:textOutline w14:w="4354" w14:cap="flat" w14:cmpd="sng">
            <w14:solidFill>
              <w14:srgbClr w14:val="000000"/>
            </w14:solidFill>
            <w14:prstDash w14:val="solid"/>
            <w14:miter w14:val="0"/>
          </w14:textOutline>
        </w:rPr>
        <w:t>投标文件的密封和标记</w:t>
      </w:r>
    </w:p>
    <w:p w14:paraId="0BBDDF6E">
      <w:pPr>
        <w:spacing w:beforeLines="0" w:afterLines="0" w:line="360" w:lineRule="auto"/>
        <w:ind w:firstLine="480" w:firstLineChars="200"/>
        <w:rPr>
          <w:rFonts w:hint="default" w:hAnsi="宋体" w:cs="宋体"/>
          <w:color w:val="auto"/>
          <w:sz w:val="24"/>
          <w:szCs w:val="24"/>
          <w:highlight w:val="none"/>
        </w:rPr>
      </w:pPr>
      <w:r>
        <w:rPr>
          <w:rFonts w:hint="eastAsia" w:hAnsi="宋体" w:eastAsia="宋体" w:cs="宋体"/>
          <w:color w:val="auto"/>
          <w:sz w:val="24"/>
          <w:szCs w:val="24"/>
          <w:highlight w:val="none"/>
          <w:lang w:val="en-US" w:eastAsia="zh-CN"/>
        </w:rPr>
        <w:t>12</w:t>
      </w:r>
      <w:r>
        <w:rPr>
          <w:rFonts w:hint="default" w:hAnsi="宋体" w:cs="宋体"/>
          <w:color w:val="auto"/>
          <w:sz w:val="24"/>
          <w:szCs w:val="24"/>
          <w:highlight w:val="none"/>
        </w:rPr>
        <w:t>.1 供应商进行电子交易应安装客户端软件—“政采云电子交易客户端”，并按照</w:t>
      </w:r>
      <w:r>
        <w:rPr>
          <w:rFonts w:hint="eastAsia" w:hAnsi="宋体" w:eastAsia="宋体" w:cs="宋体"/>
          <w:color w:val="auto"/>
          <w:sz w:val="24"/>
          <w:szCs w:val="24"/>
          <w:highlight w:val="none"/>
          <w:lang w:eastAsia="zh-CN"/>
        </w:rPr>
        <w:t>招标</w:t>
      </w:r>
      <w:r>
        <w:rPr>
          <w:rFonts w:hint="default" w:hAnsi="宋体" w:cs="宋体"/>
          <w:color w:val="auto"/>
          <w:sz w:val="24"/>
          <w:szCs w:val="24"/>
          <w:highlight w:val="none"/>
        </w:rPr>
        <w:t>文件和电子交易平台的要求编制并加密响应文件。供应商未按规定加密的</w:t>
      </w:r>
      <w:r>
        <w:rPr>
          <w:rFonts w:hint="eastAsia" w:hAnsi="宋体" w:eastAsia="宋体" w:cs="宋体"/>
          <w:color w:val="auto"/>
          <w:sz w:val="24"/>
          <w:szCs w:val="24"/>
          <w:highlight w:val="none"/>
          <w:lang w:eastAsia="zh-CN"/>
        </w:rPr>
        <w:t>投标</w:t>
      </w:r>
      <w:r>
        <w:rPr>
          <w:rFonts w:hint="default" w:hAnsi="宋体" w:cs="宋体"/>
          <w:color w:val="auto"/>
          <w:sz w:val="24"/>
          <w:szCs w:val="24"/>
          <w:highlight w:val="none"/>
        </w:rPr>
        <w:t>文件，电子交易平台将拒收并提示。</w:t>
      </w:r>
    </w:p>
    <w:p w14:paraId="12AF751A">
      <w:pPr>
        <w:spacing w:beforeLines="0" w:afterLines="0" w:line="360" w:lineRule="auto"/>
        <w:ind w:firstLine="480" w:firstLineChars="200"/>
        <w:rPr>
          <w:rFonts w:hint="default" w:hAnsi="宋体" w:cs="宋体"/>
          <w:color w:val="auto"/>
          <w:sz w:val="24"/>
          <w:szCs w:val="24"/>
          <w:highlight w:val="none"/>
        </w:rPr>
      </w:pPr>
      <w:r>
        <w:rPr>
          <w:rFonts w:hint="eastAsia" w:hAnsi="宋体" w:eastAsia="宋体" w:cs="宋体"/>
          <w:color w:val="auto"/>
          <w:sz w:val="24"/>
          <w:szCs w:val="24"/>
          <w:highlight w:val="none"/>
          <w:lang w:val="en-US" w:eastAsia="zh-CN"/>
        </w:rPr>
        <w:t>12</w:t>
      </w:r>
      <w:r>
        <w:rPr>
          <w:rFonts w:hint="default" w:hAnsi="宋体" w:cs="宋体"/>
          <w:color w:val="auto"/>
          <w:sz w:val="24"/>
          <w:szCs w:val="24"/>
          <w:highlight w:val="none"/>
        </w:rPr>
        <w:t>.2 使用“政采云电子交易客户端”需要提前申领CA数字证书，申领流程见政采云平台。</w:t>
      </w:r>
    </w:p>
    <w:p w14:paraId="2D58B897">
      <w:pPr>
        <w:spacing w:beforeLines="0" w:afterLines="0" w:line="360" w:lineRule="auto"/>
        <w:ind w:firstLine="480" w:firstLineChars="200"/>
        <w:rPr>
          <w:rFonts w:hint="default" w:hAnsi="宋体" w:cs="宋体"/>
          <w:color w:val="auto"/>
          <w:sz w:val="24"/>
          <w:szCs w:val="24"/>
          <w:highlight w:val="none"/>
        </w:rPr>
      </w:pPr>
      <w:r>
        <w:rPr>
          <w:rFonts w:hint="eastAsia" w:hAnsi="宋体" w:eastAsia="宋体" w:cs="宋体"/>
          <w:color w:val="auto"/>
          <w:sz w:val="24"/>
          <w:szCs w:val="24"/>
          <w:highlight w:val="none"/>
          <w:lang w:val="en-US" w:eastAsia="zh-CN"/>
        </w:rPr>
        <w:t>12</w:t>
      </w:r>
      <w:r>
        <w:rPr>
          <w:rFonts w:hint="default" w:hAnsi="宋体" w:cs="宋体"/>
          <w:color w:val="auto"/>
          <w:sz w:val="24"/>
          <w:szCs w:val="24"/>
          <w:highlight w:val="none"/>
        </w:rPr>
        <w:t>.3 为确保网上操作合法、有效和安全，供应商应当在</w:t>
      </w:r>
      <w:r>
        <w:rPr>
          <w:rFonts w:hint="eastAsia" w:hAnsi="宋体" w:eastAsia="宋体" w:cs="宋体"/>
          <w:color w:val="auto"/>
          <w:sz w:val="24"/>
          <w:szCs w:val="24"/>
          <w:highlight w:val="none"/>
          <w:lang w:eastAsia="zh-CN"/>
        </w:rPr>
        <w:t>投标</w:t>
      </w:r>
      <w:r>
        <w:rPr>
          <w:rFonts w:hint="default" w:hAnsi="宋体" w:cs="宋体"/>
          <w:color w:val="auto"/>
          <w:sz w:val="24"/>
          <w:szCs w:val="24"/>
          <w:highlight w:val="none"/>
        </w:rPr>
        <w:t>文件提交截止时间前完成在“政府采购云平台”的身份认证，确保在电子交易过程中能够对相关数据电文进行加密和使用电子签名。</w:t>
      </w:r>
    </w:p>
    <w:p w14:paraId="14272A72">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DD01A90">
      <w:pPr>
        <w:keepNext w:val="0"/>
        <w:keepLines w:val="0"/>
        <w:pageBreakBefore w:val="0"/>
        <w:widowControl/>
        <w:kinsoku w:val="0"/>
        <w:wordWrap/>
        <w:overflowPunct/>
        <w:topLinePunct w:val="0"/>
        <w:autoSpaceDE w:val="0"/>
        <w:autoSpaceDN w:val="0"/>
        <w:bidi w:val="0"/>
        <w:adjustRightInd w:val="0"/>
        <w:snapToGrid w:val="0"/>
        <w:spacing w:before="183" w:line="360" w:lineRule="auto"/>
        <w:ind w:left="41"/>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lang w:val="en-US" w:eastAsia="zh-CN"/>
          <w14:textOutline w14:w="4354" w14:cap="flat" w14:cmpd="sng">
            <w14:solidFill>
              <w14:srgbClr w14:val="000000"/>
            </w14:solidFill>
            <w14:prstDash w14:val="solid"/>
            <w14:miter w14:val="0"/>
          </w14:textOutline>
        </w:rPr>
        <w:t>13</w:t>
      </w:r>
      <w:r>
        <w:rPr>
          <w:rFonts w:hint="eastAsia" w:asciiTheme="minorEastAsia" w:hAnsiTheme="minorEastAsia" w:eastAsiaTheme="minorEastAsia" w:cstheme="minorEastAsia"/>
          <w:color w:val="auto"/>
          <w:spacing w:val="-6"/>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6"/>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14:textOutline w14:w="4354" w14:cap="flat" w14:cmpd="sng">
            <w14:solidFill>
              <w14:srgbClr w14:val="000000"/>
            </w14:solidFill>
            <w14:prstDash w14:val="solid"/>
            <w14:miter w14:val="0"/>
          </w14:textOutline>
        </w:rPr>
        <w:t>投标文件递交</w:t>
      </w:r>
    </w:p>
    <w:p w14:paraId="7E6A127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 xml:space="preserve">13.1 本项目采用不见面开标，投标人需要递交电子投标文件，加密的电子投标文件，在投标截止时间前通过“新疆政府采购网政采云平台（http://www.ccgp-xinjiang.gov.cn/）”上传到指定位置。无需递交纸质文件。 </w:t>
      </w:r>
    </w:p>
    <w:p w14:paraId="5E62E67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13.2 本项目采用远程不见面交易的模式。开标当日，投标人无需到达开标现场 ，仅需在任意地点通过“新疆政府采购网政采云平台（http://www.ccgp-xinjiang.gov.cn/）”平台完成远程解密、答疑澄清、开标 唱标、结果公布等交互环节。投标人必须使用能正确解密投标文件的“CA 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7A3C62C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13.3电子</w:t>
      </w:r>
      <w:r>
        <w:rPr>
          <w:rFonts w:hint="eastAsia" w:ascii="宋体" w:hAnsi="宋体" w:cs="宋体"/>
          <w:snapToGrid w:val="0"/>
          <w:color w:val="auto"/>
          <w:sz w:val="24"/>
          <w:szCs w:val="24"/>
          <w:highlight w:val="none"/>
          <w:lang w:val="en-US" w:eastAsia="zh-CN"/>
        </w:rPr>
        <w:t>投标</w:t>
      </w:r>
      <w:r>
        <w:rPr>
          <w:rFonts w:hint="eastAsia" w:ascii="宋体" w:hAnsi="宋体" w:eastAsia="宋体" w:cs="宋体"/>
          <w:snapToGrid w:val="0"/>
          <w:color w:val="auto"/>
          <w:sz w:val="24"/>
          <w:szCs w:val="24"/>
          <w:highlight w:val="none"/>
          <w:lang w:val="en-US" w:eastAsia="zh-CN"/>
        </w:rPr>
        <w:t>文件的提交。供应商应在招标文件规定的</w:t>
      </w:r>
      <w:r>
        <w:rPr>
          <w:rFonts w:hint="eastAsia" w:ascii="宋体" w:hAnsi="宋体" w:cs="宋体"/>
          <w:snapToGrid w:val="0"/>
          <w:color w:val="auto"/>
          <w:sz w:val="24"/>
          <w:szCs w:val="24"/>
          <w:highlight w:val="none"/>
          <w:lang w:val="en-US" w:eastAsia="zh-CN"/>
        </w:rPr>
        <w:t>投标</w:t>
      </w:r>
      <w:r>
        <w:rPr>
          <w:rFonts w:hint="eastAsia" w:ascii="宋体" w:hAnsi="宋体" w:eastAsia="宋体" w:cs="宋体"/>
          <w:snapToGrid w:val="0"/>
          <w:color w:val="auto"/>
          <w:sz w:val="24"/>
          <w:szCs w:val="24"/>
          <w:highlight w:val="none"/>
          <w:lang w:val="en-US" w:eastAsia="zh-CN"/>
        </w:rPr>
        <w:t>文件递交截止时间前，将电子</w:t>
      </w:r>
      <w:r>
        <w:rPr>
          <w:rFonts w:hint="eastAsia" w:ascii="宋体" w:hAnsi="宋体" w:cs="宋体"/>
          <w:snapToGrid w:val="0"/>
          <w:color w:val="auto"/>
          <w:sz w:val="24"/>
          <w:szCs w:val="24"/>
          <w:highlight w:val="none"/>
          <w:lang w:val="en-US" w:eastAsia="zh-CN"/>
        </w:rPr>
        <w:t>投标</w:t>
      </w:r>
      <w:r>
        <w:rPr>
          <w:rFonts w:hint="eastAsia" w:ascii="宋体" w:hAnsi="宋体" w:eastAsia="宋体" w:cs="宋体"/>
          <w:snapToGrid w:val="0"/>
          <w:color w:val="auto"/>
          <w:sz w:val="24"/>
          <w:szCs w:val="24"/>
          <w:highlight w:val="none"/>
          <w:lang w:val="en-US" w:eastAsia="zh-CN"/>
        </w:rPr>
        <w:t>文件通过有效数字证书 (CA认证锁) 进行电子签章、加密，然后通过网络将加密的电子投标文件递交至“新疆政府采购网政采云平台（http://www.ccgp-xinjiang.gov.cn/）”。未在</w:t>
      </w:r>
      <w:r>
        <w:rPr>
          <w:rFonts w:hint="eastAsia" w:ascii="宋体" w:hAnsi="宋体" w:cs="宋体"/>
          <w:snapToGrid w:val="0"/>
          <w:color w:val="auto"/>
          <w:sz w:val="24"/>
          <w:szCs w:val="24"/>
          <w:highlight w:val="none"/>
          <w:lang w:val="en-US" w:eastAsia="zh-CN"/>
        </w:rPr>
        <w:t>投标</w:t>
      </w:r>
      <w:r>
        <w:rPr>
          <w:rFonts w:hint="eastAsia" w:ascii="宋体" w:hAnsi="宋体" w:eastAsia="宋体" w:cs="宋体"/>
          <w:snapToGrid w:val="0"/>
          <w:color w:val="auto"/>
          <w:sz w:val="24"/>
          <w:szCs w:val="24"/>
          <w:highlight w:val="none"/>
          <w:lang w:val="en-US" w:eastAsia="zh-CN"/>
        </w:rPr>
        <w:t>文件递交截止时间前完成上传的电子</w:t>
      </w:r>
      <w:r>
        <w:rPr>
          <w:rFonts w:hint="eastAsia" w:ascii="宋体" w:hAnsi="宋体" w:cs="宋体"/>
          <w:snapToGrid w:val="0"/>
          <w:color w:val="auto"/>
          <w:sz w:val="24"/>
          <w:szCs w:val="24"/>
          <w:highlight w:val="none"/>
          <w:lang w:val="en-US" w:eastAsia="zh-CN"/>
        </w:rPr>
        <w:t>投标</w:t>
      </w:r>
      <w:r>
        <w:rPr>
          <w:rFonts w:hint="eastAsia" w:ascii="宋体" w:hAnsi="宋体" w:eastAsia="宋体" w:cs="宋体"/>
          <w:snapToGrid w:val="0"/>
          <w:color w:val="auto"/>
          <w:sz w:val="24"/>
          <w:szCs w:val="24"/>
          <w:highlight w:val="none"/>
          <w:lang w:val="en-US" w:eastAsia="zh-CN"/>
        </w:rPr>
        <w:t>文件视为逾期送达。逾期上传或未按规定方式上传的电子</w:t>
      </w:r>
      <w:r>
        <w:rPr>
          <w:rFonts w:hint="eastAsia" w:ascii="宋体" w:hAnsi="宋体" w:cs="宋体"/>
          <w:snapToGrid w:val="0"/>
          <w:color w:val="auto"/>
          <w:sz w:val="24"/>
          <w:szCs w:val="24"/>
          <w:highlight w:val="none"/>
          <w:lang w:val="en-US" w:eastAsia="zh-CN"/>
        </w:rPr>
        <w:t>投标</w:t>
      </w:r>
      <w:r>
        <w:rPr>
          <w:rFonts w:hint="eastAsia" w:ascii="宋体" w:hAnsi="宋体" w:eastAsia="宋体" w:cs="宋体"/>
          <w:snapToGrid w:val="0"/>
          <w:color w:val="auto"/>
          <w:sz w:val="24"/>
          <w:szCs w:val="24"/>
          <w:highlight w:val="none"/>
          <w:lang w:val="en-US" w:eastAsia="zh-CN"/>
        </w:rPr>
        <w:t xml:space="preserve">文件，采购代理机构不予受理。 </w:t>
      </w:r>
    </w:p>
    <w:p w14:paraId="5B8FBA69">
      <w:pPr>
        <w:keepNext w:val="0"/>
        <w:keepLines w:val="0"/>
        <w:pageBreakBefore w:val="0"/>
        <w:widowControl/>
        <w:kinsoku w:val="0"/>
        <w:wordWrap/>
        <w:overflowPunct/>
        <w:topLinePunct w:val="0"/>
        <w:autoSpaceDE w:val="0"/>
        <w:autoSpaceDN w:val="0"/>
        <w:bidi w:val="0"/>
        <w:adjustRightInd w:val="0"/>
        <w:snapToGrid w:val="0"/>
        <w:spacing w:before="182" w:line="360" w:lineRule="auto"/>
        <w:ind w:left="40" w:firstLine="480" w:firstLineChars="200"/>
        <w:textAlignment w:val="baseline"/>
        <w:rPr>
          <w:rFonts w:hint="eastAsia" w:ascii="宋体" w:hAnsi="宋体" w:eastAsia="宋体" w:cs="宋体"/>
          <w:b w:val="0"/>
          <w:bCs w:val="0"/>
          <w:snapToGrid w:val="0"/>
          <w:color w:val="auto"/>
          <w:sz w:val="24"/>
          <w:szCs w:val="24"/>
          <w:highlight w:val="none"/>
          <w:lang w:val="en-US" w:eastAsia="zh-CN" w:bidi="ar-SA"/>
        </w:rPr>
      </w:pPr>
      <w:r>
        <w:rPr>
          <w:rFonts w:hint="eastAsia" w:ascii="宋体" w:hAnsi="宋体" w:eastAsia="宋体" w:cs="宋体"/>
          <w:b w:val="0"/>
          <w:bCs w:val="0"/>
          <w:snapToGrid w:val="0"/>
          <w:color w:val="auto"/>
          <w:sz w:val="24"/>
          <w:szCs w:val="24"/>
          <w:highlight w:val="none"/>
          <w:lang w:val="en-US" w:eastAsia="zh-CN" w:bidi="ar-SA"/>
        </w:rPr>
        <w:t>13.4  采购代理机构将拒绝并原封退回在其规定的递交</w:t>
      </w:r>
      <w:r>
        <w:rPr>
          <w:rFonts w:hint="eastAsia" w:ascii="宋体" w:hAnsi="宋体" w:cs="宋体"/>
          <w:b w:val="0"/>
          <w:bCs w:val="0"/>
          <w:snapToGrid w:val="0"/>
          <w:color w:val="auto"/>
          <w:sz w:val="24"/>
          <w:szCs w:val="24"/>
          <w:highlight w:val="none"/>
          <w:lang w:val="en-US" w:eastAsia="zh-CN" w:bidi="ar-SA"/>
        </w:rPr>
        <w:t>投标</w:t>
      </w:r>
      <w:r>
        <w:rPr>
          <w:rFonts w:hint="eastAsia" w:ascii="宋体" w:hAnsi="宋体" w:eastAsia="宋体" w:cs="宋体"/>
          <w:b w:val="0"/>
          <w:bCs w:val="0"/>
          <w:snapToGrid w:val="0"/>
          <w:color w:val="auto"/>
          <w:sz w:val="24"/>
          <w:szCs w:val="24"/>
          <w:highlight w:val="none"/>
          <w:lang w:val="en-US" w:eastAsia="zh-CN" w:bidi="ar-SA"/>
        </w:rPr>
        <w:t>文件截止时间之后收到的任何</w:t>
      </w:r>
      <w:r>
        <w:rPr>
          <w:rFonts w:hint="eastAsia" w:ascii="宋体" w:hAnsi="宋体" w:cs="宋体"/>
          <w:b w:val="0"/>
          <w:bCs w:val="0"/>
          <w:snapToGrid w:val="0"/>
          <w:color w:val="auto"/>
          <w:sz w:val="24"/>
          <w:szCs w:val="24"/>
          <w:highlight w:val="none"/>
          <w:lang w:val="en-US" w:eastAsia="zh-CN" w:bidi="ar-SA"/>
        </w:rPr>
        <w:t>投标</w:t>
      </w:r>
      <w:r>
        <w:rPr>
          <w:rFonts w:hint="eastAsia" w:ascii="宋体" w:hAnsi="宋体" w:eastAsia="宋体" w:cs="宋体"/>
          <w:b w:val="0"/>
          <w:bCs w:val="0"/>
          <w:snapToGrid w:val="0"/>
          <w:color w:val="auto"/>
          <w:sz w:val="24"/>
          <w:szCs w:val="24"/>
          <w:highlight w:val="none"/>
          <w:lang w:val="en-US" w:eastAsia="zh-CN" w:bidi="ar-SA"/>
        </w:rPr>
        <w:t>文件。由于对网上操作不熟悉或自身电脑、网络的原因导致不能在</w:t>
      </w:r>
      <w:r>
        <w:rPr>
          <w:rFonts w:hint="eastAsia" w:ascii="宋体" w:hAnsi="宋体" w:cs="宋体"/>
          <w:b w:val="0"/>
          <w:bCs w:val="0"/>
          <w:snapToGrid w:val="0"/>
          <w:color w:val="auto"/>
          <w:sz w:val="24"/>
          <w:szCs w:val="24"/>
          <w:highlight w:val="none"/>
          <w:lang w:val="en-US" w:eastAsia="zh-CN" w:bidi="ar-SA"/>
        </w:rPr>
        <w:t>投标</w:t>
      </w:r>
      <w:r>
        <w:rPr>
          <w:rFonts w:hint="eastAsia" w:ascii="宋体" w:hAnsi="宋体" w:eastAsia="宋体" w:cs="宋体"/>
          <w:b w:val="0"/>
          <w:bCs w:val="0"/>
          <w:snapToGrid w:val="0"/>
          <w:color w:val="auto"/>
          <w:sz w:val="24"/>
          <w:szCs w:val="24"/>
          <w:highlight w:val="none"/>
          <w:lang w:val="en-US" w:eastAsia="zh-CN" w:bidi="ar-SA"/>
        </w:rPr>
        <w:t>文件递交截止时间之前上传</w:t>
      </w:r>
      <w:r>
        <w:rPr>
          <w:rFonts w:hint="eastAsia" w:ascii="宋体" w:hAnsi="宋体" w:cs="宋体"/>
          <w:b w:val="0"/>
          <w:bCs w:val="0"/>
          <w:snapToGrid w:val="0"/>
          <w:color w:val="auto"/>
          <w:sz w:val="24"/>
          <w:szCs w:val="24"/>
          <w:highlight w:val="none"/>
          <w:lang w:val="en-US" w:eastAsia="zh-CN" w:bidi="ar-SA"/>
        </w:rPr>
        <w:t>投标</w:t>
      </w:r>
      <w:r>
        <w:rPr>
          <w:rFonts w:hint="eastAsia" w:ascii="宋体" w:hAnsi="宋体" w:eastAsia="宋体" w:cs="宋体"/>
          <w:b w:val="0"/>
          <w:bCs w:val="0"/>
          <w:snapToGrid w:val="0"/>
          <w:color w:val="auto"/>
          <w:sz w:val="24"/>
          <w:szCs w:val="24"/>
          <w:highlight w:val="none"/>
          <w:lang w:val="en-US" w:eastAsia="zh-CN" w:bidi="ar-SA"/>
        </w:rPr>
        <w:t>文件，</w:t>
      </w:r>
      <w:r>
        <w:rPr>
          <w:rFonts w:hint="eastAsia" w:ascii="宋体" w:hAnsi="宋体" w:eastAsia="宋体" w:cs="宋体"/>
          <w:snapToGrid w:val="0"/>
          <w:color w:val="auto"/>
          <w:sz w:val="24"/>
          <w:szCs w:val="24"/>
          <w:highlight w:val="none"/>
          <w:lang w:val="en-US" w:eastAsia="zh-CN"/>
        </w:rPr>
        <w:t>“新疆政府采购网政采云平台（http://www.ccgp-xinjiang.gov.cn/）”</w:t>
      </w:r>
      <w:r>
        <w:rPr>
          <w:rFonts w:hint="eastAsia" w:ascii="宋体" w:hAnsi="宋体" w:eastAsia="宋体" w:cs="宋体"/>
          <w:b w:val="0"/>
          <w:bCs w:val="0"/>
          <w:snapToGrid w:val="0"/>
          <w:color w:val="auto"/>
          <w:sz w:val="24"/>
          <w:szCs w:val="24"/>
          <w:highlight w:val="none"/>
          <w:lang w:val="en-US" w:eastAsia="zh-CN" w:bidi="ar-SA"/>
        </w:rPr>
        <w:t>不负任何责任。建议于</w:t>
      </w:r>
      <w:r>
        <w:rPr>
          <w:rFonts w:hint="eastAsia" w:ascii="宋体" w:hAnsi="宋体" w:cs="宋体"/>
          <w:b w:val="0"/>
          <w:bCs w:val="0"/>
          <w:snapToGrid w:val="0"/>
          <w:color w:val="auto"/>
          <w:sz w:val="24"/>
          <w:szCs w:val="24"/>
          <w:highlight w:val="none"/>
          <w:lang w:val="en-US" w:eastAsia="zh-CN" w:bidi="ar-SA"/>
        </w:rPr>
        <w:t>投标</w:t>
      </w:r>
      <w:r>
        <w:rPr>
          <w:rFonts w:hint="eastAsia" w:ascii="宋体" w:hAnsi="宋体" w:eastAsia="宋体" w:cs="宋体"/>
          <w:b w:val="0"/>
          <w:bCs w:val="0"/>
          <w:snapToGrid w:val="0"/>
          <w:color w:val="auto"/>
          <w:sz w:val="24"/>
          <w:szCs w:val="24"/>
          <w:highlight w:val="none"/>
          <w:lang w:val="en-US" w:eastAsia="zh-CN" w:bidi="ar-SA"/>
        </w:rPr>
        <w:t>文件递交截止时间前 1 个工作日完成</w:t>
      </w:r>
      <w:r>
        <w:rPr>
          <w:rFonts w:hint="eastAsia" w:ascii="宋体" w:hAnsi="宋体" w:cs="宋体"/>
          <w:b w:val="0"/>
          <w:bCs w:val="0"/>
          <w:snapToGrid w:val="0"/>
          <w:color w:val="auto"/>
          <w:sz w:val="24"/>
          <w:szCs w:val="24"/>
          <w:highlight w:val="none"/>
          <w:lang w:val="en-US" w:eastAsia="zh-CN" w:bidi="ar-SA"/>
        </w:rPr>
        <w:t>投标</w:t>
      </w:r>
      <w:r>
        <w:rPr>
          <w:rFonts w:hint="eastAsia" w:ascii="宋体" w:hAnsi="宋体" w:eastAsia="宋体" w:cs="宋体"/>
          <w:b w:val="0"/>
          <w:bCs w:val="0"/>
          <w:snapToGrid w:val="0"/>
          <w:color w:val="auto"/>
          <w:sz w:val="24"/>
          <w:szCs w:val="24"/>
          <w:highlight w:val="none"/>
          <w:lang w:val="en-US" w:eastAsia="zh-CN" w:bidi="ar-SA"/>
        </w:rPr>
        <w:t>文件的制作与上传。</w:t>
      </w:r>
    </w:p>
    <w:p w14:paraId="58414A7B">
      <w:pPr>
        <w:keepNext w:val="0"/>
        <w:keepLines w:val="0"/>
        <w:pageBreakBefore w:val="0"/>
        <w:widowControl/>
        <w:kinsoku w:val="0"/>
        <w:wordWrap/>
        <w:overflowPunct/>
        <w:topLinePunct w:val="0"/>
        <w:autoSpaceDE w:val="0"/>
        <w:autoSpaceDN w:val="0"/>
        <w:bidi w:val="0"/>
        <w:adjustRightInd w:val="0"/>
        <w:snapToGrid w:val="0"/>
        <w:spacing w:before="182" w:line="36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14:textOutline w14:w="4354" w14:cap="flat" w14:cmpd="sng">
            <w14:solidFill>
              <w14:srgbClr w14:val="000000"/>
            </w14:solidFill>
            <w14:prstDash w14:val="solid"/>
            <w14:miter w14:val="0"/>
          </w14:textOutline>
        </w:rPr>
        <w:t>14</w:t>
      </w:r>
      <w:r>
        <w:rPr>
          <w:rFonts w:hint="eastAsia" w:asciiTheme="minorEastAsia" w:hAnsiTheme="minorEastAsia" w:eastAsiaTheme="minorEastAsia" w:cstheme="minorEastAsia"/>
          <w:color w:val="auto"/>
          <w:spacing w:val="-4"/>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4"/>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14:textOutline w14:w="4354" w14:cap="flat" w14:cmpd="sng">
            <w14:solidFill>
              <w14:srgbClr w14:val="000000"/>
            </w14:solidFill>
            <w14:prstDash w14:val="solid"/>
            <w14:miter w14:val="0"/>
          </w14:textOutline>
        </w:rPr>
        <w:t>投标文件的修改和撤回</w:t>
      </w:r>
    </w:p>
    <w:p w14:paraId="7ECAC09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napToGrid w:val="0"/>
          <w:color w:val="auto"/>
          <w:sz w:val="24"/>
          <w:szCs w:val="24"/>
          <w:highlight w:val="none"/>
          <w:lang w:val="en-US" w:eastAsia="zh-CN" w:bidi="ar-SA"/>
        </w:rPr>
      </w:pPr>
      <w:r>
        <w:rPr>
          <w:rFonts w:hint="eastAsia" w:ascii="宋体" w:hAnsi="宋体" w:eastAsia="宋体" w:cs="宋体"/>
          <w:b w:val="0"/>
          <w:bCs w:val="0"/>
          <w:snapToGrid w:val="0"/>
          <w:color w:val="auto"/>
          <w:sz w:val="24"/>
          <w:szCs w:val="24"/>
          <w:highlight w:val="none"/>
          <w:lang w:val="en-US" w:eastAsia="zh-CN" w:bidi="ar-SA"/>
        </w:rPr>
        <w:t xml:space="preserve">14.1 投标人在递交投标文件后，可以修改或撤回其投标文件，但必须在规定的投标截止时间前。  </w:t>
      </w:r>
    </w:p>
    <w:p w14:paraId="5E0C9A9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napToGrid w:val="0"/>
          <w:color w:val="auto"/>
          <w:sz w:val="24"/>
          <w:szCs w:val="24"/>
          <w:highlight w:val="none"/>
          <w:lang w:val="en-US" w:eastAsia="zh-CN" w:bidi="ar-SA"/>
        </w:rPr>
      </w:pPr>
      <w:r>
        <w:rPr>
          <w:rFonts w:hint="eastAsia" w:ascii="宋体" w:hAnsi="宋体" w:eastAsia="宋体" w:cs="宋体"/>
          <w:b w:val="0"/>
          <w:bCs w:val="0"/>
          <w:snapToGrid w:val="0"/>
          <w:color w:val="auto"/>
          <w:sz w:val="24"/>
          <w:szCs w:val="24"/>
          <w:highlight w:val="none"/>
          <w:lang w:val="en-US" w:eastAsia="zh-CN" w:bidi="ar-SA"/>
        </w:rPr>
        <w:t xml:space="preserve">14.2 在投标截止时间之后，投标人不得对其递交的投标文件做任何修改或撤回投标。 </w:t>
      </w:r>
    </w:p>
    <w:p w14:paraId="516308D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napToGrid w:val="0"/>
          <w:color w:val="auto"/>
          <w:sz w:val="24"/>
          <w:szCs w:val="24"/>
          <w:highlight w:val="none"/>
          <w:lang w:val="en-US" w:eastAsia="zh-CN" w:bidi="ar-SA"/>
        </w:rPr>
      </w:pPr>
      <w:r>
        <w:rPr>
          <w:rFonts w:hint="eastAsia" w:ascii="宋体" w:hAnsi="宋体" w:eastAsia="宋体" w:cs="宋体"/>
          <w:b w:val="0"/>
          <w:bCs w:val="0"/>
          <w:snapToGrid w:val="0"/>
          <w:color w:val="auto"/>
          <w:sz w:val="24"/>
          <w:szCs w:val="24"/>
          <w:highlight w:val="none"/>
          <w:lang w:val="en-US" w:eastAsia="zh-CN" w:bidi="ar-SA"/>
        </w:rPr>
        <w:t xml:space="preserve">14.3 投标文件中如果出现计算上或累加上的算术错误，可按以下原则进行修改： </w:t>
      </w:r>
    </w:p>
    <w:p w14:paraId="6566BA3D">
      <w:pPr>
        <w:keepNext w:val="0"/>
        <w:keepLines w:val="0"/>
        <w:pageBreakBefore w:val="0"/>
        <w:widowControl/>
        <w:kinsoku/>
        <w:wordWrap/>
        <w:overflowPunct/>
        <w:topLinePunct w:val="0"/>
        <w:autoSpaceDE/>
        <w:autoSpaceDN/>
        <w:bidi w:val="0"/>
        <w:adjustRightInd w:val="0"/>
        <w:snapToGrid w:val="0"/>
        <w:spacing w:line="360" w:lineRule="auto"/>
        <w:ind w:left="252" w:leftChars="120" w:firstLine="240" w:firstLineChars="100"/>
        <w:jc w:val="both"/>
        <w:textAlignment w:val="auto"/>
        <w:rPr>
          <w:rFonts w:hint="eastAsia" w:ascii="宋体" w:hAnsi="宋体" w:eastAsia="宋体" w:cs="宋体"/>
          <w:b w:val="0"/>
          <w:bCs w:val="0"/>
          <w:snapToGrid w:val="0"/>
          <w:color w:val="auto"/>
          <w:sz w:val="24"/>
          <w:szCs w:val="24"/>
          <w:highlight w:val="none"/>
          <w:lang w:val="en-US" w:eastAsia="zh-CN" w:bidi="ar-SA"/>
        </w:rPr>
      </w:pPr>
      <w:r>
        <w:rPr>
          <w:rFonts w:hint="eastAsia" w:ascii="宋体" w:hAnsi="宋体" w:eastAsia="宋体" w:cs="宋体"/>
          <w:b w:val="0"/>
          <w:bCs w:val="0"/>
          <w:snapToGrid w:val="0"/>
          <w:color w:val="auto"/>
          <w:sz w:val="24"/>
          <w:szCs w:val="24"/>
          <w:highlight w:val="none"/>
          <w:lang w:val="en-US" w:eastAsia="zh-CN" w:bidi="ar-SA"/>
        </w:rPr>
        <w:t xml:space="preserve">（1）用数字表示的金额和用文字表示的金额不一致，应以文字表示的金额为准。 </w:t>
      </w:r>
    </w:p>
    <w:p w14:paraId="5EC37CF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napToGrid w:val="0"/>
          <w:color w:val="auto"/>
          <w:sz w:val="24"/>
          <w:szCs w:val="24"/>
          <w:highlight w:val="none"/>
          <w:lang w:val="en-US" w:eastAsia="zh-CN" w:bidi="ar-SA"/>
        </w:rPr>
      </w:pPr>
      <w:r>
        <w:rPr>
          <w:rFonts w:hint="eastAsia" w:ascii="宋体" w:hAnsi="宋体" w:eastAsia="宋体" w:cs="宋体"/>
          <w:b w:val="0"/>
          <w:bCs w:val="0"/>
          <w:snapToGrid w:val="0"/>
          <w:color w:val="auto"/>
          <w:sz w:val="24"/>
          <w:szCs w:val="24"/>
          <w:highlight w:val="none"/>
          <w:lang w:val="en-US" w:eastAsia="zh-CN" w:bidi="ar-SA"/>
        </w:rPr>
        <w:t xml:space="preserve">（2）单价和数量的乘积与总价不一致时，以单价为准，并修正总价。 </w:t>
      </w:r>
    </w:p>
    <w:p w14:paraId="5A73D18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napToGrid w:val="0"/>
          <w:color w:val="auto"/>
          <w:sz w:val="24"/>
          <w:szCs w:val="24"/>
          <w:highlight w:val="none"/>
          <w:lang w:val="en-US" w:eastAsia="zh-CN" w:bidi="ar-SA"/>
        </w:rPr>
      </w:pPr>
      <w:r>
        <w:rPr>
          <w:rFonts w:hint="eastAsia" w:ascii="宋体" w:hAnsi="宋体" w:eastAsia="宋体" w:cs="宋体"/>
          <w:b w:val="0"/>
          <w:bCs w:val="0"/>
          <w:snapToGrid w:val="0"/>
          <w:color w:val="auto"/>
          <w:sz w:val="24"/>
          <w:szCs w:val="24"/>
          <w:highlight w:val="none"/>
          <w:lang w:val="en-US" w:eastAsia="zh-CN" w:bidi="ar-SA"/>
        </w:rPr>
        <w:t xml:space="preserve">（3）单价金额小数点有明显错误的，以总价为准，修正单价。 </w:t>
      </w:r>
    </w:p>
    <w:p w14:paraId="64A6E3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color w:val="auto"/>
          <w:sz w:val="21"/>
          <w:highlight w:val="none"/>
        </w:rPr>
      </w:pPr>
      <w:r>
        <w:rPr>
          <w:rFonts w:hint="eastAsia" w:ascii="宋体" w:hAnsi="宋体" w:eastAsia="宋体" w:cs="宋体"/>
          <w:b w:val="0"/>
          <w:bCs w:val="0"/>
          <w:snapToGrid w:val="0"/>
          <w:color w:val="auto"/>
          <w:sz w:val="24"/>
          <w:szCs w:val="24"/>
          <w:highlight w:val="none"/>
          <w:lang w:val="en-US" w:eastAsia="zh-CN" w:bidi="ar-SA"/>
        </w:rPr>
        <w:t>按上述修正错误的方法调整的投标报价应对投标人具有约束力。如果投标人不接受修正后的价格，其投标将被拒绝。</w:t>
      </w:r>
    </w:p>
    <w:p w14:paraId="75C4B828">
      <w:pPr>
        <w:keepNext w:val="0"/>
        <w:keepLines w:val="0"/>
        <w:pageBreakBefore w:val="0"/>
        <w:widowControl/>
        <w:kinsoku w:val="0"/>
        <w:wordWrap/>
        <w:overflowPunct/>
        <w:topLinePunct w:val="0"/>
        <w:autoSpaceDE w:val="0"/>
        <w:autoSpaceDN w:val="0"/>
        <w:bidi w:val="0"/>
        <w:adjustRightInd w:val="0"/>
        <w:snapToGrid w:val="0"/>
        <w:spacing w:before="101" w:line="360" w:lineRule="auto"/>
        <w:ind w:left="69"/>
        <w:textAlignment w:val="baseline"/>
        <w:outlineLvl w:val="1"/>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14"/>
          <w:sz w:val="30"/>
          <w:szCs w:val="30"/>
          <w:highlight w:val="none"/>
          <w14:textOutline w14:w="5442"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pacing w:val="-9"/>
          <w:sz w:val="30"/>
          <w:szCs w:val="30"/>
          <w:highlight w:val="none"/>
          <w14:textOutline w14:w="5442"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9"/>
          <w:sz w:val="30"/>
          <w:szCs w:val="30"/>
          <w:highlight w:val="none"/>
        </w:rPr>
        <w:t xml:space="preserve"> </w:t>
      </w:r>
      <w:r>
        <w:rPr>
          <w:rFonts w:hint="eastAsia" w:asciiTheme="minorEastAsia" w:hAnsiTheme="minorEastAsia" w:eastAsiaTheme="minorEastAsia" w:cstheme="minorEastAsia"/>
          <w:color w:val="auto"/>
          <w:spacing w:val="-9"/>
          <w:sz w:val="31"/>
          <w:szCs w:val="31"/>
          <w:highlight w:val="none"/>
          <w14:textOutline w14:w="5791" w14:cap="flat" w14:cmpd="sng">
            <w14:solidFill>
              <w14:srgbClr w14:val="000000"/>
            </w14:solidFill>
            <w14:prstDash w14:val="solid"/>
            <w14:miter w14:val="0"/>
          </w14:textOutline>
        </w:rPr>
        <w:t>开标与评标</w:t>
      </w:r>
    </w:p>
    <w:p w14:paraId="06065C3F">
      <w:pPr>
        <w:keepNext w:val="0"/>
        <w:keepLines w:val="0"/>
        <w:pageBreakBefore w:val="0"/>
        <w:widowControl/>
        <w:kinsoku w:val="0"/>
        <w:wordWrap/>
        <w:overflowPunct/>
        <w:topLinePunct w:val="0"/>
        <w:autoSpaceDE w:val="0"/>
        <w:autoSpaceDN w:val="0"/>
        <w:bidi w:val="0"/>
        <w:adjustRightInd w:val="0"/>
        <w:snapToGrid w:val="0"/>
        <w:spacing w:before="248" w:line="360" w:lineRule="auto"/>
        <w:ind w:left="41"/>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11"/>
          <w:sz w:val="24"/>
          <w:szCs w:val="24"/>
          <w:highlight w:val="none"/>
          <w:lang w:val="en-US" w:eastAsia="zh-CN"/>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11"/>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1"/>
          <w:sz w:val="24"/>
          <w:szCs w:val="24"/>
          <w:highlight w:val="none"/>
        </w:rPr>
        <w:t xml:space="preserve"> </w:t>
      </w:r>
      <w:r>
        <w:rPr>
          <w:rFonts w:hint="eastAsia" w:asciiTheme="minorEastAsia" w:hAnsiTheme="minorEastAsia" w:eastAsiaTheme="minorEastAsia" w:cstheme="minorEastAsia"/>
          <w:color w:val="auto"/>
          <w:spacing w:val="-11"/>
          <w:sz w:val="24"/>
          <w:szCs w:val="24"/>
          <w:highlight w:val="none"/>
          <w14:textOutline w14:w="4354" w14:cap="flat" w14:cmpd="sng">
            <w14:solidFill>
              <w14:srgbClr w14:val="000000"/>
            </w14:solidFill>
            <w14:prstDash w14:val="solid"/>
            <w14:miter w14:val="0"/>
          </w14:textOutline>
        </w:rPr>
        <w:t>开标</w:t>
      </w:r>
      <w:r>
        <w:rPr>
          <w:rFonts w:hint="eastAsia" w:asciiTheme="minorEastAsia" w:hAnsiTheme="minorEastAsia" w:eastAsiaTheme="minorEastAsia" w:cstheme="minorEastAsia"/>
          <w:color w:val="auto"/>
          <w:spacing w:val="-11"/>
          <w:sz w:val="24"/>
          <w:szCs w:val="24"/>
          <w:highlight w:val="none"/>
          <w:lang w:val="en-US" w:eastAsia="zh-CN"/>
          <w14:textOutline w14:w="4354" w14:cap="flat" w14:cmpd="sng">
            <w14:solidFill>
              <w14:srgbClr w14:val="000000"/>
            </w14:solidFill>
            <w14:prstDash w14:val="solid"/>
            <w14:miter w14:val="0"/>
          </w14:textOutline>
        </w:rPr>
        <w:t>程序</w:t>
      </w:r>
    </w:p>
    <w:p w14:paraId="5D07AD8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采购代理机构在招标文件规定的时间和地点组织招标活动，如投标人成功解密投标文件，但未在 “政采云 ”电子开标大厅参加开标的，视同认可开标过程和结果，由此产生的后果由供应商自行负责。 供应商不足 3 家的，不得开标。</w:t>
      </w:r>
    </w:p>
    <w:p w14:paraId="76DB2020">
      <w:pPr>
        <w:keepNext w:val="0"/>
        <w:keepLines w:val="0"/>
        <w:pageBreakBefore w:val="0"/>
        <w:widowControl/>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响应文件的开启，响应文件由评审小组或者采购代理机构在“供应商须知前附表 ”规定的时间开启。</w:t>
      </w:r>
    </w:p>
    <w:p w14:paraId="3D215DB6">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（2） 响应文件解密</w:t>
      </w:r>
    </w:p>
    <w:p w14:paraId="5C488C3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采购代理机构将在“供应商须知前附表 ”规定的时间通过电子交易平台组织响应文件开启 采购机构依托电子交易平台发起开始解密指令，供应商的法定代表人或其委托代理人 须携带加 密时所用的 CA 锁按平台提示和采购文件的规定登录到 “政采云 ”平台电子开标大厅签到并在发起解密指令之时起 30 分钟内完成对电子响应文件在线解密。发起解密指令之时起 5 分钟内供应商还未进行解密的， 代理机构要通知供应商，供应商没预留联系方式或预留联系方式无效，导致代理机构无法联系到供应 商进行解密的，视为响应文件无效。如供应商成功解密响应文件，但未在“政采云”电子开标大厅参加投标的，视同认可评审过程和 结果，由此产生的后果由供应商自行负责。 参与投标的供应商不足 3 家的，不得评审。</w:t>
      </w:r>
    </w:p>
    <w:p w14:paraId="3F20132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（3）开标时，供应商完成在线解密后，由工作人员开始唱标。</w:t>
      </w:r>
    </w:p>
    <w:p w14:paraId="528C416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（4）电子唱标。 响应文件解密结束，各投标供应商报价均在“政采云 ”平台远程不见面开标大厅展示。</w:t>
      </w:r>
    </w:p>
    <w:p w14:paraId="6626C46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（5）开标过程由采购代理机构如实记录，并电子留痕，由参加电子开标的各供应商代表对电子开标记录在开标记录公布后 15 分钟内进行当场校核及勘误，并线上确认，未确认的视同认可开标结果。</w:t>
      </w:r>
    </w:p>
    <w:p w14:paraId="32374EE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(6)供应商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83D4AA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（7）资格审查的组建。</w:t>
      </w:r>
    </w:p>
    <w:p w14:paraId="4993F04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（8）资格性审查，资格审查标准为本“招标文件 ”中“投标人须知前附表 ”载明对投标人资格要求的条件。本项目资格审查采用合格制，凡符合招标文件规定的投标人资格要求的投标人均通过资格审查。</w:t>
      </w:r>
    </w:p>
    <w:p w14:paraId="23531A3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投标人有下列情形之一的，资格审查不通过，作无效投标处理：</w:t>
      </w:r>
    </w:p>
    <w:p w14:paraId="1FD3AE6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auto"/>
          <w:sz w:val="24"/>
          <w:szCs w:val="24"/>
          <w:highlight w:val="none"/>
          <w:lang w:val="en-US" w:eastAsia="zh-CN"/>
        </w:rPr>
      </w:pPr>
      <w:r>
        <w:rPr>
          <w:rFonts w:hint="default" w:ascii="Calibri" w:hAnsi="Calibri" w:eastAsia="宋体" w:cs="Calibri"/>
          <w:snapToGrid w:val="0"/>
          <w:color w:val="auto"/>
          <w:sz w:val="24"/>
          <w:szCs w:val="24"/>
          <w:highlight w:val="none"/>
          <w:lang w:val="en-US" w:eastAsia="zh-CN"/>
        </w:rPr>
        <w:t>①</w:t>
      </w:r>
      <w:r>
        <w:rPr>
          <w:rFonts w:hint="eastAsia" w:ascii="宋体" w:hAnsi="宋体" w:eastAsia="宋体" w:cs="宋体"/>
          <w:snapToGrid w:val="0"/>
          <w:color w:val="auto"/>
          <w:sz w:val="24"/>
          <w:szCs w:val="24"/>
          <w:highlight w:val="none"/>
          <w:lang w:val="en-US" w:eastAsia="zh-CN"/>
        </w:rPr>
        <w:t>不具备招标文件中规定的资格要求的；(注：其中信用查询规则见“供应商须知前附表 ”，“政采云 ”平台已与“信用中国 ”平台做接口，审查专家可直接在线查询)</w:t>
      </w:r>
    </w:p>
    <w:p w14:paraId="14C472F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napToGrid w:val="0"/>
          <w:color w:val="auto"/>
          <w:sz w:val="24"/>
          <w:szCs w:val="24"/>
          <w:highlight w:val="none"/>
          <w:lang w:val="en-US" w:eastAsia="zh-CN"/>
        </w:rPr>
      </w:pPr>
      <w:r>
        <w:rPr>
          <w:rFonts w:hint="default" w:ascii="Calibri" w:hAnsi="Calibri" w:eastAsia="宋体" w:cs="Calibri"/>
          <w:snapToGrid w:val="0"/>
          <w:color w:val="auto"/>
          <w:sz w:val="24"/>
          <w:szCs w:val="24"/>
          <w:highlight w:val="none"/>
          <w:lang w:val="en-US" w:eastAsia="zh-CN"/>
        </w:rPr>
        <w:t>②</w:t>
      </w:r>
      <w:r>
        <w:rPr>
          <w:rFonts w:hint="eastAsia" w:ascii="宋体" w:hAnsi="宋体" w:eastAsia="宋体" w:cs="宋体"/>
          <w:snapToGrid w:val="0"/>
          <w:color w:val="auto"/>
          <w:sz w:val="24"/>
          <w:szCs w:val="24"/>
          <w:highlight w:val="none"/>
          <w:lang w:val="en-US" w:eastAsia="zh-CN"/>
        </w:rPr>
        <w:t>投标文件未提供任一项资格证明文件规定的“必须提供 ”的文件资料的；</w:t>
      </w:r>
    </w:p>
    <w:p w14:paraId="08DEBC21">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合格供应商不足3家的，不得评标。</w:t>
      </w:r>
    </w:p>
    <w:p w14:paraId="3B3B49D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pacing w:val="-2"/>
          <w:sz w:val="24"/>
          <w:szCs w:val="24"/>
          <w:highlight w:val="none"/>
        </w:rPr>
      </w:pPr>
      <w:r>
        <w:rPr>
          <w:rFonts w:hint="eastAsia" w:ascii="宋体" w:hAnsi="宋体" w:eastAsia="宋体" w:cs="宋体"/>
          <w:snapToGrid w:val="0"/>
          <w:color w:val="auto"/>
          <w:sz w:val="24"/>
          <w:szCs w:val="24"/>
          <w:highlight w:val="none"/>
          <w:lang w:val="en-US" w:eastAsia="zh-CN"/>
        </w:rPr>
        <w:t>（9）开标结束</w:t>
      </w:r>
    </w:p>
    <w:p w14:paraId="4B520854">
      <w:pPr>
        <w:keepNext w:val="0"/>
        <w:keepLines w:val="0"/>
        <w:pageBreakBefore w:val="0"/>
        <w:widowControl/>
        <w:tabs>
          <w:tab w:val="left" w:pos="1620"/>
        </w:tabs>
        <w:kinsoku/>
        <w:wordWrap/>
        <w:overflowPunct/>
        <w:topLinePunct w:val="0"/>
        <w:autoSpaceDE/>
        <w:autoSpaceDN/>
        <w:bidi w:val="0"/>
        <w:spacing w:line="360" w:lineRule="auto"/>
        <w:jc w:val="both"/>
        <w:textAlignment w:val="auto"/>
        <w:rPr>
          <w:rFonts w:hint="eastAsia" w:ascii="宋体" w:hAnsi="宋体" w:eastAsia="宋体" w:cs="宋体"/>
          <w:b/>
          <w:bCs/>
          <w:color w:val="auto"/>
          <w:spacing w:val="-2"/>
          <w:sz w:val="24"/>
          <w:szCs w:val="24"/>
          <w:highlight w:val="none"/>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pacing w:val="-2"/>
          <w:sz w:val="24"/>
          <w:szCs w:val="24"/>
          <w:highlight w:val="none"/>
        </w:rPr>
        <w:t>投标人出现下列情况之一者为废标，取消参加评标资格：</w:t>
      </w:r>
    </w:p>
    <w:p w14:paraId="20FD9D83">
      <w:pPr>
        <w:keepNext w:val="0"/>
        <w:keepLines w:val="0"/>
        <w:pageBreakBefore w:val="0"/>
        <w:widowControl/>
        <w:tabs>
          <w:tab w:val="left" w:pos="1620"/>
        </w:tabs>
        <w:kinsoku/>
        <w:wordWrap/>
        <w:overflowPunct/>
        <w:topLinePunct w:val="0"/>
        <w:autoSpaceDE/>
        <w:autoSpaceDN/>
        <w:bidi w:val="0"/>
        <w:spacing w:line="360" w:lineRule="auto"/>
        <w:ind w:firstLine="472" w:firstLineChars="200"/>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（1）未按规定在投标截止时间前递交电子投标文件（加密版）的；</w:t>
      </w:r>
    </w:p>
    <w:p w14:paraId="7A9032A2">
      <w:pPr>
        <w:keepNext w:val="0"/>
        <w:keepLines w:val="0"/>
        <w:pageBreakBefore w:val="0"/>
        <w:widowControl/>
        <w:tabs>
          <w:tab w:val="left" w:pos="1620"/>
        </w:tabs>
        <w:kinsoku/>
        <w:wordWrap/>
        <w:overflowPunct/>
        <w:topLinePunct w:val="0"/>
        <w:autoSpaceDE/>
        <w:autoSpaceDN/>
        <w:bidi w:val="0"/>
        <w:spacing w:line="360" w:lineRule="auto"/>
        <w:ind w:firstLine="472" w:firstLineChars="200"/>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（2）开标时，因投标人自身原因而导致投标文件无法导入</w:t>
      </w:r>
      <w:r>
        <w:rPr>
          <w:rFonts w:hint="eastAsia" w:ascii="宋体" w:hAnsi="宋体" w:cs="宋体"/>
          <w:color w:val="auto"/>
          <w:spacing w:val="-2"/>
          <w:sz w:val="24"/>
          <w:szCs w:val="24"/>
          <w:highlight w:val="none"/>
          <w:lang w:val="en-US" w:eastAsia="zh-CN"/>
        </w:rPr>
        <w:t>“新疆政府采购网政采云平台（http://www.ccgp-xinjiang.gov.cn/）”</w:t>
      </w:r>
      <w:r>
        <w:rPr>
          <w:rFonts w:hint="eastAsia" w:ascii="宋体" w:hAnsi="宋体" w:eastAsia="宋体" w:cs="宋体"/>
          <w:color w:val="auto"/>
          <w:spacing w:val="-2"/>
          <w:sz w:val="24"/>
          <w:szCs w:val="24"/>
          <w:highlight w:val="none"/>
        </w:rPr>
        <w:t>电子开标、评标系统的。</w:t>
      </w:r>
    </w:p>
    <w:p w14:paraId="4D41151E">
      <w:pPr>
        <w:pStyle w:val="12"/>
        <w:spacing w:line="360" w:lineRule="auto"/>
        <w:rPr>
          <w:rFonts w:hint="eastAsia"/>
          <w:color w:val="auto"/>
          <w:highlight w:val="none"/>
        </w:rPr>
      </w:pPr>
    </w:p>
    <w:p w14:paraId="29E6CBAD">
      <w:pPr>
        <w:keepNext w:val="0"/>
        <w:keepLines w:val="0"/>
        <w:widowControl/>
        <w:suppressLineNumbers w:val="0"/>
        <w:spacing w:line="360" w:lineRule="auto"/>
        <w:jc w:val="left"/>
        <w:rPr>
          <w:b/>
          <w:bCs/>
          <w:color w:val="auto"/>
          <w:highlight w:val="none"/>
        </w:rPr>
      </w:pPr>
      <w:r>
        <w:rPr>
          <w:rFonts w:hint="eastAsia" w:ascii="宋体" w:hAnsi="宋体" w:eastAsia="宋体" w:cs="宋体"/>
          <w:b/>
          <w:bCs/>
          <w:color w:val="auto"/>
          <w:spacing w:val="-2"/>
          <w:sz w:val="24"/>
          <w:szCs w:val="24"/>
          <w:highlight w:val="none"/>
          <w:lang w:val="en-US" w:eastAsia="zh-CN"/>
        </w:rPr>
        <w:t>3.</w:t>
      </w:r>
      <w:r>
        <w:rPr>
          <w:rFonts w:hint="eastAsia" w:ascii="宋体" w:hAnsi="宋体" w:eastAsia="宋体" w:cs="宋体"/>
          <w:b/>
          <w:bCs/>
          <w:snapToGrid w:val="0"/>
          <w:color w:val="auto"/>
          <w:kern w:val="0"/>
          <w:sz w:val="24"/>
          <w:szCs w:val="24"/>
          <w:highlight w:val="none"/>
          <w:lang w:val="en-US" w:eastAsia="zh-CN" w:bidi="ar"/>
        </w:rPr>
        <w:t xml:space="preserve">评标委员会的组成 </w:t>
      </w:r>
    </w:p>
    <w:p w14:paraId="42DFC3E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napToGrid w:val="0"/>
          <w:color w:val="auto"/>
          <w:sz w:val="24"/>
          <w:szCs w:val="24"/>
          <w:highlight w:val="none"/>
          <w:lang w:val="en-US" w:eastAsia="zh-CN" w:bidi="ar-SA"/>
        </w:rPr>
      </w:pPr>
      <w:r>
        <w:rPr>
          <w:rFonts w:hint="eastAsia" w:ascii="宋体" w:hAnsi="宋体" w:eastAsia="宋体" w:cs="宋体"/>
          <w:b w:val="0"/>
          <w:bCs w:val="0"/>
          <w:snapToGrid w:val="0"/>
          <w:color w:val="auto"/>
          <w:sz w:val="24"/>
          <w:szCs w:val="24"/>
          <w:highlight w:val="none"/>
          <w:lang w:val="en-US" w:eastAsia="zh-CN" w:bidi="ar-SA"/>
        </w:rPr>
        <w:t xml:space="preserve">（1）评标委员会由采购人代表和评审专家组成，成员人数应当为 5 人及以上单数， 其中评审专家不得少于成员总数的三分之二；采购预算金额在1000万元及以上、 技术复杂或社会影响较大的项目，评标委员会成员人数应当为 7 人及以上单数。 </w:t>
      </w:r>
    </w:p>
    <w:p w14:paraId="7A62389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napToGrid w:val="0"/>
          <w:color w:val="auto"/>
          <w:sz w:val="24"/>
          <w:szCs w:val="24"/>
          <w:highlight w:val="none"/>
          <w:lang w:val="en-US" w:eastAsia="zh-CN" w:bidi="ar-SA"/>
        </w:rPr>
      </w:pPr>
      <w:r>
        <w:rPr>
          <w:rFonts w:hint="eastAsia" w:ascii="宋体" w:hAnsi="宋体" w:eastAsia="宋体" w:cs="宋体"/>
          <w:b w:val="0"/>
          <w:bCs w:val="0"/>
          <w:snapToGrid w:val="0"/>
          <w:color w:val="auto"/>
          <w:sz w:val="24"/>
          <w:szCs w:val="24"/>
          <w:highlight w:val="none"/>
          <w:lang w:val="en-US" w:eastAsia="zh-CN" w:bidi="ar-SA"/>
        </w:rPr>
        <w:t>（2） 评标委员会成员依法从政府采购专家库中随机抽取。对技术复杂、专业性强的 采购项目，通过随机方式难以确定合适评审专家的，经主管预算单位同意，采购人可以自行选定相应专业领域的评审专家。</w:t>
      </w:r>
    </w:p>
    <w:p w14:paraId="6ACDAFBB">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snapToGrid w:val="0"/>
          <w:color w:val="auto"/>
          <w:sz w:val="24"/>
          <w:szCs w:val="24"/>
          <w:highlight w:val="none"/>
          <w:lang w:val="en-US" w:eastAsia="zh-CN" w:bidi="ar-SA"/>
        </w:rPr>
      </w:pPr>
      <w:r>
        <w:rPr>
          <w:rFonts w:hint="eastAsia" w:ascii="宋体" w:hAnsi="宋体" w:eastAsia="宋体" w:cs="宋体"/>
          <w:b/>
          <w:bCs/>
          <w:snapToGrid w:val="0"/>
          <w:color w:val="auto"/>
          <w:sz w:val="24"/>
          <w:szCs w:val="24"/>
          <w:highlight w:val="none"/>
          <w:lang w:val="en-US" w:eastAsia="zh-CN" w:bidi="ar-SA"/>
        </w:rPr>
        <w:t xml:space="preserve">4.评标程序 </w:t>
      </w:r>
    </w:p>
    <w:p w14:paraId="2EBB69B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napToGrid w:val="0"/>
          <w:color w:val="auto"/>
          <w:sz w:val="24"/>
          <w:szCs w:val="24"/>
          <w:highlight w:val="none"/>
          <w:lang w:val="en-US" w:eastAsia="zh-CN" w:bidi="ar-SA"/>
        </w:rPr>
      </w:pPr>
      <w:r>
        <w:rPr>
          <w:rFonts w:hint="eastAsia" w:ascii="宋体" w:hAnsi="宋体" w:eastAsia="宋体" w:cs="宋体"/>
          <w:b w:val="0"/>
          <w:bCs w:val="0"/>
          <w:snapToGrid w:val="0"/>
          <w:color w:val="auto"/>
          <w:sz w:val="24"/>
          <w:szCs w:val="24"/>
          <w:highlight w:val="none"/>
          <w:lang w:val="en-US" w:eastAsia="zh-CN" w:bidi="ar-SA"/>
        </w:rPr>
        <w:t xml:space="preserve">（1）评标委员会负责具体评标事务，并独立履行下列职责： </w:t>
      </w:r>
    </w:p>
    <w:p w14:paraId="120FC5D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napToGrid w:val="0"/>
          <w:color w:val="auto"/>
          <w:sz w:val="24"/>
          <w:szCs w:val="24"/>
          <w:highlight w:val="none"/>
          <w:lang w:val="en-US" w:eastAsia="zh-CN" w:bidi="ar-SA"/>
        </w:rPr>
      </w:pPr>
      <w:r>
        <w:rPr>
          <w:rFonts w:hint="eastAsia" w:ascii="宋体" w:hAnsi="宋体" w:eastAsia="宋体" w:cs="宋体"/>
          <w:b w:val="0"/>
          <w:bCs w:val="0"/>
          <w:snapToGrid w:val="0"/>
          <w:color w:val="auto"/>
          <w:sz w:val="24"/>
          <w:szCs w:val="24"/>
          <w:highlight w:val="none"/>
          <w:lang w:val="en-US" w:eastAsia="zh-CN" w:bidi="ar-SA"/>
        </w:rPr>
        <w:t xml:space="preserve">1.1 审查、评价投标文件是否符合招标文件的商务、技术等实质性要求； </w:t>
      </w:r>
    </w:p>
    <w:p w14:paraId="12E8D41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napToGrid w:val="0"/>
          <w:color w:val="auto"/>
          <w:sz w:val="24"/>
          <w:szCs w:val="24"/>
          <w:highlight w:val="none"/>
          <w:lang w:val="en-US" w:eastAsia="zh-CN" w:bidi="ar-SA"/>
        </w:rPr>
      </w:pPr>
      <w:r>
        <w:rPr>
          <w:rFonts w:hint="eastAsia" w:ascii="宋体" w:hAnsi="宋体" w:eastAsia="宋体" w:cs="宋体"/>
          <w:b w:val="0"/>
          <w:bCs w:val="0"/>
          <w:snapToGrid w:val="0"/>
          <w:color w:val="auto"/>
          <w:sz w:val="24"/>
          <w:szCs w:val="24"/>
          <w:highlight w:val="none"/>
          <w:lang w:val="en-US" w:eastAsia="zh-CN" w:bidi="ar-SA"/>
        </w:rPr>
        <w:t xml:space="preserve"> 1.2 要求投标人对投标文件有关事项作出澄清或者说明；</w:t>
      </w:r>
    </w:p>
    <w:p w14:paraId="6723430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napToGrid w:val="0"/>
          <w:color w:val="auto"/>
          <w:sz w:val="24"/>
          <w:szCs w:val="24"/>
          <w:highlight w:val="none"/>
          <w:lang w:val="en-US" w:eastAsia="zh-CN" w:bidi="ar-SA"/>
        </w:rPr>
      </w:pPr>
      <w:r>
        <w:rPr>
          <w:rFonts w:hint="eastAsia" w:ascii="宋体" w:hAnsi="宋体" w:eastAsia="宋体" w:cs="宋体"/>
          <w:b w:val="0"/>
          <w:bCs w:val="0"/>
          <w:snapToGrid w:val="0"/>
          <w:color w:val="auto"/>
          <w:sz w:val="24"/>
          <w:szCs w:val="24"/>
          <w:highlight w:val="none"/>
          <w:lang w:val="en-US" w:eastAsia="zh-CN" w:bidi="ar-SA"/>
        </w:rPr>
        <w:t xml:space="preserve"> 1.3 对投标文件进行综合比较和评价； </w:t>
      </w:r>
    </w:p>
    <w:p w14:paraId="3289EBC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napToGrid w:val="0"/>
          <w:color w:val="auto"/>
          <w:sz w:val="24"/>
          <w:szCs w:val="24"/>
          <w:highlight w:val="none"/>
          <w:lang w:val="en-US" w:eastAsia="zh-CN" w:bidi="ar-SA"/>
        </w:rPr>
      </w:pPr>
      <w:r>
        <w:rPr>
          <w:rFonts w:hint="eastAsia" w:ascii="宋体" w:hAnsi="宋体" w:eastAsia="宋体" w:cs="宋体"/>
          <w:b w:val="0"/>
          <w:bCs w:val="0"/>
          <w:snapToGrid w:val="0"/>
          <w:color w:val="auto"/>
          <w:sz w:val="24"/>
          <w:szCs w:val="24"/>
          <w:highlight w:val="none"/>
          <w:lang w:val="en-US" w:eastAsia="zh-CN" w:bidi="ar-SA"/>
        </w:rPr>
        <w:t xml:space="preserve"> 1.4 确定中标候选人名单或中标人； </w:t>
      </w:r>
    </w:p>
    <w:p w14:paraId="0A73CF2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napToGrid w:val="0"/>
          <w:color w:val="auto"/>
          <w:sz w:val="24"/>
          <w:szCs w:val="24"/>
          <w:highlight w:val="none"/>
          <w:lang w:val="en-US" w:eastAsia="zh-CN" w:bidi="ar-SA"/>
        </w:rPr>
      </w:pPr>
      <w:r>
        <w:rPr>
          <w:rFonts w:hint="eastAsia" w:ascii="宋体" w:hAnsi="宋体" w:eastAsia="宋体" w:cs="宋体"/>
          <w:b w:val="0"/>
          <w:bCs w:val="0"/>
          <w:snapToGrid w:val="0"/>
          <w:color w:val="auto"/>
          <w:sz w:val="24"/>
          <w:szCs w:val="24"/>
          <w:highlight w:val="none"/>
          <w:lang w:val="en-US" w:eastAsia="zh-CN" w:bidi="ar-SA"/>
        </w:rPr>
        <w:t xml:space="preserve"> 1.5 向采购人、代理采购机构或者有关部门报告评标中发现的违法行为。 </w:t>
      </w:r>
    </w:p>
    <w:p w14:paraId="3BED50B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snapToGrid w:val="0"/>
          <w:color w:val="auto"/>
          <w:sz w:val="24"/>
          <w:szCs w:val="24"/>
          <w:highlight w:val="none"/>
          <w:lang w:val="en-US" w:eastAsia="zh-CN" w:bidi="ar-SA"/>
        </w:rPr>
      </w:pPr>
      <w:r>
        <w:rPr>
          <w:rFonts w:hint="eastAsia" w:ascii="宋体" w:hAnsi="宋体" w:eastAsia="宋体" w:cs="宋体"/>
          <w:b w:val="0"/>
          <w:bCs w:val="0"/>
          <w:snapToGrid w:val="0"/>
          <w:color w:val="auto"/>
          <w:sz w:val="24"/>
          <w:szCs w:val="24"/>
          <w:highlight w:val="none"/>
          <w:lang w:val="en-US" w:eastAsia="zh-CN" w:bidi="ar-SA"/>
        </w:rPr>
        <w:t>（2） 评标程序及内容详见第五章“综合评分法”。</w:t>
      </w:r>
    </w:p>
    <w:p w14:paraId="3AF14A00">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auto"/>
          <w:spacing w:val="-2"/>
          <w:sz w:val="24"/>
          <w:szCs w:val="24"/>
          <w:highlight w:val="none"/>
        </w:rPr>
      </w:pPr>
      <w:r>
        <w:rPr>
          <w:rFonts w:hint="eastAsia" w:ascii="宋体" w:hAnsi="宋体" w:eastAsia="宋体" w:cs="宋体"/>
          <w:b/>
          <w:bCs/>
          <w:snapToGrid w:val="0"/>
          <w:color w:val="auto"/>
          <w:sz w:val="24"/>
          <w:szCs w:val="24"/>
          <w:highlight w:val="none"/>
          <w:lang w:val="en-US" w:eastAsia="zh-CN" w:bidi="ar-SA"/>
        </w:rPr>
        <w:t>5.</w:t>
      </w:r>
      <w:r>
        <w:rPr>
          <w:rFonts w:hint="eastAsia" w:ascii="宋体" w:hAnsi="宋体" w:eastAsia="宋体" w:cs="宋体"/>
          <w:b/>
          <w:bCs/>
          <w:color w:val="auto"/>
          <w:spacing w:val="-2"/>
          <w:sz w:val="24"/>
          <w:szCs w:val="24"/>
          <w:highlight w:val="none"/>
        </w:rPr>
        <w:t>开标异议</w:t>
      </w:r>
    </w:p>
    <w:p w14:paraId="2BFE747C">
      <w:pPr>
        <w:keepNext w:val="0"/>
        <w:keepLines w:val="0"/>
        <w:pageBreakBefore w:val="0"/>
        <w:widowControl/>
        <w:tabs>
          <w:tab w:val="left" w:pos="1620"/>
        </w:tabs>
        <w:kinsoku/>
        <w:wordWrap/>
        <w:overflowPunct/>
        <w:topLinePunct w:val="0"/>
        <w:autoSpaceDE/>
        <w:autoSpaceDN/>
        <w:bidi w:val="0"/>
        <w:spacing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投标人对开标有异议的，应当在开标现场提出（</w:t>
      </w:r>
      <w:bookmarkStart w:id="2" w:name="_Toc12998"/>
      <w:r>
        <w:rPr>
          <w:rFonts w:hint="eastAsia" w:ascii="宋体" w:hAnsi="宋体" w:eastAsia="宋体" w:cs="宋体"/>
          <w:snapToGrid w:val="0"/>
          <w:color w:val="auto"/>
          <w:sz w:val="24"/>
          <w:szCs w:val="24"/>
          <w:highlight w:val="none"/>
        </w:rPr>
        <w:t>语音异议</w:t>
      </w:r>
      <w:bookmarkEnd w:id="2"/>
      <w:r>
        <w:rPr>
          <w:rFonts w:hint="eastAsia" w:ascii="宋体" w:hAnsi="宋体" w:eastAsia="宋体" w:cs="宋体"/>
          <w:snapToGrid w:val="0"/>
          <w:color w:val="auto"/>
          <w:sz w:val="24"/>
          <w:szCs w:val="24"/>
          <w:highlight w:val="none"/>
        </w:rPr>
        <w:t>、</w:t>
      </w:r>
      <w:bookmarkStart w:id="3" w:name="_Toc20745"/>
      <w:r>
        <w:rPr>
          <w:rFonts w:hint="eastAsia" w:ascii="宋体" w:hAnsi="宋体" w:eastAsia="宋体" w:cs="宋体"/>
          <w:snapToGrid w:val="0"/>
          <w:color w:val="auto"/>
          <w:sz w:val="24"/>
          <w:szCs w:val="24"/>
          <w:highlight w:val="none"/>
        </w:rPr>
        <w:t>文字异议</w:t>
      </w:r>
      <w:bookmarkEnd w:id="3"/>
      <w:r>
        <w:rPr>
          <w:rFonts w:hint="eastAsia" w:ascii="宋体" w:hAnsi="宋体" w:eastAsia="宋体" w:cs="宋体"/>
          <w:snapToGrid w:val="0"/>
          <w:color w:val="auto"/>
          <w:sz w:val="24"/>
          <w:szCs w:val="24"/>
          <w:highlight w:val="none"/>
        </w:rPr>
        <w:t>），招标人当场作出答复，并制作记录</w:t>
      </w:r>
      <w:r>
        <w:rPr>
          <w:rFonts w:hint="eastAsia" w:ascii="宋体" w:hAnsi="宋体" w:eastAsia="宋体" w:cs="宋体"/>
          <w:color w:val="auto"/>
          <w:sz w:val="28"/>
          <w:szCs w:val="28"/>
          <w:highlight w:val="none"/>
        </w:rPr>
        <w:t>。</w:t>
      </w:r>
    </w:p>
    <w:p w14:paraId="4AB529B8">
      <w:pPr>
        <w:keepNext w:val="0"/>
        <w:keepLines w:val="0"/>
        <w:pageBreakBefore w:val="0"/>
        <w:widowControl/>
        <w:kinsoku w:val="0"/>
        <w:wordWrap/>
        <w:overflowPunct/>
        <w:topLinePunct w:val="0"/>
        <w:autoSpaceDE w:val="0"/>
        <w:autoSpaceDN w:val="0"/>
        <w:bidi w:val="0"/>
        <w:adjustRightInd w:val="0"/>
        <w:snapToGrid w:val="0"/>
        <w:spacing w:before="139" w:line="240" w:lineRule="auto"/>
        <w:ind w:right="92"/>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 投标人信用信息及查询</w:t>
      </w:r>
    </w:p>
    <w:p w14:paraId="7D34A41B">
      <w:pPr>
        <w:keepNext w:val="0"/>
        <w:keepLines w:val="0"/>
        <w:pageBreakBefore w:val="0"/>
        <w:widowControl/>
        <w:kinsoku w:val="0"/>
        <w:wordWrap/>
        <w:overflowPunct/>
        <w:topLinePunct w:val="0"/>
        <w:autoSpaceDE w:val="0"/>
        <w:autoSpaceDN w:val="0"/>
        <w:bidi w:val="0"/>
        <w:adjustRightInd w:val="0"/>
        <w:snapToGrid w:val="0"/>
        <w:spacing w:before="184" w:line="240" w:lineRule="auto"/>
        <w:ind w:left="653" w:hanging="613"/>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1</w:t>
      </w:r>
      <w:r>
        <w:rPr>
          <w:rFonts w:hint="eastAsia" w:asciiTheme="minorEastAsia" w:hAnsiTheme="minorEastAsia" w:eastAsiaTheme="minorEastAsia" w:cstheme="minorEastAsia"/>
          <w:color w:val="auto"/>
          <w:spacing w:val="-5"/>
          <w:sz w:val="24"/>
          <w:szCs w:val="24"/>
          <w:highlight w:val="none"/>
        </w:rPr>
        <w:t>. 信用信息查询渠道及使用规则</w:t>
      </w:r>
    </w:p>
    <w:p w14:paraId="467BA636">
      <w:pPr>
        <w:keepNext w:val="0"/>
        <w:keepLines w:val="0"/>
        <w:pageBreakBefore w:val="0"/>
        <w:widowControl/>
        <w:kinsoku w:val="0"/>
        <w:wordWrap/>
        <w:overflowPunct/>
        <w:topLinePunct w:val="0"/>
        <w:autoSpaceDE w:val="0"/>
        <w:autoSpaceDN w:val="0"/>
        <w:bidi w:val="0"/>
        <w:adjustRightInd w:val="0"/>
        <w:snapToGrid w:val="0"/>
        <w:spacing w:before="184" w:line="240" w:lineRule="auto"/>
        <w:ind w:left="653" w:hanging="61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1</w:t>
      </w:r>
      <w:r>
        <w:rPr>
          <w:rFonts w:hint="eastAsia" w:asciiTheme="minorEastAsia" w:hAnsiTheme="minorEastAsia" w:eastAsiaTheme="minorEastAsia" w:cstheme="minorEastAsia"/>
          <w:color w:val="auto"/>
          <w:spacing w:val="-4"/>
          <w:sz w:val="24"/>
          <w:szCs w:val="24"/>
          <w:highlight w:val="none"/>
        </w:rPr>
        <w:t>.</w:t>
      </w: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2"/>
          <w:sz w:val="24"/>
          <w:szCs w:val="24"/>
          <w:highlight w:val="none"/>
        </w:rPr>
        <w:t xml:space="preserve"> 按照《关于在政府采购活动中查询及使用信用记录有关问题的通知》的要求， 参与政</w:t>
      </w:r>
      <w:r>
        <w:rPr>
          <w:rFonts w:hint="eastAsia" w:asciiTheme="minorEastAsia" w:hAnsiTheme="minorEastAsia" w:eastAsiaTheme="minorEastAsia" w:cstheme="minorEastAsia"/>
          <w:color w:val="auto"/>
          <w:sz w:val="24"/>
          <w:szCs w:val="24"/>
          <w:highlight w:val="none"/>
        </w:rPr>
        <w:t xml:space="preserve"> </w:t>
      </w:r>
    </w:p>
    <w:p w14:paraId="4E1A476F">
      <w:pPr>
        <w:keepNext w:val="0"/>
        <w:keepLines w:val="0"/>
        <w:pageBreakBefore w:val="0"/>
        <w:widowControl/>
        <w:kinsoku w:val="0"/>
        <w:wordWrap/>
        <w:overflowPunct/>
        <w:topLinePunct w:val="0"/>
        <w:autoSpaceDE w:val="0"/>
        <w:autoSpaceDN w:val="0"/>
        <w:bidi w:val="0"/>
        <w:adjustRightInd w:val="0"/>
        <w:snapToGrid w:val="0"/>
        <w:spacing w:before="184" w:line="240" w:lineRule="auto"/>
        <w:ind w:left="653" w:hanging="613"/>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18"/>
          <w:sz w:val="24"/>
          <w:szCs w:val="24"/>
          <w:highlight w:val="none"/>
        </w:rPr>
        <w:t>府采</w:t>
      </w:r>
      <w:r>
        <w:rPr>
          <w:rFonts w:hint="eastAsia" w:asciiTheme="minorEastAsia" w:hAnsiTheme="minorEastAsia" w:eastAsiaTheme="minorEastAsia" w:cstheme="minorEastAsia"/>
          <w:color w:val="auto"/>
          <w:spacing w:val="-16"/>
          <w:sz w:val="24"/>
          <w:szCs w:val="24"/>
          <w:highlight w:val="none"/>
        </w:rPr>
        <w:t>购</w:t>
      </w:r>
      <w:r>
        <w:rPr>
          <w:rFonts w:hint="eastAsia" w:asciiTheme="minorEastAsia" w:hAnsiTheme="minorEastAsia" w:eastAsiaTheme="minorEastAsia" w:cstheme="minorEastAsia"/>
          <w:color w:val="auto"/>
          <w:spacing w:val="-9"/>
          <w:sz w:val="24"/>
          <w:szCs w:val="24"/>
          <w:highlight w:val="none"/>
        </w:rPr>
        <w:t>的投标人， 信用记录的查询渠道为“信用中国”网站(www.creditchina.gov.cn)、</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中国</w:t>
      </w:r>
    </w:p>
    <w:p w14:paraId="44E25E95">
      <w:pPr>
        <w:keepNext w:val="0"/>
        <w:keepLines w:val="0"/>
        <w:pageBreakBefore w:val="0"/>
        <w:widowControl/>
        <w:kinsoku w:val="0"/>
        <w:wordWrap/>
        <w:overflowPunct/>
        <w:topLinePunct w:val="0"/>
        <w:autoSpaceDE w:val="0"/>
        <w:autoSpaceDN w:val="0"/>
        <w:bidi w:val="0"/>
        <w:adjustRightInd w:val="0"/>
        <w:snapToGrid w:val="0"/>
        <w:spacing w:before="184" w:line="240" w:lineRule="auto"/>
        <w:ind w:left="653" w:hanging="61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 xml:space="preserve">政府采购网 </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"http://www.ccgp.gov.cn/"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pacing w:val="-5"/>
          <w:sz w:val="24"/>
          <w:szCs w:val="24"/>
          <w:highlight w:val="none"/>
        </w:rPr>
        <w:t>(www.ccgp.gov.</w:t>
      </w:r>
      <w:r>
        <w:rPr>
          <w:rFonts w:hint="eastAsia" w:asciiTheme="minorEastAsia" w:hAnsiTheme="minorEastAsia" w:eastAsiaTheme="minorEastAsia" w:cstheme="minorEastAsia"/>
          <w:color w:val="auto"/>
          <w:spacing w:val="-5"/>
          <w:sz w:val="24"/>
          <w:szCs w:val="24"/>
          <w:highlight w:val="none"/>
        </w:rPr>
        <w:fldChar w:fldCharType="end"/>
      </w:r>
      <w:r>
        <w:rPr>
          <w:rFonts w:hint="eastAsia" w:asciiTheme="minorEastAsia" w:hAnsiTheme="minorEastAsia" w:eastAsiaTheme="minorEastAsia" w:cstheme="minorEastAsia"/>
          <w:color w:val="auto"/>
          <w:spacing w:val="-5"/>
          <w:sz w:val="24"/>
          <w:szCs w:val="24"/>
          <w:highlight w:val="none"/>
        </w:rPr>
        <w:t>c</w:t>
      </w:r>
      <w:r>
        <w:rPr>
          <w:rFonts w:hint="eastAsia" w:asciiTheme="minorEastAsia" w:hAnsiTheme="minorEastAsia" w:eastAsiaTheme="minorEastAsia" w:cstheme="minorEastAsia"/>
          <w:color w:val="auto"/>
          <w:spacing w:val="-3"/>
          <w:sz w:val="24"/>
          <w:szCs w:val="24"/>
          <w:highlight w:val="none"/>
        </w:rPr>
        <w:t>n</w:t>
      </w:r>
      <w:r>
        <w:rPr>
          <w:rFonts w:hint="eastAsia" w:asciiTheme="minorEastAsia" w:hAnsiTheme="minorEastAsia" w:eastAsiaTheme="minorEastAsia" w:cstheme="minorEastAsia"/>
          <w:color w:val="auto"/>
          <w:spacing w:val="-5"/>
          <w:sz w:val="24"/>
          <w:szCs w:val="24"/>
          <w:highlight w:val="none"/>
        </w:rPr>
        <w:t>)。</w:t>
      </w:r>
    </w:p>
    <w:p w14:paraId="0881720A">
      <w:pPr>
        <w:keepNext w:val="0"/>
        <w:keepLines w:val="0"/>
        <w:pageBreakBefore w:val="0"/>
        <w:widowControl/>
        <w:kinsoku w:val="0"/>
        <w:wordWrap/>
        <w:overflowPunct/>
        <w:topLinePunct w:val="0"/>
        <w:autoSpaceDE w:val="0"/>
        <w:autoSpaceDN w:val="0"/>
        <w:bidi w:val="0"/>
        <w:adjustRightInd w:val="0"/>
        <w:snapToGrid w:val="0"/>
        <w:spacing w:before="76" w:line="240" w:lineRule="auto"/>
        <w:ind w:left="657" w:right="93" w:hanging="617"/>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rPr>
        <w:t>.2 列入失信被执行人、重大税收违法案件当事人名单</w:t>
      </w:r>
      <w:r>
        <w:rPr>
          <w:rFonts w:hint="eastAsia" w:asciiTheme="minorEastAsia" w:hAnsiTheme="minorEastAsia" w:eastAsiaTheme="minorEastAsia" w:cstheme="minorEastAsia"/>
          <w:color w:val="auto"/>
          <w:sz w:val="24"/>
          <w:szCs w:val="24"/>
          <w:highlight w:val="none"/>
        </w:rPr>
        <w:t xml:space="preserve">、政府采购严重违法失信行为记录 </w:t>
      </w:r>
    </w:p>
    <w:p w14:paraId="08AB645D">
      <w:pPr>
        <w:keepNext w:val="0"/>
        <w:keepLines w:val="0"/>
        <w:pageBreakBefore w:val="0"/>
        <w:widowControl/>
        <w:kinsoku w:val="0"/>
        <w:wordWrap/>
        <w:overflowPunct/>
        <w:topLinePunct w:val="0"/>
        <w:autoSpaceDE w:val="0"/>
        <w:autoSpaceDN w:val="0"/>
        <w:bidi w:val="0"/>
        <w:adjustRightInd w:val="0"/>
        <w:snapToGrid w:val="0"/>
        <w:spacing w:before="76" w:line="240" w:lineRule="auto"/>
        <w:ind w:left="657" w:right="93" w:hanging="617"/>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名单的供应商，代理采购机</w:t>
      </w:r>
      <w:r>
        <w:rPr>
          <w:rFonts w:hint="eastAsia" w:asciiTheme="minorEastAsia" w:hAnsiTheme="minorEastAsia" w:eastAsiaTheme="minorEastAsia" w:cstheme="minorEastAsia"/>
          <w:color w:val="auto"/>
          <w:spacing w:val="-1"/>
          <w:sz w:val="24"/>
          <w:szCs w:val="24"/>
          <w:highlight w:val="none"/>
        </w:rPr>
        <w:t>构</w:t>
      </w:r>
      <w:r>
        <w:rPr>
          <w:rFonts w:hint="eastAsia" w:asciiTheme="minorEastAsia" w:hAnsiTheme="minorEastAsia" w:eastAsiaTheme="minorEastAsia" w:cstheme="minorEastAsia"/>
          <w:color w:val="auto"/>
          <w:spacing w:val="-2"/>
          <w:sz w:val="24"/>
          <w:szCs w:val="24"/>
          <w:highlight w:val="none"/>
        </w:rPr>
        <w:t>拒绝</w:t>
      </w:r>
      <w:r>
        <w:rPr>
          <w:rFonts w:hint="eastAsia" w:asciiTheme="minorEastAsia" w:hAnsiTheme="minorEastAsia" w:eastAsiaTheme="minorEastAsia" w:cstheme="minorEastAsia"/>
          <w:color w:val="auto"/>
          <w:spacing w:val="-1"/>
          <w:sz w:val="24"/>
          <w:szCs w:val="24"/>
          <w:highlight w:val="none"/>
        </w:rPr>
        <w:t>其参与政府采购活动。</w:t>
      </w:r>
    </w:p>
    <w:p w14:paraId="41ABF2AC">
      <w:pPr>
        <w:keepNext w:val="0"/>
        <w:keepLines w:val="0"/>
        <w:pageBreakBefore w:val="0"/>
        <w:widowControl/>
        <w:kinsoku w:val="0"/>
        <w:wordWrap/>
        <w:overflowPunct/>
        <w:topLinePunct w:val="0"/>
        <w:autoSpaceDE w:val="0"/>
        <w:autoSpaceDN w:val="0"/>
        <w:bidi w:val="0"/>
        <w:adjustRightInd w:val="0"/>
        <w:snapToGrid w:val="0"/>
        <w:spacing w:before="184" w:line="240" w:lineRule="auto"/>
        <w:ind w:left="653" w:right="93" w:hanging="61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rPr>
        <w:t>.3 两个及以上自然人、法人或者其他组织组成联合体</w:t>
      </w:r>
      <w:r>
        <w:rPr>
          <w:rFonts w:hint="eastAsia" w:asciiTheme="minorEastAsia" w:hAnsiTheme="minorEastAsia" w:eastAsiaTheme="minorEastAsia" w:cstheme="minorEastAsia"/>
          <w:color w:val="auto"/>
          <w:sz w:val="24"/>
          <w:szCs w:val="24"/>
          <w:highlight w:val="none"/>
        </w:rPr>
        <w:t xml:space="preserve">，以一个供应商的身份共同参加政 </w:t>
      </w:r>
    </w:p>
    <w:p w14:paraId="1EEACA97">
      <w:pPr>
        <w:keepNext w:val="0"/>
        <w:keepLines w:val="0"/>
        <w:pageBreakBefore w:val="0"/>
        <w:widowControl/>
        <w:kinsoku w:val="0"/>
        <w:wordWrap/>
        <w:overflowPunct/>
        <w:topLinePunct w:val="0"/>
        <w:autoSpaceDE w:val="0"/>
        <w:autoSpaceDN w:val="0"/>
        <w:bidi w:val="0"/>
        <w:adjustRightInd w:val="0"/>
        <w:snapToGrid w:val="0"/>
        <w:spacing w:before="184" w:line="240" w:lineRule="auto"/>
        <w:ind w:left="653" w:right="93" w:hanging="613"/>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3"/>
          <w:sz w:val="24"/>
          <w:szCs w:val="24"/>
          <w:highlight w:val="none"/>
        </w:rPr>
        <w:t>府采购活动的， 应当对所有联合体成员进行信用记录查询，联合体成员存在不</w:t>
      </w:r>
      <w:r>
        <w:rPr>
          <w:rFonts w:hint="eastAsia" w:asciiTheme="minorEastAsia" w:hAnsiTheme="minorEastAsia" w:eastAsiaTheme="minorEastAsia" w:cstheme="minorEastAsia"/>
          <w:color w:val="auto"/>
          <w:spacing w:val="-2"/>
          <w:sz w:val="24"/>
          <w:szCs w:val="24"/>
          <w:highlight w:val="none"/>
        </w:rPr>
        <w:t>良</w:t>
      </w:r>
      <w:r>
        <w:rPr>
          <w:rFonts w:hint="eastAsia" w:asciiTheme="minorEastAsia" w:hAnsiTheme="minorEastAsia" w:eastAsiaTheme="minorEastAsia" w:cstheme="minorEastAsia"/>
          <w:color w:val="auto"/>
          <w:sz w:val="24"/>
          <w:szCs w:val="24"/>
          <w:highlight w:val="none"/>
        </w:rPr>
        <w:t xml:space="preserve">信用 </w:t>
      </w:r>
      <w:r>
        <w:rPr>
          <w:rFonts w:hint="eastAsia" w:asciiTheme="minorEastAsia" w:hAnsiTheme="minorEastAsia" w:eastAsiaTheme="minorEastAsia" w:cstheme="minorEastAsia"/>
          <w:color w:val="auto"/>
          <w:spacing w:val="-4"/>
          <w:sz w:val="24"/>
          <w:szCs w:val="24"/>
          <w:highlight w:val="none"/>
        </w:rPr>
        <w:t>记录</w:t>
      </w:r>
    </w:p>
    <w:p w14:paraId="600325C2">
      <w:pPr>
        <w:keepNext w:val="0"/>
        <w:keepLines w:val="0"/>
        <w:pageBreakBefore w:val="0"/>
        <w:widowControl/>
        <w:kinsoku w:val="0"/>
        <w:wordWrap/>
        <w:overflowPunct/>
        <w:topLinePunct w:val="0"/>
        <w:autoSpaceDE w:val="0"/>
        <w:autoSpaceDN w:val="0"/>
        <w:bidi w:val="0"/>
        <w:adjustRightInd w:val="0"/>
        <w:snapToGrid w:val="0"/>
        <w:spacing w:before="184" w:line="240" w:lineRule="auto"/>
        <w:ind w:left="653" w:right="93" w:hanging="61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的</w:t>
      </w:r>
      <w:r>
        <w:rPr>
          <w:rFonts w:hint="eastAsia" w:asciiTheme="minorEastAsia" w:hAnsiTheme="minorEastAsia" w:eastAsiaTheme="minorEastAsia" w:cstheme="minorEastAsia"/>
          <w:color w:val="auto"/>
          <w:spacing w:val="-2"/>
          <w:sz w:val="24"/>
          <w:szCs w:val="24"/>
          <w:highlight w:val="none"/>
        </w:rPr>
        <w:t>，视同联合体存在不良信用信息。</w:t>
      </w:r>
    </w:p>
    <w:p w14:paraId="612D380A">
      <w:pPr>
        <w:keepNext w:val="0"/>
        <w:keepLines w:val="0"/>
        <w:pageBreakBefore w:val="0"/>
        <w:widowControl/>
        <w:kinsoku w:val="0"/>
        <w:wordWrap/>
        <w:overflowPunct/>
        <w:topLinePunct w:val="0"/>
        <w:autoSpaceDE w:val="0"/>
        <w:autoSpaceDN w:val="0"/>
        <w:bidi w:val="0"/>
        <w:adjustRightInd w:val="0"/>
        <w:snapToGrid w:val="0"/>
        <w:spacing w:before="182" w:line="240" w:lineRule="auto"/>
        <w:ind w:left="654" w:right="93" w:hanging="614"/>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rPr>
        <w:t>.4 投标人的信用记录，最终以评标时的“信用中国”</w:t>
      </w:r>
      <w:r>
        <w:rPr>
          <w:rFonts w:hint="eastAsia" w:asciiTheme="minorEastAsia" w:hAnsiTheme="minorEastAsia" w:eastAsiaTheme="minorEastAsia" w:cstheme="minorEastAsia"/>
          <w:color w:val="auto"/>
          <w:sz w:val="24"/>
          <w:szCs w:val="24"/>
          <w:highlight w:val="none"/>
        </w:rPr>
        <w:t xml:space="preserve">网站和“中国政府采购网”发布的 </w:t>
      </w:r>
    </w:p>
    <w:p w14:paraId="54A42D39">
      <w:pPr>
        <w:keepNext w:val="0"/>
        <w:keepLines w:val="0"/>
        <w:pageBreakBefore w:val="0"/>
        <w:widowControl/>
        <w:kinsoku w:val="0"/>
        <w:wordWrap/>
        <w:overflowPunct/>
        <w:topLinePunct w:val="0"/>
        <w:autoSpaceDE w:val="0"/>
        <w:autoSpaceDN w:val="0"/>
        <w:bidi w:val="0"/>
        <w:adjustRightInd w:val="0"/>
        <w:snapToGrid w:val="0"/>
        <w:spacing w:before="182" w:line="240" w:lineRule="auto"/>
        <w:ind w:left="654" w:right="93" w:hanging="614"/>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信息为准。</w:t>
      </w:r>
    </w:p>
    <w:p w14:paraId="6FE03ACE">
      <w:pPr>
        <w:keepNext w:val="0"/>
        <w:keepLines w:val="0"/>
        <w:pageBreakBefore w:val="0"/>
        <w:widowControl/>
        <w:kinsoku w:val="0"/>
        <w:wordWrap/>
        <w:overflowPunct/>
        <w:topLinePunct w:val="0"/>
        <w:autoSpaceDE w:val="0"/>
        <w:autoSpaceDN w:val="0"/>
        <w:bidi w:val="0"/>
        <w:adjustRightInd w:val="0"/>
        <w:snapToGrid w:val="0"/>
        <w:spacing w:before="182" w:line="240" w:lineRule="auto"/>
        <w:ind w:left="4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rPr>
        <w:t>.5 在资格审查与评标工作未同日进行的特殊情形下，</w:t>
      </w:r>
      <w:r>
        <w:rPr>
          <w:rFonts w:hint="eastAsia" w:asciiTheme="minorEastAsia" w:hAnsiTheme="minorEastAsia" w:eastAsiaTheme="minorEastAsia" w:cstheme="minorEastAsia"/>
          <w:color w:val="auto"/>
          <w:sz w:val="24"/>
          <w:szCs w:val="24"/>
          <w:highlight w:val="none"/>
        </w:rPr>
        <w:t>代理采购机构工作人员在评标时对</w:t>
      </w:r>
    </w:p>
    <w:p w14:paraId="2F9DB681">
      <w:pPr>
        <w:keepNext w:val="0"/>
        <w:keepLines w:val="0"/>
        <w:pageBreakBefore w:val="0"/>
        <w:widowControl/>
        <w:kinsoku w:val="0"/>
        <w:wordWrap/>
        <w:overflowPunct/>
        <w:topLinePunct w:val="0"/>
        <w:autoSpaceDE w:val="0"/>
        <w:autoSpaceDN w:val="0"/>
        <w:bidi w:val="0"/>
        <w:adjustRightInd w:val="0"/>
        <w:snapToGrid w:val="0"/>
        <w:spacing w:before="139" w:line="240" w:lineRule="auto"/>
        <w:ind w:right="9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投标人的信用信息进</w:t>
      </w:r>
      <w:r>
        <w:rPr>
          <w:rFonts w:hint="eastAsia" w:asciiTheme="minorEastAsia" w:hAnsiTheme="minorEastAsia" w:eastAsiaTheme="minorEastAsia" w:cstheme="minorEastAsia"/>
          <w:color w:val="auto"/>
          <w:sz w:val="24"/>
          <w:szCs w:val="24"/>
          <w:highlight w:val="none"/>
        </w:rPr>
        <w:t xml:space="preserve">行复核，发现评标当日存在不良信用信息的，由评标委员会按照 </w:t>
      </w:r>
      <w:r>
        <w:rPr>
          <w:rFonts w:hint="eastAsia" w:asciiTheme="minorEastAsia" w:hAnsiTheme="minorEastAsia" w:eastAsiaTheme="minorEastAsia" w:cstheme="minorEastAsia"/>
          <w:color w:val="auto"/>
          <w:spacing w:val="-1"/>
          <w:sz w:val="24"/>
          <w:szCs w:val="24"/>
          <w:highlight w:val="none"/>
        </w:rPr>
        <w:t>符合性审查不合</w:t>
      </w:r>
      <w:r>
        <w:rPr>
          <w:rFonts w:hint="eastAsia" w:asciiTheme="minorEastAsia" w:hAnsiTheme="minorEastAsia" w:eastAsiaTheme="minorEastAsia" w:cstheme="minorEastAsia"/>
          <w:color w:val="auto"/>
          <w:sz w:val="24"/>
          <w:szCs w:val="24"/>
          <w:highlight w:val="none"/>
        </w:rPr>
        <w:t>格作无效投标处理。</w:t>
      </w:r>
    </w:p>
    <w:p w14:paraId="0FAEB70D">
      <w:pPr>
        <w:keepNext w:val="0"/>
        <w:keepLines w:val="0"/>
        <w:pageBreakBefore w:val="0"/>
        <w:widowControl/>
        <w:kinsoku w:val="0"/>
        <w:wordWrap/>
        <w:overflowPunct/>
        <w:topLinePunct w:val="0"/>
        <w:autoSpaceDE w:val="0"/>
        <w:autoSpaceDN w:val="0"/>
        <w:bidi w:val="0"/>
        <w:adjustRightInd w:val="0"/>
        <w:snapToGrid w:val="0"/>
        <w:spacing w:before="139" w:line="240" w:lineRule="auto"/>
        <w:ind w:right="92"/>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电子交易活动的中止。</w:t>
      </w:r>
    </w:p>
    <w:p w14:paraId="55B80346">
      <w:pPr>
        <w:keepNext w:val="0"/>
        <w:keepLines w:val="0"/>
        <w:pageBreakBefore w:val="0"/>
        <w:widowControl/>
        <w:kinsoku w:val="0"/>
        <w:wordWrap/>
        <w:overflowPunct/>
        <w:topLinePunct w:val="0"/>
        <w:autoSpaceDE w:val="0"/>
        <w:autoSpaceDN w:val="0"/>
        <w:bidi w:val="0"/>
        <w:adjustRightInd w:val="0"/>
        <w:snapToGrid w:val="0"/>
        <w:spacing w:before="139" w:line="360" w:lineRule="auto"/>
        <w:ind w:right="92"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采购过程中出现以下情形，导致电子交易平台无法正常运行,或者无法保证电子交易的公平、公正 和安全时，采购机构可中止电子交易活动。不影响采购 公平、公正性的，采购组织机构可以待上述情 形消除后继续组织电子交易活动；影响或可能影 响采购公平、公正性的，经采购代理机构确认后，应当重新采购。采购代理机构必须对原有的资料及信息作出妥善保密处理，并报财政部门备案：</w:t>
      </w:r>
    </w:p>
    <w:p w14:paraId="26A3C182">
      <w:pPr>
        <w:keepNext w:val="0"/>
        <w:keepLines w:val="0"/>
        <w:pageBreakBefore w:val="0"/>
        <w:widowControl/>
        <w:kinsoku w:val="0"/>
        <w:wordWrap/>
        <w:overflowPunct/>
        <w:topLinePunct w:val="0"/>
        <w:autoSpaceDE w:val="0"/>
        <w:autoSpaceDN w:val="0"/>
        <w:bidi w:val="0"/>
        <w:adjustRightInd w:val="0"/>
        <w:snapToGrid w:val="0"/>
        <w:spacing w:before="139" w:line="240" w:lineRule="auto"/>
        <w:ind w:right="9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电子交易平台发生故障而无法登录访问的；</w:t>
      </w:r>
    </w:p>
    <w:p w14:paraId="2B22B202">
      <w:pPr>
        <w:keepNext w:val="0"/>
        <w:keepLines w:val="0"/>
        <w:pageBreakBefore w:val="0"/>
        <w:widowControl/>
        <w:kinsoku w:val="0"/>
        <w:wordWrap/>
        <w:overflowPunct/>
        <w:topLinePunct w:val="0"/>
        <w:autoSpaceDE w:val="0"/>
        <w:autoSpaceDN w:val="0"/>
        <w:bidi w:val="0"/>
        <w:adjustRightInd w:val="0"/>
        <w:snapToGrid w:val="0"/>
        <w:spacing w:before="139" w:line="240" w:lineRule="auto"/>
        <w:ind w:right="9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电子交易平台应用或数据库出现错误，不能进行正常操作的；</w:t>
      </w:r>
    </w:p>
    <w:p w14:paraId="24AE87FC">
      <w:pPr>
        <w:keepNext w:val="0"/>
        <w:keepLines w:val="0"/>
        <w:pageBreakBefore w:val="0"/>
        <w:widowControl/>
        <w:kinsoku w:val="0"/>
        <w:wordWrap/>
        <w:overflowPunct/>
        <w:topLinePunct w:val="0"/>
        <w:autoSpaceDE w:val="0"/>
        <w:autoSpaceDN w:val="0"/>
        <w:bidi w:val="0"/>
        <w:adjustRightInd w:val="0"/>
        <w:snapToGrid w:val="0"/>
        <w:spacing w:before="139" w:line="240" w:lineRule="auto"/>
        <w:ind w:right="9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电子交易平台发现严重安全漏洞，有潜在泄密危险的；</w:t>
      </w:r>
    </w:p>
    <w:p w14:paraId="485384A7">
      <w:pPr>
        <w:keepNext w:val="0"/>
        <w:keepLines w:val="0"/>
        <w:pageBreakBefore w:val="0"/>
        <w:widowControl/>
        <w:kinsoku w:val="0"/>
        <w:wordWrap/>
        <w:overflowPunct/>
        <w:topLinePunct w:val="0"/>
        <w:autoSpaceDE w:val="0"/>
        <w:autoSpaceDN w:val="0"/>
        <w:bidi w:val="0"/>
        <w:adjustRightInd w:val="0"/>
        <w:snapToGrid w:val="0"/>
        <w:spacing w:before="139" w:line="240" w:lineRule="auto"/>
        <w:ind w:right="9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病毒发作导致不能进行正常操作的；</w:t>
      </w:r>
    </w:p>
    <w:p w14:paraId="73ED0AC3">
      <w:pPr>
        <w:keepNext w:val="0"/>
        <w:keepLines w:val="0"/>
        <w:pageBreakBefore w:val="0"/>
        <w:widowControl/>
        <w:kinsoku w:val="0"/>
        <w:wordWrap/>
        <w:overflowPunct/>
        <w:topLinePunct w:val="0"/>
        <w:autoSpaceDE w:val="0"/>
        <w:autoSpaceDN w:val="0"/>
        <w:bidi w:val="0"/>
        <w:adjustRightInd w:val="0"/>
        <w:snapToGrid w:val="0"/>
        <w:spacing w:before="139" w:line="240" w:lineRule="auto"/>
        <w:ind w:right="9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(5)其他无法保证电子交易的公平、公正和安全的情况。</w:t>
      </w:r>
    </w:p>
    <w:p w14:paraId="042C4861">
      <w:pPr>
        <w:keepNext w:val="0"/>
        <w:keepLines w:val="0"/>
        <w:pageBreakBefore w:val="0"/>
        <w:widowControl/>
        <w:kinsoku w:val="0"/>
        <w:wordWrap/>
        <w:overflowPunct/>
        <w:topLinePunct w:val="0"/>
        <w:autoSpaceDE w:val="0"/>
        <w:autoSpaceDN w:val="0"/>
        <w:bidi w:val="0"/>
        <w:adjustRightInd w:val="0"/>
        <w:snapToGrid w:val="0"/>
        <w:spacing w:before="139" w:line="360" w:lineRule="auto"/>
        <w:ind w:right="92"/>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七</w:t>
      </w:r>
      <w:r>
        <w:rPr>
          <w:rFonts w:hint="eastAsia" w:asciiTheme="minorEastAsia" w:hAnsiTheme="minorEastAsia" w:eastAsiaTheme="minorEastAsia" w:cstheme="minorEastAsia"/>
          <w:b/>
          <w:bCs/>
          <w:color w:val="auto"/>
          <w:sz w:val="24"/>
          <w:szCs w:val="24"/>
          <w:highlight w:val="none"/>
        </w:rPr>
        <w:t>．确定</w:t>
      </w:r>
      <w:r>
        <w:rPr>
          <w:rFonts w:hint="eastAsia" w:asciiTheme="minorEastAsia" w:hAnsiTheme="minorEastAsia" w:eastAsiaTheme="minorEastAsia" w:cstheme="minorEastAsia"/>
          <w:b/>
          <w:bCs/>
          <w:color w:val="auto"/>
          <w:sz w:val="24"/>
          <w:szCs w:val="24"/>
          <w:highlight w:val="none"/>
          <w:lang w:val="en-US" w:eastAsia="zh-CN"/>
        </w:rPr>
        <w:t>中标</w:t>
      </w:r>
      <w:r>
        <w:rPr>
          <w:rFonts w:hint="eastAsia" w:asciiTheme="minorEastAsia" w:hAnsiTheme="minorEastAsia" w:eastAsiaTheme="minorEastAsia" w:cstheme="minorEastAsia"/>
          <w:b/>
          <w:bCs/>
          <w:color w:val="auto"/>
          <w:sz w:val="24"/>
          <w:szCs w:val="24"/>
          <w:highlight w:val="none"/>
        </w:rPr>
        <w:t>供应商</w:t>
      </w:r>
    </w:p>
    <w:p w14:paraId="4C6A5006">
      <w:pPr>
        <w:pStyle w:val="45"/>
        <w:pageBreakBefore w:val="0"/>
        <w:kinsoku/>
        <w:wordWrap/>
        <w:bidi w:val="0"/>
        <w:spacing w:line="500" w:lineRule="exact"/>
        <w:ind w:firstLine="480" w:firstLineChars="200"/>
        <w:rPr>
          <w:rFonts w:hint="eastAsia" w:ascii="宋体" w:hAnsi="宋体" w:eastAsia="宋体" w:cs="宋体"/>
          <w:kern w:val="0"/>
          <w:sz w:val="24"/>
          <w:szCs w:val="24"/>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确定成交供应商：由采购人直接委托评审专家确定，评审报告提出的排序第一的供应商为成交供应商。</w:t>
      </w:r>
      <w:r>
        <w:rPr>
          <w:rFonts w:hint="eastAsia" w:ascii="宋体" w:hAnsi="宋体" w:eastAsia="宋体" w:cs="宋体"/>
          <w:kern w:val="0"/>
          <w:sz w:val="24"/>
          <w:szCs w:val="24"/>
        </w:rPr>
        <w:t>本项目由评标委员会按综合得分由高到低进行排序</w:t>
      </w:r>
      <w:r>
        <w:rPr>
          <w:rFonts w:hint="eastAsia" w:ascii="宋体" w:hAnsi="宋体" w:eastAsia="宋体" w:cs="宋体"/>
          <w:kern w:val="0"/>
          <w:sz w:val="24"/>
          <w:szCs w:val="24"/>
          <w:lang w:eastAsia="zh-CN"/>
        </w:rPr>
        <w:t>。</w:t>
      </w:r>
    </w:p>
    <w:p w14:paraId="5EAAFCCE">
      <w:pPr>
        <w:pStyle w:val="2"/>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eastAsia="宋体"/>
          <w:b/>
          <w:bCs/>
          <w:color w:val="FF0000"/>
          <w:sz w:val="24"/>
          <w:szCs w:val="24"/>
          <w:highlight w:val="none"/>
          <w:lang w:val="en-US" w:eastAsia="zh-CN"/>
        </w:rPr>
        <w:t>特别说明:因本项目需按进度施工、涉及区域分散、播种期受气候影响等方面因素，允许各供应商均可就本项目中所有标段参与投标，若某供应商为多个标段中排序第一中标(成交)候选供应商，则由评标委员会根据投标人所在的中标标段优先顺序推荐中标候选人，投标人被推荐为第一中标候选人的，后续标段不再推荐为中标候选人。</w:t>
      </w:r>
      <w:r>
        <w:rPr>
          <w:rFonts w:hint="eastAsia" w:asciiTheme="minorEastAsia" w:hAnsiTheme="minorEastAsia" w:eastAsiaTheme="minorEastAsia" w:cstheme="minorEastAsia"/>
          <w:color w:val="auto"/>
          <w:sz w:val="24"/>
          <w:szCs w:val="24"/>
          <w:highlight w:val="none"/>
        </w:rPr>
        <w:t xml:space="preserve"> </w:t>
      </w:r>
    </w:p>
    <w:p w14:paraId="09A3D58C">
      <w:pPr>
        <w:keepNext w:val="0"/>
        <w:keepLines w:val="0"/>
        <w:pageBreakBefore w:val="0"/>
        <w:widowControl/>
        <w:kinsoku w:val="0"/>
        <w:wordWrap/>
        <w:overflowPunct/>
        <w:topLinePunct w:val="0"/>
        <w:autoSpaceDE w:val="0"/>
        <w:autoSpaceDN w:val="0"/>
        <w:bidi w:val="0"/>
        <w:adjustRightInd w:val="0"/>
        <w:snapToGrid w:val="0"/>
        <w:spacing w:before="139" w:line="360" w:lineRule="auto"/>
        <w:ind w:right="92"/>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 xml:space="preserve"> 提供相同品牌产品且通过资格审查、符合性审查的不同投标人参加同一合同项下投标的，按一家投标人计算，采用最低评标价法则以报价最低者参与评标，采用综合评分法则以评审得分最高者获得中标人推荐资格</w:t>
      </w:r>
      <w:r>
        <w:rPr>
          <w:rFonts w:hint="eastAsia" w:asciiTheme="minorEastAsia" w:hAnsiTheme="minorEastAsia" w:eastAsiaTheme="minorEastAsia" w:cstheme="minorEastAsia"/>
          <w:color w:val="auto"/>
          <w:sz w:val="24"/>
          <w:szCs w:val="24"/>
          <w:highlight w:val="none"/>
          <w:lang w:eastAsia="zh-CN"/>
        </w:rPr>
        <w:t>。</w:t>
      </w:r>
    </w:p>
    <w:p w14:paraId="21C670EB">
      <w:pPr>
        <w:keepNext w:val="0"/>
        <w:keepLines w:val="0"/>
        <w:pageBreakBefore w:val="0"/>
        <w:widowControl/>
        <w:kinsoku w:val="0"/>
        <w:wordWrap/>
        <w:overflowPunct/>
        <w:topLinePunct w:val="0"/>
        <w:autoSpaceDE w:val="0"/>
        <w:autoSpaceDN w:val="0"/>
        <w:bidi w:val="0"/>
        <w:adjustRightInd w:val="0"/>
        <w:snapToGrid w:val="0"/>
        <w:spacing w:before="139" w:line="360" w:lineRule="auto"/>
        <w:ind w:right="9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采购人或者采购代理机构发出成交通知书前，应当对成交供应商信用进行查询核实，对 列入失信被执行人 、重大税收违法案件当事人名单 、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记录及相关证据与招标文件一并保存。</w:t>
      </w:r>
    </w:p>
    <w:p w14:paraId="36FC6FF0">
      <w:pPr>
        <w:keepNext w:val="0"/>
        <w:keepLines w:val="0"/>
        <w:pageBreakBefore w:val="0"/>
        <w:widowControl/>
        <w:kinsoku w:val="0"/>
        <w:wordWrap/>
        <w:overflowPunct/>
        <w:topLinePunct w:val="0"/>
        <w:autoSpaceDE w:val="0"/>
        <w:autoSpaceDN w:val="0"/>
        <w:bidi w:val="0"/>
        <w:adjustRightInd w:val="0"/>
        <w:snapToGrid w:val="0"/>
        <w:spacing w:before="139" w:line="360" w:lineRule="auto"/>
        <w:ind w:right="9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4.成交供应商享受《政府采购促进中小企业发展管理办法》（财库〔2020〕46 号）规定的中小企业扶持政策的，应当在政府采购活动过程中，请根据企业的真实情况出具《中小企业声明函》，采购人、采购代理机构会随成交结果公开成交供应商的《中小企业声明函》，接受社会监督</w:t>
      </w:r>
      <w:r>
        <w:rPr>
          <w:rFonts w:hint="eastAsia" w:asciiTheme="minorEastAsia" w:hAnsiTheme="minorEastAsia" w:eastAsiaTheme="minorEastAsia" w:cstheme="minorEastAsia"/>
          <w:color w:val="auto"/>
          <w:sz w:val="24"/>
          <w:szCs w:val="24"/>
          <w:highlight w:val="none"/>
        </w:rPr>
        <w:t>。</w:t>
      </w:r>
    </w:p>
    <w:p w14:paraId="1A28A347">
      <w:pPr>
        <w:keepNext w:val="0"/>
        <w:keepLines w:val="0"/>
        <w:pageBreakBefore w:val="0"/>
        <w:widowControl/>
        <w:kinsoku w:val="0"/>
        <w:wordWrap/>
        <w:overflowPunct/>
        <w:topLinePunct w:val="0"/>
        <w:autoSpaceDE w:val="0"/>
        <w:autoSpaceDN w:val="0"/>
        <w:bidi w:val="0"/>
        <w:adjustRightInd w:val="0"/>
        <w:snapToGrid w:val="0"/>
        <w:spacing w:before="139" w:line="360" w:lineRule="auto"/>
        <w:ind w:right="9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采购人、采购代理机构认为供应商对采购过程、</w:t>
      </w:r>
      <w:r>
        <w:rPr>
          <w:rFonts w:hint="eastAsia" w:asciiTheme="minorEastAsia" w:hAnsiTheme="minorEastAsia" w:eastAsia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rPr>
        <w:t>结果提出的质疑成立且影响或者可能影响</w:t>
      </w:r>
      <w:r>
        <w:rPr>
          <w:rFonts w:hint="eastAsia" w:asciiTheme="minorEastAsia" w:hAnsiTheme="minorEastAsia" w:eastAsia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rPr>
        <w:t>结果的，合格供应商符合法定数量时，可以从合格的</w:t>
      </w:r>
      <w:r>
        <w:rPr>
          <w:rFonts w:hint="eastAsia" w:asciiTheme="minorEastAsia" w:hAnsiTheme="minorEastAsia" w:eastAsia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rPr>
        <w:t>候选人中另行确定</w:t>
      </w:r>
      <w:r>
        <w:rPr>
          <w:rFonts w:hint="eastAsia" w:asciiTheme="minorEastAsia" w:hAnsiTheme="minorEastAsia" w:eastAsia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rPr>
        <w:t>供应商或者重新开展采购活动。</w:t>
      </w:r>
    </w:p>
    <w:p w14:paraId="20DBDABF">
      <w:pPr>
        <w:keepNext w:val="0"/>
        <w:keepLines w:val="0"/>
        <w:pageBreakBefore w:val="0"/>
        <w:widowControl/>
        <w:kinsoku w:val="0"/>
        <w:wordWrap/>
        <w:overflowPunct/>
        <w:topLinePunct w:val="0"/>
        <w:autoSpaceDE w:val="0"/>
        <w:autoSpaceDN w:val="0"/>
        <w:bidi w:val="0"/>
        <w:adjustRightInd w:val="0"/>
        <w:snapToGrid w:val="0"/>
        <w:spacing w:before="139" w:line="360" w:lineRule="auto"/>
        <w:ind w:right="92"/>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八．中标通知书与合同</w:t>
      </w:r>
    </w:p>
    <w:p w14:paraId="7D7A1C7F">
      <w:pPr>
        <w:pStyle w:val="10"/>
        <w:numPr>
          <w:ilvl w:val="0"/>
          <w:numId w:val="0"/>
        </w:numPr>
        <w:spacing w:line="360" w:lineRule="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1.中标通知书</w:t>
      </w:r>
    </w:p>
    <w:p w14:paraId="73D91B4C">
      <w:pPr>
        <w:keepNext w:val="0"/>
        <w:keepLines w:val="0"/>
        <w:pageBreakBefore w:val="0"/>
        <w:widowControl/>
        <w:kinsoku w:val="0"/>
        <w:wordWrap/>
        <w:overflowPunct/>
        <w:topLinePunct w:val="0"/>
        <w:autoSpaceDE w:val="0"/>
        <w:autoSpaceDN w:val="0"/>
        <w:bidi w:val="0"/>
        <w:adjustRightInd w:val="0"/>
        <w:snapToGrid w:val="0"/>
        <w:spacing w:before="139" w:line="360" w:lineRule="auto"/>
        <w:ind w:right="92"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1.1 中标通知书为签订政府采购合同的依据，是合同的有效组成部分。 </w:t>
      </w:r>
    </w:p>
    <w:p w14:paraId="2A5F5702">
      <w:pPr>
        <w:keepNext w:val="0"/>
        <w:keepLines w:val="0"/>
        <w:pageBreakBefore w:val="0"/>
        <w:widowControl/>
        <w:kinsoku w:val="0"/>
        <w:wordWrap/>
        <w:overflowPunct/>
        <w:topLinePunct w:val="0"/>
        <w:autoSpaceDE w:val="0"/>
        <w:autoSpaceDN w:val="0"/>
        <w:bidi w:val="0"/>
        <w:adjustRightInd w:val="0"/>
        <w:snapToGrid w:val="0"/>
        <w:spacing w:before="139" w:line="360" w:lineRule="auto"/>
        <w:ind w:right="92"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1.2 中标通知书对采购人和中标人均具有法律效力。中标通知书发出后，采购人改变中标结果，或者中标人无正当理由放弃中标的，应当承担相应的法律责任。 </w:t>
      </w:r>
    </w:p>
    <w:p w14:paraId="45390869">
      <w:pPr>
        <w:keepNext w:val="0"/>
        <w:keepLines w:val="0"/>
        <w:pageBreakBefore w:val="0"/>
        <w:widowControl/>
        <w:kinsoku w:val="0"/>
        <w:wordWrap/>
        <w:overflowPunct/>
        <w:topLinePunct w:val="0"/>
        <w:autoSpaceDE w:val="0"/>
        <w:autoSpaceDN w:val="0"/>
        <w:bidi w:val="0"/>
        <w:adjustRightInd w:val="0"/>
        <w:snapToGrid w:val="0"/>
        <w:spacing w:before="139" w:line="240" w:lineRule="auto"/>
        <w:ind w:right="92" w:firstLine="240" w:firstLineChars="1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1.3中标人的投标文件本应作为无效投标处理或者有政府采购法律法规规章制度规定的</w:t>
      </w:r>
    </w:p>
    <w:p w14:paraId="06DF2AD9">
      <w:pPr>
        <w:keepNext w:val="0"/>
        <w:keepLines w:val="0"/>
        <w:pageBreakBefore w:val="0"/>
        <w:widowControl/>
        <w:kinsoku w:val="0"/>
        <w:wordWrap/>
        <w:overflowPunct/>
        <w:topLinePunct w:val="0"/>
        <w:autoSpaceDE w:val="0"/>
        <w:autoSpaceDN w:val="0"/>
        <w:bidi w:val="0"/>
        <w:adjustRightInd w:val="0"/>
        <w:snapToGrid w:val="0"/>
        <w:spacing w:before="139" w:line="240" w:lineRule="auto"/>
        <w:ind w:right="9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中标无效情形的，采购代理机构在取得有权主体的认定以后，应当宣布发出的中标通知书无效，并收回发出的中标通知书（中标人也应当缴回），依法重新确定中标人或者重新开展采购活动。</w:t>
      </w:r>
    </w:p>
    <w:p w14:paraId="58A22666">
      <w:pPr>
        <w:keepNext w:val="0"/>
        <w:keepLines w:val="0"/>
        <w:pageBreakBefore w:val="0"/>
        <w:widowControl/>
        <w:kinsoku w:val="0"/>
        <w:wordWrap/>
        <w:overflowPunct/>
        <w:topLinePunct w:val="0"/>
        <w:autoSpaceDE w:val="0"/>
        <w:autoSpaceDN w:val="0"/>
        <w:bidi w:val="0"/>
        <w:adjustRightInd w:val="0"/>
        <w:snapToGrid w:val="0"/>
        <w:spacing w:before="180" w:line="240" w:lineRule="auto"/>
        <w:ind w:right="85"/>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2</w:t>
      </w:r>
      <w:r>
        <w:rPr>
          <w:rFonts w:hint="eastAsia" w:asciiTheme="minorEastAsia" w:hAnsiTheme="minorEastAsia" w:eastAsiaTheme="minorEastAsia" w:cstheme="minorEastAsia"/>
          <w:color w:val="auto"/>
          <w:spacing w:val="-5"/>
          <w:sz w:val="24"/>
          <w:szCs w:val="24"/>
          <w:highlight w:val="none"/>
        </w:rPr>
        <w:t>. 合同授予</w:t>
      </w:r>
    </w:p>
    <w:p w14:paraId="38EF08ED">
      <w:pPr>
        <w:keepNext w:val="0"/>
        <w:keepLines w:val="0"/>
        <w:pageBreakBefore w:val="0"/>
        <w:widowControl/>
        <w:kinsoku w:val="0"/>
        <w:wordWrap/>
        <w:overflowPunct/>
        <w:topLinePunct w:val="0"/>
        <w:autoSpaceDE w:val="0"/>
        <w:autoSpaceDN w:val="0"/>
        <w:bidi w:val="0"/>
        <w:adjustRightInd w:val="0"/>
        <w:snapToGrid w:val="0"/>
        <w:spacing w:before="180" w:line="240" w:lineRule="auto"/>
        <w:ind w:left="40" w:right="85" w:firstLine="49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除本章“</w:t>
      </w:r>
      <w:r>
        <w:rPr>
          <w:rFonts w:hint="eastAsia" w:asciiTheme="minorEastAsia" w:hAnsiTheme="minorEastAsia" w:eastAsiaTheme="minorEastAsia" w:cstheme="minorEastAsia"/>
          <w:color w:val="auto"/>
          <w:spacing w:val="-9"/>
          <w:sz w:val="24"/>
          <w:szCs w:val="24"/>
          <w:highlight w:val="none"/>
        </w:rPr>
        <w:t>确</w:t>
      </w:r>
      <w:r>
        <w:rPr>
          <w:rFonts w:hint="eastAsia" w:asciiTheme="minorEastAsia" w:hAnsiTheme="minorEastAsia" w:eastAsiaTheme="minorEastAsia" w:cstheme="minorEastAsia"/>
          <w:color w:val="auto"/>
          <w:spacing w:val="-5"/>
          <w:sz w:val="24"/>
          <w:szCs w:val="24"/>
          <w:highlight w:val="none"/>
        </w:rPr>
        <w:t>定中标人”规定及其他法律规定的情形外， 采购人把合同授予被确定为实质</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上响应</w:t>
      </w:r>
      <w:r>
        <w:rPr>
          <w:rFonts w:hint="eastAsia" w:asciiTheme="minorEastAsia" w:hAnsiTheme="minorEastAsia" w:eastAsiaTheme="minorEastAsia" w:cstheme="minorEastAsia"/>
          <w:color w:val="auto"/>
          <w:spacing w:val="-2"/>
          <w:sz w:val="24"/>
          <w:szCs w:val="24"/>
          <w:highlight w:val="none"/>
        </w:rPr>
        <w:t>招标文件要求且排名第一的中标人。</w:t>
      </w:r>
    </w:p>
    <w:p w14:paraId="3AF0A192">
      <w:pPr>
        <w:keepNext w:val="0"/>
        <w:keepLines w:val="0"/>
        <w:pageBreakBefore w:val="0"/>
        <w:widowControl/>
        <w:kinsoku w:val="0"/>
        <w:wordWrap/>
        <w:overflowPunct/>
        <w:topLinePunct w:val="0"/>
        <w:autoSpaceDE w:val="0"/>
        <w:autoSpaceDN w:val="0"/>
        <w:bidi w:val="0"/>
        <w:adjustRightInd w:val="0"/>
        <w:snapToGrid w:val="0"/>
        <w:spacing w:before="181" w:line="240" w:lineRule="auto"/>
        <w:ind w:left="654" w:right="84" w:hanging="612"/>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3</w:t>
      </w:r>
      <w:r>
        <w:rPr>
          <w:rFonts w:hint="eastAsia" w:asciiTheme="minorEastAsia" w:hAnsiTheme="minorEastAsia" w:eastAsiaTheme="minorEastAsia" w:cstheme="minorEastAsia"/>
          <w:color w:val="auto"/>
          <w:spacing w:val="-4"/>
          <w:sz w:val="24"/>
          <w:szCs w:val="24"/>
          <w:highlight w:val="none"/>
        </w:rPr>
        <w:t>. 合同签订</w:t>
      </w:r>
    </w:p>
    <w:p w14:paraId="5DE2471D">
      <w:pPr>
        <w:keepNext w:val="0"/>
        <w:keepLines w:val="0"/>
        <w:pageBreakBefore w:val="0"/>
        <w:widowControl/>
        <w:kinsoku w:val="0"/>
        <w:wordWrap/>
        <w:overflowPunct/>
        <w:topLinePunct w:val="0"/>
        <w:autoSpaceDE w:val="0"/>
        <w:autoSpaceDN w:val="0"/>
        <w:bidi w:val="0"/>
        <w:adjustRightInd w:val="0"/>
        <w:snapToGrid w:val="0"/>
        <w:spacing w:before="181" w:line="240" w:lineRule="auto"/>
        <w:ind w:left="654" w:right="84" w:hanging="61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3.1 采</w:t>
      </w:r>
      <w:r>
        <w:rPr>
          <w:rFonts w:hint="eastAsia" w:asciiTheme="minorEastAsia" w:hAnsiTheme="minorEastAsia" w:eastAsiaTheme="minorEastAsia" w:cstheme="minorEastAsia"/>
          <w:color w:val="auto"/>
          <w:spacing w:val="-7"/>
          <w:sz w:val="24"/>
          <w:szCs w:val="24"/>
          <w:highlight w:val="none"/>
        </w:rPr>
        <w:t>购</w:t>
      </w:r>
      <w:r>
        <w:rPr>
          <w:rFonts w:hint="eastAsia" w:asciiTheme="minorEastAsia" w:hAnsiTheme="minorEastAsia" w:eastAsiaTheme="minorEastAsia" w:cstheme="minorEastAsia"/>
          <w:color w:val="auto"/>
          <w:spacing w:val="-4"/>
          <w:sz w:val="24"/>
          <w:szCs w:val="24"/>
          <w:highlight w:val="none"/>
        </w:rPr>
        <w:t>人应当自中标通知书发出之日起 30 日内，按照招标文件规定和中标人投标文件的</w:t>
      </w:r>
      <w:r>
        <w:rPr>
          <w:rFonts w:hint="eastAsia" w:asciiTheme="minorEastAsia" w:hAnsiTheme="minorEastAsia" w:eastAsiaTheme="minorEastAsia" w:cstheme="minorEastAsia"/>
          <w:color w:val="auto"/>
          <w:sz w:val="24"/>
          <w:szCs w:val="24"/>
          <w:highlight w:val="none"/>
        </w:rPr>
        <w:t xml:space="preserve"> </w:t>
      </w:r>
    </w:p>
    <w:p w14:paraId="2E87C904">
      <w:pPr>
        <w:keepNext w:val="0"/>
        <w:keepLines w:val="0"/>
        <w:pageBreakBefore w:val="0"/>
        <w:widowControl/>
        <w:kinsoku w:val="0"/>
        <w:wordWrap/>
        <w:overflowPunct/>
        <w:topLinePunct w:val="0"/>
        <w:autoSpaceDE w:val="0"/>
        <w:autoSpaceDN w:val="0"/>
        <w:bidi w:val="0"/>
        <w:adjustRightInd w:val="0"/>
        <w:snapToGrid w:val="0"/>
        <w:spacing w:before="181" w:line="240" w:lineRule="auto"/>
        <w:ind w:left="654" w:right="84" w:hanging="612"/>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1"/>
          <w:sz w:val="24"/>
          <w:szCs w:val="24"/>
          <w:highlight w:val="none"/>
        </w:rPr>
        <w:t>承诺，与中标人签订书面合</w:t>
      </w:r>
      <w:r>
        <w:rPr>
          <w:rFonts w:hint="eastAsia" w:asciiTheme="minorEastAsia" w:hAnsiTheme="minorEastAsia" w:eastAsiaTheme="minorEastAsia" w:cstheme="minorEastAsia"/>
          <w:color w:val="auto"/>
          <w:sz w:val="24"/>
          <w:szCs w:val="24"/>
          <w:highlight w:val="none"/>
        </w:rPr>
        <w:t>同。所签订的合同不得对招标文件确定的事项和中标人投</w:t>
      </w:r>
      <w:r>
        <w:rPr>
          <w:rFonts w:hint="eastAsia" w:asciiTheme="minorEastAsia" w:hAnsiTheme="minorEastAsia" w:eastAsiaTheme="minorEastAsia" w:cstheme="minorEastAsia"/>
          <w:color w:val="auto"/>
          <w:spacing w:val="-4"/>
          <w:sz w:val="24"/>
          <w:szCs w:val="24"/>
          <w:highlight w:val="none"/>
        </w:rPr>
        <w:t>标文</w:t>
      </w:r>
    </w:p>
    <w:p w14:paraId="29DE2A24">
      <w:pPr>
        <w:keepNext w:val="0"/>
        <w:keepLines w:val="0"/>
        <w:pageBreakBefore w:val="0"/>
        <w:widowControl/>
        <w:kinsoku w:val="0"/>
        <w:wordWrap/>
        <w:overflowPunct/>
        <w:topLinePunct w:val="0"/>
        <w:autoSpaceDE w:val="0"/>
        <w:autoSpaceDN w:val="0"/>
        <w:bidi w:val="0"/>
        <w:adjustRightInd w:val="0"/>
        <w:snapToGrid w:val="0"/>
        <w:spacing w:before="181" w:line="240" w:lineRule="auto"/>
        <w:ind w:left="654" w:right="84" w:hanging="61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件作实质性修改。</w:t>
      </w:r>
    </w:p>
    <w:p w14:paraId="76CA4618">
      <w:pPr>
        <w:keepNext w:val="0"/>
        <w:keepLines w:val="0"/>
        <w:pageBreakBefore w:val="0"/>
        <w:widowControl/>
        <w:kinsoku w:val="0"/>
        <w:wordWrap/>
        <w:overflowPunct/>
        <w:topLinePunct w:val="0"/>
        <w:autoSpaceDE w:val="0"/>
        <w:autoSpaceDN w:val="0"/>
        <w:bidi w:val="0"/>
        <w:adjustRightInd w:val="0"/>
        <w:snapToGrid w:val="0"/>
        <w:spacing w:before="183" w:line="240" w:lineRule="auto"/>
        <w:ind w:left="4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3.2 采购人不得向中标人提出任何不合理的要求作为签订合同</w:t>
      </w:r>
      <w:r>
        <w:rPr>
          <w:rFonts w:hint="eastAsia" w:asciiTheme="minorEastAsia" w:hAnsiTheme="minorEastAsia" w:eastAsiaTheme="minorEastAsia" w:cstheme="minorEastAsia"/>
          <w:color w:val="auto"/>
          <w:sz w:val="24"/>
          <w:szCs w:val="24"/>
          <w:highlight w:val="none"/>
        </w:rPr>
        <w:t>的条件。</w:t>
      </w:r>
    </w:p>
    <w:p w14:paraId="7D7D811A">
      <w:pPr>
        <w:keepNext w:val="0"/>
        <w:keepLines w:val="0"/>
        <w:pageBreakBefore w:val="0"/>
        <w:widowControl/>
        <w:kinsoku w:val="0"/>
        <w:wordWrap/>
        <w:overflowPunct/>
        <w:topLinePunct w:val="0"/>
        <w:autoSpaceDE w:val="0"/>
        <w:autoSpaceDN w:val="0"/>
        <w:bidi w:val="0"/>
        <w:adjustRightInd w:val="0"/>
        <w:snapToGrid w:val="0"/>
        <w:spacing w:before="183" w:line="240" w:lineRule="auto"/>
        <w:ind w:left="653" w:right="92" w:hanging="611"/>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3.3 政府采购合同应当包括采购人与中标人的名称</w:t>
      </w:r>
      <w:r>
        <w:rPr>
          <w:rFonts w:hint="eastAsia" w:asciiTheme="minorEastAsia" w:hAnsiTheme="minorEastAsia" w:eastAsiaTheme="minorEastAsia" w:cstheme="minorEastAsia"/>
          <w:color w:val="auto"/>
          <w:sz w:val="24"/>
          <w:szCs w:val="24"/>
          <w:highlight w:val="none"/>
        </w:rPr>
        <w:t xml:space="preserve">和住所、标的、数量、质量、价款或者 </w:t>
      </w:r>
    </w:p>
    <w:p w14:paraId="3218D4B7">
      <w:pPr>
        <w:keepNext w:val="0"/>
        <w:keepLines w:val="0"/>
        <w:pageBreakBefore w:val="0"/>
        <w:widowControl/>
        <w:kinsoku w:val="0"/>
        <w:wordWrap/>
        <w:overflowPunct/>
        <w:topLinePunct w:val="0"/>
        <w:autoSpaceDE w:val="0"/>
        <w:autoSpaceDN w:val="0"/>
        <w:bidi w:val="0"/>
        <w:adjustRightInd w:val="0"/>
        <w:snapToGrid w:val="0"/>
        <w:spacing w:before="183" w:line="240" w:lineRule="auto"/>
        <w:ind w:left="653" w:right="92" w:hanging="611"/>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报酬、履行期限</w:t>
      </w:r>
      <w:r>
        <w:rPr>
          <w:rFonts w:hint="eastAsia" w:asciiTheme="minorEastAsia" w:hAnsiTheme="minorEastAsia" w:eastAsiaTheme="minorEastAsia" w:cstheme="minorEastAsia"/>
          <w:color w:val="auto"/>
          <w:spacing w:val="-1"/>
          <w:sz w:val="24"/>
          <w:szCs w:val="24"/>
          <w:highlight w:val="none"/>
        </w:rPr>
        <w:t>及地点和方式、验收要求、违约责任、解决争议的方法等内容。</w:t>
      </w:r>
    </w:p>
    <w:p w14:paraId="52F887E8">
      <w:pPr>
        <w:keepNext w:val="0"/>
        <w:keepLines w:val="0"/>
        <w:pageBreakBefore w:val="0"/>
        <w:widowControl/>
        <w:kinsoku w:val="0"/>
        <w:wordWrap/>
        <w:overflowPunct/>
        <w:topLinePunct w:val="0"/>
        <w:autoSpaceDE w:val="0"/>
        <w:autoSpaceDN w:val="0"/>
        <w:bidi w:val="0"/>
        <w:adjustRightInd w:val="0"/>
        <w:snapToGrid w:val="0"/>
        <w:spacing w:before="182" w:line="240" w:lineRule="auto"/>
        <w:ind w:left="4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3.4 采购人与中</w:t>
      </w:r>
      <w:r>
        <w:rPr>
          <w:rFonts w:hint="eastAsia" w:asciiTheme="minorEastAsia" w:hAnsiTheme="minorEastAsia" w:eastAsiaTheme="minorEastAsia" w:cstheme="minorEastAsia"/>
          <w:color w:val="auto"/>
          <w:sz w:val="24"/>
          <w:szCs w:val="24"/>
          <w:highlight w:val="none"/>
        </w:rPr>
        <w:t>标人应当根据合同的约定依法履行合同义务。政府采购合同的履行、违约</w:t>
      </w:r>
    </w:p>
    <w:p w14:paraId="3BE69591">
      <w:pPr>
        <w:keepNext w:val="0"/>
        <w:keepLines w:val="0"/>
        <w:pageBreakBefore w:val="0"/>
        <w:widowControl/>
        <w:kinsoku w:val="0"/>
        <w:wordWrap/>
        <w:overflowPunct/>
        <w:topLinePunct w:val="0"/>
        <w:autoSpaceDE w:val="0"/>
        <w:autoSpaceDN w:val="0"/>
        <w:bidi w:val="0"/>
        <w:adjustRightInd w:val="0"/>
        <w:snapToGrid w:val="0"/>
        <w:spacing w:before="138" w:line="240" w:lineRule="auto"/>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责任和解决争议的方法等适用《中华人民共和国</w:t>
      </w:r>
      <w:r>
        <w:rPr>
          <w:rFonts w:hint="eastAsia" w:asciiTheme="minorEastAsia" w:hAnsiTheme="minorEastAsia" w:eastAsiaTheme="minorEastAsia" w:cstheme="minorEastAsia"/>
          <w:color w:val="auto"/>
          <w:spacing w:val="-2"/>
          <w:sz w:val="24"/>
          <w:szCs w:val="24"/>
          <w:highlight w:val="none"/>
          <w:lang w:eastAsia="zh-CN"/>
        </w:rPr>
        <w:t>民法典</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1"/>
          <w:sz w:val="24"/>
          <w:szCs w:val="24"/>
          <w:highlight w:val="none"/>
        </w:rPr>
        <w:t>。</w:t>
      </w:r>
    </w:p>
    <w:p w14:paraId="36BA3A76">
      <w:pPr>
        <w:keepNext w:val="0"/>
        <w:keepLines w:val="0"/>
        <w:pageBreakBefore w:val="0"/>
        <w:widowControl/>
        <w:kinsoku w:val="0"/>
        <w:wordWrap/>
        <w:overflowPunct/>
        <w:topLinePunct w:val="0"/>
        <w:autoSpaceDE w:val="0"/>
        <w:autoSpaceDN w:val="0"/>
        <w:bidi w:val="0"/>
        <w:adjustRightInd w:val="0"/>
        <w:snapToGrid w:val="0"/>
        <w:spacing w:before="183" w:line="240" w:lineRule="auto"/>
        <w:ind w:left="657" w:right="65" w:hanging="61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3.5 采购人应当自政府采购合同签订之日起 2 个工作日内，将政府采购合同在省级以上人</w:t>
      </w:r>
      <w:r>
        <w:rPr>
          <w:rFonts w:hint="eastAsia" w:asciiTheme="minorEastAsia" w:hAnsiTheme="minorEastAsia" w:eastAsiaTheme="minorEastAsia" w:cstheme="minorEastAsia"/>
          <w:color w:val="auto"/>
          <w:sz w:val="24"/>
          <w:szCs w:val="24"/>
          <w:highlight w:val="none"/>
        </w:rPr>
        <w:t xml:space="preserve"> </w:t>
      </w:r>
    </w:p>
    <w:p w14:paraId="5A5CCBD5">
      <w:pPr>
        <w:keepNext w:val="0"/>
        <w:keepLines w:val="0"/>
        <w:pageBreakBefore w:val="0"/>
        <w:widowControl/>
        <w:kinsoku w:val="0"/>
        <w:wordWrap/>
        <w:overflowPunct/>
        <w:topLinePunct w:val="0"/>
        <w:autoSpaceDE w:val="0"/>
        <w:autoSpaceDN w:val="0"/>
        <w:bidi w:val="0"/>
        <w:adjustRightInd w:val="0"/>
        <w:snapToGrid w:val="0"/>
        <w:spacing w:before="183" w:line="240" w:lineRule="auto"/>
        <w:ind w:right="6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民政府财政部门指定</w:t>
      </w:r>
      <w:r>
        <w:rPr>
          <w:rFonts w:hint="eastAsia" w:asciiTheme="minorEastAsia" w:hAnsiTheme="minorEastAsia" w:eastAsiaTheme="minorEastAsia" w:cstheme="minorEastAsia"/>
          <w:color w:val="auto"/>
          <w:sz w:val="24"/>
          <w:szCs w:val="24"/>
          <w:highlight w:val="none"/>
        </w:rPr>
        <w:t xml:space="preserve">的媒体上公告，但政府采购合同中涉及国家秘密、商业秘密的内 </w:t>
      </w:r>
      <w:r>
        <w:rPr>
          <w:rFonts w:hint="eastAsia" w:asciiTheme="minorEastAsia" w:hAnsiTheme="minorEastAsia" w:eastAsiaTheme="minorEastAsia" w:cstheme="minorEastAsia"/>
          <w:color w:val="auto"/>
          <w:spacing w:val="-9"/>
          <w:sz w:val="24"/>
          <w:szCs w:val="24"/>
          <w:highlight w:val="none"/>
        </w:rPr>
        <w:t>容除外。</w:t>
      </w:r>
    </w:p>
    <w:p w14:paraId="556EA097">
      <w:pPr>
        <w:keepNext w:val="0"/>
        <w:keepLines w:val="0"/>
        <w:pageBreakBefore w:val="0"/>
        <w:widowControl/>
        <w:kinsoku w:val="0"/>
        <w:wordWrap/>
        <w:overflowPunct/>
        <w:topLinePunct w:val="0"/>
        <w:autoSpaceDE w:val="0"/>
        <w:autoSpaceDN w:val="0"/>
        <w:bidi w:val="0"/>
        <w:adjustRightInd w:val="0"/>
        <w:snapToGrid w:val="0"/>
        <w:spacing w:before="183" w:line="240" w:lineRule="auto"/>
        <w:ind w:left="663" w:right="72" w:hanging="621"/>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3.6 采购人应当加强对中标人的履约管理，并按照采购合同约定，及时向中标人支付采</w:t>
      </w:r>
      <w:r>
        <w:rPr>
          <w:rFonts w:hint="eastAsia" w:asciiTheme="minorEastAsia" w:hAnsiTheme="minorEastAsia" w:eastAsiaTheme="minorEastAsia" w:cstheme="minorEastAsia"/>
          <w:color w:val="auto"/>
          <w:sz w:val="24"/>
          <w:szCs w:val="24"/>
          <w:highlight w:val="none"/>
        </w:rPr>
        <w:t xml:space="preserve">购 </w:t>
      </w:r>
    </w:p>
    <w:p w14:paraId="4B238D75">
      <w:pPr>
        <w:keepNext w:val="0"/>
        <w:keepLines w:val="0"/>
        <w:pageBreakBefore w:val="0"/>
        <w:widowControl/>
        <w:kinsoku w:val="0"/>
        <w:wordWrap/>
        <w:overflowPunct/>
        <w:topLinePunct w:val="0"/>
        <w:autoSpaceDE w:val="0"/>
        <w:autoSpaceDN w:val="0"/>
        <w:bidi w:val="0"/>
        <w:adjustRightInd w:val="0"/>
        <w:snapToGrid w:val="0"/>
        <w:spacing w:before="183" w:line="240" w:lineRule="auto"/>
        <w:ind w:left="663" w:right="72" w:hanging="621"/>
        <w:textAlignment w:val="baseline"/>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9"/>
          <w:sz w:val="24"/>
          <w:szCs w:val="24"/>
          <w:highlight w:val="none"/>
        </w:rPr>
        <w:t>资</w:t>
      </w:r>
      <w:r>
        <w:rPr>
          <w:rFonts w:hint="eastAsia" w:asciiTheme="minorEastAsia" w:hAnsiTheme="minorEastAsia" w:eastAsiaTheme="minorEastAsia" w:cstheme="minorEastAsia"/>
          <w:color w:val="auto"/>
          <w:spacing w:val="-6"/>
          <w:sz w:val="24"/>
          <w:szCs w:val="24"/>
          <w:highlight w:val="none"/>
        </w:rPr>
        <w:t>金。对于中标人违反采购合同约定的行为，采购人应当及时处理，依法追究其违约</w:t>
      </w:r>
      <w:r>
        <w:rPr>
          <w:rFonts w:hint="eastAsia" w:asciiTheme="minorEastAsia" w:hAnsiTheme="minorEastAsia" w:eastAsiaTheme="minorEastAsia" w:cstheme="minorEastAsia"/>
          <w:color w:val="auto"/>
          <w:spacing w:val="-14"/>
          <w:sz w:val="24"/>
          <w:szCs w:val="24"/>
          <w:highlight w:val="none"/>
        </w:rPr>
        <w:t>责</w:t>
      </w:r>
      <w:r>
        <w:rPr>
          <w:rFonts w:hint="eastAsia" w:asciiTheme="minorEastAsia" w:hAnsiTheme="minorEastAsia" w:eastAsiaTheme="minorEastAsia" w:cstheme="minorEastAsia"/>
          <w:color w:val="auto"/>
          <w:spacing w:val="-11"/>
          <w:sz w:val="24"/>
          <w:szCs w:val="24"/>
          <w:highlight w:val="none"/>
        </w:rPr>
        <w:t>任。</w:t>
      </w:r>
    </w:p>
    <w:p w14:paraId="4911750D">
      <w:pPr>
        <w:keepNext w:val="0"/>
        <w:keepLines w:val="0"/>
        <w:pageBreakBefore w:val="0"/>
        <w:widowControl/>
        <w:kinsoku w:val="0"/>
        <w:wordWrap/>
        <w:overflowPunct/>
        <w:topLinePunct w:val="0"/>
        <w:autoSpaceDE w:val="0"/>
        <w:autoSpaceDN w:val="0"/>
        <w:bidi w:val="0"/>
        <w:adjustRightInd w:val="0"/>
        <w:snapToGrid w:val="0"/>
        <w:spacing w:before="101" w:line="240" w:lineRule="auto"/>
        <w:ind w:left="39"/>
        <w:textAlignment w:val="baseline"/>
        <w:outlineLvl w:val="1"/>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24"/>
          <w:szCs w:val="24"/>
          <w:highlight w:val="none"/>
          <w:lang w:val="en-US" w:eastAsia="zh-CN"/>
        </w:rPr>
        <w:t>九、 采购信息公告</w:t>
      </w:r>
    </w:p>
    <w:p w14:paraId="10B4E6CA">
      <w:pPr>
        <w:keepNext w:val="0"/>
        <w:keepLines w:val="0"/>
        <w:pageBreakBefore w:val="0"/>
        <w:widowControl/>
        <w:kinsoku w:val="0"/>
        <w:wordWrap/>
        <w:overflowPunct/>
        <w:topLinePunct w:val="0"/>
        <w:autoSpaceDE w:val="0"/>
        <w:autoSpaceDN w:val="0"/>
        <w:bidi w:val="0"/>
        <w:adjustRightInd w:val="0"/>
        <w:snapToGrid w:val="0"/>
        <w:spacing w:before="184" w:line="240" w:lineRule="auto"/>
        <w:ind w:left="653" w:hanging="611"/>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rPr>
        <w:t>. 公告的媒体及规定</w:t>
      </w:r>
    </w:p>
    <w:p w14:paraId="002A4A24">
      <w:pPr>
        <w:keepNext w:val="0"/>
        <w:keepLines w:val="0"/>
        <w:pageBreakBefore w:val="0"/>
        <w:widowControl/>
        <w:kinsoku w:val="0"/>
        <w:wordWrap/>
        <w:overflowPunct/>
        <w:topLinePunct w:val="0"/>
        <w:autoSpaceDE w:val="0"/>
        <w:autoSpaceDN w:val="0"/>
        <w:bidi w:val="0"/>
        <w:adjustRightInd w:val="0"/>
        <w:snapToGrid w:val="0"/>
        <w:spacing w:before="184" w:line="240" w:lineRule="auto"/>
        <w:ind w:left="653" w:hanging="611"/>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rPr>
        <w:t>.1 代理采购机构在招标活动中的公告、补充、更</w:t>
      </w:r>
      <w:r>
        <w:rPr>
          <w:rFonts w:hint="eastAsia" w:asciiTheme="minorEastAsia" w:hAnsiTheme="minorEastAsia" w:eastAsiaTheme="minorEastAsia" w:cstheme="minorEastAsia"/>
          <w:color w:val="auto"/>
          <w:sz w:val="24"/>
          <w:szCs w:val="24"/>
          <w:highlight w:val="none"/>
        </w:rPr>
        <w:t xml:space="preserve">正、结果等采购信息均依法在政府采购 </w:t>
      </w:r>
    </w:p>
    <w:p w14:paraId="082A5B6A">
      <w:pPr>
        <w:keepNext w:val="0"/>
        <w:keepLines w:val="0"/>
        <w:pageBreakBefore w:val="0"/>
        <w:widowControl/>
        <w:kinsoku w:val="0"/>
        <w:wordWrap/>
        <w:overflowPunct/>
        <w:topLinePunct w:val="0"/>
        <w:autoSpaceDE w:val="0"/>
        <w:autoSpaceDN w:val="0"/>
        <w:bidi w:val="0"/>
        <w:adjustRightInd w:val="0"/>
        <w:snapToGrid w:val="0"/>
        <w:spacing w:before="184" w:line="240" w:lineRule="auto"/>
        <w:ind w:left="653" w:hanging="611"/>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监管部门指定媒体</w:t>
      </w:r>
      <w:r>
        <w:rPr>
          <w:rFonts w:hint="eastAsia" w:asciiTheme="minorEastAsia" w:hAnsiTheme="minorEastAsia" w:eastAsiaTheme="minorEastAsia" w:cstheme="minorEastAsia"/>
          <w:color w:val="auto"/>
          <w:spacing w:val="7"/>
          <w:sz w:val="24"/>
          <w:szCs w:val="24"/>
          <w:highlight w:val="none"/>
          <w:lang w:eastAsia="zh-CN"/>
        </w:rPr>
        <w:t>：</w:t>
      </w:r>
      <w:r>
        <w:rPr>
          <w:rFonts w:hint="eastAsia" w:asciiTheme="minorEastAsia" w:hAnsiTheme="minorEastAsia" w:eastAsiaTheme="minorEastAsia" w:cstheme="minorEastAsia"/>
          <w:color w:val="auto"/>
          <w:spacing w:val="7"/>
          <w:sz w:val="24"/>
          <w:szCs w:val="24"/>
          <w:highlight w:val="none"/>
        </w:rPr>
        <w:t>新疆政府采购网政采云平台（http://www.ccgp-xinjiang.gov.cn/</w:t>
      </w:r>
    </w:p>
    <w:p w14:paraId="5F85324B">
      <w:pPr>
        <w:keepNext w:val="0"/>
        <w:keepLines w:val="0"/>
        <w:pageBreakBefore w:val="0"/>
        <w:widowControl/>
        <w:kinsoku w:val="0"/>
        <w:wordWrap/>
        <w:overflowPunct/>
        <w:topLinePunct w:val="0"/>
        <w:autoSpaceDE w:val="0"/>
        <w:autoSpaceDN w:val="0"/>
        <w:bidi w:val="0"/>
        <w:adjustRightInd w:val="0"/>
        <w:snapToGrid w:val="0"/>
        <w:spacing w:before="184" w:line="240" w:lineRule="auto"/>
        <w:ind w:left="653" w:hanging="611"/>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w:t>
      </w:r>
      <w:r>
        <w:rPr>
          <w:rFonts w:hint="eastAsia" w:asciiTheme="minorEastAsia" w:hAnsiTheme="minorEastAsia" w:eastAsiaTheme="minorEastAsia" w:cstheme="minorEastAsia"/>
          <w:color w:val="auto"/>
          <w:spacing w:val="-1"/>
          <w:sz w:val="24"/>
          <w:szCs w:val="24"/>
          <w:highlight w:val="none"/>
        </w:rPr>
        <w:t>发布。</w:t>
      </w:r>
    </w:p>
    <w:p w14:paraId="28EF8D82">
      <w:pPr>
        <w:keepNext w:val="0"/>
        <w:keepLines w:val="0"/>
        <w:pageBreakBefore w:val="0"/>
        <w:widowControl/>
        <w:kinsoku w:val="0"/>
        <w:wordWrap/>
        <w:overflowPunct/>
        <w:topLinePunct w:val="0"/>
        <w:autoSpaceDE w:val="0"/>
        <w:autoSpaceDN w:val="0"/>
        <w:bidi w:val="0"/>
        <w:adjustRightInd w:val="0"/>
        <w:snapToGrid w:val="0"/>
        <w:spacing w:before="184" w:line="240" w:lineRule="auto"/>
        <w:ind w:left="662" w:right="64" w:hanging="62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1</w:t>
      </w:r>
      <w:r>
        <w:rPr>
          <w:rFonts w:hint="eastAsia" w:asciiTheme="minorEastAsia" w:hAnsiTheme="minorEastAsia" w:eastAsiaTheme="minorEastAsia" w:cstheme="minorEastAsia"/>
          <w:color w:val="auto"/>
          <w:spacing w:val="-8"/>
          <w:sz w:val="24"/>
          <w:szCs w:val="24"/>
          <w:highlight w:val="none"/>
        </w:rPr>
        <w:t>.2 代</w:t>
      </w:r>
      <w:r>
        <w:rPr>
          <w:rFonts w:hint="eastAsia" w:asciiTheme="minorEastAsia" w:hAnsiTheme="minorEastAsia" w:eastAsiaTheme="minorEastAsia" w:cstheme="minorEastAsia"/>
          <w:color w:val="auto"/>
          <w:spacing w:val="-7"/>
          <w:sz w:val="24"/>
          <w:szCs w:val="24"/>
          <w:highlight w:val="none"/>
        </w:rPr>
        <w:t>理</w:t>
      </w:r>
      <w:r>
        <w:rPr>
          <w:rFonts w:hint="eastAsia" w:asciiTheme="minorEastAsia" w:hAnsiTheme="minorEastAsia" w:eastAsiaTheme="minorEastAsia" w:cstheme="minorEastAsia"/>
          <w:color w:val="auto"/>
          <w:spacing w:val="-4"/>
          <w:sz w:val="24"/>
          <w:szCs w:val="24"/>
          <w:highlight w:val="none"/>
        </w:rPr>
        <w:t>采购机构在自中标人确定之日起 2 个工作日内， 在政府采购监管部门指定媒体上</w:t>
      </w:r>
      <w:r>
        <w:rPr>
          <w:rFonts w:hint="eastAsia" w:asciiTheme="minorEastAsia" w:hAnsiTheme="minorEastAsia" w:eastAsiaTheme="minorEastAsia" w:cstheme="minorEastAsia"/>
          <w:color w:val="auto"/>
          <w:sz w:val="24"/>
          <w:szCs w:val="24"/>
          <w:highlight w:val="none"/>
        </w:rPr>
        <w:t xml:space="preserve"> </w:t>
      </w:r>
    </w:p>
    <w:p w14:paraId="10F976D1">
      <w:pPr>
        <w:keepNext w:val="0"/>
        <w:keepLines w:val="0"/>
        <w:pageBreakBefore w:val="0"/>
        <w:widowControl/>
        <w:kinsoku w:val="0"/>
        <w:wordWrap/>
        <w:overflowPunct/>
        <w:topLinePunct w:val="0"/>
        <w:autoSpaceDE w:val="0"/>
        <w:autoSpaceDN w:val="0"/>
        <w:bidi w:val="0"/>
        <w:adjustRightInd w:val="0"/>
        <w:snapToGrid w:val="0"/>
        <w:spacing w:before="184" w:line="240" w:lineRule="auto"/>
        <w:ind w:left="662" w:right="64" w:hanging="62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公告中</w:t>
      </w:r>
      <w:r>
        <w:rPr>
          <w:rFonts w:hint="eastAsia" w:asciiTheme="minorEastAsia" w:hAnsiTheme="minorEastAsia" w:eastAsiaTheme="minorEastAsia" w:cstheme="minorEastAsia"/>
          <w:color w:val="auto"/>
          <w:spacing w:val="-7"/>
          <w:sz w:val="24"/>
          <w:szCs w:val="24"/>
          <w:highlight w:val="none"/>
        </w:rPr>
        <w:t>标</w:t>
      </w:r>
      <w:r>
        <w:rPr>
          <w:rFonts w:hint="eastAsia" w:asciiTheme="minorEastAsia" w:hAnsiTheme="minorEastAsia" w:eastAsiaTheme="minorEastAsia" w:cstheme="minorEastAsia"/>
          <w:color w:val="auto"/>
          <w:spacing w:val="-6"/>
          <w:sz w:val="24"/>
          <w:szCs w:val="24"/>
          <w:highlight w:val="none"/>
        </w:rPr>
        <w:t>结果，中标公告的公示期为 1 个工作日。</w:t>
      </w:r>
    </w:p>
    <w:p w14:paraId="503CEEDB">
      <w:pPr>
        <w:keepNext w:val="0"/>
        <w:keepLines w:val="0"/>
        <w:pageBreakBefore w:val="0"/>
        <w:widowControl/>
        <w:kinsoku w:val="0"/>
        <w:wordWrap/>
        <w:overflowPunct/>
        <w:topLinePunct w:val="0"/>
        <w:autoSpaceDE w:val="0"/>
        <w:autoSpaceDN w:val="0"/>
        <w:bidi w:val="0"/>
        <w:adjustRightInd w:val="0"/>
        <w:snapToGrid w:val="0"/>
        <w:spacing w:before="184" w:line="240" w:lineRule="auto"/>
        <w:ind w:left="674" w:right="68" w:hanging="63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rPr>
        <w:t>.3 资格审查未通过的投标人可在结果公告质疑有效期内按</w:t>
      </w:r>
      <w:r>
        <w:rPr>
          <w:rFonts w:hint="eastAsia" w:asciiTheme="minorEastAsia" w:hAnsiTheme="minorEastAsia" w:eastAsiaTheme="minorEastAsia" w:cstheme="minorEastAsia"/>
          <w:color w:val="auto"/>
          <w:sz w:val="24"/>
          <w:szCs w:val="24"/>
          <w:highlight w:val="none"/>
        </w:rPr>
        <w:t xml:space="preserve">公告中的联系方式获知本单位 </w:t>
      </w:r>
    </w:p>
    <w:p w14:paraId="5680622F">
      <w:pPr>
        <w:keepNext w:val="0"/>
        <w:keepLines w:val="0"/>
        <w:pageBreakBefore w:val="0"/>
        <w:widowControl/>
        <w:kinsoku w:val="0"/>
        <w:wordWrap/>
        <w:overflowPunct/>
        <w:topLinePunct w:val="0"/>
        <w:autoSpaceDE w:val="0"/>
        <w:autoSpaceDN w:val="0"/>
        <w:bidi w:val="0"/>
        <w:adjustRightInd w:val="0"/>
        <w:snapToGrid w:val="0"/>
        <w:spacing w:before="184" w:line="240" w:lineRule="auto"/>
        <w:ind w:left="674" w:right="68" w:hanging="63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的资</w:t>
      </w:r>
      <w:r>
        <w:rPr>
          <w:rFonts w:hint="eastAsia" w:asciiTheme="minorEastAsia" w:hAnsiTheme="minorEastAsia" w:eastAsiaTheme="minorEastAsia" w:cstheme="minorEastAsia"/>
          <w:color w:val="auto"/>
          <w:spacing w:val="-3"/>
          <w:sz w:val="24"/>
          <w:szCs w:val="24"/>
          <w:highlight w:val="none"/>
        </w:rPr>
        <w:t>格审查情况。</w:t>
      </w:r>
    </w:p>
    <w:p w14:paraId="04E08B01">
      <w:pPr>
        <w:keepNext w:val="0"/>
        <w:keepLines w:val="0"/>
        <w:pageBreakBefore w:val="0"/>
        <w:widowControl/>
        <w:kinsoku w:val="0"/>
        <w:wordWrap/>
        <w:overflowPunct/>
        <w:topLinePunct w:val="0"/>
        <w:autoSpaceDE w:val="0"/>
        <w:autoSpaceDN w:val="0"/>
        <w:bidi w:val="0"/>
        <w:adjustRightInd w:val="0"/>
        <w:snapToGrid w:val="0"/>
        <w:spacing w:before="184" w:line="240" w:lineRule="auto"/>
        <w:ind w:left="659" w:right="70" w:hanging="617"/>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1</w:t>
      </w:r>
      <w:r>
        <w:rPr>
          <w:rFonts w:hint="eastAsia" w:asciiTheme="minorEastAsia" w:hAnsiTheme="minorEastAsia" w:eastAsiaTheme="minorEastAsia" w:cstheme="minorEastAsia"/>
          <w:color w:val="auto"/>
          <w:spacing w:val="1"/>
          <w:sz w:val="24"/>
          <w:szCs w:val="24"/>
          <w:highlight w:val="none"/>
        </w:rPr>
        <w:t>.4 采用综合评分法评审的项目，未中标人可在结果公</w:t>
      </w:r>
      <w:r>
        <w:rPr>
          <w:rFonts w:hint="eastAsia" w:asciiTheme="minorEastAsia" w:hAnsiTheme="minorEastAsia" w:eastAsiaTheme="minorEastAsia" w:cstheme="minorEastAsia"/>
          <w:color w:val="auto"/>
          <w:sz w:val="24"/>
          <w:szCs w:val="24"/>
          <w:highlight w:val="none"/>
        </w:rPr>
        <w:t xml:space="preserve">告质疑有效期内按公告中的联系方 </w:t>
      </w:r>
    </w:p>
    <w:p w14:paraId="1151413A">
      <w:pPr>
        <w:keepNext w:val="0"/>
        <w:keepLines w:val="0"/>
        <w:pageBreakBefore w:val="0"/>
        <w:widowControl/>
        <w:kinsoku w:val="0"/>
        <w:wordWrap/>
        <w:overflowPunct/>
        <w:topLinePunct w:val="0"/>
        <w:autoSpaceDE w:val="0"/>
        <w:autoSpaceDN w:val="0"/>
        <w:bidi w:val="0"/>
        <w:adjustRightInd w:val="0"/>
        <w:snapToGrid w:val="0"/>
        <w:spacing w:before="184" w:line="240" w:lineRule="auto"/>
        <w:ind w:left="659" w:right="70" w:hanging="617"/>
        <w:textAlignment w:val="baseline"/>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4"/>
          <w:sz w:val="24"/>
          <w:szCs w:val="24"/>
          <w:highlight w:val="none"/>
        </w:rPr>
        <w:t>式</w:t>
      </w:r>
      <w:r>
        <w:rPr>
          <w:rFonts w:hint="eastAsia" w:asciiTheme="minorEastAsia" w:hAnsiTheme="minorEastAsia" w:eastAsiaTheme="minorEastAsia" w:cstheme="minorEastAsia"/>
          <w:color w:val="auto"/>
          <w:spacing w:val="-3"/>
          <w:sz w:val="24"/>
          <w:szCs w:val="24"/>
          <w:highlight w:val="none"/>
        </w:rPr>
        <w:t>获知本单位的评审得分与排序。</w:t>
      </w:r>
    </w:p>
    <w:p w14:paraId="08E04017">
      <w:pPr>
        <w:keepNext w:val="0"/>
        <w:keepLines w:val="0"/>
        <w:pageBreakBefore w:val="0"/>
        <w:widowControl/>
        <w:kinsoku w:val="0"/>
        <w:wordWrap/>
        <w:overflowPunct/>
        <w:topLinePunct w:val="0"/>
        <w:autoSpaceDE w:val="0"/>
        <w:autoSpaceDN w:val="0"/>
        <w:bidi w:val="0"/>
        <w:adjustRightInd w:val="0"/>
        <w:snapToGrid w:val="0"/>
        <w:spacing w:before="101" w:line="240" w:lineRule="auto"/>
        <w:ind w:left="39"/>
        <w:textAlignment w:val="baseline"/>
        <w:outlineLvl w:val="1"/>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十、 质疑及提交</w:t>
      </w:r>
    </w:p>
    <w:p w14:paraId="435D0DB3">
      <w:pPr>
        <w:spacing w:beforeLines="0" w:afterLines="0" w:line="24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1、供应商认为采购文件、采购过程和中标结果使自己的权益受到损害的，可以在知道或者应知其权益受到损害之日起七个工作日内，以书面形式向采购人或采购代理机构提出质疑。</w:t>
      </w:r>
    </w:p>
    <w:p w14:paraId="05250D03">
      <w:pPr>
        <w:spacing w:beforeLines="0" w:afterLines="0" w:line="24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（1）对采购文件提出质疑的，应当在获取采购文件之日或者采购文件公告期限届满之日起7个工作日内提出。</w:t>
      </w:r>
    </w:p>
    <w:p w14:paraId="6B019832">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（2）对采购过程提出质疑的，应当在各采购程序环节结束之日起7个工作日内提出。</w:t>
      </w:r>
    </w:p>
    <w:p w14:paraId="0E6CB298">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（3）对中标结果提出质疑的，应当在中标结果公告期限届满之日起7个工作日内提出。</w:t>
      </w:r>
    </w:p>
    <w:p w14:paraId="3D5FC649">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2、提出质疑的供应商应当是参与所质疑项目采购活动的供应商。</w:t>
      </w:r>
    </w:p>
    <w:p w14:paraId="7CF5AFFA">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3、供应商应知其权益受到损害之日，是指：</w:t>
      </w:r>
    </w:p>
    <w:p w14:paraId="5BE56C63">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（1）对可以质疑的采购文件提出质疑的，为收到采购文件之日或者采购文件公告期限届满之日；</w:t>
      </w:r>
    </w:p>
    <w:p w14:paraId="23D41C36">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（2）对采购过程提出质疑的，为各采购程序环节结束之日；</w:t>
      </w:r>
    </w:p>
    <w:p w14:paraId="20C2AB40">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（3）对中标结果提出质疑的，为中标结果公告期限届满之日。</w:t>
      </w:r>
    </w:p>
    <w:p w14:paraId="28838030">
      <w:pPr>
        <w:spacing w:beforeLines="0" w:afterLines="0" w:line="360" w:lineRule="auto"/>
        <w:ind w:firstLine="480" w:firstLineChars="200"/>
        <w:rPr>
          <w:rFonts w:hint="default" w:hAnsi="宋体" w:cs="宋体"/>
          <w:b/>
          <w:snapToGrid w:val="0"/>
          <w:color w:val="auto"/>
          <w:spacing w:val="-5"/>
          <w:kern w:val="0"/>
          <w:sz w:val="24"/>
          <w:szCs w:val="24"/>
          <w:highlight w:val="none"/>
        </w:rPr>
      </w:pPr>
      <w:r>
        <w:rPr>
          <w:rFonts w:hint="default" w:hAnsi="宋体" w:cs="宋体"/>
          <w:color w:val="auto"/>
          <w:sz w:val="24"/>
          <w:szCs w:val="24"/>
          <w:highlight w:val="none"/>
        </w:rPr>
        <w:t>4、</w:t>
      </w:r>
      <w:r>
        <w:rPr>
          <w:rFonts w:hint="default" w:hAnsi="宋体" w:cs="宋体"/>
          <w:b/>
          <w:snapToGrid w:val="0"/>
          <w:color w:val="auto"/>
          <w:spacing w:val="-5"/>
          <w:kern w:val="0"/>
          <w:sz w:val="24"/>
          <w:szCs w:val="24"/>
          <w:highlight w:val="none"/>
        </w:rPr>
        <w:t>质疑供应商提起质疑应当符合下列条件：</w:t>
      </w:r>
    </w:p>
    <w:p w14:paraId="4B90C757">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(1)质疑供应商是参与所质疑项目采购活动的供应商(潜在供应商已依法获取采购文件的，可以对该采购文件质疑)；</w:t>
      </w:r>
    </w:p>
    <w:p w14:paraId="78C65713">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(2)质疑函内容符合本章的规定；</w:t>
      </w:r>
    </w:p>
    <w:p w14:paraId="2B857D78">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(3)在质疑有效期限内提起质疑；</w:t>
      </w:r>
    </w:p>
    <w:p w14:paraId="1B32F17A">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(4)属于所质疑的采购人或采购人委托的采购代理机构组织的采购活动；</w:t>
      </w:r>
    </w:p>
    <w:p w14:paraId="0E02CA42">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(5)同一质疑事项未经采购人或采购人委托的采购代理机构质疑处理；</w:t>
      </w:r>
    </w:p>
    <w:p w14:paraId="1B59D32B">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(6)供应商对同一采购程序环节的质疑应当在质疑有效期内一次性提出；</w:t>
      </w:r>
    </w:p>
    <w:p w14:paraId="1B36BBAA">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(7)供应商提交质疑应当提交必要的证明材料，证明材料应以合法手段取得；</w:t>
      </w:r>
    </w:p>
    <w:p w14:paraId="69F50039">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(8)财政部门规定的其他条件。</w:t>
      </w:r>
    </w:p>
    <w:p w14:paraId="4B63D71E">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5、供应商提出质疑应当提交质疑函和必要的证明材料。质疑函应当包括下列内容：</w:t>
      </w:r>
    </w:p>
    <w:p w14:paraId="770760DE">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（1）供应商的姓名或者名称、地址、邮编、联系人及联系电话；</w:t>
      </w:r>
    </w:p>
    <w:p w14:paraId="68144AAA">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（2）质疑项目的名称、编号；</w:t>
      </w:r>
    </w:p>
    <w:p w14:paraId="683D852D">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（3）具体、明确的质疑事项和与质疑事项相关的请求；</w:t>
      </w:r>
    </w:p>
    <w:p w14:paraId="5A4F8E93">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（4）事实依据；</w:t>
      </w:r>
    </w:p>
    <w:p w14:paraId="013C3FA5">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（5）必要的法律依据；</w:t>
      </w:r>
    </w:p>
    <w:p w14:paraId="3E2ADFAE">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（6）提出质疑的日期。</w:t>
      </w:r>
    </w:p>
    <w:p w14:paraId="14E3277A">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6、供应商为法人或者其他组织的，应当由法定代表人、主要负责人或授权代表签字或者盖章，并加盖供应商公章。</w:t>
      </w:r>
    </w:p>
    <w:p w14:paraId="0B335F66">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7、供应商若委托代理人进行提出质疑的，质疑函应按要求列明“授权代表”的有关内容，并提交由供应商签署的授权委托书及代理人身份证复印件，并加盖供应商公章。授权委托书应载明代理人的姓名或者名称、代理事项、具体权限、期限和相关事项。</w:t>
      </w:r>
    </w:p>
    <w:p w14:paraId="668A9C8F">
      <w:pPr>
        <w:spacing w:beforeLines="0" w:afterLines="0" w:line="360" w:lineRule="auto"/>
        <w:ind w:firstLine="480" w:firstLineChars="200"/>
        <w:rPr>
          <w:rFonts w:hint="default" w:hAnsi="宋体" w:cs="宋体"/>
          <w:color w:val="auto"/>
          <w:sz w:val="24"/>
          <w:szCs w:val="24"/>
          <w:highlight w:val="none"/>
        </w:rPr>
      </w:pPr>
      <w:r>
        <w:rPr>
          <w:rFonts w:hint="eastAsia" w:hAnsi="宋体" w:eastAsia="宋体" w:cs="宋体"/>
          <w:color w:val="auto"/>
          <w:sz w:val="24"/>
          <w:szCs w:val="24"/>
          <w:highlight w:val="none"/>
          <w:lang w:val="en-US" w:eastAsia="zh-CN"/>
        </w:rPr>
        <w:t>8</w:t>
      </w:r>
      <w:r>
        <w:rPr>
          <w:rFonts w:hint="default" w:hAnsi="宋体" w:cs="宋体"/>
          <w:color w:val="auto"/>
          <w:sz w:val="24"/>
          <w:szCs w:val="24"/>
          <w:highlight w:val="none"/>
        </w:rPr>
        <w:t>、供应商捏造事实、提供虚假材料或者以非法手段取得证明材料不能作为质疑的证明材料。</w:t>
      </w:r>
    </w:p>
    <w:p w14:paraId="78EC7C38">
      <w:pPr>
        <w:spacing w:beforeLines="0" w:afterLines="0" w:line="360" w:lineRule="auto"/>
        <w:ind w:firstLine="480" w:firstLineChars="200"/>
        <w:rPr>
          <w:rFonts w:hint="default" w:hAnsi="宋体" w:cs="宋体"/>
          <w:b/>
          <w:color w:val="auto"/>
          <w:sz w:val="24"/>
          <w:szCs w:val="24"/>
          <w:highlight w:val="none"/>
        </w:rPr>
      </w:pPr>
      <w:r>
        <w:rPr>
          <w:rFonts w:hint="eastAsia" w:hAnsi="宋体" w:eastAsia="宋体" w:cs="宋体"/>
          <w:color w:val="auto"/>
          <w:sz w:val="24"/>
          <w:szCs w:val="24"/>
          <w:highlight w:val="none"/>
          <w:lang w:val="en-US" w:eastAsia="zh-CN"/>
        </w:rPr>
        <w:t>9</w:t>
      </w:r>
      <w:r>
        <w:rPr>
          <w:rFonts w:hint="default" w:hAnsi="宋体" w:cs="宋体"/>
          <w:color w:val="auto"/>
          <w:sz w:val="24"/>
          <w:szCs w:val="24"/>
          <w:highlight w:val="none"/>
        </w:rPr>
        <w:t>、采购人、采购代理机构不得拒收质疑供应商在法定质疑期内发出的质疑函，应当在收到质疑函后7个工作日内作出答复，并以书面形式通知质疑供应商和其他有关供应商。</w:t>
      </w:r>
    </w:p>
    <w:p w14:paraId="12AB011B">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w:t>
      </w:r>
      <w:r>
        <w:rPr>
          <w:rFonts w:hint="eastAsia" w:hAnsi="宋体" w:eastAsia="宋体" w:cs="宋体"/>
          <w:color w:val="auto"/>
          <w:sz w:val="24"/>
          <w:szCs w:val="24"/>
          <w:highlight w:val="none"/>
          <w:lang w:val="en-US" w:eastAsia="zh-CN"/>
        </w:rPr>
        <w:t>0</w:t>
      </w:r>
      <w:r>
        <w:rPr>
          <w:rFonts w:hint="default" w:hAnsi="宋体" w:cs="宋体"/>
          <w:color w:val="auto"/>
          <w:sz w:val="24"/>
          <w:szCs w:val="24"/>
          <w:highlight w:val="none"/>
        </w:rPr>
        <w:t>、采购人、采购代理机构认为供应商质疑不成立，或者成立但未对成交结果构成影响的，继续开展采购活动；认为供应商质疑成立且影响或者可能影响成交结果的，按照下列情况处理：</w:t>
      </w:r>
    </w:p>
    <w:p w14:paraId="00BDC751">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(一) 对采购文件提出的质疑，依法通过澄清或者修改可以继续开展采购活动的，澄清或者修改采购文件后继续开展采购活动；否则应当修改采购文件后重新开展采购活动。</w:t>
      </w:r>
    </w:p>
    <w:p w14:paraId="5DAA1AFC">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(二) 对采购过程或者成交结果提出的质疑，合格供应商符合法定数量时，可以从合格的成交候选人中另行确定成交供应商的，应当依法另行确定成交供应商；否则应当重新开展采购活动。</w:t>
      </w:r>
    </w:p>
    <w:p w14:paraId="700C6998">
      <w:pPr>
        <w:spacing w:beforeLines="0" w:afterLines="0" w:line="360" w:lineRule="auto"/>
        <w:ind w:firstLine="480" w:firstLineChars="200"/>
        <w:rPr>
          <w:rFonts w:hint="default" w:hAnsi="宋体" w:cs="宋体"/>
          <w:b/>
          <w:color w:val="auto"/>
          <w:sz w:val="24"/>
          <w:szCs w:val="24"/>
          <w:highlight w:val="none"/>
        </w:rPr>
      </w:pPr>
      <w:r>
        <w:rPr>
          <w:rFonts w:hint="default" w:hAnsi="宋体" w:cs="宋体"/>
          <w:color w:val="auto"/>
          <w:sz w:val="24"/>
          <w:szCs w:val="24"/>
          <w:highlight w:val="none"/>
        </w:rPr>
        <w:t>质疑答复导致成交结果改变的，采购人或者采购代理机构应当将有关情况书面报告本级财政部门。</w:t>
      </w:r>
    </w:p>
    <w:p w14:paraId="2D7AC3A3">
      <w:pPr>
        <w:keepNext w:val="0"/>
        <w:keepLines w:val="0"/>
        <w:pageBreakBefore w:val="0"/>
        <w:widowControl/>
        <w:kinsoku w:val="0"/>
        <w:wordWrap/>
        <w:overflowPunct/>
        <w:topLinePunct w:val="0"/>
        <w:autoSpaceDE w:val="0"/>
        <w:autoSpaceDN w:val="0"/>
        <w:bidi w:val="0"/>
        <w:adjustRightInd w:val="0"/>
        <w:snapToGrid w:val="0"/>
        <w:spacing w:before="181" w:line="360" w:lineRule="auto"/>
        <w:ind w:left="46" w:right="39" w:firstLine="475"/>
        <w:textAlignment w:val="baseline"/>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10"/>
          <w:sz w:val="24"/>
          <w:szCs w:val="24"/>
          <w:highlight w:val="none"/>
        </w:rPr>
        <w:t>投标人</w:t>
      </w:r>
      <w:r>
        <w:rPr>
          <w:rFonts w:hint="eastAsia" w:asciiTheme="minorEastAsia" w:hAnsiTheme="minorEastAsia" w:eastAsiaTheme="minorEastAsia" w:cstheme="minorEastAsia"/>
          <w:color w:val="auto"/>
          <w:spacing w:val="-5"/>
          <w:sz w:val="24"/>
          <w:szCs w:val="24"/>
          <w:highlight w:val="none"/>
        </w:rPr>
        <w:t>未按本章“质疑及提交”规定的时限、内容及方式进行质疑的， 代理采购机构不</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2"/>
          <w:sz w:val="24"/>
          <w:szCs w:val="24"/>
          <w:highlight w:val="none"/>
        </w:rPr>
        <w:t>予</w:t>
      </w:r>
      <w:r>
        <w:rPr>
          <w:rFonts w:hint="eastAsia" w:asciiTheme="minorEastAsia" w:hAnsiTheme="minorEastAsia" w:eastAsiaTheme="minorEastAsia" w:cstheme="minorEastAsia"/>
          <w:color w:val="auto"/>
          <w:spacing w:val="-9"/>
          <w:sz w:val="24"/>
          <w:szCs w:val="24"/>
          <w:highlight w:val="none"/>
        </w:rPr>
        <w:t>受理。</w:t>
      </w:r>
    </w:p>
    <w:p w14:paraId="3BECC287">
      <w:pPr>
        <w:keepNext w:val="0"/>
        <w:keepLines w:val="0"/>
        <w:pageBreakBefore w:val="0"/>
        <w:widowControl/>
        <w:kinsoku w:val="0"/>
        <w:wordWrap/>
        <w:overflowPunct/>
        <w:topLinePunct w:val="0"/>
        <w:autoSpaceDE w:val="0"/>
        <w:autoSpaceDN w:val="0"/>
        <w:bidi w:val="0"/>
        <w:adjustRightInd w:val="0"/>
        <w:snapToGrid w:val="0"/>
        <w:spacing w:before="101" w:line="360" w:lineRule="auto"/>
        <w:ind w:left="39"/>
        <w:textAlignment w:val="baseline"/>
        <w:outlineLvl w:val="1"/>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十一、 相关条文解读</w:t>
      </w:r>
    </w:p>
    <w:p w14:paraId="5DCFF9AD">
      <w:pPr>
        <w:keepNext w:val="0"/>
        <w:keepLines w:val="0"/>
        <w:pageBreakBefore w:val="0"/>
        <w:widowControl/>
        <w:kinsoku w:val="0"/>
        <w:wordWrap/>
        <w:overflowPunct/>
        <w:topLinePunct w:val="0"/>
        <w:autoSpaceDE w:val="0"/>
        <w:autoSpaceDN w:val="0"/>
        <w:bidi w:val="0"/>
        <w:adjustRightInd w:val="0"/>
        <w:snapToGrid w:val="0"/>
        <w:spacing w:before="250" w:line="360" w:lineRule="auto"/>
        <w:ind w:left="597" w:right="39" w:hanging="554"/>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1</w:t>
      </w:r>
      <w:r>
        <w:rPr>
          <w:rFonts w:hint="eastAsia" w:asciiTheme="minorEastAsia" w:hAnsiTheme="minorEastAsia" w:eastAsiaTheme="minorEastAsia" w:cstheme="minorEastAsia"/>
          <w:color w:val="auto"/>
          <w:spacing w:val="-5"/>
          <w:sz w:val="24"/>
          <w:szCs w:val="24"/>
          <w:highlight w:val="none"/>
        </w:rPr>
        <w:t>. 政府采购法第二十二条第一款第五项所称重大违法记录， 是指供应商因违法经营受到</w:t>
      </w:r>
      <w:r>
        <w:rPr>
          <w:rFonts w:hint="eastAsia" w:asciiTheme="minorEastAsia" w:hAnsiTheme="minorEastAsia" w:eastAsiaTheme="minorEastAsia" w:cstheme="minorEastAsia"/>
          <w:color w:val="auto"/>
          <w:spacing w:val="-1"/>
          <w:sz w:val="24"/>
          <w:szCs w:val="24"/>
          <w:highlight w:val="none"/>
        </w:rPr>
        <w:t>刑</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事处罚或者责令停产</w:t>
      </w:r>
      <w:r>
        <w:rPr>
          <w:rFonts w:hint="eastAsia" w:asciiTheme="minorEastAsia" w:hAnsiTheme="minorEastAsia" w:eastAsiaTheme="minorEastAsia" w:cstheme="minorEastAsia"/>
          <w:color w:val="auto"/>
          <w:spacing w:val="-1"/>
          <w:sz w:val="24"/>
          <w:szCs w:val="24"/>
          <w:highlight w:val="none"/>
        </w:rPr>
        <w:t>停业、吊销许可证或者执照、较大数额罚款等行政处罚。</w:t>
      </w:r>
    </w:p>
    <w:p w14:paraId="5D7B4BAA">
      <w:pPr>
        <w:keepNext w:val="0"/>
        <w:keepLines w:val="0"/>
        <w:pageBreakBefore w:val="0"/>
        <w:widowControl/>
        <w:kinsoku w:val="0"/>
        <w:wordWrap/>
        <w:overflowPunct/>
        <w:topLinePunct w:val="0"/>
        <w:autoSpaceDE w:val="0"/>
        <w:autoSpaceDN w:val="0"/>
        <w:bidi w:val="0"/>
        <w:adjustRightInd w:val="0"/>
        <w:snapToGrid w:val="0"/>
        <w:spacing w:before="185" w:line="360" w:lineRule="auto"/>
        <w:ind w:left="596" w:right="35" w:hanging="55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2</w:t>
      </w:r>
      <w:r>
        <w:rPr>
          <w:rFonts w:hint="eastAsia" w:asciiTheme="minorEastAsia" w:hAnsiTheme="minorEastAsia" w:eastAsiaTheme="minorEastAsia" w:cstheme="minorEastAsia"/>
          <w:color w:val="auto"/>
          <w:spacing w:val="-5"/>
          <w:sz w:val="24"/>
          <w:szCs w:val="24"/>
          <w:highlight w:val="none"/>
        </w:rPr>
        <w:t>. 按照财政部《关于规范政府采购行政处罚有关问题的通知》的规定， 各级人民政府</w:t>
      </w:r>
      <w:r>
        <w:rPr>
          <w:rFonts w:hint="eastAsia" w:asciiTheme="minorEastAsia" w:hAnsiTheme="minorEastAsia" w:eastAsiaTheme="minorEastAsia" w:cstheme="minorEastAsia"/>
          <w:color w:val="auto"/>
          <w:spacing w:val="-3"/>
          <w:sz w:val="24"/>
          <w:szCs w:val="24"/>
          <w:highlight w:val="none"/>
        </w:rPr>
        <w:t>财</w:t>
      </w:r>
      <w:r>
        <w:rPr>
          <w:rFonts w:hint="eastAsia" w:asciiTheme="minorEastAsia" w:hAnsiTheme="minorEastAsia" w:eastAsiaTheme="minorEastAsia" w:cstheme="minorEastAsia"/>
          <w:color w:val="auto"/>
          <w:sz w:val="24"/>
          <w:szCs w:val="24"/>
          <w:highlight w:val="none"/>
        </w:rPr>
        <w:t xml:space="preserve">政 </w:t>
      </w:r>
      <w:r>
        <w:rPr>
          <w:rFonts w:hint="eastAsia" w:asciiTheme="minorEastAsia" w:hAnsiTheme="minorEastAsia" w:eastAsiaTheme="minorEastAsia" w:cstheme="minorEastAsia"/>
          <w:color w:val="auto"/>
          <w:spacing w:val="4"/>
          <w:sz w:val="24"/>
          <w:szCs w:val="24"/>
          <w:highlight w:val="none"/>
        </w:rPr>
        <w:t>部门</w:t>
      </w:r>
      <w:r>
        <w:rPr>
          <w:rFonts w:hint="eastAsia" w:asciiTheme="minorEastAsia" w:hAnsiTheme="minorEastAsia" w:eastAsiaTheme="minorEastAsia" w:cstheme="minorEastAsia"/>
          <w:color w:val="auto"/>
          <w:spacing w:val="3"/>
          <w:sz w:val="24"/>
          <w:szCs w:val="24"/>
          <w:highlight w:val="none"/>
        </w:rPr>
        <w:t>依</w:t>
      </w:r>
      <w:r>
        <w:rPr>
          <w:rFonts w:hint="eastAsia" w:asciiTheme="minorEastAsia" w:hAnsiTheme="minorEastAsia" w:eastAsiaTheme="minorEastAsia" w:cstheme="minorEastAsia"/>
          <w:color w:val="auto"/>
          <w:spacing w:val="2"/>
          <w:sz w:val="24"/>
          <w:szCs w:val="24"/>
          <w:highlight w:val="none"/>
        </w:rPr>
        <w:t>法对参加政府采购活动的供应商作出的禁止参加政府采购活动等行政处罚决定</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在</w:t>
      </w:r>
      <w:r>
        <w:rPr>
          <w:rFonts w:hint="eastAsia" w:asciiTheme="minorEastAsia" w:hAnsiTheme="minorEastAsia" w:eastAsiaTheme="minorEastAsia" w:cstheme="minorEastAsia"/>
          <w:color w:val="auto"/>
          <w:spacing w:val="-4"/>
          <w:sz w:val="24"/>
          <w:szCs w:val="24"/>
          <w:highlight w:val="none"/>
        </w:rPr>
        <w:t>全国范围内生效。</w:t>
      </w:r>
    </w:p>
    <w:p w14:paraId="2BFA5DAB">
      <w:pPr>
        <w:keepNext w:val="0"/>
        <w:keepLines w:val="0"/>
        <w:pageBreakBefore w:val="0"/>
        <w:widowControl/>
        <w:kinsoku w:val="0"/>
        <w:wordWrap/>
        <w:overflowPunct/>
        <w:topLinePunct w:val="0"/>
        <w:autoSpaceDE w:val="0"/>
        <w:autoSpaceDN w:val="0"/>
        <w:bidi w:val="0"/>
        <w:adjustRightInd w:val="0"/>
        <w:snapToGrid w:val="0"/>
        <w:spacing w:before="181" w:line="360" w:lineRule="auto"/>
        <w:ind w:left="598" w:right="47" w:hanging="555"/>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3. 供应商在参加政府采购活动前 3 年</w:t>
      </w:r>
      <w:r>
        <w:rPr>
          <w:rFonts w:hint="eastAsia" w:asciiTheme="minorEastAsia" w:hAnsiTheme="minorEastAsia" w:eastAsiaTheme="minorEastAsia" w:cstheme="minorEastAsia"/>
          <w:color w:val="auto"/>
          <w:sz w:val="24"/>
          <w:szCs w:val="24"/>
          <w:highlight w:val="none"/>
        </w:rPr>
        <w:t xml:space="preserve">内因违法经营被禁止在一定期限内参加政府采购活 </w:t>
      </w:r>
      <w:r>
        <w:rPr>
          <w:rFonts w:hint="eastAsia" w:asciiTheme="minorEastAsia" w:hAnsiTheme="minorEastAsia" w:eastAsiaTheme="minorEastAsia" w:cstheme="minorEastAsia"/>
          <w:color w:val="auto"/>
          <w:spacing w:val="-4"/>
          <w:sz w:val="24"/>
          <w:szCs w:val="24"/>
          <w:highlight w:val="none"/>
        </w:rPr>
        <w:t>动，</w:t>
      </w:r>
      <w:r>
        <w:rPr>
          <w:rFonts w:hint="eastAsia" w:asciiTheme="minorEastAsia" w:hAnsiTheme="minorEastAsia" w:eastAsiaTheme="minorEastAsia" w:cstheme="minorEastAsia"/>
          <w:color w:val="auto"/>
          <w:spacing w:val="-3"/>
          <w:sz w:val="24"/>
          <w:szCs w:val="24"/>
          <w:highlight w:val="none"/>
        </w:rPr>
        <w:t>期</w:t>
      </w:r>
      <w:r>
        <w:rPr>
          <w:rFonts w:hint="eastAsia" w:asciiTheme="minorEastAsia" w:hAnsiTheme="minorEastAsia" w:eastAsiaTheme="minorEastAsia" w:cstheme="minorEastAsia"/>
          <w:color w:val="auto"/>
          <w:spacing w:val="-2"/>
          <w:sz w:val="24"/>
          <w:szCs w:val="24"/>
          <w:highlight w:val="none"/>
        </w:rPr>
        <w:t>限届满的，可以参加政府采购活动。</w:t>
      </w:r>
    </w:p>
    <w:p w14:paraId="780A3611">
      <w:pPr>
        <w:keepNext w:val="0"/>
        <w:keepLines w:val="0"/>
        <w:pageBreakBefore w:val="0"/>
        <w:widowControl/>
        <w:kinsoku w:val="0"/>
        <w:wordWrap/>
        <w:overflowPunct/>
        <w:topLinePunct w:val="0"/>
        <w:autoSpaceDE w:val="0"/>
        <w:autoSpaceDN w:val="0"/>
        <w:bidi w:val="0"/>
        <w:adjustRightInd w:val="0"/>
        <w:snapToGrid w:val="0"/>
        <w:spacing w:before="184" w:line="360" w:lineRule="auto"/>
        <w:ind w:left="596" w:right="37" w:hanging="559"/>
        <w:textAlignment w:val="baseline"/>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5"/>
          <w:sz w:val="24"/>
          <w:szCs w:val="24"/>
          <w:highlight w:val="none"/>
        </w:rPr>
        <w:t>4. 根据财政部《政府采购法实施条例》释义中关于供应商资格条件的解释， 对于银行</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z w:val="24"/>
          <w:szCs w:val="24"/>
          <w:highlight w:val="none"/>
        </w:rPr>
        <w:t xml:space="preserve">保 </w:t>
      </w:r>
      <w:r>
        <w:rPr>
          <w:rFonts w:hint="eastAsia" w:asciiTheme="minorEastAsia" w:hAnsiTheme="minorEastAsia" w:eastAsiaTheme="minorEastAsia" w:cstheme="minorEastAsia"/>
          <w:color w:val="auto"/>
          <w:spacing w:val="4"/>
          <w:sz w:val="24"/>
          <w:szCs w:val="24"/>
          <w:highlight w:val="none"/>
        </w:rPr>
        <w:t>险</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pacing w:val="2"/>
          <w:sz w:val="24"/>
          <w:szCs w:val="24"/>
          <w:highlight w:val="none"/>
        </w:rPr>
        <w:t>石油石化、电力、电信等有行业特殊情况的，采购人和代理采购机构允许其分支</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8"/>
          <w:sz w:val="24"/>
          <w:szCs w:val="24"/>
          <w:highlight w:val="none"/>
        </w:rPr>
        <w:t>机</w:t>
      </w:r>
      <w:r>
        <w:rPr>
          <w:rFonts w:hint="eastAsia" w:asciiTheme="minorEastAsia" w:hAnsiTheme="minorEastAsia" w:eastAsiaTheme="minorEastAsia" w:cstheme="minorEastAsia"/>
          <w:color w:val="auto"/>
          <w:spacing w:val="-5"/>
          <w:sz w:val="24"/>
          <w:szCs w:val="24"/>
          <w:highlight w:val="none"/>
        </w:rPr>
        <w:t>构参与投标。</w:t>
      </w:r>
    </w:p>
    <w:p w14:paraId="676F7545">
      <w:pPr>
        <w:keepNext w:val="0"/>
        <w:keepLines w:val="0"/>
        <w:pageBreakBefore w:val="0"/>
        <w:widowControl/>
        <w:kinsoku w:val="0"/>
        <w:wordWrap/>
        <w:overflowPunct/>
        <w:topLinePunct w:val="0"/>
        <w:autoSpaceDE w:val="0"/>
        <w:autoSpaceDN w:val="0"/>
        <w:bidi w:val="0"/>
        <w:adjustRightInd w:val="0"/>
        <w:snapToGrid w:val="0"/>
        <w:spacing w:before="101" w:line="360" w:lineRule="auto"/>
        <w:ind w:left="39"/>
        <w:textAlignment w:val="baseline"/>
        <w:outlineLvl w:val="1"/>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十二、 适用法律</w:t>
      </w:r>
    </w:p>
    <w:p w14:paraId="0649040E">
      <w:pPr>
        <w:keepNext w:val="0"/>
        <w:keepLines w:val="0"/>
        <w:pageBreakBefore w:val="0"/>
        <w:widowControl/>
        <w:kinsoku w:val="0"/>
        <w:wordWrap/>
        <w:overflowPunct/>
        <w:topLinePunct w:val="0"/>
        <w:autoSpaceDE w:val="0"/>
        <w:autoSpaceDN w:val="0"/>
        <w:bidi w:val="0"/>
        <w:adjustRightInd w:val="0"/>
        <w:snapToGrid w:val="0"/>
        <w:spacing w:before="248" w:line="360" w:lineRule="auto"/>
        <w:ind w:left="598" w:right="49" w:hanging="561"/>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lang w:val="en-US" w:eastAsia="zh-CN"/>
        </w:rPr>
        <w:t>1</w:t>
      </w:r>
      <w:r>
        <w:rPr>
          <w:rFonts w:hint="eastAsia" w:asciiTheme="minorEastAsia" w:hAnsiTheme="minorEastAsia" w:eastAsiaTheme="minorEastAsia" w:cstheme="minorEastAsia"/>
          <w:color w:val="auto"/>
          <w:spacing w:val="-14"/>
          <w:sz w:val="24"/>
          <w:szCs w:val="24"/>
          <w:highlight w:val="none"/>
        </w:rPr>
        <w:t xml:space="preserve">. 采购人、代理采购机构及投标人的一切招标投标活动均适用《政府采购法》、《政府采购 </w:t>
      </w:r>
      <w:r>
        <w:rPr>
          <w:rFonts w:hint="eastAsia" w:asciiTheme="minorEastAsia" w:hAnsiTheme="minorEastAsia" w:eastAsiaTheme="minorEastAsia" w:cstheme="minorEastAsia"/>
          <w:color w:val="auto"/>
          <w:spacing w:val="-22"/>
          <w:sz w:val="24"/>
          <w:szCs w:val="24"/>
          <w:highlight w:val="none"/>
        </w:rPr>
        <w:t>法</w:t>
      </w:r>
      <w:r>
        <w:rPr>
          <w:rFonts w:hint="eastAsia" w:asciiTheme="minorEastAsia" w:hAnsiTheme="minorEastAsia" w:eastAsiaTheme="minorEastAsia" w:cstheme="minorEastAsia"/>
          <w:color w:val="auto"/>
          <w:spacing w:val="-14"/>
          <w:sz w:val="24"/>
          <w:szCs w:val="24"/>
          <w:highlight w:val="none"/>
        </w:rPr>
        <w:t>实</w:t>
      </w:r>
      <w:r>
        <w:rPr>
          <w:rFonts w:hint="eastAsia" w:asciiTheme="minorEastAsia" w:hAnsiTheme="minorEastAsia" w:eastAsiaTheme="minorEastAsia" w:cstheme="minorEastAsia"/>
          <w:color w:val="auto"/>
          <w:spacing w:val="-11"/>
          <w:sz w:val="24"/>
          <w:szCs w:val="24"/>
          <w:highlight w:val="none"/>
        </w:rPr>
        <w:t>施条例》、《政府采购货物和服务招标投标管理办法》 及相关法律法规。</w:t>
      </w:r>
    </w:p>
    <w:p w14:paraId="3FC18C39">
      <w:pPr>
        <w:keepNext w:val="0"/>
        <w:keepLines w:val="0"/>
        <w:pageBreakBefore w:val="0"/>
        <w:widowControl/>
        <w:kinsoku w:val="0"/>
        <w:wordWrap/>
        <w:overflowPunct/>
        <w:topLinePunct w:val="0"/>
        <w:autoSpaceDE w:val="0"/>
        <w:autoSpaceDN w:val="0"/>
        <w:bidi w:val="0"/>
        <w:adjustRightInd w:val="0"/>
        <w:snapToGrid w:val="0"/>
        <w:spacing w:before="182" w:line="360" w:lineRule="auto"/>
        <w:ind w:left="37"/>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2</w:t>
      </w:r>
      <w:r>
        <w:rPr>
          <w:rFonts w:hint="eastAsia" w:asciiTheme="minorEastAsia" w:hAnsiTheme="minorEastAsia" w:eastAsiaTheme="minorEastAsia" w:cstheme="minorEastAsia"/>
          <w:color w:val="auto"/>
          <w:spacing w:val="-3"/>
          <w:sz w:val="24"/>
          <w:szCs w:val="24"/>
          <w:highlight w:val="none"/>
        </w:rPr>
        <w:t>. 政府采购合同的履行、违约责任和解决争议的方法等适用《</w:t>
      </w:r>
      <w:r>
        <w:rPr>
          <w:rFonts w:hint="eastAsia" w:asciiTheme="minorEastAsia" w:hAnsiTheme="minorEastAsia" w:eastAsiaTheme="minorEastAsia" w:cstheme="minorEastAsia"/>
          <w:color w:val="auto"/>
          <w:spacing w:val="-3"/>
          <w:sz w:val="24"/>
          <w:szCs w:val="24"/>
          <w:highlight w:val="none"/>
          <w:lang w:eastAsia="zh-CN"/>
        </w:rPr>
        <w:t>民法典</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z w:val="24"/>
          <w:szCs w:val="24"/>
          <w:highlight w:val="none"/>
        </w:rPr>
        <w:t>。</w:t>
      </w:r>
    </w:p>
    <w:p w14:paraId="520DFBE1">
      <w:pPr>
        <w:keepNext w:val="0"/>
        <w:keepLines w:val="0"/>
        <w:pageBreakBefore w:val="0"/>
        <w:widowControl/>
        <w:kinsoku w:val="0"/>
        <w:wordWrap/>
        <w:overflowPunct/>
        <w:topLinePunct w:val="0"/>
        <w:autoSpaceDE w:val="0"/>
        <w:autoSpaceDN w:val="0"/>
        <w:bidi w:val="0"/>
        <w:adjustRightInd w:val="0"/>
        <w:snapToGrid w:val="0"/>
        <w:spacing w:before="101" w:line="360" w:lineRule="auto"/>
        <w:ind w:left="39"/>
        <w:textAlignment w:val="baseline"/>
        <w:outlineLvl w:val="1"/>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十三、 招标文件的解释权</w:t>
      </w:r>
    </w:p>
    <w:p w14:paraId="0379A7A1">
      <w:pPr>
        <w:keepNext w:val="0"/>
        <w:keepLines w:val="0"/>
        <w:pageBreakBefore w:val="0"/>
        <w:widowControl/>
        <w:kinsoku w:val="0"/>
        <w:wordWrap/>
        <w:overflowPunct/>
        <w:topLinePunct w:val="0"/>
        <w:autoSpaceDE w:val="0"/>
        <w:autoSpaceDN w:val="0"/>
        <w:bidi w:val="0"/>
        <w:adjustRightInd w:val="0"/>
        <w:snapToGrid w:val="0"/>
        <w:spacing w:before="247" w:line="360" w:lineRule="auto"/>
        <w:ind w:left="37"/>
        <w:textAlignment w:val="baseline"/>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 xml:space="preserve"> 招标文件的最终解释权为采购人、代理采购机构所有。</w:t>
      </w:r>
    </w:p>
    <w:p w14:paraId="383D942F">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Theme="minorEastAsia" w:hAnsiTheme="minorEastAsia" w:eastAsiaTheme="minorEastAsia" w:cstheme="minorEastAsia"/>
          <w:color w:val="auto"/>
          <w:sz w:val="21"/>
          <w:highlight w:val="none"/>
        </w:rPr>
      </w:pPr>
    </w:p>
    <w:p w14:paraId="14811368">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hint="eastAsia" w:asciiTheme="minorEastAsia" w:hAnsiTheme="minorEastAsia" w:eastAsiaTheme="minorEastAsia" w:cstheme="minorEastAsia"/>
          <w:color w:val="auto"/>
          <w:sz w:val="21"/>
          <w:highlight w:val="none"/>
        </w:rPr>
      </w:pPr>
    </w:p>
    <w:p w14:paraId="5A8AC216">
      <w:pPr>
        <w:numPr>
          <w:ilvl w:val="0"/>
          <w:numId w:val="3"/>
        </w:numPr>
        <w:spacing w:before="141" w:line="222" w:lineRule="auto"/>
        <w:ind w:left="1318"/>
        <w:jc w:val="center"/>
        <w:outlineLvl w:val="0"/>
        <w:rPr>
          <w:rFonts w:hint="eastAsia" w:ascii="宋体" w:hAnsi="宋体" w:eastAsia="宋体" w:cs="宋体"/>
          <w:b w:val="0"/>
          <w:bCs w:val="0"/>
          <w:color w:val="auto"/>
          <w:spacing w:val="18"/>
          <w:sz w:val="43"/>
          <w:szCs w:val="43"/>
          <w:highlight w:val="none"/>
        </w:rPr>
      </w:pPr>
      <w:bookmarkStart w:id="4" w:name="_Toc5110"/>
      <w:r>
        <w:rPr>
          <w:rFonts w:hint="eastAsia" w:ascii="宋体" w:hAnsi="宋体" w:eastAsia="宋体" w:cs="宋体"/>
          <w:b w:val="0"/>
          <w:bCs w:val="0"/>
          <w:color w:val="auto"/>
          <w:spacing w:val="18"/>
          <w:sz w:val="44"/>
          <w:szCs w:val="44"/>
          <w:highlight w:val="none"/>
          <w:lang w:eastAsia="zh-CN"/>
        </w:rPr>
        <w:t>采购需求</w:t>
      </w:r>
      <w:bookmarkEnd w:id="4"/>
    </w:p>
    <w:p w14:paraId="266E046A">
      <w:pPr>
        <w:spacing w:before="72" w:line="360" w:lineRule="auto"/>
        <w:ind w:left="5" w:right="2" w:firstLine="35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受</w:t>
      </w:r>
      <w:r>
        <w:rPr>
          <w:rFonts w:hint="eastAsia" w:ascii="宋体" w:hAnsi="宋体" w:eastAsia="宋体" w:cs="宋体"/>
          <w:color w:val="auto"/>
          <w:spacing w:val="3"/>
          <w:sz w:val="24"/>
          <w:szCs w:val="24"/>
          <w:highlight w:val="none"/>
          <w:lang w:val="en-US" w:eastAsia="zh-CN"/>
        </w:rPr>
        <w:t>精河县林业和草原局</w:t>
      </w:r>
      <w:r>
        <w:rPr>
          <w:rFonts w:hint="eastAsia" w:ascii="宋体" w:hAnsi="宋体" w:eastAsia="宋体" w:cs="宋体"/>
          <w:color w:val="auto"/>
          <w:spacing w:val="3"/>
          <w:sz w:val="24"/>
          <w:szCs w:val="24"/>
          <w:highlight w:val="none"/>
        </w:rPr>
        <w:t>的委托，</w:t>
      </w:r>
      <w:r>
        <w:rPr>
          <w:rFonts w:hint="eastAsia" w:ascii="宋体" w:hAnsi="宋体" w:eastAsia="宋体" w:cs="宋体"/>
          <w:color w:val="auto"/>
          <w:spacing w:val="3"/>
          <w:sz w:val="24"/>
          <w:szCs w:val="24"/>
          <w:highlight w:val="none"/>
          <w:lang w:eastAsia="zh-CN"/>
        </w:rPr>
        <w:t>新疆新华远景工程造价咨询有限公司</w:t>
      </w:r>
      <w:r>
        <w:rPr>
          <w:rFonts w:hint="eastAsia" w:ascii="宋体" w:hAnsi="宋体" w:eastAsia="宋体" w:cs="宋体"/>
          <w:color w:val="auto"/>
          <w:spacing w:val="3"/>
          <w:sz w:val="24"/>
          <w:szCs w:val="24"/>
          <w:highlight w:val="none"/>
        </w:rPr>
        <w:t>对其</w:t>
      </w:r>
      <w:r>
        <w:rPr>
          <w:rFonts w:hint="eastAsia" w:ascii="宋体" w:hAnsi="宋体" w:eastAsia="宋体" w:cs="宋体"/>
          <w:color w:val="FF0000"/>
          <w:spacing w:val="3"/>
          <w:sz w:val="24"/>
          <w:szCs w:val="24"/>
          <w:highlight w:val="none"/>
          <w:lang w:eastAsia="zh-CN"/>
        </w:rPr>
        <w:t>精河县天山森林草原保护综合治理项目（草原部分</w:t>
      </w:r>
      <w:r>
        <w:rPr>
          <w:rFonts w:hint="eastAsia" w:ascii="宋体" w:hAnsi="宋体" w:eastAsia="宋体" w:cs="宋体"/>
          <w:color w:val="FF0000"/>
          <w:spacing w:val="3"/>
          <w:sz w:val="24"/>
          <w:szCs w:val="24"/>
          <w:highlight w:val="none"/>
          <w:lang w:val="en-US" w:eastAsia="zh-CN"/>
        </w:rPr>
        <w:t>十四</w:t>
      </w:r>
      <w:r>
        <w:rPr>
          <w:rFonts w:hint="eastAsia" w:ascii="宋体" w:hAnsi="宋体" w:eastAsia="宋体" w:cs="宋体"/>
          <w:color w:val="FF0000"/>
          <w:spacing w:val="3"/>
          <w:sz w:val="24"/>
          <w:szCs w:val="24"/>
          <w:highlight w:val="none"/>
          <w:lang w:eastAsia="zh-CN"/>
        </w:rPr>
        <w:t>标段）</w:t>
      </w:r>
      <w:r>
        <w:rPr>
          <w:rFonts w:hint="eastAsia" w:ascii="宋体" w:hAnsi="宋体" w:eastAsia="宋体" w:cs="宋体"/>
          <w:color w:val="auto"/>
          <w:spacing w:val="-1"/>
          <w:sz w:val="24"/>
          <w:szCs w:val="24"/>
          <w:highlight w:val="none"/>
        </w:rPr>
        <w:t>以公开招标的方式进行公开招标。</w:t>
      </w:r>
    </w:p>
    <w:p w14:paraId="378DEF29">
      <w:pPr>
        <w:spacing w:before="36" w:line="360" w:lineRule="auto"/>
        <w:ind w:left="364"/>
        <w:rPr>
          <w:rFonts w:hint="default" w:ascii="宋体" w:hAnsi="宋体" w:eastAsia="宋体" w:cs="宋体"/>
          <w:color w:val="auto"/>
          <w:spacing w:val="-1"/>
          <w:sz w:val="24"/>
          <w:szCs w:val="24"/>
          <w:highlight w:val="none"/>
          <w:lang w:val="en-US" w:eastAsia="zh-CN"/>
        </w:rPr>
      </w:pPr>
      <w:r>
        <w:rPr>
          <w:rFonts w:hint="eastAsia" w:ascii="宋体" w:hAnsi="宋体" w:eastAsia="宋体" w:cs="宋体"/>
          <w:b/>
          <w:bCs/>
          <w:color w:val="auto"/>
          <w:spacing w:val="-1"/>
          <w:sz w:val="24"/>
          <w:szCs w:val="24"/>
          <w:highlight w:val="none"/>
        </w:rPr>
        <w:t>一、项目编号：</w:t>
      </w:r>
      <w:r>
        <w:rPr>
          <w:rFonts w:hint="eastAsia" w:ascii="宋体" w:hAnsi="宋体" w:eastAsia="宋体" w:cs="宋体"/>
          <w:color w:val="FF0000"/>
          <w:spacing w:val="-1"/>
          <w:sz w:val="24"/>
          <w:szCs w:val="24"/>
          <w:highlight w:val="none"/>
          <w:lang w:eastAsia="zh-CN"/>
        </w:rPr>
        <w:t>XHYJGKCY2025-0</w:t>
      </w:r>
      <w:r>
        <w:rPr>
          <w:rFonts w:hint="eastAsia" w:ascii="宋体" w:hAnsi="宋体" w:eastAsia="宋体" w:cs="宋体"/>
          <w:color w:val="FF0000"/>
          <w:spacing w:val="-1"/>
          <w:sz w:val="24"/>
          <w:szCs w:val="24"/>
          <w:highlight w:val="none"/>
          <w:lang w:val="en-US" w:eastAsia="zh-CN"/>
        </w:rPr>
        <w:t>14</w:t>
      </w:r>
    </w:p>
    <w:p w14:paraId="7D31AF15">
      <w:pPr>
        <w:pStyle w:val="19"/>
        <w:rPr>
          <w:rFonts w:hint="eastAsia" w:ascii="宋体" w:hAnsi="宋体" w:eastAsia="宋体" w:cs="宋体"/>
          <w:b/>
          <w:bCs/>
          <w:color w:val="auto"/>
          <w:spacing w:val="-2"/>
          <w:sz w:val="24"/>
          <w:szCs w:val="24"/>
          <w:highlight w:val="none"/>
          <w:lang w:val="en-US" w:eastAsia="zh-CN"/>
        </w:rPr>
      </w:pPr>
      <w:r>
        <w:rPr>
          <w:rFonts w:hint="eastAsia" w:ascii="宋体" w:hAnsi="宋体" w:eastAsia="宋体" w:cs="宋体"/>
          <w:b/>
          <w:bCs/>
          <w:color w:val="auto"/>
          <w:spacing w:val="-2"/>
          <w:sz w:val="24"/>
          <w:szCs w:val="24"/>
          <w:highlight w:val="none"/>
        </w:rPr>
        <w:t>二、采购内容及数量</w:t>
      </w:r>
      <w:r>
        <w:rPr>
          <w:rFonts w:hint="eastAsia" w:ascii="宋体" w:hAnsi="宋体" w:eastAsia="宋体" w:cs="宋体"/>
          <w:b/>
          <w:bCs/>
          <w:color w:val="auto"/>
          <w:spacing w:val="-2"/>
          <w:sz w:val="24"/>
          <w:szCs w:val="24"/>
          <w:highlight w:val="none"/>
          <w:lang w:val="en-US" w:eastAsia="zh-CN"/>
        </w:rPr>
        <w:t>如下：</w:t>
      </w:r>
    </w:p>
    <w:tbl>
      <w:tblPr>
        <w:tblStyle w:val="14"/>
        <w:tblW w:w="96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5"/>
        <w:gridCol w:w="2642"/>
        <w:gridCol w:w="890"/>
        <w:gridCol w:w="1416"/>
        <w:gridCol w:w="3475"/>
      </w:tblGrid>
      <w:tr w14:paraId="08063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255" w:type="dxa"/>
            <w:tcBorders>
              <w:top w:val="single" w:color="000000" w:sz="4" w:space="0"/>
              <w:left w:val="single" w:color="000000" w:sz="4" w:space="0"/>
              <w:bottom w:val="single" w:color="000000" w:sz="4" w:space="0"/>
              <w:right w:val="single" w:color="000000" w:sz="4" w:space="0"/>
            </w:tcBorders>
            <w:noWrap w:val="0"/>
            <w:vAlign w:val="center"/>
          </w:tcPr>
          <w:p w14:paraId="73DEC5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61466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名称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0C4DA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3CB3F7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14:paraId="73D756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2764D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255" w:type="dxa"/>
            <w:tcBorders>
              <w:top w:val="single" w:color="000000" w:sz="4" w:space="0"/>
              <w:left w:val="single" w:color="000000" w:sz="4" w:space="0"/>
              <w:bottom w:val="single" w:color="000000" w:sz="4" w:space="0"/>
              <w:right w:val="single" w:color="000000" w:sz="4" w:space="0"/>
            </w:tcBorders>
            <w:noWrap w:val="0"/>
            <w:vAlign w:val="center"/>
          </w:tcPr>
          <w:p w14:paraId="4481C8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606E01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十五区（阿克拜特、哈拉芒代）</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27CEE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亩</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AE2A9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 xml:space="preserve">50000 </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14:paraId="3276F6C2">
            <w:pPr>
              <w:jc w:val="left"/>
              <w:rPr>
                <w:rFonts w:hint="eastAsia" w:ascii="宋体" w:hAnsi="宋体" w:eastAsia="宋体" w:cs="宋体"/>
                <w:b/>
                <w:bCs/>
                <w:i w:val="0"/>
                <w:iCs w:val="0"/>
                <w:color w:val="000000"/>
                <w:sz w:val="24"/>
                <w:szCs w:val="24"/>
                <w:u w:val="none"/>
              </w:rPr>
            </w:pPr>
          </w:p>
        </w:tc>
      </w:tr>
      <w:tr w14:paraId="3EA4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220B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7FF54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草种</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085AFBD">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0E455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60000 </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14:paraId="336A8BE4">
            <w:pPr>
              <w:jc w:val="left"/>
              <w:rPr>
                <w:rFonts w:hint="eastAsia" w:ascii="宋体" w:hAnsi="宋体" w:eastAsia="宋体" w:cs="宋体"/>
                <w:i w:val="0"/>
                <w:iCs w:val="0"/>
                <w:color w:val="000000"/>
                <w:sz w:val="24"/>
                <w:szCs w:val="24"/>
                <w:u w:val="none"/>
              </w:rPr>
            </w:pPr>
          </w:p>
        </w:tc>
      </w:tr>
      <w:tr w14:paraId="1F8E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255" w:type="dxa"/>
            <w:tcBorders>
              <w:top w:val="single" w:color="000000" w:sz="4" w:space="0"/>
              <w:left w:val="single" w:color="000000" w:sz="4" w:space="0"/>
              <w:bottom w:val="single" w:color="000000" w:sz="4" w:space="0"/>
              <w:right w:val="single" w:color="000000" w:sz="4" w:space="0"/>
            </w:tcBorders>
            <w:noWrap w:val="0"/>
            <w:vAlign w:val="center"/>
          </w:tcPr>
          <w:p w14:paraId="64A4F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52F1A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红豆草</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483C9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kg</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0DA36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25000 </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14:paraId="2A9817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0.5kg/亩，裸种，二级及以上标准。</w:t>
            </w:r>
          </w:p>
        </w:tc>
      </w:tr>
      <w:tr w14:paraId="7CB1F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255" w:type="dxa"/>
            <w:tcBorders>
              <w:top w:val="single" w:color="000000" w:sz="4" w:space="0"/>
              <w:left w:val="single" w:color="000000" w:sz="4" w:space="0"/>
              <w:bottom w:val="single" w:color="000000" w:sz="4" w:space="0"/>
              <w:right w:val="single" w:color="000000" w:sz="4" w:space="0"/>
            </w:tcBorders>
            <w:noWrap w:val="0"/>
            <w:vAlign w:val="center"/>
          </w:tcPr>
          <w:p w14:paraId="2ECF0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07A83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红三叶</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27C9E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kg</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7F57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15000 </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14:paraId="7EF983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0.30kg/亩，裸种，二级及以上标准。</w:t>
            </w:r>
          </w:p>
        </w:tc>
      </w:tr>
      <w:tr w14:paraId="3D836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255" w:type="dxa"/>
            <w:tcBorders>
              <w:top w:val="single" w:color="000000" w:sz="4" w:space="0"/>
              <w:left w:val="single" w:color="000000" w:sz="4" w:space="0"/>
              <w:bottom w:val="single" w:color="000000" w:sz="4" w:space="0"/>
              <w:right w:val="single" w:color="000000" w:sz="4" w:space="0"/>
            </w:tcBorders>
            <w:noWrap w:val="0"/>
            <w:vAlign w:val="center"/>
          </w:tcPr>
          <w:p w14:paraId="3D51D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FE6C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紫羊茅</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E3C6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kg</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1A5B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10000 </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14:paraId="1A61C1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0.20kg/亩，裸种，二级及以上标准。</w:t>
            </w:r>
          </w:p>
        </w:tc>
      </w:tr>
      <w:tr w14:paraId="6E50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255" w:type="dxa"/>
            <w:tcBorders>
              <w:top w:val="single" w:color="000000" w:sz="4" w:space="0"/>
              <w:left w:val="single" w:color="000000" w:sz="4" w:space="0"/>
              <w:bottom w:val="single" w:color="000000" w:sz="4" w:space="0"/>
              <w:right w:val="single" w:color="000000" w:sz="4" w:space="0"/>
            </w:tcBorders>
            <w:noWrap w:val="0"/>
            <w:vAlign w:val="center"/>
          </w:tcPr>
          <w:p w14:paraId="1A046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39229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无芒雀麦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FF1A2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kg</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B859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10000 </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14:paraId="339CF5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0.20kg/亩，裸种，二级及以上标准。</w:t>
            </w:r>
          </w:p>
        </w:tc>
      </w:tr>
      <w:tr w14:paraId="1EFC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069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0FA4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辅助工程</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224B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kg</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404F4D98">
            <w:pPr>
              <w:jc w:val="center"/>
              <w:rPr>
                <w:rFonts w:hint="eastAsia" w:ascii="宋体" w:hAnsi="宋体" w:eastAsia="宋体" w:cs="宋体"/>
                <w:i w:val="0"/>
                <w:iCs w:val="0"/>
                <w:color w:val="000000"/>
                <w:sz w:val="24"/>
                <w:szCs w:val="24"/>
                <w:u w:val="none"/>
              </w:rPr>
            </w:pPr>
          </w:p>
        </w:tc>
        <w:tc>
          <w:tcPr>
            <w:tcW w:w="3475" w:type="dxa"/>
            <w:tcBorders>
              <w:top w:val="single" w:color="000000" w:sz="4" w:space="0"/>
              <w:left w:val="single" w:color="000000" w:sz="4" w:space="0"/>
              <w:bottom w:val="single" w:color="000000" w:sz="4" w:space="0"/>
              <w:right w:val="single" w:color="000000" w:sz="4" w:space="0"/>
            </w:tcBorders>
            <w:noWrap w:val="0"/>
            <w:vAlign w:val="center"/>
          </w:tcPr>
          <w:p w14:paraId="01467DA6">
            <w:pPr>
              <w:jc w:val="left"/>
              <w:rPr>
                <w:rFonts w:hint="eastAsia" w:ascii="宋体" w:hAnsi="宋体" w:eastAsia="宋体" w:cs="宋体"/>
                <w:i w:val="0"/>
                <w:iCs w:val="0"/>
                <w:color w:val="000000"/>
                <w:sz w:val="24"/>
                <w:szCs w:val="24"/>
                <w:u w:val="none"/>
              </w:rPr>
            </w:pPr>
          </w:p>
        </w:tc>
      </w:tr>
      <w:tr w14:paraId="633C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255" w:type="dxa"/>
            <w:tcBorders>
              <w:top w:val="nil"/>
              <w:left w:val="single" w:color="000000" w:sz="4" w:space="0"/>
              <w:bottom w:val="single" w:color="000000" w:sz="4" w:space="0"/>
              <w:right w:val="single" w:color="000000" w:sz="4" w:space="0"/>
            </w:tcBorders>
            <w:noWrap w:val="0"/>
            <w:vAlign w:val="center"/>
          </w:tcPr>
          <w:p w14:paraId="30607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26D5E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有机肥</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2652F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kg</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4464A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750000 </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14:paraId="4674CF53">
            <w:pPr>
              <w:jc w:val="left"/>
              <w:rPr>
                <w:rFonts w:hint="eastAsia" w:ascii="宋体" w:hAnsi="宋体" w:eastAsia="宋体" w:cs="宋体"/>
                <w:i w:val="0"/>
                <w:iCs w:val="0"/>
                <w:color w:val="000000"/>
                <w:sz w:val="24"/>
                <w:szCs w:val="24"/>
                <w:u w:val="none"/>
              </w:rPr>
            </w:pPr>
          </w:p>
        </w:tc>
      </w:tr>
      <w:tr w14:paraId="02EC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255" w:type="dxa"/>
            <w:tcBorders>
              <w:top w:val="single" w:color="000000" w:sz="4" w:space="0"/>
              <w:left w:val="single" w:color="000000" w:sz="4" w:space="0"/>
              <w:bottom w:val="single" w:color="000000" w:sz="4" w:space="0"/>
              <w:right w:val="single" w:color="000000" w:sz="4" w:space="0"/>
            </w:tcBorders>
            <w:noWrap w:val="0"/>
            <w:vAlign w:val="center"/>
          </w:tcPr>
          <w:p w14:paraId="5E188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14:paraId="1D843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飞播费</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740AD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亩</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39F4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50000 </w:t>
            </w:r>
          </w:p>
        </w:tc>
        <w:tc>
          <w:tcPr>
            <w:tcW w:w="3475" w:type="dxa"/>
            <w:tcBorders>
              <w:top w:val="single" w:color="000000" w:sz="4" w:space="0"/>
              <w:left w:val="single" w:color="000000" w:sz="4" w:space="0"/>
              <w:bottom w:val="single" w:color="000000" w:sz="4" w:space="0"/>
              <w:right w:val="single" w:color="000000" w:sz="4" w:space="0"/>
            </w:tcBorders>
            <w:noWrap w:val="0"/>
            <w:vAlign w:val="center"/>
          </w:tcPr>
          <w:p w14:paraId="643D93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与肥料拌合后飞播</w:t>
            </w:r>
          </w:p>
        </w:tc>
      </w:tr>
    </w:tbl>
    <w:p w14:paraId="790D3421">
      <w:pPr>
        <w:pStyle w:val="19"/>
        <w:rPr>
          <w:rFonts w:hint="eastAsia" w:ascii="宋体" w:hAnsi="宋体" w:eastAsia="宋体" w:cs="宋体"/>
          <w:b/>
          <w:bCs/>
          <w:color w:val="auto"/>
          <w:spacing w:val="-2"/>
          <w:sz w:val="24"/>
          <w:szCs w:val="24"/>
          <w:highlight w:val="none"/>
          <w:lang w:val="en-US" w:eastAsia="zh-CN"/>
        </w:rPr>
      </w:pPr>
    </w:p>
    <w:p w14:paraId="37C642CC">
      <w:pPr>
        <w:pStyle w:val="19"/>
        <w:rPr>
          <w:rFonts w:hint="default" w:ascii="宋体" w:hAnsi="宋体" w:eastAsia="宋体" w:cs="宋体"/>
          <w:b/>
          <w:bCs/>
          <w:color w:val="auto"/>
          <w:spacing w:val="-2"/>
          <w:sz w:val="24"/>
          <w:szCs w:val="24"/>
          <w:highlight w:val="none"/>
          <w:lang w:val="en-US" w:eastAsia="zh-CN"/>
        </w:rPr>
      </w:pPr>
      <w:r>
        <w:rPr>
          <w:rFonts w:hint="eastAsia" w:eastAsia="宋体" w:cs="宋体"/>
          <w:b/>
          <w:bCs/>
          <w:color w:val="FF0000"/>
          <w:spacing w:val="-2"/>
          <w:sz w:val="24"/>
          <w:szCs w:val="24"/>
          <w:highlight w:val="none"/>
          <w:lang w:val="en-US" w:eastAsia="zh-CN"/>
        </w:rPr>
        <w:t>备注：本项目结算按实际数量为准。</w:t>
      </w:r>
    </w:p>
    <w:p w14:paraId="31579D69">
      <w:pPr>
        <w:pageBreakBefore w:val="0"/>
        <w:numPr>
          <w:ilvl w:val="0"/>
          <w:numId w:val="4"/>
        </w:numPr>
        <w:wordWrap/>
        <w:overflowPunct/>
        <w:topLinePunct w:val="0"/>
        <w:bidi w:val="0"/>
        <w:spacing w:line="400" w:lineRule="exact"/>
        <w:ind w:firstLine="281" w:firstLineChars="100"/>
        <w:rPr>
          <w:rFonts w:hint="eastAsia" w:ascii="宋体" w:hAnsi="宋体" w:eastAsia="宋体" w:cs="宋体"/>
          <w:b/>
          <w:bCs/>
          <w:color w:val="000000"/>
          <w:spacing w:val="20"/>
          <w:sz w:val="24"/>
          <w:szCs w:val="24"/>
        </w:rPr>
      </w:pPr>
      <w:r>
        <w:rPr>
          <w:rFonts w:hint="eastAsia" w:ascii="宋体" w:hAnsi="宋体" w:eastAsia="宋体" w:cs="宋体"/>
          <w:b/>
          <w:bCs/>
          <w:color w:val="000000"/>
          <w:spacing w:val="20"/>
          <w:sz w:val="24"/>
          <w:szCs w:val="24"/>
        </w:rPr>
        <w:t>主要技术参数及性能要求：</w:t>
      </w:r>
    </w:p>
    <w:tbl>
      <w:tblPr>
        <w:tblStyle w:val="14"/>
        <w:tblW w:w="998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062"/>
        <w:gridCol w:w="1064"/>
        <w:gridCol w:w="1035"/>
        <w:gridCol w:w="960"/>
        <w:gridCol w:w="1450"/>
        <w:gridCol w:w="1169"/>
        <w:gridCol w:w="2435"/>
      </w:tblGrid>
      <w:tr w14:paraId="357D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blHeader/>
        </w:trPr>
        <w:tc>
          <w:tcPr>
            <w:tcW w:w="814" w:type="dxa"/>
            <w:noWrap w:val="0"/>
            <w:vAlign w:val="center"/>
          </w:tcPr>
          <w:p w14:paraId="02CC1427">
            <w:pPr>
              <w:widowControl/>
              <w:autoSpaceDE/>
              <w:autoSpaceDN/>
              <w:adjustRightInd/>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lang w:val="en-US" w:eastAsia="zh-CN"/>
              </w:rPr>
              <w:t>区域</w:t>
            </w:r>
          </w:p>
        </w:tc>
        <w:tc>
          <w:tcPr>
            <w:tcW w:w="1062" w:type="dxa"/>
            <w:noWrap w:val="0"/>
            <w:vAlign w:val="center"/>
          </w:tcPr>
          <w:p w14:paraId="2CBCF4A7">
            <w:pPr>
              <w:widowControl/>
              <w:autoSpaceDE/>
              <w:autoSpaceDN/>
              <w:adjustRightInd/>
              <w:jc w:val="center"/>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b/>
                <w:bCs/>
                <w:color w:val="auto"/>
                <w:sz w:val="24"/>
                <w:szCs w:val="24"/>
                <w:highlight w:val="none"/>
                <w:lang w:val="en-US" w:eastAsia="zh-CN"/>
              </w:rPr>
              <w:t>面积</w:t>
            </w:r>
          </w:p>
          <w:p w14:paraId="103ABDA2">
            <w:pPr>
              <w:widowControl/>
              <w:autoSpaceDE/>
              <w:autoSpaceDN/>
              <w:adjustRightInd/>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lang w:val="en-US" w:eastAsia="zh-CN"/>
              </w:rPr>
              <w:t>（亩）</w:t>
            </w:r>
          </w:p>
        </w:tc>
        <w:tc>
          <w:tcPr>
            <w:tcW w:w="1064" w:type="dxa"/>
            <w:noWrap w:val="0"/>
            <w:vAlign w:val="center"/>
          </w:tcPr>
          <w:p w14:paraId="76A11064">
            <w:pPr>
              <w:widowControl/>
              <w:autoSpaceDE/>
              <w:autoSpaceDN/>
              <w:adjustRightInd/>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lang w:val="en-US" w:eastAsia="zh-CN"/>
              </w:rPr>
              <w:t>经度</w:t>
            </w:r>
          </w:p>
        </w:tc>
        <w:tc>
          <w:tcPr>
            <w:tcW w:w="1035" w:type="dxa"/>
            <w:noWrap w:val="0"/>
            <w:vAlign w:val="center"/>
          </w:tcPr>
          <w:p w14:paraId="6C8FC832">
            <w:pPr>
              <w:widowControl/>
              <w:autoSpaceDE/>
              <w:autoSpaceDN/>
              <w:adjustRightInd/>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lang w:val="en-US" w:eastAsia="zh-CN"/>
              </w:rPr>
              <w:t>纬度</w:t>
            </w:r>
          </w:p>
        </w:tc>
        <w:tc>
          <w:tcPr>
            <w:tcW w:w="960" w:type="dxa"/>
            <w:noWrap w:val="0"/>
            <w:vAlign w:val="center"/>
          </w:tcPr>
          <w:p w14:paraId="14956E44">
            <w:pPr>
              <w:widowControl/>
              <w:autoSpaceDE/>
              <w:autoSpaceDN/>
              <w:adjustRightInd/>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lang w:val="en-US" w:eastAsia="zh-CN"/>
              </w:rPr>
              <w:t>所属乡镇场</w:t>
            </w:r>
          </w:p>
        </w:tc>
        <w:tc>
          <w:tcPr>
            <w:tcW w:w="1450" w:type="dxa"/>
            <w:noWrap w:val="0"/>
            <w:vAlign w:val="center"/>
          </w:tcPr>
          <w:p w14:paraId="2E26ECA6">
            <w:pPr>
              <w:widowControl/>
              <w:autoSpaceDE/>
              <w:autoSpaceDN/>
              <w:adjustRightInd/>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lang w:val="en-US" w:eastAsia="zh-CN"/>
              </w:rPr>
              <w:t>地点</w:t>
            </w:r>
          </w:p>
        </w:tc>
        <w:tc>
          <w:tcPr>
            <w:tcW w:w="1169" w:type="dxa"/>
            <w:noWrap w:val="0"/>
            <w:vAlign w:val="center"/>
          </w:tcPr>
          <w:p w14:paraId="5642675E">
            <w:pPr>
              <w:widowControl/>
              <w:autoSpaceDE/>
              <w:autoSpaceDN/>
              <w:adjustRightInd/>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lang w:val="en-US" w:eastAsia="zh-CN"/>
              </w:rPr>
              <w:t>草地类</w:t>
            </w:r>
          </w:p>
        </w:tc>
        <w:tc>
          <w:tcPr>
            <w:tcW w:w="2435" w:type="dxa"/>
            <w:noWrap w:val="0"/>
            <w:vAlign w:val="center"/>
          </w:tcPr>
          <w:p w14:paraId="3CB9F9BB">
            <w:pPr>
              <w:widowControl/>
              <w:autoSpaceDE/>
              <w:autoSpaceDN/>
              <w:adjustRightInd/>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lang w:val="en-US" w:eastAsia="zh-CN"/>
              </w:rPr>
              <w:t>草地型</w:t>
            </w:r>
          </w:p>
        </w:tc>
      </w:tr>
      <w:tr w14:paraId="12CA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14" w:type="dxa"/>
            <w:noWrap w:val="0"/>
            <w:vAlign w:val="center"/>
          </w:tcPr>
          <w:p w14:paraId="490F65F0">
            <w:pPr>
              <w:pStyle w:val="47"/>
              <w:tabs>
                <w:tab w:val="left" w:pos="2835"/>
                <w:tab w:val="right" w:leader="dot" w:pos="9625"/>
              </w:tabs>
              <w:autoSpaceDE/>
              <w:autoSpaceDN/>
              <w:spacing w:after="0" w:line="360" w:lineRule="auto"/>
              <w:ind w:firstLine="0" w:firstLineChars="0"/>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十五区</w:t>
            </w:r>
          </w:p>
        </w:tc>
        <w:tc>
          <w:tcPr>
            <w:tcW w:w="1062" w:type="dxa"/>
            <w:noWrap w:val="0"/>
            <w:vAlign w:val="center"/>
          </w:tcPr>
          <w:p w14:paraId="35BA07EE">
            <w:pPr>
              <w:pStyle w:val="47"/>
              <w:tabs>
                <w:tab w:val="left" w:pos="2835"/>
                <w:tab w:val="right" w:leader="dot" w:pos="9625"/>
              </w:tabs>
              <w:autoSpaceDE/>
              <w:autoSpaceDN/>
              <w:spacing w:after="0"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50000</w:t>
            </w:r>
          </w:p>
        </w:tc>
        <w:tc>
          <w:tcPr>
            <w:tcW w:w="1064" w:type="dxa"/>
            <w:noWrap w:val="0"/>
            <w:vAlign w:val="center"/>
          </w:tcPr>
          <w:p w14:paraId="5D8C19FD">
            <w:pPr>
              <w:pStyle w:val="47"/>
              <w:tabs>
                <w:tab w:val="left" w:pos="2835"/>
                <w:tab w:val="right" w:leader="dot" w:pos="9625"/>
              </w:tabs>
              <w:autoSpaceDE/>
              <w:autoSpaceDN/>
              <w:spacing w:after="0"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81.8044</w:t>
            </w:r>
          </w:p>
        </w:tc>
        <w:tc>
          <w:tcPr>
            <w:tcW w:w="1035" w:type="dxa"/>
            <w:noWrap w:val="0"/>
            <w:vAlign w:val="center"/>
          </w:tcPr>
          <w:p w14:paraId="2569F1C0">
            <w:pPr>
              <w:pStyle w:val="47"/>
              <w:tabs>
                <w:tab w:val="left" w:pos="2835"/>
                <w:tab w:val="right" w:leader="dot" w:pos="9625"/>
              </w:tabs>
              <w:autoSpaceDE/>
              <w:autoSpaceDN/>
              <w:spacing w:after="0"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44.2389</w:t>
            </w:r>
          </w:p>
        </w:tc>
        <w:tc>
          <w:tcPr>
            <w:tcW w:w="960" w:type="dxa"/>
            <w:noWrap w:val="0"/>
            <w:vAlign w:val="center"/>
          </w:tcPr>
          <w:p w14:paraId="058E55E6">
            <w:pPr>
              <w:pStyle w:val="47"/>
              <w:tabs>
                <w:tab w:val="left" w:pos="2835"/>
                <w:tab w:val="right" w:leader="dot" w:pos="9625"/>
              </w:tabs>
              <w:autoSpaceDE/>
              <w:autoSpaceDN/>
              <w:spacing w:after="0" w:line="360" w:lineRule="auto"/>
              <w:ind w:firstLine="0" w:firstLineChars="0"/>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八家户、大河沿子镇</w:t>
            </w:r>
          </w:p>
        </w:tc>
        <w:tc>
          <w:tcPr>
            <w:tcW w:w="1450" w:type="dxa"/>
            <w:noWrap w:val="0"/>
            <w:vAlign w:val="center"/>
          </w:tcPr>
          <w:p w14:paraId="1DC5F4CC">
            <w:pPr>
              <w:pStyle w:val="47"/>
              <w:tabs>
                <w:tab w:val="left" w:pos="2835"/>
                <w:tab w:val="right" w:leader="dot" w:pos="9625"/>
              </w:tabs>
              <w:autoSpaceDE/>
              <w:autoSpaceDN/>
              <w:spacing w:after="0" w:line="360" w:lineRule="auto"/>
              <w:ind w:firstLine="0" w:firstLineChars="0"/>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牧业一队-卡拉芒代、库苏木齐克村－阿克拜特、</w:t>
            </w:r>
          </w:p>
        </w:tc>
        <w:tc>
          <w:tcPr>
            <w:tcW w:w="1169" w:type="dxa"/>
            <w:noWrap w:val="0"/>
            <w:vAlign w:val="center"/>
          </w:tcPr>
          <w:p w14:paraId="1B6111C5">
            <w:pPr>
              <w:pStyle w:val="47"/>
              <w:tabs>
                <w:tab w:val="left" w:pos="2835"/>
                <w:tab w:val="right" w:leader="dot" w:pos="9625"/>
              </w:tabs>
              <w:autoSpaceDE/>
              <w:autoSpaceDN/>
              <w:spacing w:after="0" w:line="360" w:lineRule="auto"/>
              <w:ind w:firstLine="0" w:firstLineChars="0"/>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color w:val="auto"/>
                <w:sz w:val="24"/>
                <w:szCs w:val="24"/>
                <w:highlight w:val="none"/>
                <w:lang w:val="en-US" w:eastAsia="zh-CN"/>
              </w:rPr>
              <w:t>山地草甸类</w:t>
            </w:r>
          </w:p>
        </w:tc>
        <w:tc>
          <w:tcPr>
            <w:tcW w:w="2435" w:type="dxa"/>
            <w:noWrap w:val="0"/>
            <w:vAlign w:val="center"/>
          </w:tcPr>
          <w:p w14:paraId="3F37BE48">
            <w:pPr>
              <w:pStyle w:val="47"/>
              <w:tabs>
                <w:tab w:val="left" w:pos="2835"/>
                <w:tab w:val="right" w:leader="dot" w:pos="9625"/>
              </w:tabs>
              <w:autoSpaceDE/>
              <w:autoSpaceDN/>
              <w:spacing w:after="0" w:line="360" w:lineRule="auto"/>
              <w:ind w:firstLine="0" w:firstLineChars="0"/>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羊茅，苔草</w:t>
            </w:r>
          </w:p>
        </w:tc>
      </w:tr>
    </w:tbl>
    <w:p w14:paraId="3BB3E3AE">
      <w:pPr>
        <w:pStyle w:val="39"/>
        <w:spacing w:line="360" w:lineRule="auto"/>
        <w:ind w:firstLine="480" w:firstLineChars="200"/>
        <w:jc w:val="both"/>
        <w:rPr>
          <w:rFonts w:hint="eastAsia" w:ascii="宋体" w:hAnsi="宋体" w:eastAsia="宋体" w:cs="宋体"/>
          <w:sz w:val="24"/>
          <w:szCs w:val="24"/>
          <w:highlight w:val="none"/>
          <w:lang w:val="en-US" w:eastAsia="zh-CN"/>
        </w:rPr>
      </w:pPr>
    </w:p>
    <w:p w14:paraId="60E2581A">
      <w:pPr>
        <w:pStyle w:val="39"/>
        <w:spacing w:line="540" w:lineRule="exact"/>
        <w:ind w:firstLine="560" w:firstLineChars="200"/>
        <w:jc w:val="both"/>
        <w:rPr>
          <w:rFonts w:hint="eastAsia" w:ascii="宋体" w:hAnsi="宋体" w:eastAsia="宋体" w:cs="宋体"/>
          <w:sz w:val="24"/>
          <w:szCs w:val="24"/>
          <w:highlight w:val="none"/>
          <w:lang w:val="en-US" w:eastAsia="zh-CN"/>
        </w:rPr>
      </w:pPr>
      <w:r>
        <w:rPr>
          <w:rFonts w:hint="eastAsia" w:ascii="Times New Roman" w:hAnsi="Times New Roman" w:eastAsia="仿宋_GB2312" w:cs="Times New Roman"/>
          <w:color w:val="FF0000"/>
          <w:sz w:val="28"/>
          <w:szCs w:val="28"/>
          <w:highlight w:val="none"/>
          <w:lang w:val="en-US" w:eastAsia="zh-CN"/>
        </w:rPr>
        <w:t>草原改良十五区布局在八家户农场牧业一队阿克拜特、大河沿子镇乌什布拉克村哈拉芒代，建设规模50000亩</w:t>
      </w:r>
      <w:r>
        <w:rPr>
          <w:rFonts w:hint="eastAsia" w:ascii="宋体" w:hAnsi="宋体" w:eastAsia="宋体" w:cs="宋体"/>
          <w:sz w:val="24"/>
          <w:szCs w:val="24"/>
          <w:highlight w:val="none"/>
          <w:lang w:val="en-US" w:eastAsia="zh-CN"/>
        </w:rPr>
        <w:t>。该区域主要选择种植红豆草、红三叶、无芒雀麦、紫羊茅等草种为主。具体如下：</w:t>
      </w:r>
    </w:p>
    <w:p w14:paraId="2B9EBD17">
      <w:pPr>
        <w:pStyle w:val="2"/>
        <w:kinsoku w:val="0"/>
        <w:overflowPunct w:val="0"/>
        <w:spacing w:line="540" w:lineRule="exact"/>
        <w:ind w:firstLine="562"/>
        <w:rPr>
          <w:rFonts w:hint="eastAsia" w:ascii="宋体" w:hAnsi="宋体" w:eastAsia="宋体" w:cs="宋体"/>
          <w:b/>
          <w:sz w:val="24"/>
          <w:szCs w:val="24"/>
          <w:highlight w:val="none"/>
        </w:rPr>
      </w:pPr>
      <w:r>
        <w:rPr>
          <w:rFonts w:hint="eastAsia" w:ascii="宋体" w:hAnsi="宋体" w:eastAsia="宋体" w:cs="宋体"/>
          <w:b/>
          <w:sz w:val="24"/>
          <w:szCs w:val="24"/>
          <w:highlight w:val="none"/>
        </w:rPr>
        <w:t>（1）技术路线</w:t>
      </w:r>
    </w:p>
    <w:p w14:paraId="74A8AE75">
      <w:pPr>
        <w:pStyle w:val="39"/>
        <w:spacing w:line="540" w:lineRule="exac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技术方案步骤：地块选择→草地类型判定→选择适宜草种及肥料→确定播种时间→选择适宜播种方法→播种→成效监测→成效监测报告。</w:t>
      </w:r>
    </w:p>
    <w:p w14:paraId="3D45B451">
      <w:pPr>
        <w:pStyle w:val="2"/>
        <w:kinsoku w:val="0"/>
        <w:overflowPunct w:val="0"/>
        <w:spacing w:line="540" w:lineRule="exact"/>
        <w:ind w:firstLine="562"/>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（2）草种选择 </w:t>
      </w:r>
    </w:p>
    <w:p w14:paraId="637CB73E">
      <w:pPr>
        <w:pStyle w:val="2"/>
        <w:spacing w:line="54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根据作业区草地类型，选择适应当地气候、土壤等环境条件的牧草品种：红三叶、无芒雀麦、红豆草、紫羊茅。</w:t>
      </w:r>
    </w:p>
    <w:p w14:paraId="268B6F53">
      <w:pPr>
        <w:pStyle w:val="2"/>
        <w:kinsoku w:val="0"/>
        <w:overflowPunct w:val="0"/>
        <w:spacing w:line="540" w:lineRule="exact"/>
        <w:ind w:firstLine="562"/>
        <w:rPr>
          <w:rFonts w:hint="eastAsia" w:ascii="宋体" w:hAnsi="宋体" w:eastAsia="宋体" w:cs="宋体"/>
          <w:b/>
          <w:sz w:val="24"/>
          <w:szCs w:val="24"/>
          <w:highlight w:val="none"/>
        </w:rPr>
      </w:pPr>
      <w:r>
        <w:rPr>
          <w:rFonts w:hint="eastAsia" w:ascii="宋体" w:hAnsi="宋体" w:eastAsia="宋体" w:cs="宋体"/>
          <w:b/>
          <w:sz w:val="24"/>
          <w:szCs w:val="24"/>
          <w:highlight w:val="none"/>
        </w:rPr>
        <w:t>（3）草种生物学特性</w:t>
      </w:r>
    </w:p>
    <w:p w14:paraId="44665116">
      <w:pPr>
        <w:pStyle w:val="2"/>
        <w:kinsoku w:val="0"/>
        <w:overflowPunct w:val="0"/>
        <w:spacing w:line="54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①红豆草</w:t>
      </w:r>
    </w:p>
    <w:p w14:paraId="062978DA">
      <w:pPr>
        <w:pStyle w:val="2"/>
        <w:spacing w:line="54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红豆草（</w:t>
      </w:r>
      <w:r>
        <w:rPr>
          <w:rFonts w:hint="eastAsia" w:ascii="宋体" w:hAnsi="宋体" w:eastAsia="宋体" w:cs="宋体"/>
          <w:i/>
          <w:iCs/>
          <w:sz w:val="24"/>
          <w:szCs w:val="24"/>
          <w:highlight w:val="none"/>
        </w:rPr>
        <w:t>Onobrychis viciifolia Scop.</w:t>
      </w:r>
      <w:r>
        <w:rPr>
          <w:rFonts w:hint="eastAsia" w:ascii="宋体" w:hAnsi="宋体" w:eastAsia="宋体" w:cs="宋体"/>
          <w:sz w:val="24"/>
          <w:szCs w:val="24"/>
          <w:highlight w:val="none"/>
        </w:rPr>
        <w:t>）：多年生草本，高40-80cm。茎直立，中空，被向上贴伏的短柔毛。小叶13—19，几无小叶柄；小叶片长圆状披针形或披针形，长20—30mm，宽4—10mm，上面无毛，下面被贴伏柔毛。总状花序腋生，明显超出叶层；花多数，长9—11mm，具1mm左右的短花梗；萼钟状，长6—8mm，萼齿披针状钻形，长为萼筒的2—2.5倍，下萼齿较短；花冠玫瑰紫色，旗瓣倒卵形，翼瓣长为旗瓣的1/4，龙骨瓣与瓣约等长；子房密被贴伏柔毛。荚果具1个节荚，节荚半圆形，上部边缘具或尖或钝的刺。红豆草茎秆柔软，适口性好，营养丰富，蛋白质含量高，因含丹宁，家畜采食后不得臌胀病。为各类畜禽所喜食。被誉为“牧草皇后”。是优良的蜜源植物。其根上有根瘤，固氮能力强，对改善土壤理化性质，增加土壤养分，促进土壤团粒结构的形成，都具有重要的意义。</w:t>
      </w:r>
    </w:p>
    <w:p w14:paraId="6E734C4E">
      <w:pPr>
        <w:pStyle w:val="2"/>
        <w:kinsoku w:val="0"/>
        <w:overflowPunct w:val="0"/>
        <w:spacing w:line="540" w:lineRule="exact"/>
        <w:ind w:left="420" w:leftChars="200" w:firstLine="0" w:firstLineChars="0"/>
        <w:rPr>
          <w:rFonts w:hint="eastAsia" w:ascii="宋体" w:hAnsi="宋体" w:eastAsia="宋体" w:cs="宋体"/>
          <w:b/>
          <w:sz w:val="24"/>
          <w:szCs w:val="24"/>
          <w:highlight w:val="none"/>
        </w:rPr>
      </w:pPr>
      <w:r>
        <w:rPr>
          <w:rFonts w:hint="eastAsia" w:ascii="宋体" w:hAnsi="宋体" w:eastAsia="宋体" w:cs="宋体"/>
          <w:sz w:val="24"/>
          <w:szCs w:val="24"/>
          <w:highlight w:val="none"/>
        </w:rPr>
        <w:t>②紫羊茅</w:t>
      </w:r>
    </w:p>
    <w:p w14:paraId="307423E1">
      <w:pPr>
        <w:pStyle w:val="2"/>
        <w:spacing w:line="54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紫羊茅（</w:t>
      </w:r>
      <w:r>
        <w:rPr>
          <w:rFonts w:hint="eastAsia" w:ascii="宋体" w:hAnsi="宋体" w:eastAsia="宋体" w:cs="宋体"/>
          <w:i/>
          <w:iCs/>
          <w:sz w:val="24"/>
          <w:szCs w:val="24"/>
          <w:highlight w:val="none"/>
        </w:rPr>
        <w:t>Festuca rubra L</w:t>
      </w:r>
      <w:r>
        <w:rPr>
          <w:rFonts w:hint="eastAsia" w:ascii="宋体" w:hAnsi="宋体" w:eastAsia="宋体" w:cs="宋体"/>
          <w:sz w:val="24"/>
          <w:szCs w:val="24"/>
          <w:highlight w:val="none"/>
        </w:rPr>
        <w:t>.）：多年生，具短根茎或具根头。疏丛或密丛生，秆直立，平滑无毛，高30—60cm，具2节。叶鞘粗糙，基部者长于而上部者短于节间；叶舌平截，具纤毛，长约0.5mm，叶片对折或边缘内卷，稀扁平，两面平滑或上面被短毛，长5—20cm，宽1—2mm；叶横切面具维管束7—11，厚壁组织束9—11，与维管束相对应，存在于下表皮内，边缘有2束，上表皮具较稀疏的毛。圆锥花序狭窄，疏松，花期开展，长7—13cm；分枝粗糙，长2—4cm，基部者长可达5cm，1/3—1/2以下裸露；小穗淡绿色或深紫色，长7—10mm；小穗轴节间长约0.8mm，被短毛；颖片背部平滑或微粗糙，边缘窄膜质，顶端渐尖，第一颖窄披针形，具1脉，长2—3mm，第二颖宽披针形，具3脉，长3.5—4.5mm；外稃背部平滑或粗糙或被毛，顶端芒长1—3mm，第一外稃长4.5—5.5mm；内稃近等长于外稃，顶端具2微齿，两脊上部粗糙；花药长2—2.5mm；子房顶端无毛。花果期6—9月。</w:t>
      </w:r>
    </w:p>
    <w:p w14:paraId="7C420AF9">
      <w:pPr>
        <w:pStyle w:val="2"/>
        <w:kinsoku w:val="0"/>
        <w:overflowPunct w:val="0"/>
        <w:spacing w:line="54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③无芒雀麦</w:t>
      </w:r>
    </w:p>
    <w:p w14:paraId="468D9DBA">
      <w:pPr>
        <w:pStyle w:val="2"/>
        <w:spacing w:line="54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无芒雀麦(Bromus inermis Leyss.)：多年生，具横走根状茎。秆直立，疏丛生，高50—120cm，无毛或节下具倒毛。叶鞘闭合，无毛或有短毛；叶舌长1—2mm；叶片扁平，长20—30cm，宽4—8mm，先端渐尖，两面与边缘粗糙，无毛或边缘疏生纤毛。圆锥花序长10—20cm，较密集，花后开展；分枝长达10cm，微粗糙，着生2—6枚小穗，3—5枚轮生于主轴各节；小穗含6—12花，长15—25mm；小穗轴节间长2—3mm，生小刺毛；颖披针，具膜质边缘，第一颖长4—7mm，具1脉，第二颖长6—10mm，具3脉；外稃长圆状披针形，长8—12mm，具5—7脉，无毛，基部微粗糙，顶端无芒，钝或浅凹缺；内稃膜质，短于其外稃，脊具纤毛；花药长3—4mm。颖果长圆形，褐色，长7—9mm。花果期7—9月。无芒雀麦是一种多年生根茎型上繁禾草，特别适于寒冷干燥气候，无芒雀麦为长寿命植物，可活12—13年，通常在5—6月内都具有较高的产量，属于优等牧草。</w:t>
      </w:r>
    </w:p>
    <w:p w14:paraId="2ADDF9DF">
      <w:pPr>
        <w:pStyle w:val="2"/>
        <w:kinsoku w:val="0"/>
        <w:overflowPunct w:val="0"/>
        <w:spacing w:line="540" w:lineRule="exact"/>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④红三叶</w:t>
      </w:r>
    </w:p>
    <w:p w14:paraId="30C6B053">
      <w:pPr>
        <w:pStyle w:val="2"/>
        <w:autoSpaceDE/>
        <w:autoSpaceDN/>
        <w:adjustRightInd/>
        <w:spacing w:after="0" w:line="560" w:lineRule="exact"/>
        <w:ind w:firstLine="56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红三叶（</w:t>
      </w:r>
      <w:r>
        <w:rPr>
          <w:rFonts w:hint="eastAsia" w:ascii="宋体" w:hAnsi="宋体" w:eastAsia="宋体" w:cs="宋体"/>
          <w:i/>
          <w:iCs/>
          <w:kern w:val="2"/>
          <w:sz w:val="24"/>
          <w:szCs w:val="24"/>
          <w:highlight w:val="none"/>
        </w:rPr>
        <w:t>Trifolium pratense Linn</w:t>
      </w:r>
      <w:r>
        <w:rPr>
          <w:rFonts w:hint="eastAsia" w:ascii="宋体" w:hAnsi="宋体" w:eastAsia="宋体" w:cs="宋体"/>
          <w:kern w:val="2"/>
          <w:sz w:val="24"/>
          <w:szCs w:val="24"/>
          <w:highlight w:val="none"/>
        </w:rPr>
        <w:t>.）：短期多年生草本，生长期2</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5  年。主根深入土层达1米。茎粗壮，具纵棱，直立或平卧上升，疏生柔毛或秃净。掌状三出复叶；托叶近卵形，膜质，每侧具脉纹8</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9条，基部抱茎，先端离生部分渐尖，具锥刺状尖头；叶柄较长，茎上部的叶柄短，被伸展毛或秃净；小叶卵状椭圆形至倒卵形，长1.5</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3.5 cm，宽1</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2cm，先端钝，有时微凹，基部阔楔形，两面疏生褐色长柔毛，叶面上常有V字形白斑，侧脉约15对，作20°角展开在叶边处分叉隆起，伸出形成不明显的钝齿；小叶柄短，长约1.5mm。花序球状或卵状，顶生；无总花梗或具甚短总花梗，包于顶生叶的托叶内，托叶扩展成焰苞状，具花30</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70朵，密集；花长12</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14mm；几无花梗；萼钟形，被长柔毛，具脉纹10条，萼齿丝状，锥尖，比萼筒长，最下方1齿比其余萼齿长1倍，萼喉开张，具一多毛的加厚环；花冠紫红色至淡红色，旗瓣匙形，先端圆形，微凹缺，基部狭楔形，明显比翼瓣和龙骨瓣长，龙骨瓣稍比翼瓣短；子房椭圆形，花柱丝状细长，胚珠1</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2粒。荚果卵形；通常有1粒扁圆形种子。花果期5</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9月。</w:t>
      </w:r>
    </w:p>
    <w:p w14:paraId="3051F5E7">
      <w:pPr>
        <w:pStyle w:val="2"/>
        <w:kinsoku w:val="0"/>
        <w:overflowPunct w:val="0"/>
        <w:spacing w:line="540" w:lineRule="exact"/>
        <w:ind w:firstLine="562"/>
        <w:rPr>
          <w:rFonts w:hint="eastAsia" w:ascii="宋体" w:hAnsi="宋体" w:eastAsia="宋体" w:cs="宋体"/>
          <w:b/>
          <w:sz w:val="24"/>
          <w:szCs w:val="24"/>
          <w:highlight w:val="none"/>
        </w:rPr>
      </w:pPr>
      <w:r>
        <w:rPr>
          <w:rFonts w:hint="eastAsia" w:ascii="宋体" w:hAnsi="宋体" w:eastAsia="宋体" w:cs="宋体"/>
          <w:b/>
          <w:sz w:val="24"/>
          <w:szCs w:val="24"/>
          <w:highlight w:val="none"/>
        </w:rPr>
        <w:t>（4）施肥</w:t>
      </w:r>
    </w:p>
    <w:p w14:paraId="46C8D95F">
      <w:pPr>
        <w:pStyle w:val="2"/>
        <w:autoSpaceDE/>
        <w:autoSpaceDN/>
        <w:adjustRightInd/>
        <w:spacing w:after="0" w:line="560" w:lineRule="exact"/>
        <w:ind w:firstLine="56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每亩15kg，与播种同步施入。</w:t>
      </w:r>
    </w:p>
    <w:p w14:paraId="4EDDD541">
      <w:pPr>
        <w:pStyle w:val="2"/>
        <w:kinsoku w:val="0"/>
        <w:overflowPunct w:val="0"/>
        <w:spacing w:line="540" w:lineRule="exact"/>
        <w:ind w:firstLine="562"/>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rPr>
        <w:t>（5）种植工程</w:t>
      </w:r>
      <w:r>
        <w:rPr>
          <w:rFonts w:hint="eastAsia" w:ascii="宋体" w:hAnsi="宋体" w:eastAsia="宋体" w:cs="宋体"/>
          <w:b/>
          <w:sz w:val="24"/>
          <w:szCs w:val="24"/>
          <w:highlight w:val="none"/>
          <w:lang w:val="zh-CN"/>
        </w:rPr>
        <w:t>技术措施</w:t>
      </w:r>
    </w:p>
    <w:p w14:paraId="05F3165B">
      <w:pPr>
        <w:pStyle w:val="2"/>
        <w:spacing w:line="54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①种子要求</w:t>
      </w:r>
    </w:p>
    <w:p w14:paraId="382CD24F">
      <w:pPr>
        <w:pStyle w:val="2"/>
        <w:spacing w:line="540" w:lineRule="exact"/>
        <w:ind w:firstLine="550"/>
        <w:rPr>
          <w:rFonts w:hint="eastAsia" w:ascii="宋体" w:hAnsi="宋体" w:eastAsia="宋体" w:cs="宋体"/>
          <w:spacing w:val="-5"/>
          <w:kern w:val="2"/>
          <w:sz w:val="24"/>
          <w:szCs w:val="24"/>
          <w:highlight w:val="none"/>
        </w:rPr>
      </w:pPr>
      <w:r>
        <w:rPr>
          <w:rFonts w:hint="eastAsia" w:ascii="宋体" w:hAnsi="宋体" w:eastAsia="宋体" w:cs="宋体"/>
          <w:spacing w:val="-5"/>
          <w:kern w:val="2"/>
          <w:sz w:val="24"/>
          <w:szCs w:val="24"/>
          <w:highlight w:val="none"/>
        </w:rPr>
        <w:t>紫羊茅、</w:t>
      </w:r>
      <w:r>
        <w:rPr>
          <w:rFonts w:hint="eastAsia" w:ascii="宋体" w:hAnsi="宋体" w:eastAsia="宋体" w:cs="宋体"/>
          <w:bCs/>
          <w:sz w:val="24"/>
          <w:szCs w:val="24"/>
          <w:highlight w:val="none"/>
        </w:rPr>
        <w:t>无芒雀麦</w:t>
      </w:r>
      <w:r>
        <w:rPr>
          <w:rFonts w:hint="eastAsia" w:ascii="宋体" w:hAnsi="宋体" w:eastAsia="宋体" w:cs="宋体"/>
          <w:spacing w:val="-5"/>
          <w:kern w:val="2"/>
          <w:sz w:val="24"/>
          <w:szCs w:val="24"/>
          <w:highlight w:val="none"/>
        </w:rPr>
        <w:t>草种要求达到《禾本科主要栽培牧草种子质量分级标准》（GB6142-2008）的二级及二级以上标准，红三叶、红豆草草种要求需达到《豆科主要栽培牧草种子质量分级》（GB6141-2008）的二级及二级以上标准，全部采用清理、精选、定量包装的牧草种子（要求具有种子质量检测部门出具的种子质量检验报告，进口种子还需要提供中华人民共和国入境货物检验检疫证明）。</w:t>
      </w:r>
    </w:p>
    <w:p w14:paraId="3F1FB781">
      <w:pPr>
        <w:pStyle w:val="2"/>
        <w:spacing w:line="54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②播种量</w:t>
      </w:r>
    </w:p>
    <w:p w14:paraId="03D4490D">
      <w:pPr>
        <w:pStyle w:val="2"/>
        <w:spacing w:line="54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根据作业区草原类型、草原退化状况、程度、降水量、种子发芽率、纯净度、土壤肥力、植被覆盖度等综合条件确定播种量。</w:t>
      </w:r>
    </w:p>
    <w:p w14:paraId="486C0FAB">
      <w:pPr>
        <w:pStyle w:val="2"/>
        <w:spacing w:line="54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采用红豆草、红三叶、无芒雀麦、紫羊茅，播种量为1.20kg/亩，其中：红豆草0.50kg/亩、红三叶0.30kg/亩、无芒雀麦0.20kg/亩、紫羊茅0.2kg/亩；共需草种111600kg。其中，红豆草46500kg、红三叶27900kg、无芒雀麦18600kg、紫羊茅18600kg。</w:t>
      </w:r>
    </w:p>
    <w:p w14:paraId="0E9BBEC1">
      <w:pPr>
        <w:pStyle w:val="2"/>
        <w:spacing w:line="54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③种子处理。</w:t>
      </w:r>
    </w:p>
    <w:p w14:paraId="2F89C3EE">
      <w:pPr>
        <w:pStyle w:val="2"/>
        <w:spacing w:line="54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播种前晒种2—3天，可以打破休眠，提高发芽率和幼苗整齐度。用风力、浮力、过筛等方法精选种子，保证种子的纯净度和整齐度。</w:t>
      </w:r>
    </w:p>
    <w:p w14:paraId="4269CE42">
      <w:pPr>
        <w:pStyle w:val="2"/>
        <w:spacing w:line="54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④播种期</w:t>
      </w:r>
    </w:p>
    <w:p w14:paraId="66C5FF60">
      <w:pPr>
        <w:pStyle w:val="2"/>
        <w:spacing w:line="540" w:lineRule="exact"/>
        <w:ind w:firstLine="550"/>
        <w:rPr>
          <w:rFonts w:hint="eastAsia" w:ascii="宋体" w:hAnsi="宋体" w:eastAsia="宋体" w:cs="宋体"/>
          <w:sz w:val="24"/>
          <w:szCs w:val="24"/>
          <w:highlight w:val="none"/>
        </w:rPr>
      </w:pPr>
      <w:r>
        <w:rPr>
          <w:rFonts w:hint="eastAsia" w:ascii="宋体" w:hAnsi="宋体" w:eastAsia="宋体" w:cs="宋体"/>
          <w:spacing w:val="-5"/>
          <w:kern w:val="2"/>
          <w:sz w:val="24"/>
          <w:szCs w:val="24"/>
          <w:highlight w:val="none"/>
        </w:rPr>
        <w:t>在2025年9月初至10月中旬，初雪来临前完成播种，或根据项目实施当年项目区具体气候情况而定。</w:t>
      </w:r>
    </w:p>
    <w:p w14:paraId="0632566A">
      <w:pPr>
        <w:pStyle w:val="2"/>
        <w:spacing w:line="54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⑤播种方法</w:t>
      </w:r>
    </w:p>
    <w:p w14:paraId="71EC55B0">
      <w:pPr>
        <w:pStyle w:val="2"/>
        <w:spacing w:line="54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与肥料拌合后飞播。</w:t>
      </w:r>
    </w:p>
    <w:p w14:paraId="00A0AFDB">
      <w:pPr>
        <w:pStyle w:val="2"/>
        <w:spacing w:line="54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⑥监测</w:t>
      </w:r>
    </w:p>
    <w:p w14:paraId="69FB8000">
      <w:pPr>
        <w:pStyle w:val="2"/>
        <w:spacing w:line="540" w:lineRule="exact"/>
        <w:ind w:firstLine="56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播种后次年5月中旬开始监测，至9月结束，每月监测1-2次，共监测5-10次，完成全部监测周期。每次监测需设置固定样方，拍摄生长的照片，记录监测时间、植株高度、根深度、出苗株数、死亡率等。并撰写恢复技术报告。每次监测需设置固定样方，拍摄生长的照片，记录监测时间、植株高度、根深度、出苗株数、死亡率等。并撰写恢复技术报告。</w:t>
      </w:r>
    </w:p>
    <w:p w14:paraId="7E332802">
      <w:pPr>
        <w:pStyle w:val="2"/>
        <w:spacing w:line="54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⑦管护措施</w:t>
      </w:r>
    </w:p>
    <w:p w14:paraId="4D1D2702">
      <w:pPr>
        <w:pStyle w:val="39"/>
        <w:spacing w:line="540" w:lineRule="exact"/>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种草后依托各乡镇场管护，草原监理所加强超载过牧和禁牧检查力度。</w:t>
      </w:r>
    </w:p>
    <w:p w14:paraId="53422D45">
      <w:pPr>
        <w:pStyle w:val="3"/>
        <w:suppressAutoHyphens/>
        <w:wordWrap/>
        <w:topLinePunct/>
        <w:autoSpaceDE/>
        <w:autoSpaceDN/>
        <w:adjustRightInd/>
        <w:snapToGrid/>
        <w:spacing w:before="120" w:beforeLines="-2147483648" w:after="120" w:line="360" w:lineRule="auto"/>
        <w:ind w:firstLine="0" w:firstLineChars="0"/>
        <w:jc w:val="left"/>
        <w:rPr>
          <w:rFonts w:hint="eastAsia" w:ascii="宋体" w:hAnsi="宋体" w:eastAsia="宋体" w:cs="宋体"/>
          <w:color w:val="auto"/>
          <w:kern w:val="2"/>
          <w:sz w:val="24"/>
          <w:szCs w:val="24"/>
          <w:highlight w:val="yellow"/>
          <w:lang w:val="en-US" w:eastAsia="zh-CN"/>
        </w:rPr>
      </w:pPr>
      <w:r>
        <w:rPr>
          <w:rFonts w:hint="eastAsia" w:ascii="宋体" w:hAnsi="宋体" w:eastAsia="宋体" w:cs="宋体"/>
          <w:color w:val="auto"/>
          <w:kern w:val="2"/>
          <w:sz w:val="24"/>
          <w:szCs w:val="24"/>
          <w:highlight w:val="yellow"/>
          <w:lang w:val="en-US" w:eastAsia="zh-CN"/>
        </w:rPr>
        <w:t>（二）草原改良飞播种草技术方案</w:t>
      </w:r>
    </w:p>
    <w:p w14:paraId="387BAD15">
      <w:pPr>
        <w:pStyle w:val="39"/>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①作业前的物资准备</w:t>
      </w:r>
    </w:p>
    <w:p w14:paraId="3682EED4">
      <w:pPr>
        <w:pStyle w:val="39"/>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备全经纬仪、罗盘仪、风速风向仪、GPS、测绳、标杆、航标桩、信号旗、接种布（1㎡)、镜子、装种袋、装种汽车、加种梯、磅秤、过种筛、帐篷、雨布等。</w:t>
      </w:r>
    </w:p>
    <w:p w14:paraId="06B1F5E0">
      <w:pPr>
        <w:pStyle w:val="39"/>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②飞行方式的设计</w:t>
      </w:r>
    </w:p>
    <w:p w14:paraId="4D2631D1">
      <w:pPr>
        <w:pStyle w:val="39"/>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单程式：一架次所载种子，正好单程播完一带。适于播带长，播量大且种子大粒化的播区。</w:t>
      </w:r>
    </w:p>
    <w:p w14:paraId="7119F43D">
      <w:pPr>
        <w:pStyle w:val="39"/>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复程式：一架次所载种子，往返正好播完。适用于两端高差小和净空条件较好的地区。</w:t>
      </w:r>
    </w:p>
    <w:p w14:paraId="31100CB6">
      <w:pPr>
        <w:pStyle w:val="39"/>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穿梭式：一架次所载种子，在若干个往返中播完。播区面积小，播带短可采用此种作业。</w:t>
      </w:r>
    </w:p>
    <w:p w14:paraId="0A01D32F">
      <w:pPr>
        <w:pStyle w:val="39"/>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③播种设计</w:t>
      </w:r>
    </w:p>
    <w:p w14:paraId="621D80FF">
      <w:pPr>
        <w:pStyle w:val="39"/>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每秒</w:t>
      </w:r>
      <w:r>
        <w:rPr>
          <w:rFonts w:hint="eastAsia" w:eastAsia="宋体" w:cs="宋体"/>
          <w:color w:val="FF0000"/>
          <w:sz w:val="24"/>
          <w:szCs w:val="24"/>
          <w:highlight w:val="none"/>
          <w:lang w:val="en-US" w:eastAsia="zh-CN"/>
        </w:rPr>
        <w:t>播</w:t>
      </w:r>
      <w:r>
        <w:rPr>
          <w:rFonts w:hint="eastAsia" w:ascii="宋体" w:hAnsi="宋体" w:eastAsia="宋体" w:cs="宋体"/>
          <w:color w:val="FF0000"/>
          <w:sz w:val="24"/>
          <w:szCs w:val="24"/>
          <w:highlight w:val="none"/>
          <w:lang w:val="en-US" w:eastAsia="zh-CN"/>
        </w:rPr>
        <w:t>撒面积</w:t>
      </w:r>
      <w:r>
        <w:rPr>
          <w:rFonts w:hint="eastAsia" w:ascii="宋体" w:hAnsi="宋体" w:eastAsia="宋体" w:cs="宋体"/>
          <w:sz w:val="24"/>
          <w:szCs w:val="24"/>
          <w:highlight w:val="none"/>
          <w:lang w:val="en-US" w:eastAsia="zh-CN"/>
        </w:rPr>
        <w:t>（h㎡)= 航速（m/s)x</w:t>
      </w:r>
      <w:r>
        <w:rPr>
          <w:rFonts w:hint="eastAsia" w:eastAsia="宋体" w:cs="宋体"/>
          <w:color w:val="FF0000"/>
          <w:sz w:val="24"/>
          <w:szCs w:val="24"/>
          <w:highlight w:val="none"/>
          <w:lang w:val="en-US" w:eastAsia="zh-CN"/>
        </w:rPr>
        <w:t>飞播</w:t>
      </w:r>
      <w:r>
        <w:rPr>
          <w:rFonts w:hint="eastAsia" w:ascii="宋体" w:hAnsi="宋体" w:eastAsia="宋体" w:cs="宋体"/>
          <w:sz w:val="24"/>
          <w:szCs w:val="24"/>
          <w:highlight w:val="none"/>
          <w:lang w:val="en-US" w:eastAsia="zh-CN"/>
        </w:rPr>
        <w:t>宽度（n)/10000</w:t>
      </w:r>
    </w:p>
    <w:p w14:paraId="5D7A89E4">
      <w:pPr>
        <w:pStyle w:val="39"/>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每架次</w:t>
      </w:r>
      <w:r>
        <w:rPr>
          <w:rFonts w:hint="eastAsia" w:eastAsia="宋体" w:cs="宋体"/>
          <w:color w:val="FF0000"/>
          <w:sz w:val="24"/>
          <w:szCs w:val="24"/>
          <w:highlight w:val="none"/>
          <w:lang w:val="en-US" w:eastAsia="zh-CN"/>
        </w:rPr>
        <w:t>播</w:t>
      </w:r>
      <w:r>
        <w:rPr>
          <w:rFonts w:hint="eastAsia" w:ascii="宋体" w:hAnsi="宋体" w:eastAsia="宋体" w:cs="宋体"/>
          <w:color w:val="FF0000"/>
          <w:sz w:val="24"/>
          <w:szCs w:val="24"/>
          <w:highlight w:val="none"/>
          <w:lang w:val="en-US" w:eastAsia="zh-CN"/>
        </w:rPr>
        <w:t>撒</w:t>
      </w:r>
      <w:r>
        <w:rPr>
          <w:rFonts w:hint="eastAsia" w:ascii="宋体" w:hAnsi="宋体" w:eastAsia="宋体" w:cs="宋体"/>
          <w:sz w:val="24"/>
          <w:szCs w:val="24"/>
          <w:highlight w:val="none"/>
          <w:lang w:val="en-US" w:eastAsia="zh-CN"/>
        </w:rPr>
        <w:t>面积（h㎡)=每架次装载量（kg)/</w:t>
      </w:r>
      <w:r>
        <w:rPr>
          <w:rFonts w:hint="eastAsia" w:eastAsia="宋体" w:cs="宋体"/>
          <w:color w:val="FF0000"/>
          <w:sz w:val="24"/>
          <w:szCs w:val="24"/>
          <w:highlight w:val="none"/>
          <w:lang w:val="en-US" w:eastAsia="zh-CN"/>
        </w:rPr>
        <w:t>飞播</w:t>
      </w:r>
      <w:r>
        <w:rPr>
          <w:rFonts w:hint="eastAsia" w:ascii="宋体" w:hAnsi="宋体" w:eastAsia="宋体" w:cs="宋体"/>
          <w:sz w:val="24"/>
          <w:szCs w:val="24"/>
          <w:highlight w:val="none"/>
          <w:lang w:val="en-US" w:eastAsia="zh-CN"/>
        </w:rPr>
        <w:t>量（kg/ h㎡)</w:t>
      </w:r>
    </w:p>
    <w:p w14:paraId="3819C225">
      <w:pPr>
        <w:pStyle w:val="39"/>
        <w:spacing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每架次</w:t>
      </w:r>
      <w:r>
        <w:rPr>
          <w:rFonts w:hint="eastAsia" w:eastAsia="宋体" w:cs="宋体"/>
          <w:color w:val="FF0000"/>
          <w:sz w:val="24"/>
          <w:szCs w:val="24"/>
          <w:highlight w:val="none"/>
          <w:lang w:val="en-US" w:eastAsia="zh-CN"/>
        </w:rPr>
        <w:t>播</w:t>
      </w:r>
      <w:r>
        <w:rPr>
          <w:rFonts w:hint="eastAsia" w:ascii="宋体" w:hAnsi="宋体" w:eastAsia="宋体" w:cs="宋体"/>
          <w:color w:val="FF0000"/>
          <w:sz w:val="24"/>
          <w:szCs w:val="24"/>
          <w:highlight w:val="none"/>
          <w:lang w:val="en-US" w:eastAsia="zh-CN"/>
        </w:rPr>
        <w:t>撒</w:t>
      </w:r>
      <w:r>
        <w:rPr>
          <w:rFonts w:hint="eastAsia" w:ascii="宋体" w:hAnsi="宋体" w:eastAsia="宋体" w:cs="宋体"/>
          <w:sz w:val="24"/>
          <w:szCs w:val="24"/>
          <w:highlight w:val="none"/>
          <w:lang w:val="en-US" w:eastAsia="zh-CN"/>
        </w:rPr>
        <w:t>带长（km)=-每架次</w:t>
      </w:r>
      <w:r>
        <w:rPr>
          <w:rFonts w:hint="eastAsia" w:eastAsia="宋体" w:cs="宋体"/>
          <w:color w:val="FF0000"/>
          <w:sz w:val="24"/>
          <w:szCs w:val="24"/>
          <w:highlight w:val="none"/>
          <w:lang w:val="en-US" w:eastAsia="zh-CN"/>
        </w:rPr>
        <w:t>播</w:t>
      </w:r>
      <w:r>
        <w:rPr>
          <w:rFonts w:hint="eastAsia" w:ascii="宋体" w:hAnsi="宋体" w:eastAsia="宋体" w:cs="宋体"/>
          <w:color w:val="FF0000"/>
          <w:sz w:val="24"/>
          <w:szCs w:val="24"/>
          <w:highlight w:val="none"/>
          <w:lang w:val="en-US" w:eastAsia="zh-CN"/>
        </w:rPr>
        <w:t>撒</w:t>
      </w:r>
      <w:r>
        <w:rPr>
          <w:rFonts w:hint="eastAsia" w:ascii="宋体" w:hAnsi="宋体" w:eastAsia="宋体" w:cs="宋体"/>
          <w:sz w:val="24"/>
          <w:szCs w:val="24"/>
          <w:highlight w:val="none"/>
          <w:lang w:val="en-US" w:eastAsia="zh-CN"/>
        </w:rPr>
        <w:t xml:space="preserve">面积（h㎡)x10000(㎡/h㎡)/ </w:t>
      </w:r>
      <w:r>
        <w:rPr>
          <w:rFonts w:hint="eastAsia" w:eastAsia="宋体" w:cs="宋体"/>
          <w:color w:val="FF0000"/>
          <w:sz w:val="24"/>
          <w:szCs w:val="24"/>
          <w:highlight w:val="none"/>
          <w:lang w:val="en-US" w:eastAsia="zh-CN"/>
        </w:rPr>
        <w:t>飞播</w:t>
      </w:r>
      <w:r>
        <w:rPr>
          <w:rFonts w:hint="eastAsia" w:ascii="宋体" w:hAnsi="宋体" w:eastAsia="宋体" w:cs="宋体"/>
          <w:sz w:val="24"/>
          <w:szCs w:val="24"/>
          <w:highlight w:val="none"/>
          <w:lang w:val="en-US" w:eastAsia="zh-CN"/>
        </w:rPr>
        <w:t>宽度（n)x1000</w:t>
      </w:r>
    </w:p>
    <w:p w14:paraId="6D008ABB">
      <w:pPr>
        <w:pStyle w:val="39"/>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④导航方法</w:t>
      </w:r>
    </w:p>
    <w:p w14:paraId="05D828E8">
      <w:pPr>
        <w:pStyle w:val="39"/>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人工导航：按行标桩沿行标线设置人工信号与固定地表相结合导航。</w:t>
      </w:r>
    </w:p>
    <w:p w14:paraId="016980DD">
      <w:pPr>
        <w:pStyle w:val="39"/>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GPS导航：选用全球卫星定位系统（GPS)导航。</w:t>
      </w:r>
    </w:p>
    <w:p w14:paraId="7FD3C7FA">
      <w:pPr>
        <w:pStyle w:val="39"/>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⑤播幅与航高</w:t>
      </w:r>
    </w:p>
    <w:p w14:paraId="029DA899">
      <w:pPr>
        <w:pStyle w:val="39"/>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播幅：一般30m、40m.50m.播幅与航高和风力成正比。</w:t>
      </w:r>
    </w:p>
    <w:p w14:paraId="48252332">
      <w:pPr>
        <w:pStyle w:val="39"/>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航高：一般30m－50m左右。</w:t>
      </w:r>
    </w:p>
    <w:p w14:paraId="22BF5122">
      <w:pPr>
        <w:pStyle w:val="39"/>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⑥现场质量检查</w:t>
      </w:r>
    </w:p>
    <w:p w14:paraId="44850F44">
      <w:pPr>
        <w:pStyle w:val="39"/>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三人分别站在相邻设计播幅宽度二分之一处，铺好接种布，当飞机单程作业一次后，丈量实际落种宽度。实际播幅与设计播幅误差不能超过10%.漏播面积不超过播区面积的10%。</w:t>
      </w:r>
    </w:p>
    <w:p w14:paraId="0B6AD5CA">
      <w:pPr>
        <w:pStyle w:val="39"/>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落种位置检查：每架次应播带，均接到设计种子粒数，为落种位置准确。</w:t>
      </w:r>
    </w:p>
    <w:p w14:paraId="131D102D">
      <w:pPr>
        <w:pStyle w:val="39"/>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落种密度测定：落种密度测定方法是在每条播幅内沿垂直播带方向等距离（5m或10m)铺设接种布数块（可铺设3－5块），每块接种布四周立高50cm档种板，当飞机单程作业一次后，立即清点接种布上的落种粒数，并迅速转移到下一播带处，反复3-5个播种带。平均落种粒数与设计落种粒数误差不超过20%为准确。以上三项检查如超过允许误差，则立即向飞行员报告，及时进行校正。</w:t>
      </w:r>
    </w:p>
    <w:p w14:paraId="163F424E">
      <w:pPr>
        <w:pStyle w:val="2"/>
        <w:widowControl/>
        <w:autoSpaceDE/>
        <w:autoSpaceDN/>
        <w:adjustRightInd/>
        <w:spacing w:before="120" w:beforeLines="50" w:after="120" w:afterLines="50" w:line="360" w:lineRule="auto"/>
        <w:ind w:firstLine="560" w:firstLineChars="0"/>
        <w:rPr>
          <w:rFonts w:hint="eastAsia" w:ascii="宋体" w:hAnsi="宋体" w:eastAsia="宋体" w:cs="宋体"/>
          <w:b/>
          <w:bCs/>
          <w:sz w:val="24"/>
          <w:szCs w:val="24"/>
          <w:highlight w:val="none"/>
          <w:lang w:bidi="ar"/>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sz w:val="24"/>
          <w:szCs w:val="24"/>
          <w:highlight w:val="none"/>
          <w:lang w:bidi="ar"/>
        </w:rPr>
        <w:t>劳动力资源</w:t>
      </w:r>
    </w:p>
    <w:p w14:paraId="1E4A0AA9">
      <w:pPr>
        <w:autoSpaceDE/>
        <w:autoSpaceDN/>
        <w:adjustRightIn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项目位于乡镇场农区，有劳动力可使用，可以满足项目用工需求。在乡镇场党委、政府的引导下，优先考虑雇用当地农牧民群众。</w:t>
      </w:r>
    </w:p>
    <w:p w14:paraId="547DC5C2">
      <w:pPr>
        <w:pStyle w:val="12"/>
        <w:rPr>
          <w:rFonts w:hint="eastAsia" w:asciiTheme="minorEastAsia" w:hAnsiTheme="minorEastAsia" w:eastAsiaTheme="minorEastAsia" w:cstheme="minorEastAsia"/>
          <w:b/>
          <w:bCs/>
          <w:color w:val="auto"/>
          <w:sz w:val="28"/>
          <w:szCs w:val="28"/>
          <w:highlight w:val="none"/>
        </w:rPr>
      </w:pPr>
    </w:p>
    <w:p w14:paraId="4139CE15">
      <w:pPr>
        <w:pStyle w:val="10"/>
        <w:rPr>
          <w:rFonts w:hint="eastAsia" w:asciiTheme="minorEastAsia" w:hAnsiTheme="minorEastAsia" w:eastAsiaTheme="minorEastAsia" w:cstheme="minorEastAsia"/>
          <w:color w:val="auto"/>
          <w:sz w:val="21"/>
          <w:highlight w:val="none"/>
        </w:rPr>
      </w:pPr>
    </w:p>
    <w:p w14:paraId="1808199B">
      <w:pPr>
        <w:spacing w:before="140" w:line="222" w:lineRule="auto"/>
        <w:ind w:left="1980"/>
        <w:outlineLvl w:val="0"/>
        <w:rPr>
          <w:rFonts w:hint="eastAsia" w:asciiTheme="minorEastAsia" w:hAnsiTheme="minorEastAsia" w:eastAsiaTheme="minorEastAsia" w:cstheme="minorEastAsia"/>
          <w:color w:val="auto"/>
          <w:spacing w:val="20"/>
          <w:sz w:val="43"/>
          <w:szCs w:val="43"/>
          <w:highlight w:val="none"/>
          <w14:textOutline w14:w="7968" w14:cap="flat" w14:cmpd="sng">
            <w14:solidFill>
              <w14:srgbClr w14:val="000000"/>
            </w14:solidFill>
            <w14:prstDash w14:val="solid"/>
            <w14:miter w14:val="0"/>
          </w14:textOutline>
        </w:rPr>
      </w:pPr>
      <w:bookmarkStart w:id="5" w:name="_Toc24604"/>
      <w:r>
        <w:rPr>
          <w:rFonts w:hint="eastAsia" w:asciiTheme="minorEastAsia" w:hAnsiTheme="minorEastAsia" w:eastAsiaTheme="minorEastAsia" w:cstheme="minorEastAsia"/>
          <w:color w:val="auto"/>
          <w:spacing w:val="20"/>
          <w:sz w:val="43"/>
          <w:szCs w:val="43"/>
          <w:highlight w:val="none"/>
          <w14:textOutline w14:w="7968" w14:cap="flat" w14:cmpd="sng">
            <w14:solidFill>
              <w14:srgbClr w14:val="000000"/>
            </w14:solidFill>
            <w14:prstDash w14:val="solid"/>
            <w14:miter w14:val="0"/>
          </w14:textOutline>
        </w:rPr>
        <w:t>第四章</w:t>
      </w:r>
      <w:r>
        <w:rPr>
          <w:rFonts w:hint="eastAsia" w:asciiTheme="minorEastAsia" w:hAnsiTheme="minorEastAsia" w:eastAsiaTheme="minorEastAsia" w:cstheme="minorEastAsia"/>
          <w:color w:val="auto"/>
          <w:spacing w:val="20"/>
          <w:sz w:val="43"/>
          <w:szCs w:val="43"/>
          <w:highlight w:val="none"/>
        </w:rPr>
        <w:t xml:space="preserve"> </w:t>
      </w:r>
      <w:r>
        <w:rPr>
          <w:rFonts w:hint="eastAsia" w:asciiTheme="minorEastAsia" w:hAnsiTheme="minorEastAsia" w:eastAsiaTheme="minorEastAsia" w:cstheme="minorEastAsia"/>
          <w:color w:val="auto"/>
          <w:spacing w:val="20"/>
          <w:sz w:val="43"/>
          <w:szCs w:val="43"/>
          <w:highlight w:val="none"/>
          <w14:textOutline w14:w="7968" w14:cap="flat" w14:cmpd="sng">
            <w14:solidFill>
              <w14:srgbClr w14:val="000000"/>
            </w14:solidFill>
            <w14:prstDash w14:val="solid"/>
            <w14:miter w14:val="0"/>
          </w14:textOutline>
        </w:rPr>
        <w:t>资格审查方法及标准</w:t>
      </w:r>
      <w:bookmarkEnd w:id="5"/>
    </w:p>
    <w:p w14:paraId="4A4E2C84">
      <w:pPr>
        <w:spacing w:before="140" w:line="222" w:lineRule="auto"/>
        <w:ind w:left="1980"/>
        <w:outlineLvl w:val="0"/>
        <w:rPr>
          <w:rFonts w:hint="eastAsia" w:asciiTheme="minorEastAsia" w:hAnsiTheme="minorEastAsia" w:eastAsiaTheme="minorEastAsia" w:cstheme="minorEastAsia"/>
          <w:color w:val="auto"/>
          <w:spacing w:val="20"/>
          <w:sz w:val="43"/>
          <w:szCs w:val="43"/>
          <w:highlight w:val="none"/>
          <w14:textOutline w14:w="7968" w14:cap="flat" w14:cmpd="sng">
            <w14:solidFill>
              <w14:srgbClr w14:val="000000"/>
            </w14:solidFill>
            <w14:prstDash w14:val="solid"/>
            <w14:miter w14:val="0"/>
          </w14:textOutline>
        </w:rPr>
      </w:pPr>
    </w:p>
    <w:p w14:paraId="76C56AF2">
      <w:pPr>
        <w:spacing w:before="78" w:line="360" w:lineRule="auto"/>
        <w:ind w:left="40" w:right="7" w:firstLine="418"/>
        <w:rPr>
          <w:rFonts w:hint="eastAsia" w:ascii="宋体" w:hAnsi="宋体" w:eastAsia="宋体" w:cs="宋体"/>
          <w:color w:val="auto"/>
          <w:sz w:val="24"/>
          <w:szCs w:val="24"/>
          <w:highlight w:val="none"/>
        </w:rPr>
      </w:pPr>
      <w:r>
        <w:rPr>
          <w:rFonts w:hint="eastAsia" w:ascii="宋体" w:hAnsi="宋体" w:eastAsia="宋体" w:cs="宋体"/>
          <w:color w:val="auto"/>
          <w:spacing w:val="-30"/>
          <w:sz w:val="24"/>
          <w:szCs w:val="24"/>
          <w:highlight w:val="none"/>
        </w:rPr>
        <w:t>根</w:t>
      </w:r>
      <w:r>
        <w:rPr>
          <w:rFonts w:hint="eastAsia" w:ascii="宋体" w:hAnsi="宋体" w:eastAsia="宋体" w:cs="宋体"/>
          <w:color w:val="auto"/>
          <w:spacing w:val="-21"/>
          <w:sz w:val="24"/>
          <w:szCs w:val="24"/>
          <w:highlight w:val="none"/>
        </w:rPr>
        <w:t>据</w:t>
      </w:r>
      <w:r>
        <w:rPr>
          <w:rFonts w:hint="eastAsia" w:ascii="宋体" w:hAnsi="宋体" w:eastAsia="宋体" w:cs="宋体"/>
          <w:color w:val="auto"/>
          <w:spacing w:val="-15"/>
          <w:sz w:val="24"/>
          <w:szCs w:val="24"/>
          <w:highlight w:val="none"/>
        </w:rPr>
        <w:t>《政府采购法》、《政府采购法实施条例》、《政府采购货物和服务招标投标管理办法》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等</w:t>
      </w:r>
      <w:r>
        <w:rPr>
          <w:rFonts w:hint="eastAsia" w:ascii="宋体" w:hAnsi="宋体" w:eastAsia="宋体" w:cs="宋体"/>
          <w:color w:val="auto"/>
          <w:spacing w:val="-2"/>
          <w:sz w:val="24"/>
          <w:szCs w:val="24"/>
          <w:highlight w:val="none"/>
        </w:rPr>
        <w:t>相关法律法规确定以下资格审查方法及标准。</w:t>
      </w:r>
    </w:p>
    <w:p w14:paraId="1DD80826">
      <w:pPr>
        <w:spacing w:before="23" w:line="360" w:lineRule="auto"/>
        <w:ind w:left="45"/>
        <w:outlineLvl w:val="1"/>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rPr>
        <w:t xml:space="preserve">一、 </w:t>
      </w:r>
      <w:r>
        <w:rPr>
          <w:rFonts w:hint="eastAsia" w:ascii="宋体" w:hAnsi="宋体" w:eastAsia="宋体" w:cs="宋体"/>
          <w:color w:val="auto"/>
          <w:spacing w:val="-2"/>
          <w:sz w:val="24"/>
          <w:szCs w:val="24"/>
          <w:highlight w:val="none"/>
        </w:rPr>
        <w:t>资格审查方法</w:t>
      </w:r>
    </w:p>
    <w:p w14:paraId="0B65412E">
      <w:pPr>
        <w:spacing w:before="219" w:line="360" w:lineRule="auto"/>
        <w:ind w:left="269" w:right="120" w:firstLine="40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公开招标采购项</w:t>
      </w:r>
      <w:r>
        <w:rPr>
          <w:rFonts w:hint="eastAsia" w:ascii="宋体" w:hAnsi="宋体" w:eastAsia="宋体" w:cs="宋体"/>
          <w:color w:val="auto"/>
          <w:sz w:val="24"/>
          <w:szCs w:val="24"/>
          <w:highlight w:val="none"/>
        </w:rPr>
        <w:t xml:space="preserve">目开标结束后，采购人依据法律、法规及招标文件的规定，对投标人 </w:t>
      </w:r>
      <w:r>
        <w:rPr>
          <w:rFonts w:hint="eastAsia" w:ascii="宋体" w:hAnsi="宋体" w:eastAsia="宋体" w:cs="宋体"/>
          <w:color w:val="auto"/>
          <w:spacing w:val="-2"/>
          <w:sz w:val="24"/>
          <w:szCs w:val="24"/>
          <w:highlight w:val="none"/>
        </w:rPr>
        <w:t>的资格进行审查，以确定投标人资格是否合格，资格合格的</w:t>
      </w:r>
      <w:r>
        <w:rPr>
          <w:rFonts w:hint="eastAsia" w:ascii="宋体" w:hAnsi="宋体" w:eastAsia="宋体" w:cs="宋体"/>
          <w:color w:val="auto"/>
          <w:spacing w:val="-1"/>
          <w:sz w:val="24"/>
          <w:szCs w:val="24"/>
          <w:highlight w:val="none"/>
        </w:rPr>
        <w:t>投标文件进入评审环节。</w:t>
      </w:r>
    </w:p>
    <w:p w14:paraId="09ABFB1A">
      <w:pPr>
        <w:spacing w:before="183" w:line="360" w:lineRule="auto"/>
        <w:ind w:left="38" w:right="155" w:firstLine="42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二、 资格审查标准</w:t>
      </w:r>
    </w:p>
    <w:p w14:paraId="50DD99A1">
      <w:pPr>
        <w:keepNext w:val="0"/>
        <w:keepLines w:val="0"/>
        <w:pageBreakBefore w:val="0"/>
        <w:widowControl/>
        <w:kinsoku w:val="0"/>
        <w:wordWrap/>
        <w:overflowPunct/>
        <w:topLinePunct w:val="0"/>
        <w:autoSpaceDE w:val="0"/>
        <w:autoSpaceDN w:val="0"/>
        <w:bidi w:val="0"/>
        <w:adjustRightInd w:val="0"/>
        <w:snapToGrid w:val="0"/>
        <w:spacing w:before="183" w:line="360" w:lineRule="auto"/>
        <w:ind w:left="38" w:right="155" w:firstLine="42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(一)  资格证明文件审查</w:t>
      </w:r>
    </w:p>
    <w:p w14:paraId="26C3C2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1.1 响应文件开启后，</w:t>
      </w:r>
      <w:r>
        <w:rPr>
          <w:rFonts w:hint="eastAsia" w:ascii="宋体" w:hAnsi="宋体" w:eastAsia="宋体" w:cs="宋体"/>
          <w:color w:val="auto"/>
          <w:spacing w:val="-9"/>
          <w:sz w:val="24"/>
          <w:szCs w:val="24"/>
          <w:highlight w:val="none"/>
          <w:lang w:eastAsia="zh-CN"/>
        </w:rPr>
        <w:t>评审</w:t>
      </w:r>
      <w:r>
        <w:rPr>
          <w:rFonts w:hint="eastAsia" w:ascii="宋体" w:hAnsi="宋体" w:eastAsia="宋体" w:cs="宋体"/>
          <w:color w:val="auto"/>
          <w:spacing w:val="-9"/>
          <w:sz w:val="24"/>
          <w:szCs w:val="24"/>
          <w:highlight w:val="none"/>
        </w:rPr>
        <w:t>小组依法对供应商的资格证明文件进行审查。</w:t>
      </w:r>
    </w:p>
    <w:p w14:paraId="69A321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注：采购人代表或者采购代理机构在资格审查结束前，对供应商进行信用查询。</w:t>
      </w:r>
    </w:p>
    <w:p w14:paraId="28F8DA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(1) 查询渠道：“政采云 ”平台 →信用情况→“信用中国 ” 网站(www.creditchina.gov.cn)、中国政府采购网(www.ccgp.gov.cn)链接入口进行精确查询。</w:t>
      </w:r>
    </w:p>
    <w:p w14:paraId="74256E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(2)信用查询截止时点：资格审查结束前。</w:t>
      </w:r>
    </w:p>
    <w:p w14:paraId="615A5E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查询记录和证据留存方式：在查询网站中直接打印查询记录，截图另存为电子文档作为评审资料</w:t>
      </w:r>
    </w:p>
    <w:p w14:paraId="500BDF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保存。</w:t>
      </w:r>
    </w:p>
    <w:p w14:paraId="6FA6FD2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 xml:space="preserve">(3) 信用信息使用规则： 对在“信用中国 ” 网站(www.creditchina.gov.cn) </w:t>
      </w:r>
      <w:r>
        <w:rPr>
          <w:rFonts w:hint="eastAsia" w:ascii="宋体" w:hAnsi="宋体" w:eastAsia="宋体" w:cs="宋体"/>
          <w:color w:val="auto"/>
          <w:spacing w:val="-9"/>
          <w:sz w:val="24"/>
          <w:szCs w:val="24"/>
          <w:highlight w:val="none"/>
          <w:lang w:val="en-US" w:eastAsia="zh-CN"/>
        </w:rPr>
        <w:t>未</w:t>
      </w:r>
      <w:r>
        <w:rPr>
          <w:rFonts w:hint="eastAsia" w:ascii="宋体" w:hAnsi="宋体" w:eastAsia="宋体" w:cs="宋体"/>
          <w:color w:val="auto"/>
          <w:spacing w:val="-9"/>
          <w:sz w:val="24"/>
          <w:szCs w:val="24"/>
          <w:highlight w:val="none"/>
        </w:rPr>
        <w:t>被列入失信被执行人、重大税收违法案件当事人名单</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中国政府采购网 (www.ccgp.gov.cn)政府采购严重违法失信行为记录名单及其他不符合《中华人民共和国政府采购法》第二十二条规定条件的供应商，资格审查不通过，不得参与政府采购活动。两个以上的自然人、法人或者其他组织组成一个联合体， 以一个供应商的身份共同参加政府采购活动的，应当对所有联合体成员进行信用记录查询，联合体成员存在不良信用记录的，视同联合体存在不良信用记录。</w:t>
      </w:r>
    </w:p>
    <w:p w14:paraId="0D2D33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1.2 资格审查标准为本招标文件中载明对供应商资格要求的条件。资格审查采用合格制，凡符合</w:t>
      </w:r>
    </w:p>
    <w:p w14:paraId="4D3901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招标文件规定的供应商资格要求的响应文件均通过资格审查。</w:t>
      </w:r>
    </w:p>
    <w:p w14:paraId="05BBD6C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1.3 供应商有下列情形之一的，资格审查不通过，其响应文件按无效响应处理：</w:t>
      </w:r>
    </w:p>
    <w:p w14:paraId="2A2AE6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(1)不具备招标文件中规定的资格要求的；</w:t>
      </w:r>
    </w:p>
    <w:p w14:paraId="598182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(2) 响应文件未提供任一项资格证明文件规定的文件资料的；</w:t>
      </w:r>
    </w:p>
    <w:p w14:paraId="48D94B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(3) 响应文件提供的资格证明文件出现任一项不符合资格证明文件规定的的文件资料要求或者无</w:t>
      </w:r>
    </w:p>
    <w:p w14:paraId="734B91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效的。</w:t>
      </w:r>
    </w:p>
    <w:p w14:paraId="2570E9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(4)同一合同项下的不同供应商，单位负责人为同一人或者存在直接控股、管理关系的；为本项目提供过整体设计、规范编制或者项目管理、监理、检测等服务的。</w:t>
      </w:r>
    </w:p>
    <w:p w14:paraId="576E91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9"/>
          <w:sz w:val="24"/>
          <w:szCs w:val="24"/>
          <w:highlight w:val="none"/>
        </w:rPr>
        <w:t>1.4 通过资格审查的合格供应商不足 3 家的，不得进入符合性审查环节，采购人或者采购代理机构应当重新开展采购活动。</w:t>
      </w:r>
    </w:p>
    <w:p w14:paraId="078770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所递交的资格证明文件出现不符合下列情形之一或不足以证明其符合下列情形之一的， 应视为资格审查不合格，并按照无效投标处理：</w:t>
      </w:r>
    </w:p>
    <w:p w14:paraId="614C32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应具备《政府采购法》第二十二条第一款规定的条件，提供下列材料：</w:t>
      </w:r>
    </w:p>
    <w:p w14:paraId="2F4857C1">
      <w:pPr>
        <w:pStyle w:val="2"/>
        <w:rPr>
          <w:rFonts w:hint="eastAsia"/>
        </w:rPr>
      </w:pPr>
    </w:p>
    <w:p w14:paraId="571CE07B">
      <w:pPr>
        <w:ind w:firstLine="3570" w:firstLineChars="170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资格证明文件审查：</w:t>
      </w:r>
    </w:p>
    <w:tbl>
      <w:tblPr>
        <w:tblStyle w:val="23"/>
        <w:tblW w:w="98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7"/>
        <w:gridCol w:w="5293"/>
        <w:gridCol w:w="1512"/>
        <w:gridCol w:w="1516"/>
      </w:tblGrid>
      <w:tr w14:paraId="35353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517" w:type="dxa"/>
            <w:vMerge w:val="restart"/>
            <w:tcBorders>
              <w:bottom w:val="nil"/>
            </w:tcBorders>
            <w:vAlign w:val="top"/>
          </w:tcPr>
          <w:p w14:paraId="646709AA">
            <w:pPr>
              <w:spacing w:line="346" w:lineRule="auto"/>
              <w:rPr>
                <w:rFonts w:hint="eastAsia" w:ascii="宋体" w:hAnsi="宋体" w:eastAsia="宋体" w:cs="宋体"/>
                <w:color w:val="auto"/>
                <w:sz w:val="24"/>
                <w:szCs w:val="24"/>
                <w:highlight w:val="none"/>
              </w:rPr>
            </w:pPr>
          </w:p>
          <w:p w14:paraId="352574FF">
            <w:pPr>
              <w:pStyle w:val="35"/>
              <w:spacing w:before="65" w:line="230" w:lineRule="auto"/>
              <w:ind w:left="55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5293" w:type="dxa"/>
            <w:vMerge w:val="restart"/>
            <w:tcBorders>
              <w:bottom w:val="nil"/>
            </w:tcBorders>
            <w:vAlign w:val="top"/>
          </w:tcPr>
          <w:p w14:paraId="3226A6DC">
            <w:pPr>
              <w:spacing w:line="347" w:lineRule="auto"/>
              <w:rPr>
                <w:rFonts w:hint="eastAsia" w:ascii="宋体" w:hAnsi="宋体" w:eastAsia="宋体" w:cs="宋体"/>
                <w:color w:val="auto"/>
                <w:sz w:val="24"/>
                <w:szCs w:val="24"/>
                <w:highlight w:val="none"/>
              </w:rPr>
            </w:pPr>
          </w:p>
          <w:p w14:paraId="2B733416">
            <w:pPr>
              <w:pStyle w:val="35"/>
              <w:spacing w:before="65" w:line="229" w:lineRule="auto"/>
              <w:ind w:left="176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审</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2"/>
                <w:sz w:val="24"/>
                <w:szCs w:val="24"/>
                <w:highlight w:val="none"/>
              </w:rPr>
              <w:t>查</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2"/>
                <w:sz w:val="24"/>
                <w:szCs w:val="24"/>
                <w:highlight w:val="none"/>
              </w:rPr>
              <w:t>标</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2"/>
                <w:sz w:val="24"/>
                <w:szCs w:val="24"/>
                <w:highlight w:val="none"/>
              </w:rPr>
              <w:t>准</w:t>
            </w:r>
          </w:p>
        </w:tc>
        <w:tc>
          <w:tcPr>
            <w:tcW w:w="3028" w:type="dxa"/>
            <w:gridSpan w:val="2"/>
            <w:vAlign w:val="top"/>
          </w:tcPr>
          <w:p w14:paraId="01E2DC7E">
            <w:pPr>
              <w:pStyle w:val="35"/>
              <w:spacing w:before="138" w:line="229" w:lineRule="auto"/>
              <w:ind w:left="110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审查结果</w:t>
            </w:r>
          </w:p>
        </w:tc>
      </w:tr>
      <w:tr w14:paraId="3B6C4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517" w:type="dxa"/>
            <w:vMerge w:val="continue"/>
            <w:tcBorders>
              <w:top w:val="nil"/>
            </w:tcBorders>
            <w:vAlign w:val="top"/>
          </w:tcPr>
          <w:p w14:paraId="2DFEC54F">
            <w:pPr>
              <w:rPr>
                <w:rFonts w:hint="eastAsia" w:ascii="宋体" w:hAnsi="宋体" w:eastAsia="宋体" w:cs="宋体"/>
                <w:color w:val="auto"/>
                <w:sz w:val="24"/>
                <w:szCs w:val="24"/>
                <w:highlight w:val="none"/>
              </w:rPr>
            </w:pPr>
          </w:p>
        </w:tc>
        <w:tc>
          <w:tcPr>
            <w:tcW w:w="5293" w:type="dxa"/>
            <w:vMerge w:val="continue"/>
            <w:tcBorders>
              <w:top w:val="nil"/>
            </w:tcBorders>
            <w:vAlign w:val="top"/>
          </w:tcPr>
          <w:p w14:paraId="69DD8CE6">
            <w:pPr>
              <w:rPr>
                <w:rFonts w:hint="eastAsia" w:ascii="宋体" w:hAnsi="宋体" w:eastAsia="宋体" w:cs="宋体"/>
                <w:color w:val="auto"/>
                <w:sz w:val="24"/>
                <w:szCs w:val="24"/>
                <w:highlight w:val="none"/>
              </w:rPr>
            </w:pPr>
          </w:p>
        </w:tc>
        <w:tc>
          <w:tcPr>
            <w:tcW w:w="1512" w:type="dxa"/>
            <w:vAlign w:val="top"/>
          </w:tcPr>
          <w:p w14:paraId="305B5867">
            <w:pPr>
              <w:pStyle w:val="35"/>
              <w:spacing w:before="163" w:line="236" w:lineRule="auto"/>
              <w:ind w:left="55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通过</w:t>
            </w:r>
          </w:p>
        </w:tc>
        <w:tc>
          <w:tcPr>
            <w:tcW w:w="1516" w:type="dxa"/>
            <w:vAlign w:val="top"/>
          </w:tcPr>
          <w:p w14:paraId="57983828">
            <w:pPr>
              <w:pStyle w:val="35"/>
              <w:spacing w:before="164" w:line="231" w:lineRule="auto"/>
              <w:ind w:left="45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不通过</w:t>
            </w:r>
          </w:p>
        </w:tc>
      </w:tr>
      <w:tr w14:paraId="7E80E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1517" w:type="dxa"/>
            <w:vAlign w:val="top"/>
          </w:tcPr>
          <w:p w14:paraId="5D9896B4">
            <w:pPr>
              <w:spacing w:line="298" w:lineRule="auto"/>
              <w:rPr>
                <w:rFonts w:hint="eastAsia" w:ascii="宋体" w:hAnsi="宋体" w:eastAsia="宋体" w:cs="宋体"/>
                <w:color w:val="auto"/>
                <w:sz w:val="24"/>
                <w:szCs w:val="24"/>
                <w:highlight w:val="none"/>
              </w:rPr>
            </w:pPr>
          </w:p>
          <w:p w14:paraId="6EBBC107">
            <w:pPr>
              <w:spacing w:line="299" w:lineRule="auto"/>
              <w:rPr>
                <w:rFonts w:hint="eastAsia" w:ascii="宋体" w:hAnsi="宋体" w:eastAsia="宋体" w:cs="宋体"/>
                <w:color w:val="auto"/>
                <w:sz w:val="24"/>
                <w:szCs w:val="24"/>
                <w:highlight w:val="none"/>
              </w:rPr>
            </w:pPr>
          </w:p>
          <w:p w14:paraId="5B58E8EE">
            <w:pPr>
              <w:pStyle w:val="35"/>
              <w:spacing w:before="71" w:line="184" w:lineRule="auto"/>
              <w:ind w:left="7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293" w:type="dxa"/>
            <w:vAlign w:val="top"/>
          </w:tcPr>
          <w:p w14:paraId="35D27132">
            <w:pPr>
              <w:pStyle w:val="35"/>
              <w:spacing w:before="234" w:line="246" w:lineRule="auto"/>
              <w:ind w:left="112" w:right="104" w:firstLine="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具有独立承担民事责任的能力；【供应商为法人或者其他组织的提供其营业执照</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FF0000"/>
                <w:spacing w:val="-5"/>
                <w:sz w:val="24"/>
                <w:szCs w:val="24"/>
                <w:highlight w:val="none"/>
              </w:rPr>
              <w:t>有效的《草种经营许可证》或《草种生产许可证》或《林草种子生产经营许可证》</w:t>
            </w:r>
            <w:r>
              <w:rPr>
                <w:rFonts w:hint="eastAsia" w:ascii="宋体" w:hAnsi="宋体" w:eastAsia="宋体" w:cs="宋体"/>
                <w:color w:val="auto"/>
                <w:spacing w:val="9"/>
                <w:sz w:val="24"/>
                <w:szCs w:val="24"/>
                <w:highlight w:val="none"/>
              </w:rPr>
              <w:t>等证明文件</w:t>
            </w:r>
            <w:r>
              <w:rPr>
                <w:rFonts w:hint="eastAsia" w:ascii="宋体" w:hAnsi="宋体" w:eastAsia="宋体" w:cs="宋体"/>
                <w:color w:val="auto"/>
                <w:spacing w:val="10"/>
                <w:sz w:val="24"/>
                <w:szCs w:val="24"/>
                <w:highlight w:val="none"/>
              </w:rPr>
              <w:t>】</w:t>
            </w:r>
          </w:p>
        </w:tc>
        <w:tc>
          <w:tcPr>
            <w:tcW w:w="1512" w:type="dxa"/>
            <w:vAlign w:val="top"/>
          </w:tcPr>
          <w:p w14:paraId="49E80BDD">
            <w:pPr>
              <w:rPr>
                <w:rFonts w:hint="eastAsia" w:ascii="宋体" w:hAnsi="宋体" w:eastAsia="宋体" w:cs="宋体"/>
                <w:color w:val="auto"/>
                <w:sz w:val="24"/>
                <w:szCs w:val="24"/>
                <w:highlight w:val="none"/>
              </w:rPr>
            </w:pPr>
          </w:p>
        </w:tc>
        <w:tc>
          <w:tcPr>
            <w:tcW w:w="1516" w:type="dxa"/>
            <w:vAlign w:val="top"/>
          </w:tcPr>
          <w:p w14:paraId="476A0F5A">
            <w:pPr>
              <w:rPr>
                <w:rFonts w:hint="eastAsia" w:ascii="宋体" w:hAnsi="宋体" w:eastAsia="宋体" w:cs="宋体"/>
                <w:color w:val="auto"/>
                <w:sz w:val="24"/>
                <w:szCs w:val="24"/>
                <w:highlight w:val="none"/>
              </w:rPr>
            </w:pPr>
          </w:p>
        </w:tc>
      </w:tr>
      <w:tr w14:paraId="5CF1D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1517" w:type="dxa"/>
            <w:vAlign w:val="top"/>
          </w:tcPr>
          <w:p w14:paraId="386EB258">
            <w:pPr>
              <w:spacing w:line="259" w:lineRule="auto"/>
              <w:rPr>
                <w:rFonts w:hint="eastAsia" w:ascii="宋体" w:hAnsi="宋体" w:eastAsia="宋体" w:cs="宋体"/>
                <w:color w:val="auto"/>
                <w:sz w:val="24"/>
                <w:szCs w:val="24"/>
                <w:highlight w:val="none"/>
              </w:rPr>
            </w:pPr>
          </w:p>
          <w:p w14:paraId="2B81EBD4">
            <w:pPr>
              <w:spacing w:line="260" w:lineRule="auto"/>
              <w:rPr>
                <w:rFonts w:hint="eastAsia" w:ascii="宋体" w:hAnsi="宋体" w:eastAsia="宋体" w:cs="宋体"/>
                <w:color w:val="auto"/>
                <w:sz w:val="24"/>
                <w:szCs w:val="24"/>
                <w:highlight w:val="none"/>
              </w:rPr>
            </w:pPr>
          </w:p>
          <w:p w14:paraId="759AD1EB">
            <w:pPr>
              <w:spacing w:line="260" w:lineRule="auto"/>
              <w:rPr>
                <w:rFonts w:hint="eastAsia" w:ascii="宋体" w:hAnsi="宋体" w:eastAsia="宋体" w:cs="宋体"/>
                <w:color w:val="auto"/>
                <w:sz w:val="24"/>
                <w:szCs w:val="24"/>
                <w:highlight w:val="none"/>
              </w:rPr>
            </w:pPr>
          </w:p>
          <w:p w14:paraId="6E3E2681">
            <w:pPr>
              <w:pStyle w:val="35"/>
              <w:spacing w:before="71" w:line="184" w:lineRule="auto"/>
              <w:ind w:left="7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293" w:type="dxa"/>
            <w:vAlign w:val="top"/>
          </w:tcPr>
          <w:p w14:paraId="289B1164">
            <w:pPr>
              <w:pStyle w:val="35"/>
              <w:spacing w:before="280" w:line="247" w:lineRule="auto"/>
              <w:ind w:left="113" w:right="145" w:firstLine="3"/>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具有良好的财务</w:t>
            </w:r>
            <w:r>
              <w:rPr>
                <w:rFonts w:hint="eastAsia" w:ascii="宋体" w:hAnsi="宋体" w:eastAsia="宋体" w:cs="宋体"/>
                <w:color w:val="auto"/>
                <w:spacing w:val="9"/>
                <w:sz w:val="24"/>
                <w:szCs w:val="24"/>
                <w:highlight w:val="none"/>
                <w:lang w:val="en-US" w:eastAsia="zh-CN"/>
              </w:rPr>
              <w:t>状况报告</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lang w:val="en-US" w:eastAsia="zh-CN"/>
              </w:rPr>
              <w:t>提供银行出具的近 1 年内资信证明或2024年度经审计的财务审计报告(完整的财务审计报告，包括“四表一注”，即资产负债表、利润表、现金流量表、所有者权益变动表及其附注)从取得营业执照时间起到响应文件提交截止时间为止不足一年的，为新成立企业或自然人需提供承诺函（格式自拟）</w:t>
            </w:r>
            <w:r>
              <w:rPr>
                <w:rFonts w:hint="eastAsia" w:ascii="宋体" w:hAnsi="宋体" w:eastAsia="宋体" w:cs="宋体"/>
                <w:color w:val="auto"/>
                <w:spacing w:val="11"/>
                <w:sz w:val="24"/>
                <w:szCs w:val="24"/>
                <w:highlight w:val="none"/>
              </w:rPr>
              <w:t>】</w:t>
            </w:r>
          </w:p>
        </w:tc>
        <w:tc>
          <w:tcPr>
            <w:tcW w:w="1512" w:type="dxa"/>
            <w:vAlign w:val="top"/>
          </w:tcPr>
          <w:p w14:paraId="6019A3BF">
            <w:pPr>
              <w:rPr>
                <w:rFonts w:hint="eastAsia" w:ascii="宋体" w:hAnsi="宋体" w:eastAsia="宋体" w:cs="宋体"/>
                <w:color w:val="auto"/>
                <w:sz w:val="24"/>
                <w:szCs w:val="24"/>
                <w:highlight w:val="none"/>
              </w:rPr>
            </w:pPr>
          </w:p>
        </w:tc>
        <w:tc>
          <w:tcPr>
            <w:tcW w:w="1516" w:type="dxa"/>
            <w:vAlign w:val="top"/>
          </w:tcPr>
          <w:p w14:paraId="254CD21B">
            <w:pPr>
              <w:rPr>
                <w:rFonts w:hint="eastAsia" w:ascii="宋体" w:hAnsi="宋体" w:eastAsia="宋体" w:cs="宋体"/>
                <w:color w:val="auto"/>
                <w:sz w:val="24"/>
                <w:szCs w:val="24"/>
                <w:highlight w:val="none"/>
              </w:rPr>
            </w:pPr>
          </w:p>
        </w:tc>
      </w:tr>
      <w:tr w14:paraId="5DD1E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517" w:type="dxa"/>
            <w:vAlign w:val="top"/>
          </w:tcPr>
          <w:p w14:paraId="3137736C">
            <w:pPr>
              <w:spacing w:line="321" w:lineRule="auto"/>
              <w:rPr>
                <w:rFonts w:hint="eastAsia" w:ascii="宋体" w:hAnsi="宋体" w:eastAsia="宋体" w:cs="宋体"/>
                <w:color w:val="auto"/>
                <w:sz w:val="24"/>
                <w:szCs w:val="24"/>
                <w:highlight w:val="none"/>
              </w:rPr>
            </w:pPr>
          </w:p>
          <w:p w14:paraId="79CD201A">
            <w:pPr>
              <w:pStyle w:val="35"/>
              <w:spacing w:before="72" w:line="184" w:lineRule="auto"/>
              <w:ind w:left="7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293" w:type="dxa"/>
            <w:vAlign w:val="top"/>
          </w:tcPr>
          <w:p w14:paraId="26654536">
            <w:pPr>
              <w:pStyle w:val="35"/>
              <w:spacing w:before="230"/>
              <w:ind w:left="113" w:right="145" w:firstLine="3"/>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具有履行合同所必需的设备和专业技术能力；【</w:t>
            </w:r>
            <w:r>
              <w:rPr>
                <w:rFonts w:hint="eastAsia" w:ascii="宋体" w:hAnsi="宋体" w:eastAsia="宋体" w:cs="宋体"/>
                <w:color w:val="auto"/>
                <w:spacing w:val="9"/>
                <w:sz w:val="24"/>
                <w:szCs w:val="24"/>
                <w:highlight w:val="none"/>
                <w:lang w:val="en-US" w:eastAsia="zh-CN"/>
              </w:rPr>
              <w:t>提</w:t>
            </w:r>
            <w:r>
              <w:rPr>
                <w:rFonts w:hint="eastAsia" w:ascii="宋体" w:hAnsi="宋体" w:eastAsia="宋体" w:cs="宋体"/>
                <w:color w:val="auto"/>
                <w:spacing w:val="9"/>
                <w:sz w:val="24"/>
                <w:szCs w:val="24"/>
                <w:highlight w:val="none"/>
              </w:rPr>
              <w:t>供具有履行合同所必需的设备和专业技术能力的承诺函</w:t>
            </w:r>
            <w:r>
              <w:rPr>
                <w:rFonts w:hint="eastAsia" w:ascii="宋体" w:hAnsi="宋体" w:eastAsia="宋体" w:cs="宋体"/>
                <w:color w:val="auto"/>
                <w:spacing w:val="9"/>
                <w:sz w:val="24"/>
                <w:szCs w:val="24"/>
                <w:highlight w:val="none"/>
                <w:lang w:val="en-US" w:eastAsia="zh-CN"/>
              </w:rPr>
              <w:t>（格式自拟）</w:t>
            </w:r>
            <w:r>
              <w:rPr>
                <w:rFonts w:hint="eastAsia" w:ascii="宋体" w:hAnsi="宋体" w:eastAsia="宋体" w:cs="宋体"/>
                <w:color w:val="auto"/>
                <w:spacing w:val="9"/>
                <w:sz w:val="24"/>
                <w:szCs w:val="24"/>
                <w:highlight w:val="none"/>
              </w:rPr>
              <w:t>】</w:t>
            </w:r>
          </w:p>
        </w:tc>
        <w:tc>
          <w:tcPr>
            <w:tcW w:w="1512" w:type="dxa"/>
            <w:vAlign w:val="top"/>
          </w:tcPr>
          <w:p w14:paraId="0D35D194">
            <w:pPr>
              <w:rPr>
                <w:rFonts w:hint="eastAsia" w:ascii="宋体" w:hAnsi="宋体" w:eastAsia="宋体" w:cs="宋体"/>
                <w:color w:val="auto"/>
                <w:sz w:val="24"/>
                <w:szCs w:val="24"/>
                <w:highlight w:val="none"/>
              </w:rPr>
            </w:pPr>
          </w:p>
        </w:tc>
        <w:tc>
          <w:tcPr>
            <w:tcW w:w="1516" w:type="dxa"/>
            <w:vAlign w:val="top"/>
          </w:tcPr>
          <w:p w14:paraId="5D8E9E46">
            <w:pPr>
              <w:rPr>
                <w:rFonts w:hint="eastAsia" w:ascii="宋体" w:hAnsi="宋体" w:eastAsia="宋体" w:cs="宋体"/>
                <w:color w:val="auto"/>
                <w:sz w:val="24"/>
                <w:szCs w:val="24"/>
                <w:highlight w:val="none"/>
              </w:rPr>
            </w:pPr>
          </w:p>
        </w:tc>
      </w:tr>
      <w:tr w14:paraId="0D8D8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517" w:type="dxa"/>
            <w:vAlign w:val="top"/>
          </w:tcPr>
          <w:p w14:paraId="6700C306">
            <w:pPr>
              <w:spacing w:line="249" w:lineRule="auto"/>
              <w:rPr>
                <w:rFonts w:hint="eastAsia" w:ascii="宋体" w:hAnsi="宋体" w:eastAsia="宋体" w:cs="宋体"/>
                <w:color w:val="auto"/>
                <w:sz w:val="24"/>
                <w:szCs w:val="24"/>
                <w:highlight w:val="none"/>
              </w:rPr>
            </w:pPr>
          </w:p>
          <w:p w14:paraId="6C770BC4">
            <w:pPr>
              <w:spacing w:line="250" w:lineRule="auto"/>
              <w:rPr>
                <w:rFonts w:hint="eastAsia" w:ascii="宋体" w:hAnsi="宋体" w:eastAsia="宋体" w:cs="宋体"/>
                <w:color w:val="auto"/>
                <w:sz w:val="24"/>
                <w:szCs w:val="24"/>
                <w:highlight w:val="none"/>
              </w:rPr>
            </w:pPr>
          </w:p>
          <w:p w14:paraId="507959D0">
            <w:pPr>
              <w:spacing w:line="250" w:lineRule="auto"/>
              <w:rPr>
                <w:rFonts w:hint="eastAsia" w:ascii="宋体" w:hAnsi="宋体" w:eastAsia="宋体" w:cs="宋体"/>
                <w:color w:val="auto"/>
                <w:sz w:val="24"/>
                <w:szCs w:val="24"/>
                <w:highlight w:val="none"/>
              </w:rPr>
            </w:pPr>
          </w:p>
          <w:p w14:paraId="1708ADEE">
            <w:pPr>
              <w:pStyle w:val="35"/>
              <w:spacing w:before="71" w:line="184" w:lineRule="auto"/>
              <w:ind w:left="7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293" w:type="dxa"/>
            <w:vAlign w:val="top"/>
          </w:tcPr>
          <w:p w14:paraId="6A68FE95">
            <w:pPr>
              <w:pStyle w:val="35"/>
              <w:spacing w:before="250" w:line="247" w:lineRule="auto"/>
              <w:ind w:left="111" w:right="51" w:firstLine="1"/>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有依法缴纳税收和社会保障资金的良好记录；【</w:t>
            </w:r>
            <w:r>
              <w:rPr>
                <w:rFonts w:hint="eastAsia" w:ascii="宋体" w:hAnsi="宋体" w:eastAsia="宋体" w:cs="宋体"/>
                <w:color w:val="auto"/>
                <w:spacing w:val="9"/>
                <w:sz w:val="24"/>
                <w:szCs w:val="24"/>
                <w:highlight w:val="none"/>
                <w:lang w:val="en-US" w:eastAsia="zh-CN"/>
              </w:rPr>
              <w:t>企业：提供参加政府采购活动近</w:t>
            </w:r>
            <w:r>
              <w:rPr>
                <w:rFonts w:hint="eastAsia" w:cs="宋体"/>
                <w:color w:val="auto"/>
                <w:spacing w:val="9"/>
                <w:sz w:val="24"/>
                <w:szCs w:val="24"/>
                <w:highlight w:val="none"/>
                <w:lang w:val="en-US" w:eastAsia="zh-CN"/>
              </w:rPr>
              <w:t>三个月</w:t>
            </w:r>
            <w:r>
              <w:rPr>
                <w:rFonts w:hint="eastAsia" w:ascii="宋体" w:hAnsi="宋体" w:eastAsia="宋体" w:cs="宋体"/>
                <w:color w:val="auto"/>
                <w:spacing w:val="9"/>
                <w:sz w:val="24"/>
                <w:szCs w:val="24"/>
                <w:highlight w:val="none"/>
                <w:lang w:val="en-US" w:eastAsia="zh-CN"/>
              </w:rPr>
              <w:t>（2025年</w:t>
            </w:r>
            <w:r>
              <w:rPr>
                <w:rFonts w:hint="eastAsia" w:cs="宋体"/>
                <w:color w:val="auto"/>
                <w:spacing w:val="9"/>
                <w:sz w:val="24"/>
                <w:szCs w:val="24"/>
                <w:highlight w:val="none"/>
                <w:lang w:val="en-US" w:eastAsia="zh-CN"/>
              </w:rPr>
              <w:t>4</w:t>
            </w:r>
            <w:r>
              <w:rPr>
                <w:rFonts w:hint="eastAsia" w:ascii="宋体" w:hAnsi="宋体" w:eastAsia="宋体" w:cs="宋体"/>
                <w:color w:val="auto"/>
                <w:spacing w:val="9"/>
                <w:sz w:val="24"/>
                <w:szCs w:val="24"/>
                <w:highlight w:val="none"/>
                <w:lang w:val="en-US" w:eastAsia="zh-CN"/>
              </w:rPr>
              <w:t>月至6月）</w:t>
            </w:r>
            <w:r>
              <w:rPr>
                <w:rFonts w:hint="eastAsia" w:cs="宋体"/>
                <w:color w:val="auto"/>
                <w:spacing w:val="9"/>
                <w:sz w:val="24"/>
                <w:szCs w:val="24"/>
                <w:highlight w:val="none"/>
                <w:lang w:val="en-US" w:eastAsia="zh-CN"/>
              </w:rPr>
              <w:t>依法缴纳税收凭证</w:t>
            </w:r>
            <w:r>
              <w:rPr>
                <w:rFonts w:hint="eastAsia" w:ascii="宋体" w:hAnsi="宋体" w:eastAsia="宋体" w:cs="宋体"/>
                <w:color w:val="auto"/>
                <w:spacing w:val="9"/>
                <w:sz w:val="24"/>
                <w:szCs w:val="24"/>
                <w:highlight w:val="none"/>
                <w:lang w:val="en-US" w:eastAsia="zh-CN"/>
              </w:rPr>
              <w:t>和参加政府采购活动近</w:t>
            </w:r>
            <w:r>
              <w:rPr>
                <w:rFonts w:hint="eastAsia" w:cs="宋体"/>
                <w:color w:val="auto"/>
                <w:spacing w:val="9"/>
                <w:sz w:val="24"/>
                <w:szCs w:val="24"/>
                <w:highlight w:val="none"/>
                <w:lang w:val="en-US" w:eastAsia="zh-CN"/>
              </w:rPr>
              <w:t>三个月</w:t>
            </w:r>
            <w:r>
              <w:rPr>
                <w:rFonts w:hint="eastAsia" w:ascii="宋体" w:hAnsi="宋体" w:eastAsia="宋体" w:cs="宋体"/>
                <w:color w:val="auto"/>
                <w:spacing w:val="9"/>
                <w:sz w:val="24"/>
                <w:szCs w:val="24"/>
                <w:highlight w:val="none"/>
                <w:lang w:val="en-US" w:eastAsia="zh-CN"/>
              </w:rPr>
              <w:t>（2025年</w:t>
            </w:r>
            <w:r>
              <w:rPr>
                <w:rFonts w:hint="eastAsia" w:cs="宋体"/>
                <w:color w:val="auto"/>
                <w:spacing w:val="9"/>
                <w:sz w:val="24"/>
                <w:szCs w:val="24"/>
                <w:highlight w:val="none"/>
                <w:lang w:val="en-US" w:eastAsia="zh-CN"/>
              </w:rPr>
              <w:t>4</w:t>
            </w:r>
            <w:r>
              <w:rPr>
                <w:rFonts w:hint="eastAsia" w:ascii="宋体" w:hAnsi="宋体" w:eastAsia="宋体" w:cs="宋体"/>
                <w:color w:val="auto"/>
                <w:spacing w:val="9"/>
                <w:sz w:val="24"/>
                <w:szCs w:val="24"/>
                <w:highlight w:val="none"/>
                <w:lang w:val="en-US" w:eastAsia="zh-CN"/>
              </w:rPr>
              <w:t>月至6月）缴纳社会保险的凭据(专用收据或社会保险缴纳清单)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9"/>
                <w:sz w:val="24"/>
                <w:szCs w:val="24"/>
                <w:highlight w:val="none"/>
              </w:rPr>
              <w:t>依法免税或不需要缴纳社会保障资金的供应商，应提供</w:t>
            </w:r>
            <w:r>
              <w:rPr>
                <w:rFonts w:hint="eastAsia" w:ascii="宋体" w:hAnsi="宋体" w:eastAsia="宋体" w:cs="宋体"/>
                <w:color w:val="auto"/>
                <w:spacing w:val="7"/>
                <w:sz w:val="24"/>
                <w:szCs w:val="24"/>
                <w:highlight w:val="none"/>
              </w:rPr>
              <w:t>相应证明文件</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w:t>
            </w:r>
          </w:p>
        </w:tc>
        <w:tc>
          <w:tcPr>
            <w:tcW w:w="1512" w:type="dxa"/>
            <w:vAlign w:val="top"/>
          </w:tcPr>
          <w:p w14:paraId="42525E91">
            <w:pPr>
              <w:rPr>
                <w:rFonts w:hint="eastAsia" w:ascii="宋体" w:hAnsi="宋体" w:eastAsia="宋体" w:cs="宋体"/>
                <w:color w:val="auto"/>
                <w:sz w:val="24"/>
                <w:szCs w:val="24"/>
                <w:highlight w:val="none"/>
              </w:rPr>
            </w:pPr>
          </w:p>
        </w:tc>
        <w:tc>
          <w:tcPr>
            <w:tcW w:w="1516" w:type="dxa"/>
            <w:vAlign w:val="top"/>
          </w:tcPr>
          <w:p w14:paraId="7D35FDC0">
            <w:pPr>
              <w:rPr>
                <w:rFonts w:hint="eastAsia" w:ascii="宋体" w:hAnsi="宋体" w:eastAsia="宋体" w:cs="宋体"/>
                <w:color w:val="auto"/>
                <w:sz w:val="24"/>
                <w:szCs w:val="24"/>
                <w:highlight w:val="none"/>
              </w:rPr>
            </w:pPr>
          </w:p>
        </w:tc>
      </w:tr>
      <w:tr w14:paraId="6304E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trPr>
        <w:tc>
          <w:tcPr>
            <w:tcW w:w="1517" w:type="dxa"/>
            <w:vAlign w:val="top"/>
          </w:tcPr>
          <w:p w14:paraId="1085B7F4">
            <w:pPr>
              <w:spacing w:line="242" w:lineRule="auto"/>
              <w:rPr>
                <w:rFonts w:hint="eastAsia" w:ascii="宋体" w:hAnsi="宋体" w:eastAsia="宋体" w:cs="宋体"/>
                <w:color w:val="auto"/>
                <w:sz w:val="24"/>
                <w:szCs w:val="24"/>
                <w:highlight w:val="none"/>
              </w:rPr>
            </w:pPr>
          </w:p>
          <w:p w14:paraId="6327EE08">
            <w:pPr>
              <w:spacing w:line="243" w:lineRule="auto"/>
              <w:rPr>
                <w:rFonts w:hint="eastAsia" w:ascii="宋体" w:hAnsi="宋体" w:eastAsia="宋体" w:cs="宋体"/>
                <w:color w:val="auto"/>
                <w:sz w:val="24"/>
                <w:szCs w:val="24"/>
                <w:highlight w:val="none"/>
              </w:rPr>
            </w:pPr>
          </w:p>
          <w:p w14:paraId="33CCC4EC">
            <w:pPr>
              <w:pStyle w:val="35"/>
              <w:spacing w:before="71" w:line="182" w:lineRule="auto"/>
              <w:ind w:left="7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293" w:type="dxa"/>
            <w:vAlign w:val="top"/>
          </w:tcPr>
          <w:p w14:paraId="0E2F140B">
            <w:pPr>
              <w:pStyle w:val="35"/>
              <w:spacing w:before="253" w:line="244" w:lineRule="auto"/>
              <w:ind w:left="116" w:right="104" w:firstLine="1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未被“信用中国”网站 (www.creditchina.gov.cn) 列入失信被执行人、重大税收违法案件当事人名单</w:t>
            </w:r>
            <w:r>
              <w:rPr>
                <w:rFonts w:hint="eastAsia" w:ascii="宋体" w:hAnsi="宋体" w:eastAsia="宋体" w:cs="宋体"/>
                <w:color w:val="auto"/>
                <w:sz w:val="24"/>
                <w:szCs w:val="24"/>
                <w:highlight w:val="none"/>
                <w:lang w:eastAsia="zh-CN"/>
              </w:rPr>
              <w:t>、企业经营异常名录</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中国政府采购网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(www.ccgp.gov.cn)政府采购严重违法失信行为记录名单；提供网页截图（查询结果截图日期必须在发布公告日期之后）</w:t>
            </w:r>
          </w:p>
        </w:tc>
        <w:tc>
          <w:tcPr>
            <w:tcW w:w="1512" w:type="dxa"/>
            <w:vAlign w:val="top"/>
          </w:tcPr>
          <w:p w14:paraId="13E6860E">
            <w:pPr>
              <w:rPr>
                <w:rFonts w:hint="eastAsia" w:ascii="宋体" w:hAnsi="宋体" w:eastAsia="宋体" w:cs="宋体"/>
                <w:color w:val="auto"/>
                <w:sz w:val="24"/>
                <w:szCs w:val="24"/>
                <w:highlight w:val="none"/>
              </w:rPr>
            </w:pPr>
          </w:p>
        </w:tc>
        <w:tc>
          <w:tcPr>
            <w:tcW w:w="1516" w:type="dxa"/>
            <w:vAlign w:val="top"/>
          </w:tcPr>
          <w:p w14:paraId="78D8B9F1">
            <w:pPr>
              <w:rPr>
                <w:rFonts w:hint="eastAsia" w:ascii="宋体" w:hAnsi="宋体" w:eastAsia="宋体" w:cs="宋体"/>
                <w:color w:val="auto"/>
                <w:sz w:val="24"/>
                <w:szCs w:val="24"/>
                <w:highlight w:val="none"/>
              </w:rPr>
            </w:pPr>
          </w:p>
        </w:tc>
      </w:tr>
      <w:tr w14:paraId="68C5F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1517" w:type="dxa"/>
            <w:vAlign w:val="top"/>
          </w:tcPr>
          <w:p w14:paraId="3AB5DBF9">
            <w:pPr>
              <w:pStyle w:val="35"/>
              <w:spacing w:before="71" w:line="182" w:lineRule="auto"/>
              <w:ind w:left="713"/>
              <w:rPr>
                <w:rFonts w:hint="eastAsia" w:ascii="宋体" w:hAnsi="宋体" w:eastAsia="宋体" w:cs="宋体"/>
                <w:color w:val="auto"/>
                <w:sz w:val="24"/>
                <w:szCs w:val="24"/>
                <w:highlight w:val="none"/>
                <w:lang w:val="en-US" w:eastAsia="zh-CN"/>
              </w:rPr>
            </w:pPr>
          </w:p>
          <w:p w14:paraId="17F89164">
            <w:pPr>
              <w:pStyle w:val="35"/>
              <w:spacing w:before="71" w:line="182" w:lineRule="auto"/>
              <w:ind w:left="713"/>
              <w:rPr>
                <w:rFonts w:hint="eastAsia" w:ascii="宋体" w:hAnsi="宋体" w:eastAsia="宋体" w:cs="宋体"/>
                <w:color w:val="auto"/>
                <w:sz w:val="24"/>
                <w:szCs w:val="24"/>
                <w:highlight w:val="none"/>
                <w:lang w:val="en-US" w:eastAsia="zh-CN"/>
              </w:rPr>
            </w:pPr>
          </w:p>
          <w:p w14:paraId="58CA2961">
            <w:pPr>
              <w:pStyle w:val="35"/>
              <w:spacing w:before="71" w:line="182" w:lineRule="auto"/>
              <w:ind w:left="713"/>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293" w:type="dxa"/>
            <w:vAlign w:val="top"/>
          </w:tcPr>
          <w:p w14:paraId="0626245F">
            <w:pPr>
              <w:pStyle w:val="35"/>
              <w:spacing w:before="253" w:line="244" w:lineRule="auto"/>
              <w:ind w:leftChars="100" w:right="10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 3 年内在经营活动中没有重大违法记录的书面声明【须提供书面声明 (供应商自行承诺并承担后果，声明不实的，按《政府采购法》及相关法律法规中提供虚假材料的有关规定处理。】</w:t>
            </w:r>
          </w:p>
        </w:tc>
        <w:tc>
          <w:tcPr>
            <w:tcW w:w="1512" w:type="dxa"/>
            <w:vAlign w:val="top"/>
          </w:tcPr>
          <w:p w14:paraId="333D3A98">
            <w:pPr>
              <w:rPr>
                <w:rFonts w:hint="eastAsia" w:ascii="宋体" w:hAnsi="宋体" w:eastAsia="宋体" w:cs="宋体"/>
                <w:color w:val="auto"/>
                <w:sz w:val="24"/>
                <w:szCs w:val="24"/>
                <w:highlight w:val="none"/>
              </w:rPr>
            </w:pPr>
          </w:p>
        </w:tc>
        <w:tc>
          <w:tcPr>
            <w:tcW w:w="1516" w:type="dxa"/>
            <w:vAlign w:val="top"/>
          </w:tcPr>
          <w:p w14:paraId="151F2C56">
            <w:pPr>
              <w:rPr>
                <w:rFonts w:hint="eastAsia" w:ascii="宋体" w:hAnsi="宋体" w:eastAsia="宋体" w:cs="宋体"/>
                <w:color w:val="auto"/>
                <w:sz w:val="24"/>
                <w:szCs w:val="24"/>
                <w:highlight w:val="none"/>
              </w:rPr>
            </w:pPr>
          </w:p>
        </w:tc>
      </w:tr>
      <w:tr w14:paraId="7A69C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517" w:type="dxa"/>
            <w:vAlign w:val="center"/>
          </w:tcPr>
          <w:p w14:paraId="593108E1">
            <w:pPr>
              <w:pStyle w:val="35"/>
              <w:spacing w:before="71" w:line="182" w:lineRule="auto"/>
              <w:ind w:left="713"/>
              <w:jc w:val="both"/>
              <w:rPr>
                <w:rFonts w:hint="eastAsia" w:ascii="宋体" w:hAnsi="宋体" w:eastAsia="宋体" w:cs="宋体"/>
                <w:color w:val="auto"/>
                <w:sz w:val="24"/>
                <w:szCs w:val="24"/>
                <w:highlight w:val="none"/>
                <w:lang w:val="en-US" w:eastAsia="zh-CN"/>
              </w:rPr>
            </w:pPr>
          </w:p>
          <w:p w14:paraId="1364FFEF">
            <w:pPr>
              <w:pStyle w:val="35"/>
              <w:spacing w:before="71" w:line="182" w:lineRule="auto"/>
              <w:ind w:left="713"/>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293" w:type="dxa"/>
            <w:vAlign w:val="center"/>
          </w:tcPr>
          <w:p w14:paraId="42677B41">
            <w:pPr>
              <w:pStyle w:val="35"/>
              <w:numPr>
                <w:ilvl w:val="0"/>
                <w:numId w:val="5"/>
              </w:numPr>
              <w:spacing w:before="253" w:line="240" w:lineRule="auto"/>
              <w:ind w:leftChars="100" w:right="104" w:rightChars="0"/>
              <w:jc w:val="both"/>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供应商应为小</w:t>
            </w:r>
            <w:r>
              <w:rPr>
                <w:rFonts w:hint="eastAsia" w:cs="宋体"/>
                <w:color w:val="FF0000"/>
                <w:sz w:val="24"/>
                <w:szCs w:val="24"/>
                <w:highlight w:val="none"/>
                <w:lang w:val="en-US" w:eastAsia="zh-CN"/>
              </w:rPr>
              <w:t>微</w:t>
            </w:r>
            <w:r>
              <w:rPr>
                <w:rFonts w:hint="eastAsia" w:ascii="宋体" w:hAnsi="宋体" w:eastAsia="宋体" w:cs="宋体"/>
                <w:color w:val="FF0000"/>
                <w:sz w:val="24"/>
                <w:szCs w:val="24"/>
                <w:highlight w:val="none"/>
                <w:lang w:val="en-US" w:eastAsia="zh-CN"/>
              </w:rPr>
              <w:t>企业</w:t>
            </w:r>
            <w:r>
              <w:rPr>
                <w:rFonts w:hint="eastAsia" w:cs="宋体"/>
                <w:color w:val="FF0000"/>
                <w:sz w:val="24"/>
                <w:szCs w:val="24"/>
                <w:highlight w:val="none"/>
                <w:lang w:val="en-US" w:eastAsia="zh-CN"/>
              </w:rPr>
              <w:t>的，</w:t>
            </w:r>
            <w:r>
              <w:rPr>
                <w:rFonts w:hint="eastAsia" w:ascii="宋体" w:hAnsi="宋体" w:eastAsia="宋体" w:cs="宋体"/>
                <w:color w:val="FF0000"/>
                <w:sz w:val="24"/>
                <w:szCs w:val="24"/>
                <w:highlight w:val="none"/>
                <w:lang w:val="en-US" w:eastAsia="zh-CN"/>
              </w:rPr>
              <w:t>请根据要求单独上传《中小企业声明函》。格式以采购文件要求为准。</w:t>
            </w:r>
          </w:p>
          <w:p w14:paraId="709D030B">
            <w:pPr>
              <w:pStyle w:val="35"/>
              <w:spacing w:before="253" w:line="244" w:lineRule="auto"/>
              <w:ind w:leftChars="100" w:right="104"/>
              <w:jc w:val="both"/>
              <w:rPr>
                <w:rFonts w:hint="eastAsia" w:ascii="宋体" w:hAnsi="宋体" w:eastAsia="宋体" w:cs="宋体"/>
                <w:color w:val="auto"/>
                <w:sz w:val="24"/>
                <w:szCs w:val="24"/>
                <w:highlight w:val="none"/>
                <w:lang w:val="en-US" w:eastAsia="zh-CN"/>
              </w:rPr>
            </w:pPr>
            <w:r>
              <w:rPr>
                <w:rFonts w:hint="eastAsia" w:cs="宋体"/>
                <w:color w:val="FF0000"/>
                <w:sz w:val="24"/>
                <w:szCs w:val="24"/>
                <w:highlight w:val="none"/>
                <w:lang w:val="en-US" w:eastAsia="zh-CN"/>
              </w:rPr>
              <w:t>2.</w:t>
            </w:r>
            <w:r>
              <w:rPr>
                <w:rFonts w:hint="eastAsia" w:ascii="宋体" w:hAnsi="宋体" w:eastAsia="宋体" w:cs="宋体"/>
                <w:color w:val="FF0000"/>
                <w:sz w:val="24"/>
                <w:szCs w:val="24"/>
                <w:highlight w:val="none"/>
                <w:lang w:val="en-US" w:eastAsia="zh-CN"/>
              </w:rPr>
              <w:t>供应商</w:t>
            </w:r>
            <w:r>
              <w:rPr>
                <w:rFonts w:hint="eastAsia" w:cs="宋体"/>
                <w:color w:val="FF0000"/>
                <w:sz w:val="24"/>
                <w:szCs w:val="24"/>
                <w:highlight w:val="none"/>
                <w:lang w:val="en-US" w:eastAsia="zh-CN"/>
              </w:rPr>
              <w:t>为大中型企业的</w:t>
            </w:r>
            <w:r>
              <w:rPr>
                <w:rFonts w:hint="eastAsia" w:ascii="宋体" w:hAnsi="宋体" w:eastAsia="宋体" w:cs="宋体"/>
                <w:color w:val="FF0000"/>
                <w:sz w:val="24"/>
                <w:szCs w:val="24"/>
                <w:highlight w:val="none"/>
                <w:lang w:val="en-US" w:eastAsia="zh-CN"/>
              </w:rPr>
              <w:t>。请根据要求单独上传《中小企业声明函》</w:t>
            </w:r>
            <w:r>
              <w:rPr>
                <w:rFonts w:hint="eastAsia" w:cs="宋体"/>
                <w:color w:val="FF0000"/>
                <w:sz w:val="24"/>
                <w:szCs w:val="24"/>
                <w:highlight w:val="none"/>
                <w:lang w:val="en-US" w:eastAsia="zh-CN"/>
              </w:rPr>
              <w:t>及</w:t>
            </w:r>
            <w:r>
              <w:rPr>
                <w:rFonts w:hint="eastAsia" w:ascii="宋体" w:hAnsi="宋体" w:eastAsia="宋体" w:cs="宋体"/>
                <w:color w:val="FF0000"/>
                <w:sz w:val="24"/>
                <w:szCs w:val="24"/>
                <w:highlight w:val="none"/>
                <w:lang w:val="en-US" w:eastAsia="zh-CN"/>
              </w:rPr>
              <w:t>《分包意向协议》，并在分包意向协议中进行相关比例说明。</w:t>
            </w:r>
            <w:r>
              <w:rPr>
                <w:rFonts w:hint="eastAsia" w:cs="宋体"/>
                <w:color w:val="FF0000"/>
                <w:sz w:val="24"/>
                <w:szCs w:val="24"/>
                <w:highlight w:val="none"/>
                <w:lang w:val="en-US" w:eastAsia="zh-CN"/>
              </w:rPr>
              <w:t>（分包意向协议格式自拟）</w:t>
            </w:r>
          </w:p>
        </w:tc>
        <w:tc>
          <w:tcPr>
            <w:tcW w:w="1512" w:type="dxa"/>
            <w:vAlign w:val="top"/>
          </w:tcPr>
          <w:p w14:paraId="5A713AD1">
            <w:pPr>
              <w:rPr>
                <w:rFonts w:hint="eastAsia" w:ascii="宋体" w:hAnsi="宋体" w:eastAsia="宋体" w:cs="宋体"/>
                <w:color w:val="auto"/>
                <w:sz w:val="24"/>
                <w:szCs w:val="24"/>
                <w:highlight w:val="none"/>
              </w:rPr>
            </w:pPr>
          </w:p>
        </w:tc>
        <w:tc>
          <w:tcPr>
            <w:tcW w:w="1516" w:type="dxa"/>
            <w:vAlign w:val="top"/>
          </w:tcPr>
          <w:p w14:paraId="7B5FF888">
            <w:pPr>
              <w:rPr>
                <w:rFonts w:hint="eastAsia" w:ascii="宋体" w:hAnsi="宋体" w:eastAsia="宋体" w:cs="宋体"/>
                <w:color w:val="auto"/>
                <w:sz w:val="24"/>
                <w:szCs w:val="24"/>
                <w:highlight w:val="none"/>
              </w:rPr>
            </w:pPr>
          </w:p>
        </w:tc>
      </w:tr>
      <w:tr w14:paraId="635A3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6810" w:type="dxa"/>
            <w:gridSpan w:val="2"/>
            <w:vAlign w:val="top"/>
          </w:tcPr>
          <w:p w14:paraId="44C75447">
            <w:pPr>
              <w:pStyle w:val="35"/>
              <w:spacing w:before="110" w:line="229" w:lineRule="auto"/>
              <w:ind w:left="226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审查结果</w:t>
            </w:r>
            <w:r>
              <w:rPr>
                <w:rFonts w:hint="eastAsia" w:ascii="宋体" w:hAnsi="宋体" w:eastAsia="宋体" w:cs="宋体"/>
                <w:color w:val="auto"/>
                <w:spacing w:val="58"/>
                <w:sz w:val="24"/>
                <w:szCs w:val="24"/>
                <w:highlight w:val="none"/>
              </w:rPr>
              <w:t xml:space="preserve"> </w:t>
            </w:r>
            <w:r>
              <w:rPr>
                <w:rFonts w:hint="eastAsia" w:ascii="宋体" w:hAnsi="宋体" w:eastAsia="宋体" w:cs="宋体"/>
                <w:color w:val="auto"/>
                <w:spacing w:val="3"/>
                <w:sz w:val="24"/>
                <w:szCs w:val="24"/>
                <w:highlight w:val="none"/>
              </w:rPr>
              <w:t>(通过/不通过)</w:t>
            </w:r>
          </w:p>
        </w:tc>
        <w:tc>
          <w:tcPr>
            <w:tcW w:w="1512" w:type="dxa"/>
            <w:vAlign w:val="top"/>
          </w:tcPr>
          <w:p w14:paraId="6001081C">
            <w:pPr>
              <w:rPr>
                <w:rFonts w:hint="eastAsia" w:ascii="宋体" w:hAnsi="宋体" w:eastAsia="宋体" w:cs="宋体"/>
                <w:color w:val="auto"/>
                <w:sz w:val="24"/>
                <w:szCs w:val="24"/>
                <w:highlight w:val="none"/>
              </w:rPr>
            </w:pPr>
          </w:p>
        </w:tc>
        <w:tc>
          <w:tcPr>
            <w:tcW w:w="1516" w:type="dxa"/>
            <w:vAlign w:val="top"/>
          </w:tcPr>
          <w:p w14:paraId="0D175A37">
            <w:pPr>
              <w:rPr>
                <w:rFonts w:hint="eastAsia" w:ascii="宋体" w:hAnsi="宋体" w:eastAsia="宋体" w:cs="宋体"/>
                <w:color w:val="auto"/>
                <w:sz w:val="24"/>
                <w:szCs w:val="24"/>
                <w:highlight w:val="none"/>
              </w:rPr>
            </w:pPr>
          </w:p>
        </w:tc>
      </w:tr>
      <w:tr w14:paraId="4E561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838" w:type="dxa"/>
            <w:gridSpan w:val="4"/>
            <w:vAlign w:val="top"/>
          </w:tcPr>
          <w:p w14:paraId="48067763">
            <w:pPr>
              <w:pStyle w:val="35"/>
              <w:spacing w:before="35"/>
              <w:ind w:left="119" w:right="108" w:hanging="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备注：如果响应文件中有一项未通过上述审查标准，审查小组将认定整个响应文件不</w:t>
            </w:r>
            <w:r>
              <w:rPr>
                <w:rFonts w:hint="eastAsia" w:ascii="宋体" w:hAnsi="宋体" w:eastAsia="宋体" w:cs="宋体"/>
                <w:color w:val="auto"/>
                <w:spacing w:val="8"/>
                <w:sz w:val="24"/>
                <w:szCs w:val="24"/>
                <w:highlight w:val="none"/>
              </w:rPr>
              <w:t>响应招标件而予以无</w:t>
            </w:r>
            <w:r>
              <w:rPr>
                <w:rFonts w:hint="eastAsia" w:ascii="宋体" w:hAnsi="宋体" w:eastAsia="宋体" w:cs="宋体"/>
                <w:color w:val="auto"/>
                <w:spacing w:val="9"/>
                <w:sz w:val="24"/>
                <w:szCs w:val="24"/>
                <w:highlight w:val="none"/>
              </w:rPr>
              <w:t>效处理，并且不允许供应商通过修改或撤销其不符合要求的差异或保留，使之成为具有响应性的投标。</w:t>
            </w:r>
          </w:p>
        </w:tc>
      </w:tr>
    </w:tbl>
    <w:p w14:paraId="733C44B3">
      <w:pPr>
        <w:pStyle w:val="10"/>
        <w:rPr>
          <w:rFonts w:hint="eastAsia" w:asciiTheme="minorEastAsia" w:hAnsiTheme="minorEastAsia" w:eastAsiaTheme="minorEastAsia" w:cstheme="minorEastAsia"/>
          <w:color w:val="auto"/>
          <w:highlight w:val="none"/>
        </w:rPr>
      </w:pPr>
    </w:p>
    <w:p w14:paraId="6D2211E2">
      <w:pPr>
        <w:pStyle w:val="12"/>
        <w:rPr>
          <w:rFonts w:hint="eastAsia" w:asciiTheme="minorEastAsia" w:hAnsiTheme="minorEastAsia" w:eastAsiaTheme="minorEastAsia" w:cstheme="minorEastAsia"/>
          <w:color w:val="auto"/>
          <w:spacing w:val="9"/>
          <w:sz w:val="43"/>
          <w:szCs w:val="43"/>
          <w:highlight w:val="none"/>
          <w14:textOutline w14:w="7968" w14:cap="flat" w14:cmpd="sng">
            <w14:solidFill>
              <w14:srgbClr w14:val="000000"/>
            </w14:solidFill>
            <w14:prstDash w14:val="solid"/>
            <w14:miter w14:val="0"/>
          </w14:textOutline>
        </w:rPr>
      </w:pPr>
      <w:bookmarkStart w:id="6" w:name="_Toc4187"/>
    </w:p>
    <w:p w14:paraId="60A7A0E4">
      <w:pPr>
        <w:spacing w:before="140" w:line="223" w:lineRule="auto"/>
        <w:ind w:left="2931"/>
        <w:outlineLvl w:val="0"/>
        <w:rPr>
          <w:rFonts w:hint="eastAsia" w:asciiTheme="minorEastAsia" w:hAnsiTheme="minorEastAsia" w:eastAsiaTheme="minorEastAsia" w:cstheme="minorEastAsia"/>
          <w:color w:val="auto"/>
          <w:spacing w:val="7"/>
          <w:sz w:val="43"/>
          <w:szCs w:val="43"/>
          <w:highlight w:val="none"/>
          <w:lang w:eastAsia="zh-CN"/>
          <w14:textOutline w14:w="7968"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9"/>
          <w:sz w:val="43"/>
          <w:szCs w:val="43"/>
          <w:highlight w:val="none"/>
          <w14:textOutline w14:w="7968" w14:cap="flat" w14:cmpd="sng">
            <w14:solidFill>
              <w14:srgbClr w14:val="000000"/>
            </w14:solidFill>
            <w14:prstDash w14:val="solid"/>
            <w14:miter w14:val="0"/>
          </w14:textOutline>
        </w:rPr>
        <w:t>第五章</w:t>
      </w:r>
      <w:r>
        <w:rPr>
          <w:rFonts w:hint="eastAsia" w:asciiTheme="minorEastAsia" w:hAnsiTheme="minorEastAsia" w:eastAsiaTheme="minorEastAsia" w:cstheme="minorEastAsia"/>
          <w:color w:val="auto"/>
          <w:spacing w:val="9"/>
          <w:sz w:val="43"/>
          <w:szCs w:val="43"/>
          <w:highlight w:val="none"/>
        </w:rPr>
        <w:t xml:space="preserve"> </w:t>
      </w:r>
      <w:bookmarkEnd w:id="6"/>
      <w:r>
        <w:rPr>
          <w:rFonts w:hint="eastAsia" w:asciiTheme="minorEastAsia" w:hAnsiTheme="minorEastAsia" w:eastAsiaTheme="minorEastAsia" w:cstheme="minorEastAsia"/>
          <w:b/>
          <w:bCs/>
          <w:color w:val="auto"/>
          <w:spacing w:val="9"/>
          <w:sz w:val="43"/>
          <w:szCs w:val="43"/>
          <w:highlight w:val="none"/>
          <w:lang w:eastAsia="zh-CN"/>
        </w:rPr>
        <w:t>评审办法及评分标准</w:t>
      </w:r>
    </w:p>
    <w:p w14:paraId="083F30F4">
      <w:pPr>
        <w:spacing w:before="140" w:line="223" w:lineRule="auto"/>
        <w:ind w:left="2931"/>
        <w:outlineLvl w:val="0"/>
        <w:rPr>
          <w:rFonts w:hint="eastAsia" w:asciiTheme="minorEastAsia" w:hAnsiTheme="minorEastAsia" w:eastAsiaTheme="minorEastAsia" w:cstheme="minorEastAsia"/>
          <w:color w:val="auto"/>
          <w:spacing w:val="7"/>
          <w:sz w:val="43"/>
          <w:szCs w:val="43"/>
          <w:highlight w:val="none"/>
          <w14:textOutline w14:w="7968" w14:cap="flat" w14:cmpd="sng">
            <w14:solidFill>
              <w14:srgbClr w14:val="000000"/>
            </w14:solidFill>
            <w14:prstDash w14:val="solid"/>
            <w14:miter w14:val="0"/>
          </w14:textOutline>
        </w:rPr>
      </w:pPr>
    </w:p>
    <w:p w14:paraId="79C81E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color w:val="auto"/>
          <w:sz w:val="24"/>
          <w:szCs w:val="24"/>
          <w:highlight w:val="none"/>
        </w:rPr>
      </w:pPr>
      <w:r>
        <w:rPr>
          <w:rFonts w:hint="eastAsia"/>
          <w:color w:val="auto"/>
          <w:sz w:val="24"/>
          <w:szCs w:val="24"/>
          <w:highlight w:val="none"/>
        </w:rPr>
        <w:t>根据《政府采购法》、《政府采购法实施条例》、《政府采购货物和服务招标投标管理办法》 等相关法律法规确定以下评标办法、程序及标准。</w:t>
      </w:r>
    </w:p>
    <w:p w14:paraId="5F4153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sz w:val="24"/>
          <w:szCs w:val="24"/>
          <w:highlight w:val="none"/>
        </w:rPr>
      </w:pPr>
      <w:r>
        <w:rPr>
          <w:rFonts w:hint="eastAsia" w:eastAsia="宋体"/>
          <w:b/>
          <w:bCs/>
          <w:color w:val="auto"/>
          <w:sz w:val="24"/>
          <w:szCs w:val="24"/>
          <w:highlight w:val="none"/>
          <w:lang w:eastAsia="zh-CN"/>
        </w:rPr>
        <w:t>一、</w:t>
      </w:r>
      <w:r>
        <w:rPr>
          <w:rFonts w:hint="eastAsia"/>
          <w:b/>
          <w:bCs/>
          <w:color w:val="auto"/>
          <w:sz w:val="24"/>
          <w:szCs w:val="24"/>
          <w:highlight w:val="none"/>
        </w:rPr>
        <w:t>评标方法</w:t>
      </w:r>
    </w:p>
    <w:p w14:paraId="4B8C64C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本项目评标采用综合评分法， 是指投标文件满足招标文件全部实质性要求，且按照评审因素的量化指标评审得分最高的投标人为中标候选人的评标方法。</w:t>
      </w:r>
    </w:p>
    <w:p w14:paraId="22AE3A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sz w:val="24"/>
          <w:szCs w:val="24"/>
          <w:highlight w:val="none"/>
        </w:rPr>
      </w:pPr>
      <w:r>
        <w:rPr>
          <w:rFonts w:hint="eastAsia"/>
          <w:b/>
          <w:bCs/>
          <w:color w:val="auto"/>
          <w:sz w:val="24"/>
          <w:szCs w:val="24"/>
          <w:highlight w:val="none"/>
        </w:rPr>
        <w:t>二、 评标程序及标准</w:t>
      </w:r>
    </w:p>
    <w:p w14:paraId="662E9C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Arial" w:hAnsi="Arial" w:cs="Arial"/>
          <w:snapToGrid w:val="0"/>
          <w:color w:val="auto"/>
          <w:kern w:val="0"/>
          <w:sz w:val="24"/>
          <w:szCs w:val="24"/>
          <w:highlight w:val="none"/>
          <w:lang w:val="en-US" w:eastAsia="zh-CN"/>
        </w:rPr>
      </w:pPr>
      <w:r>
        <w:rPr>
          <w:rFonts w:hint="eastAsia"/>
          <w:color w:val="auto"/>
          <w:sz w:val="24"/>
          <w:szCs w:val="24"/>
          <w:highlight w:val="none"/>
        </w:rPr>
        <w:t>评标委员会按以下工作程序进行评标： 符合性审查、澄清有关问题、综合比较和评价、 确定中标候选人名单。</w:t>
      </w:r>
    </w:p>
    <w:p w14:paraId="5E521F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sz w:val="24"/>
          <w:szCs w:val="24"/>
          <w:highlight w:val="none"/>
        </w:rPr>
      </w:pPr>
      <w:r>
        <w:rPr>
          <w:rFonts w:hint="eastAsia"/>
          <w:b/>
          <w:bCs/>
          <w:color w:val="auto"/>
          <w:sz w:val="24"/>
          <w:szCs w:val="24"/>
          <w:highlight w:val="none"/>
        </w:rPr>
        <w:t>(一)  符合性审查</w:t>
      </w:r>
    </w:p>
    <w:p w14:paraId="72BA33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评标委员会应当对符合资格的投标人的投标文件进行符合性审查， 以确定其是否满足招 标文件的实质性要求。 符合性审查出现下列情形之一的投标按照无效投标处理：</w:t>
      </w:r>
    </w:p>
    <w:p w14:paraId="204ABB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sz w:val="24"/>
          <w:szCs w:val="24"/>
          <w:highlight w:val="none"/>
        </w:rPr>
      </w:pPr>
      <w:r>
        <w:rPr>
          <w:rFonts w:hint="eastAsia"/>
          <w:b/>
          <w:bCs/>
          <w:color w:val="auto"/>
          <w:sz w:val="24"/>
          <w:szCs w:val="24"/>
          <w:highlight w:val="none"/>
        </w:rPr>
        <w:t>(二)  澄清有关问题</w:t>
      </w:r>
    </w:p>
    <w:p w14:paraId="2BB1E8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1. 评标期间，对于投标文件中含义不明确、同类问题表述不一致或者有明显文字和计算 错误的内容，评标委员会应当以书面形式要求投标人作出必要的澄清、说明或者补正。</w:t>
      </w:r>
    </w:p>
    <w:p w14:paraId="44DBA0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2. 投标人应按照评标委员会要求的澄清内容在规定时间内做出澄清。投标文件报价出现 前后不一致的，按照本节第 3 条规定进行修正，投标人的澄清、说明或者补正不得超出投标 文件的范围或者改变投标文件的实质性内容。</w:t>
      </w:r>
    </w:p>
    <w:p w14:paraId="1682A8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3. 投标文件报价出现前后不一致的，按照下列规定修正：</w:t>
      </w:r>
    </w:p>
    <w:p w14:paraId="5A52F19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3.1 投标文件中开标一览表内容与投标文件中相应内容不一致的，以开标一览表为准。</w:t>
      </w:r>
    </w:p>
    <w:p w14:paraId="46371F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3.2 大写金额和小写金额不一致的，以大写金额为准。</w:t>
      </w:r>
    </w:p>
    <w:p w14:paraId="3A8067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3.3 单价金额小数点或者百分比有明显错位的，以开标一览表的总价为准，并修改单价。</w:t>
      </w:r>
    </w:p>
    <w:p w14:paraId="786AB9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3.4 总价金额与按单价汇总金额不一致的，以单价金额计算结果为准。</w:t>
      </w:r>
    </w:p>
    <w:p w14:paraId="4DDF7D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3.5 同时出现两种以上不一致的，按照前款规定的顺序修正。</w:t>
      </w:r>
    </w:p>
    <w:p w14:paraId="196B47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3.6 修正后的报价按照本节第 4 条规定经投标人确认后产生约束力， 投标人不确认的， 按 照无效投标处理。</w:t>
      </w:r>
    </w:p>
    <w:p w14:paraId="73E2C6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4. 投标人的澄清、说明或者补正是其投标文件的有效组成部分。投标人的澄清、说明或者补正应当采用书面形式，并加盖公章，或者由法定代表人或其授权的代表签字。</w:t>
      </w:r>
    </w:p>
    <w:p w14:paraId="512F35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sz w:val="24"/>
          <w:szCs w:val="24"/>
          <w:highlight w:val="none"/>
        </w:rPr>
      </w:pPr>
      <w:r>
        <w:rPr>
          <w:rFonts w:hint="eastAsia"/>
          <w:b/>
          <w:bCs/>
          <w:color w:val="auto"/>
          <w:sz w:val="24"/>
          <w:szCs w:val="24"/>
          <w:highlight w:val="none"/>
        </w:rPr>
        <w:t>(三)综合比较与评价</w:t>
      </w:r>
    </w:p>
    <w:p w14:paraId="4E103D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评标委员会应当按照本章中规定的评标方法和标准， 对符合性审查合格的投标文件进行 商务和技术</w:t>
      </w:r>
      <w:r>
        <w:rPr>
          <w:rFonts w:hint="eastAsia" w:eastAsia="宋体"/>
          <w:color w:val="auto"/>
          <w:sz w:val="24"/>
          <w:szCs w:val="24"/>
          <w:highlight w:val="none"/>
          <w:lang w:val="en-US" w:eastAsia="zh-CN"/>
        </w:rPr>
        <w:t>评审</w:t>
      </w:r>
      <w:r>
        <w:rPr>
          <w:rFonts w:hint="eastAsia"/>
          <w:color w:val="auto"/>
          <w:sz w:val="24"/>
          <w:szCs w:val="24"/>
          <w:highlight w:val="none"/>
        </w:rPr>
        <w:t>，综合比较与评价。</w:t>
      </w:r>
    </w:p>
    <w:p w14:paraId="449AD7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lang w:eastAsia="zh-CN"/>
        </w:rPr>
      </w:pPr>
      <w:r>
        <w:rPr>
          <w:rFonts w:hint="eastAsia"/>
          <w:color w:val="auto"/>
          <w:sz w:val="24"/>
          <w:szCs w:val="24"/>
          <w:highlight w:val="none"/>
        </w:rPr>
        <w:t>1. 商务</w:t>
      </w:r>
      <w:r>
        <w:rPr>
          <w:rFonts w:hint="eastAsia"/>
          <w:color w:val="auto"/>
          <w:sz w:val="24"/>
          <w:szCs w:val="24"/>
          <w:highlight w:val="none"/>
          <w:lang w:eastAsia="zh-CN"/>
        </w:rPr>
        <w:t>评审</w:t>
      </w:r>
    </w:p>
    <w:p w14:paraId="6B6FB9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评标委员会对符合性审查合格的投标文件进行</w:t>
      </w:r>
      <w:r>
        <w:rPr>
          <w:rFonts w:hint="eastAsia"/>
          <w:color w:val="auto"/>
          <w:sz w:val="24"/>
          <w:szCs w:val="24"/>
          <w:highlight w:val="none"/>
          <w:lang w:eastAsia="zh-CN"/>
        </w:rPr>
        <w:t>评审</w:t>
      </w:r>
      <w:r>
        <w:rPr>
          <w:rFonts w:hint="eastAsia"/>
          <w:color w:val="auto"/>
          <w:sz w:val="24"/>
          <w:szCs w:val="24"/>
          <w:highlight w:val="none"/>
        </w:rPr>
        <w:t>，并依据本章“评审因素及评分标准” 中的商务</w:t>
      </w:r>
      <w:r>
        <w:rPr>
          <w:rFonts w:hint="eastAsia"/>
          <w:color w:val="auto"/>
          <w:sz w:val="24"/>
          <w:szCs w:val="24"/>
          <w:highlight w:val="none"/>
          <w:lang w:eastAsia="zh-CN"/>
        </w:rPr>
        <w:t>评审</w:t>
      </w:r>
      <w:r>
        <w:rPr>
          <w:rFonts w:hint="eastAsia"/>
          <w:color w:val="auto"/>
          <w:sz w:val="24"/>
          <w:szCs w:val="24"/>
          <w:highlight w:val="none"/>
        </w:rPr>
        <w:t>进行综合比较和评分。</w:t>
      </w:r>
    </w:p>
    <w:p w14:paraId="4FB28F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lang w:eastAsia="zh-CN"/>
        </w:rPr>
      </w:pPr>
      <w:r>
        <w:rPr>
          <w:rFonts w:hint="eastAsia"/>
          <w:color w:val="auto"/>
          <w:sz w:val="24"/>
          <w:szCs w:val="24"/>
          <w:highlight w:val="none"/>
        </w:rPr>
        <w:t>2. 技术</w:t>
      </w:r>
      <w:r>
        <w:rPr>
          <w:rFonts w:hint="eastAsia"/>
          <w:color w:val="auto"/>
          <w:sz w:val="24"/>
          <w:szCs w:val="24"/>
          <w:highlight w:val="none"/>
          <w:lang w:eastAsia="zh-CN"/>
        </w:rPr>
        <w:t>评审</w:t>
      </w:r>
    </w:p>
    <w:p w14:paraId="2B1C15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评标委员会对符合性审查合格的投标文件进行</w:t>
      </w:r>
      <w:r>
        <w:rPr>
          <w:rFonts w:hint="eastAsia"/>
          <w:color w:val="auto"/>
          <w:sz w:val="24"/>
          <w:szCs w:val="24"/>
          <w:highlight w:val="none"/>
          <w:lang w:eastAsia="zh-CN"/>
        </w:rPr>
        <w:t>评审</w:t>
      </w:r>
      <w:r>
        <w:rPr>
          <w:rFonts w:hint="eastAsia"/>
          <w:color w:val="auto"/>
          <w:sz w:val="24"/>
          <w:szCs w:val="24"/>
          <w:highlight w:val="none"/>
        </w:rPr>
        <w:t>，并依据本章“评审因素及评分标准” 中的技术</w:t>
      </w:r>
      <w:r>
        <w:rPr>
          <w:rFonts w:hint="eastAsia"/>
          <w:color w:val="auto"/>
          <w:sz w:val="24"/>
          <w:szCs w:val="24"/>
          <w:highlight w:val="none"/>
          <w:lang w:eastAsia="zh-CN"/>
        </w:rPr>
        <w:t>评审</w:t>
      </w:r>
      <w:r>
        <w:rPr>
          <w:rFonts w:hint="eastAsia"/>
          <w:color w:val="auto"/>
          <w:sz w:val="24"/>
          <w:szCs w:val="24"/>
          <w:highlight w:val="none"/>
        </w:rPr>
        <w:t>进行综合比较和评分。</w:t>
      </w:r>
    </w:p>
    <w:p w14:paraId="7057D3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3. 价格</w:t>
      </w:r>
      <w:r>
        <w:rPr>
          <w:rFonts w:hint="eastAsia"/>
          <w:color w:val="auto"/>
          <w:sz w:val="24"/>
          <w:szCs w:val="24"/>
          <w:highlight w:val="none"/>
          <w:lang w:eastAsia="zh-CN"/>
        </w:rPr>
        <w:t>评审</w:t>
      </w:r>
    </w:p>
    <w:p w14:paraId="76E57A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评标委员会对符合性审查合格的投标文件进行价格</w:t>
      </w:r>
      <w:r>
        <w:rPr>
          <w:rFonts w:hint="eastAsia"/>
          <w:color w:val="auto"/>
          <w:sz w:val="24"/>
          <w:szCs w:val="24"/>
          <w:highlight w:val="none"/>
          <w:lang w:eastAsia="zh-CN"/>
        </w:rPr>
        <w:t>评审</w:t>
      </w:r>
      <w:r>
        <w:rPr>
          <w:rFonts w:hint="eastAsia"/>
          <w:color w:val="auto"/>
          <w:sz w:val="24"/>
          <w:szCs w:val="24"/>
          <w:highlight w:val="none"/>
        </w:rPr>
        <w:t>(执行国家统一定价标准和采用 固定价格采购的项目，其价格不列为评审因素)，价格分采用低价优先法计算， 即满足招标文件要求且投标价格(落实政府采购政策进行价格调整的，以调整后的价格计算) 最低的投标报价为评标基准价，其价格分为满分。其他投标人的价格分计算详见本章“评审因素及评分标准”中的具体计算公式。</w:t>
      </w:r>
    </w:p>
    <w:p w14:paraId="03DDE1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 w:val="24"/>
          <w:szCs w:val="24"/>
          <w:highlight w:val="none"/>
        </w:rPr>
      </w:pPr>
      <w:r>
        <w:rPr>
          <w:rFonts w:hint="eastAsia"/>
          <w:color w:val="auto"/>
          <w:sz w:val="24"/>
          <w:szCs w:val="24"/>
          <w:highlight w:val="none"/>
        </w:rPr>
        <w:t>3.1 报价合理性说明：评标委员会认为投标人的报价明显低于其他通过符合性审查投标</w:t>
      </w:r>
    </w:p>
    <w:p w14:paraId="4D68D2B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z w:val="24"/>
          <w:szCs w:val="24"/>
          <w:highlight w:val="none"/>
        </w:rPr>
      </w:pPr>
      <w:r>
        <w:rPr>
          <w:rFonts w:hint="eastAsia"/>
          <w:color w:val="auto"/>
          <w:sz w:val="24"/>
          <w:szCs w:val="24"/>
          <w:highlight w:val="none"/>
        </w:rPr>
        <w:t xml:space="preserve">人的报价， 有可能影响产品质量或者不能诚信履约的， 应当要求其在评标现场合理的时 </w:t>
      </w:r>
    </w:p>
    <w:p w14:paraId="2379AB5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z w:val="24"/>
          <w:szCs w:val="24"/>
          <w:highlight w:val="none"/>
        </w:rPr>
      </w:pPr>
      <w:r>
        <w:rPr>
          <w:rFonts w:hint="eastAsia"/>
          <w:color w:val="auto"/>
          <w:sz w:val="24"/>
          <w:szCs w:val="24"/>
          <w:highlight w:val="none"/>
        </w:rPr>
        <w:t xml:space="preserve">间内提供书面说明， 必要时提交相关证明材料； 投标人不能证明其报价合理性的， 评 </w:t>
      </w:r>
    </w:p>
    <w:p w14:paraId="0476C63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z w:val="24"/>
          <w:szCs w:val="24"/>
          <w:highlight w:val="none"/>
        </w:rPr>
      </w:pPr>
      <w:r>
        <w:rPr>
          <w:rFonts w:hint="eastAsia"/>
          <w:color w:val="auto"/>
          <w:sz w:val="24"/>
          <w:szCs w:val="24"/>
          <w:highlight w:val="none"/>
        </w:rPr>
        <w:t>标委员应当将其作为无效投标处理。</w:t>
      </w:r>
    </w:p>
    <w:p w14:paraId="045B096D">
      <w:pPr>
        <w:keepNext w:val="0"/>
        <w:keepLines w:val="0"/>
        <w:pageBreakBefore w:val="0"/>
        <w:widowControl/>
        <w:kinsoku w:val="0"/>
        <w:wordWrap/>
        <w:overflowPunct/>
        <w:topLinePunct w:val="0"/>
        <w:autoSpaceDE w:val="0"/>
        <w:autoSpaceDN w:val="0"/>
        <w:bidi w:val="0"/>
        <w:adjustRightInd w:val="0"/>
        <w:snapToGrid w:val="0"/>
        <w:spacing w:before="183" w:line="360" w:lineRule="exact"/>
        <w:ind w:left="47" w:right="86" w:firstLine="6"/>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 xml:space="preserve">3.2 </w:t>
      </w:r>
      <w:r>
        <w:rPr>
          <w:rFonts w:hint="eastAsia" w:asciiTheme="minorEastAsia" w:hAnsiTheme="minorEastAsia" w:eastAsiaTheme="minorEastAsia" w:cstheme="minorEastAsia"/>
          <w:color w:val="auto"/>
          <w:spacing w:val="-5"/>
          <w:sz w:val="24"/>
          <w:szCs w:val="24"/>
          <w:highlight w:val="none"/>
          <w:lang w:val="en-US" w:eastAsia="zh-CN"/>
        </w:rPr>
        <w:t>中</w:t>
      </w:r>
      <w:r>
        <w:rPr>
          <w:rFonts w:hint="eastAsia" w:asciiTheme="minorEastAsia" w:hAnsiTheme="minorEastAsia" w:eastAsiaTheme="minorEastAsia" w:cstheme="minorEastAsia"/>
          <w:color w:val="auto"/>
          <w:spacing w:val="-5"/>
          <w:sz w:val="24"/>
          <w:szCs w:val="24"/>
          <w:highlight w:val="none"/>
        </w:rPr>
        <w:t>小型和微型企业、</w:t>
      </w:r>
      <w:r>
        <w:rPr>
          <w:rFonts w:hint="eastAsia" w:asciiTheme="minorEastAsia" w:hAnsiTheme="minorEastAsia" w:eastAsiaTheme="minorEastAsia" w:cstheme="minorEastAsia"/>
          <w:color w:val="auto"/>
          <w:spacing w:val="-5"/>
          <w:sz w:val="24"/>
          <w:szCs w:val="24"/>
          <w:highlight w:val="none"/>
          <w:lang w:eastAsia="zh-CN"/>
        </w:rPr>
        <w:t>JY</w:t>
      </w:r>
      <w:r>
        <w:rPr>
          <w:rFonts w:hint="eastAsia" w:asciiTheme="minorEastAsia" w:hAnsiTheme="minorEastAsia" w:eastAsiaTheme="minorEastAsia" w:cstheme="minorEastAsia"/>
          <w:color w:val="auto"/>
          <w:spacing w:val="-5"/>
          <w:sz w:val="24"/>
          <w:szCs w:val="24"/>
          <w:highlight w:val="none"/>
        </w:rPr>
        <w:t>企业、残疾人福利性单位价格扣除：</w:t>
      </w:r>
    </w:p>
    <w:p w14:paraId="07D54229">
      <w:pPr>
        <w:keepNext w:val="0"/>
        <w:keepLines w:val="0"/>
        <w:pageBreakBefore w:val="0"/>
        <w:widowControl/>
        <w:kinsoku w:val="0"/>
        <w:wordWrap/>
        <w:overflowPunct/>
        <w:topLinePunct w:val="0"/>
        <w:autoSpaceDE w:val="0"/>
        <w:autoSpaceDN w:val="0"/>
        <w:bidi w:val="0"/>
        <w:adjustRightInd w:val="0"/>
        <w:snapToGrid w:val="0"/>
        <w:spacing w:before="183" w:line="360" w:lineRule="exact"/>
        <w:ind w:left="47" w:right="86" w:firstLine="6"/>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3.2.1</w:t>
      </w:r>
      <w:r>
        <w:rPr>
          <w:rFonts w:hint="eastAsia" w:asciiTheme="minorEastAsia" w:hAnsiTheme="minorEastAsia" w:eastAsiaTheme="minorEastAsia" w:cstheme="minorEastAsia"/>
          <w:color w:val="auto"/>
          <w:spacing w:val="-5"/>
          <w:sz w:val="24"/>
          <w:szCs w:val="24"/>
          <w:highlight w:val="none"/>
        </w:rPr>
        <w:t>超过200万元的货物和服务采购项目，预留该部分采购项目预算总额的30%以上专门面向中小企业采购，其中预留给小微企业的比例不低于60%。</w:t>
      </w:r>
    </w:p>
    <w:p w14:paraId="704B4E4D">
      <w:pPr>
        <w:keepNext w:val="0"/>
        <w:keepLines w:val="0"/>
        <w:pageBreakBefore w:val="0"/>
        <w:widowControl/>
        <w:kinsoku w:val="0"/>
        <w:wordWrap/>
        <w:overflowPunct/>
        <w:topLinePunct w:val="0"/>
        <w:autoSpaceDE w:val="0"/>
        <w:autoSpaceDN w:val="0"/>
        <w:bidi w:val="0"/>
        <w:adjustRightInd w:val="0"/>
        <w:snapToGrid w:val="0"/>
        <w:spacing w:before="183" w:line="360" w:lineRule="exact"/>
        <w:ind w:left="47" w:right="86" w:firstLine="6"/>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3.2.2</w:t>
      </w:r>
      <w:r>
        <w:rPr>
          <w:rFonts w:hint="eastAsia" w:asciiTheme="minorEastAsia" w:hAnsiTheme="minorEastAsia" w:eastAsiaTheme="minorEastAsia" w:cstheme="minorEastAsia"/>
          <w:color w:val="auto"/>
          <w:spacing w:val="-5"/>
          <w:sz w:val="24"/>
          <w:szCs w:val="24"/>
          <w:highlight w:val="none"/>
        </w:rPr>
        <w:t>超过400万元的工程采购项目中适宜由中小企业提供的，预留该部分采购项目预算总额的40%以上专门面向中小企业采购，其中预留给小微企业的比例不低于60%。</w:t>
      </w:r>
    </w:p>
    <w:p w14:paraId="374C1BD4">
      <w:pPr>
        <w:keepNext w:val="0"/>
        <w:keepLines w:val="0"/>
        <w:pageBreakBefore w:val="0"/>
        <w:widowControl/>
        <w:kinsoku w:val="0"/>
        <w:wordWrap/>
        <w:overflowPunct/>
        <w:topLinePunct w:val="0"/>
        <w:autoSpaceDE w:val="0"/>
        <w:autoSpaceDN w:val="0"/>
        <w:bidi w:val="0"/>
        <w:adjustRightInd w:val="0"/>
        <w:snapToGrid w:val="0"/>
        <w:spacing w:before="183" w:line="360" w:lineRule="exact"/>
        <w:ind w:left="47" w:right="86" w:firstLine="6"/>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3.2.3</w:t>
      </w:r>
      <w:r>
        <w:rPr>
          <w:rFonts w:hint="eastAsia" w:asciiTheme="minorEastAsia" w:hAnsiTheme="minorEastAsia" w:eastAsiaTheme="minorEastAsia" w:cstheme="minorEastAsia"/>
          <w:color w:val="auto"/>
          <w:spacing w:val="-5"/>
          <w:sz w:val="24"/>
          <w:szCs w:val="24"/>
          <w:highlight w:val="none"/>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130BC5B">
      <w:pPr>
        <w:keepNext w:val="0"/>
        <w:keepLines w:val="0"/>
        <w:pageBreakBefore w:val="0"/>
        <w:widowControl/>
        <w:kinsoku w:val="0"/>
        <w:wordWrap/>
        <w:overflowPunct/>
        <w:topLinePunct w:val="0"/>
        <w:autoSpaceDE w:val="0"/>
        <w:autoSpaceDN w:val="0"/>
        <w:bidi w:val="0"/>
        <w:adjustRightInd w:val="0"/>
        <w:snapToGrid w:val="0"/>
        <w:spacing w:before="183" w:line="360" w:lineRule="exact"/>
        <w:ind w:left="47" w:right="86" w:firstLine="6"/>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lang w:val="en-US" w:eastAsia="zh-CN"/>
        </w:rPr>
        <w:t>3.2.4</w:t>
      </w:r>
      <w:r>
        <w:rPr>
          <w:rFonts w:hint="eastAsia" w:asciiTheme="minorEastAsia" w:hAnsiTheme="minorEastAsia" w:eastAsiaTheme="minorEastAsia" w:cstheme="minorEastAsia"/>
          <w:color w:val="auto"/>
          <w:spacing w:val="-5"/>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w:t>
      </w:r>
      <w:r>
        <w:rPr>
          <w:rFonts w:hint="eastAsia" w:asciiTheme="minorEastAsia" w:hAnsiTheme="minorEastAsia" w:eastAsiaTheme="minorEastAsia" w:cstheme="minorEastAsia"/>
          <w:color w:val="auto"/>
          <w:spacing w:val="-5"/>
          <w:sz w:val="24"/>
          <w:szCs w:val="24"/>
          <w:highlight w:val="none"/>
          <w:lang w:val="en-US" w:eastAsia="zh-CN"/>
        </w:rPr>
        <w:t>4</w:t>
      </w:r>
      <w:r>
        <w:rPr>
          <w:rFonts w:hint="eastAsia" w:asciiTheme="minorEastAsia" w:hAnsiTheme="minorEastAsia" w:eastAsiaTheme="minorEastAsia" w:cstheme="minorEastAsia"/>
          <w:color w:val="auto"/>
          <w:spacing w:val="-5"/>
          <w:sz w:val="24"/>
          <w:szCs w:val="24"/>
          <w:highlight w:val="none"/>
        </w:rPr>
        <w:t>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558EC58">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47" w:right="86" w:firstLine="6"/>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3.2.</w:t>
      </w:r>
      <w:r>
        <w:rPr>
          <w:rFonts w:hint="eastAsia" w:asciiTheme="minorEastAsia" w:hAnsiTheme="minorEastAsia" w:eastAsiaTheme="minorEastAsia" w:cstheme="minorEastAsia"/>
          <w:color w:val="auto"/>
          <w:spacing w:val="-5"/>
          <w:sz w:val="24"/>
          <w:szCs w:val="24"/>
          <w:highlight w:val="none"/>
          <w:lang w:val="en-US" w:eastAsia="zh-CN"/>
        </w:rPr>
        <w:t>5</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lang w:eastAsia="zh-CN"/>
        </w:rPr>
        <w:t>JY</w:t>
      </w:r>
      <w:r>
        <w:rPr>
          <w:rFonts w:hint="eastAsia" w:asciiTheme="minorEastAsia" w:hAnsiTheme="minorEastAsia" w:eastAsiaTheme="minorEastAsia" w:cstheme="minorEastAsia"/>
          <w:color w:val="auto"/>
          <w:spacing w:val="-5"/>
          <w:sz w:val="24"/>
          <w:szCs w:val="24"/>
          <w:highlight w:val="none"/>
        </w:rPr>
        <w:t>企业、残疾人福利性单位视同小型、微型企业， 享受预留份额、评审中价格</w:t>
      </w:r>
    </w:p>
    <w:p w14:paraId="5E9BA279">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47" w:right="86" w:firstLine="6"/>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扣除等政府采购促进中小企业发展的政府采购政策，残疾人福利性单位属于小型、微型企业的，不重复享受政策。</w:t>
      </w:r>
    </w:p>
    <w:p w14:paraId="35A58ACB">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47" w:right="86" w:firstLine="6"/>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3.2.</w:t>
      </w:r>
      <w:r>
        <w:rPr>
          <w:rFonts w:hint="eastAsia" w:asciiTheme="minorEastAsia" w:hAnsiTheme="minorEastAsia" w:eastAsiaTheme="minorEastAsia" w:cstheme="minorEastAsia"/>
          <w:color w:val="auto"/>
          <w:spacing w:val="-5"/>
          <w:sz w:val="24"/>
          <w:szCs w:val="24"/>
          <w:highlight w:val="none"/>
          <w:lang w:val="en-US" w:eastAsia="zh-CN"/>
        </w:rPr>
        <w:t>6</w:t>
      </w:r>
      <w:r>
        <w:rPr>
          <w:rFonts w:hint="eastAsia" w:asciiTheme="minorEastAsia" w:hAnsiTheme="minorEastAsia" w:eastAsiaTheme="minorEastAsia" w:cstheme="minorEastAsia"/>
          <w:color w:val="auto"/>
          <w:spacing w:val="-5"/>
          <w:sz w:val="24"/>
          <w:szCs w:val="24"/>
          <w:highlight w:val="none"/>
        </w:rPr>
        <w:t xml:space="preserve"> 小型和微型企业应出具《声明函》(附件二、三)；</w:t>
      </w:r>
      <w:r>
        <w:rPr>
          <w:rFonts w:hint="eastAsia" w:asciiTheme="minorEastAsia" w:hAnsiTheme="minorEastAsia" w:eastAsiaTheme="minorEastAsia" w:cstheme="minorEastAsia"/>
          <w:color w:val="auto"/>
          <w:spacing w:val="-5"/>
          <w:sz w:val="24"/>
          <w:szCs w:val="24"/>
          <w:highlight w:val="none"/>
          <w:lang w:eastAsia="zh-CN"/>
        </w:rPr>
        <w:t>JY</w:t>
      </w:r>
      <w:r>
        <w:rPr>
          <w:rFonts w:hint="eastAsia" w:asciiTheme="minorEastAsia" w:hAnsiTheme="minorEastAsia" w:eastAsiaTheme="minorEastAsia" w:cstheme="minorEastAsia"/>
          <w:color w:val="auto"/>
          <w:spacing w:val="-5"/>
          <w:sz w:val="24"/>
          <w:szCs w:val="24"/>
          <w:highlight w:val="none"/>
        </w:rPr>
        <w:t>企业应提供由省级</w:t>
      </w:r>
      <w:r>
        <w:rPr>
          <w:rFonts w:hint="eastAsia" w:asciiTheme="minorEastAsia" w:hAnsiTheme="minorEastAsia" w:eastAsiaTheme="minorEastAsia" w:cstheme="minorEastAsia"/>
          <w:color w:val="auto"/>
          <w:spacing w:val="-5"/>
          <w:sz w:val="24"/>
          <w:szCs w:val="24"/>
          <w:highlight w:val="none"/>
          <w:lang w:eastAsia="zh-CN"/>
        </w:rPr>
        <w:t>JY</w:t>
      </w:r>
      <w:r>
        <w:rPr>
          <w:rFonts w:hint="eastAsia" w:asciiTheme="minorEastAsia" w:hAnsiTheme="minorEastAsia" w:eastAsiaTheme="minorEastAsia" w:cstheme="minorEastAsia"/>
          <w:color w:val="auto"/>
          <w:spacing w:val="-5"/>
          <w:sz w:val="24"/>
          <w:szCs w:val="24"/>
          <w:highlight w:val="none"/>
        </w:rPr>
        <w:t xml:space="preserve">局、 </w:t>
      </w:r>
    </w:p>
    <w:p w14:paraId="5B77606A">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47" w:right="86" w:firstLine="6"/>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戒毒局(含新疆生产建设兵团) 出具的</w:t>
      </w:r>
      <w:r>
        <w:rPr>
          <w:rFonts w:hint="eastAsia" w:asciiTheme="minorEastAsia" w:hAnsiTheme="minorEastAsia" w:eastAsiaTheme="minorEastAsia" w:cstheme="minorEastAsia"/>
          <w:color w:val="auto"/>
          <w:spacing w:val="-5"/>
          <w:sz w:val="24"/>
          <w:szCs w:val="24"/>
          <w:highlight w:val="none"/>
          <w:lang w:eastAsia="zh-CN"/>
        </w:rPr>
        <w:t>JY</w:t>
      </w:r>
      <w:r>
        <w:rPr>
          <w:rFonts w:hint="eastAsia" w:asciiTheme="minorEastAsia" w:hAnsiTheme="minorEastAsia" w:eastAsiaTheme="minorEastAsia" w:cstheme="minorEastAsia"/>
          <w:color w:val="auto"/>
          <w:spacing w:val="-5"/>
          <w:sz w:val="24"/>
          <w:szCs w:val="24"/>
          <w:highlight w:val="none"/>
        </w:rPr>
        <w:t>企业的证明文件； 残疾人福利性单位提供《</w:t>
      </w:r>
    </w:p>
    <w:p w14:paraId="2F9C2F9A">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47" w:right="86" w:firstLine="6"/>
        <w:textAlignment w:val="baseline"/>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rPr>
        <w:t>声明函》(附件四)。</w:t>
      </w:r>
    </w:p>
    <w:p w14:paraId="0474F3B0">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292"/>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 计分办法</w:t>
      </w:r>
    </w:p>
    <w:p w14:paraId="514FD069">
      <w:pPr>
        <w:keepNext w:val="0"/>
        <w:keepLines w:val="0"/>
        <w:pageBreakBefore w:val="0"/>
        <w:widowControl/>
        <w:kinsoku w:val="0"/>
        <w:wordWrap/>
        <w:overflowPunct/>
        <w:topLinePunct w:val="0"/>
        <w:autoSpaceDE w:val="0"/>
        <w:autoSpaceDN w:val="0"/>
        <w:bidi w:val="0"/>
        <w:adjustRightInd w:val="0"/>
        <w:snapToGrid w:val="0"/>
        <w:spacing w:before="182" w:line="320" w:lineRule="exact"/>
        <w:ind w:left="29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 代理采购机构对各评委的总分进行复核</w:t>
      </w:r>
      <w:r>
        <w:rPr>
          <w:rFonts w:hint="eastAsia" w:asciiTheme="minorEastAsia" w:hAnsiTheme="minorEastAsia" w:eastAsiaTheme="minorEastAsia" w:cstheme="minorEastAsia"/>
          <w:color w:val="auto"/>
          <w:sz w:val="24"/>
          <w:szCs w:val="24"/>
          <w:highlight w:val="none"/>
        </w:rPr>
        <w:t>。各项统计结果均精确到小数点后两位。</w:t>
      </w:r>
    </w:p>
    <w:p w14:paraId="5A2891B0">
      <w:pPr>
        <w:keepNext w:val="0"/>
        <w:keepLines w:val="0"/>
        <w:pageBreakBefore w:val="0"/>
        <w:widowControl/>
        <w:kinsoku w:val="0"/>
        <w:wordWrap/>
        <w:overflowPunct/>
        <w:topLinePunct w:val="0"/>
        <w:autoSpaceDE w:val="0"/>
        <w:autoSpaceDN w:val="0"/>
        <w:bidi w:val="0"/>
        <w:adjustRightInd w:val="0"/>
        <w:snapToGrid w:val="0"/>
        <w:spacing w:before="183" w:line="320" w:lineRule="exact"/>
        <w:ind w:left="292"/>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.2 各投标人的最终得分为评委所评定分</w:t>
      </w:r>
      <w:r>
        <w:rPr>
          <w:rFonts w:hint="eastAsia" w:asciiTheme="minorEastAsia" w:hAnsiTheme="minorEastAsia" w:eastAsiaTheme="minorEastAsia" w:cstheme="minorEastAsia"/>
          <w:color w:val="auto"/>
          <w:sz w:val="24"/>
          <w:szCs w:val="24"/>
          <w:highlight w:val="none"/>
        </w:rPr>
        <w:t>数的算术平均值。</w:t>
      </w:r>
    </w:p>
    <w:p w14:paraId="31C8F099">
      <w:pPr>
        <w:keepNext w:val="0"/>
        <w:keepLines w:val="0"/>
        <w:pageBreakBefore w:val="0"/>
        <w:widowControl/>
        <w:kinsoku w:val="0"/>
        <w:wordWrap/>
        <w:overflowPunct/>
        <w:topLinePunct w:val="0"/>
        <w:autoSpaceDE w:val="0"/>
        <w:autoSpaceDN w:val="0"/>
        <w:bidi w:val="0"/>
        <w:adjustRightInd w:val="0"/>
        <w:snapToGrid w:val="0"/>
        <w:spacing w:before="233" w:line="320" w:lineRule="exact"/>
        <w:ind w:left="303"/>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 推荐中标候选人名单或确定中标人</w:t>
      </w:r>
    </w:p>
    <w:p w14:paraId="6644ACFD">
      <w:pPr>
        <w:keepNext w:val="0"/>
        <w:keepLines w:val="0"/>
        <w:pageBreakBefore w:val="0"/>
        <w:widowControl/>
        <w:kinsoku w:val="0"/>
        <w:wordWrap/>
        <w:overflowPunct/>
        <w:topLinePunct w:val="0"/>
        <w:autoSpaceDE w:val="0"/>
        <w:autoSpaceDN w:val="0"/>
        <w:bidi w:val="0"/>
        <w:adjustRightInd w:val="0"/>
        <w:snapToGrid w:val="0"/>
        <w:spacing w:before="233" w:line="320" w:lineRule="exact"/>
        <w:ind w:left="30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z w:val="24"/>
          <w:szCs w:val="24"/>
          <w:highlight w:val="none"/>
        </w:rPr>
        <w:t>评标委员会按照招标文件确定的评标方法、程序及标准，对投标文件进行评审。评标</w:t>
      </w:r>
    </w:p>
    <w:p w14:paraId="3B3BB7DD">
      <w:pPr>
        <w:keepNext w:val="0"/>
        <w:keepLines w:val="0"/>
        <w:pageBreakBefore w:val="0"/>
        <w:widowControl/>
        <w:kinsoku w:val="0"/>
        <w:wordWrap/>
        <w:overflowPunct/>
        <w:topLinePunct w:val="0"/>
        <w:autoSpaceDE w:val="0"/>
        <w:autoSpaceDN w:val="0"/>
        <w:bidi w:val="0"/>
        <w:adjustRightInd w:val="0"/>
        <w:snapToGrid w:val="0"/>
        <w:spacing w:before="183" w:line="240" w:lineRule="auto"/>
        <w:ind w:left="47" w:right="86" w:firstLine="6"/>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结果按</w:t>
      </w:r>
      <w:r>
        <w:rPr>
          <w:rFonts w:hint="eastAsia" w:asciiTheme="minorEastAsia" w:hAnsiTheme="minorEastAsia" w:eastAsiaTheme="minorEastAsia" w:cstheme="minorEastAsia"/>
          <w:color w:val="auto"/>
          <w:spacing w:val="-7"/>
          <w:sz w:val="24"/>
          <w:szCs w:val="24"/>
          <w:highlight w:val="none"/>
        </w:rPr>
        <w:t>评</w:t>
      </w:r>
      <w:r>
        <w:rPr>
          <w:rFonts w:hint="eastAsia" w:asciiTheme="minorEastAsia" w:hAnsiTheme="minorEastAsia" w:eastAsiaTheme="minorEastAsia" w:cstheme="minorEastAsia"/>
          <w:color w:val="auto"/>
          <w:spacing w:val="-5"/>
          <w:sz w:val="24"/>
          <w:szCs w:val="24"/>
          <w:highlight w:val="none"/>
        </w:rPr>
        <w:t>审后得分由高到低顺序排列。得分相同的， 按投标报价由低到高顺序排列。得分且</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投</w:t>
      </w:r>
      <w:r>
        <w:rPr>
          <w:rFonts w:hint="eastAsia" w:asciiTheme="minorEastAsia" w:hAnsiTheme="minorEastAsia" w:eastAsiaTheme="minorEastAsia" w:cstheme="minorEastAsia"/>
          <w:color w:val="auto"/>
          <w:spacing w:val="-9"/>
          <w:sz w:val="24"/>
          <w:szCs w:val="24"/>
          <w:highlight w:val="none"/>
        </w:rPr>
        <w:t>标</w:t>
      </w:r>
      <w:r>
        <w:rPr>
          <w:rFonts w:hint="eastAsia" w:asciiTheme="minorEastAsia" w:hAnsiTheme="minorEastAsia" w:eastAsiaTheme="minorEastAsia" w:cstheme="minorEastAsia"/>
          <w:color w:val="auto"/>
          <w:spacing w:val="-5"/>
          <w:sz w:val="24"/>
          <w:szCs w:val="24"/>
          <w:highlight w:val="none"/>
        </w:rPr>
        <w:t>报价相同的并列。投标文件满足招标文件全部实质性要求， 且按照评审因素的量化指标</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评审得分最高的投标人为排名第一的中标候选人</w:t>
      </w:r>
      <w:r>
        <w:rPr>
          <w:rFonts w:hint="eastAsia" w:asciiTheme="minorEastAsia" w:hAnsiTheme="minorEastAsia" w:eastAsiaTheme="minorEastAsia" w:cstheme="minorEastAsia"/>
          <w:color w:val="auto"/>
          <w:sz w:val="24"/>
          <w:szCs w:val="24"/>
          <w:highlight w:val="none"/>
        </w:rPr>
        <w:t>。</w:t>
      </w:r>
    </w:p>
    <w:p w14:paraId="6B13F75F">
      <w:pPr>
        <w:keepNext w:val="0"/>
        <w:keepLines w:val="0"/>
        <w:pageBreakBefore w:val="0"/>
        <w:widowControl/>
        <w:kinsoku w:val="0"/>
        <w:wordWrap/>
        <w:overflowPunct/>
        <w:topLinePunct w:val="0"/>
        <w:autoSpaceDE w:val="0"/>
        <w:autoSpaceDN w:val="0"/>
        <w:bidi w:val="0"/>
        <w:adjustRightInd w:val="0"/>
        <w:snapToGrid w:val="0"/>
        <w:spacing w:before="1" w:line="240" w:lineRule="auto"/>
        <w:ind w:left="51" w:right="92" w:firstLine="237"/>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 评标委员会依据评标结果，按各投</w:t>
      </w:r>
      <w:r>
        <w:rPr>
          <w:rFonts w:hint="eastAsia" w:asciiTheme="minorEastAsia" w:hAnsiTheme="minorEastAsia" w:eastAsiaTheme="minorEastAsia" w:cstheme="minorEastAsia"/>
          <w:color w:val="auto"/>
          <w:sz w:val="24"/>
          <w:szCs w:val="24"/>
          <w:highlight w:val="none"/>
        </w:rPr>
        <w:t xml:space="preserve">标人的评审后得分由高到低的顺序向采购人推荐得 </w:t>
      </w:r>
      <w:r>
        <w:rPr>
          <w:rFonts w:hint="eastAsia" w:asciiTheme="minorEastAsia" w:hAnsiTheme="minorEastAsia" w:eastAsiaTheme="minorEastAsia" w:cstheme="minorEastAsia"/>
          <w:color w:val="auto"/>
          <w:spacing w:val="-2"/>
          <w:sz w:val="24"/>
          <w:szCs w:val="24"/>
          <w:highlight w:val="none"/>
        </w:rPr>
        <w:t>分前三名的进入中标候选人名单，并形成书面</w:t>
      </w:r>
      <w:r>
        <w:rPr>
          <w:rFonts w:hint="eastAsia" w:asciiTheme="minorEastAsia" w:hAnsiTheme="minorEastAsia" w:eastAsiaTheme="minorEastAsia" w:cstheme="minorEastAsia"/>
          <w:color w:val="auto"/>
          <w:spacing w:val="-1"/>
          <w:sz w:val="24"/>
          <w:szCs w:val="24"/>
          <w:highlight w:val="none"/>
        </w:rPr>
        <w:t>的评标报告。</w:t>
      </w:r>
    </w:p>
    <w:p w14:paraId="722611C7">
      <w:pPr>
        <w:keepNext w:val="0"/>
        <w:keepLines w:val="0"/>
        <w:pageBreakBefore w:val="0"/>
        <w:widowControl/>
        <w:kinsoku w:val="0"/>
        <w:wordWrap/>
        <w:overflowPunct/>
        <w:topLinePunct w:val="0"/>
        <w:autoSpaceDE w:val="0"/>
        <w:autoSpaceDN w:val="0"/>
        <w:bidi w:val="0"/>
        <w:adjustRightInd w:val="0"/>
        <w:snapToGrid w:val="0"/>
        <w:spacing w:before="1" w:line="240" w:lineRule="auto"/>
        <w:ind w:left="29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3.</w:t>
      </w:r>
      <w:r>
        <w:rPr>
          <w:rFonts w:hint="eastAsia" w:asciiTheme="minorEastAsia" w:hAnsiTheme="minorEastAsia" w:eastAsiaTheme="minorEastAsia" w:cstheme="minorEastAsia"/>
          <w:color w:val="auto"/>
          <w:spacing w:val="-6"/>
          <w:sz w:val="24"/>
          <w:szCs w:val="24"/>
          <w:highlight w:val="none"/>
        </w:rPr>
        <w:t xml:space="preserve"> 中标候选人并列的， 由采购人确定或者采购人委托评标委员会以投票方式确定中标人</w:t>
      </w:r>
      <w:r>
        <w:rPr>
          <w:rFonts w:hint="eastAsia" w:asciiTheme="minorEastAsia" w:hAnsiTheme="minorEastAsia" w:eastAsiaTheme="minorEastAsia" w:cstheme="minorEastAsia"/>
          <w:color w:val="auto"/>
          <w:spacing w:val="-5"/>
          <w:sz w:val="24"/>
          <w:szCs w:val="24"/>
          <w:highlight w:val="none"/>
        </w:rPr>
        <w:t>。</w:t>
      </w:r>
    </w:p>
    <w:p w14:paraId="5607F431">
      <w:pPr>
        <w:keepNext w:val="0"/>
        <w:keepLines w:val="0"/>
        <w:pageBreakBefore w:val="0"/>
        <w:widowControl/>
        <w:kinsoku w:val="0"/>
        <w:wordWrap/>
        <w:overflowPunct/>
        <w:topLinePunct w:val="0"/>
        <w:autoSpaceDE w:val="0"/>
        <w:autoSpaceDN w:val="0"/>
        <w:bidi w:val="0"/>
        <w:adjustRightInd w:val="0"/>
        <w:snapToGrid w:val="0"/>
        <w:spacing w:before="183" w:line="240" w:lineRule="auto"/>
        <w:ind w:left="51" w:right="92" w:firstLine="233"/>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4. 评标委员会应当在评标报告上签字，对自己</w:t>
      </w:r>
      <w:r>
        <w:rPr>
          <w:rFonts w:hint="eastAsia" w:asciiTheme="minorEastAsia" w:hAnsiTheme="minorEastAsia" w:eastAsiaTheme="minorEastAsia" w:cstheme="minorEastAsia"/>
          <w:color w:val="auto"/>
          <w:sz w:val="24"/>
          <w:szCs w:val="24"/>
          <w:highlight w:val="none"/>
        </w:rPr>
        <w:t xml:space="preserve">的评审意见承担法律责任。对评标报告有 </w:t>
      </w:r>
      <w:r>
        <w:rPr>
          <w:rFonts w:hint="eastAsia" w:asciiTheme="minorEastAsia" w:hAnsiTheme="minorEastAsia" w:eastAsiaTheme="minorEastAsia" w:cstheme="minorEastAsia"/>
          <w:color w:val="auto"/>
          <w:spacing w:val="-2"/>
          <w:sz w:val="24"/>
          <w:szCs w:val="24"/>
          <w:highlight w:val="none"/>
        </w:rPr>
        <w:t>异议的，应当在评标报</w:t>
      </w:r>
      <w:r>
        <w:rPr>
          <w:rFonts w:hint="eastAsia" w:asciiTheme="minorEastAsia" w:hAnsiTheme="minorEastAsia" w:eastAsiaTheme="minorEastAsia" w:cstheme="minorEastAsia"/>
          <w:color w:val="auto"/>
          <w:spacing w:val="-1"/>
          <w:sz w:val="24"/>
          <w:szCs w:val="24"/>
          <w:highlight w:val="none"/>
        </w:rPr>
        <w:t>告上签署不同意见，并说明理由，否则视为同意评标报告。</w:t>
      </w:r>
    </w:p>
    <w:p w14:paraId="464E9AEA">
      <w:pPr>
        <w:keepNext w:val="0"/>
        <w:keepLines w:val="0"/>
        <w:pageBreakBefore w:val="0"/>
        <w:widowControl/>
        <w:kinsoku w:val="0"/>
        <w:wordWrap/>
        <w:overflowPunct/>
        <w:topLinePunct w:val="0"/>
        <w:autoSpaceDE w:val="0"/>
        <w:autoSpaceDN w:val="0"/>
        <w:bidi w:val="0"/>
        <w:adjustRightInd w:val="0"/>
        <w:snapToGrid w:val="0"/>
        <w:spacing w:before="183" w:line="240" w:lineRule="auto"/>
        <w:ind w:left="51" w:right="92" w:firstLine="233"/>
        <w:textAlignment w:val="baseline"/>
        <w:rPr>
          <w:rFonts w:hint="eastAsia" w:asciiTheme="minorEastAsia" w:hAnsiTheme="minorEastAsia" w:eastAsiaTheme="minorEastAsia" w:cstheme="minorEastAsia"/>
          <w:b/>
          <w:bCs/>
          <w:color w:val="auto"/>
          <w:spacing w:val="-1"/>
          <w:sz w:val="28"/>
          <w:szCs w:val="28"/>
          <w:highlight w:val="none"/>
        </w:rPr>
      </w:pPr>
      <w:r>
        <w:rPr>
          <w:rFonts w:hint="eastAsia" w:asciiTheme="minorEastAsia" w:hAnsiTheme="minorEastAsia" w:eastAsiaTheme="minorEastAsia" w:cstheme="minorEastAsia"/>
          <w:b/>
          <w:bCs/>
          <w:color w:val="auto"/>
          <w:spacing w:val="-1"/>
          <w:sz w:val="28"/>
          <w:szCs w:val="28"/>
          <w:highlight w:val="none"/>
        </w:rPr>
        <w:t>三、 评审因素及评分标准</w:t>
      </w:r>
    </w:p>
    <w:p w14:paraId="1D7F640C">
      <w:pPr>
        <w:keepNext w:val="0"/>
        <w:keepLines w:val="0"/>
        <w:pageBreakBefore w:val="0"/>
        <w:widowControl/>
        <w:kinsoku w:val="0"/>
        <w:wordWrap/>
        <w:overflowPunct/>
        <w:topLinePunct w:val="0"/>
        <w:autoSpaceDE w:val="0"/>
        <w:autoSpaceDN w:val="0"/>
        <w:bidi w:val="0"/>
        <w:adjustRightInd w:val="0"/>
        <w:snapToGrid w:val="0"/>
        <w:spacing w:before="221" w:line="360" w:lineRule="auto"/>
        <w:ind w:left="763" w:right="57" w:hanging="722"/>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15"/>
          <w:sz w:val="24"/>
          <w:szCs w:val="24"/>
          <w:highlight w:val="none"/>
        </w:rPr>
        <w:t>说明： 说明： 投标人应在投标文件的“第二部分商务</w:t>
      </w:r>
      <w:r>
        <w:rPr>
          <w:rFonts w:hint="eastAsia" w:asciiTheme="minorEastAsia" w:hAnsiTheme="minorEastAsia" w:eastAsiaTheme="minorEastAsia" w:cstheme="minorEastAsia"/>
          <w:color w:val="auto"/>
          <w:spacing w:val="-15"/>
          <w:sz w:val="24"/>
          <w:szCs w:val="24"/>
          <w:highlight w:val="none"/>
          <w:lang w:val="en-US" w:eastAsia="zh-CN"/>
        </w:rPr>
        <w:t>技术</w:t>
      </w:r>
      <w:r>
        <w:rPr>
          <w:rFonts w:hint="eastAsia" w:asciiTheme="minorEastAsia" w:hAnsiTheme="minorEastAsia" w:eastAsiaTheme="minorEastAsia" w:cstheme="minorEastAsia"/>
          <w:color w:val="auto"/>
          <w:spacing w:val="-15"/>
          <w:sz w:val="24"/>
          <w:szCs w:val="24"/>
          <w:highlight w:val="none"/>
        </w:rPr>
        <w:t>文件”中提供“1.</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4"/>
          <w:sz w:val="24"/>
          <w:szCs w:val="24"/>
          <w:highlight w:val="none"/>
        </w:rPr>
        <w:t>商务</w:t>
      </w:r>
      <w:r>
        <w:rPr>
          <w:rFonts w:hint="eastAsia" w:asciiTheme="minorEastAsia" w:hAnsiTheme="minorEastAsia" w:eastAsiaTheme="minorEastAsia" w:cstheme="minorEastAsia"/>
          <w:color w:val="auto"/>
          <w:spacing w:val="-14"/>
          <w:sz w:val="24"/>
          <w:szCs w:val="24"/>
          <w:highlight w:val="none"/>
          <w:lang w:eastAsia="zh-CN"/>
        </w:rPr>
        <w:t>评审</w:t>
      </w:r>
      <w:r>
        <w:rPr>
          <w:rFonts w:hint="eastAsia" w:asciiTheme="minorEastAsia" w:hAnsiTheme="minorEastAsia" w:eastAsiaTheme="minorEastAsia" w:cstheme="minorEastAsia"/>
          <w:color w:val="auto"/>
          <w:spacing w:val="-8"/>
          <w:sz w:val="24"/>
          <w:szCs w:val="24"/>
          <w:highlight w:val="none"/>
        </w:rPr>
        <w:t>”</w:t>
      </w:r>
      <w:r>
        <w:rPr>
          <w:rFonts w:hint="eastAsia" w:asciiTheme="minorEastAsia" w:hAnsiTheme="minorEastAsia" w:eastAsiaTheme="minorEastAsia" w:cstheme="minorEastAsia"/>
          <w:color w:val="auto"/>
          <w:spacing w:val="-7"/>
          <w:sz w:val="24"/>
          <w:szCs w:val="24"/>
          <w:highlight w:val="none"/>
        </w:rPr>
        <w:t>、“2.技术</w:t>
      </w:r>
      <w:r>
        <w:rPr>
          <w:rFonts w:hint="eastAsia" w:asciiTheme="minorEastAsia" w:hAnsiTheme="minorEastAsia" w:eastAsiaTheme="minorEastAsia" w:cstheme="minorEastAsia"/>
          <w:color w:val="auto"/>
          <w:spacing w:val="-7"/>
          <w:sz w:val="24"/>
          <w:szCs w:val="24"/>
          <w:highlight w:val="none"/>
          <w:lang w:eastAsia="zh-CN"/>
        </w:rPr>
        <w:t>评审</w:t>
      </w:r>
      <w:r>
        <w:rPr>
          <w:rFonts w:hint="eastAsia" w:asciiTheme="minorEastAsia" w:hAnsiTheme="minorEastAsia" w:eastAsiaTheme="minorEastAsia" w:cstheme="minorEastAsia"/>
          <w:color w:val="auto"/>
          <w:spacing w:val="-7"/>
          <w:sz w:val="24"/>
          <w:szCs w:val="24"/>
          <w:highlight w:val="none"/>
        </w:rPr>
        <w:t>”所有评分标准中要求提供的相关证明材料，否则，</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将会导致对</w:t>
      </w:r>
      <w:r>
        <w:rPr>
          <w:rFonts w:hint="eastAsia" w:asciiTheme="minorEastAsia" w:hAnsiTheme="minorEastAsia" w:eastAsiaTheme="minorEastAsia" w:cstheme="minorEastAsia"/>
          <w:color w:val="auto"/>
          <w:spacing w:val="-2"/>
          <w:sz w:val="24"/>
          <w:szCs w:val="24"/>
          <w:highlight w:val="none"/>
        </w:rPr>
        <w:t>应的评审因素不得分。</w:t>
      </w:r>
    </w:p>
    <w:p w14:paraId="65AEFB31">
      <w:pPr>
        <w:keepNext w:val="0"/>
        <w:keepLines w:val="0"/>
        <w:pageBreakBefore w:val="0"/>
        <w:widowControl/>
        <w:kinsoku w:val="0"/>
        <w:wordWrap/>
        <w:overflowPunct/>
        <w:topLinePunct w:val="0"/>
        <w:autoSpaceDE w:val="0"/>
        <w:autoSpaceDN w:val="0"/>
        <w:bidi w:val="0"/>
        <w:adjustRightInd w:val="0"/>
        <w:snapToGrid w:val="0"/>
        <w:spacing w:before="221" w:line="240" w:lineRule="auto"/>
        <w:ind w:left="763" w:right="57" w:hanging="722"/>
        <w:textAlignment w:val="baseline"/>
        <w:rPr>
          <w:rFonts w:hint="eastAsia" w:asciiTheme="minorEastAsia" w:hAnsiTheme="minorEastAsia" w:eastAsiaTheme="minorEastAsia" w:cstheme="minorEastAsia"/>
          <w:color w:val="auto"/>
          <w:spacing w:val="-2"/>
          <w:sz w:val="24"/>
          <w:szCs w:val="24"/>
          <w:highlight w:val="none"/>
        </w:rPr>
      </w:pPr>
    </w:p>
    <w:tbl>
      <w:tblPr>
        <w:tblStyle w:val="23"/>
        <w:tblW w:w="102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0"/>
        <w:gridCol w:w="1767"/>
        <w:gridCol w:w="7191"/>
      </w:tblGrid>
      <w:tr w14:paraId="73327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jc w:val="center"/>
        </w:trPr>
        <w:tc>
          <w:tcPr>
            <w:tcW w:w="1300" w:type="dxa"/>
            <w:noWrap w:val="0"/>
            <w:vAlign w:val="top"/>
          </w:tcPr>
          <w:p w14:paraId="0D19FBD6">
            <w:pPr>
              <w:spacing w:before="221" w:line="240" w:lineRule="auto"/>
              <w:ind w:left="763" w:right="57" w:hanging="722"/>
              <w:jc w:val="center"/>
              <w:rPr>
                <w:rFonts w:hint="eastAsia" w:ascii="宋体" w:hAnsi="宋体" w:eastAsia="宋体" w:cs="宋体"/>
                <w:color w:val="auto"/>
                <w:spacing w:val="-15"/>
                <w:sz w:val="24"/>
                <w:szCs w:val="24"/>
                <w:highlight w:val="none"/>
              </w:rPr>
            </w:pPr>
            <w:r>
              <w:rPr>
                <w:rFonts w:hint="eastAsia" w:ascii="宋体" w:hAnsi="宋体" w:eastAsia="宋体" w:cs="宋体"/>
                <w:color w:val="auto"/>
                <w:spacing w:val="-15"/>
                <w:sz w:val="24"/>
                <w:szCs w:val="24"/>
                <w:highlight w:val="none"/>
              </w:rPr>
              <w:t>评分因素</w:t>
            </w:r>
          </w:p>
        </w:tc>
        <w:tc>
          <w:tcPr>
            <w:tcW w:w="1767" w:type="dxa"/>
            <w:noWrap w:val="0"/>
            <w:vAlign w:val="top"/>
          </w:tcPr>
          <w:p w14:paraId="1CDC26F2">
            <w:pPr>
              <w:spacing w:before="221" w:line="240" w:lineRule="auto"/>
              <w:ind w:left="763" w:right="57" w:hanging="722"/>
              <w:jc w:val="center"/>
              <w:rPr>
                <w:rFonts w:hint="eastAsia" w:ascii="宋体" w:hAnsi="宋体" w:eastAsia="宋体" w:cs="宋体"/>
                <w:color w:val="auto"/>
                <w:spacing w:val="-15"/>
                <w:sz w:val="24"/>
                <w:szCs w:val="24"/>
                <w:highlight w:val="none"/>
                <w:lang w:eastAsia="zh-CN"/>
              </w:rPr>
            </w:pPr>
            <w:r>
              <w:rPr>
                <w:rFonts w:hint="eastAsia" w:ascii="宋体" w:hAnsi="宋体" w:eastAsia="宋体" w:cs="宋体"/>
                <w:color w:val="auto"/>
                <w:spacing w:val="-15"/>
                <w:sz w:val="24"/>
                <w:szCs w:val="24"/>
                <w:highlight w:val="none"/>
              </w:rPr>
              <w:t>评分</w:t>
            </w:r>
            <w:r>
              <w:rPr>
                <w:rFonts w:hint="eastAsia" w:ascii="宋体" w:hAnsi="宋体" w:eastAsia="宋体" w:cs="宋体"/>
                <w:color w:val="auto"/>
                <w:spacing w:val="-15"/>
                <w:sz w:val="24"/>
                <w:szCs w:val="24"/>
                <w:highlight w:val="none"/>
                <w:lang w:eastAsia="zh-CN"/>
              </w:rPr>
              <w:t>要求</w:t>
            </w:r>
          </w:p>
        </w:tc>
        <w:tc>
          <w:tcPr>
            <w:tcW w:w="7191" w:type="dxa"/>
            <w:noWrap w:val="0"/>
            <w:vAlign w:val="top"/>
          </w:tcPr>
          <w:p w14:paraId="45F1B4C7">
            <w:pPr>
              <w:spacing w:line="240" w:lineRule="auto"/>
              <w:jc w:val="center"/>
              <w:rPr>
                <w:rFonts w:hint="eastAsia" w:ascii="宋体" w:hAnsi="宋体" w:eastAsia="宋体" w:cs="宋体"/>
                <w:color w:val="auto"/>
                <w:spacing w:val="-15"/>
                <w:sz w:val="24"/>
                <w:szCs w:val="24"/>
                <w:highlight w:val="none"/>
              </w:rPr>
            </w:pPr>
          </w:p>
          <w:p w14:paraId="56FF3309">
            <w:pPr>
              <w:spacing w:line="240" w:lineRule="auto"/>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5"/>
                <w:sz w:val="24"/>
                <w:szCs w:val="24"/>
                <w:highlight w:val="none"/>
              </w:rPr>
              <w:t>评分标准</w:t>
            </w:r>
          </w:p>
        </w:tc>
      </w:tr>
      <w:tr w14:paraId="684DD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jc w:val="center"/>
        </w:trPr>
        <w:tc>
          <w:tcPr>
            <w:tcW w:w="1300" w:type="dxa"/>
            <w:vMerge w:val="restart"/>
            <w:tcBorders>
              <w:bottom w:val="nil"/>
            </w:tcBorders>
            <w:noWrap w:val="0"/>
            <w:vAlign w:val="top"/>
          </w:tcPr>
          <w:p w14:paraId="0597E3E7">
            <w:pPr>
              <w:spacing w:line="240" w:lineRule="auto"/>
              <w:jc w:val="center"/>
              <w:rPr>
                <w:rFonts w:hint="eastAsia" w:ascii="宋体" w:hAnsi="宋体" w:eastAsia="宋体" w:cs="宋体"/>
                <w:color w:val="auto"/>
                <w:sz w:val="21"/>
                <w:highlight w:val="none"/>
              </w:rPr>
            </w:pPr>
          </w:p>
          <w:p w14:paraId="0C6E2BDF">
            <w:pPr>
              <w:spacing w:line="240" w:lineRule="auto"/>
              <w:jc w:val="center"/>
              <w:rPr>
                <w:rFonts w:hint="eastAsia" w:ascii="宋体" w:hAnsi="宋体" w:eastAsia="宋体" w:cs="宋体"/>
                <w:color w:val="auto"/>
                <w:sz w:val="21"/>
                <w:highlight w:val="none"/>
              </w:rPr>
            </w:pPr>
          </w:p>
          <w:p w14:paraId="1B8F30FE">
            <w:pPr>
              <w:spacing w:line="240" w:lineRule="auto"/>
              <w:jc w:val="center"/>
              <w:rPr>
                <w:rFonts w:hint="eastAsia" w:ascii="宋体" w:hAnsi="宋体" w:eastAsia="宋体" w:cs="宋体"/>
                <w:color w:val="auto"/>
                <w:sz w:val="21"/>
                <w:highlight w:val="none"/>
              </w:rPr>
            </w:pPr>
          </w:p>
          <w:p w14:paraId="61264BFA">
            <w:pPr>
              <w:spacing w:line="240" w:lineRule="auto"/>
              <w:jc w:val="center"/>
              <w:rPr>
                <w:rFonts w:hint="eastAsia" w:ascii="宋体" w:hAnsi="宋体" w:eastAsia="宋体" w:cs="宋体"/>
                <w:color w:val="auto"/>
                <w:sz w:val="21"/>
                <w:highlight w:val="none"/>
              </w:rPr>
            </w:pPr>
          </w:p>
          <w:p w14:paraId="077A1968">
            <w:pPr>
              <w:spacing w:before="68" w:line="240" w:lineRule="auto"/>
              <w:ind w:left="281" w:right="169" w:hanging="103"/>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 xml:space="preserve"> </w:t>
            </w:r>
            <w:r>
              <w:rPr>
                <w:rFonts w:hint="eastAsia" w:ascii="宋体" w:hAnsi="宋体" w:eastAsia="宋体" w:cs="宋体"/>
                <w:color w:val="auto"/>
                <w:spacing w:val="-3"/>
                <w:sz w:val="21"/>
                <w:szCs w:val="21"/>
                <w:highlight w:val="none"/>
              </w:rPr>
              <w:t>符</w:t>
            </w:r>
            <w:r>
              <w:rPr>
                <w:rFonts w:hint="eastAsia" w:ascii="宋体" w:hAnsi="宋体" w:eastAsia="宋体" w:cs="宋体"/>
                <w:color w:val="auto"/>
                <w:spacing w:val="-2"/>
                <w:sz w:val="21"/>
                <w:szCs w:val="21"/>
                <w:highlight w:val="none"/>
              </w:rPr>
              <w:t>合性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检</w:t>
            </w:r>
            <w:r>
              <w:rPr>
                <w:rFonts w:hint="eastAsia" w:ascii="宋体" w:hAnsi="宋体" w:eastAsia="宋体" w:cs="宋体"/>
                <w:color w:val="auto"/>
                <w:spacing w:val="-1"/>
                <w:sz w:val="21"/>
                <w:szCs w:val="21"/>
                <w:highlight w:val="none"/>
              </w:rPr>
              <w:t>查</w:t>
            </w:r>
          </w:p>
        </w:tc>
        <w:tc>
          <w:tcPr>
            <w:tcW w:w="1767" w:type="dxa"/>
            <w:noWrap w:val="0"/>
            <w:vAlign w:val="center"/>
          </w:tcPr>
          <w:p w14:paraId="5C3438AA">
            <w:pPr>
              <w:widowControl/>
              <w:spacing w:beforeLines="0" w:afterLines="0" w:line="360" w:lineRule="exact"/>
              <w:jc w:val="center"/>
              <w:rPr>
                <w:rFonts w:hint="eastAsia" w:ascii="宋体" w:hAnsi="宋体" w:eastAsia="宋体" w:cs="宋体"/>
                <w:color w:val="auto"/>
                <w:sz w:val="21"/>
                <w:szCs w:val="21"/>
                <w:highlight w:val="none"/>
              </w:rPr>
            </w:pPr>
            <w:r>
              <w:rPr>
                <w:rFonts w:hint="default" w:hAnsi="宋体"/>
                <w:color w:val="auto"/>
                <w:sz w:val="21"/>
                <w:szCs w:val="21"/>
                <w:highlight w:val="none"/>
              </w:rPr>
              <w:t>报价唯一</w:t>
            </w:r>
          </w:p>
        </w:tc>
        <w:tc>
          <w:tcPr>
            <w:tcW w:w="7191" w:type="dxa"/>
            <w:noWrap w:val="0"/>
            <w:vAlign w:val="center"/>
          </w:tcPr>
          <w:p w14:paraId="1FB0F4C5">
            <w:pPr>
              <w:widowControl/>
              <w:spacing w:beforeLines="0" w:afterLines="0" w:line="360" w:lineRule="exact"/>
              <w:ind w:left="210" w:leftChars="100" w:firstLine="0" w:firstLineChars="0"/>
              <w:rPr>
                <w:rFonts w:hint="eastAsia" w:ascii="宋体" w:hAnsi="宋体" w:eastAsia="宋体" w:cs="宋体"/>
                <w:color w:val="auto"/>
                <w:sz w:val="21"/>
                <w:highlight w:val="none"/>
              </w:rPr>
            </w:pPr>
            <w:r>
              <w:rPr>
                <w:rFonts w:hint="default" w:hAnsi="宋体"/>
                <w:color w:val="auto"/>
                <w:sz w:val="21"/>
                <w:szCs w:val="21"/>
                <w:highlight w:val="none"/>
              </w:rPr>
              <w:t>投标报价未超过采购预算最高限价金额，且只有一个有效报价，不得提交选择性报价。</w:t>
            </w:r>
          </w:p>
        </w:tc>
      </w:tr>
      <w:tr w14:paraId="1BABB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jc w:val="center"/>
        </w:trPr>
        <w:tc>
          <w:tcPr>
            <w:tcW w:w="1300" w:type="dxa"/>
            <w:vMerge w:val="continue"/>
            <w:tcBorders>
              <w:top w:val="nil"/>
              <w:bottom w:val="nil"/>
            </w:tcBorders>
            <w:noWrap w:val="0"/>
            <w:vAlign w:val="top"/>
          </w:tcPr>
          <w:p w14:paraId="63928EAD">
            <w:pPr>
              <w:spacing w:line="240" w:lineRule="auto"/>
              <w:jc w:val="center"/>
              <w:rPr>
                <w:rFonts w:hint="eastAsia" w:ascii="宋体" w:hAnsi="宋体" w:eastAsia="宋体" w:cs="宋体"/>
                <w:color w:val="auto"/>
                <w:sz w:val="21"/>
                <w:highlight w:val="none"/>
              </w:rPr>
            </w:pPr>
          </w:p>
        </w:tc>
        <w:tc>
          <w:tcPr>
            <w:tcW w:w="1767" w:type="dxa"/>
            <w:noWrap w:val="0"/>
            <w:vAlign w:val="center"/>
          </w:tcPr>
          <w:p w14:paraId="267C7EE6">
            <w:pPr>
              <w:widowControl/>
              <w:spacing w:beforeLines="0" w:afterLines="0" w:line="360" w:lineRule="exact"/>
              <w:ind w:leftChars="100"/>
              <w:jc w:val="center"/>
              <w:rPr>
                <w:rFonts w:hint="eastAsia" w:ascii="宋体" w:hAnsi="宋体" w:eastAsia="宋体" w:cs="宋体"/>
                <w:color w:val="auto"/>
                <w:sz w:val="21"/>
                <w:szCs w:val="21"/>
                <w:highlight w:val="none"/>
              </w:rPr>
            </w:pPr>
            <w:r>
              <w:rPr>
                <w:rFonts w:hint="default" w:hAnsi="宋体"/>
                <w:color w:val="auto"/>
                <w:sz w:val="21"/>
                <w:szCs w:val="21"/>
                <w:highlight w:val="none"/>
                <w:lang w:val="zh-CN"/>
              </w:rPr>
              <w:t>响应文件内容是否齐全</w:t>
            </w:r>
          </w:p>
        </w:tc>
        <w:tc>
          <w:tcPr>
            <w:tcW w:w="7191" w:type="dxa"/>
            <w:noWrap w:val="0"/>
            <w:vAlign w:val="center"/>
          </w:tcPr>
          <w:p w14:paraId="4C6239A1">
            <w:pPr>
              <w:widowControl/>
              <w:spacing w:beforeLines="0" w:afterLines="0" w:line="360" w:lineRule="exact"/>
              <w:ind w:firstLine="210" w:firstLineChars="100"/>
              <w:rPr>
                <w:rFonts w:hint="eastAsia" w:ascii="宋体" w:hAnsi="宋体" w:eastAsia="宋体" w:cs="宋体"/>
                <w:color w:val="auto"/>
                <w:sz w:val="21"/>
                <w:highlight w:val="none"/>
              </w:rPr>
            </w:pPr>
            <w:r>
              <w:rPr>
                <w:rFonts w:hint="default" w:hAnsi="宋体"/>
                <w:color w:val="auto"/>
                <w:sz w:val="21"/>
                <w:szCs w:val="21"/>
                <w:highlight w:val="none"/>
                <w:lang w:val="zh-CN"/>
              </w:rPr>
              <w:t>是否按照</w:t>
            </w:r>
            <w:r>
              <w:rPr>
                <w:rFonts w:hint="eastAsia" w:hAnsi="宋体"/>
                <w:color w:val="auto"/>
                <w:sz w:val="21"/>
                <w:szCs w:val="21"/>
                <w:highlight w:val="none"/>
                <w:lang w:val="zh-CN"/>
              </w:rPr>
              <w:t>招标</w:t>
            </w:r>
            <w:r>
              <w:rPr>
                <w:rFonts w:hint="default" w:hAnsi="宋体"/>
                <w:color w:val="auto"/>
                <w:sz w:val="21"/>
                <w:szCs w:val="21"/>
                <w:highlight w:val="none"/>
                <w:lang w:val="zh-CN"/>
              </w:rPr>
              <w:t>文件的要求提供资料</w:t>
            </w:r>
          </w:p>
        </w:tc>
      </w:tr>
      <w:tr w14:paraId="50FEF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jc w:val="center"/>
        </w:trPr>
        <w:tc>
          <w:tcPr>
            <w:tcW w:w="1300" w:type="dxa"/>
            <w:vMerge w:val="continue"/>
            <w:tcBorders>
              <w:top w:val="nil"/>
              <w:bottom w:val="nil"/>
            </w:tcBorders>
            <w:noWrap w:val="0"/>
            <w:vAlign w:val="top"/>
          </w:tcPr>
          <w:p w14:paraId="2A37589D">
            <w:pPr>
              <w:spacing w:line="240" w:lineRule="auto"/>
              <w:jc w:val="center"/>
              <w:rPr>
                <w:rFonts w:hint="eastAsia" w:ascii="宋体" w:hAnsi="宋体" w:eastAsia="宋体" w:cs="宋体"/>
                <w:color w:val="auto"/>
                <w:sz w:val="21"/>
                <w:highlight w:val="none"/>
              </w:rPr>
            </w:pPr>
          </w:p>
        </w:tc>
        <w:tc>
          <w:tcPr>
            <w:tcW w:w="1767" w:type="dxa"/>
            <w:noWrap w:val="0"/>
            <w:vAlign w:val="center"/>
          </w:tcPr>
          <w:p w14:paraId="03F97854">
            <w:pPr>
              <w:widowControl/>
              <w:spacing w:beforeLines="0" w:afterLines="0" w:line="360" w:lineRule="exact"/>
              <w:ind w:leftChars="100"/>
              <w:jc w:val="center"/>
              <w:rPr>
                <w:rFonts w:hint="eastAsia" w:ascii="宋体" w:hAnsi="宋体" w:eastAsia="宋体" w:cs="宋体"/>
                <w:color w:val="auto"/>
                <w:spacing w:val="-2"/>
                <w:sz w:val="21"/>
                <w:szCs w:val="21"/>
                <w:highlight w:val="none"/>
              </w:rPr>
            </w:pPr>
            <w:r>
              <w:rPr>
                <w:rFonts w:hint="default" w:hAnsi="宋体"/>
                <w:color w:val="auto"/>
                <w:sz w:val="21"/>
                <w:szCs w:val="21"/>
                <w:highlight w:val="none"/>
                <w:lang w:val="zh-CN"/>
              </w:rPr>
              <w:t>是否按照</w:t>
            </w:r>
            <w:r>
              <w:rPr>
                <w:rFonts w:hint="eastAsia" w:hAnsi="宋体"/>
                <w:color w:val="auto"/>
                <w:sz w:val="21"/>
                <w:szCs w:val="21"/>
                <w:highlight w:val="none"/>
                <w:lang w:val="zh-CN"/>
              </w:rPr>
              <w:t>招标</w:t>
            </w:r>
            <w:r>
              <w:rPr>
                <w:rFonts w:hint="default" w:hAnsi="宋体"/>
                <w:color w:val="auto"/>
                <w:sz w:val="21"/>
                <w:szCs w:val="21"/>
                <w:highlight w:val="none"/>
                <w:lang w:val="zh-CN"/>
              </w:rPr>
              <w:t>文件的要求签署、盖章</w:t>
            </w:r>
          </w:p>
        </w:tc>
        <w:tc>
          <w:tcPr>
            <w:tcW w:w="7191" w:type="dxa"/>
            <w:noWrap w:val="0"/>
            <w:vAlign w:val="center"/>
          </w:tcPr>
          <w:p w14:paraId="588ED9AC">
            <w:pPr>
              <w:widowControl/>
              <w:spacing w:beforeLines="0" w:afterLines="0" w:line="360" w:lineRule="exact"/>
              <w:ind w:left="210" w:leftChars="100" w:firstLine="0" w:firstLineChars="0"/>
              <w:rPr>
                <w:rFonts w:hint="eastAsia" w:ascii="宋体" w:hAnsi="宋体" w:eastAsia="宋体" w:cs="宋体"/>
                <w:color w:val="auto"/>
                <w:spacing w:val="-2"/>
                <w:sz w:val="21"/>
                <w:szCs w:val="21"/>
                <w:highlight w:val="none"/>
              </w:rPr>
            </w:pPr>
            <w:r>
              <w:rPr>
                <w:rFonts w:hint="default" w:hAnsi="宋体"/>
                <w:color w:val="auto"/>
                <w:sz w:val="21"/>
                <w:szCs w:val="21"/>
                <w:highlight w:val="none"/>
                <w:lang w:val="zh-CN"/>
              </w:rPr>
              <w:t>按照</w:t>
            </w:r>
            <w:r>
              <w:rPr>
                <w:rFonts w:hint="eastAsia" w:hAnsi="宋体"/>
                <w:color w:val="auto"/>
                <w:sz w:val="21"/>
                <w:szCs w:val="21"/>
                <w:highlight w:val="none"/>
                <w:lang w:val="zh-CN"/>
              </w:rPr>
              <w:t>招标</w:t>
            </w:r>
            <w:r>
              <w:rPr>
                <w:rFonts w:hint="default" w:hAnsi="宋体"/>
                <w:color w:val="auto"/>
                <w:sz w:val="21"/>
                <w:szCs w:val="21"/>
                <w:highlight w:val="none"/>
                <w:lang w:val="zh-CN"/>
              </w:rPr>
              <w:t>文件的要求在规定的地方完成签字、盖章，投标文件上法定代表人或其授权代理人的签字、投标人的单位章齐全符合采购文件规定。</w:t>
            </w:r>
          </w:p>
        </w:tc>
      </w:tr>
      <w:tr w14:paraId="4D868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jc w:val="center"/>
        </w:trPr>
        <w:tc>
          <w:tcPr>
            <w:tcW w:w="1300" w:type="dxa"/>
            <w:vMerge w:val="continue"/>
            <w:tcBorders>
              <w:top w:val="nil"/>
              <w:bottom w:val="nil"/>
            </w:tcBorders>
            <w:noWrap w:val="0"/>
            <w:vAlign w:val="top"/>
          </w:tcPr>
          <w:p w14:paraId="0E7B77B6">
            <w:pPr>
              <w:spacing w:line="240" w:lineRule="auto"/>
              <w:jc w:val="center"/>
              <w:rPr>
                <w:rFonts w:hint="eastAsia" w:ascii="宋体" w:hAnsi="宋体" w:eastAsia="宋体" w:cs="宋体"/>
                <w:color w:val="auto"/>
                <w:sz w:val="21"/>
                <w:highlight w:val="none"/>
              </w:rPr>
            </w:pPr>
          </w:p>
        </w:tc>
        <w:tc>
          <w:tcPr>
            <w:tcW w:w="1767" w:type="dxa"/>
            <w:noWrap w:val="0"/>
            <w:vAlign w:val="center"/>
          </w:tcPr>
          <w:p w14:paraId="465BD6F4">
            <w:pPr>
              <w:widowControl/>
              <w:spacing w:beforeLines="0" w:afterLines="0" w:line="360" w:lineRule="exact"/>
              <w:ind w:leftChars="100"/>
              <w:jc w:val="center"/>
              <w:rPr>
                <w:rFonts w:hint="eastAsia" w:ascii="宋体" w:hAnsi="宋体" w:eastAsia="宋体" w:cs="宋体"/>
                <w:color w:val="auto"/>
                <w:sz w:val="21"/>
                <w:szCs w:val="21"/>
                <w:highlight w:val="none"/>
              </w:rPr>
            </w:pPr>
            <w:r>
              <w:rPr>
                <w:rFonts w:hint="eastAsia" w:hAnsi="宋体"/>
                <w:color w:val="auto"/>
                <w:sz w:val="21"/>
                <w:szCs w:val="21"/>
                <w:highlight w:val="none"/>
                <w:lang w:val="zh-CN"/>
              </w:rPr>
              <w:t>投标</w:t>
            </w:r>
            <w:r>
              <w:rPr>
                <w:rFonts w:hint="default" w:hAnsi="宋体"/>
                <w:color w:val="auto"/>
                <w:sz w:val="21"/>
                <w:szCs w:val="21"/>
                <w:highlight w:val="none"/>
                <w:lang w:val="zh-CN"/>
              </w:rPr>
              <w:t>文件是否有采购人不能接收的条件</w:t>
            </w:r>
          </w:p>
        </w:tc>
        <w:tc>
          <w:tcPr>
            <w:tcW w:w="7191" w:type="dxa"/>
            <w:noWrap w:val="0"/>
            <w:vAlign w:val="center"/>
          </w:tcPr>
          <w:p w14:paraId="2F8A9783">
            <w:pPr>
              <w:widowControl/>
              <w:spacing w:beforeLines="0" w:afterLines="0" w:line="360" w:lineRule="exact"/>
              <w:ind w:left="210" w:leftChars="100" w:firstLine="0" w:firstLineChars="0"/>
              <w:rPr>
                <w:rFonts w:hint="eastAsia" w:ascii="宋体" w:hAnsi="宋体" w:eastAsia="宋体" w:cs="宋体"/>
                <w:color w:val="auto"/>
                <w:sz w:val="21"/>
                <w:highlight w:val="none"/>
              </w:rPr>
            </w:pPr>
            <w:r>
              <w:rPr>
                <w:rFonts w:hint="default" w:hAnsi="宋体"/>
                <w:color w:val="auto"/>
                <w:sz w:val="21"/>
                <w:szCs w:val="21"/>
                <w:highlight w:val="none"/>
                <w:lang w:val="zh-CN"/>
              </w:rPr>
              <w:t>投标文件未附有采购人不能接受的附加条件及法律、法规和招标文件规定的其他无效情形。</w:t>
            </w:r>
          </w:p>
        </w:tc>
      </w:tr>
      <w:tr w14:paraId="15406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jc w:val="center"/>
        </w:trPr>
        <w:tc>
          <w:tcPr>
            <w:tcW w:w="1300" w:type="dxa"/>
            <w:vMerge w:val="continue"/>
            <w:tcBorders>
              <w:top w:val="nil"/>
            </w:tcBorders>
            <w:noWrap w:val="0"/>
            <w:vAlign w:val="top"/>
          </w:tcPr>
          <w:p w14:paraId="3A757F18">
            <w:pPr>
              <w:spacing w:line="240" w:lineRule="auto"/>
              <w:jc w:val="center"/>
              <w:rPr>
                <w:rFonts w:hint="eastAsia" w:ascii="宋体" w:hAnsi="宋体" w:eastAsia="宋体" w:cs="宋体"/>
                <w:color w:val="auto"/>
                <w:sz w:val="21"/>
                <w:highlight w:val="none"/>
              </w:rPr>
            </w:pPr>
          </w:p>
        </w:tc>
        <w:tc>
          <w:tcPr>
            <w:tcW w:w="1767" w:type="dxa"/>
            <w:noWrap w:val="0"/>
            <w:vAlign w:val="center"/>
          </w:tcPr>
          <w:p w14:paraId="33EA23A3">
            <w:pPr>
              <w:widowControl/>
              <w:spacing w:beforeLines="0" w:afterLines="0" w:line="360" w:lineRule="exact"/>
              <w:jc w:val="center"/>
              <w:rPr>
                <w:rFonts w:hint="eastAsia" w:ascii="宋体" w:hAnsi="宋体" w:eastAsia="宋体" w:cs="宋体"/>
                <w:color w:val="auto"/>
                <w:sz w:val="21"/>
                <w:szCs w:val="21"/>
                <w:highlight w:val="none"/>
              </w:rPr>
            </w:pPr>
            <w:r>
              <w:rPr>
                <w:rFonts w:hint="default" w:hAnsi="宋体"/>
                <w:color w:val="auto"/>
                <w:sz w:val="21"/>
                <w:szCs w:val="21"/>
                <w:highlight w:val="none"/>
              </w:rPr>
              <w:t>其他</w:t>
            </w:r>
          </w:p>
        </w:tc>
        <w:tc>
          <w:tcPr>
            <w:tcW w:w="7191" w:type="dxa"/>
            <w:noWrap w:val="0"/>
            <w:vAlign w:val="center"/>
          </w:tcPr>
          <w:p w14:paraId="39A7020A">
            <w:pPr>
              <w:widowControl/>
              <w:spacing w:beforeLines="0" w:afterLines="0" w:line="360" w:lineRule="exact"/>
              <w:ind w:firstLine="210" w:firstLineChars="100"/>
              <w:rPr>
                <w:rFonts w:hint="eastAsia" w:ascii="宋体" w:hAnsi="宋体" w:eastAsia="宋体" w:cs="宋体"/>
                <w:color w:val="auto"/>
                <w:sz w:val="21"/>
                <w:highlight w:val="none"/>
              </w:rPr>
            </w:pPr>
            <w:r>
              <w:rPr>
                <w:rFonts w:hint="default" w:hAnsi="宋体"/>
                <w:color w:val="auto"/>
                <w:sz w:val="21"/>
                <w:szCs w:val="21"/>
                <w:highlight w:val="none"/>
                <w:lang w:val="zh-CN"/>
              </w:rPr>
              <w:t>符合法律、法规和采购文件中规定的其他实质性要求；</w:t>
            </w:r>
          </w:p>
        </w:tc>
      </w:tr>
    </w:tbl>
    <w:p w14:paraId="3FF00AC2">
      <w:pPr>
        <w:spacing w:line="118" w:lineRule="auto"/>
        <w:rPr>
          <w:rFonts w:hint="eastAsia" w:asciiTheme="minorEastAsia" w:hAnsiTheme="minorEastAsia" w:eastAsiaTheme="minorEastAsia" w:cstheme="minorEastAsia"/>
          <w:color w:val="auto"/>
          <w:sz w:val="2"/>
          <w:highlight w:val="none"/>
        </w:rPr>
      </w:pPr>
    </w:p>
    <w:p w14:paraId="6FAC4B50">
      <w:pPr>
        <w:spacing w:line="26" w:lineRule="exact"/>
        <w:rPr>
          <w:rFonts w:hint="eastAsia" w:asciiTheme="minorEastAsia" w:hAnsiTheme="minorEastAsia" w:eastAsiaTheme="minorEastAsia" w:cstheme="minorEastAsia"/>
          <w:color w:val="auto"/>
          <w:highlight w:val="none"/>
        </w:rPr>
      </w:pPr>
    </w:p>
    <w:p w14:paraId="0D564112">
      <w:pPr>
        <w:spacing w:line="25" w:lineRule="auto"/>
        <w:rPr>
          <w:rFonts w:hint="eastAsia" w:asciiTheme="minorEastAsia" w:hAnsiTheme="minorEastAsia" w:eastAsiaTheme="minorEastAsia" w:cstheme="minorEastAsia"/>
          <w:color w:val="auto"/>
          <w:sz w:val="2"/>
          <w:highlight w:val="none"/>
        </w:rPr>
      </w:pPr>
    </w:p>
    <w:p w14:paraId="262ECDE6">
      <w:pPr>
        <w:pStyle w:val="2"/>
        <w:rPr>
          <w:rFonts w:hint="eastAsia" w:asciiTheme="minorEastAsia" w:hAnsiTheme="minorEastAsia" w:eastAsiaTheme="minorEastAsia" w:cstheme="minorEastAsia"/>
          <w:color w:val="auto"/>
          <w:sz w:val="2"/>
          <w:highlight w:val="none"/>
        </w:rPr>
      </w:pPr>
    </w:p>
    <w:p w14:paraId="3F674185">
      <w:pPr>
        <w:pStyle w:val="2"/>
        <w:rPr>
          <w:rFonts w:hint="eastAsia" w:asciiTheme="minorEastAsia" w:hAnsiTheme="minorEastAsia" w:eastAsiaTheme="minorEastAsia" w:cstheme="minorEastAsia"/>
          <w:color w:val="auto"/>
          <w:sz w:val="2"/>
          <w:highlight w:val="none"/>
        </w:rPr>
      </w:pPr>
    </w:p>
    <w:p w14:paraId="1F3A3960">
      <w:pPr>
        <w:pStyle w:val="2"/>
        <w:rPr>
          <w:rFonts w:hint="eastAsia" w:asciiTheme="minorEastAsia" w:hAnsiTheme="minorEastAsia" w:eastAsiaTheme="minorEastAsia" w:cstheme="minorEastAsia"/>
          <w:color w:val="auto"/>
          <w:sz w:val="2"/>
          <w:highlight w:val="none"/>
        </w:rPr>
      </w:pPr>
    </w:p>
    <w:p w14:paraId="736D216A">
      <w:pPr>
        <w:pStyle w:val="2"/>
        <w:rPr>
          <w:rFonts w:hint="eastAsia" w:asciiTheme="minorEastAsia" w:hAnsiTheme="minorEastAsia" w:eastAsiaTheme="minorEastAsia" w:cstheme="minorEastAsia"/>
          <w:color w:val="auto"/>
          <w:sz w:val="2"/>
          <w:highlight w:val="none"/>
        </w:rPr>
      </w:pPr>
    </w:p>
    <w:p w14:paraId="50F0BC69">
      <w:pPr>
        <w:pStyle w:val="2"/>
        <w:rPr>
          <w:rFonts w:hint="eastAsia" w:asciiTheme="minorEastAsia" w:hAnsiTheme="minorEastAsia" w:eastAsiaTheme="minorEastAsia" w:cstheme="minorEastAsia"/>
          <w:color w:val="auto"/>
          <w:sz w:val="2"/>
          <w:highlight w:val="none"/>
        </w:rPr>
      </w:pPr>
    </w:p>
    <w:p w14:paraId="7A93E297">
      <w:pPr>
        <w:pStyle w:val="2"/>
        <w:rPr>
          <w:rFonts w:hint="eastAsia" w:asciiTheme="minorEastAsia" w:hAnsiTheme="minorEastAsia" w:eastAsiaTheme="minorEastAsia" w:cstheme="minorEastAsia"/>
          <w:color w:val="auto"/>
          <w:sz w:val="2"/>
          <w:highlight w:val="none"/>
        </w:rPr>
      </w:pPr>
    </w:p>
    <w:p w14:paraId="0B09628C">
      <w:pPr>
        <w:pStyle w:val="2"/>
        <w:rPr>
          <w:rFonts w:hint="eastAsia" w:asciiTheme="minorEastAsia" w:hAnsiTheme="minorEastAsia" w:eastAsiaTheme="minorEastAsia" w:cstheme="minorEastAsia"/>
          <w:color w:val="auto"/>
          <w:sz w:val="2"/>
          <w:highlight w:val="none"/>
        </w:rPr>
      </w:pPr>
    </w:p>
    <w:p w14:paraId="584EF3BF">
      <w:pPr>
        <w:pStyle w:val="2"/>
        <w:rPr>
          <w:rFonts w:hint="eastAsia" w:asciiTheme="minorEastAsia" w:hAnsiTheme="minorEastAsia" w:eastAsiaTheme="minorEastAsia" w:cstheme="minorEastAsia"/>
          <w:color w:val="auto"/>
          <w:sz w:val="2"/>
          <w:highlight w:val="none"/>
        </w:rPr>
      </w:pPr>
    </w:p>
    <w:p w14:paraId="4C7FF77B">
      <w:pPr>
        <w:pStyle w:val="2"/>
        <w:rPr>
          <w:rFonts w:hint="eastAsia" w:asciiTheme="minorEastAsia" w:hAnsiTheme="minorEastAsia" w:eastAsiaTheme="minorEastAsia" w:cstheme="minorEastAsia"/>
          <w:color w:val="auto"/>
          <w:sz w:val="2"/>
          <w:highlight w:val="none"/>
        </w:rPr>
      </w:pPr>
    </w:p>
    <w:p w14:paraId="6353067F">
      <w:pPr>
        <w:pStyle w:val="2"/>
        <w:rPr>
          <w:rFonts w:hint="eastAsia" w:asciiTheme="minorEastAsia" w:hAnsiTheme="minorEastAsia" w:eastAsiaTheme="minorEastAsia" w:cstheme="minorEastAsia"/>
          <w:color w:val="auto"/>
          <w:sz w:val="2"/>
          <w:highlight w:val="none"/>
        </w:rPr>
      </w:pPr>
    </w:p>
    <w:p w14:paraId="10BD8097">
      <w:pPr>
        <w:pStyle w:val="2"/>
        <w:rPr>
          <w:rFonts w:hint="eastAsia" w:asciiTheme="minorEastAsia" w:hAnsiTheme="minorEastAsia" w:eastAsiaTheme="minorEastAsia" w:cstheme="minorEastAsia"/>
          <w:color w:val="auto"/>
          <w:sz w:val="2"/>
          <w:highlight w:val="none"/>
        </w:rPr>
      </w:pPr>
    </w:p>
    <w:p w14:paraId="0FD6E68E">
      <w:pPr>
        <w:pStyle w:val="2"/>
        <w:rPr>
          <w:rFonts w:hint="eastAsia" w:asciiTheme="minorEastAsia" w:hAnsiTheme="minorEastAsia" w:eastAsiaTheme="minorEastAsia" w:cstheme="minorEastAsia"/>
          <w:color w:val="auto"/>
          <w:sz w:val="2"/>
          <w:highlight w:val="none"/>
        </w:rPr>
      </w:pPr>
    </w:p>
    <w:p w14:paraId="4FE43FCD">
      <w:pPr>
        <w:pStyle w:val="2"/>
        <w:rPr>
          <w:rFonts w:hint="eastAsia" w:asciiTheme="minorEastAsia" w:hAnsiTheme="minorEastAsia" w:eastAsiaTheme="minorEastAsia" w:cstheme="minorEastAsia"/>
          <w:color w:val="auto"/>
          <w:sz w:val="2"/>
          <w:highlight w:val="none"/>
        </w:rPr>
      </w:pPr>
    </w:p>
    <w:tbl>
      <w:tblPr>
        <w:tblStyle w:val="14"/>
        <w:tblpPr w:leftFromText="180" w:rightFromText="180" w:vertAnchor="text" w:horzAnchor="page" w:tblpX="1139" w:tblpY="73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1425"/>
        <w:gridCol w:w="7147"/>
        <w:gridCol w:w="903"/>
      </w:tblGrid>
      <w:tr w14:paraId="647D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000"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B969128">
            <w:pPr>
              <w:pStyle w:val="4"/>
              <w:keepNext w:val="0"/>
              <w:keepLines w:val="0"/>
              <w:pageBreakBefore w:val="0"/>
              <w:kinsoku/>
              <w:wordWrap/>
              <w:overflowPunct/>
              <w:topLinePunct w:val="0"/>
              <w:autoSpaceDE/>
              <w:autoSpaceDN/>
              <w:bidi w:val="0"/>
              <w:adjustRightInd/>
              <w:snapToGrid/>
              <w:spacing w:line="400" w:lineRule="exact"/>
              <w:ind w:left="0" w:leftChars="0" w:firstLine="0" w:firstLineChars="0"/>
              <w:jc w:val="center"/>
              <w:rPr>
                <w:rFonts w:hint="eastAsia" w:ascii="宋体" w:hAnsi="宋体" w:eastAsia="宋体" w:cs="宋体"/>
                <w:sz w:val="20"/>
                <w:szCs w:val="22"/>
                <w:highlight w:val="none"/>
              </w:rPr>
            </w:pPr>
            <w:r>
              <w:rPr>
                <w:rFonts w:hint="eastAsia" w:eastAsia="宋体"/>
                <w:b/>
                <w:bCs/>
                <w:sz w:val="24"/>
                <w:szCs w:val="24"/>
                <w:highlight w:val="none"/>
                <w:lang w:val="en-US" w:eastAsia="zh-CN"/>
              </w:rPr>
              <w:t>报价部分（20分）</w:t>
            </w:r>
          </w:p>
        </w:tc>
      </w:tr>
      <w:tr w14:paraId="1010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DC0E130">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4"/>
                <w:highlight w:val="none"/>
              </w:rPr>
              <w:t>序号</w:t>
            </w:r>
          </w:p>
        </w:tc>
        <w:tc>
          <w:tcPr>
            <w:tcW w:w="7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D0E11B1">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4"/>
                <w:highlight w:val="none"/>
              </w:rPr>
              <w:t>评分项目</w:t>
            </w:r>
          </w:p>
        </w:tc>
        <w:tc>
          <w:tcPr>
            <w:tcW w:w="358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FAB807F">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color w:val="000000"/>
                <w:sz w:val="21"/>
                <w:szCs w:val="24"/>
                <w:highlight w:val="none"/>
              </w:rPr>
              <w:t>评分指标</w:t>
            </w:r>
          </w:p>
        </w:tc>
        <w:tc>
          <w:tcPr>
            <w:tcW w:w="45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198487">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4"/>
                <w:highlight w:val="none"/>
              </w:rPr>
              <w:t>分值</w:t>
            </w:r>
          </w:p>
        </w:tc>
      </w:tr>
      <w:tr w14:paraId="3799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4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7ED3B9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4"/>
                <w:highlight w:val="none"/>
              </w:rPr>
              <w:t>1</w:t>
            </w:r>
          </w:p>
        </w:tc>
        <w:tc>
          <w:tcPr>
            <w:tcW w:w="71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EE89D4F">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sz w:val="21"/>
                <w:szCs w:val="21"/>
                <w:highlight w:val="none"/>
                <w:lang w:eastAsia="zh-TW"/>
              </w:rPr>
            </w:pPr>
            <w:r>
              <w:rPr>
                <w:rFonts w:hint="eastAsia" w:ascii="宋体" w:hAnsi="宋体" w:eastAsia="宋体" w:cs="宋体"/>
                <w:sz w:val="21"/>
                <w:szCs w:val="24"/>
                <w:highlight w:val="none"/>
              </w:rPr>
              <w:t>投标报价</w:t>
            </w:r>
          </w:p>
        </w:tc>
        <w:tc>
          <w:tcPr>
            <w:tcW w:w="3587"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41E4BF2">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综合评分法中的价格分统一采用低价优先法计算，即满足</w:t>
            </w:r>
            <w:r>
              <w:rPr>
                <w:rFonts w:hint="eastAsia" w:ascii="宋体" w:hAnsi="宋体" w:eastAsia="宋体" w:cs="宋体"/>
                <w:sz w:val="21"/>
                <w:szCs w:val="24"/>
                <w:highlight w:val="none"/>
                <w:lang w:val="en-US" w:eastAsia="zh-CN"/>
              </w:rPr>
              <w:t>招标</w:t>
            </w:r>
            <w:r>
              <w:rPr>
                <w:rFonts w:hint="eastAsia" w:ascii="宋体" w:hAnsi="宋体" w:eastAsia="宋体" w:cs="宋体"/>
                <w:sz w:val="21"/>
                <w:szCs w:val="24"/>
                <w:highlight w:val="none"/>
              </w:rPr>
              <w:t>文件要求且最后报价最低的供应商的价格为</w:t>
            </w:r>
            <w:r>
              <w:rPr>
                <w:rFonts w:hint="eastAsia" w:ascii="宋体" w:hAnsi="宋体" w:eastAsia="宋体" w:cs="宋体"/>
                <w:sz w:val="21"/>
                <w:szCs w:val="24"/>
                <w:highlight w:val="none"/>
                <w:lang w:val="en-US" w:eastAsia="zh-CN"/>
              </w:rPr>
              <w:t>评标</w:t>
            </w:r>
            <w:r>
              <w:rPr>
                <w:rFonts w:hint="eastAsia" w:ascii="宋体" w:hAnsi="宋体" w:eastAsia="宋体" w:cs="宋体"/>
                <w:sz w:val="21"/>
                <w:szCs w:val="24"/>
                <w:highlight w:val="none"/>
              </w:rPr>
              <w:t>基准价，其价格分为满分。其他供应商的价格分统一按照下列公式计算：</w:t>
            </w:r>
          </w:p>
          <w:p w14:paraId="0E5DC1A2">
            <w:pPr>
              <w:keepNext w:val="0"/>
              <w:keepLines w:val="0"/>
              <w:pageBreakBefore w:val="0"/>
              <w:kinsoku/>
              <w:wordWrap/>
              <w:overflowPunct/>
              <w:topLinePunct w:val="0"/>
              <w:autoSpaceDE/>
              <w:autoSpaceDN/>
              <w:bidi w:val="0"/>
              <w:adjustRightInd/>
              <w:snapToGrid/>
              <w:spacing w:line="240" w:lineRule="auto"/>
              <w:ind w:firstLine="0" w:firstLineChars="0"/>
              <w:rPr>
                <w:rFonts w:hint="eastAsia" w:hAnsi="宋体"/>
                <w:sz w:val="21"/>
                <w:szCs w:val="21"/>
                <w:highlight w:val="none"/>
              </w:rPr>
            </w:pPr>
            <w:r>
              <w:rPr>
                <w:rFonts w:hint="eastAsia" w:ascii="宋体" w:hAnsi="宋体" w:eastAsia="宋体" w:cs="宋体"/>
                <w:sz w:val="21"/>
                <w:szCs w:val="24"/>
                <w:highlight w:val="none"/>
                <w:lang w:val="en-US" w:eastAsia="zh-CN"/>
              </w:rPr>
              <w:t>投标</w:t>
            </w:r>
            <w:r>
              <w:rPr>
                <w:rFonts w:hint="eastAsia" w:ascii="宋体" w:hAnsi="宋体" w:eastAsia="宋体" w:cs="宋体"/>
                <w:sz w:val="21"/>
                <w:szCs w:val="24"/>
                <w:highlight w:val="none"/>
              </w:rPr>
              <w:t>报价得分=（</w:t>
            </w:r>
            <w:r>
              <w:rPr>
                <w:rFonts w:hint="eastAsia" w:ascii="宋体" w:hAnsi="宋体" w:eastAsia="宋体" w:cs="宋体"/>
                <w:sz w:val="21"/>
                <w:szCs w:val="24"/>
                <w:highlight w:val="none"/>
                <w:lang w:val="en-US" w:eastAsia="zh-CN"/>
              </w:rPr>
              <w:t>投标</w:t>
            </w:r>
            <w:r>
              <w:rPr>
                <w:rFonts w:hint="eastAsia" w:ascii="宋体" w:hAnsi="宋体" w:eastAsia="宋体" w:cs="宋体"/>
                <w:sz w:val="21"/>
                <w:szCs w:val="24"/>
                <w:highlight w:val="none"/>
              </w:rPr>
              <w:t>基准价/</w:t>
            </w:r>
            <w:r>
              <w:rPr>
                <w:rFonts w:hint="eastAsia" w:ascii="宋体" w:hAnsi="宋体" w:eastAsia="宋体" w:cs="宋体"/>
                <w:sz w:val="21"/>
                <w:szCs w:val="24"/>
                <w:highlight w:val="none"/>
                <w:lang w:val="en-US" w:eastAsia="zh-CN"/>
              </w:rPr>
              <w:t>投标</w:t>
            </w:r>
            <w:r>
              <w:rPr>
                <w:rFonts w:hint="eastAsia" w:ascii="宋体" w:hAnsi="宋体" w:eastAsia="宋体" w:cs="宋体"/>
                <w:sz w:val="21"/>
                <w:szCs w:val="24"/>
                <w:highlight w:val="none"/>
              </w:rPr>
              <w:t>报价）×价格权值×100</w:t>
            </w:r>
          </w:p>
        </w:tc>
        <w:tc>
          <w:tcPr>
            <w:tcW w:w="45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C114D46">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4"/>
                <w:highlight w:val="none"/>
                <w:lang w:val="en-US" w:eastAsia="zh-CN"/>
              </w:rPr>
              <w:t>2</w:t>
            </w:r>
            <w:r>
              <w:rPr>
                <w:rFonts w:hint="eastAsia" w:ascii="宋体" w:hAnsi="宋体" w:eastAsia="宋体" w:cs="宋体"/>
                <w:sz w:val="21"/>
                <w:szCs w:val="24"/>
                <w:highlight w:val="none"/>
              </w:rPr>
              <w:t>0分</w:t>
            </w:r>
          </w:p>
        </w:tc>
      </w:tr>
      <w:tr w14:paraId="44A7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5000"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08D2D41">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sz w:val="21"/>
                <w:szCs w:val="24"/>
                <w:highlight w:val="none"/>
                <w:lang w:val="en-US" w:eastAsia="zh-CN"/>
              </w:rPr>
            </w:pPr>
            <w:r>
              <w:rPr>
                <w:rFonts w:hint="eastAsia" w:ascii="宋体" w:hAnsi="宋体" w:eastAsia="宋体" w:cs="宋体"/>
                <w:sz w:val="21"/>
                <w:szCs w:val="24"/>
                <w:highlight w:val="none"/>
              </w:rPr>
              <w:t>评标基准价=有效投标报价的最低值，有效投标报价等于基准值的得满分</w:t>
            </w:r>
            <w:r>
              <w:rPr>
                <w:rFonts w:hint="eastAsia" w:ascii="宋体" w:hAnsi="宋体" w:eastAsia="宋体" w:cs="宋体"/>
                <w:sz w:val="21"/>
                <w:szCs w:val="24"/>
                <w:highlight w:val="none"/>
                <w:lang w:val="en-US" w:eastAsia="zh-CN"/>
              </w:rPr>
              <w:t>2</w:t>
            </w:r>
            <w:r>
              <w:rPr>
                <w:rFonts w:hint="eastAsia" w:ascii="宋体" w:hAnsi="宋体" w:eastAsia="宋体" w:cs="宋体"/>
                <w:sz w:val="21"/>
                <w:szCs w:val="24"/>
                <w:highlight w:val="none"/>
              </w:rPr>
              <w:t>0分，投标报价得分=（评标基准价/投标报价）×价格权重×100；有效投标报价为通过资格性和符合性审查的供应商报价。</w:t>
            </w:r>
          </w:p>
        </w:tc>
      </w:tr>
      <w:tr w14:paraId="6FC7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5000"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BFF6E9A">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根据财政部发布的</w:t>
            </w:r>
            <w:r>
              <w:rPr>
                <w:rFonts w:hint="eastAsia" w:ascii="宋体" w:hAnsi="宋体" w:eastAsia="宋体" w:cs="宋体"/>
                <w:sz w:val="21"/>
                <w:szCs w:val="24"/>
                <w:highlight w:val="none"/>
                <w:lang w:eastAsia="zh-CN"/>
              </w:rPr>
              <w:t>《政府采购促进中小企业发展管理办法》</w:t>
            </w:r>
            <w:r>
              <w:rPr>
                <w:rFonts w:hint="eastAsia" w:ascii="宋体" w:hAnsi="宋体" w:eastAsia="宋体" w:cs="宋体"/>
                <w:sz w:val="21"/>
                <w:szCs w:val="24"/>
                <w:highlight w:val="none"/>
              </w:rPr>
              <w:t>规定，本项目的价格给予</w:t>
            </w:r>
            <w:r>
              <w:rPr>
                <w:rFonts w:hint="eastAsia" w:ascii="宋体" w:hAnsi="宋体" w:eastAsia="宋体" w:cs="宋体"/>
                <w:sz w:val="21"/>
                <w:szCs w:val="24"/>
                <w:highlight w:val="none"/>
                <w:lang w:val="en-US" w:eastAsia="zh-CN"/>
              </w:rPr>
              <w:t>4</w:t>
            </w:r>
            <w:r>
              <w:rPr>
                <w:rFonts w:hint="eastAsia" w:ascii="宋体" w:hAnsi="宋体" w:eastAsia="宋体" w:cs="宋体"/>
                <w:sz w:val="21"/>
                <w:szCs w:val="24"/>
                <w:highlight w:val="none"/>
              </w:rPr>
              <w:t>%的扣除，用扣除后的价格参与</w:t>
            </w:r>
            <w:r>
              <w:rPr>
                <w:rFonts w:hint="eastAsia" w:ascii="宋体" w:hAnsi="宋体" w:eastAsia="宋体" w:cs="宋体"/>
                <w:sz w:val="21"/>
                <w:szCs w:val="24"/>
                <w:highlight w:val="none"/>
                <w:lang w:eastAsia="zh-CN"/>
              </w:rPr>
              <w:t>响应报价</w:t>
            </w:r>
            <w:r>
              <w:rPr>
                <w:rFonts w:hint="eastAsia" w:ascii="宋体" w:hAnsi="宋体" w:eastAsia="宋体" w:cs="宋体"/>
                <w:sz w:val="21"/>
                <w:szCs w:val="24"/>
                <w:highlight w:val="none"/>
              </w:rPr>
              <w:t>评审。</w:t>
            </w:r>
          </w:p>
        </w:tc>
      </w:tr>
    </w:tbl>
    <w:p w14:paraId="1A8B95FC">
      <w:pPr>
        <w:rPr>
          <w:rFonts w:hint="eastAsia" w:asciiTheme="minorEastAsia" w:hAnsiTheme="minorEastAsia" w:eastAsiaTheme="minorEastAsia" w:cstheme="minorEastAsia"/>
          <w:color w:val="auto"/>
          <w:highlight w:val="none"/>
        </w:rPr>
      </w:pPr>
    </w:p>
    <w:p w14:paraId="532D30E2">
      <w:pPr>
        <w:pStyle w:val="12"/>
        <w:rPr>
          <w:rFonts w:hint="eastAsia" w:asciiTheme="minorEastAsia" w:hAnsiTheme="minorEastAsia" w:eastAsiaTheme="minorEastAsia" w:cstheme="minorEastAsia"/>
          <w:color w:val="auto"/>
          <w:highlight w:val="none"/>
        </w:rPr>
      </w:pPr>
    </w:p>
    <w:p w14:paraId="543708AC">
      <w:pPr>
        <w:pStyle w:val="12"/>
        <w:rPr>
          <w:rFonts w:hint="eastAsia" w:asciiTheme="minorEastAsia" w:hAnsiTheme="minorEastAsia" w:eastAsiaTheme="minorEastAsia" w:cstheme="minorEastAsia"/>
          <w:color w:val="auto"/>
          <w:highlight w:val="none"/>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1425"/>
        <w:gridCol w:w="7136"/>
        <w:gridCol w:w="944"/>
      </w:tblGrid>
      <w:tr w14:paraId="68F1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6CEC9F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0"/>
                <w:szCs w:val="22"/>
                <w:highlight w:val="none"/>
              </w:rPr>
            </w:pPr>
            <w:r>
              <w:rPr>
                <w:rFonts w:hint="eastAsia" w:ascii="Times New Roman" w:hAnsi="Times New Roman" w:eastAsia="宋体" w:cs="Times New Roman"/>
                <w:b/>
                <w:bCs/>
                <w:kern w:val="2"/>
                <w:sz w:val="24"/>
                <w:szCs w:val="20"/>
                <w:highlight w:val="none"/>
                <w:lang w:val="en-US" w:eastAsia="zh-CN" w:bidi="ar-SA"/>
              </w:rPr>
              <w:t>商务技术部分（80分）</w:t>
            </w:r>
          </w:p>
        </w:tc>
      </w:tr>
      <w:tr w14:paraId="3B7B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23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5C2F60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p>
        </w:tc>
        <w:tc>
          <w:tcPr>
            <w:tcW w:w="71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7912A0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000000"/>
                <w:kern w:val="0"/>
                <w:sz w:val="21"/>
                <w:szCs w:val="21"/>
                <w:highlight w:val="none"/>
                <w:lang w:val="en-US" w:eastAsia="zh-TW"/>
              </w:rPr>
            </w:pPr>
            <w:r>
              <w:rPr>
                <w:rFonts w:hint="eastAsia" w:ascii="宋体" w:hAnsi="宋体" w:eastAsia="宋体" w:cs="宋体"/>
                <w:sz w:val="21"/>
                <w:szCs w:val="21"/>
                <w:highlight w:val="none"/>
                <w:lang w:val="en-US" w:eastAsia="zh-CN"/>
              </w:rPr>
              <w:t>类似业绩</w:t>
            </w:r>
          </w:p>
        </w:tc>
        <w:tc>
          <w:tcPr>
            <w:tcW w:w="3581"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221F1B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118" w:rightChars="-56"/>
              <w:textAlignment w:val="auto"/>
              <w:rPr>
                <w:rFonts w:hint="eastAsia" w:ascii="Times New Roman" w:hAnsi="宋体" w:eastAsia="宋体" w:cs="Times New Roman"/>
                <w:snapToGrid w:val="0"/>
                <w:color w:val="auto"/>
                <w:kern w:val="0"/>
                <w:sz w:val="21"/>
                <w:szCs w:val="21"/>
                <w:highlight w:val="none"/>
                <w:lang w:val="en-US" w:eastAsia="zh-CN"/>
              </w:rPr>
            </w:pPr>
            <w:r>
              <w:rPr>
                <w:rFonts w:hint="eastAsia" w:ascii="Times New Roman" w:hAnsi="宋体" w:eastAsia="宋体" w:cs="Times New Roman"/>
                <w:color w:val="auto"/>
                <w:sz w:val="21"/>
                <w:szCs w:val="21"/>
                <w:highlight w:val="none"/>
                <w:lang w:eastAsia="zh-TW"/>
              </w:rPr>
              <w:t>提供近</w:t>
            </w:r>
            <w:r>
              <w:rPr>
                <w:rFonts w:hint="eastAsia" w:ascii="Times New Roman" w:hAnsi="宋体" w:eastAsia="宋体" w:cs="Times New Roman"/>
                <w:color w:val="auto"/>
                <w:sz w:val="21"/>
                <w:szCs w:val="21"/>
                <w:highlight w:val="none"/>
                <w:lang w:val="en-US" w:eastAsia="zh-CN"/>
              </w:rPr>
              <w:t>三</w:t>
            </w:r>
            <w:r>
              <w:rPr>
                <w:rFonts w:hint="eastAsia" w:ascii="Times New Roman" w:hAnsi="宋体" w:eastAsia="宋体" w:cs="Times New Roman"/>
                <w:color w:val="auto"/>
                <w:sz w:val="21"/>
                <w:szCs w:val="21"/>
                <w:highlight w:val="none"/>
                <w:lang w:eastAsia="zh-TW"/>
              </w:rPr>
              <w:t>年类似项目业绩</w:t>
            </w:r>
            <w:r>
              <w:rPr>
                <w:rFonts w:hint="eastAsia" w:ascii="Times New Roman" w:hAnsi="宋体" w:eastAsia="宋体" w:cs="Times New Roman"/>
                <w:color w:val="auto"/>
                <w:sz w:val="21"/>
                <w:szCs w:val="21"/>
                <w:highlight w:val="none"/>
                <w:lang w:eastAsia="zh-CN"/>
              </w:rPr>
              <w:t>的中标通知书</w:t>
            </w:r>
            <w:r>
              <w:rPr>
                <w:rFonts w:hint="eastAsia" w:ascii="Times New Roman" w:hAnsi="宋体" w:eastAsia="宋体" w:cs="Times New Roman"/>
                <w:color w:val="auto"/>
                <w:sz w:val="21"/>
                <w:szCs w:val="21"/>
                <w:highlight w:val="none"/>
                <w:lang w:val="en-US" w:eastAsia="zh-CN"/>
              </w:rPr>
              <w:t>及</w:t>
            </w:r>
            <w:r>
              <w:rPr>
                <w:rFonts w:hint="eastAsia" w:ascii="Times New Roman" w:hAnsi="宋体" w:eastAsia="宋体" w:cs="Times New Roman"/>
                <w:color w:val="auto"/>
                <w:sz w:val="21"/>
                <w:szCs w:val="21"/>
                <w:highlight w:val="none"/>
                <w:lang w:eastAsia="zh-CN"/>
              </w:rPr>
              <w:t>合同复印件</w:t>
            </w:r>
            <w:r>
              <w:rPr>
                <w:rFonts w:hint="eastAsia" w:ascii="Times New Roman" w:hAnsi="宋体" w:eastAsia="宋体" w:cs="Times New Roman"/>
                <w:color w:val="auto"/>
                <w:sz w:val="21"/>
                <w:szCs w:val="21"/>
                <w:highlight w:val="none"/>
                <w:lang w:val="en-US" w:eastAsia="zh-CN"/>
              </w:rPr>
              <w:t>关键页（关键页包含项</w:t>
            </w:r>
            <w:r>
              <w:rPr>
                <w:rFonts w:hint="eastAsia" w:ascii="宋体" w:hAnsi="宋体" w:eastAsia="宋体" w:cs="宋体"/>
                <w:color w:val="auto"/>
                <w:sz w:val="21"/>
                <w:szCs w:val="21"/>
                <w:highlight w:val="none"/>
                <w:lang w:val="en-US" w:eastAsia="zh-CN"/>
              </w:rPr>
              <w:t>目名称、采购标的、金额、签订日期等）</w:t>
            </w:r>
            <w:r>
              <w:rPr>
                <w:rFonts w:hint="eastAsia" w:ascii="宋体" w:hAnsi="宋体" w:eastAsia="宋体" w:cs="宋体"/>
                <w:color w:val="auto"/>
                <w:sz w:val="21"/>
                <w:szCs w:val="21"/>
                <w:highlight w:val="none"/>
                <w:lang w:eastAsia="zh-TW"/>
              </w:rPr>
              <w:t>，</w:t>
            </w:r>
            <w:r>
              <w:rPr>
                <w:rFonts w:hint="eastAsia" w:ascii="宋体" w:hAnsi="宋体" w:eastAsia="宋体" w:cs="宋体"/>
                <w:color w:val="auto"/>
                <w:sz w:val="21"/>
                <w:szCs w:val="21"/>
                <w:highlight w:val="none"/>
              </w:rPr>
              <w:t>每提供1</w:t>
            </w:r>
            <w:r>
              <w:rPr>
                <w:rFonts w:hint="eastAsia" w:ascii="宋体" w:hAnsi="宋体" w:eastAsia="宋体" w:cs="宋体"/>
                <w:color w:val="auto"/>
                <w:sz w:val="21"/>
                <w:szCs w:val="21"/>
                <w:highlight w:val="none"/>
                <w:lang w:val="en-US" w:eastAsia="zh-CN"/>
              </w:rPr>
              <w:t>个项目</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未提供不得分。</w:t>
            </w:r>
            <w:r>
              <w:rPr>
                <w:rFonts w:hint="eastAsia" w:ascii="宋体" w:hAnsi="宋体" w:eastAsia="宋体" w:cs="宋体"/>
                <w:color w:val="auto"/>
                <w:sz w:val="21"/>
                <w:szCs w:val="21"/>
                <w:highlight w:val="none"/>
                <w:lang w:eastAsia="zh-CN"/>
              </w:rPr>
              <w:t>【</w:t>
            </w:r>
            <w:r>
              <w:rPr>
                <w:rFonts w:hint="eastAsia" w:ascii="Times New Roman" w:hAnsi="宋体" w:eastAsia="宋体" w:cs="Times New Roman"/>
                <w:color w:val="auto"/>
                <w:sz w:val="21"/>
                <w:szCs w:val="21"/>
                <w:highlight w:val="none"/>
                <w:lang w:val="en-US" w:eastAsia="zh-CN"/>
              </w:rPr>
              <w:t>注：业绩提供</w:t>
            </w:r>
            <w:r>
              <w:rPr>
                <w:rFonts w:hint="eastAsia" w:ascii="Times New Roman" w:hAnsi="宋体" w:eastAsia="宋体" w:cs="Times New Roman"/>
                <w:color w:val="FF0000"/>
                <w:sz w:val="21"/>
                <w:szCs w:val="21"/>
                <w:highlight w:val="none"/>
                <w:lang w:val="en-US" w:eastAsia="zh-CN"/>
              </w:rPr>
              <w:t>2022年8月12日至今</w:t>
            </w:r>
            <w:r>
              <w:rPr>
                <w:rFonts w:hint="eastAsia" w:ascii="Times New Roman" w:hAnsi="宋体" w:eastAsia="宋体" w:cs="Times New Roman"/>
                <w:color w:val="auto"/>
                <w:sz w:val="21"/>
                <w:szCs w:val="21"/>
                <w:highlight w:val="none"/>
                <w:lang w:val="en-US" w:eastAsia="zh-CN"/>
              </w:rPr>
              <w:t>，以中标通知书或签订合同的日期为准；</w:t>
            </w:r>
            <w:r>
              <w:rPr>
                <w:rFonts w:hint="eastAsia" w:ascii="Times New Roman" w:hAnsi="宋体" w:eastAsia="宋体" w:cs="Times New Roman"/>
                <w:color w:val="auto"/>
                <w:sz w:val="21"/>
                <w:szCs w:val="21"/>
                <w:highlight w:val="none"/>
                <w:lang w:eastAsia="zh-CN"/>
              </w:rPr>
              <w:t>类似业绩为天然草原人工种草、补播改良，天然草原改良</w:t>
            </w:r>
            <w:r>
              <w:rPr>
                <w:rFonts w:hint="eastAsia" w:ascii="Times New Roman" w:hAnsi="宋体" w:eastAsia="宋体" w:cs="Times New Roman"/>
                <w:color w:val="auto"/>
                <w:sz w:val="21"/>
                <w:szCs w:val="21"/>
                <w:highlight w:val="none"/>
                <w:lang w:val="en-US" w:eastAsia="zh-CN"/>
              </w:rPr>
              <w:t>项目</w:t>
            </w:r>
            <w:r>
              <w:rPr>
                <w:rFonts w:hint="eastAsia" w:ascii="Times New Roman" w:hAnsi="宋体" w:eastAsia="宋体" w:cs="Times New Roman"/>
                <w:color w:val="auto"/>
                <w:sz w:val="21"/>
                <w:szCs w:val="21"/>
                <w:highlight w:val="none"/>
                <w:lang w:eastAsia="zh-CN"/>
              </w:rPr>
              <w:t>。</w:t>
            </w:r>
            <w:r>
              <w:rPr>
                <w:rFonts w:hint="eastAsia" w:ascii="宋体" w:hAnsi="宋体" w:eastAsia="宋体" w:cs="宋体"/>
                <w:color w:val="auto"/>
                <w:sz w:val="21"/>
                <w:szCs w:val="21"/>
                <w:highlight w:val="none"/>
                <w:lang w:eastAsia="zh-CN"/>
              </w:rPr>
              <w:t>】</w:t>
            </w:r>
          </w:p>
        </w:tc>
        <w:tc>
          <w:tcPr>
            <w:tcW w:w="47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A829BF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z w:val="21"/>
                <w:szCs w:val="21"/>
                <w:highlight w:val="none"/>
                <w:lang w:val="en-US" w:eastAsia="zh-CN"/>
              </w:rPr>
              <w:t>4分</w:t>
            </w:r>
          </w:p>
        </w:tc>
      </w:tr>
      <w:tr w14:paraId="45AA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jc w:val="center"/>
        </w:trPr>
        <w:tc>
          <w:tcPr>
            <w:tcW w:w="23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C6BAA6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71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5E4F10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snapToGrid w:val="0"/>
                <w:color w:val="000000"/>
                <w:kern w:val="0"/>
                <w:sz w:val="21"/>
                <w:szCs w:val="21"/>
                <w:highlight w:val="none"/>
                <w:lang w:val="en-US" w:eastAsia="zh-CN"/>
              </w:rPr>
            </w:pPr>
            <w:r>
              <w:rPr>
                <w:rFonts w:hint="eastAsia" w:ascii="宋体" w:hAnsi="宋体" w:eastAsia="宋体" w:cs="宋体"/>
                <w:sz w:val="21"/>
                <w:szCs w:val="21"/>
                <w:highlight w:val="none"/>
                <w:lang w:eastAsia="zh-CN"/>
              </w:rPr>
              <w:t>产品</w:t>
            </w:r>
            <w:r>
              <w:rPr>
                <w:rFonts w:hint="eastAsia" w:ascii="宋体" w:hAnsi="宋体" w:eastAsia="宋体" w:cs="宋体"/>
                <w:sz w:val="21"/>
                <w:szCs w:val="21"/>
                <w:highlight w:val="none"/>
                <w:lang w:val="en-US" w:eastAsia="zh-CN"/>
              </w:rPr>
              <w:t>性能及质量</w:t>
            </w:r>
          </w:p>
        </w:tc>
        <w:tc>
          <w:tcPr>
            <w:tcW w:w="3581"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04CA046">
            <w:pPr>
              <w:pStyle w:val="42"/>
              <w:keepNext w:val="0"/>
              <w:keepLines w:val="0"/>
              <w:pageBreakBefore w:val="0"/>
              <w:widowControl/>
              <w:kinsoku w:val="0"/>
              <w:wordWrap/>
              <w:overflowPunct/>
              <w:topLinePunct w:val="0"/>
              <w:bidi w:val="0"/>
              <w:adjustRightInd w:val="0"/>
              <w:snapToGrid w:val="0"/>
              <w:spacing w:line="320" w:lineRule="exact"/>
              <w:ind w:right="134" w:rightChars="64"/>
              <w:jc w:val="both"/>
              <w:textAlignment w:val="baseline"/>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val="en-US" w:eastAsia="zh-CN"/>
              </w:rPr>
              <w:t>1、投标种子质量、辅助肥料等货物都要达到招标文件相关技术指标</w:t>
            </w:r>
            <w:r>
              <w:rPr>
                <w:rFonts w:hint="eastAsia" w:eastAsia="宋体" w:cs="宋体"/>
                <w:b w:val="0"/>
                <w:bCs w:val="0"/>
                <w:color w:val="000000"/>
                <w:sz w:val="21"/>
                <w:szCs w:val="21"/>
                <w:lang w:val="en-US" w:eastAsia="zh-CN"/>
              </w:rPr>
              <w:t>，</w:t>
            </w:r>
            <w:r>
              <w:rPr>
                <w:rFonts w:hint="eastAsia" w:ascii="宋体" w:hAnsi="宋体" w:eastAsia="宋体" w:cs="宋体"/>
                <w:b w:val="0"/>
                <w:bCs w:val="0"/>
                <w:color w:val="000000"/>
                <w:sz w:val="21"/>
                <w:szCs w:val="21"/>
                <w:lang w:eastAsia="zh-TW"/>
              </w:rPr>
              <w:t>提供</w:t>
            </w:r>
            <w:r>
              <w:rPr>
                <w:rFonts w:hint="eastAsia" w:ascii="宋体" w:hAnsi="宋体" w:eastAsia="宋体" w:cs="宋体"/>
                <w:b w:val="0"/>
                <w:bCs w:val="0"/>
                <w:color w:val="000000"/>
                <w:sz w:val="21"/>
                <w:szCs w:val="21"/>
                <w:lang w:val="en-US" w:eastAsia="zh-CN"/>
              </w:rPr>
              <w:t>本标段所需的</w:t>
            </w:r>
            <w:r>
              <w:rPr>
                <w:rFonts w:hint="eastAsia" w:ascii="宋体" w:hAnsi="宋体" w:eastAsia="宋体" w:cs="宋体"/>
                <w:b w:val="0"/>
                <w:bCs w:val="0"/>
                <w:color w:val="000000"/>
                <w:sz w:val="21"/>
                <w:szCs w:val="21"/>
                <w:lang w:eastAsia="zh-TW"/>
              </w:rPr>
              <w:t>草种技术资料、品种介绍及图片说明</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本项满分</w:t>
            </w:r>
            <w:r>
              <w:rPr>
                <w:rFonts w:hint="eastAsia" w:eastAsia="宋体" w:cs="宋体"/>
                <w:b w:val="0"/>
                <w:bCs w:val="0"/>
                <w:color w:val="000000"/>
                <w:sz w:val="21"/>
                <w:szCs w:val="21"/>
                <w:lang w:val="en-US" w:eastAsia="zh-CN"/>
              </w:rPr>
              <w:t>6</w:t>
            </w:r>
            <w:r>
              <w:rPr>
                <w:rFonts w:hint="eastAsia" w:ascii="宋体" w:hAnsi="宋体" w:eastAsia="宋体" w:cs="宋体"/>
                <w:b w:val="0"/>
                <w:bCs w:val="0"/>
                <w:color w:val="000000"/>
                <w:sz w:val="21"/>
                <w:szCs w:val="21"/>
                <w:lang w:val="en-US" w:eastAsia="zh-CN"/>
              </w:rPr>
              <w:t>分</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以上</w:t>
            </w:r>
            <w:r>
              <w:rPr>
                <w:rFonts w:hint="eastAsia" w:ascii="宋体" w:hAnsi="宋体" w:eastAsia="宋体" w:cs="宋体"/>
                <w:b w:val="0"/>
                <w:bCs w:val="0"/>
                <w:color w:val="000000"/>
                <w:sz w:val="21"/>
                <w:szCs w:val="21"/>
              </w:rPr>
              <w:t>内容存在</w:t>
            </w:r>
            <w:r>
              <w:rPr>
                <w:rFonts w:hint="eastAsia" w:ascii="宋体" w:hAnsi="宋体" w:eastAsia="宋体" w:cs="宋体"/>
                <w:b w:val="0"/>
                <w:bCs w:val="0"/>
                <w:color w:val="000000"/>
                <w:sz w:val="21"/>
                <w:szCs w:val="21"/>
                <w:lang w:val="en-US" w:eastAsia="zh-CN"/>
              </w:rPr>
              <w:t>缺陷</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 xml:space="preserve">不完整的每项扣 </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分，扣完为止</w:t>
            </w:r>
            <w:r>
              <w:rPr>
                <w:rFonts w:hint="eastAsia" w:ascii="宋体" w:hAnsi="宋体" w:eastAsia="宋体" w:cs="宋体"/>
                <w:b w:val="0"/>
                <w:bCs w:val="0"/>
                <w:color w:val="000000"/>
                <w:sz w:val="21"/>
                <w:szCs w:val="21"/>
                <w:lang w:eastAsia="zh-CN"/>
              </w:rPr>
              <w:t>。</w:t>
            </w:r>
          </w:p>
          <w:p w14:paraId="2AB7CAD6">
            <w:pPr>
              <w:pStyle w:val="42"/>
              <w:keepNext w:val="0"/>
              <w:keepLines w:val="0"/>
              <w:pageBreakBefore w:val="0"/>
              <w:widowControl/>
              <w:kinsoku w:val="0"/>
              <w:wordWrap/>
              <w:overflowPunct/>
              <w:topLinePunct w:val="0"/>
              <w:bidi w:val="0"/>
              <w:adjustRightInd w:val="0"/>
              <w:snapToGrid w:val="0"/>
              <w:spacing w:line="320" w:lineRule="exact"/>
              <w:ind w:right="134" w:rightChars="64"/>
              <w:jc w:val="both"/>
              <w:textAlignment w:val="baseline"/>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【注：内容存在缺陷或不完整是指：提供</w:t>
            </w:r>
            <w:r>
              <w:rPr>
                <w:rFonts w:hint="eastAsia" w:ascii="宋体" w:hAnsi="宋体" w:eastAsia="宋体" w:cs="宋体"/>
                <w:b w:val="0"/>
                <w:bCs w:val="0"/>
                <w:color w:val="000000"/>
                <w:sz w:val="21"/>
                <w:szCs w:val="21"/>
                <w:lang w:eastAsia="zh-TW"/>
              </w:rPr>
              <w:t>草种技术资料</w:t>
            </w:r>
            <w:r>
              <w:rPr>
                <w:rFonts w:hint="eastAsia" w:ascii="宋体" w:hAnsi="宋体" w:eastAsia="宋体" w:cs="宋体"/>
                <w:b w:val="0"/>
                <w:bCs w:val="0"/>
                <w:color w:val="000000"/>
                <w:sz w:val="21"/>
                <w:szCs w:val="21"/>
                <w:lang w:val="en-US" w:eastAsia="zh-CN"/>
              </w:rPr>
              <w:t>与实际情况明显不符；或存在与项目明显无关的文字、图片；或内容明显不适用项目实际情况。】</w:t>
            </w:r>
          </w:p>
          <w:p w14:paraId="694627CB">
            <w:pPr>
              <w:pStyle w:val="2"/>
              <w:rPr>
                <w:rFonts w:hint="eastAsia" w:ascii="宋体" w:hAnsi="宋体" w:eastAsia="宋体" w:cs="宋体"/>
                <w:b w:val="0"/>
                <w:bCs w:val="0"/>
                <w:color w:val="000000"/>
                <w:sz w:val="21"/>
                <w:szCs w:val="21"/>
                <w:lang w:val="en-US" w:eastAsia="zh-CN"/>
              </w:rPr>
            </w:pPr>
            <w:r>
              <w:rPr>
                <w:rFonts w:hint="eastAsia" w:eastAsia="宋体" w:cs="宋体"/>
                <w:b w:val="0"/>
                <w:bCs w:val="0"/>
                <w:color w:val="000000"/>
                <w:sz w:val="21"/>
                <w:szCs w:val="21"/>
                <w:lang w:val="en-US" w:eastAsia="zh-CN"/>
              </w:rPr>
              <w:t>2、</w:t>
            </w:r>
            <w:r>
              <w:rPr>
                <w:rFonts w:hint="eastAsia" w:ascii="宋体" w:hAnsi="宋体" w:eastAsia="宋体" w:cs="宋体"/>
                <w:b w:val="0"/>
                <w:bCs w:val="0"/>
                <w:color w:val="000000"/>
                <w:sz w:val="21"/>
                <w:szCs w:val="21"/>
                <w:lang w:eastAsia="zh-CN"/>
              </w:rPr>
              <w:t>提供本标段招标文件要求标准的</w:t>
            </w:r>
            <w:r>
              <w:rPr>
                <w:rFonts w:hint="eastAsia" w:ascii="宋体" w:hAnsi="宋体" w:eastAsia="宋体" w:cs="宋体"/>
                <w:b w:val="0"/>
                <w:bCs w:val="0"/>
                <w:color w:val="000000"/>
                <w:sz w:val="21"/>
                <w:szCs w:val="21"/>
                <w:lang w:val="en-US" w:eastAsia="zh-CN"/>
              </w:rPr>
              <w:t>种子</w:t>
            </w:r>
            <w:r>
              <w:rPr>
                <w:rFonts w:hint="eastAsia" w:eastAsia="宋体" w:cs="宋体"/>
                <w:b w:val="0"/>
                <w:bCs w:val="0"/>
                <w:color w:val="FF0000"/>
                <w:sz w:val="21"/>
                <w:szCs w:val="21"/>
                <w:lang w:val="en-US" w:eastAsia="zh-CN"/>
              </w:rPr>
              <w:t>无芒雀麦、红豆草、红三叶、紫羊茅、有机肥检验报告</w:t>
            </w:r>
            <w:r>
              <w:rPr>
                <w:rFonts w:hint="eastAsia" w:ascii="宋体" w:hAnsi="宋体" w:eastAsia="宋体" w:cs="宋体"/>
                <w:b w:val="0"/>
                <w:bCs w:val="0"/>
                <w:color w:val="000000"/>
                <w:sz w:val="21"/>
                <w:szCs w:val="21"/>
                <w:highlight w:val="none"/>
                <w:lang w:val="en-US" w:eastAsia="zh-CN"/>
              </w:rPr>
              <w:t>（</w:t>
            </w:r>
            <w:r>
              <w:rPr>
                <w:rFonts w:hint="eastAsia" w:eastAsia="宋体" w:cs="宋体"/>
                <w:b w:val="0"/>
                <w:bCs w:val="0"/>
                <w:color w:val="000000"/>
                <w:sz w:val="21"/>
                <w:szCs w:val="21"/>
                <w:highlight w:val="none"/>
                <w:lang w:val="en-US" w:eastAsia="zh-CN"/>
              </w:rPr>
              <w:t>时间为</w:t>
            </w:r>
            <w:r>
              <w:rPr>
                <w:rFonts w:hint="eastAsia" w:ascii="宋体" w:hAnsi="宋体" w:eastAsia="宋体" w:cs="宋体"/>
                <w:b w:val="0"/>
                <w:bCs w:val="0"/>
                <w:color w:val="000000"/>
                <w:sz w:val="21"/>
                <w:szCs w:val="21"/>
                <w:highlight w:val="none"/>
                <w:lang w:val="en-US" w:eastAsia="zh-CN"/>
              </w:rPr>
              <w:t>2023年8月至今）</w:t>
            </w:r>
            <w:r>
              <w:rPr>
                <w:rFonts w:hint="eastAsia"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本项满分6分，少提供一样或</w:t>
            </w:r>
            <w:r>
              <w:rPr>
                <w:rFonts w:hint="eastAsia" w:eastAsia="宋体" w:cs="宋体"/>
                <w:b w:val="0"/>
                <w:bCs w:val="0"/>
                <w:color w:val="000000"/>
                <w:sz w:val="21"/>
                <w:szCs w:val="21"/>
                <w:lang w:val="en-US" w:eastAsia="zh-CN"/>
              </w:rPr>
              <w:t>提供不合格的或</w:t>
            </w:r>
            <w:r>
              <w:rPr>
                <w:rFonts w:hint="eastAsia" w:ascii="宋体" w:hAnsi="宋体" w:eastAsia="宋体" w:cs="宋体"/>
                <w:b w:val="0"/>
                <w:bCs w:val="0"/>
                <w:color w:val="000000"/>
                <w:sz w:val="21"/>
                <w:szCs w:val="21"/>
                <w:lang w:val="en-US" w:eastAsia="zh-CN"/>
              </w:rPr>
              <w:t>未提供</w:t>
            </w:r>
            <w:r>
              <w:rPr>
                <w:rFonts w:hint="eastAsia" w:eastAsia="宋体" w:cs="宋体"/>
                <w:b w:val="0"/>
                <w:bCs w:val="0"/>
                <w:color w:val="000000"/>
                <w:sz w:val="21"/>
                <w:szCs w:val="21"/>
                <w:lang w:val="en-US" w:eastAsia="zh-CN"/>
              </w:rPr>
              <w:t>均</w:t>
            </w:r>
            <w:r>
              <w:rPr>
                <w:rFonts w:hint="eastAsia" w:ascii="宋体" w:hAnsi="宋体" w:eastAsia="宋体" w:cs="宋体"/>
                <w:b w:val="0"/>
                <w:bCs w:val="0"/>
                <w:color w:val="000000"/>
                <w:sz w:val="21"/>
                <w:szCs w:val="21"/>
                <w:lang w:val="en-US" w:eastAsia="zh-CN"/>
              </w:rPr>
              <w:t>不得分</w:t>
            </w:r>
            <w:r>
              <w:rPr>
                <w:rFonts w:hint="eastAsia" w:eastAsia="宋体" w:cs="宋体"/>
                <w:b w:val="0"/>
                <w:bCs w:val="0"/>
                <w:color w:val="000000"/>
                <w:sz w:val="21"/>
                <w:szCs w:val="21"/>
                <w:lang w:val="en-US" w:eastAsia="zh-CN"/>
              </w:rPr>
              <w:t>。</w:t>
            </w:r>
          </w:p>
          <w:p w14:paraId="0FA7BDBB">
            <w:pPr>
              <w:rPr>
                <w:rFonts w:hint="eastAsia" w:ascii="宋体" w:hAnsi="宋体" w:cs="宋体"/>
                <w:sz w:val="21"/>
                <w:szCs w:val="21"/>
                <w:highlight w:val="none"/>
                <w:lang w:val="en-US" w:eastAsia="zh-CN"/>
              </w:rPr>
            </w:pPr>
            <w:r>
              <w:rPr>
                <w:rFonts w:hint="eastAsia" w:eastAsia="宋体" w:cs="宋体"/>
                <w:b w:val="0"/>
                <w:bCs w:val="0"/>
                <w:color w:val="000000"/>
                <w:sz w:val="21"/>
                <w:szCs w:val="21"/>
                <w:lang w:val="en-US" w:eastAsia="zh-CN"/>
              </w:rPr>
              <w:t>3、</w:t>
            </w:r>
            <w:r>
              <w:rPr>
                <w:rFonts w:hint="eastAsia" w:ascii="宋体" w:hAnsi="宋体" w:eastAsia="宋体" w:cs="宋体"/>
                <w:b w:val="0"/>
                <w:bCs w:val="0"/>
                <w:color w:val="FF0000"/>
                <w:sz w:val="21"/>
                <w:szCs w:val="21"/>
                <w:highlight w:val="none"/>
                <w:lang w:val="en-US" w:eastAsia="zh-CN"/>
              </w:rPr>
              <w:t>提供本标段所投草种重量100克以上裸种样品，评审小组根据招标文件的要求，对供应商所投样品进行打分。提供样品纯净度大于80%以上，无杂质得8分；提供样品纯净度低于80%，有杂质的不得分；未提供样品的不得分</w:t>
            </w:r>
            <w:r>
              <w:rPr>
                <w:rFonts w:hint="eastAsia" w:ascii="宋体" w:hAnsi="宋体" w:eastAsia="宋体" w:cs="宋体"/>
                <w:color w:val="FF0000"/>
                <w:sz w:val="21"/>
                <w:szCs w:val="21"/>
              </w:rPr>
              <w:t>。</w:t>
            </w:r>
          </w:p>
        </w:tc>
        <w:tc>
          <w:tcPr>
            <w:tcW w:w="47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F6159D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000000"/>
                <w:kern w:val="0"/>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分</w:t>
            </w:r>
          </w:p>
        </w:tc>
      </w:tr>
      <w:tr w14:paraId="5A5A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23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3E46C6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71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62C89E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z w:val="21"/>
                <w:szCs w:val="21"/>
                <w:highlight w:val="none"/>
                <w:lang w:val="en-US" w:eastAsia="zh-CN"/>
              </w:rPr>
              <w:t>人员配置</w:t>
            </w:r>
          </w:p>
        </w:tc>
        <w:tc>
          <w:tcPr>
            <w:tcW w:w="3581"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74819DA">
            <w:pPr>
              <w:spacing w:line="240" w:lineRule="auto"/>
              <w:rPr>
                <w:rFonts w:hint="eastAsia"/>
                <w:highlight w:val="none"/>
                <w:lang w:val="en-US" w:eastAsia="zh-CN"/>
              </w:rPr>
            </w:pPr>
            <w:r>
              <w:rPr>
                <w:rFonts w:hint="eastAsia"/>
                <w:lang w:val="en-US" w:eastAsia="zh-CN"/>
              </w:rPr>
              <w:t>1、拟派的项目负责人（1名）</w:t>
            </w:r>
            <w:r>
              <w:rPr>
                <w:rFonts w:hint="eastAsia"/>
                <w:highlight w:val="none"/>
                <w:lang w:val="en-US" w:eastAsia="zh-CN"/>
              </w:rPr>
              <w:t xml:space="preserve">具有农林业或草原专业类高级职称的得3分；中级职称的得2分；初级职称的得1分；未提供的不得分。 </w:t>
            </w:r>
          </w:p>
          <w:p w14:paraId="18F9E439">
            <w:pPr>
              <w:spacing w:line="240" w:lineRule="auto"/>
              <w:rPr>
                <w:rFonts w:hint="eastAsia"/>
                <w:lang w:val="en-US" w:eastAsia="zh-CN"/>
              </w:rPr>
            </w:pPr>
            <w:r>
              <w:rPr>
                <w:rFonts w:hint="eastAsia"/>
                <w:highlight w:val="none"/>
                <w:lang w:val="en-US" w:eastAsia="zh-CN"/>
              </w:rPr>
              <w:t>2、拟派的专业人员（1名）具有农林业或草原专业类中级及以上职称的</w:t>
            </w:r>
            <w:r>
              <w:rPr>
                <w:rFonts w:hint="eastAsia"/>
                <w:lang w:val="en-US" w:eastAsia="zh-CN"/>
              </w:rPr>
              <w:t>得2分；具有农林业或草原专业类初级职称的得1分；未提供的不得分。</w:t>
            </w:r>
          </w:p>
          <w:p w14:paraId="302496EC">
            <w:pPr>
              <w:rPr>
                <w:rFonts w:hint="default"/>
                <w:lang w:val="en-US" w:eastAsia="zh-CN"/>
              </w:rPr>
            </w:pPr>
            <w:r>
              <w:rPr>
                <w:rFonts w:hint="eastAsia"/>
                <w:lang w:val="en-US" w:eastAsia="zh-CN"/>
              </w:rPr>
              <w:t>3、</w:t>
            </w:r>
            <w:r>
              <w:rPr>
                <w:rFonts w:hint="eastAsia" w:ascii="宋体" w:hAnsi="宋体" w:eastAsia="宋体" w:cs="宋体"/>
                <w:color w:val="FF0000"/>
                <w:sz w:val="21"/>
                <w:szCs w:val="21"/>
                <w:lang w:val="en-US" w:eastAsia="zh-CN"/>
              </w:rPr>
              <w:t>供应商应针对本标段承诺优先使用当地劳动力，将承诺作为合同内容履行的得 3 分，不承诺不得分。（承诺书格式自拟）</w:t>
            </w:r>
          </w:p>
          <w:p w14:paraId="0D6D4A51">
            <w:pPr>
              <w:spacing w:line="240" w:lineRule="auto"/>
              <w:rPr>
                <w:rFonts w:hint="eastAsia" w:ascii="Arial" w:hAnsi="Arial" w:eastAsia="Arial" w:cs="Arial"/>
                <w:snapToGrid w:val="0"/>
                <w:color w:val="000000"/>
                <w:kern w:val="0"/>
                <w:sz w:val="21"/>
                <w:szCs w:val="21"/>
                <w:lang w:val="en-US" w:eastAsia="zh-CN"/>
              </w:rPr>
            </w:pPr>
            <w:r>
              <w:rPr>
                <w:rFonts w:hint="eastAsia"/>
                <w:lang w:val="en-US" w:eastAsia="zh-CN"/>
              </w:rPr>
              <w:t>【注：拟派的项目负责人不得与专业人员重复，需要提供人员职称证。】</w:t>
            </w:r>
          </w:p>
        </w:tc>
        <w:tc>
          <w:tcPr>
            <w:tcW w:w="47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7BA445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z w:val="21"/>
                <w:szCs w:val="21"/>
                <w:highlight w:val="none"/>
                <w:lang w:val="en-US" w:eastAsia="zh-CN"/>
              </w:rPr>
              <w:t>8分</w:t>
            </w:r>
          </w:p>
        </w:tc>
      </w:tr>
      <w:tr w14:paraId="43AA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230"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590DF5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Arial" w:cs="宋体"/>
                <w:snapToGrid w:val="0"/>
                <w:color w:val="000000"/>
                <w:kern w:val="0"/>
                <w:sz w:val="21"/>
                <w:szCs w:val="21"/>
                <w:highlight w:val="none"/>
                <w:lang w:val="en-US" w:eastAsia="zh-CN"/>
              </w:rPr>
            </w:pPr>
            <w:r>
              <w:rPr>
                <w:rFonts w:hint="eastAsia" w:ascii="宋体" w:hAnsi="宋体" w:cs="宋体"/>
                <w:sz w:val="21"/>
                <w:szCs w:val="21"/>
                <w:highlight w:val="none"/>
                <w:lang w:val="en-US" w:eastAsia="zh-CN"/>
              </w:rPr>
              <w:t>4</w:t>
            </w:r>
          </w:p>
        </w:tc>
        <w:tc>
          <w:tcPr>
            <w:tcW w:w="71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A3FD5D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z w:val="21"/>
                <w:szCs w:val="21"/>
                <w:highlight w:val="none"/>
                <w:lang w:val="en-US" w:eastAsia="zh-CN"/>
              </w:rPr>
              <w:t>实施技术方案</w:t>
            </w:r>
          </w:p>
        </w:tc>
        <w:tc>
          <w:tcPr>
            <w:tcW w:w="3581"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324EA44">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textAlignment w:val="auto"/>
              <w:rPr>
                <w:rFonts w:hint="default"/>
                <w:lang w:val="en-US" w:eastAsia="zh-CN"/>
              </w:rPr>
            </w:pPr>
            <w:r>
              <w:rPr>
                <w:rFonts w:hint="eastAsia" w:ascii="Times New Roman" w:hAnsi="宋体" w:eastAsia="宋体" w:cs="Times New Roman"/>
                <w:color w:val="auto"/>
                <w:sz w:val="21"/>
                <w:szCs w:val="21"/>
                <w:highlight w:val="none"/>
                <w:lang w:val="en-US" w:eastAsia="zh-CN"/>
              </w:rPr>
              <w:t>1、</w:t>
            </w:r>
            <w:r>
              <w:rPr>
                <w:rFonts w:hint="eastAsia" w:ascii="Times New Roman" w:hAnsi="宋体" w:eastAsia="宋体" w:cs="Times New Roman"/>
                <w:color w:val="auto"/>
                <w:sz w:val="21"/>
                <w:szCs w:val="21"/>
                <w:highlight w:val="none"/>
                <w:lang w:eastAsia="zh-CN"/>
              </w:rPr>
              <w:t>针对</w:t>
            </w:r>
            <w:r>
              <w:rPr>
                <w:rFonts w:hint="eastAsia" w:ascii="Times New Roman" w:hAnsi="宋体" w:eastAsia="宋体" w:cs="Times New Roman"/>
                <w:color w:val="auto"/>
                <w:sz w:val="21"/>
                <w:szCs w:val="21"/>
                <w:highlight w:val="none"/>
                <w:lang w:val="en-US" w:eastAsia="zh-CN"/>
              </w:rPr>
              <w:t>本标段</w:t>
            </w:r>
            <w:r>
              <w:rPr>
                <w:rFonts w:hint="eastAsia" w:ascii="Times New Roman" w:hAnsi="宋体" w:eastAsia="宋体" w:cs="Times New Roman"/>
                <w:color w:val="auto"/>
                <w:sz w:val="21"/>
                <w:szCs w:val="21"/>
                <w:highlight w:val="none"/>
                <w:lang w:eastAsia="zh-CN"/>
              </w:rPr>
              <w:t>结合采购需求</w:t>
            </w:r>
            <w:r>
              <w:rPr>
                <w:rFonts w:hint="eastAsia" w:ascii="Times New Roman" w:hAnsi="宋体" w:eastAsia="宋体" w:cs="Times New Roman"/>
                <w:color w:val="auto"/>
                <w:sz w:val="21"/>
                <w:szCs w:val="21"/>
                <w:highlight w:val="none"/>
                <w:lang w:val="en-US" w:eastAsia="zh-CN"/>
              </w:rPr>
              <w:t>对其拟定的实施技术</w:t>
            </w:r>
            <w:r>
              <w:rPr>
                <w:rFonts w:hint="default" w:ascii="Times New Roman" w:hAnsi="宋体" w:eastAsia="宋体" w:cs="Times New Roman"/>
                <w:color w:val="auto"/>
                <w:sz w:val="21"/>
                <w:szCs w:val="21"/>
                <w:highlight w:val="none"/>
                <w:lang w:val="en-US" w:eastAsia="zh-CN"/>
              </w:rPr>
              <w:t>方案进行评审，包括①</w:t>
            </w:r>
            <w:r>
              <w:rPr>
                <w:rFonts w:hint="default"/>
                <w:lang w:val="en-US" w:eastAsia="zh-CN"/>
              </w:rPr>
              <w:t>安全文明实施方案</w:t>
            </w:r>
            <w:r>
              <w:rPr>
                <w:rFonts w:hint="eastAsia"/>
                <w:lang w:val="en-US" w:eastAsia="zh-CN"/>
              </w:rPr>
              <w:t>；</w:t>
            </w:r>
            <w:r>
              <w:rPr>
                <w:rFonts w:hint="default" w:ascii="Times New Roman" w:hAnsi="宋体" w:eastAsia="宋体" w:cs="Times New Roman"/>
                <w:color w:val="auto"/>
                <w:sz w:val="21"/>
                <w:szCs w:val="21"/>
                <w:highlight w:val="none"/>
                <w:lang w:val="en-US" w:eastAsia="zh-CN"/>
              </w:rPr>
              <w:t>②施工组织设计方案</w:t>
            </w:r>
            <w:r>
              <w:rPr>
                <w:rFonts w:hint="eastAsia" w:ascii="Times New Roman" w:hAnsi="宋体" w:eastAsia="宋体" w:cs="Times New Roman"/>
                <w:color w:val="auto"/>
                <w:sz w:val="21"/>
                <w:szCs w:val="21"/>
                <w:highlight w:val="none"/>
                <w:lang w:val="en-US" w:eastAsia="zh-CN"/>
              </w:rPr>
              <w:t>；</w:t>
            </w:r>
            <w:r>
              <w:rPr>
                <w:rFonts w:hint="default" w:ascii="Times New Roman" w:hAnsi="宋体" w:eastAsia="宋体" w:cs="Times New Roman"/>
                <w:color w:val="auto"/>
                <w:sz w:val="21"/>
                <w:szCs w:val="21"/>
                <w:highlight w:val="none"/>
                <w:lang w:val="en-US" w:eastAsia="zh-CN"/>
              </w:rPr>
              <w:t>③</w:t>
            </w:r>
            <w:r>
              <w:rPr>
                <w:rFonts w:hint="eastAsia" w:ascii="Times New Roman" w:hAnsi="宋体" w:eastAsia="宋体" w:cs="Times New Roman"/>
                <w:color w:val="auto"/>
                <w:sz w:val="21"/>
                <w:szCs w:val="21"/>
                <w:highlight w:val="none"/>
                <w:lang w:val="en-US" w:eastAsia="zh-CN"/>
              </w:rPr>
              <w:t>施工安排及部署方案；</w:t>
            </w:r>
            <w:r>
              <w:rPr>
                <w:rFonts w:hint="default" w:ascii="Times New Roman" w:hAnsi="宋体" w:eastAsia="宋体" w:cs="Times New Roman"/>
                <w:color w:val="auto"/>
                <w:sz w:val="21"/>
                <w:szCs w:val="21"/>
                <w:highlight w:val="none"/>
                <w:lang w:val="en-US" w:eastAsia="zh-CN"/>
              </w:rPr>
              <w:t>④供货进度计划等</w:t>
            </w:r>
            <w:r>
              <w:rPr>
                <w:rFonts w:hint="eastAsia" w:ascii="Times New Roman" w:hAnsi="宋体" w:eastAsia="宋体" w:cs="Times New Roman"/>
                <w:color w:val="auto"/>
                <w:sz w:val="21"/>
                <w:szCs w:val="21"/>
                <w:highlight w:val="none"/>
                <w:lang w:val="en-US" w:eastAsia="zh-CN"/>
              </w:rPr>
              <w:t>。</w:t>
            </w:r>
            <w:r>
              <w:rPr>
                <w:rFonts w:hint="eastAsia" w:ascii="宋体" w:hAnsi="宋体" w:eastAsia="宋体" w:cs="宋体"/>
                <w:sz w:val="21"/>
                <w:szCs w:val="21"/>
                <w:highlight w:val="none"/>
                <w:lang w:val="en-US" w:eastAsia="zh-CN"/>
              </w:rPr>
              <w:t>经评标委员会评审，以上内容均能满足采购需求且进行详细说明的得</w:t>
            </w:r>
            <w:r>
              <w:rPr>
                <w:rFonts w:hint="eastAsia" w:ascii="Times New Roman" w:hAnsi="宋体" w:eastAsia="宋体" w:cs="Times New Roman"/>
                <w:color w:val="auto"/>
                <w:sz w:val="21"/>
                <w:szCs w:val="21"/>
                <w:highlight w:val="none"/>
                <w:lang w:val="en-US" w:eastAsia="zh-CN"/>
              </w:rPr>
              <w:t>8分。</w:t>
            </w:r>
            <w:r>
              <w:rPr>
                <w:rFonts w:hint="default"/>
                <w:lang w:val="en-US" w:eastAsia="zh-CN"/>
              </w:rPr>
              <w:t>每有一条方案内容存在缺陷或不足或者内容不适用</w:t>
            </w:r>
            <w:r>
              <w:rPr>
                <w:rFonts w:hint="eastAsia" w:ascii="宋体" w:hAnsi="宋体" w:eastAsia="宋体" w:cs="宋体"/>
                <w:sz w:val="21"/>
                <w:szCs w:val="21"/>
                <w:highlight w:val="none"/>
                <w:lang w:val="en-US" w:eastAsia="zh-CN"/>
              </w:rPr>
              <w:t>本</w:t>
            </w:r>
            <w:r>
              <w:rPr>
                <w:rFonts w:hint="eastAsia" w:eastAsia="宋体" w:cs="宋体"/>
                <w:sz w:val="21"/>
                <w:szCs w:val="21"/>
                <w:highlight w:val="none"/>
                <w:lang w:val="en-US" w:eastAsia="zh-CN"/>
              </w:rPr>
              <w:t>标段</w:t>
            </w:r>
            <w:r>
              <w:rPr>
                <w:rFonts w:hint="default"/>
                <w:lang w:val="en-US" w:eastAsia="zh-CN"/>
              </w:rPr>
              <w:t>的扣 2 分，扣完为止。</w:t>
            </w:r>
          </w:p>
          <w:p w14:paraId="3F775618">
            <w:pPr>
              <w:keepNext w:val="0"/>
              <w:keepLines w:val="0"/>
              <w:pageBreakBefore w:val="0"/>
              <w:wordWrap/>
              <w:overflowPunct/>
              <w:topLinePunct w:val="0"/>
              <w:bidi w:val="0"/>
              <w:snapToGrid w:val="0"/>
              <w:spacing w:line="320" w:lineRule="exact"/>
              <w:rPr>
                <w:rFonts w:hint="default"/>
                <w:lang w:val="en-US" w:eastAsia="zh-CN"/>
              </w:rPr>
            </w:pPr>
            <w:r>
              <w:rPr>
                <w:rFonts w:hint="eastAsia" w:ascii="Times New Roman" w:hAnsi="宋体" w:eastAsia="宋体" w:cs="Times New Roman"/>
                <w:color w:val="auto"/>
                <w:sz w:val="21"/>
                <w:szCs w:val="21"/>
                <w:highlight w:val="none"/>
                <w:lang w:val="en-US" w:eastAsia="zh-CN"/>
              </w:rPr>
              <w:t>2、</w:t>
            </w:r>
            <w:r>
              <w:rPr>
                <w:rFonts w:hint="default"/>
                <w:lang w:val="en-US" w:eastAsia="zh-CN"/>
              </w:rPr>
              <w:t>针对</w:t>
            </w:r>
            <w:r>
              <w:rPr>
                <w:rFonts w:hint="eastAsia" w:ascii="Times New Roman" w:hAnsi="宋体" w:eastAsia="宋体" w:cs="Times New Roman"/>
                <w:color w:val="auto"/>
                <w:sz w:val="21"/>
                <w:szCs w:val="21"/>
                <w:highlight w:val="none"/>
                <w:lang w:val="en-US" w:eastAsia="zh-CN"/>
              </w:rPr>
              <w:t>本标段</w:t>
            </w:r>
            <w:r>
              <w:rPr>
                <w:rFonts w:hint="default"/>
                <w:lang w:val="en-US" w:eastAsia="zh-CN"/>
              </w:rPr>
              <w:t>特点制定</w:t>
            </w:r>
            <w:r>
              <w:rPr>
                <w:rFonts w:hint="eastAsia"/>
                <w:lang w:val="en-US" w:eastAsia="zh-CN"/>
              </w:rPr>
              <w:t>播种</w:t>
            </w:r>
            <w:r>
              <w:rPr>
                <w:rFonts w:hint="default"/>
                <w:lang w:val="en-US" w:eastAsia="zh-CN"/>
              </w:rPr>
              <w:t>作业方案，包括</w:t>
            </w:r>
            <w:r>
              <w:rPr>
                <w:rFonts w:hint="default" w:ascii="Times New Roman" w:hAnsi="宋体" w:eastAsia="宋体" w:cs="Times New Roman"/>
                <w:color w:val="auto"/>
                <w:sz w:val="21"/>
                <w:szCs w:val="21"/>
                <w:highlight w:val="none"/>
                <w:lang w:val="en-US" w:eastAsia="zh-CN"/>
              </w:rPr>
              <w:t>①</w:t>
            </w:r>
            <w:r>
              <w:rPr>
                <w:rFonts w:hint="eastAsia"/>
                <w:lang w:val="en-US" w:eastAsia="zh-CN"/>
              </w:rPr>
              <w:t>播种</w:t>
            </w:r>
            <w:r>
              <w:rPr>
                <w:rFonts w:hint="default"/>
                <w:lang w:val="en-US" w:eastAsia="zh-CN"/>
              </w:rPr>
              <w:t>技术可行性</w:t>
            </w:r>
            <w:r>
              <w:rPr>
                <w:rFonts w:hint="eastAsia"/>
                <w:lang w:val="en-US" w:eastAsia="zh-CN"/>
              </w:rPr>
              <w:t>；</w:t>
            </w:r>
            <w:r>
              <w:rPr>
                <w:rFonts w:hint="default" w:ascii="Times New Roman" w:hAnsi="宋体" w:eastAsia="宋体" w:cs="Times New Roman"/>
                <w:color w:val="auto"/>
                <w:sz w:val="21"/>
                <w:szCs w:val="21"/>
                <w:highlight w:val="none"/>
                <w:lang w:val="en-US" w:eastAsia="zh-CN"/>
              </w:rPr>
              <w:t>②</w:t>
            </w:r>
            <w:r>
              <w:rPr>
                <w:rFonts w:hint="default"/>
                <w:lang w:val="en-US" w:eastAsia="zh-CN"/>
              </w:rPr>
              <w:t>播种量控制</w:t>
            </w:r>
            <w:r>
              <w:rPr>
                <w:rFonts w:hint="eastAsia"/>
                <w:lang w:val="en-US" w:eastAsia="zh-CN"/>
              </w:rPr>
              <w:t>；</w:t>
            </w:r>
            <w:r>
              <w:rPr>
                <w:rFonts w:hint="default" w:ascii="Times New Roman" w:hAnsi="宋体" w:eastAsia="宋体" w:cs="Times New Roman"/>
                <w:color w:val="auto"/>
                <w:sz w:val="21"/>
                <w:szCs w:val="21"/>
                <w:highlight w:val="none"/>
                <w:lang w:val="en-US" w:eastAsia="zh-CN"/>
              </w:rPr>
              <w:t>③</w:t>
            </w:r>
            <w:r>
              <w:rPr>
                <w:rFonts w:hint="default"/>
                <w:highlight w:val="none"/>
                <w:lang w:val="en-US" w:eastAsia="zh-CN"/>
              </w:rPr>
              <w:t>作业</w:t>
            </w:r>
            <w:r>
              <w:rPr>
                <w:rFonts w:hint="eastAsia"/>
                <w:highlight w:val="none"/>
                <w:lang w:val="en-US" w:eastAsia="zh-CN"/>
              </w:rPr>
              <w:t>及完成</w:t>
            </w:r>
            <w:r>
              <w:rPr>
                <w:rFonts w:hint="default"/>
                <w:highlight w:val="none"/>
                <w:lang w:val="en-US" w:eastAsia="zh-CN"/>
              </w:rPr>
              <w:t>时间安排</w:t>
            </w:r>
            <w:r>
              <w:rPr>
                <w:rFonts w:hint="eastAsia"/>
                <w:highlight w:val="none"/>
                <w:lang w:val="en-US" w:eastAsia="zh-CN"/>
              </w:rPr>
              <w:t>；</w:t>
            </w:r>
            <w:r>
              <w:rPr>
                <w:rFonts w:hint="default" w:ascii="Times New Roman" w:hAnsi="宋体" w:eastAsia="宋体" w:cs="Times New Roman"/>
                <w:color w:val="auto"/>
                <w:sz w:val="21"/>
                <w:szCs w:val="21"/>
                <w:highlight w:val="none"/>
                <w:lang w:val="en-US" w:eastAsia="zh-CN"/>
              </w:rPr>
              <w:t>④</w:t>
            </w:r>
            <w:r>
              <w:rPr>
                <w:rFonts w:hint="default"/>
                <w:lang w:val="en-US" w:eastAsia="zh-CN"/>
              </w:rPr>
              <w:t>成本控制</w:t>
            </w:r>
            <w:r>
              <w:rPr>
                <w:rFonts w:hint="eastAsia"/>
                <w:lang w:val="en-US" w:eastAsia="zh-CN"/>
              </w:rPr>
              <w:t>；</w:t>
            </w:r>
            <w:r>
              <w:rPr>
                <w:rFonts w:hint="eastAsia" w:ascii="微软雅黑" w:hAnsi="微软雅黑" w:eastAsia="微软雅黑" w:cs="微软雅黑"/>
                <w:lang w:val="en-US" w:eastAsia="zh-CN"/>
              </w:rPr>
              <w:t>⑤</w:t>
            </w:r>
            <w:r>
              <w:rPr>
                <w:rFonts w:hint="default"/>
                <w:lang w:val="en-US" w:eastAsia="zh-CN"/>
              </w:rPr>
              <w:t>设备选择与维护等</w:t>
            </w:r>
            <w:r>
              <w:rPr>
                <w:rFonts w:hint="eastAsia" w:ascii="Times New Roman" w:hAnsi="宋体" w:eastAsia="宋体" w:cs="Times New Roman"/>
                <w:color w:val="auto"/>
                <w:sz w:val="21"/>
                <w:szCs w:val="21"/>
                <w:highlight w:val="none"/>
                <w:lang w:val="en-US" w:eastAsia="zh-CN"/>
              </w:rPr>
              <w:t>。</w:t>
            </w:r>
            <w:r>
              <w:rPr>
                <w:rFonts w:hint="eastAsia" w:ascii="宋体" w:hAnsi="宋体" w:eastAsia="宋体" w:cs="宋体"/>
                <w:sz w:val="21"/>
                <w:szCs w:val="21"/>
                <w:highlight w:val="none"/>
                <w:lang w:val="en-US" w:eastAsia="zh-CN"/>
              </w:rPr>
              <w:t>经评标委员会评审，以上内容均能满足采购需求且进行详细说明的得</w:t>
            </w:r>
            <w:r>
              <w:rPr>
                <w:rFonts w:hint="eastAsia" w:ascii="Times New Roman" w:hAnsi="宋体" w:eastAsia="宋体" w:cs="Times New Roman"/>
                <w:color w:val="auto"/>
                <w:sz w:val="21"/>
                <w:szCs w:val="21"/>
                <w:highlight w:val="none"/>
                <w:lang w:val="en-US" w:eastAsia="zh-CN"/>
              </w:rPr>
              <w:t>5分</w:t>
            </w:r>
            <w:r>
              <w:rPr>
                <w:rFonts w:hint="default"/>
                <w:lang w:val="en-US" w:eastAsia="zh-CN"/>
              </w:rPr>
              <w:t>。每有一条方案内容存在缺陷或不足或者内容不适用</w:t>
            </w:r>
            <w:r>
              <w:rPr>
                <w:rFonts w:hint="eastAsia" w:ascii="宋体" w:hAnsi="宋体" w:eastAsia="宋体" w:cs="宋体"/>
                <w:sz w:val="21"/>
                <w:szCs w:val="21"/>
                <w:highlight w:val="none"/>
                <w:lang w:val="en-US" w:eastAsia="zh-CN"/>
              </w:rPr>
              <w:t>本</w:t>
            </w:r>
            <w:r>
              <w:rPr>
                <w:rFonts w:hint="eastAsia" w:eastAsia="宋体" w:cs="宋体"/>
                <w:sz w:val="21"/>
                <w:szCs w:val="21"/>
                <w:highlight w:val="none"/>
                <w:lang w:val="en-US" w:eastAsia="zh-CN"/>
              </w:rPr>
              <w:t>标段</w:t>
            </w:r>
            <w:r>
              <w:rPr>
                <w:rFonts w:hint="default"/>
                <w:lang w:val="en-US" w:eastAsia="zh-CN"/>
              </w:rPr>
              <w:t>的扣 1 分，扣完为止。未提供上述方案的本项内容不得分。</w:t>
            </w:r>
          </w:p>
          <w:p w14:paraId="6B758047">
            <w:pPr>
              <w:keepNext w:val="0"/>
              <w:keepLines w:val="0"/>
              <w:pageBreakBefore w:val="0"/>
              <w:widowControl w:val="0"/>
              <w:numPr>
                <w:ilvl w:val="0"/>
                <w:numId w:val="0"/>
              </w:numPr>
              <w:tabs>
                <w:tab w:val="left" w:pos="7780"/>
              </w:tabs>
              <w:kinsoku/>
              <w:wordWrap/>
              <w:overflowPunct/>
              <w:topLinePunct w:val="0"/>
              <w:autoSpaceDE/>
              <w:autoSpaceDN/>
              <w:bidi w:val="0"/>
              <w:adjustRightInd/>
              <w:snapToGrid w:val="0"/>
              <w:spacing w:line="320" w:lineRule="exact"/>
              <w:textAlignment w:val="auto"/>
              <w:rPr>
                <w:rFonts w:hint="default" w:ascii="Times New Roman" w:hAnsi="宋体" w:eastAsia="宋体" w:cs="Times New Roman"/>
                <w:color w:val="auto"/>
                <w:sz w:val="21"/>
                <w:szCs w:val="21"/>
                <w:highlight w:val="none"/>
                <w:lang w:val="en-US" w:eastAsia="zh-CN"/>
              </w:rPr>
            </w:pPr>
            <w:r>
              <w:rPr>
                <w:rFonts w:hint="eastAsia" w:ascii="Times New Roman" w:hAnsi="宋体" w:eastAsia="宋体" w:cs="Times New Roman"/>
                <w:color w:val="auto"/>
                <w:sz w:val="21"/>
                <w:szCs w:val="21"/>
                <w:highlight w:val="none"/>
                <w:lang w:val="en-US" w:eastAsia="zh-CN"/>
              </w:rPr>
              <w:t>3、拟投入</w:t>
            </w:r>
            <w:r>
              <w:rPr>
                <w:rFonts w:hint="eastAsia" w:ascii="Times New Roman" w:hAnsi="宋体" w:eastAsia="宋体" w:cs="Times New Roman"/>
                <w:color w:val="FF0000"/>
                <w:sz w:val="21"/>
                <w:szCs w:val="21"/>
                <w:highlight w:val="none"/>
                <w:lang w:val="en-US" w:eastAsia="zh-CN"/>
              </w:rPr>
              <w:t>本标段的飞播设备数量应满足采购需求，无人机（不少于7台）、后勤保障车、运输车等，</w:t>
            </w:r>
            <w:r>
              <w:rPr>
                <w:rFonts w:hint="eastAsia" w:ascii="Times New Roman" w:hAnsi="宋体" w:eastAsia="宋体" w:cs="Times New Roman"/>
                <w:color w:val="auto"/>
                <w:sz w:val="21"/>
                <w:szCs w:val="21"/>
                <w:highlight w:val="none"/>
                <w:lang w:val="en-US" w:eastAsia="zh-CN"/>
              </w:rPr>
              <w:t>本项满分得7分，少提供一项或未提供不得分；（需提供播种设备所属权的证明材料，附购买设备凭证或租赁合同，否则不得分）；</w:t>
            </w:r>
          </w:p>
          <w:p w14:paraId="6715EAC9">
            <w:pPr>
              <w:keepNext w:val="0"/>
              <w:keepLines w:val="0"/>
              <w:pageBreakBefore w:val="0"/>
              <w:wordWrap/>
              <w:overflowPunct/>
              <w:topLinePunct w:val="0"/>
              <w:bidi w:val="0"/>
              <w:snapToGrid w:val="0"/>
              <w:spacing w:line="320" w:lineRule="exact"/>
              <w:rPr>
                <w:rFonts w:hint="eastAsia" w:ascii="Arial" w:hAnsi="Arial" w:eastAsia="Arial" w:cs="Arial"/>
                <w:snapToGrid w:val="0"/>
                <w:color w:val="000000"/>
                <w:kern w:val="0"/>
                <w:sz w:val="21"/>
                <w:szCs w:val="21"/>
                <w:lang w:val="en-US" w:eastAsia="zh-CN"/>
              </w:rPr>
            </w:pPr>
            <w:r>
              <w:rPr>
                <w:rFonts w:hint="eastAsia"/>
                <w:lang w:val="en-US" w:eastAsia="zh-CN"/>
              </w:rPr>
              <w:t>【注</w:t>
            </w:r>
            <w:r>
              <w:rPr>
                <w:rFonts w:hint="default"/>
                <w:lang w:val="en-US" w:eastAsia="zh-CN"/>
              </w:rPr>
              <w:t>：内容存在缺陷或不足是指：方案与实际情况明显不符；或存在与项目明显无关的文字内容；或内容明显不适用</w:t>
            </w:r>
            <w:r>
              <w:rPr>
                <w:rFonts w:hint="eastAsia" w:ascii="宋体" w:hAnsi="宋体" w:eastAsia="宋体" w:cs="宋体"/>
                <w:sz w:val="21"/>
                <w:szCs w:val="21"/>
                <w:highlight w:val="none"/>
                <w:lang w:val="en-US" w:eastAsia="zh-CN"/>
              </w:rPr>
              <w:t>本</w:t>
            </w:r>
            <w:r>
              <w:rPr>
                <w:rFonts w:hint="eastAsia" w:eastAsia="宋体" w:cs="宋体"/>
                <w:sz w:val="21"/>
                <w:szCs w:val="21"/>
                <w:highlight w:val="none"/>
                <w:lang w:val="en-US" w:eastAsia="zh-CN"/>
              </w:rPr>
              <w:t>标段</w:t>
            </w:r>
            <w:r>
              <w:rPr>
                <w:rFonts w:hint="default"/>
                <w:lang w:val="en-US" w:eastAsia="zh-CN"/>
              </w:rPr>
              <w:t>实际情况；或对采购需求理解缺位混乱等情况。</w:t>
            </w:r>
            <w:r>
              <w:rPr>
                <w:rFonts w:hint="eastAsia"/>
                <w:lang w:val="en-US" w:eastAsia="zh-CN"/>
              </w:rPr>
              <w:t>】</w:t>
            </w:r>
          </w:p>
        </w:tc>
        <w:tc>
          <w:tcPr>
            <w:tcW w:w="47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897840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z w:val="21"/>
                <w:szCs w:val="21"/>
                <w:highlight w:val="none"/>
                <w:lang w:val="en-US" w:eastAsia="zh-CN"/>
              </w:rPr>
              <w:t>20分</w:t>
            </w:r>
          </w:p>
        </w:tc>
      </w:tr>
      <w:tr w14:paraId="3EA7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230"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CAAD8F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Arial" w:cs="宋体"/>
                <w:snapToGrid w:val="0"/>
                <w:color w:val="000000"/>
                <w:kern w:val="0"/>
                <w:sz w:val="21"/>
                <w:szCs w:val="21"/>
                <w:highlight w:val="none"/>
                <w:lang w:val="en-US" w:eastAsia="zh-CN"/>
              </w:rPr>
            </w:pPr>
            <w:r>
              <w:rPr>
                <w:rFonts w:hint="eastAsia" w:ascii="宋体" w:hAnsi="宋体" w:cs="宋体"/>
                <w:sz w:val="21"/>
                <w:szCs w:val="21"/>
                <w:highlight w:val="none"/>
                <w:lang w:val="en-US" w:eastAsia="zh-CN"/>
              </w:rPr>
              <w:t>5</w:t>
            </w:r>
          </w:p>
        </w:tc>
        <w:tc>
          <w:tcPr>
            <w:tcW w:w="71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60DAF7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z w:val="21"/>
                <w:szCs w:val="21"/>
                <w:highlight w:val="none"/>
                <w:lang w:val="en-US" w:eastAsia="zh-CN"/>
              </w:rPr>
              <w:t>质量措施</w:t>
            </w:r>
          </w:p>
        </w:tc>
        <w:tc>
          <w:tcPr>
            <w:tcW w:w="3581"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26D8AE1">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针对本标段结合采购需求确保工程质量并制定以下保障措施：包括①质量管理的组织措施；②质量责任制度；③质量目标保证措施；④质量控制的管理制度；⑤对主要工序、施工工艺、材料验收等的质量控制方案。经评标委员会评审，以上内容均能满足采购需求且进行详细说明的得10分，每有一条方案内容存在缺陷或不足或者内容不适用本标段的扣 2 分，扣完为止。未提供上述方案的本项内容不得分。 </w:t>
            </w:r>
          </w:p>
          <w:p w14:paraId="08AE22E9">
            <w:pPr>
              <w:rPr>
                <w:rFonts w:hint="eastAsia" w:ascii="Times New Roman" w:hAnsi="宋体" w:eastAsia="宋体" w:cs="Times New Roman"/>
                <w:snapToGrid w:val="0"/>
                <w:color w:val="000000"/>
                <w:kern w:val="0"/>
                <w:sz w:val="21"/>
                <w:szCs w:val="21"/>
                <w:highlight w:val="none"/>
                <w:lang w:val="en-US" w:eastAsia="zh-CN" w:bidi="ar-SA"/>
              </w:rPr>
            </w:pPr>
            <w:r>
              <w:rPr>
                <w:rFonts w:hint="eastAsia" w:ascii="宋体" w:hAnsi="宋体" w:eastAsia="宋体" w:cs="宋体"/>
                <w:color w:val="auto"/>
                <w:sz w:val="21"/>
                <w:szCs w:val="21"/>
                <w:lang w:val="en-US" w:eastAsia="zh-CN"/>
              </w:rPr>
              <w:t>【注：内容存在缺陷或不足是指：方案与实际情况明显不符；或存在与项目明显无关的文字内容；或内容明显不适用本标段实际情况；或对采购需求理解缺位混乱等情况。】</w:t>
            </w:r>
          </w:p>
        </w:tc>
        <w:tc>
          <w:tcPr>
            <w:tcW w:w="47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EE94A6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napToGrid w:val="0"/>
                <w:color w:val="000000"/>
                <w:kern w:val="0"/>
                <w:sz w:val="21"/>
                <w:szCs w:val="21"/>
                <w:highlight w:val="none"/>
                <w:lang w:val="en-US" w:eastAsia="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分</w:t>
            </w:r>
          </w:p>
        </w:tc>
      </w:tr>
      <w:tr w14:paraId="3894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230"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1E756F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6</w:t>
            </w:r>
          </w:p>
        </w:tc>
        <w:tc>
          <w:tcPr>
            <w:tcW w:w="71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B8CFBE8">
            <w:pPr>
              <w:pStyle w:val="42"/>
              <w:spacing w:line="360" w:lineRule="auto"/>
              <w:jc w:val="center"/>
              <w:rPr>
                <w:rFonts w:hint="eastAsia" w:ascii="宋体" w:hAnsi="宋体" w:eastAsia="宋体" w:cs="宋体"/>
                <w:sz w:val="21"/>
                <w:szCs w:val="21"/>
                <w:highlight w:val="none"/>
                <w:lang w:val="en-US" w:eastAsia="zh-CN"/>
              </w:rPr>
            </w:pPr>
            <w:r>
              <w:rPr>
                <w:rFonts w:hint="eastAsia" w:eastAsia="宋体" w:cs="宋体"/>
                <w:color w:val="000000"/>
                <w:kern w:val="2"/>
                <w:sz w:val="21"/>
                <w:szCs w:val="21"/>
                <w:highlight w:val="none"/>
                <w:lang w:val="en-US" w:eastAsia="zh-CN"/>
              </w:rPr>
              <w:t>售后服务</w:t>
            </w:r>
          </w:p>
        </w:tc>
        <w:tc>
          <w:tcPr>
            <w:tcW w:w="3581"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F9598E0">
            <w:pPr>
              <w:pStyle w:val="42"/>
              <w:keepNext w:val="0"/>
              <w:keepLines w:val="0"/>
              <w:pageBreakBefore w:val="0"/>
              <w:widowControl/>
              <w:kinsoku w:val="0"/>
              <w:wordWrap/>
              <w:overflowPunct/>
              <w:topLinePunct w:val="0"/>
              <w:bidi w:val="0"/>
              <w:adjustRightInd w:val="0"/>
              <w:snapToGrid w:val="0"/>
              <w:spacing w:line="320" w:lineRule="exact"/>
              <w:ind w:right="134" w:rightChars="64"/>
              <w:jc w:val="both"/>
              <w:textAlignment w:val="baseline"/>
              <w:rPr>
                <w:rFonts w:ascii="宋体" w:hAnsi="宋体" w:eastAsia="宋体" w:cs="宋体"/>
                <w:b/>
                <w:bCs/>
                <w:color w:val="000000"/>
                <w:sz w:val="21"/>
                <w:szCs w:val="21"/>
              </w:rPr>
            </w:pPr>
            <w:r>
              <w:rPr>
                <w:rFonts w:hint="eastAsia" w:ascii="Times New Roman" w:hAnsi="宋体" w:eastAsia="宋体" w:cs="Times New Roman"/>
                <w:color w:val="auto"/>
                <w:sz w:val="21"/>
                <w:szCs w:val="21"/>
                <w:highlight w:val="none"/>
                <w:lang w:eastAsia="zh-CN"/>
              </w:rPr>
              <w:t>针对</w:t>
            </w:r>
            <w:r>
              <w:rPr>
                <w:rFonts w:hint="eastAsia" w:ascii="Times New Roman" w:hAnsi="宋体" w:eastAsia="宋体" w:cs="Times New Roman"/>
                <w:color w:val="auto"/>
                <w:sz w:val="21"/>
                <w:szCs w:val="21"/>
                <w:highlight w:val="none"/>
                <w:lang w:val="en-US" w:eastAsia="zh-CN"/>
              </w:rPr>
              <w:t>本标段</w:t>
            </w:r>
            <w:r>
              <w:rPr>
                <w:rFonts w:hint="eastAsia" w:ascii="Times New Roman" w:hAnsi="宋体" w:eastAsia="宋体" w:cs="Times New Roman"/>
                <w:color w:val="auto"/>
                <w:sz w:val="21"/>
                <w:szCs w:val="21"/>
                <w:highlight w:val="none"/>
                <w:lang w:eastAsia="zh-CN"/>
              </w:rPr>
              <w:t>结合采购需求</w:t>
            </w:r>
            <w:r>
              <w:rPr>
                <w:rFonts w:hint="eastAsia" w:ascii="Times New Roman" w:eastAsia="宋体" w:cs="Times New Roman"/>
                <w:color w:val="auto"/>
                <w:sz w:val="21"/>
                <w:szCs w:val="21"/>
                <w:highlight w:val="none"/>
                <w:lang w:val="en-US" w:eastAsia="zh-CN"/>
              </w:rPr>
              <w:t>制定以下售后内容：</w:t>
            </w:r>
            <w:r>
              <w:rPr>
                <w:rFonts w:hint="eastAsia" w:ascii="微软雅黑" w:hAnsi="微软雅黑" w:eastAsia="微软雅黑" w:cs="微软雅黑"/>
                <w:color w:val="auto"/>
                <w:sz w:val="21"/>
                <w:szCs w:val="21"/>
                <w:highlight w:val="none"/>
                <w:lang w:val="en-US" w:eastAsia="zh-CN"/>
              </w:rPr>
              <w:t>①</w:t>
            </w:r>
            <w:r>
              <w:rPr>
                <w:rFonts w:hint="eastAsia" w:ascii="宋体" w:hAnsi="宋体" w:eastAsia="宋体" w:cs="宋体"/>
                <w:sz w:val="21"/>
                <w:szCs w:val="21"/>
                <w:highlight w:val="none"/>
                <w:lang w:val="en-US" w:eastAsia="zh-CN"/>
              </w:rPr>
              <w:t>售后服务的内容措施</w:t>
            </w:r>
            <w:r>
              <w:rPr>
                <w:rFonts w:hint="eastAsia" w:eastAsia="宋体" w:cs="宋体"/>
                <w:sz w:val="21"/>
                <w:szCs w:val="21"/>
                <w:highlight w:val="none"/>
                <w:lang w:val="en-US" w:eastAsia="zh-CN"/>
              </w:rPr>
              <w:t>；</w:t>
            </w:r>
            <w:r>
              <w:rPr>
                <w:rFonts w:hint="eastAsia" w:ascii="微软雅黑" w:hAnsi="微软雅黑" w:eastAsia="微软雅黑" w:cs="微软雅黑"/>
                <w:sz w:val="21"/>
                <w:szCs w:val="21"/>
                <w:highlight w:val="none"/>
                <w:lang w:val="en-US" w:eastAsia="zh-CN"/>
              </w:rPr>
              <w:t>②</w:t>
            </w:r>
            <w:r>
              <w:rPr>
                <w:rFonts w:hint="eastAsia" w:ascii="宋体" w:hAnsi="宋体" w:eastAsia="宋体" w:cs="宋体"/>
                <w:sz w:val="21"/>
                <w:szCs w:val="21"/>
                <w:highlight w:val="none"/>
                <w:lang w:val="en-US" w:eastAsia="zh-CN"/>
              </w:rPr>
              <w:t>有完善的</w:t>
            </w:r>
            <w:r>
              <w:rPr>
                <w:rFonts w:hint="eastAsia" w:eastAsia="宋体" w:cs="宋体"/>
                <w:sz w:val="21"/>
                <w:szCs w:val="21"/>
                <w:highlight w:val="none"/>
                <w:lang w:val="en-US" w:eastAsia="zh-CN"/>
              </w:rPr>
              <w:t>售后服务</w:t>
            </w:r>
            <w:r>
              <w:rPr>
                <w:rFonts w:hint="eastAsia" w:ascii="宋体" w:hAnsi="宋体" w:eastAsia="宋体" w:cs="宋体"/>
                <w:sz w:val="21"/>
                <w:szCs w:val="21"/>
                <w:highlight w:val="none"/>
                <w:lang w:val="en-US" w:eastAsia="zh-CN"/>
              </w:rPr>
              <w:t>体系</w:t>
            </w:r>
            <w:r>
              <w:rPr>
                <w:rFonts w:hint="eastAsia" w:eastAsia="宋体" w:cs="宋体"/>
                <w:b w:val="0"/>
                <w:bCs w:val="0"/>
                <w:sz w:val="21"/>
                <w:szCs w:val="21"/>
                <w:highlight w:val="none"/>
                <w:lang w:val="en-US" w:eastAsia="zh-CN"/>
              </w:rPr>
              <w:t>；</w:t>
            </w:r>
            <w:r>
              <w:rPr>
                <w:rFonts w:hint="eastAsia" w:ascii="微软雅黑" w:hAnsi="微软雅黑" w:eastAsia="微软雅黑" w:cs="微软雅黑"/>
                <w:b w:val="0"/>
                <w:bCs w:val="0"/>
                <w:sz w:val="21"/>
                <w:szCs w:val="21"/>
                <w:highlight w:val="none"/>
                <w:lang w:val="en-US" w:eastAsia="zh-CN"/>
              </w:rPr>
              <w:t>③</w:t>
            </w:r>
            <w:r>
              <w:rPr>
                <w:rFonts w:ascii="宋体" w:hAnsi="宋体" w:eastAsia="宋体" w:cs="宋体"/>
                <w:b w:val="0"/>
                <w:bCs w:val="0"/>
                <w:color w:val="000000"/>
                <w:sz w:val="21"/>
                <w:szCs w:val="21"/>
              </w:rPr>
              <w:t>在</w:t>
            </w:r>
            <w:r>
              <w:rPr>
                <w:rFonts w:hint="eastAsia" w:eastAsia="宋体" w:cs="宋体"/>
                <w:b w:val="0"/>
                <w:bCs w:val="0"/>
                <w:color w:val="000000"/>
                <w:sz w:val="21"/>
                <w:szCs w:val="21"/>
                <w:lang w:val="en-US" w:eastAsia="zh-CN"/>
              </w:rPr>
              <w:t>项目所在</w:t>
            </w:r>
            <w:r>
              <w:rPr>
                <w:rFonts w:ascii="宋体" w:hAnsi="宋体" w:eastAsia="宋体" w:cs="宋体"/>
                <w:b w:val="0"/>
                <w:bCs w:val="0"/>
                <w:color w:val="000000"/>
                <w:sz w:val="21"/>
                <w:szCs w:val="21"/>
              </w:rPr>
              <w:t>地有技术支持机构及人员</w:t>
            </w:r>
            <w:r>
              <w:rPr>
                <w:rFonts w:hint="eastAsia" w:eastAsia="宋体" w:cs="宋体"/>
                <w:b w:val="0"/>
                <w:bCs w:val="0"/>
                <w:color w:val="000000"/>
                <w:sz w:val="21"/>
                <w:szCs w:val="21"/>
                <w:lang w:eastAsia="zh-CN"/>
              </w:rPr>
              <w:t>；</w:t>
            </w:r>
            <w:r>
              <w:rPr>
                <w:rFonts w:hint="eastAsia" w:ascii="微软雅黑" w:hAnsi="微软雅黑" w:eastAsia="微软雅黑" w:cs="微软雅黑"/>
                <w:b w:val="0"/>
                <w:bCs w:val="0"/>
                <w:color w:val="000000"/>
                <w:sz w:val="21"/>
                <w:szCs w:val="21"/>
                <w:lang w:eastAsia="zh-CN"/>
              </w:rPr>
              <w:t>④</w:t>
            </w:r>
            <w:r>
              <w:rPr>
                <w:rFonts w:ascii="宋体" w:hAnsi="宋体" w:eastAsia="宋体" w:cs="宋体"/>
                <w:b w:val="0"/>
                <w:bCs w:val="0"/>
                <w:color w:val="000000"/>
                <w:sz w:val="21"/>
                <w:szCs w:val="21"/>
              </w:rPr>
              <w:t>有备品备件</w:t>
            </w:r>
            <w:r>
              <w:rPr>
                <w:rFonts w:hint="eastAsia" w:eastAsia="宋体" w:cs="宋体"/>
                <w:b w:val="0"/>
                <w:bCs w:val="0"/>
                <w:color w:val="000000"/>
                <w:sz w:val="21"/>
                <w:szCs w:val="21"/>
                <w:lang w:eastAsia="zh-CN"/>
              </w:rPr>
              <w:t>；</w:t>
            </w:r>
            <w:r>
              <w:rPr>
                <w:rFonts w:hint="eastAsia" w:ascii="微软雅黑" w:hAnsi="微软雅黑" w:eastAsia="微软雅黑" w:cs="微软雅黑"/>
                <w:b w:val="0"/>
                <w:bCs w:val="0"/>
                <w:color w:val="000000"/>
                <w:sz w:val="21"/>
                <w:szCs w:val="21"/>
                <w:lang w:eastAsia="zh-CN"/>
              </w:rPr>
              <w:t>⑤</w:t>
            </w:r>
            <w:r>
              <w:rPr>
                <w:rFonts w:ascii="宋体" w:hAnsi="宋体" w:eastAsia="宋体" w:cs="宋体"/>
                <w:b w:val="0"/>
                <w:bCs w:val="0"/>
                <w:color w:val="000000"/>
                <w:sz w:val="21"/>
                <w:szCs w:val="21"/>
              </w:rPr>
              <w:t>售后响应时间</w:t>
            </w:r>
            <w:r>
              <w:rPr>
                <w:rFonts w:hint="eastAsia" w:eastAsia="宋体" w:cs="宋体"/>
                <w:b w:val="0"/>
                <w:bCs w:val="0"/>
                <w:color w:val="000000"/>
                <w:sz w:val="21"/>
                <w:szCs w:val="21"/>
                <w:lang w:eastAsia="zh-CN"/>
              </w:rPr>
              <w:t>；</w:t>
            </w:r>
            <w:r>
              <w:rPr>
                <w:rFonts w:hint="eastAsia" w:ascii="微软雅黑" w:hAnsi="微软雅黑" w:eastAsia="微软雅黑" w:cs="微软雅黑"/>
                <w:b w:val="0"/>
                <w:bCs w:val="0"/>
                <w:color w:val="000000"/>
                <w:sz w:val="21"/>
                <w:szCs w:val="21"/>
                <w:lang w:eastAsia="zh-CN"/>
              </w:rPr>
              <w:t>⑥</w:t>
            </w:r>
            <w:r>
              <w:rPr>
                <w:rFonts w:ascii="宋体" w:hAnsi="宋体" w:eastAsia="宋体" w:cs="宋体"/>
                <w:b w:val="0"/>
                <w:bCs w:val="0"/>
                <w:color w:val="000000"/>
                <w:sz w:val="21"/>
                <w:szCs w:val="21"/>
              </w:rPr>
              <w:t>提供</w:t>
            </w:r>
            <w:r>
              <w:rPr>
                <w:rFonts w:hint="eastAsia" w:eastAsia="宋体" w:cs="宋体"/>
                <w:b w:val="0"/>
                <w:bCs w:val="0"/>
                <w:color w:val="000000"/>
                <w:sz w:val="21"/>
                <w:szCs w:val="21"/>
                <w:lang w:val="en-US" w:eastAsia="zh-CN"/>
              </w:rPr>
              <w:t>项目</w:t>
            </w:r>
            <w:r>
              <w:rPr>
                <w:rFonts w:ascii="宋体" w:hAnsi="宋体" w:eastAsia="宋体" w:cs="宋体"/>
                <w:b w:val="0"/>
                <w:bCs w:val="0"/>
                <w:color w:val="000000"/>
                <w:sz w:val="21"/>
                <w:szCs w:val="21"/>
              </w:rPr>
              <w:t>设施的维修保养服务；</w:t>
            </w:r>
          </w:p>
          <w:p w14:paraId="5A8147A5">
            <w:pPr>
              <w:pStyle w:val="42"/>
              <w:keepNext w:val="0"/>
              <w:keepLines w:val="0"/>
              <w:pageBreakBefore w:val="0"/>
              <w:widowControl/>
              <w:kinsoku w:val="0"/>
              <w:wordWrap/>
              <w:overflowPunct/>
              <w:topLinePunct w:val="0"/>
              <w:bidi w:val="0"/>
              <w:adjustRightInd w:val="0"/>
              <w:snapToGrid w:val="0"/>
              <w:spacing w:line="320" w:lineRule="exact"/>
              <w:ind w:right="134" w:rightChars="64"/>
              <w:jc w:val="both"/>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经评标委员会评审，以上内容均能满足采购需求且进行详细说明的得</w:t>
            </w:r>
            <w:r>
              <w:rPr>
                <w:rFonts w:hint="eastAsia" w:eastAsia="宋体" w:cs="宋体"/>
                <w:sz w:val="21"/>
                <w:szCs w:val="21"/>
                <w:highlight w:val="none"/>
                <w:lang w:val="en-US" w:eastAsia="zh-CN"/>
              </w:rPr>
              <w:t>6</w:t>
            </w:r>
            <w:r>
              <w:rPr>
                <w:rFonts w:hint="eastAsia" w:ascii="宋体" w:hAnsi="宋体" w:eastAsia="宋体" w:cs="宋体"/>
                <w:sz w:val="21"/>
                <w:szCs w:val="21"/>
                <w:highlight w:val="none"/>
                <w:lang w:val="en-US" w:eastAsia="zh-CN"/>
              </w:rPr>
              <w:t>分，每有一条内容存在缺陷或不足或者内容不适用本</w:t>
            </w:r>
            <w:r>
              <w:rPr>
                <w:rFonts w:hint="eastAsia" w:eastAsia="宋体" w:cs="宋体"/>
                <w:sz w:val="21"/>
                <w:szCs w:val="21"/>
                <w:highlight w:val="none"/>
                <w:lang w:val="en-US" w:eastAsia="zh-CN"/>
              </w:rPr>
              <w:t>标段</w:t>
            </w:r>
            <w:r>
              <w:rPr>
                <w:rFonts w:hint="eastAsia" w:ascii="宋体" w:hAnsi="宋体" w:eastAsia="宋体" w:cs="宋体"/>
                <w:sz w:val="21"/>
                <w:szCs w:val="21"/>
                <w:highlight w:val="none"/>
                <w:lang w:val="en-US" w:eastAsia="zh-CN"/>
              </w:rPr>
              <w:t xml:space="preserve">的扣 </w:t>
            </w:r>
            <w:r>
              <w:rPr>
                <w:rFonts w:hint="eastAsia" w:eastAsia="宋体" w:cs="宋体"/>
                <w:sz w:val="21"/>
                <w:szCs w:val="21"/>
                <w:highlight w:val="none"/>
                <w:lang w:val="en-US" w:eastAsia="zh-CN"/>
              </w:rPr>
              <w:t>1</w:t>
            </w:r>
            <w:r>
              <w:rPr>
                <w:rFonts w:hint="eastAsia" w:ascii="宋体" w:hAnsi="宋体" w:eastAsia="宋体" w:cs="宋体"/>
                <w:sz w:val="21"/>
                <w:szCs w:val="21"/>
                <w:highlight w:val="none"/>
                <w:lang w:val="en-US" w:eastAsia="zh-CN"/>
              </w:rPr>
              <w:t xml:space="preserve"> 分，扣完为止。未提供上述方案的本项内容不得分。 </w:t>
            </w:r>
          </w:p>
          <w:p w14:paraId="7850197A">
            <w:pPr>
              <w:pStyle w:val="42"/>
              <w:keepNext w:val="0"/>
              <w:keepLines w:val="0"/>
              <w:pageBreakBefore w:val="0"/>
              <w:widowControl/>
              <w:numPr>
                <w:ilvl w:val="0"/>
                <w:numId w:val="0"/>
              </w:numPr>
              <w:kinsoku w:val="0"/>
              <w:wordWrap/>
              <w:overflowPunct/>
              <w:topLinePunct w:val="0"/>
              <w:bidi w:val="0"/>
              <w:adjustRightInd w:val="0"/>
              <w:snapToGrid w:val="0"/>
              <w:spacing w:line="320" w:lineRule="exact"/>
              <w:ind w:left="0" w:leftChars="0" w:right="134" w:rightChars="64" w:firstLine="0" w:firstLineChars="0"/>
              <w:jc w:val="both"/>
              <w:textAlignment w:val="baseline"/>
              <w:rPr>
                <w:rFonts w:hint="eastAsia" w:ascii="宋体" w:hAnsi="宋体" w:eastAsia="宋体" w:cs="宋体"/>
                <w:sz w:val="21"/>
                <w:szCs w:val="21"/>
                <w:highlight w:val="none"/>
                <w:lang w:val="en-US" w:eastAsia="zh-CN"/>
              </w:rPr>
            </w:pPr>
            <w:r>
              <w:rPr>
                <w:rFonts w:hint="eastAsia" w:eastAsia="宋体" w:cs="宋体"/>
                <w:sz w:val="21"/>
                <w:szCs w:val="21"/>
                <w:highlight w:val="none"/>
                <w:lang w:val="en-US" w:eastAsia="zh-CN"/>
              </w:rPr>
              <w:t>【</w:t>
            </w:r>
            <w:r>
              <w:rPr>
                <w:rFonts w:hint="eastAsia" w:ascii="宋体" w:hAnsi="宋体" w:eastAsia="宋体" w:cs="宋体"/>
                <w:sz w:val="21"/>
                <w:szCs w:val="21"/>
                <w:highlight w:val="none"/>
                <w:lang w:val="en-US" w:eastAsia="zh-CN"/>
              </w:rPr>
              <w:t>注：内容存在缺陷或不足是指：</w:t>
            </w:r>
            <w:r>
              <w:rPr>
                <w:rFonts w:hint="eastAsia" w:eastAsia="宋体" w:cs="宋体"/>
                <w:sz w:val="21"/>
                <w:szCs w:val="21"/>
                <w:highlight w:val="none"/>
                <w:lang w:val="en-US" w:eastAsia="zh-CN"/>
              </w:rPr>
              <w:t>售后内容</w:t>
            </w:r>
            <w:r>
              <w:rPr>
                <w:rFonts w:hint="eastAsia" w:ascii="宋体" w:hAnsi="宋体" w:eastAsia="宋体" w:cs="宋体"/>
                <w:sz w:val="21"/>
                <w:szCs w:val="21"/>
                <w:highlight w:val="none"/>
                <w:lang w:val="en-US" w:eastAsia="zh-CN"/>
              </w:rPr>
              <w:t>与实际情况明显不符；或存在与项目明显无关的文字内容；或内容明显不适用本</w:t>
            </w:r>
            <w:r>
              <w:rPr>
                <w:rFonts w:hint="eastAsia" w:eastAsia="宋体" w:cs="宋体"/>
                <w:sz w:val="21"/>
                <w:szCs w:val="21"/>
                <w:highlight w:val="none"/>
                <w:lang w:val="en-US" w:eastAsia="zh-CN"/>
              </w:rPr>
              <w:t>标段</w:t>
            </w:r>
            <w:r>
              <w:rPr>
                <w:rFonts w:hint="eastAsia" w:ascii="宋体" w:hAnsi="宋体" w:eastAsia="宋体" w:cs="宋体"/>
                <w:sz w:val="21"/>
                <w:szCs w:val="21"/>
                <w:highlight w:val="none"/>
                <w:lang w:val="en-US" w:eastAsia="zh-CN"/>
              </w:rPr>
              <w:t>实际情况；或对采购需求理解缺位混乱等情况。</w:t>
            </w:r>
            <w:r>
              <w:rPr>
                <w:rFonts w:hint="eastAsia" w:eastAsia="宋体" w:cs="宋体"/>
                <w:sz w:val="21"/>
                <w:szCs w:val="21"/>
                <w:highlight w:val="none"/>
                <w:lang w:val="en-US" w:eastAsia="zh-CN"/>
              </w:rPr>
              <w:t>】</w:t>
            </w:r>
          </w:p>
        </w:tc>
        <w:tc>
          <w:tcPr>
            <w:tcW w:w="47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B88A3F8">
            <w:pPr>
              <w:pStyle w:val="42"/>
              <w:spacing w:line="360" w:lineRule="auto"/>
              <w:jc w:val="center"/>
              <w:rPr>
                <w:rFonts w:hint="eastAsia" w:ascii="宋体" w:hAnsi="宋体" w:cs="宋体"/>
                <w:sz w:val="21"/>
                <w:szCs w:val="21"/>
                <w:highlight w:val="none"/>
                <w:lang w:val="en-US" w:eastAsia="zh-CN"/>
              </w:rPr>
            </w:pPr>
            <w:r>
              <w:rPr>
                <w:rFonts w:hint="eastAsia"/>
                <w:color w:val="000000"/>
                <w:kern w:val="2"/>
                <w:sz w:val="21"/>
                <w:szCs w:val="21"/>
                <w:highlight w:val="none"/>
                <w:lang w:val="en-US" w:eastAsia="zh-CN"/>
              </w:rPr>
              <w:t>6</w:t>
            </w:r>
            <w:r>
              <w:rPr>
                <w:rFonts w:hint="eastAsia" w:ascii="宋体" w:hAnsi="宋体"/>
                <w:color w:val="000000"/>
                <w:kern w:val="2"/>
                <w:sz w:val="21"/>
                <w:szCs w:val="21"/>
                <w:highlight w:val="none"/>
              </w:rPr>
              <w:t>分</w:t>
            </w:r>
          </w:p>
        </w:tc>
      </w:tr>
      <w:tr w14:paraId="7DF6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230"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E7C9E5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7</w:t>
            </w:r>
          </w:p>
        </w:tc>
        <w:tc>
          <w:tcPr>
            <w:tcW w:w="71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0DF853F">
            <w:pPr>
              <w:pStyle w:val="42"/>
              <w:spacing w:line="360" w:lineRule="auto"/>
              <w:jc w:val="center"/>
              <w:rPr>
                <w:rFonts w:hint="eastAsia" w:ascii="宋体" w:hAnsi="宋体" w:eastAsia="宋体" w:cs="宋体"/>
                <w:sz w:val="21"/>
                <w:szCs w:val="21"/>
                <w:highlight w:val="none"/>
                <w:lang w:val="en-US" w:eastAsia="zh-CN"/>
              </w:rPr>
            </w:pPr>
            <w:r>
              <w:rPr>
                <w:rFonts w:hint="eastAsia" w:eastAsia="宋体" w:cs="宋体"/>
                <w:sz w:val="21"/>
                <w:szCs w:val="21"/>
                <w:highlight w:val="none"/>
                <w:lang w:val="en-US" w:eastAsia="zh-CN"/>
              </w:rPr>
              <w:t>环保及</w:t>
            </w:r>
            <w:r>
              <w:rPr>
                <w:rFonts w:hint="eastAsia" w:ascii="宋体" w:hAnsi="宋体" w:eastAsia="宋体" w:cs="宋体"/>
                <w:sz w:val="21"/>
                <w:szCs w:val="21"/>
                <w:highlight w:val="none"/>
                <w:lang w:val="en-US" w:eastAsia="zh-CN"/>
              </w:rPr>
              <w:t>安全措施</w:t>
            </w:r>
          </w:p>
        </w:tc>
        <w:tc>
          <w:tcPr>
            <w:tcW w:w="3581"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85D2405">
            <w:pPr>
              <w:pStyle w:val="42"/>
              <w:keepNext w:val="0"/>
              <w:keepLines w:val="0"/>
              <w:pageBreakBefore w:val="0"/>
              <w:widowControl/>
              <w:kinsoku w:val="0"/>
              <w:wordWrap/>
              <w:overflowPunct/>
              <w:topLinePunct w:val="0"/>
              <w:bidi w:val="0"/>
              <w:adjustRightInd w:val="0"/>
              <w:snapToGrid w:val="0"/>
              <w:spacing w:line="320" w:lineRule="exact"/>
              <w:ind w:right="134" w:rightChars="64"/>
              <w:jc w:val="both"/>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针对</w:t>
            </w:r>
            <w:r>
              <w:rPr>
                <w:rFonts w:hint="eastAsia" w:ascii="Times New Roman" w:hAnsi="宋体" w:eastAsia="宋体" w:cs="Times New Roman"/>
                <w:color w:val="auto"/>
                <w:sz w:val="21"/>
                <w:szCs w:val="21"/>
                <w:highlight w:val="none"/>
                <w:lang w:val="en-US" w:eastAsia="zh-CN"/>
              </w:rPr>
              <w:t>本标段</w:t>
            </w:r>
            <w:r>
              <w:rPr>
                <w:rFonts w:hint="eastAsia" w:ascii="宋体" w:hAnsi="宋体" w:eastAsia="宋体" w:cs="宋体"/>
                <w:sz w:val="21"/>
                <w:szCs w:val="21"/>
                <w:highlight w:val="none"/>
                <w:lang w:val="en-US" w:eastAsia="zh-CN"/>
              </w:rPr>
              <w:t>的特点制定</w:t>
            </w:r>
            <w:r>
              <w:rPr>
                <w:rFonts w:hint="eastAsia" w:eastAsia="宋体" w:cs="宋体"/>
                <w:sz w:val="21"/>
                <w:szCs w:val="21"/>
                <w:highlight w:val="none"/>
                <w:lang w:val="en-US" w:eastAsia="zh-CN"/>
              </w:rPr>
              <w:t>环保及</w:t>
            </w:r>
            <w:r>
              <w:rPr>
                <w:rFonts w:hint="eastAsia" w:ascii="宋体" w:hAnsi="宋体" w:eastAsia="宋体" w:cs="宋体"/>
                <w:sz w:val="21"/>
                <w:szCs w:val="21"/>
                <w:highlight w:val="none"/>
                <w:lang w:val="en-US" w:eastAsia="zh-CN"/>
              </w:rPr>
              <w:t>安全保证措施：①飞行安全；②人员安全；③设备安全；④作业区域安全等。经评标委员会评审，以上内容均能满足采购需求且进行详细说明的得4分，每有一条方案内容存在缺陷或不足或者内容不适用本</w:t>
            </w:r>
            <w:r>
              <w:rPr>
                <w:rFonts w:hint="eastAsia" w:eastAsia="宋体" w:cs="宋体"/>
                <w:sz w:val="21"/>
                <w:szCs w:val="21"/>
                <w:highlight w:val="none"/>
                <w:lang w:val="en-US" w:eastAsia="zh-CN"/>
              </w:rPr>
              <w:t>标段</w:t>
            </w:r>
            <w:r>
              <w:rPr>
                <w:rFonts w:hint="eastAsia" w:ascii="宋体" w:hAnsi="宋体" w:eastAsia="宋体" w:cs="宋体"/>
                <w:sz w:val="21"/>
                <w:szCs w:val="21"/>
                <w:highlight w:val="none"/>
                <w:lang w:val="en-US" w:eastAsia="zh-CN"/>
              </w:rPr>
              <w:t xml:space="preserve">的扣1分，扣完为止。未提供上述方案的本项内容不得分。 </w:t>
            </w:r>
          </w:p>
          <w:p w14:paraId="49654AB8">
            <w:pPr>
              <w:pStyle w:val="42"/>
              <w:keepNext w:val="0"/>
              <w:keepLines w:val="0"/>
              <w:pageBreakBefore w:val="0"/>
              <w:widowControl/>
              <w:kinsoku w:val="0"/>
              <w:wordWrap/>
              <w:overflowPunct/>
              <w:topLinePunct w:val="0"/>
              <w:bidi w:val="0"/>
              <w:adjustRightInd w:val="0"/>
              <w:snapToGrid w:val="0"/>
              <w:spacing w:line="320" w:lineRule="exact"/>
              <w:ind w:right="134" w:rightChars="64"/>
              <w:jc w:val="both"/>
              <w:textAlignment w:val="baseline"/>
              <w:rPr>
                <w:rFonts w:hint="eastAsia" w:ascii="宋体" w:hAnsi="宋体" w:eastAsia="宋体" w:cs="宋体"/>
                <w:sz w:val="21"/>
                <w:szCs w:val="21"/>
                <w:highlight w:val="none"/>
                <w:lang w:val="en-US" w:eastAsia="zh-CN"/>
              </w:rPr>
            </w:pPr>
            <w:r>
              <w:rPr>
                <w:rFonts w:hint="eastAsia" w:eastAsia="宋体" w:cs="宋体"/>
                <w:sz w:val="21"/>
                <w:szCs w:val="21"/>
                <w:highlight w:val="none"/>
                <w:lang w:val="en-US" w:eastAsia="zh-CN"/>
              </w:rPr>
              <w:t>【</w:t>
            </w:r>
            <w:r>
              <w:rPr>
                <w:rFonts w:hint="eastAsia" w:ascii="宋体" w:hAnsi="宋体" w:eastAsia="宋体" w:cs="宋体"/>
                <w:sz w:val="21"/>
                <w:szCs w:val="21"/>
                <w:highlight w:val="none"/>
                <w:lang w:val="en-US" w:eastAsia="zh-CN"/>
              </w:rPr>
              <w:t>注：内容存在缺陷或不足是指：方案与实际情况明显不符；或存在与项目明显无关的文字内容；或内容明显不适用本</w:t>
            </w:r>
            <w:r>
              <w:rPr>
                <w:rFonts w:hint="eastAsia" w:eastAsia="宋体" w:cs="宋体"/>
                <w:sz w:val="21"/>
                <w:szCs w:val="21"/>
                <w:highlight w:val="none"/>
                <w:lang w:val="en-US" w:eastAsia="zh-CN"/>
              </w:rPr>
              <w:t>标段</w:t>
            </w:r>
            <w:r>
              <w:rPr>
                <w:rFonts w:hint="eastAsia" w:ascii="宋体" w:hAnsi="宋体" w:eastAsia="宋体" w:cs="宋体"/>
                <w:sz w:val="21"/>
                <w:szCs w:val="21"/>
                <w:highlight w:val="none"/>
                <w:lang w:val="en-US" w:eastAsia="zh-CN"/>
              </w:rPr>
              <w:t>实际情况；或对采购需求理解缺位混乱等情况。</w:t>
            </w:r>
            <w:r>
              <w:rPr>
                <w:rFonts w:hint="eastAsia" w:eastAsia="宋体" w:cs="宋体"/>
                <w:sz w:val="21"/>
                <w:szCs w:val="21"/>
                <w:highlight w:val="none"/>
                <w:lang w:val="en-US" w:eastAsia="zh-CN"/>
              </w:rPr>
              <w:t>】</w:t>
            </w:r>
          </w:p>
        </w:tc>
        <w:tc>
          <w:tcPr>
            <w:tcW w:w="47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84C9D9C">
            <w:pPr>
              <w:pStyle w:val="42"/>
              <w:spacing w:line="360" w:lineRule="auto"/>
              <w:jc w:val="center"/>
              <w:rPr>
                <w:rFonts w:hint="eastAsia" w:ascii="宋体" w:hAnsi="宋体" w:cs="宋体"/>
                <w:sz w:val="21"/>
                <w:szCs w:val="21"/>
                <w:highlight w:val="none"/>
                <w:lang w:val="en-US" w:eastAsia="zh-CN"/>
              </w:rPr>
            </w:pPr>
            <w:r>
              <w:rPr>
                <w:rFonts w:hint="eastAsia"/>
                <w:color w:val="000000"/>
                <w:kern w:val="2"/>
                <w:sz w:val="21"/>
                <w:szCs w:val="21"/>
                <w:highlight w:val="none"/>
                <w:lang w:val="en-US" w:eastAsia="zh-CN"/>
              </w:rPr>
              <w:t>4分</w:t>
            </w:r>
          </w:p>
        </w:tc>
      </w:tr>
      <w:tr w14:paraId="3F25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230"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15DC94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8</w:t>
            </w:r>
          </w:p>
        </w:tc>
        <w:tc>
          <w:tcPr>
            <w:tcW w:w="71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2D5C0E5">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应急预案</w:t>
            </w:r>
          </w:p>
        </w:tc>
        <w:tc>
          <w:tcPr>
            <w:tcW w:w="3581"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1A707DF">
            <w:pPr>
              <w:pStyle w:val="42"/>
              <w:keepNext w:val="0"/>
              <w:keepLines w:val="0"/>
              <w:pageBreakBefore w:val="0"/>
              <w:widowControl/>
              <w:kinsoku w:val="0"/>
              <w:wordWrap/>
              <w:overflowPunct/>
              <w:topLinePunct w:val="0"/>
              <w:bidi w:val="0"/>
              <w:adjustRightInd w:val="0"/>
              <w:snapToGrid w:val="0"/>
              <w:spacing w:line="320" w:lineRule="exact"/>
              <w:ind w:right="134" w:rightChars="64"/>
              <w:jc w:val="both"/>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针对</w:t>
            </w:r>
            <w:r>
              <w:rPr>
                <w:rFonts w:hint="eastAsia" w:ascii="Times New Roman" w:hAnsi="宋体" w:eastAsia="宋体" w:cs="Times New Roman"/>
                <w:color w:val="auto"/>
                <w:sz w:val="21"/>
                <w:szCs w:val="21"/>
                <w:highlight w:val="none"/>
                <w:lang w:val="en-US" w:eastAsia="zh-CN"/>
              </w:rPr>
              <w:t>本标段</w:t>
            </w:r>
            <w:r>
              <w:rPr>
                <w:rFonts w:hint="eastAsia" w:ascii="宋体" w:hAnsi="宋体" w:eastAsia="宋体" w:cs="宋体"/>
                <w:sz w:val="21"/>
                <w:szCs w:val="21"/>
                <w:highlight w:val="none"/>
                <w:lang w:val="en-US" w:eastAsia="zh-CN"/>
              </w:rPr>
              <w:t>的特点制定以下</w:t>
            </w:r>
            <w:r>
              <w:rPr>
                <w:rFonts w:hint="eastAsia" w:ascii="宋体" w:hAnsi="宋体" w:eastAsia="宋体" w:cs="宋体"/>
                <w:sz w:val="21"/>
                <w:szCs w:val="21"/>
                <w:highlight w:val="none"/>
              </w:rPr>
              <w:t>应急预案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①</w:t>
            </w:r>
            <w:r>
              <w:rPr>
                <w:rFonts w:hint="eastAsia" w:ascii="宋体" w:hAnsi="宋体" w:eastAsia="宋体" w:cs="宋体"/>
                <w:sz w:val="21"/>
                <w:szCs w:val="21"/>
                <w:highlight w:val="none"/>
                <w:lang w:val="en-US" w:eastAsia="zh-CN"/>
              </w:rPr>
              <w:t>播种</w:t>
            </w:r>
            <w:r>
              <w:rPr>
                <w:rFonts w:hint="eastAsia" w:ascii="宋体" w:hAnsi="宋体" w:eastAsia="宋体" w:cs="宋体"/>
                <w:sz w:val="21"/>
                <w:szCs w:val="21"/>
                <w:highlight w:val="none"/>
              </w:rPr>
              <w:t>机作业中的应急预案</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②</w:t>
            </w:r>
            <w:r>
              <w:rPr>
                <w:rFonts w:hint="eastAsia" w:ascii="宋体" w:hAnsi="宋体" w:eastAsia="宋体" w:cs="宋体"/>
                <w:b w:val="0"/>
                <w:bCs w:val="0"/>
                <w:color w:val="000000"/>
                <w:sz w:val="21"/>
                <w:szCs w:val="21"/>
              </w:rPr>
              <w:t>突发事件应急预案</w:t>
            </w:r>
            <w:r>
              <w:rPr>
                <w:rFonts w:hint="eastAsia" w:ascii="宋体" w:hAnsi="宋体" w:eastAsia="宋体" w:cs="宋体"/>
                <w:b w:val="0"/>
                <w:bCs w:val="0"/>
                <w:color w:val="000000"/>
                <w:sz w:val="21"/>
                <w:szCs w:val="21"/>
                <w:lang w:eastAsia="zh-CN"/>
              </w:rPr>
              <w:t>；</w:t>
            </w:r>
            <w:r>
              <w:rPr>
                <w:rFonts w:hint="eastAsia" w:ascii="宋体" w:hAnsi="宋体" w:eastAsia="宋体" w:cs="宋体"/>
                <w:sz w:val="21"/>
                <w:szCs w:val="21"/>
                <w:highlight w:val="none"/>
              </w:rPr>
              <w:t>③</w:t>
            </w:r>
            <w:r>
              <w:rPr>
                <w:rFonts w:hint="eastAsia" w:ascii="宋体" w:hAnsi="宋体" w:eastAsia="宋体" w:cs="宋体"/>
                <w:sz w:val="21"/>
                <w:szCs w:val="21"/>
                <w:highlight w:val="none"/>
                <w:lang w:val="en-US" w:eastAsia="zh-CN"/>
              </w:rPr>
              <w:t>特殊天气施工作业应急预案；</w:t>
            </w:r>
            <w:r>
              <w:rPr>
                <w:rFonts w:hint="eastAsia" w:ascii="宋体" w:hAnsi="宋体" w:eastAsia="宋体" w:cs="宋体"/>
                <w:sz w:val="21"/>
                <w:szCs w:val="21"/>
                <w:highlight w:val="none"/>
              </w:rPr>
              <w:t>④</w:t>
            </w:r>
            <w:r>
              <w:rPr>
                <w:rFonts w:hint="eastAsia" w:ascii="宋体" w:hAnsi="宋体" w:eastAsia="宋体" w:cs="宋体"/>
                <w:sz w:val="21"/>
                <w:szCs w:val="21"/>
                <w:highlight w:val="none"/>
                <w:lang w:val="en-US" w:eastAsia="zh-CN"/>
              </w:rPr>
              <w:t>设备故障处理应急预案；⑤人员安全应急预案。经评标委员会评审，以上内容均能满足采购需求且进行详细说明提出解决方案的得</w:t>
            </w:r>
            <w:r>
              <w:rPr>
                <w:rFonts w:hint="eastAsia" w:eastAsia="宋体" w:cs="宋体"/>
                <w:sz w:val="21"/>
                <w:szCs w:val="21"/>
                <w:highlight w:val="none"/>
                <w:lang w:val="en-US" w:eastAsia="zh-CN"/>
              </w:rPr>
              <w:t>5</w:t>
            </w:r>
            <w:r>
              <w:rPr>
                <w:rFonts w:hint="eastAsia" w:ascii="宋体" w:hAnsi="宋体" w:eastAsia="宋体" w:cs="宋体"/>
                <w:sz w:val="21"/>
                <w:szCs w:val="21"/>
                <w:highlight w:val="none"/>
                <w:lang w:val="en-US" w:eastAsia="zh-CN"/>
              </w:rPr>
              <w:t>分，每有一条方案内容存在缺陷或不足或者内容不适用本</w:t>
            </w:r>
            <w:r>
              <w:rPr>
                <w:rFonts w:hint="eastAsia" w:eastAsia="宋体" w:cs="宋体"/>
                <w:sz w:val="21"/>
                <w:szCs w:val="21"/>
                <w:highlight w:val="none"/>
                <w:lang w:val="en-US" w:eastAsia="zh-CN"/>
              </w:rPr>
              <w:t>标段</w:t>
            </w:r>
            <w:r>
              <w:rPr>
                <w:rFonts w:hint="eastAsia" w:ascii="宋体" w:hAnsi="宋体" w:eastAsia="宋体" w:cs="宋体"/>
                <w:sz w:val="21"/>
                <w:szCs w:val="21"/>
                <w:highlight w:val="none"/>
                <w:lang w:val="en-US" w:eastAsia="zh-CN"/>
              </w:rPr>
              <w:t xml:space="preserve">的扣1分，扣完为止。未提供上述方案的本项内容不得分。 </w:t>
            </w:r>
          </w:p>
          <w:p w14:paraId="1A5CFF04">
            <w:pPr>
              <w:pStyle w:val="42"/>
              <w:keepNext w:val="0"/>
              <w:keepLines w:val="0"/>
              <w:pageBreakBefore w:val="0"/>
              <w:widowControl/>
              <w:kinsoku w:val="0"/>
              <w:wordWrap/>
              <w:overflowPunct/>
              <w:topLinePunct w:val="0"/>
              <w:bidi w:val="0"/>
              <w:adjustRightInd w:val="0"/>
              <w:snapToGrid w:val="0"/>
              <w:spacing w:line="320" w:lineRule="exact"/>
              <w:ind w:right="134" w:rightChars="64"/>
              <w:jc w:val="both"/>
              <w:textAlignment w:val="baseline"/>
              <w:rPr>
                <w:rFonts w:hint="eastAsia" w:ascii="宋体" w:hAnsi="宋体" w:eastAsia="宋体" w:cs="宋体"/>
                <w:sz w:val="21"/>
                <w:szCs w:val="21"/>
                <w:highlight w:val="none"/>
                <w:lang w:val="en-US" w:eastAsia="zh-CN"/>
              </w:rPr>
            </w:pPr>
            <w:r>
              <w:rPr>
                <w:rFonts w:hint="eastAsia" w:eastAsia="宋体" w:cs="宋体"/>
                <w:sz w:val="21"/>
                <w:szCs w:val="21"/>
                <w:highlight w:val="none"/>
                <w:lang w:val="en-US" w:eastAsia="zh-CN"/>
              </w:rPr>
              <w:t>【</w:t>
            </w:r>
            <w:r>
              <w:rPr>
                <w:rFonts w:hint="eastAsia" w:ascii="宋体" w:hAnsi="宋体" w:eastAsia="宋体" w:cs="宋体"/>
                <w:sz w:val="21"/>
                <w:szCs w:val="21"/>
                <w:highlight w:val="none"/>
                <w:lang w:val="en-US" w:eastAsia="zh-CN"/>
              </w:rPr>
              <w:t>注：内容存在缺陷或不足是指：方案与实际情况明显不符；或存在与项目明显无关的文字内容；或内容明显不适用本</w:t>
            </w:r>
            <w:r>
              <w:rPr>
                <w:rFonts w:hint="eastAsia" w:eastAsia="宋体" w:cs="宋体"/>
                <w:sz w:val="21"/>
                <w:szCs w:val="21"/>
                <w:highlight w:val="none"/>
                <w:lang w:val="en-US" w:eastAsia="zh-CN"/>
              </w:rPr>
              <w:t>标段</w:t>
            </w:r>
            <w:r>
              <w:rPr>
                <w:rFonts w:hint="eastAsia" w:ascii="宋体" w:hAnsi="宋体" w:eastAsia="宋体" w:cs="宋体"/>
                <w:sz w:val="21"/>
                <w:szCs w:val="21"/>
                <w:highlight w:val="none"/>
                <w:lang w:val="en-US" w:eastAsia="zh-CN"/>
              </w:rPr>
              <w:t>实际情况；或对采购需求理解缺位混乱等情况。</w:t>
            </w:r>
            <w:r>
              <w:rPr>
                <w:rFonts w:hint="eastAsia" w:eastAsia="宋体" w:cs="宋体"/>
                <w:sz w:val="21"/>
                <w:szCs w:val="21"/>
                <w:highlight w:val="none"/>
                <w:lang w:val="en-US" w:eastAsia="zh-CN"/>
              </w:rPr>
              <w:t>】</w:t>
            </w:r>
          </w:p>
        </w:tc>
        <w:tc>
          <w:tcPr>
            <w:tcW w:w="47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8D47DEA">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highlight w:val="none"/>
                <w:lang w:val="en-US" w:eastAsia="zh-CN"/>
              </w:rPr>
            </w:pPr>
            <w:r>
              <w:rPr>
                <w:rFonts w:hint="eastAsia" w:hAnsi="宋体" w:cs="宋体"/>
                <w:sz w:val="21"/>
                <w:szCs w:val="21"/>
                <w:highlight w:val="none"/>
                <w:lang w:val="en-US" w:eastAsia="zh-CN"/>
              </w:rPr>
              <w:t>5分</w:t>
            </w:r>
          </w:p>
        </w:tc>
      </w:tr>
      <w:tr w14:paraId="0A7C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230"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525B38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9</w:t>
            </w:r>
          </w:p>
        </w:tc>
        <w:tc>
          <w:tcPr>
            <w:tcW w:w="715"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0D4828D">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优惠条件及合理化建议</w:t>
            </w:r>
          </w:p>
        </w:tc>
        <w:tc>
          <w:tcPr>
            <w:tcW w:w="3581"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EC7DC7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1、采购文件规定之外的其他优势及优惠条件适合本项目的得1分，不提供不得分。</w:t>
            </w:r>
          </w:p>
          <w:p w14:paraId="0064F317">
            <w:pPr>
              <w:rPr>
                <w:rFonts w:hint="default" w:eastAsia="宋体" w:cs="宋体"/>
                <w:sz w:val="21"/>
                <w:szCs w:val="21"/>
                <w:highlight w:val="none"/>
                <w:lang w:val="en-US" w:eastAsia="zh-CN"/>
              </w:rPr>
            </w:pPr>
            <w:r>
              <w:rPr>
                <w:rFonts w:hint="eastAsia" w:ascii="宋体" w:hAnsi="宋体" w:eastAsia="宋体" w:cs="宋体"/>
                <w:color w:val="auto"/>
                <w:sz w:val="21"/>
                <w:szCs w:val="21"/>
                <w:lang w:val="en-US" w:eastAsia="zh-CN"/>
              </w:rPr>
              <w:t>2、根据本项目实际情况，对项目实施过程中的重点及难点进行分析；有应对措施；并能提出解决方案得2分，内容存在缺陷或不足或者内容不能解决问题的不得分。</w:t>
            </w:r>
          </w:p>
        </w:tc>
        <w:tc>
          <w:tcPr>
            <w:tcW w:w="472" w:type="pct"/>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3290390D">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Ansi="宋体" w:cs="宋体"/>
                <w:sz w:val="21"/>
                <w:szCs w:val="21"/>
                <w:highlight w:val="none"/>
                <w:lang w:val="en-US" w:eastAsia="zh-CN"/>
              </w:rPr>
            </w:pPr>
            <w:r>
              <w:rPr>
                <w:rFonts w:hint="eastAsia" w:hAnsi="宋体" w:cs="宋体"/>
                <w:sz w:val="21"/>
                <w:szCs w:val="21"/>
                <w:highlight w:val="none"/>
                <w:lang w:val="en-US" w:eastAsia="zh-CN"/>
              </w:rPr>
              <w:t>3分</w:t>
            </w:r>
          </w:p>
        </w:tc>
      </w:tr>
      <w:tr w14:paraId="364E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7595C4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hAnsi="宋体" w:cs="宋体"/>
                <w:sz w:val="21"/>
                <w:szCs w:val="21"/>
                <w:highlight w:val="none"/>
                <w:lang w:val="en-US" w:eastAsia="zh-CN"/>
              </w:rPr>
            </w:pPr>
            <w:r>
              <w:rPr>
                <w:rFonts w:hint="eastAsia" w:ascii="Times New Roman" w:hAnsi="Times New Roman" w:eastAsia="宋体" w:cs="Times New Roman"/>
                <w:b/>
                <w:bCs/>
                <w:kern w:val="2"/>
                <w:sz w:val="24"/>
                <w:szCs w:val="20"/>
                <w:highlight w:val="none"/>
                <w:lang w:val="en-US" w:eastAsia="zh-CN" w:bidi="ar-SA"/>
              </w:rPr>
              <w:t>合计：100分</w:t>
            </w:r>
          </w:p>
        </w:tc>
      </w:tr>
      <w:tr w14:paraId="3761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AC35171">
            <w:pPr>
              <w:pStyle w:val="43"/>
              <w:widowControl/>
              <w:adjustRightInd/>
              <w:spacing w:line="360" w:lineRule="auto"/>
              <w:jc w:val="left"/>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注： 1、计算过程中，算术平均值保留2位小数（百分比亦取2位小数），第三位小数四舍五入。</w:t>
            </w:r>
          </w:p>
          <w:p w14:paraId="34866E6D">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420" w:firstLineChars="200"/>
              <w:jc w:val="both"/>
              <w:textAlignment w:val="auto"/>
              <w:rPr>
                <w:rFonts w:hint="eastAsia" w:hAnsi="宋体" w:cs="宋体"/>
                <w:sz w:val="21"/>
                <w:szCs w:val="21"/>
                <w:highlight w:val="none"/>
                <w:lang w:val="en-US" w:eastAsia="zh-CN"/>
              </w:rPr>
            </w:pPr>
            <w:r>
              <w:rPr>
                <w:rFonts w:hint="eastAsia" w:ascii="宋体" w:hAnsi="宋体" w:eastAsia="宋体" w:cs="宋体"/>
                <w:color w:val="auto"/>
                <w:kern w:val="2"/>
                <w:sz w:val="21"/>
                <w:szCs w:val="22"/>
                <w:lang w:val="en-US" w:eastAsia="zh-CN" w:bidi="ar-SA"/>
              </w:rPr>
              <w:t>投标人的最终得分为：所有评委对其评分的算术平均值。</w:t>
            </w:r>
          </w:p>
        </w:tc>
      </w:tr>
    </w:tbl>
    <w:p w14:paraId="09D4D599">
      <w:pPr>
        <w:pStyle w:val="12"/>
        <w:rPr>
          <w:rFonts w:hint="eastAsia" w:asciiTheme="minorEastAsia" w:hAnsiTheme="minorEastAsia" w:eastAsiaTheme="minorEastAsia" w:cstheme="minorEastAsia"/>
          <w:color w:val="auto"/>
          <w:highlight w:val="none"/>
        </w:rPr>
        <w:sectPr>
          <w:headerReference r:id="rId9" w:type="default"/>
          <w:footerReference r:id="rId10" w:type="default"/>
          <w:pgSz w:w="11907" w:h="16839"/>
          <w:pgMar w:top="1106" w:right="1080" w:bottom="1253" w:left="1080" w:header="1092" w:footer="1243" w:gutter="0"/>
          <w:pgBorders>
            <w:top w:val="none" w:sz="0" w:space="0"/>
            <w:left w:val="none" w:sz="0" w:space="0"/>
            <w:bottom w:val="none" w:sz="0" w:space="0"/>
            <w:right w:val="none" w:sz="0" w:space="0"/>
          </w:pgBorders>
          <w:pgNumType w:fmt="decimal"/>
          <w:cols w:space="720" w:num="1"/>
        </w:sectPr>
      </w:pPr>
    </w:p>
    <w:p w14:paraId="6FDEDA9D">
      <w:pPr>
        <w:spacing w:line="26" w:lineRule="exact"/>
        <w:rPr>
          <w:rFonts w:hint="eastAsia" w:asciiTheme="minorEastAsia" w:hAnsiTheme="minorEastAsia" w:eastAsiaTheme="minorEastAsia" w:cstheme="minorEastAsia"/>
          <w:color w:val="auto"/>
          <w:highlight w:val="none"/>
        </w:rPr>
      </w:pPr>
    </w:p>
    <w:p w14:paraId="4D205C95">
      <w:pPr>
        <w:numPr>
          <w:ilvl w:val="0"/>
          <w:numId w:val="0"/>
        </w:numPr>
        <w:spacing w:line="240" w:lineRule="auto"/>
        <w:ind w:right="0" w:rightChars="0" w:firstLine="3113" w:firstLineChars="1000"/>
        <w:jc w:val="both"/>
        <w:rPr>
          <w:rFonts w:hint="eastAsia" w:asciiTheme="minorEastAsia" w:hAnsiTheme="minorEastAsia" w:eastAsiaTheme="minorEastAsia" w:cstheme="minorEastAsia"/>
          <w:b/>
          <w:bCs/>
          <w:color w:val="auto"/>
          <w:spacing w:val="-5"/>
          <w:sz w:val="32"/>
          <w:szCs w:val="32"/>
          <w:highlight w:val="none"/>
        </w:rPr>
      </w:pPr>
      <w:bookmarkStart w:id="7" w:name="_Toc5663"/>
      <w:r>
        <w:rPr>
          <w:rFonts w:hint="eastAsia" w:asciiTheme="minorEastAsia" w:hAnsiTheme="minorEastAsia" w:eastAsiaTheme="minorEastAsia" w:cstheme="minorEastAsia"/>
          <w:b/>
          <w:bCs/>
          <w:color w:val="auto"/>
          <w:spacing w:val="-5"/>
          <w:sz w:val="32"/>
          <w:szCs w:val="32"/>
          <w:highlight w:val="none"/>
          <w:lang w:val="en-US" w:eastAsia="zh-CN"/>
        </w:rPr>
        <w:t xml:space="preserve">第六章   </w:t>
      </w:r>
      <w:r>
        <w:rPr>
          <w:rFonts w:hint="eastAsia" w:asciiTheme="minorEastAsia" w:hAnsiTheme="minorEastAsia" w:eastAsiaTheme="minorEastAsia" w:cstheme="minorEastAsia"/>
          <w:b/>
          <w:bCs/>
          <w:color w:val="auto"/>
          <w:spacing w:val="-5"/>
          <w:sz w:val="32"/>
          <w:szCs w:val="32"/>
          <w:highlight w:val="none"/>
        </w:rPr>
        <w:t>合同书格式(参考)</w:t>
      </w:r>
      <w:bookmarkEnd w:id="7"/>
    </w:p>
    <w:p w14:paraId="6A252EAA">
      <w:pPr>
        <w:pStyle w:val="12"/>
        <w:numPr>
          <w:ilvl w:val="0"/>
          <w:numId w:val="0"/>
        </w:numPr>
        <w:rPr>
          <w:rFonts w:hint="eastAsia"/>
          <w:color w:val="auto"/>
          <w:highlight w:val="none"/>
        </w:rPr>
      </w:pPr>
    </w:p>
    <w:p w14:paraId="5C206313">
      <w:pPr>
        <w:spacing w:line="360" w:lineRule="auto"/>
        <w:ind w:left="0" w:right="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(根</w:t>
      </w:r>
      <w:r>
        <w:rPr>
          <w:rFonts w:hint="eastAsia" w:asciiTheme="minorEastAsia" w:hAnsiTheme="minorEastAsia" w:eastAsiaTheme="minorEastAsia" w:cstheme="minorEastAsia"/>
          <w:color w:val="auto"/>
          <w:spacing w:val="-6"/>
          <w:sz w:val="24"/>
          <w:szCs w:val="24"/>
          <w:highlight w:val="none"/>
        </w:rPr>
        <w:t>据</w:t>
      </w:r>
      <w:r>
        <w:rPr>
          <w:rFonts w:hint="eastAsia" w:asciiTheme="minorEastAsia" w:hAnsiTheme="minorEastAsia" w:eastAsiaTheme="minorEastAsia" w:cstheme="minorEastAsia"/>
          <w:color w:val="auto"/>
          <w:spacing w:val="-5"/>
          <w:sz w:val="24"/>
          <w:szCs w:val="24"/>
          <w:highlight w:val="none"/>
        </w:rPr>
        <w:t>《政府采购法》和《</w:t>
      </w:r>
      <w:r>
        <w:rPr>
          <w:rFonts w:hint="eastAsia" w:asciiTheme="minorEastAsia" w:hAnsiTheme="minorEastAsia" w:eastAsiaTheme="minorEastAsia" w:cstheme="minorEastAsia"/>
          <w:color w:val="auto"/>
          <w:spacing w:val="-5"/>
          <w:sz w:val="24"/>
          <w:szCs w:val="24"/>
          <w:highlight w:val="none"/>
          <w:lang w:eastAsia="zh-CN"/>
        </w:rPr>
        <w:t>民法典</w:t>
      </w:r>
      <w:r>
        <w:rPr>
          <w:rFonts w:hint="eastAsia" w:asciiTheme="minorEastAsia" w:hAnsiTheme="minorEastAsia" w:eastAsiaTheme="minorEastAsia" w:cstheme="minorEastAsia"/>
          <w:color w:val="auto"/>
          <w:spacing w:val="-5"/>
          <w:sz w:val="24"/>
          <w:szCs w:val="24"/>
          <w:highlight w:val="none"/>
        </w:rPr>
        <w:t>》相关规定， 采购人和中标人之间的权利和义务， 应</w:t>
      </w:r>
      <w:r>
        <w:rPr>
          <w:rFonts w:hint="eastAsia" w:asciiTheme="minorEastAsia" w:hAnsiTheme="minorEastAsia" w:eastAsiaTheme="minorEastAsia" w:cstheme="minorEastAsia"/>
          <w:color w:val="auto"/>
          <w:spacing w:val="-10"/>
          <w:sz w:val="24"/>
          <w:szCs w:val="24"/>
          <w:highlight w:val="none"/>
        </w:rPr>
        <w:t>当按照</w:t>
      </w:r>
      <w:r>
        <w:rPr>
          <w:rFonts w:hint="eastAsia" w:asciiTheme="minorEastAsia" w:hAnsiTheme="minorEastAsia" w:eastAsiaTheme="minorEastAsia" w:cstheme="minorEastAsia"/>
          <w:color w:val="auto"/>
          <w:spacing w:val="-7"/>
          <w:sz w:val="24"/>
          <w:szCs w:val="24"/>
          <w:highlight w:val="none"/>
        </w:rPr>
        <w:t>平</w:t>
      </w:r>
      <w:r>
        <w:rPr>
          <w:rFonts w:hint="eastAsia" w:asciiTheme="minorEastAsia" w:hAnsiTheme="minorEastAsia" w:eastAsiaTheme="minorEastAsia" w:cstheme="minorEastAsia"/>
          <w:color w:val="auto"/>
          <w:spacing w:val="-5"/>
          <w:sz w:val="24"/>
          <w:szCs w:val="24"/>
          <w:highlight w:val="none"/>
        </w:rPr>
        <w:t xml:space="preserve">等、自愿的原则以合同方式约定。此合同书仅作为签订正式合同时的参考， </w:t>
      </w:r>
      <w:r>
        <w:rPr>
          <w:rFonts w:hint="default" w:hAnsi="宋体" w:cs="宋体"/>
          <w:color w:val="auto"/>
          <w:sz w:val="24"/>
          <w:szCs w:val="24"/>
          <w:highlight w:val="none"/>
        </w:rPr>
        <w:t>最终合同以双方协商为准</w:t>
      </w:r>
      <w:r>
        <w:rPr>
          <w:rFonts w:hint="eastAsia" w:asciiTheme="minorEastAsia" w:hAnsiTheme="minorEastAsia" w:eastAsiaTheme="minorEastAsia" w:cstheme="minorEastAsia"/>
          <w:color w:val="auto"/>
          <w:spacing w:val="-10"/>
          <w:sz w:val="24"/>
          <w:szCs w:val="24"/>
          <w:highlight w:val="none"/>
        </w:rPr>
        <w:t>。)</w:t>
      </w:r>
    </w:p>
    <w:p w14:paraId="090ABCC9">
      <w:pPr>
        <w:spacing w:line="280" w:lineRule="auto"/>
        <w:rPr>
          <w:rFonts w:hint="eastAsia" w:asciiTheme="minorEastAsia" w:hAnsiTheme="minorEastAsia" w:eastAsiaTheme="minorEastAsia" w:cstheme="minorEastAsia"/>
          <w:color w:val="auto"/>
          <w:sz w:val="21"/>
          <w:highlight w:val="none"/>
        </w:rPr>
      </w:pPr>
    </w:p>
    <w:p w14:paraId="41986A79">
      <w:pPr>
        <w:spacing w:beforeLines="0" w:afterLines="0" w:line="360" w:lineRule="auto"/>
        <w:rPr>
          <w:rFonts w:hint="default" w:hAnsi="宋体" w:cs="宋体"/>
          <w:color w:val="auto"/>
          <w:sz w:val="24"/>
          <w:szCs w:val="24"/>
          <w:highlight w:val="none"/>
        </w:rPr>
      </w:pPr>
    </w:p>
    <w:p w14:paraId="5D681146">
      <w:pPr>
        <w:spacing w:beforeLines="0" w:afterLines="0" w:line="360" w:lineRule="auto"/>
        <w:rPr>
          <w:rFonts w:hint="default" w:hAnsi="宋体" w:cs="宋体"/>
          <w:color w:val="auto"/>
          <w:sz w:val="24"/>
          <w:szCs w:val="24"/>
          <w:highlight w:val="none"/>
        </w:rPr>
      </w:pPr>
    </w:p>
    <w:p w14:paraId="2466C3F9">
      <w:pPr>
        <w:spacing w:beforeLines="0" w:afterLines="0" w:line="360" w:lineRule="auto"/>
        <w:rPr>
          <w:rFonts w:hint="default" w:hAnsi="宋体" w:cs="宋体"/>
          <w:color w:val="auto"/>
          <w:sz w:val="24"/>
          <w:szCs w:val="24"/>
          <w:highlight w:val="none"/>
        </w:rPr>
      </w:pPr>
    </w:p>
    <w:p w14:paraId="6D5983F6">
      <w:pPr>
        <w:spacing w:beforeLines="0" w:afterLines="0" w:line="360" w:lineRule="auto"/>
        <w:rPr>
          <w:rFonts w:hint="default" w:hAnsi="宋体" w:cs="宋体"/>
          <w:color w:val="auto"/>
          <w:sz w:val="24"/>
          <w:szCs w:val="24"/>
          <w:highlight w:val="none"/>
        </w:rPr>
      </w:pPr>
    </w:p>
    <w:p w14:paraId="2A1EA940">
      <w:pPr>
        <w:spacing w:beforeLines="0" w:afterLines="0" w:line="360" w:lineRule="auto"/>
        <w:rPr>
          <w:rFonts w:hint="default"/>
          <w:color w:val="auto"/>
          <w:sz w:val="24"/>
          <w:szCs w:val="24"/>
          <w:highlight w:val="none"/>
        </w:rPr>
      </w:pPr>
      <w:r>
        <w:rPr>
          <w:rFonts w:hint="default" w:hAnsi="宋体" w:cs="宋体"/>
          <w:color w:val="auto"/>
          <w:sz w:val="24"/>
          <w:szCs w:val="24"/>
          <w:highlight w:val="none"/>
        </w:rPr>
        <w:t>项目名称：</w:t>
      </w:r>
    </w:p>
    <w:p w14:paraId="6DF27FB7">
      <w:pPr>
        <w:spacing w:beforeLines="0" w:afterLines="0" w:line="360" w:lineRule="auto"/>
        <w:rPr>
          <w:rFonts w:hint="default"/>
          <w:color w:val="auto"/>
          <w:sz w:val="24"/>
          <w:szCs w:val="24"/>
          <w:highlight w:val="none"/>
        </w:rPr>
      </w:pPr>
    </w:p>
    <w:p w14:paraId="4674C5F5">
      <w:pPr>
        <w:spacing w:beforeLines="0" w:afterLines="0" w:line="360" w:lineRule="auto"/>
        <w:rPr>
          <w:rFonts w:hint="default"/>
          <w:color w:val="auto"/>
          <w:sz w:val="24"/>
          <w:szCs w:val="24"/>
          <w:highlight w:val="none"/>
          <w:u w:val="single"/>
        </w:rPr>
      </w:pPr>
      <w:r>
        <w:rPr>
          <w:rFonts w:hint="default" w:hAnsi="宋体" w:cs="宋体"/>
          <w:color w:val="auto"/>
          <w:sz w:val="24"/>
          <w:szCs w:val="24"/>
          <w:highlight w:val="none"/>
        </w:rPr>
        <w:t>甲方：</w:t>
      </w:r>
      <w:r>
        <w:rPr>
          <w:rFonts w:hint="default" w:hAnsi="宋体" w:cs="宋体"/>
          <w:color w:val="auto"/>
          <w:sz w:val="24"/>
          <w:szCs w:val="24"/>
          <w:highlight w:val="none"/>
          <w:u w:val="single"/>
        </w:rPr>
        <w:t xml:space="preserve">                             </w:t>
      </w:r>
    </w:p>
    <w:p w14:paraId="0D0BC7EC">
      <w:pPr>
        <w:spacing w:beforeLines="0" w:afterLines="0" w:line="360" w:lineRule="auto"/>
        <w:rPr>
          <w:rFonts w:hint="default"/>
          <w:color w:val="auto"/>
          <w:sz w:val="24"/>
          <w:szCs w:val="24"/>
          <w:highlight w:val="none"/>
        </w:rPr>
      </w:pPr>
    </w:p>
    <w:p w14:paraId="1E80E767">
      <w:pPr>
        <w:spacing w:beforeLines="0" w:afterLines="0" w:line="360" w:lineRule="auto"/>
        <w:rPr>
          <w:rFonts w:hint="default"/>
          <w:color w:val="auto"/>
          <w:sz w:val="24"/>
          <w:szCs w:val="24"/>
          <w:highlight w:val="none"/>
        </w:rPr>
      </w:pPr>
      <w:r>
        <w:rPr>
          <w:rFonts w:hint="default" w:hAnsi="宋体" w:cs="宋体"/>
          <w:color w:val="auto"/>
          <w:sz w:val="24"/>
          <w:szCs w:val="24"/>
          <w:highlight w:val="none"/>
        </w:rPr>
        <w:t>乙方：</w:t>
      </w:r>
      <w:r>
        <w:rPr>
          <w:rFonts w:hint="default" w:hAnsi="宋体" w:cs="宋体"/>
          <w:color w:val="auto"/>
          <w:sz w:val="24"/>
          <w:szCs w:val="24"/>
          <w:highlight w:val="none"/>
          <w:u w:val="single"/>
        </w:rPr>
        <w:t xml:space="preserve">                             </w:t>
      </w:r>
    </w:p>
    <w:p w14:paraId="143B1608">
      <w:pPr>
        <w:spacing w:beforeLines="0" w:afterLines="0" w:line="360" w:lineRule="auto"/>
        <w:rPr>
          <w:rFonts w:hint="default"/>
          <w:color w:val="auto"/>
          <w:sz w:val="24"/>
          <w:szCs w:val="24"/>
          <w:highlight w:val="none"/>
        </w:rPr>
      </w:pPr>
    </w:p>
    <w:p w14:paraId="2FBE7687">
      <w:pPr>
        <w:spacing w:beforeLines="0" w:afterLines="0" w:line="360" w:lineRule="auto"/>
        <w:rPr>
          <w:rFonts w:hint="default"/>
          <w:color w:val="auto"/>
          <w:sz w:val="24"/>
          <w:szCs w:val="24"/>
          <w:highlight w:val="none"/>
        </w:rPr>
      </w:pPr>
      <w:r>
        <w:rPr>
          <w:rFonts w:hint="default" w:hAnsi="宋体" w:cs="宋体"/>
          <w:color w:val="auto"/>
          <w:sz w:val="24"/>
          <w:szCs w:val="24"/>
          <w:highlight w:val="none"/>
        </w:rPr>
        <w:t>签约地点：</w:t>
      </w:r>
      <w:r>
        <w:rPr>
          <w:rFonts w:hint="default" w:hAnsi="宋体" w:cs="宋体"/>
          <w:color w:val="auto"/>
          <w:sz w:val="24"/>
          <w:szCs w:val="24"/>
          <w:highlight w:val="none"/>
          <w:u w:val="single"/>
        </w:rPr>
        <w:t xml:space="preserve">                             </w:t>
      </w:r>
    </w:p>
    <w:p w14:paraId="569DB43B">
      <w:pPr>
        <w:spacing w:beforeLines="0" w:afterLines="0" w:line="360" w:lineRule="auto"/>
        <w:rPr>
          <w:rFonts w:hint="default" w:hAnsi="宋体" w:cs="宋体"/>
          <w:color w:val="auto"/>
          <w:sz w:val="24"/>
          <w:szCs w:val="24"/>
          <w:highlight w:val="none"/>
        </w:rPr>
      </w:pPr>
    </w:p>
    <w:p w14:paraId="416C736A">
      <w:pPr>
        <w:spacing w:beforeLines="0" w:afterLines="0" w:line="360" w:lineRule="auto"/>
        <w:rPr>
          <w:rFonts w:hint="default"/>
          <w:color w:val="auto"/>
          <w:sz w:val="24"/>
          <w:szCs w:val="24"/>
          <w:highlight w:val="none"/>
        </w:rPr>
      </w:pPr>
      <w:r>
        <w:rPr>
          <w:rFonts w:hint="default" w:hAnsi="宋体" w:cs="宋体"/>
          <w:color w:val="auto"/>
          <w:sz w:val="24"/>
          <w:szCs w:val="24"/>
          <w:highlight w:val="none"/>
        </w:rPr>
        <w:t>签约日期：</w:t>
      </w:r>
      <w:r>
        <w:rPr>
          <w:rFonts w:hint="default" w:hAnsi="宋体" w:cs="宋体"/>
          <w:color w:val="auto"/>
          <w:sz w:val="24"/>
          <w:szCs w:val="24"/>
          <w:highlight w:val="none"/>
          <w:u w:val="single"/>
        </w:rPr>
        <w:t xml:space="preserve">                             </w:t>
      </w:r>
    </w:p>
    <w:p w14:paraId="28CB377B">
      <w:pPr>
        <w:spacing w:beforeLines="0" w:afterLines="0" w:line="360" w:lineRule="auto"/>
        <w:rPr>
          <w:rFonts w:hint="default"/>
          <w:color w:val="auto"/>
          <w:sz w:val="24"/>
          <w:szCs w:val="24"/>
          <w:highlight w:val="none"/>
        </w:rPr>
      </w:pPr>
    </w:p>
    <w:p w14:paraId="3B76497F">
      <w:pPr>
        <w:spacing w:beforeLines="0" w:afterLines="0" w:line="360" w:lineRule="auto"/>
        <w:rPr>
          <w:rFonts w:hint="default"/>
          <w:b/>
          <w:color w:val="auto"/>
          <w:sz w:val="30"/>
          <w:szCs w:val="24"/>
          <w:highlight w:val="none"/>
        </w:rPr>
      </w:pPr>
    </w:p>
    <w:p w14:paraId="12D1BF82">
      <w:pPr>
        <w:spacing w:beforeLines="0" w:afterLines="0" w:line="360" w:lineRule="auto"/>
        <w:jc w:val="center"/>
        <w:rPr>
          <w:rFonts w:hint="default" w:hAnsi="宋体" w:cs="宋体"/>
          <w:b/>
          <w:color w:val="auto"/>
          <w:sz w:val="30"/>
          <w:szCs w:val="24"/>
          <w:highlight w:val="none"/>
        </w:rPr>
      </w:pPr>
    </w:p>
    <w:p w14:paraId="33D49166">
      <w:pPr>
        <w:spacing w:beforeLines="0" w:afterLines="0" w:line="360" w:lineRule="auto"/>
        <w:jc w:val="center"/>
        <w:rPr>
          <w:rFonts w:hint="default" w:hAnsi="宋体" w:cs="宋体"/>
          <w:b/>
          <w:color w:val="auto"/>
          <w:sz w:val="30"/>
          <w:szCs w:val="24"/>
          <w:highlight w:val="none"/>
        </w:rPr>
      </w:pPr>
    </w:p>
    <w:p w14:paraId="14FA0430">
      <w:pPr>
        <w:pStyle w:val="12"/>
        <w:rPr>
          <w:rFonts w:hint="default" w:hAnsi="宋体" w:cs="宋体"/>
          <w:color w:val="auto"/>
          <w:sz w:val="24"/>
          <w:szCs w:val="24"/>
          <w:highlight w:val="none"/>
        </w:rPr>
      </w:pPr>
    </w:p>
    <w:p w14:paraId="224135DE">
      <w:pPr>
        <w:spacing w:beforeLines="0" w:afterLines="0" w:line="360" w:lineRule="auto"/>
        <w:jc w:val="center"/>
        <w:rPr>
          <w:rFonts w:hint="default"/>
          <w:b/>
          <w:bCs/>
          <w:color w:val="auto"/>
          <w:sz w:val="28"/>
          <w:szCs w:val="28"/>
          <w:highlight w:val="none"/>
        </w:rPr>
      </w:pPr>
      <w:r>
        <w:rPr>
          <w:rFonts w:hint="default" w:hAnsi="宋体" w:cs="宋体"/>
          <w:b/>
          <w:bCs/>
          <w:color w:val="auto"/>
          <w:sz w:val="28"/>
          <w:szCs w:val="28"/>
          <w:highlight w:val="none"/>
        </w:rPr>
        <w:t>第一部分 合同协议书</w:t>
      </w:r>
    </w:p>
    <w:p w14:paraId="4750682C">
      <w:pPr>
        <w:tabs>
          <w:tab w:val="left" w:pos="1104"/>
        </w:tabs>
        <w:spacing w:before="208" w:beforeLines="0" w:afterLines="0" w:line="360" w:lineRule="auto"/>
        <w:ind w:left="6" w:right="1" w:firstLine="475"/>
        <w:rPr>
          <w:rFonts w:hint="default" w:hAnsi="宋体" w:cs="宋体"/>
          <w:color w:val="auto"/>
          <w:sz w:val="24"/>
          <w:szCs w:val="24"/>
          <w:highlight w:val="none"/>
        </w:rPr>
      </w:pPr>
      <w:r>
        <w:rPr>
          <w:rFonts w:hint="default" w:hAnsi="宋体" w:cs="宋体"/>
          <w:color w:val="auto"/>
          <w:spacing w:val="-4"/>
          <w:sz w:val="24"/>
          <w:szCs w:val="24"/>
          <w:highlight w:val="none"/>
          <w:u w:val="single" w:color="auto"/>
        </w:rPr>
        <w:t xml:space="preserve"> 采购人  </w:t>
      </w:r>
      <w:r>
        <w:rPr>
          <w:rFonts w:hint="default" w:hAnsi="宋体" w:cs="宋体"/>
          <w:color w:val="auto"/>
          <w:spacing w:val="-4"/>
          <w:sz w:val="24"/>
          <w:szCs w:val="24"/>
          <w:highlight w:val="none"/>
        </w:rPr>
        <w:t xml:space="preserve"> 以</w:t>
      </w:r>
      <w:r>
        <w:rPr>
          <w:rFonts w:hint="default" w:hAnsi="宋体" w:cs="宋体"/>
          <w:color w:val="auto"/>
          <w:spacing w:val="-4"/>
          <w:sz w:val="24"/>
          <w:szCs w:val="24"/>
          <w:highlight w:val="none"/>
          <w:u w:val="single" w:color="auto"/>
        </w:rPr>
        <w:t xml:space="preserve">   </w:t>
      </w:r>
      <w:r>
        <w:rPr>
          <w:rFonts w:hint="eastAsia" w:hAnsi="宋体" w:eastAsia="宋体" w:cs="宋体"/>
          <w:color w:val="auto"/>
          <w:spacing w:val="-4"/>
          <w:sz w:val="24"/>
          <w:szCs w:val="24"/>
          <w:highlight w:val="none"/>
          <w:u w:val="single" w:color="auto"/>
          <w:lang w:eastAsia="zh-CN"/>
        </w:rPr>
        <w:t>公开招标</w:t>
      </w:r>
      <w:r>
        <w:rPr>
          <w:rFonts w:hint="default" w:hAnsi="宋体" w:cs="宋体"/>
          <w:color w:val="auto"/>
          <w:spacing w:val="-4"/>
          <w:sz w:val="24"/>
          <w:szCs w:val="24"/>
          <w:highlight w:val="none"/>
          <w:u w:val="single" w:color="auto"/>
        </w:rPr>
        <w:t xml:space="preserve">方式  </w:t>
      </w:r>
      <w:r>
        <w:rPr>
          <w:rFonts w:hint="default" w:hAnsi="宋体" w:cs="宋体"/>
          <w:color w:val="auto"/>
          <w:spacing w:val="-4"/>
          <w:sz w:val="24"/>
          <w:szCs w:val="24"/>
          <w:highlight w:val="none"/>
        </w:rPr>
        <w:t xml:space="preserve"> 对</w:t>
      </w:r>
      <w:r>
        <w:rPr>
          <w:rFonts w:hint="default" w:hAnsi="宋体" w:cs="宋体"/>
          <w:color w:val="auto"/>
          <w:spacing w:val="-6"/>
          <w:sz w:val="24"/>
          <w:szCs w:val="24"/>
          <w:highlight w:val="none"/>
        </w:rPr>
        <w:t>项目进行了采</w:t>
      </w:r>
      <w:r>
        <w:rPr>
          <w:rFonts w:hint="default" w:hAnsi="宋体" w:cs="宋体"/>
          <w:color w:val="auto"/>
          <w:spacing w:val="-4"/>
          <w:sz w:val="24"/>
          <w:szCs w:val="24"/>
          <w:highlight w:val="none"/>
        </w:rPr>
        <w:t>购</w:t>
      </w:r>
      <w:r>
        <w:rPr>
          <w:rFonts w:hint="default" w:hAnsi="宋体" w:cs="宋体"/>
          <w:color w:val="auto"/>
          <w:spacing w:val="-3"/>
          <w:sz w:val="24"/>
          <w:szCs w:val="24"/>
          <w:highlight w:val="none"/>
        </w:rPr>
        <w:t xml:space="preserve">。经评定， </w:t>
      </w:r>
      <w:r>
        <w:rPr>
          <w:rFonts w:hint="default" w:hAnsi="宋体" w:cs="宋体"/>
          <w:color w:val="auto"/>
          <w:spacing w:val="-3"/>
          <w:sz w:val="24"/>
          <w:szCs w:val="24"/>
          <w:highlight w:val="none"/>
          <w:u w:val="single" w:color="auto"/>
        </w:rPr>
        <w:t xml:space="preserve">   (供应商名称) </w:t>
      </w:r>
      <w:r>
        <w:rPr>
          <w:rFonts w:hint="default" w:hAnsi="宋体" w:cs="宋体"/>
          <w:color w:val="auto"/>
          <w:spacing w:val="-3"/>
          <w:sz w:val="24"/>
          <w:szCs w:val="24"/>
          <w:highlight w:val="none"/>
        </w:rPr>
        <w:t>为该项</w:t>
      </w:r>
      <w:r>
        <w:rPr>
          <w:rFonts w:hint="default" w:hAnsi="宋体" w:cs="宋体"/>
          <w:color w:val="auto"/>
          <w:spacing w:val="2"/>
          <w:sz w:val="24"/>
          <w:szCs w:val="24"/>
          <w:highlight w:val="none"/>
        </w:rPr>
        <w:t>目成交供应商。现于</w:t>
      </w:r>
      <w:r>
        <w:rPr>
          <w:rFonts w:hint="eastAsia" w:hAnsi="宋体" w:eastAsia="宋体" w:cs="宋体"/>
          <w:color w:val="auto"/>
          <w:spacing w:val="2"/>
          <w:sz w:val="24"/>
          <w:szCs w:val="24"/>
          <w:highlight w:val="none"/>
          <w:lang w:eastAsia="zh-CN"/>
        </w:rPr>
        <w:t>中标</w:t>
      </w:r>
      <w:r>
        <w:rPr>
          <w:rFonts w:hint="default" w:hAnsi="宋体" w:cs="宋体"/>
          <w:color w:val="auto"/>
          <w:spacing w:val="2"/>
          <w:sz w:val="24"/>
          <w:szCs w:val="24"/>
          <w:highlight w:val="none"/>
        </w:rPr>
        <w:t>通知书发出之日起</w:t>
      </w:r>
      <w:r>
        <w:rPr>
          <w:rFonts w:hint="default" w:hAnsi="宋体" w:cs="宋体"/>
          <w:color w:val="auto"/>
          <w:spacing w:val="2"/>
          <w:sz w:val="24"/>
          <w:szCs w:val="24"/>
          <w:highlight w:val="none"/>
          <w:u w:val="single" w:color="auto"/>
        </w:rPr>
        <w:t xml:space="preserve">    </w:t>
      </w:r>
      <w:r>
        <w:rPr>
          <w:rFonts w:hint="default" w:hAnsi="宋体" w:cs="宋体"/>
          <w:color w:val="auto"/>
          <w:spacing w:val="2"/>
          <w:sz w:val="24"/>
          <w:szCs w:val="24"/>
          <w:highlight w:val="none"/>
        </w:rPr>
        <w:t>日</w:t>
      </w:r>
      <w:r>
        <w:rPr>
          <w:rFonts w:hint="default" w:hAnsi="宋体" w:cs="宋体"/>
          <w:color w:val="auto"/>
          <w:spacing w:val="-6"/>
          <w:sz w:val="24"/>
          <w:szCs w:val="24"/>
          <w:highlight w:val="none"/>
        </w:rPr>
        <w:t>内，按照采购文件确定的事项签订本合同。</w:t>
      </w:r>
    </w:p>
    <w:p w14:paraId="220D199A">
      <w:pPr>
        <w:spacing w:before="4" w:beforeLines="0" w:afterLines="0" w:line="360" w:lineRule="auto"/>
        <w:ind w:left="17" w:firstLine="471"/>
        <w:rPr>
          <w:rFonts w:hint="default" w:hAnsi="宋体" w:cs="宋体"/>
          <w:color w:val="auto"/>
          <w:sz w:val="24"/>
          <w:szCs w:val="24"/>
          <w:highlight w:val="none"/>
        </w:rPr>
      </w:pPr>
      <w:r>
        <w:rPr>
          <w:rFonts w:hint="default" w:hAnsi="宋体" w:cs="宋体"/>
          <w:color w:val="auto"/>
          <w:spacing w:val="-12"/>
          <w:sz w:val="24"/>
          <w:szCs w:val="24"/>
          <w:highlight w:val="none"/>
        </w:rPr>
        <w:t>根</w:t>
      </w:r>
      <w:r>
        <w:rPr>
          <w:rFonts w:hint="default" w:hAnsi="宋体" w:cs="宋体"/>
          <w:color w:val="auto"/>
          <w:spacing w:val="-11"/>
          <w:sz w:val="24"/>
          <w:szCs w:val="24"/>
          <w:highlight w:val="none"/>
        </w:rPr>
        <w:t>据《中华人民共和国民法典》、《中华人民共和国政府采购法》等相关法律法规</w:t>
      </w:r>
      <w:r>
        <w:rPr>
          <w:rFonts w:hint="default" w:hAnsi="宋体" w:cs="宋体"/>
          <w:color w:val="auto"/>
          <w:sz w:val="24"/>
          <w:szCs w:val="24"/>
          <w:highlight w:val="none"/>
        </w:rPr>
        <w:t xml:space="preserve"> </w:t>
      </w:r>
      <w:r>
        <w:rPr>
          <w:rFonts w:hint="default" w:hAnsi="宋体" w:cs="宋体"/>
          <w:color w:val="auto"/>
          <w:spacing w:val="-4"/>
          <w:sz w:val="24"/>
          <w:szCs w:val="24"/>
          <w:highlight w:val="none"/>
        </w:rPr>
        <w:t>之规定， 按照平等、自愿、公平和诚实信用的原则，经</w:t>
      </w:r>
      <w:r>
        <w:rPr>
          <w:rFonts w:hint="default" w:hAnsi="宋体" w:cs="宋体"/>
          <w:color w:val="auto"/>
          <w:spacing w:val="-4"/>
          <w:sz w:val="24"/>
          <w:szCs w:val="24"/>
          <w:highlight w:val="none"/>
          <w:u w:val="single" w:color="auto"/>
        </w:rPr>
        <w:t xml:space="preserve">      </w:t>
      </w:r>
      <w:r>
        <w:rPr>
          <w:rFonts w:hint="default" w:hAnsi="宋体" w:cs="宋体"/>
          <w:color w:val="auto"/>
          <w:spacing w:val="-4"/>
          <w:sz w:val="24"/>
          <w:szCs w:val="24"/>
          <w:highlight w:val="none"/>
        </w:rPr>
        <w:t xml:space="preserve"> (以</w:t>
      </w:r>
      <w:r>
        <w:rPr>
          <w:rFonts w:hint="default" w:hAnsi="宋体" w:cs="宋体"/>
          <w:color w:val="auto"/>
          <w:spacing w:val="-12"/>
          <w:sz w:val="24"/>
          <w:szCs w:val="24"/>
          <w:highlight w:val="none"/>
        </w:rPr>
        <w:t>下简称</w:t>
      </w:r>
      <w:r>
        <w:rPr>
          <w:rFonts w:hint="default" w:hAnsi="宋体" w:cs="宋体"/>
          <w:color w:val="auto"/>
          <w:spacing w:val="-6"/>
          <w:sz w:val="24"/>
          <w:szCs w:val="24"/>
          <w:highlight w:val="none"/>
        </w:rPr>
        <w:t xml:space="preserve">：甲方)和 </w:t>
      </w:r>
      <w:r>
        <w:rPr>
          <w:rFonts w:hint="default" w:hAnsi="宋体" w:cs="宋体"/>
          <w:color w:val="auto"/>
          <w:spacing w:val="-6"/>
          <w:sz w:val="24"/>
          <w:szCs w:val="24"/>
          <w:highlight w:val="none"/>
          <w:u w:val="single" w:color="auto"/>
        </w:rPr>
        <w:t xml:space="preserve">       </w:t>
      </w:r>
      <w:r>
        <w:rPr>
          <w:rFonts w:hint="default" w:hAnsi="宋体" w:cs="宋体"/>
          <w:color w:val="auto"/>
          <w:spacing w:val="-6"/>
          <w:sz w:val="24"/>
          <w:szCs w:val="24"/>
          <w:highlight w:val="none"/>
        </w:rPr>
        <w:t xml:space="preserve"> (以下简称： 乙方)协商一致，约定以下合</w:t>
      </w:r>
      <w:r>
        <w:rPr>
          <w:rFonts w:hint="default" w:hAnsi="宋体" w:cs="宋体"/>
          <w:color w:val="auto"/>
          <w:spacing w:val="-4"/>
          <w:sz w:val="24"/>
          <w:szCs w:val="24"/>
          <w:highlight w:val="none"/>
        </w:rPr>
        <w:t>同条款，</w:t>
      </w:r>
      <w:r>
        <w:rPr>
          <w:rFonts w:hint="default" w:hAnsi="宋体" w:cs="宋体"/>
          <w:color w:val="auto"/>
          <w:spacing w:val="-2"/>
          <w:sz w:val="24"/>
          <w:szCs w:val="24"/>
          <w:highlight w:val="none"/>
        </w:rPr>
        <w:t>以兹共同遵守、全面履行。</w:t>
      </w:r>
    </w:p>
    <w:p w14:paraId="2B1B7DF3">
      <w:pPr>
        <w:spacing w:beforeLines="0" w:afterLines="0" w:line="360" w:lineRule="auto"/>
        <w:ind w:left="508"/>
        <w:rPr>
          <w:rFonts w:hint="default" w:hAnsi="宋体" w:cs="宋体"/>
          <w:color w:val="auto"/>
          <w:sz w:val="24"/>
          <w:szCs w:val="24"/>
          <w:highlight w:val="none"/>
        </w:rPr>
      </w:pPr>
      <w:r>
        <w:rPr>
          <w:rFonts w:hint="default" w:hAnsi="宋体" w:cs="宋体"/>
          <w:color w:val="auto"/>
          <w:spacing w:val="-4"/>
          <w:sz w:val="24"/>
          <w:szCs w:val="24"/>
          <w:highlight w:val="none"/>
        </w:rPr>
        <w:t>1.</w:t>
      </w:r>
      <w:r>
        <w:rPr>
          <w:rFonts w:hint="default" w:hAnsi="宋体" w:cs="宋体"/>
          <w:color w:val="auto"/>
          <w:spacing w:val="-3"/>
          <w:sz w:val="24"/>
          <w:szCs w:val="24"/>
          <w:highlight w:val="none"/>
        </w:rPr>
        <w:t>1</w:t>
      </w:r>
      <w:r>
        <w:rPr>
          <w:rFonts w:hint="default" w:hAnsi="宋体" w:cs="宋体"/>
          <w:color w:val="auto"/>
          <w:spacing w:val="-2"/>
          <w:sz w:val="24"/>
          <w:szCs w:val="24"/>
          <w:highlight w:val="none"/>
        </w:rPr>
        <w:t xml:space="preserve"> 合同组成部分</w:t>
      </w:r>
    </w:p>
    <w:p w14:paraId="2C82835E">
      <w:pPr>
        <w:spacing w:before="77" w:beforeLines="0" w:afterLines="0" w:line="360" w:lineRule="auto"/>
        <w:ind w:left="11" w:right="1" w:firstLine="490"/>
        <w:rPr>
          <w:rFonts w:hint="default" w:hAnsi="宋体" w:cs="宋体"/>
          <w:color w:val="auto"/>
          <w:sz w:val="24"/>
          <w:szCs w:val="24"/>
          <w:highlight w:val="none"/>
        </w:rPr>
      </w:pPr>
      <w:r>
        <w:rPr>
          <w:rFonts w:hint="default" w:hAnsi="宋体" w:cs="宋体"/>
          <w:color w:val="auto"/>
          <w:spacing w:val="-5"/>
          <w:sz w:val="24"/>
          <w:szCs w:val="24"/>
          <w:highlight w:val="none"/>
        </w:rPr>
        <w:t>下列文件为本合同的组成部分，并构成一个整体，需综合解释、相互补充。如</w:t>
      </w:r>
      <w:r>
        <w:rPr>
          <w:rFonts w:hint="default" w:hAnsi="宋体" w:cs="宋体"/>
          <w:color w:val="auto"/>
          <w:spacing w:val="-2"/>
          <w:sz w:val="24"/>
          <w:szCs w:val="24"/>
          <w:highlight w:val="none"/>
        </w:rPr>
        <w:t>果</w:t>
      </w:r>
      <w:r>
        <w:rPr>
          <w:rFonts w:hint="default" w:hAnsi="宋体" w:cs="宋体"/>
          <w:color w:val="auto"/>
          <w:spacing w:val="2"/>
          <w:sz w:val="24"/>
          <w:szCs w:val="24"/>
          <w:highlight w:val="none"/>
        </w:rPr>
        <w:t>下列文件内容出现不一致的情形，在保证按照采购文件</w:t>
      </w:r>
      <w:r>
        <w:rPr>
          <w:rFonts w:hint="default" w:hAnsi="宋体" w:cs="宋体"/>
          <w:color w:val="auto"/>
          <w:spacing w:val="1"/>
          <w:sz w:val="24"/>
          <w:szCs w:val="24"/>
          <w:highlight w:val="none"/>
        </w:rPr>
        <w:t>确定的事项的前提下，组成</w:t>
      </w:r>
      <w:r>
        <w:rPr>
          <w:rFonts w:hint="default" w:hAnsi="宋体" w:cs="宋体"/>
          <w:color w:val="auto"/>
          <w:spacing w:val="-4"/>
          <w:sz w:val="24"/>
          <w:szCs w:val="24"/>
          <w:highlight w:val="none"/>
        </w:rPr>
        <w:t>本合同</w:t>
      </w:r>
      <w:r>
        <w:rPr>
          <w:rFonts w:hint="default" w:hAnsi="宋体" w:cs="宋体"/>
          <w:color w:val="auto"/>
          <w:spacing w:val="-2"/>
          <w:sz w:val="24"/>
          <w:szCs w:val="24"/>
          <w:highlight w:val="none"/>
        </w:rPr>
        <w:t>的多个文件的优先适用顺序如下：</w:t>
      </w:r>
    </w:p>
    <w:p w14:paraId="33060E03">
      <w:pPr>
        <w:spacing w:beforeLines="0" w:afterLines="0" w:line="360" w:lineRule="auto"/>
        <w:ind w:left="506"/>
        <w:rPr>
          <w:rFonts w:hint="default" w:hAnsi="宋体" w:cs="宋体"/>
          <w:color w:val="auto"/>
          <w:sz w:val="24"/>
          <w:szCs w:val="24"/>
          <w:highlight w:val="none"/>
        </w:rPr>
      </w:pPr>
      <w:r>
        <w:rPr>
          <w:rFonts w:hint="default" w:hAnsi="宋体" w:cs="宋体"/>
          <w:color w:val="auto"/>
          <w:spacing w:val="-16"/>
          <w:sz w:val="24"/>
          <w:szCs w:val="24"/>
          <w:highlight w:val="none"/>
        </w:rPr>
        <w:t>1</w:t>
      </w:r>
      <w:r>
        <w:rPr>
          <w:rFonts w:hint="default" w:hAnsi="宋体" w:cs="宋体"/>
          <w:color w:val="auto"/>
          <w:spacing w:val="-11"/>
          <w:sz w:val="24"/>
          <w:szCs w:val="24"/>
          <w:highlight w:val="none"/>
        </w:rPr>
        <w:t>.</w:t>
      </w:r>
      <w:r>
        <w:rPr>
          <w:rFonts w:hint="default" w:hAnsi="宋体" w:cs="宋体"/>
          <w:color w:val="auto"/>
          <w:spacing w:val="-8"/>
          <w:sz w:val="24"/>
          <w:szCs w:val="24"/>
          <w:highlight w:val="none"/>
        </w:rPr>
        <w:t>1.1 本合同及其补充合同、变更协议；</w:t>
      </w:r>
    </w:p>
    <w:p w14:paraId="15729D6A">
      <w:pPr>
        <w:spacing w:before="79" w:beforeLines="0" w:afterLines="0" w:line="360" w:lineRule="auto"/>
        <w:ind w:left="506"/>
        <w:rPr>
          <w:rFonts w:hint="default" w:hAnsi="宋体" w:cs="宋体"/>
          <w:color w:val="auto"/>
          <w:sz w:val="24"/>
          <w:szCs w:val="24"/>
          <w:highlight w:val="none"/>
        </w:rPr>
      </w:pPr>
      <w:r>
        <w:rPr>
          <w:rFonts w:hint="default" w:hAnsi="宋体" w:cs="宋体"/>
          <w:color w:val="auto"/>
          <w:spacing w:val="-9"/>
          <w:sz w:val="24"/>
          <w:szCs w:val="24"/>
          <w:highlight w:val="none"/>
        </w:rPr>
        <w:t>1</w:t>
      </w:r>
      <w:r>
        <w:rPr>
          <w:rFonts w:hint="default" w:hAnsi="宋体" w:cs="宋体"/>
          <w:color w:val="auto"/>
          <w:spacing w:val="-6"/>
          <w:sz w:val="24"/>
          <w:szCs w:val="24"/>
          <w:highlight w:val="none"/>
        </w:rPr>
        <w:t xml:space="preserve">.1.2 </w:t>
      </w:r>
      <w:r>
        <w:rPr>
          <w:rFonts w:hint="eastAsia" w:hAnsi="宋体" w:eastAsia="宋体" w:cs="宋体"/>
          <w:color w:val="auto"/>
          <w:spacing w:val="-6"/>
          <w:sz w:val="24"/>
          <w:szCs w:val="24"/>
          <w:highlight w:val="none"/>
          <w:lang w:eastAsia="zh-CN"/>
        </w:rPr>
        <w:t>中标</w:t>
      </w:r>
      <w:r>
        <w:rPr>
          <w:rFonts w:hint="default" w:hAnsi="宋体" w:cs="宋体"/>
          <w:color w:val="auto"/>
          <w:spacing w:val="-6"/>
          <w:sz w:val="24"/>
          <w:szCs w:val="24"/>
          <w:highlight w:val="none"/>
        </w:rPr>
        <w:t>通知书；</w:t>
      </w:r>
    </w:p>
    <w:p w14:paraId="101393E0">
      <w:pPr>
        <w:spacing w:before="78" w:beforeLines="0" w:afterLines="0" w:line="360" w:lineRule="auto"/>
        <w:ind w:left="506"/>
        <w:rPr>
          <w:rFonts w:hint="default" w:hAnsi="宋体" w:cs="宋体"/>
          <w:color w:val="auto"/>
          <w:sz w:val="24"/>
          <w:szCs w:val="24"/>
          <w:highlight w:val="none"/>
        </w:rPr>
      </w:pPr>
      <w:r>
        <w:rPr>
          <w:rFonts w:hint="default" w:hAnsi="宋体" w:cs="宋体"/>
          <w:color w:val="auto"/>
          <w:spacing w:val="2"/>
          <w:sz w:val="24"/>
          <w:szCs w:val="24"/>
          <w:highlight w:val="none"/>
        </w:rPr>
        <w:t>1.</w:t>
      </w:r>
      <w:r>
        <w:rPr>
          <w:rFonts w:hint="default" w:hAnsi="宋体" w:cs="宋体"/>
          <w:color w:val="auto"/>
          <w:spacing w:val="1"/>
          <w:sz w:val="24"/>
          <w:szCs w:val="24"/>
          <w:highlight w:val="none"/>
        </w:rPr>
        <w:t>1.3 采购文件及“</w:t>
      </w:r>
      <w:r>
        <w:rPr>
          <w:rFonts w:hint="eastAsia" w:hAnsi="宋体" w:eastAsia="宋体" w:cs="宋体"/>
          <w:color w:val="auto"/>
          <w:spacing w:val="1"/>
          <w:sz w:val="24"/>
          <w:szCs w:val="24"/>
          <w:highlight w:val="none"/>
          <w:lang w:eastAsia="zh-CN"/>
        </w:rPr>
        <w:t>投标</w:t>
      </w:r>
      <w:r>
        <w:rPr>
          <w:rFonts w:hint="default" w:hAnsi="宋体" w:cs="宋体"/>
          <w:color w:val="auto"/>
          <w:spacing w:val="1"/>
          <w:sz w:val="24"/>
          <w:szCs w:val="24"/>
          <w:highlight w:val="none"/>
        </w:rPr>
        <w:t>报价” (含澄清或者说明文件)；</w:t>
      </w:r>
    </w:p>
    <w:p w14:paraId="578517D5">
      <w:pPr>
        <w:spacing w:before="78" w:beforeLines="0" w:afterLines="0" w:line="360" w:lineRule="auto"/>
        <w:ind w:left="506"/>
        <w:rPr>
          <w:rFonts w:hint="default" w:hAnsi="宋体" w:cs="宋体"/>
          <w:color w:val="auto"/>
          <w:sz w:val="24"/>
          <w:szCs w:val="24"/>
          <w:highlight w:val="none"/>
        </w:rPr>
      </w:pPr>
      <w:r>
        <w:rPr>
          <w:rFonts w:hint="default" w:hAnsi="宋体" w:cs="宋体"/>
          <w:color w:val="auto"/>
          <w:spacing w:val="7"/>
          <w:sz w:val="24"/>
          <w:szCs w:val="24"/>
          <w:highlight w:val="none"/>
        </w:rPr>
        <w:t>1.1.4 采购文件(含澄清或者修改文件)</w:t>
      </w:r>
      <w:r>
        <w:rPr>
          <w:rFonts w:hint="default" w:hAnsi="宋体" w:cs="宋体"/>
          <w:color w:val="auto"/>
          <w:spacing w:val="5"/>
          <w:sz w:val="24"/>
          <w:szCs w:val="24"/>
          <w:highlight w:val="none"/>
        </w:rPr>
        <w:t>；</w:t>
      </w:r>
    </w:p>
    <w:p w14:paraId="44FD5C24">
      <w:pPr>
        <w:spacing w:before="78" w:beforeLines="0" w:afterLines="0" w:line="360" w:lineRule="auto"/>
        <w:ind w:left="506"/>
        <w:rPr>
          <w:rFonts w:hint="default" w:hAnsi="宋体" w:cs="宋体"/>
          <w:color w:val="auto"/>
          <w:sz w:val="24"/>
          <w:szCs w:val="24"/>
          <w:highlight w:val="none"/>
        </w:rPr>
      </w:pPr>
      <w:r>
        <w:rPr>
          <w:rFonts w:hint="default" w:hAnsi="宋体" w:cs="宋体"/>
          <w:color w:val="auto"/>
          <w:spacing w:val="-8"/>
          <w:sz w:val="24"/>
          <w:szCs w:val="24"/>
          <w:highlight w:val="none"/>
        </w:rPr>
        <w:t>1</w:t>
      </w:r>
      <w:r>
        <w:rPr>
          <w:rFonts w:hint="default" w:hAnsi="宋体" w:cs="宋体"/>
          <w:color w:val="auto"/>
          <w:spacing w:val="-6"/>
          <w:sz w:val="24"/>
          <w:szCs w:val="24"/>
          <w:highlight w:val="none"/>
        </w:rPr>
        <w:t>.</w:t>
      </w:r>
      <w:r>
        <w:rPr>
          <w:rFonts w:hint="default" w:hAnsi="宋体" w:cs="宋体"/>
          <w:color w:val="auto"/>
          <w:spacing w:val="-4"/>
          <w:sz w:val="24"/>
          <w:szCs w:val="24"/>
          <w:highlight w:val="none"/>
        </w:rPr>
        <w:t>1.5 其他相关采购文件。</w:t>
      </w:r>
    </w:p>
    <w:p w14:paraId="47C14920">
      <w:pPr>
        <w:spacing w:before="78" w:beforeLines="0" w:afterLines="0" w:line="360" w:lineRule="auto"/>
        <w:ind w:left="508"/>
        <w:rPr>
          <w:rFonts w:hint="default" w:hAnsi="宋体" w:cs="宋体"/>
          <w:color w:val="auto"/>
          <w:sz w:val="24"/>
          <w:szCs w:val="24"/>
          <w:highlight w:val="none"/>
        </w:rPr>
      </w:pPr>
      <w:r>
        <w:rPr>
          <w:rFonts w:hint="default" w:hAnsi="宋体" w:cs="宋体"/>
          <w:color w:val="auto"/>
          <w:spacing w:val="-4"/>
          <w:sz w:val="24"/>
          <w:szCs w:val="24"/>
          <w:highlight w:val="none"/>
        </w:rPr>
        <w:t>1</w:t>
      </w:r>
      <w:r>
        <w:rPr>
          <w:rFonts w:hint="default" w:hAnsi="宋体" w:cs="宋体"/>
          <w:color w:val="auto"/>
          <w:spacing w:val="-3"/>
          <w:sz w:val="24"/>
          <w:szCs w:val="24"/>
          <w:highlight w:val="none"/>
        </w:rPr>
        <w:t>.2 标的物</w:t>
      </w:r>
    </w:p>
    <w:p w14:paraId="5F49A500">
      <w:pPr>
        <w:spacing w:before="79" w:beforeLines="0" w:afterLines="0" w:line="360" w:lineRule="auto"/>
        <w:ind w:left="506"/>
        <w:rPr>
          <w:rFonts w:hint="default" w:hAnsi="宋体" w:cs="宋体"/>
          <w:color w:val="auto"/>
          <w:sz w:val="24"/>
          <w:szCs w:val="24"/>
          <w:highlight w:val="none"/>
        </w:rPr>
      </w:pPr>
      <w:r>
        <w:rPr>
          <w:rFonts w:hint="default" w:hAnsi="宋体" w:cs="宋体"/>
          <w:color w:val="auto"/>
          <w:spacing w:val="-12"/>
          <w:sz w:val="24"/>
          <w:szCs w:val="24"/>
          <w:highlight w:val="none"/>
        </w:rPr>
        <w:t>1.2.1 标的物 1 信息</w:t>
      </w:r>
    </w:p>
    <w:p w14:paraId="086140A6">
      <w:pPr>
        <w:spacing w:before="79" w:beforeLines="0" w:afterLines="0" w:line="360" w:lineRule="auto"/>
        <w:ind w:left="506"/>
        <w:rPr>
          <w:rFonts w:hint="default" w:hAnsi="宋体" w:cs="宋体"/>
          <w:color w:val="auto"/>
          <w:sz w:val="24"/>
          <w:szCs w:val="24"/>
          <w:highlight w:val="none"/>
        </w:rPr>
      </w:pPr>
      <w:r>
        <w:rPr>
          <w:rFonts w:hint="default" w:hAnsi="宋体" w:cs="宋体"/>
          <w:color w:val="auto"/>
          <w:spacing w:val="-8"/>
          <w:sz w:val="24"/>
          <w:szCs w:val="24"/>
          <w:highlight w:val="none"/>
        </w:rPr>
        <w:t>1.2</w:t>
      </w:r>
      <w:r>
        <w:rPr>
          <w:rFonts w:hint="default" w:hAnsi="宋体" w:cs="宋体"/>
          <w:color w:val="auto"/>
          <w:spacing w:val="-7"/>
          <w:sz w:val="24"/>
          <w:szCs w:val="24"/>
          <w:highlight w:val="none"/>
        </w:rPr>
        <w:t>.</w:t>
      </w:r>
      <w:r>
        <w:rPr>
          <w:rFonts w:hint="default" w:hAnsi="宋体" w:cs="宋体"/>
          <w:color w:val="auto"/>
          <w:spacing w:val="-4"/>
          <w:sz w:val="24"/>
          <w:szCs w:val="24"/>
          <w:highlight w:val="none"/>
        </w:rPr>
        <w:t>1.1 名称：</w:t>
      </w:r>
      <w:r>
        <w:rPr>
          <w:rFonts w:hint="default" w:hAnsi="宋体" w:cs="宋体"/>
          <w:color w:val="auto"/>
          <w:spacing w:val="-4"/>
          <w:sz w:val="24"/>
          <w:szCs w:val="24"/>
          <w:highlight w:val="none"/>
          <w:u w:val="single" w:color="auto"/>
        </w:rPr>
        <w:t xml:space="preserve">                                         </w:t>
      </w:r>
      <w:r>
        <w:rPr>
          <w:rFonts w:hint="default" w:hAnsi="宋体" w:cs="宋体"/>
          <w:color w:val="auto"/>
          <w:spacing w:val="-4"/>
          <w:sz w:val="24"/>
          <w:szCs w:val="24"/>
          <w:highlight w:val="none"/>
        </w:rPr>
        <w:t>；</w:t>
      </w:r>
    </w:p>
    <w:p w14:paraId="36DBC5B6">
      <w:pPr>
        <w:spacing w:before="80" w:beforeLines="0" w:afterLines="0" w:line="360" w:lineRule="auto"/>
        <w:ind w:left="506"/>
        <w:rPr>
          <w:rFonts w:hint="default" w:hAnsi="宋体" w:cs="宋体"/>
          <w:color w:val="auto"/>
          <w:sz w:val="24"/>
          <w:szCs w:val="24"/>
          <w:highlight w:val="none"/>
        </w:rPr>
      </w:pPr>
      <w:r>
        <w:rPr>
          <w:rFonts w:hint="default" w:hAnsi="宋体" w:cs="宋体"/>
          <w:color w:val="auto"/>
          <w:spacing w:val="-8"/>
          <w:sz w:val="24"/>
          <w:szCs w:val="24"/>
          <w:highlight w:val="none"/>
        </w:rPr>
        <w:t>1.2</w:t>
      </w:r>
      <w:r>
        <w:rPr>
          <w:rFonts w:hint="default" w:hAnsi="宋体" w:cs="宋体"/>
          <w:color w:val="auto"/>
          <w:spacing w:val="-7"/>
          <w:sz w:val="24"/>
          <w:szCs w:val="24"/>
          <w:highlight w:val="none"/>
        </w:rPr>
        <w:t>.</w:t>
      </w:r>
      <w:r>
        <w:rPr>
          <w:rFonts w:hint="default" w:hAnsi="宋体" w:cs="宋体"/>
          <w:color w:val="auto"/>
          <w:spacing w:val="-4"/>
          <w:sz w:val="24"/>
          <w:szCs w:val="24"/>
          <w:highlight w:val="none"/>
        </w:rPr>
        <w:t>1.2 数量：</w:t>
      </w:r>
      <w:r>
        <w:rPr>
          <w:rFonts w:hint="default" w:hAnsi="宋体" w:cs="宋体"/>
          <w:color w:val="auto"/>
          <w:spacing w:val="-4"/>
          <w:sz w:val="24"/>
          <w:szCs w:val="24"/>
          <w:highlight w:val="none"/>
          <w:u w:val="single" w:color="auto"/>
        </w:rPr>
        <w:t xml:space="preserve">                                         </w:t>
      </w:r>
      <w:r>
        <w:rPr>
          <w:rFonts w:hint="default" w:hAnsi="宋体" w:cs="宋体"/>
          <w:color w:val="auto"/>
          <w:spacing w:val="-4"/>
          <w:sz w:val="24"/>
          <w:szCs w:val="24"/>
          <w:highlight w:val="none"/>
        </w:rPr>
        <w:t>；</w:t>
      </w:r>
    </w:p>
    <w:p w14:paraId="5FFC33A3">
      <w:pPr>
        <w:spacing w:before="78" w:beforeLines="0" w:afterLines="0" w:line="360" w:lineRule="auto"/>
        <w:ind w:left="506"/>
        <w:rPr>
          <w:rFonts w:hint="default" w:hAnsi="宋体" w:cs="宋体"/>
          <w:color w:val="auto"/>
          <w:sz w:val="24"/>
          <w:szCs w:val="24"/>
          <w:highlight w:val="none"/>
        </w:rPr>
      </w:pPr>
      <w:r>
        <w:rPr>
          <w:rFonts w:hint="default" w:hAnsi="宋体" w:cs="宋体"/>
          <w:color w:val="auto"/>
          <w:spacing w:val="-8"/>
          <w:sz w:val="24"/>
          <w:szCs w:val="24"/>
          <w:highlight w:val="none"/>
        </w:rPr>
        <w:t>1.2</w:t>
      </w:r>
      <w:r>
        <w:rPr>
          <w:rFonts w:hint="default" w:hAnsi="宋体" w:cs="宋体"/>
          <w:color w:val="auto"/>
          <w:spacing w:val="-5"/>
          <w:sz w:val="24"/>
          <w:szCs w:val="24"/>
          <w:highlight w:val="none"/>
        </w:rPr>
        <w:t>.</w:t>
      </w:r>
      <w:r>
        <w:rPr>
          <w:rFonts w:hint="default" w:hAnsi="宋体" w:cs="宋体"/>
          <w:color w:val="auto"/>
          <w:spacing w:val="-4"/>
          <w:sz w:val="24"/>
          <w:szCs w:val="24"/>
          <w:highlight w:val="none"/>
        </w:rPr>
        <w:t>1.3 质量：</w:t>
      </w:r>
      <w:r>
        <w:rPr>
          <w:rFonts w:hint="default" w:hAnsi="宋体" w:cs="宋体"/>
          <w:color w:val="auto"/>
          <w:spacing w:val="-4"/>
          <w:sz w:val="24"/>
          <w:szCs w:val="24"/>
          <w:highlight w:val="none"/>
          <w:u w:val="single" w:color="auto"/>
        </w:rPr>
        <w:t xml:space="preserve">                                         </w:t>
      </w:r>
      <w:r>
        <w:rPr>
          <w:rFonts w:hint="default" w:hAnsi="宋体" w:cs="宋体"/>
          <w:color w:val="auto"/>
          <w:spacing w:val="-4"/>
          <w:sz w:val="24"/>
          <w:szCs w:val="24"/>
          <w:highlight w:val="none"/>
        </w:rPr>
        <w:t>。</w:t>
      </w:r>
    </w:p>
    <w:p w14:paraId="53515C8A">
      <w:pPr>
        <w:spacing w:before="226" w:beforeLines="0" w:afterLines="0" w:line="360" w:lineRule="auto"/>
        <w:ind w:left="521"/>
        <w:rPr>
          <w:rFonts w:hint="default" w:hAnsi="宋体" w:cs="宋体"/>
          <w:color w:val="auto"/>
          <w:sz w:val="24"/>
          <w:szCs w:val="24"/>
          <w:highlight w:val="none"/>
        </w:rPr>
      </w:pPr>
      <w:r>
        <w:rPr>
          <w:rFonts w:hint="default" w:hAnsi="宋体" w:cs="宋体"/>
          <w:color w:val="auto"/>
          <w:spacing w:val="-10"/>
          <w:position w:val="-3"/>
          <w:sz w:val="24"/>
          <w:szCs w:val="24"/>
          <w:highlight w:val="none"/>
        </w:rPr>
        <w:t>……</w:t>
      </w:r>
    </w:p>
    <w:p w14:paraId="62268F33">
      <w:pPr>
        <w:spacing w:before="18" w:beforeLines="0" w:afterLines="0" w:line="360" w:lineRule="auto"/>
        <w:ind w:left="508"/>
        <w:rPr>
          <w:rFonts w:hint="default" w:hAnsi="宋体" w:cs="宋体"/>
          <w:color w:val="auto"/>
          <w:sz w:val="24"/>
          <w:szCs w:val="24"/>
          <w:highlight w:val="none"/>
        </w:rPr>
      </w:pPr>
      <w:r>
        <w:rPr>
          <w:rFonts w:hint="default" w:hAnsi="宋体" w:cs="宋体"/>
          <w:color w:val="auto"/>
          <w:spacing w:val="-5"/>
          <w:sz w:val="24"/>
          <w:szCs w:val="24"/>
          <w:highlight w:val="none"/>
        </w:rPr>
        <w:t>1</w:t>
      </w:r>
      <w:r>
        <w:rPr>
          <w:rFonts w:hint="default" w:hAnsi="宋体" w:cs="宋体"/>
          <w:color w:val="auto"/>
          <w:spacing w:val="-3"/>
          <w:sz w:val="24"/>
          <w:szCs w:val="24"/>
          <w:highlight w:val="none"/>
        </w:rPr>
        <w:t>.3 价款</w:t>
      </w:r>
    </w:p>
    <w:p w14:paraId="7FCDA714">
      <w:pPr>
        <w:spacing w:before="78" w:beforeLines="0" w:afterLines="0" w:line="360" w:lineRule="auto"/>
        <w:ind w:left="7" w:right="62" w:firstLine="483"/>
        <w:rPr>
          <w:rFonts w:hint="default" w:hAnsi="宋体" w:cs="宋体"/>
          <w:color w:val="auto"/>
          <w:sz w:val="24"/>
          <w:szCs w:val="24"/>
          <w:highlight w:val="none"/>
        </w:rPr>
      </w:pPr>
      <w:r>
        <w:rPr>
          <w:rFonts w:hint="default" w:hAnsi="宋体" w:cs="宋体"/>
          <w:color w:val="auto"/>
          <w:spacing w:val="-4"/>
          <w:sz w:val="24"/>
          <w:szCs w:val="24"/>
          <w:highlight w:val="none"/>
        </w:rPr>
        <w:t>本</w:t>
      </w:r>
      <w:r>
        <w:rPr>
          <w:rFonts w:hint="default" w:hAnsi="宋体" w:cs="宋体"/>
          <w:color w:val="auto"/>
          <w:spacing w:val="-2"/>
          <w:sz w:val="24"/>
          <w:szCs w:val="24"/>
          <w:highlight w:val="none"/>
        </w:rPr>
        <w:t>合同总价为： 人民币</w:t>
      </w:r>
      <w:r>
        <w:rPr>
          <w:rFonts w:hint="default" w:hAnsi="宋体" w:cs="宋体"/>
          <w:color w:val="auto"/>
          <w:spacing w:val="-2"/>
          <w:sz w:val="24"/>
          <w:szCs w:val="24"/>
          <w:highlight w:val="none"/>
          <w:u w:val="single" w:color="auto"/>
        </w:rPr>
        <w:t xml:space="preserve">           </w:t>
      </w:r>
      <w:r>
        <w:rPr>
          <w:rFonts w:hint="default" w:hAnsi="宋体" w:cs="宋体"/>
          <w:color w:val="auto"/>
          <w:spacing w:val="-2"/>
          <w:sz w:val="24"/>
          <w:szCs w:val="24"/>
          <w:highlight w:val="none"/>
        </w:rPr>
        <w:t>元(大写：</w:t>
      </w:r>
      <w:r>
        <w:rPr>
          <w:rFonts w:hint="default" w:hAnsi="宋体" w:cs="宋体"/>
          <w:color w:val="auto"/>
          <w:spacing w:val="-2"/>
          <w:sz w:val="24"/>
          <w:szCs w:val="24"/>
          <w:highlight w:val="none"/>
          <w:u w:val="single" w:color="auto"/>
        </w:rPr>
        <w:t xml:space="preserve">               </w:t>
      </w:r>
      <w:r>
        <w:rPr>
          <w:rFonts w:hint="default" w:hAnsi="宋体" w:cs="宋体"/>
          <w:color w:val="auto"/>
          <w:spacing w:val="-2"/>
          <w:sz w:val="24"/>
          <w:szCs w:val="24"/>
          <w:highlight w:val="none"/>
        </w:rPr>
        <w:t>元人民币，</w:t>
      </w:r>
      <w:r>
        <w:rPr>
          <w:rFonts w:hint="default" w:hAnsi="宋体" w:cs="宋体"/>
          <w:color w:val="auto"/>
          <w:sz w:val="24"/>
          <w:szCs w:val="24"/>
          <w:highlight w:val="none"/>
        </w:rPr>
        <w:t xml:space="preserve"> </w:t>
      </w:r>
      <w:r>
        <w:rPr>
          <w:rFonts w:hint="default" w:hAnsi="宋体" w:cs="宋体"/>
          <w:color w:val="auto"/>
          <w:spacing w:val="17"/>
          <w:sz w:val="24"/>
          <w:szCs w:val="24"/>
          <w:highlight w:val="none"/>
        </w:rPr>
        <w:t>含</w:t>
      </w:r>
      <w:r>
        <w:rPr>
          <w:rFonts w:hint="default" w:hAnsi="宋体" w:cs="宋体"/>
          <w:color w:val="auto"/>
          <w:spacing w:val="16"/>
          <w:sz w:val="24"/>
          <w:szCs w:val="24"/>
          <w:highlight w:val="none"/>
        </w:rPr>
        <w:t>税)。</w:t>
      </w:r>
    </w:p>
    <w:p w14:paraId="1368D3E2">
      <w:pPr>
        <w:spacing w:beforeLines="0" w:afterLines="0" w:line="360" w:lineRule="auto"/>
        <w:rPr>
          <w:rFonts w:hint="default" w:hAnsi="宋体" w:cs="宋体"/>
          <w:color w:val="auto"/>
          <w:sz w:val="24"/>
          <w:szCs w:val="24"/>
          <w:highlight w:val="none"/>
        </w:rPr>
      </w:pPr>
    </w:p>
    <w:tbl>
      <w:tblPr>
        <w:tblStyle w:val="14"/>
        <w:tblW w:w="7165" w:type="dxa"/>
        <w:tblInd w:w="7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3852"/>
        <w:gridCol w:w="1166"/>
        <w:gridCol w:w="1397"/>
      </w:tblGrid>
      <w:tr w14:paraId="24893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50" w:type="dxa"/>
            <w:tcBorders>
              <w:top w:val="single" w:color="000000" w:sz="2" w:space="0"/>
              <w:left w:val="single" w:color="000000" w:sz="4" w:space="0"/>
              <w:bottom w:val="single" w:color="000000" w:sz="2" w:space="0"/>
              <w:right w:val="single" w:color="000000" w:sz="4" w:space="0"/>
              <w:tl2br w:val="nil"/>
              <w:tr2bl w:val="nil"/>
            </w:tcBorders>
            <w:noWrap w:val="0"/>
            <w:vAlign w:val="top"/>
          </w:tcPr>
          <w:p w14:paraId="64C557AE">
            <w:pPr>
              <w:spacing w:before="65" w:beforeLines="0" w:afterLines="0" w:line="360" w:lineRule="auto"/>
              <w:rPr>
                <w:rFonts w:hint="default" w:hAnsi="宋体" w:cs="宋体"/>
                <w:color w:val="auto"/>
                <w:sz w:val="24"/>
                <w:szCs w:val="24"/>
                <w:highlight w:val="none"/>
              </w:rPr>
            </w:pPr>
            <w:r>
              <w:rPr>
                <w:rFonts w:hint="default" w:hAnsi="宋体" w:cs="宋体"/>
                <w:color w:val="auto"/>
                <w:spacing w:val="-5"/>
                <w:sz w:val="24"/>
                <w:szCs w:val="24"/>
                <w:highlight w:val="none"/>
              </w:rPr>
              <w:t>序</w:t>
            </w:r>
            <w:r>
              <w:rPr>
                <w:rFonts w:hint="default" w:hAnsi="宋体" w:cs="宋体"/>
                <w:color w:val="auto"/>
                <w:spacing w:val="-3"/>
                <w:sz w:val="24"/>
                <w:szCs w:val="24"/>
                <w:highlight w:val="none"/>
              </w:rPr>
              <w:t>号</w:t>
            </w:r>
          </w:p>
        </w:tc>
        <w:tc>
          <w:tcPr>
            <w:tcW w:w="3852" w:type="dxa"/>
            <w:tcBorders>
              <w:top w:val="single" w:color="000000" w:sz="2" w:space="0"/>
              <w:left w:val="single" w:color="000000" w:sz="4" w:space="0"/>
              <w:bottom w:val="single" w:color="000000" w:sz="2" w:space="0"/>
              <w:right w:val="single" w:color="000000" w:sz="4" w:space="0"/>
              <w:tl2br w:val="nil"/>
              <w:tr2bl w:val="nil"/>
            </w:tcBorders>
            <w:noWrap w:val="0"/>
            <w:vAlign w:val="top"/>
          </w:tcPr>
          <w:p w14:paraId="6836148D">
            <w:pPr>
              <w:spacing w:before="65" w:beforeLines="0" w:afterLines="0" w:line="360" w:lineRule="auto"/>
              <w:ind w:left="592"/>
              <w:rPr>
                <w:rFonts w:hint="default" w:hAnsi="宋体" w:cs="宋体"/>
                <w:color w:val="auto"/>
                <w:sz w:val="24"/>
                <w:szCs w:val="24"/>
                <w:highlight w:val="none"/>
              </w:rPr>
            </w:pPr>
            <w:r>
              <w:rPr>
                <w:rFonts w:hint="default" w:hAnsi="宋体" w:cs="宋体"/>
                <w:color w:val="auto"/>
                <w:spacing w:val="-3"/>
                <w:sz w:val="24"/>
                <w:szCs w:val="24"/>
                <w:highlight w:val="none"/>
              </w:rPr>
              <w:t>分项名称</w:t>
            </w:r>
          </w:p>
        </w:tc>
        <w:tc>
          <w:tcPr>
            <w:tcW w:w="1166" w:type="dxa"/>
            <w:tcBorders>
              <w:top w:val="single" w:color="000000" w:sz="2" w:space="0"/>
              <w:left w:val="single" w:color="000000" w:sz="4" w:space="0"/>
              <w:bottom w:val="single" w:color="000000" w:sz="2" w:space="0"/>
              <w:right w:val="single" w:color="auto" w:sz="4" w:space="0"/>
              <w:tl2br w:val="nil"/>
              <w:tr2bl w:val="nil"/>
            </w:tcBorders>
            <w:noWrap w:val="0"/>
            <w:vAlign w:val="top"/>
          </w:tcPr>
          <w:p w14:paraId="06DF2772">
            <w:pPr>
              <w:spacing w:before="65" w:beforeLines="0" w:afterLines="0" w:line="360" w:lineRule="auto"/>
              <w:ind w:firstLine="240" w:firstLineChars="100"/>
              <w:rPr>
                <w:rFonts w:hint="eastAsia" w:hAnsi="宋体" w:eastAsia="宋体" w:cs="宋体"/>
                <w:color w:val="auto"/>
                <w:sz w:val="24"/>
                <w:szCs w:val="24"/>
                <w:highlight w:val="none"/>
                <w:lang w:eastAsia="zh-CN"/>
              </w:rPr>
            </w:pPr>
            <w:r>
              <w:rPr>
                <w:rFonts w:hint="eastAsia" w:hAnsi="宋体" w:eastAsia="宋体" w:cs="宋体"/>
                <w:color w:val="auto"/>
                <w:sz w:val="24"/>
                <w:szCs w:val="24"/>
                <w:highlight w:val="none"/>
                <w:lang w:eastAsia="zh-CN"/>
              </w:rPr>
              <w:t>单</w:t>
            </w:r>
            <w:r>
              <w:rPr>
                <w:rFonts w:hint="eastAsia" w:hAnsi="宋体" w:eastAsia="宋体" w:cs="宋体"/>
                <w:color w:val="auto"/>
                <w:sz w:val="24"/>
                <w:szCs w:val="24"/>
                <w:highlight w:val="none"/>
                <w:lang w:val="en-US" w:eastAsia="zh-CN"/>
              </w:rPr>
              <w:t xml:space="preserve"> </w:t>
            </w:r>
            <w:r>
              <w:rPr>
                <w:rFonts w:hint="eastAsia" w:hAnsi="宋体" w:eastAsia="宋体" w:cs="宋体"/>
                <w:color w:val="auto"/>
                <w:sz w:val="24"/>
                <w:szCs w:val="24"/>
                <w:highlight w:val="none"/>
                <w:lang w:eastAsia="zh-CN"/>
              </w:rPr>
              <w:t>价</w:t>
            </w:r>
          </w:p>
        </w:tc>
        <w:tc>
          <w:tcPr>
            <w:tcW w:w="1397" w:type="dxa"/>
            <w:tcBorders>
              <w:top w:val="single" w:color="000000" w:sz="2" w:space="0"/>
              <w:left w:val="single" w:color="auto" w:sz="4" w:space="0"/>
              <w:bottom w:val="single" w:color="000000" w:sz="2" w:space="0"/>
              <w:right w:val="single" w:color="000000" w:sz="4" w:space="0"/>
              <w:tl2br w:val="nil"/>
              <w:tr2bl w:val="nil"/>
            </w:tcBorders>
            <w:noWrap w:val="0"/>
            <w:vAlign w:val="top"/>
          </w:tcPr>
          <w:p w14:paraId="6ED1CFF6">
            <w:pPr>
              <w:spacing w:before="65" w:beforeLines="0" w:afterLines="0" w:line="360" w:lineRule="auto"/>
              <w:ind w:firstLine="468" w:firstLineChars="200"/>
              <w:rPr>
                <w:rFonts w:hint="eastAsia" w:hAnsi="宋体" w:eastAsia="宋体" w:cs="宋体"/>
                <w:color w:val="auto"/>
                <w:spacing w:val="-3"/>
                <w:sz w:val="24"/>
                <w:szCs w:val="24"/>
                <w:highlight w:val="none"/>
                <w:lang w:eastAsia="zh-CN"/>
              </w:rPr>
            </w:pPr>
            <w:r>
              <w:rPr>
                <w:rFonts w:hint="eastAsia" w:hAnsi="宋体" w:eastAsia="宋体" w:cs="宋体"/>
                <w:color w:val="auto"/>
                <w:spacing w:val="-3"/>
                <w:sz w:val="24"/>
                <w:szCs w:val="24"/>
                <w:highlight w:val="none"/>
                <w:lang w:eastAsia="zh-CN"/>
              </w:rPr>
              <w:t>合</w:t>
            </w:r>
            <w:r>
              <w:rPr>
                <w:rFonts w:hint="eastAsia" w:hAnsi="宋体" w:eastAsia="宋体" w:cs="宋体"/>
                <w:color w:val="auto"/>
                <w:spacing w:val="-3"/>
                <w:sz w:val="24"/>
                <w:szCs w:val="24"/>
                <w:highlight w:val="none"/>
                <w:lang w:val="en-US" w:eastAsia="zh-CN"/>
              </w:rPr>
              <w:t xml:space="preserve"> </w:t>
            </w:r>
            <w:r>
              <w:rPr>
                <w:rFonts w:hint="eastAsia" w:hAnsi="宋体" w:eastAsia="宋体" w:cs="宋体"/>
                <w:color w:val="auto"/>
                <w:spacing w:val="-3"/>
                <w:sz w:val="24"/>
                <w:szCs w:val="24"/>
                <w:highlight w:val="none"/>
                <w:lang w:eastAsia="zh-CN"/>
              </w:rPr>
              <w:t>价</w:t>
            </w:r>
          </w:p>
        </w:tc>
      </w:tr>
      <w:tr w14:paraId="7D2BC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50" w:type="dxa"/>
            <w:tcBorders>
              <w:top w:val="single" w:color="000000" w:sz="2" w:space="0"/>
              <w:left w:val="single" w:color="000000" w:sz="4" w:space="0"/>
              <w:bottom w:val="single" w:color="000000" w:sz="2" w:space="0"/>
              <w:right w:val="single" w:color="000000" w:sz="4" w:space="0"/>
              <w:tl2br w:val="nil"/>
              <w:tr2bl w:val="nil"/>
            </w:tcBorders>
            <w:noWrap w:val="0"/>
            <w:vAlign w:val="top"/>
          </w:tcPr>
          <w:p w14:paraId="26F78090">
            <w:pPr>
              <w:spacing w:beforeLines="0" w:afterLines="0" w:line="360" w:lineRule="auto"/>
              <w:rPr>
                <w:rFonts w:hint="default" w:hAnsi="宋体" w:cs="宋体"/>
                <w:color w:val="auto"/>
                <w:sz w:val="24"/>
                <w:szCs w:val="24"/>
                <w:highlight w:val="none"/>
              </w:rPr>
            </w:pPr>
          </w:p>
        </w:tc>
        <w:tc>
          <w:tcPr>
            <w:tcW w:w="3852" w:type="dxa"/>
            <w:tcBorders>
              <w:top w:val="single" w:color="000000" w:sz="2" w:space="0"/>
              <w:left w:val="single" w:color="000000" w:sz="4" w:space="0"/>
              <w:bottom w:val="single" w:color="000000" w:sz="2" w:space="0"/>
              <w:right w:val="single" w:color="000000" w:sz="4" w:space="0"/>
              <w:tl2br w:val="nil"/>
              <w:tr2bl w:val="nil"/>
            </w:tcBorders>
            <w:noWrap w:val="0"/>
            <w:vAlign w:val="top"/>
          </w:tcPr>
          <w:p w14:paraId="79254A02">
            <w:pPr>
              <w:spacing w:beforeLines="0" w:afterLines="0" w:line="360" w:lineRule="auto"/>
              <w:rPr>
                <w:rFonts w:hint="default" w:hAnsi="宋体" w:cs="宋体"/>
                <w:color w:val="auto"/>
                <w:sz w:val="24"/>
                <w:szCs w:val="24"/>
                <w:highlight w:val="none"/>
              </w:rPr>
            </w:pPr>
          </w:p>
        </w:tc>
        <w:tc>
          <w:tcPr>
            <w:tcW w:w="1166" w:type="dxa"/>
            <w:tcBorders>
              <w:top w:val="single" w:color="000000" w:sz="2" w:space="0"/>
              <w:left w:val="single" w:color="000000" w:sz="4" w:space="0"/>
              <w:bottom w:val="single" w:color="000000" w:sz="2" w:space="0"/>
              <w:right w:val="single" w:color="auto" w:sz="4" w:space="0"/>
              <w:tl2br w:val="nil"/>
              <w:tr2bl w:val="nil"/>
            </w:tcBorders>
            <w:noWrap w:val="0"/>
            <w:vAlign w:val="top"/>
          </w:tcPr>
          <w:p w14:paraId="5601E5EC">
            <w:pPr>
              <w:spacing w:beforeLines="0" w:afterLines="0" w:line="360" w:lineRule="auto"/>
              <w:rPr>
                <w:rFonts w:hint="default" w:hAnsi="宋体" w:cs="宋体"/>
                <w:color w:val="auto"/>
                <w:sz w:val="24"/>
                <w:szCs w:val="24"/>
                <w:highlight w:val="none"/>
              </w:rPr>
            </w:pPr>
          </w:p>
        </w:tc>
        <w:tc>
          <w:tcPr>
            <w:tcW w:w="1397" w:type="dxa"/>
            <w:tcBorders>
              <w:top w:val="single" w:color="000000" w:sz="2" w:space="0"/>
              <w:left w:val="single" w:color="auto" w:sz="4" w:space="0"/>
              <w:bottom w:val="single" w:color="000000" w:sz="2" w:space="0"/>
              <w:right w:val="single" w:color="000000" w:sz="4" w:space="0"/>
              <w:tl2br w:val="nil"/>
              <w:tr2bl w:val="nil"/>
            </w:tcBorders>
            <w:noWrap w:val="0"/>
            <w:vAlign w:val="top"/>
          </w:tcPr>
          <w:p w14:paraId="44A13286">
            <w:pPr>
              <w:spacing w:beforeLines="0" w:afterLines="0" w:line="360" w:lineRule="auto"/>
              <w:rPr>
                <w:rFonts w:hint="default" w:hAnsi="宋体" w:cs="宋体"/>
                <w:color w:val="auto"/>
                <w:sz w:val="24"/>
                <w:szCs w:val="24"/>
                <w:highlight w:val="none"/>
              </w:rPr>
            </w:pPr>
          </w:p>
        </w:tc>
      </w:tr>
      <w:tr w14:paraId="39A50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0" w:type="dxa"/>
            <w:tcBorders>
              <w:top w:val="single" w:color="000000" w:sz="2" w:space="0"/>
              <w:left w:val="single" w:color="000000" w:sz="4" w:space="0"/>
              <w:bottom w:val="single" w:color="000000" w:sz="2" w:space="0"/>
              <w:right w:val="single" w:color="000000" w:sz="4" w:space="0"/>
              <w:tl2br w:val="nil"/>
              <w:tr2bl w:val="nil"/>
            </w:tcBorders>
            <w:noWrap w:val="0"/>
            <w:vAlign w:val="top"/>
          </w:tcPr>
          <w:p w14:paraId="1AFEDA8B">
            <w:pPr>
              <w:spacing w:beforeLines="0" w:afterLines="0" w:line="360" w:lineRule="auto"/>
              <w:rPr>
                <w:rFonts w:hint="default" w:hAnsi="宋体" w:cs="宋体"/>
                <w:color w:val="auto"/>
                <w:sz w:val="24"/>
                <w:szCs w:val="24"/>
                <w:highlight w:val="none"/>
              </w:rPr>
            </w:pPr>
          </w:p>
        </w:tc>
        <w:tc>
          <w:tcPr>
            <w:tcW w:w="3852" w:type="dxa"/>
            <w:tcBorders>
              <w:top w:val="single" w:color="000000" w:sz="2" w:space="0"/>
              <w:left w:val="single" w:color="000000" w:sz="4" w:space="0"/>
              <w:bottom w:val="single" w:color="000000" w:sz="2" w:space="0"/>
              <w:right w:val="single" w:color="000000" w:sz="4" w:space="0"/>
              <w:tl2br w:val="nil"/>
              <w:tr2bl w:val="nil"/>
            </w:tcBorders>
            <w:noWrap w:val="0"/>
            <w:vAlign w:val="top"/>
          </w:tcPr>
          <w:p w14:paraId="2F1ACB50">
            <w:pPr>
              <w:spacing w:beforeLines="0" w:afterLines="0" w:line="360" w:lineRule="auto"/>
              <w:rPr>
                <w:rFonts w:hint="default" w:hAnsi="宋体" w:cs="宋体"/>
                <w:color w:val="auto"/>
                <w:sz w:val="24"/>
                <w:szCs w:val="24"/>
                <w:highlight w:val="none"/>
              </w:rPr>
            </w:pPr>
          </w:p>
        </w:tc>
        <w:tc>
          <w:tcPr>
            <w:tcW w:w="1166" w:type="dxa"/>
            <w:tcBorders>
              <w:top w:val="single" w:color="000000" w:sz="2" w:space="0"/>
              <w:left w:val="single" w:color="000000" w:sz="4" w:space="0"/>
              <w:bottom w:val="single" w:color="000000" w:sz="2" w:space="0"/>
              <w:right w:val="single" w:color="auto" w:sz="4" w:space="0"/>
              <w:tl2br w:val="nil"/>
              <w:tr2bl w:val="nil"/>
            </w:tcBorders>
            <w:noWrap w:val="0"/>
            <w:vAlign w:val="top"/>
          </w:tcPr>
          <w:p w14:paraId="1E94711C">
            <w:pPr>
              <w:spacing w:beforeLines="0" w:afterLines="0" w:line="360" w:lineRule="auto"/>
              <w:rPr>
                <w:rFonts w:hint="default" w:hAnsi="宋体" w:cs="宋体"/>
                <w:color w:val="auto"/>
                <w:sz w:val="24"/>
                <w:szCs w:val="24"/>
                <w:highlight w:val="none"/>
              </w:rPr>
            </w:pPr>
          </w:p>
        </w:tc>
        <w:tc>
          <w:tcPr>
            <w:tcW w:w="1397" w:type="dxa"/>
            <w:tcBorders>
              <w:top w:val="single" w:color="000000" w:sz="2" w:space="0"/>
              <w:left w:val="single" w:color="auto" w:sz="4" w:space="0"/>
              <w:bottom w:val="single" w:color="000000" w:sz="2" w:space="0"/>
              <w:right w:val="single" w:color="000000" w:sz="4" w:space="0"/>
              <w:tl2br w:val="nil"/>
              <w:tr2bl w:val="nil"/>
            </w:tcBorders>
            <w:noWrap w:val="0"/>
            <w:vAlign w:val="top"/>
          </w:tcPr>
          <w:p w14:paraId="183B6B7A">
            <w:pPr>
              <w:spacing w:beforeLines="0" w:afterLines="0" w:line="360" w:lineRule="auto"/>
              <w:rPr>
                <w:rFonts w:hint="default" w:hAnsi="宋体" w:cs="宋体"/>
                <w:color w:val="auto"/>
                <w:sz w:val="24"/>
                <w:szCs w:val="24"/>
                <w:highlight w:val="none"/>
              </w:rPr>
            </w:pPr>
          </w:p>
        </w:tc>
      </w:tr>
      <w:tr w14:paraId="19A58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602" w:type="dxa"/>
            <w:gridSpan w:val="2"/>
            <w:tcBorders>
              <w:top w:val="single" w:color="000000" w:sz="2" w:space="0"/>
              <w:left w:val="single" w:color="000000" w:sz="4" w:space="0"/>
              <w:bottom w:val="single" w:color="000000" w:sz="2" w:space="0"/>
              <w:right w:val="single" w:color="000000" w:sz="4" w:space="0"/>
              <w:tl2br w:val="nil"/>
              <w:tr2bl w:val="nil"/>
            </w:tcBorders>
            <w:noWrap w:val="0"/>
            <w:vAlign w:val="top"/>
          </w:tcPr>
          <w:p w14:paraId="5E22EB3F">
            <w:pPr>
              <w:spacing w:before="65" w:beforeLines="0" w:afterLines="0" w:line="360" w:lineRule="auto"/>
              <w:ind w:left="609"/>
              <w:rPr>
                <w:rFonts w:hint="default" w:hAnsi="宋体" w:cs="宋体"/>
                <w:color w:val="auto"/>
                <w:sz w:val="24"/>
                <w:szCs w:val="24"/>
                <w:highlight w:val="none"/>
              </w:rPr>
            </w:pPr>
            <w:r>
              <w:rPr>
                <w:rFonts w:hint="default" w:hAnsi="宋体" w:cs="宋体"/>
                <w:color w:val="auto"/>
                <w:spacing w:val="-14"/>
                <w:sz w:val="24"/>
                <w:szCs w:val="24"/>
                <w:highlight w:val="none"/>
              </w:rPr>
              <w:t>总</w:t>
            </w:r>
            <w:r>
              <w:rPr>
                <w:rFonts w:hint="default" w:hAnsi="宋体" w:cs="宋体"/>
                <w:color w:val="auto"/>
                <w:spacing w:val="-12"/>
                <w:sz w:val="24"/>
                <w:szCs w:val="24"/>
                <w:highlight w:val="none"/>
              </w:rPr>
              <w:t>价</w:t>
            </w:r>
          </w:p>
        </w:tc>
        <w:tc>
          <w:tcPr>
            <w:tcW w:w="2563" w:type="dxa"/>
            <w:gridSpan w:val="2"/>
            <w:tcBorders>
              <w:top w:val="single" w:color="000000" w:sz="2" w:space="0"/>
              <w:left w:val="single" w:color="000000" w:sz="4" w:space="0"/>
              <w:bottom w:val="single" w:color="000000" w:sz="2" w:space="0"/>
              <w:right w:val="single" w:color="000000" w:sz="4" w:space="0"/>
              <w:tl2br w:val="nil"/>
              <w:tr2bl w:val="nil"/>
            </w:tcBorders>
            <w:noWrap w:val="0"/>
            <w:vAlign w:val="top"/>
          </w:tcPr>
          <w:p w14:paraId="1E511991">
            <w:pPr>
              <w:spacing w:beforeLines="0" w:afterLines="0" w:line="360" w:lineRule="auto"/>
              <w:rPr>
                <w:rFonts w:hint="default" w:hAnsi="宋体" w:cs="宋体"/>
                <w:color w:val="auto"/>
                <w:sz w:val="24"/>
                <w:szCs w:val="24"/>
                <w:highlight w:val="none"/>
              </w:rPr>
            </w:pPr>
          </w:p>
        </w:tc>
      </w:tr>
    </w:tbl>
    <w:p w14:paraId="398EBB7C">
      <w:pPr>
        <w:spacing w:before="1" w:beforeLines="0" w:afterLines="0" w:line="360" w:lineRule="auto"/>
        <w:ind w:left="508"/>
        <w:rPr>
          <w:rFonts w:hint="default" w:hAnsi="宋体" w:cs="宋体"/>
          <w:color w:val="auto"/>
          <w:sz w:val="24"/>
          <w:szCs w:val="24"/>
          <w:highlight w:val="none"/>
        </w:rPr>
      </w:pPr>
      <w:r>
        <w:rPr>
          <w:rFonts w:hint="default" w:hAnsi="宋体" w:cs="宋体"/>
          <w:color w:val="auto"/>
          <w:spacing w:val="7"/>
          <w:sz w:val="24"/>
          <w:szCs w:val="24"/>
          <w:highlight w:val="none"/>
        </w:rPr>
        <w:t>1.4 付款方式和发票开具方式</w:t>
      </w:r>
    </w:p>
    <w:p w14:paraId="6107FA2A">
      <w:pPr>
        <w:spacing w:before="79" w:beforeLines="0" w:afterLines="0" w:line="360" w:lineRule="auto"/>
        <w:ind w:left="506"/>
        <w:rPr>
          <w:rFonts w:hint="default" w:hAnsi="宋体" w:cs="宋体"/>
          <w:color w:val="auto"/>
          <w:sz w:val="24"/>
          <w:szCs w:val="24"/>
          <w:highlight w:val="none"/>
        </w:rPr>
      </w:pPr>
      <w:r>
        <w:rPr>
          <w:rFonts w:hint="default" w:hAnsi="宋体" w:cs="宋体"/>
          <w:color w:val="auto"/>
          <w:spacing w:val="-4"/>
          <w:sz w:val="24"/>
          <w:szCs w:val="24"/>
          <w:highlight w:val="none"/>
        </w:rPr>
        <w:t>1.4.1 付款方式：</w:t>
      </w:r>
      <w:r>
        <w:rPr>
          <w:rFonts w:hint="default" w:hAnsi="宋体" w:cs="宋体"/>
          <w:color w:val="auto"/>
          <w:spacing w:val="-4"/>
          <w:sz w:val="24"/>
          <w:szCs w:val="24"/>
          <w:highlight w:val="none"/>
          <w:u w:val="single" w:color="auto"/>
        </w:rPr>
        <w:t xml:space="preserve">     </w:t>
      </w:r>
      <w:r>
        <w:rPr>
          <w:rFonts w:hint="default" w:hAnsi="宋体" w:cs="宋体"/>
          <w:color w:val="auto"/>
          <w:spacing w:val="-3"/>
          <w:sz w:val="24"/>
          <w:szCs w:val="24"/>
          <w:highlight w:val="none"/>
          <w:u w:val="single" w:color="auto"/>
        </w:rPr>
        <w:t xml:space="preserve"> </w:t>
      </w:r>
      <w:r>
        <w:rPr>
          <w:rFonts w:hint="default" w:hAnsi="宋体" w:cs="宋体"/>
          <w:color w:val="auto"/>
          <w:spacing w:val="-2"/>
          <w:sz w:val="24"/>
          <w:szCs w:val="24"/>
          <w:highlight w:val="none"/>
          <w:u w:val="single" w:color="auto"/>
        </w:rPr>
        <w:t xml:space="preserve">                                           </w:t>
      </w:r>
      <w:r>
        <w:rPr>
          <w:rFonts w:hint="default" w:hAnsi="宋体" w:cs="宋体"/>
          <w:color w:val="auto"/>
          <w:spacing w:val="-2"/>
          <w:sz w:val="24"/>
          <w:szCs w:val="24"/>
          <w:highlight w:val="none"/>
        </w:rPr>
        <w:t>；</w:t>
      </w:r>
    </w:p>
    <w:p w14:paraId="310D638B">
      <w:pPr>
        <w:spacing w:before="78" w:beforeLines="0" w:afterLines="0" w:line="360" w:lineRule="auto"/>
        <w:ind w:left="506"/>
        <w:rPr>
          <w:rFonts w:hint="default" w:hAnsi="宋体" w:cs="宋体"/>
          <w:color w:val="auto"/>
          <w:sz w:val="24"/>
          <w:szCs w:val="24"/>
          <w:highlight w:val="none"/>
        </w:rPr>
      </w:pPr>
      <w:r>
        <w:rPr>
          <w:rFonts w:hint="default" w:hAnsi="宋体" w:cs="宋体"/>
          <w:color w:val="auto"/>
          <w:spacing w:val="-4"/>
          <w:sz w:val="24"/>
          <w:szCs w:val="24"/>
          <w:highlight w:val="none"/>
        </w:rPr>
        <w:t>1.4.2 发票开具方式：</w:t>
      </w:r>
      <w:r>
        <w:rPr>
          <w:rFonts w:hint="default" w:hAnsi="宋体" w:cs="宋体"/>
          <w:color w:val="auto"/>
          <w:spacing w:val="-4"/>
          <w:sz w:val="24"/>
          <w:szCs w:val="24"/>
          <w:highlight w:val="none"/>
          <w:u w:val="single" w:color="auto"/>
        </w:rPr>
        <w:t xml:space="preserve">    </w:t>
      </w:r>
      <w:r>
        <w:rPr>
          <w:rFonts w:hint="default" w:hAnsi="宋体" w:cs="宋体"/>
          <w:color w:val="auto"/>
          <w:spacing w:val="-3"/>
          <w:sz w:val="24"/>
          <w:szCs w:val="24"/>
          <w:highlight w:val="none"/>
          <w:u w:val="single" w:color="auto"/>
        </w:rPr>
        <w:t xml:space="preserve"> </w:t>
      </w:r>
      <w:r>
        <w:rPr>
          <w:rFonts w:hint="default" w:hAnsi="宋体" w:cs="宋体"/>
          <w:color w:val="auto"/>
          <w:spacing w:val="-2"/>
          <w:sz w:val="24"/>
          <w:szCs w:val="24"/>
          <w:highlight w:val="none"/>
          <w:u w:val="single" w:color="auto"/>
        </w:rPr>
        <w:t xml:space="preserve">                                        </w:t>
      </w:r>
      <w:r>
        <w:rPr>
          <w:rFonts w:hint="default" w:hAnsi="宋体" w:cs="宋体"/>
          <w:color w:val="auto"/>
          <w:spacing w:val="-2"/>
          <w:sz w:val="24"/>
          <w:szCs w:val="24"/>
          <w:highlight w:val="none"/>
        </w:rPr>
        <w:t>。</w:t>
      </w:r>
    </w:p>
    <w:p w14:paraId="0FC59A54">
      <w:pPr>
        <w:spacing w:before="78" w:beforeLines="0" w:afterLines="0" w:line="360" w:lineRule="auto"/>
        <w:ind w:left="508"/>
        <w:rPr>
          <w:rFonts w:hint="default" w:hAnsi="宋体" w:cs="宋体"/>
          <w:color w:val="auto"/>
          <w:sz w:val="24"/>
          <w:szCs w:val="24"/>
          <w:highlight w:val="none"/>
        </w:rPr>
      </w:pPr>
      <w:r>
        <w:rPr>
          <w:rFonts w:hint="default" w:hAnsi="宋体" w:cs="宋体"/>
          <w:color w:val="auto"/>
          <w:spacing w:val="-2"/>
          <w:sz w:val="24"/>
          <w:szCs w:val="24"/>
          <w:highlight w:val="none"/>
        </w:rPr>
        <w:t>1.5</w:t>
      </w:r>
      <w:r>
        <w:rPr>
          <w:rFonts w:hint="default" w:hAnsi="宋体" w:cs="宋体"/>
          <w:color w:val="auto"/>
          <w:spacing w:val="-1"/>
          <w:sz w:val="24"/>
          <w:szCs w:val="24"/>
          <w:highlight w:val="none"/>
        </w:rPr>
        <w:t xml:space="preserve"> 标的物交付期限、地点、方式和服务期限</w:t>
      </w:r>
    </w:p>
    <w:p w14:paraId="795F90B0">
      <w:pPr>
        <w:spacing w:before="79" w:beforeLines="0" w:afterLines="0" w:line="360" w:lineRule="auto"/>
        <w:ind w:left="506"/>
        <w:rPr>
          <w:rFonts w:hint="default" w:hAnsi="宋体" w:cs="宋体"/>
          <w:color w:val="auto"/>
          <w:sz w:val="24"/>
          <w:szCs w:val="24"/>
          <w:highlight w:val="none"/>
        </w:rPr>
      </w:pPr>
      <w:r>
        <w:rPr>
          <w:rFonts w:hint="default" w:hAnsi="宋体" w:cs="宋体"/>
          <w:color w:val="auto"/>
          <w:spacing w:val="-2"/>
          <w:sz w:val="24"/>
          <w:szCs w:val="24"/>
          <w:highlight w:val="none"/>
        </w:rPr>
        <w:t xml:space="preserve">1.5.1 交付期限： </w:t>
      </w:r>
      <w:r>
        <w:rPr>
          <w:rFonts w:hint="default" w:hAnsi="宋体" w:cs="宋体"/>
          <w:color w:val="auto"/>
          <w:spacing w:val="-2"/>
          <w:sz w:val="24"/>
          <w:szCs w:val="24"/>
          <w:highlight w:val="none"/>
          <w:u w:val="single" w:color="auto"/>
        </w:rPr>
        <w:t xml:space="preserve">                                               </w:t>
      </w:r>
      <w:r>
        <w:rPr>
          <w:rFonts w:hint="default" w:hAnsi="宋体" w:cs="宋体"/>
          <w:color w:val="auto"/>
          <w:sz w:val="24"/>
          <w:szCs w:val="24"/>
          <w:highlight w:val="none"/>
          <w:u w:val="single" w:color="auto"/>
        </w:rPr>
        <w:t>；</w:t>
      </w:r>
    </w:p>
    <w:p w14:paraId="3664135E">
      <w:pPr>
        <w:spacing w:before="78" w:beforeLines="0" w:afterLines="0" w:line="360" w:lineRule="auto"/>
        <w:ind w:left="506"/>
        <w:rPr>
          <w:rFonts w:hint="default" w:hAnsi="宋体" w:cs="宋体"/>
          <w:color w:val="auto"/>
          <w:sz w:val="24"/>
          <w:szCs w:val="24"/>
          <w:highlight w:val="none"/>
        </w:rPr>
      </w:pPr>
      <w:r>
        <w:rPr>
          <w:rFonts w:hint="default" w:hAnsi="宋体" w:cs="宋体"/>
          <w:color w:val="auto"/>
          <w:spacing w:val="-4"/>
          <w:sz w:val="24"/>
          <w:szCs w:val="24"/>
          <w:highlight w:val="none"/>
        </w:rPr>
        <w:t>1.5.2 交付地点：</w:t>
      </w:r>
      <w:r>
        <w:rPr>
          <w:rFonts w:hint="default" w:hAnsi="宋体" w:cs="宋体"/>
          <w:color w:val="auto"/>
          <w:spacing w:val="-4"/>
          <w:sz w:val="24"/>
          <w:szCs w:val="24"/>
          <w:highlight w:val="none"/>
          <w:u w:val="single" w:color="auto"/>
        </w:rPr>
        <w:t xml:space="preserve">     </w:t>
      </w:r>
      <w:r>
        <w:rPr>
          <w:rFonts w:hint="default" w:hAnsi="宋体" w:cs="宋体"/>
          <w:color w:val="auto"/>
          <w:spacing w:val="-3"/>
          <w:sz w:val="24"/>
          <w:szCs w:val="24"/>
          <w:highlight w:val="none"/>
          <w:u w:val="single" w:color="auto"/>
        </w:rPr>
        <w:t xml:space="preserve"> </w:t>
      </w:r>
      <w:r>
        <w:rPr>
          <w:rFonts w:hint="default" w:hAnsi="宋体" w:cs="宋体"/>
          <w:color w:val="auto"/>
          <w:spacing w:val="-2"/>
          <w:sz w:val="24"/>
          <w:szCs w:val="24"/>
          <w:highlight w:val="none"/>
          <w:u w:val="single" w:color="auto"/>
        </w:rPr>
        <w:t xml:space="preserve">                                           </w:t>
      </w:r>
      <w:r>
        <w:rPr>
          <w:rFonts w:hint="default" w:hAnsi="宋体" w:cs="宋体"/>
          <w:color w:val="auto"/>
          <w:spacing w:val="-2"/>
          <w:sz w:val="24"/>
          <w:szCs w:val="24"/>
          <w:highlight w:val="none"/>
        </w:rPr>
        <w:t>；</w:t>
      </w:r>
    </w:p>
    <w:p w14:paraId="36E540E2">
      <w:pPr>
        <w:spacing w:beforeLines="0" w:afterLines="0" w:line="360" w:lineRule="auto"/>
        <w:ind w:firstLine="464" w:firstLineChars="200"/>
        <w:rPr>
          <w:rFonts w:hint="default" w:hAnsi="宋体" w:cs="宋体"/>
          <w:b/>
          <w:color w:val="auto"/>
          <w:sz w:val="24"/>
          <w:szCs w:val="24"/>
          <w:highlight w:val="none"/>
        </w:rPr>
      </w:pPr>
      <w:r>
        <w:rPr>
          <w:rFonts w:hint="default" w:hAnsi="宋体" w:cs="宋体"/>
          <w:color w:val="auto"/>
          <w:spacing w:val="-4"/>
          <w:sz w:val="24"/>
          <w:szCs w:val="24"/>
          <w:highlight w:val="none"/>
        </w:rPr>
        <w:t>1.5.3 交付方式：</w:t>
      </w:r>
      <w:r>
        <w:rPr>
          <w:rFonts w:hint="default" w:hAnsi="宋体" w:cs="宋体"/>
          <w:color w:val="auto"/>
          <w:spacing w:val="-4"/>
          <w:sz w:val="24"/>
          <w:szCs w:val="24"/>
          <w:highlight w:val="none"/>
          <w:u w:val="single" w:color="auto"/>
        </w:rPr>
        <w:t xml:space="preserve">     </w:t>
      </w:r>
      <w:r>
        <w:rPr>
          <w:rFonts w:hint="default" w:hAnsi="宋体" w:cs="宋体"/>
          <w:color w:val="auto"/>
          <w:spacing w:val="-3"/>
          <w:sz w:val="24"/>
          <w:szCs w:val="24"/>
          <w:highlight w:val="none"/>
          <w:u w:val="single" w:color="auto"/>
        </w:rPr>
        <w:t xml:space="preserve"> </w:t>
      </w:r>
      <w:r>
        <w:rPr>
          <w:rFonts w:hint="default" w:hAnsi="宋体" w:cs="宋体"/>
          <w:color w:val="auto"/>
          <w:spacing w:val="-2"/>
          <w:sz w:val="24"/>
          <w:szCs w:val="24"/>
          <w:highlight w:val="none"/>
          <w:u w:val="single" w:color="auto"/>
        </w:rPr>
        <w:t xml:space="preserve">                                           </w:t>
      </w:r>
    </w:p>
    <w:p w14:paraId="34C10340">
      <w:pPr>
        <w:spacing w:before="78" w:beforeLines="0" w:afterLines="0" w:line="360" w:lineRule="auto"/>
        <w:ind w:left="506"/>
        <w:rPr>
          <w:rFonts w:hint="default" w:hAnsi="宋体" w:cs="宋体"/>
          <w:color w:val="auto"/>
          <w:sz w:val="24"/>
          <w:szCs w:val="24"/>
          <w:highlight w:val="none"/>
        </w:rPr>
      </w:pPr>
      <w:r>
        <w:rPr>
          <w:rFonts w:hint="default" w:hAnsi="宋体" w:cs="宋体"/>
          <w:color w:val="auto"/>
          <w:spacing w:val="-4"/>
          <w:sz w:val="24"/>
          <w:szCs w:val="24"/>
          <w:highlight w:val="none"/>
        </w:rPr>
        <w:t>1.5.4 质保期限：</w:t>
      </w:r>
      <w:r>
        <w:rPr>
          <w:rFonts w:hint="default" w:hAnsi="宋体" w:cs="宋体"/>
          <w:color w:val="auto"/>
          <w:spacing w:val="-4"/>
          <w:sz w:val="24"/>
          <w:szCs w:val="24"/>
          <w:highlight w:val="none"/>
          <w:u w:val="single" w:color="auto"/>
        </w:rPr>
        <w:t xml:space="preserve">   </w:t>
      </w:r>
      <w:r>
        <w:rPr>
          <w:rFonts w:hint="default" w:hAnsi="宋体" w:cs="宋体"/>
          <w:color w:val="auto"/>
          <w:spacing w:val="-3"/>
          <w:sz w:val="24"/>
          <w:szCs w:val="24"/>
          <w:highlight w:val="none"/>
          <w:u w:val="single" w:color="auto"/>
        </w:rPr>
        <w:t xml:space="preserve"> </w:t>
      </w:r>
      <w:r>
        <w:rPr>
          <w:rFonts w:hint="default" w:hAnsi="宋体" w:cs="宋体"/>
          <w:color w:val="auto"/>
          <w:spacing w:val="-2"/>
          <w:sz w:val="24"/>
          <w:szCs w:val="24"/>
          <w:highlight w:val="none"/>
          <w:u w:val="single" w:color="auto"/>
        </w:rPr>
        <w:t xml:space="preserve">                                        </w:t>
      </w:r>
      <w:r>
        <w:rPr>
          <w:rFonts w:hint="default" w:hAnsi="宋体" w:cs="宋体"/>
          <w:color w:val="auto"/>
          <w:spacing w:val="-2"/>
          <w:sz w:val="24"/>
          <w:szCs w:val="24"/>
          <w:highlight w:val="none"/>
        </w:rPr>
        <w:t>。</w:t>
      </w:r>
    </w:p>
    <w:p w14:paraId="402A5049">
      <w:pPr>
        <w:spacing w:before="79" w:beforeLines="0" w:afterLines="0" w:line="360" w:lineRule="auto"/>
        <w:ind w:left="508"/>
        <w:rPr>
          <w:rFonts w:hint="default" w:hAnsi="宋体" w:cs="宋体"/>
          <w:color w:val="auto"/>
          <w:sz w:val="24"/>
          <w:szCs w:val="24"/>
          <w:highlight w:val="none"/>
        </w:rPr>
      </w:pPr>
      <w:r>
        <w:rPr>
          <w:rFonts w:hint="default" w:hAnsi="宋体" w:cs="宋体"/>
          <w:color w:val="auto"/>
          <w:spacing w:val="-4"/>
          <w:sz w:val="24"/>
          <w:szCs w:val="24"/>
          <w:highlight w:val="none"/>
        </w:rPr>
        <w:t>1.6</w:t>
      </w:r>
      <w:r>
        <w:rPr>
          <w:rFonts w:hint="default" w:hAnsi="宋体" w:cs="宋体"/>
          <w:color w:val="auto"/>
          <w:spacing w:val="-2"/>
          <w:sz w:val="24"/>
          <w:szCs w:val="24"/>
          <w:highlight w:val="none"/>
        </w:rPr>
        <w:t xml:space="preserve"> 违约责任</w:t>
      </w:r>
    </w:p>
    <w:p w14:paraId="089709C1">
      <w:pPr>
        <w:spacing w:before="76" w:beforeLines="0" w:afterLines="0" w:line="360" w:lineRule="auto"/>
        <w:ind w:left="9" w:right="181" w:firstLine="497"/>
        <w:rPr>
          <w:rFonts w:hint="default" w:hAnsi="宋体" w:cs="宋体"/>
          <w:color w:val="auto"/>
          <w:sz w:val="24"/>
          <w:szCs w:val="24"/>
          <w:highlight w:val="none"/>
        </w:rPr>
      </w:pPr>
      <w:r>
        <w:rPr>
          <w:rFonts w:hint="default" w:hAnsi="宋体" w:cs="宋体"/>
          <w:color w:val="auto"/>
          <w:spacing w:val="2"/>
          <w:sz w:val="24"/>
          <w:szCs w:val="24"/>
          <w:highlight w:val="none"/>
        </w:rPr>
        <w:t>1.6.</w:t>
      </w:r>
      <w:r>
        <w:rPr>
          <w:rFonts w:hint="default" w:hAnsi="宋体" w:cs="宋体"/>
          <w:color w:val="auto"/>
          <w:spacing w:val="1"/>
          <w:sz w:val="24"/>
          <w:szCs w:val="24"/>
          <w:highlight w:val="none"/>
        </w:rPr>
        <w:t>1 除不可抗力外，如果乙方没有按照本合同约定的期限、地点和方式交付</w:t>
      </w:r>
      <w:r>
        <w:rPr>
          <w:rFonts w:hint="default" w:hAnsi="宋体" w:cs="宋体"/>
          <w:color w:val="auto"/>
          <w:spacing w:val="-2"/>
          <w:sz w:val="24"/>
          <w:szCs w:val="24"/>
          <w:highlight w:val="none"/>
        </w:rPr>
        <w:t>标的物，甲方可要求乙方支付违约金，违约金</w:t>
      </w:r>
      <w:r>
        <w:rPr>
          <w:rFonts w:hint="default" w:hAnsi="宋体" w:cs="宋体"/>
          <w:color w:val="auto"/>
          <w:spacing w:val="-1"/>
          <w:sz w:val="24"/>
          <w:szCs w:val="24"/>
          <w:highlight w:val="none"/>
        </w:rPr>
        <w:t>按每迟延交付标的物一日的应交付而</w:t>
      </w:r>
      <w:r>
        <w:rPr>
          <w:rFonts w:hint="default" w:hAnsi="宋体" w:cs="宋体"/>
          <w:color w:val="auto"/>
          <w:spacing w:val="2"/>
          <w:sz w:val="24"/>
          <w:szCs w:val="24"/>
          <w:highlight w:val="none"/>
        </w:rPr>
        <w:t>未交付标的物价格的</w:t>
      </w:r>
      <w:r>
        <w:rPr>
          <w:rFonts w:hint="eastAsia" w:hAnsi="宋体" w:eastAsia="宋体" w:cs="宋体"/>
          <w:color w:val="auto"/>
          <w:spacing w:val="2"/>
          <w:sz w:val="24"/>
          <w:szCs w:val="24"/>
          <w:highlight w:val="none"/>
          <w:u w:val="single" w:color="auto"/>
          <w:lang w:val="en-US" w:eastAsia="zh-CN"/>
        </w:rPr>
        <w:t xml:space="preserve">        </w:t>
      </w:r>
      <w:r>
        <w:rPr>
          <w:rFonts w:hint="default" w:hAnsi="宋体" w:cs="宋体"/>
          <w:color w:val="auto"/>
          <w:spacing w:val="2"/>
          <w:sz w:val="24"/>
          <w:szCs w:val="24"/>
          <w:highlight w:val="none"/>
        </w:rPr>
        <w:t>计算，最高</w:t>
      </w:r>
      <w:r>
        <w:rPr>
          <w:rFonts w:hint="default" w:hAnsi="宋体" w:cs="宋体"/>
          <w:color w:val="auto"/>
          <w:spacing w:val="-1"/>
          <w:sz w:val="24"/>
          <w:szCs w:val="24"/>
          <w:highlight w:val="none"/>
        </w:rPr>
        <w:t>限额为本合同总价的</w:t>
      </w:r>
      <w:r>
        <w:rPr>
          <w:rFonts w:hint="default" w:hAnsi="宋体" w:cs="宋体"/>
          <w:color w:val="auto"/>
          <w:spacing w:val="-1"/>
          <w:sz w:val="24"/>
          <w:szCs w:val="24"/>
          <w:highlight w:val="none"/>
          <w:u w:val="single" w:color="auto"/>
        </w:rPr>
        <w:t xml:space="preserve">     </w:t>
      </w:r>
      <w:r>
        <w:rPr>
          <w:rFonts w:hint="default" w:hAnsi="宋体" w:cs="宋体"/>
          <w:color w:val="auto"/>
          <w:spacing w:val="-1"/>
          <w:sz w:val="24"/>
          <w:szCs w:val="24"/>
          <w:highlight w:val="none"/>
        </w:rPr>
        <w:t>% ；迟延超过【</w:t>
      </w:r>
      <w:r>
        <w:rPr>
          <w:rFonts w:hint="default" w:hAnsi="宋体" w:cs="宋体"/>
          <w:color w:val="auto"/>
          <w:sz w:val="24"/>
          <w:szCs w:val="24"/>
          <w:highlight w:val="none"/>
        </w:rPr>
        <w:t xml:space="preserve">  】日</w:t>
      </w:r>
      <w:r>
        <w:rPr>
          <w:rFonts w:hint="default" w:hAnsi="宋体" w:cs="宋体"/>
          <w:color w:val="auto"/>
          <w:spacing w:val="-8"/>
          <w:sz w:val="24"/>
          <w:szCs w:val="24"/>
          <w:highlight w:val="none"/>
        </w:rPr>
        <w:t>的，甲方有</w:t>
      </w:r>
      <w:r>
        <w:rPr>
          <w:rFonts w:hint="default" w:hAnsi="宋体" w:cs="宋体"/>
          <w:color w:val="auto"/>
          <w:spacing w:val="-6"/>
          <w:sz w:val="24"/>
          <w:szCs w:val="24"/>
          <w:highlight w:val="none"/>
        </w:rPr>
        <w:t>权</w:t>
      </w:r>
      <w:r>
        <w:rPr>
          <w:rFonts w:hint="default" w:hAnsi="宋体" w:cs="宋体"/>
          <w:color w:val="auto"/>
          <w:spacing w:val="-4"/>
          <w:sz w:val="24"/>
          <w:szCs w:val="24"/>
          <w:highlight w:val="none"/>
        </w:rPr>
        <w:t>在要求乙方支付违约金的同时，书面通知乙方解除本合同， 乙方应退</w:t>
      </w:r>
      <w:r>
        <w:rPr>
          <w:rFonts w:hint="default" w:hAnsi="宋体" w:cs="宋体"/>
          <w:color w:val="auto"/>
          <w:spacing w:val="8"/>
          <w:sz w:val="24"/>
          <w:szCs w:val="24"/>
          <w:highlight w:val="none"/>
        </w:rPr>
        <w:t>回全部已收取的合同价款并按合同总金额的</w:t>
      </w:r>
      <w:r>
        <w:rPr>
          <w:rFonts w:hint="default" w:hAnsi="宋体" w:cs="宋体"/>
          <w:color w:val="auto"/>
          <w:spacing w:val="8"/>
          <w:sz w:val="24"/>
          <w:szCs w:val="24"/>
          <w:highlight w:val="none"/>
          <w:u w:val="single" w:color="auto"/>
        </w:rPr>
        <w:t xml:space="preserve">     </w:t>
      </w:r>
      <w:r>
        <w:rPr>
          <w:rFonts w:hint="default" w:hAnsi="宋体" w:cs="宋体"/>
          <w:color w:val="auto"/>
          <w:spacing w:val="8"/>
          <w:sz w:val="24"/>
          <w:szCs w:val="24"/>
          <w:highlight w:val="none"/>
        </w:rPr>
        <w:t xml:space="preserve">% </w:t>
      </w:r>
      <w:r>
        <w:rPr>
          <w:rFonts w:hint="default" w:hAnsi="宋体" w:cs="宋体"/>
          <w:color w:val="auto"/>
          <w:spacing w:val="-4"/>
          <w:sz w:val="24"/>
          <w:szCs w:val="24"/>
          <w:highlight w:val="none"/>
        </w:rPr>
        <w:t xml:space="preserve"> </w:t>
      </w:r>
      <w:r>
        <w:rPr>
          <w:rFonts w:hint="default" w:hAnsi="宋体" w:cs="宋体"/>
          <w:color w:val="auto"/>
          <w:spacing w:val="-3"/>
          <w:sz w:val="24"/>
          <w:szCs w:val="24"/>
          <w:highlight w:val="none"/>
        </w:rPr>
        <w:t>向</w:t>
      </w:r>
      <w:r>
        <w:rPr>
          <w:rFonts w:hint="default" w:hAnsi="宋体" w:cs="宋体"/>
          <w:color w:val="auto"/>
          <w:spacing w:val="-2"/>
          <w:sz w:val="24"/>
          <w:szCs w:val="24"/>
          <w:highlight w:val="none"/>
        </w:rPr>
        <w:t>甲方支付违约金；</w:t>
      </w:r>
    </w:p>
    <w:p w14:paraId="224B7A07">
      <w:pPr>
        <w:spacing w:before="6" w:beforeLines="0" w:afterLines="0" w:line="360" w:lineRule="auto"/>
        <w:ind w:left="14" w:firstLine="492"/>
        <w:rPr>
          <w:rFonts w:hint="default" w:hAnsi="宋体" w:cs="宋体"/>
          <w:color w:val="auto"/>
          <w:sz w:val="24"/>
          <w:szCs w:val="24"/>
          <w:highlight w:val="none"/>
        </w:rPr>
      </w:pPr>
      <w:r>
        <w:rPr>
          <w:rFonts w:hint="default" w:hAnsi="宋体" w:cs="宋体"/>
          <w:color w:val="auto"/>
          <w:spacing w:val="-4"/>
          <w:sz w:val="24"/>
          <w:szCs w:val="24"/>
          <w:highlight w:val="none"/>
        </w:rPr>
        <w:t>1</w:t>
      </w:r>
      <w:r>
        <w:rPr>
          <w:rFonts w:hint="default" w:hAnsi="宋体" w:cs="宋体"/>
          <w:color w:val="auto"/>
          <w:spacing w:val="-3"/>
          <w:sz w:val="24"/>
          <w:szCs w:val="24"/>
          <w:highlight w:val="none"/>
        </w:rPr>
        <w:t>.</w:t>
      </w:r>
      <w:r>
        <w:rPr>
          <w:rFonts w:hint="default" w:hAnsi="宋体" w:cs="宋体"/>
          <w:color w:val="auto"/>
          <w:spacing w:val="-2"/>
          <w:sz w:val="24"/>
          <w:szCs w:val="24"/>
          <w:highlight w:val="none"/>
        </w:rPr>
        <w:t>6.2 除不可抗力外，如果甲方没有按照本合同约定的付款方式付款，乙方可</w:t>
      </w:r>
      <w:r>
        <w:rPr>
          <w:rFonts w:hint="default" w:hAnsi="宋体" w:cs="宋体"/>
          <w:color w:val="auto"/>
          <w:spacing w:val="2"/>
          <w:sz w:val="24"/>
          <w:szCs w:val="24"/>
          <w:highlight w:val="none"/>
        </w:rPr>
        <w:t>要求甲方支付违约金，违约金按每迟延付款一日的应付而未付款的</w:t>
      </w:r>
      <w:r>
        <w:rPr>
          <w:rFonts w:hint="default" w:hAnsi="宋体" w:cs="宋体"/>
          <w:color w:val="auto"/>
          <w:spacing w:val="2"/>
          <w:sz w:val="24"/>
          <w:szCs w:val="24"/>
          <w:highlight w:val="none"/>
          <w:u w:val="single" w:color="auto"/>
        </w:rPr>
        <w:t>万分之五</w:t>
      </w:r>
      <w:r>
        <w:rPr>
          <w:rFonts w:hint="default" w:hAnsi="宋体" w:cs="宋体"/>
          <w:color w:val="auto"/>
          <w:spacing w:val="4"/>
          <w:sz w:val="24"/>
          <w:szCs w:val="24"/>
          <w:highlight w:val="none"/>
        </w:rPr>
        <w:t>计算，最高限额为欠付金额的</w:t>
      </w:r>
      <w:r>
        <w:rPr>
          <w:rFonts w:hint="default" w:hAnsi="宋体" w:cs="宋体"/>
          <w:color w:val="auto"/>
          <w:spacing w:val="4"/>
          <w:sz w:val="24"/>
          <w:szCs w:val="24"/>
          <w:highlight w:val="none"/>
          <w:u w:val="single" w:color="auto"/>
        </w:rPr>
        <w:t xml:space="preserve">      </w:t>
      </w:r>
      <w:r>
        <w:rPr>
          <w:rFonts w:hint="default" w:hAnsi="宋体" w:cs="宋体"/>
          <w:color w:val="auto"/>
          <w:spacing w:val="4"/>
          <w:sz w:val="24"/>
          <w:szCs w:val="24"/>
          <w:highlight w:val="none"/>
        </w:rPr>
        <w:t>%</w:t>
      </w:r>
      <w:r>
        <w:rPr>
          <w:rFonts w:hint="default" w:hAnsi="宋体" w:cs="宋体"/>
          <w:color w:val="auto"/>
          <w:spacing w:val="1"/>
          <w:sz w:val="24"/>
          <w:szCs w:val="24"/>
          <w:highlight w:val="none"/>
        </w:rPr>
        <w:t>；迟</w:t>
      </w:r>
      <w:r>
        <w:rPr>
          <w:rFonts w:hint="default" w:hAnsi="宋体" w:cs="宋体"/>
          <w:color w:val="auto"/>
          <w:sz w:val="24"/>
          <w:szCs w:val="24"/>
          <w:highlight w:val="none"/>
        </w:rPr>
        <w:t>延付款的违约金计算数额达到前述最高限额之日起，</w:t>
      </w:r>
      <w:r>
        <w:rPr>
          <w:rFonts w:hint="default" w:hAnsi="宋体" w:cs="宋体"/>
          <w:color w:val="auto"/>
          <w:spacing w:val="-4"/>
          <w:sz w:val="24"/>
          <w:szCs w:val="24"/>
          <w:highlight w:val="none"/>
        </w:rPr>
        <w:t>乙</w:t>
      </w:r>
      <w:r>
        <w:rPr>
          <w:rFonts w:hint="default" w:hAnsi="宋体" w:cs="宋体"/>
          <w:color w:val="auto"/>
          <w:spacing w:val="-3"/>
          <w:sz w:val="24"/>
          <w:szCs w:val="24"/>
          <w:highlight w:val="none"/>
        </w:rPr>
        <w:t>方</w:t>
      </w:r>
      <w:r>
        <w:rPr>
          <w:rFonts w:hint="default" w:hAnsi="宋体" w:cs="宋体"/>
          <w:color w:val="auto"/>
          <w:spacing w:val="-2"/>
          <w:sz w:val="24"/>
          <w:szCs w:val="24"/>
          <w:highlight w:val="none"/>
        </w:rPr>
        <w:t>有权在要求甲方支付违约金的同时，书面通知甲方解除本合同；</w:t>
      </w:r>
    </w:p>
    <w:p w14:paraId="11D3D4A4">
      <w:pPr>
        <w:spacing w:before="7" w:beforeLines="0" w:afterLines="0" w:line="360" w:lineRule="auto"/>
        <w:ind w:left="11" w:right="199" w:firstLine="495"/>
        <w:rPr>
          <w:rFonts w:hint="default" w:hAnsi="宋体" w:cs="宋体"/>
          <w:color w:val="auto"/>
          <w:sz w:val="24"/>
          <w:szCs w:val="24"/>
          <w:highlight w:val="none"/>
        </w:rPr>
      </w:pPr>
      <w:r>
        <w:rPr>
          <w:rFonts w:hint="default" w:hAnsi="宋体" w:cs="宋体"/>
          <w:color w:val="auto"/>
          <w:spacing w:val="2"/>
          <w:sz w:val="24"/>
          <w:szCs w:val="24"/>
          <w:highlight w:val="none"/>
        </w:rPr>
        <w:t>1.6.</w:t>
      </w:r>
      <w:r>
        <w:rPr>
          <w:rFonts w:hint="default" w:hAnsi="宋体" w:cs="宋体"/>
          <w:color w:val="auto"/>
          <w:spacing w:val="1"/>
          <w:sz w:val="24"/>
          <w:szCs w:val="24"/>
          <w:highlight w:val="none"/>
        </w:rPr>
        <w:t>3 除不可抗力外，任何一方未能履行本合同约定的其他主要义务，经催告</w:t>
      </w:r>
      <w:r>
        <w:rPr>
          <w:rFonts w:hint="default" w:hAnsi="宋体" w:cs="宋体"/>
          <w:color w:val="auto"/>
          <w:sz w:val="24"/>
          <w:szCs w:val="24"/>
          <w:highlight w:val="none"/>
        </w:rPr>
        <w:t xml:space="preserve"> </w:t>
      </w:r>
      <w:r>
        <w:rPr>
          <w:rFonts w:hint="default" w:hAnsi="宋体" w:cs="宋体"/>
          <w:color w:val="auto"/>
          <w:spacing w:val="2"/>
          <w:sz w:val="24"/>
          <w:szCs w:val="24"/>
          <w:highlight w:val="none"/>
        </w:rPr>
        <w:t>后在合理期限内仍未履行的，或者任何一方有其他违</w:t>
      </w:r>
      <w:r>
        <w:rPr>
          <w:rFonts w:hint="default" w:hAnsi="宋体" w:cs="宋体"/>
          <w:color w:val="auto"/>
          <w:spacing w:val="1"/>
          <w:sz w:val="24"/>
          <w:szCs w:val="24"/>
          <w:highlight w:val="none"/>
        </w:rPr>
        <w:t>约行为致使不能实现合同目的</w:t>
      </w:r>
      <w:r>
        <w:rPr>
          <w:rFonts w:hint="default" w:hAnsi="宋体" w:cs="宋体"/>
          <w:color w:val="auto"/>
          <w:sz w:val="24"/>
          <w:szCs w:val="24"/>
          <w:highlight w:val="none"/>
        </w:rPr>
        <w:t xml:space="preserve"> </w:t>
      </w:r>
      <w:r>
        <w:rPr>
          <w:rFonts w:hint="default" w:hAnsi="宋体" w:cs="宋体"/>
          <w:color w:val="auto"/>
          <w:spacing w:val="5"/>
          <w:sz w:val="24"/>
          <w:szCs w:val="24"/>
          <w:highlight w:val="none"/>
        </w:rPr>
        <w:t>的，或者任何一方有腐败行为(即：提供或给予或接受或索取任何财物或其他好处</w:t>
      </w:r>
      <w:r>
        <w:rPr>
          <w:rFonts w:hint="default" w:hAnsi="宋体" w:cs="宋体"/>
          <w:color w:val="auto"/>
          <w:sz w:val="24"/>
          <w:szCs w:val="24"/>
          <w:highlight w:val="none"/>
        </w:rPr>
        <w:t xml:space="preserve"> </w:t>
      </w:r>
      <w:r>
        <w:rPr>
          <w:rFonts w:hint="default" w:hAnsi="宋体" w:cs="宋体"/>
          <w:color w:val="auto"/>
          <w:spacing w:val="2"/>
          <w:sz w:val="24"/>
          <w:szCs w:val="24"/>
          <w:highlight w:val="none"/>
        </w:rPr>
        <w:t>或者采取其他不正当手段影响对方当事人在合同签订</w:t>
      </w:r>
      <w:r>
        <w:rPr>
          <w:rFonts w:hint="default" w:hAnsi="宋体" w:cs="宋体"/>
          <w:color w:val="auto"/>
          <w:spacing w:val="1"/>
          <w:sz w:val="24"/>
          <w:szCs w:val="24"/>
          <w:highlight w:val="none"/>
        </w:rPr>
        <w:t>、履行过程中的行为) 或者欺</w:t>
      </w:r>
      <w:r>
        <w:rPr>
          <w:rFonts w:hint="default" w:hAnsi="宋体" w:cs="宋体"/>
          <w:color w:val="auto"/>
          <w:sz w:val="24"/>
          <w:szCs w:val="24"/>
          <w:highlight w:val="none"/>
        </w:rPr>
        <w:t xml:space="preserve"> </w:t>
      </w:r>
      <w:r>
        <w:rPr>
          <w:rFonts w:hint="default" w:hAnsi="宋体" w:cs="宋体"/>
          <w:color w:val="auto"/>
          <w:spacing w:val="2"/>
          <w:sz w:val="24"/>
          <w:szCs w:val="24"/>
          <w:highlight w:val="none"/>
        </w:rPr>
        <w:t>诈行为(即：以谎报事实或者隐瞒真相的方法来影</w:t>
      </w:r>
      <w:r>
        <w:rPr>
          <w:rFonts w:hint="default" w:hAnsi="宋体" w:cs="宋体"/>
          <w:color w:val="auto"/>
          <w:spacing w:val="1"/>
          <w:sz w:val="24"/>
          <w:szCs w:val="24"/>
          <w:highlight w:val="none"/>
        </w:rPr>
        <w:t>响对方当事人在合同签订、履行</w:t>
      </w:r>
      <w:r>
        <w:rPr>
          <w:rFonts w:hint="default" w:hAnsi="宋体" w:cs="宋体"/>
          <w:color w:val="auto"/>
          <w:sz w:val="24"/>
          <w:szCs w:val="24"/>
          <w:highlight w:val="none"/>
        </w:rPr>
        <w:t xml:space="preserve"> </w:t>
      </w:r>
      <w:r>
        <w:rPr>
          <w:rFonts w:hint="default" w:hAnsi="宋体" w:cs="宋体"/>
          <w:color w:val="auto"/>
          <w:spacing w:val="-2"/>
          <w:sz w:val="24"/>
          <w:szCs w:val="24"/>
          <w:highlight w:val="none"/>
        </w:rPr>
        <w:t>过程中的行为)的，对方当事人可以书面通知违约方解除本合同；</w:t>
      </w:r>
    </w:p>
    <w:p w14:paraId="2F2C2A00">
      <w:pPr>
        <w:spacing w:before="2" w:beforeLines="0" w:afterLines="0" w:line="360" w:lineRule="auto"/>
        <w:ind w:left="259" w:right="191" w:firstLine="246"/>
        <w:rPr>
          <w:rFonts w:hint="default" w:hAnsi="宋体" w:cs="宋体"/>
          <w:color w:val="auto"/>
          <w:sz w:val="24"/>
          <w:szCs w:val="24"/>
          <w:highlight w:val="none"/>
        </w:rPr>
      </w:pPr>
      <w:r>
        <w:rPr>
          <w:rFonts w:hint="default" w:hAnsi="宋体" w:cs="宋体"/>
          <w:color w:val="auto"/>
          <w:spacing w:val="8"/>
          <w:sz w:val="24"/>
          <w:szCs w:val="24"/>
          <w:highlight w:val="none"/>
        </w:rPr>
        <w:t xml:space="preserve">1.6.4 </w:t>
      </w:r>
      <w:r>
        <w:rPr>
          <w:rFonts w:hint="default" w:hAnsi="宋体" w:cs="宋体"/>
          <w:color w:val="auto"/>
          <w:spacing w:val="5"/>
          <w:sz w:val="24"/>
          <w:szCs w:val="24"/>
          <w:highlight w:val="none"/>
        </w:rPr>
        <w:t>乙</w:t>
      </w:r>
      <w:r>
        <w:rPr>
          <w:rFonts w:hint="default" w:hAnsi="宋体" w:cs="宋体"/>
          <w:color w:val="auto"/>
          <w:spacing w:val="4"/>
          <w:sz w:val="24"/>
          <w:szCs w:val="24"/>
          <w:highlight w:val="none"/>
        </w:rPr>
        <w:t>方在质保期内未按承诺提供售后等服务的，每发生一次向甲方支付</w:t>
      </w:r>
      <w:r>
        <w:rPr>
          <w:rFonts w:hint="default" w:hAnsi="宋体" w:cs="宋体"/>
          <w:color w:val="auto"/>
          <w:sz w:val="24"/>
          <w:szCs w:val="24"/>
          <w:highlight w:val="none"/>
        </w:rPr>
        <w:t xml:space="preserve"> </w:t>
      </w:r>
      <w:r>
        <w:rPr>
          <w:rFonts w:hint="default" w:hAnsi="宋体" w:cs="宋体"/>
          <w:color w:val="auto"/>
          <w:sz w:val="24"/>
          <w:szCs w:val="24"/>
          <w:highlight w:val="none"/>
          <w:u w:val="single"/>
        </w:rPr>
        <w:t xml:space="preserve">  元</w:t>
      </w:r>
      <w:r>
        <w:rPr>
          <w:rFonts w:hint="default" w:hAnsi="宋体" w:cs="宋体"/>
          <w:color w:val="auto"/>
          <w:spacing w:val="-2"/>
          <w:sz w:val="24"/>
          <w:szCs w:val="24"/>
          <w:highlight w:val="none"/>
        </w:rPr>
        <w:t>的违约金。</w:t>
      </w:r>
    </w:p>
    <w:p w14:paraId="5BE522C0">
      <w:pPr>
        <w:spacing w:before="6" w:beforeLines="0" w:afterLines="0" w:line="360" w:lineRule="auto"/>
        <w:ind w:left="15" w:right="199" w:firstLine="491"/>
        <w:rPr>
          <w:rFonts w:hint="default" w:hAnsi="宋体" w:cs="宋体"/>
          <w:color w:val="auto"/>
          <w:sz w:val="24"/>
          <w:szCs w:val="24"/>
          <w:highlight w:val="none"/>
        </w:rPr>
      </w:pPr>
      <w:r>
        <w:rPr>
          <w:rFonts w:hint="default" w:hAnsi="宋体" w:cs="宋体"/>
          <w:color w:val="auto"/>
          <w:spacing w:val="2"/>
          <w:sz w:val="24"/>
          <w:szCs w:val="24"/>
          <w:highlight w:val="none"/>
        </w:rPr>
        <w:t>1.6.</w:t>
      </w:r>
      <w:r>
        <w:rPr>
          <w:rFonts w:hint="default" w:hAnsi="宋体" w:cs="宋体"/>
          <w:color w:val="auto"/>
          <w:spacing w:val="1"/>
          <w:sz w:val="24"/>
          <w:szCs w:val="24"/>
          <w:highlight w:val="none"/>
        </w:rPr>
        <w:t>5 任何一方按照前述约定要求违约方支付违约金的同时，仍有权要求违约</w:t>
      </w:r>
      <w:r>
        <w:rPr>
          <w:rFonts w:hint="default" w:hAnsi="宋体" w:cs="宋体"/>
          <w:color w:val="auto"/>
          <w:sz w:val="24"/>
          <w:szCs w:val="24"/>
          <w:highlight w:val="none"/>
        </w:rPr>
        <w:t xml:space="preserve"> </w:t>
      </w:r>
      <w:r>
        <w:rPr>
          <w:rFonts w:hint="default" w:hAnsi="宋体" w:cs="宋体"/>
          <w:color w:val="auto"/>
          <w:spacing w:val="2"/>
          <w:sz w:val="24"/>
          <w:szCs w:val="24"/>
          <w:highlight w:val="none"/>
        </w:rPr>
        <w:t>方继续履行合同、采取补救措施，并有权按照</w:t>
      </w:r>
      <w:r>
        <w:rPr>
          <w:rFonts w:hint="default" w:hAnsi="宋体" w:cs="宋体"/>
          <w:color w:val="auto"/>
          <w:spacing w:val="1"/>
          <w:sz w:val="24"/>
          <w:szCs w:val="24"/>
          <w:highlight w:val="none"/>
        </w:rPr>
        <w:t>己方实际损失情况要求违约方赔偿损</w:t>
      </w:r>
      <w:r>
        <w:rPr>
          <w:rFonts w:hint="default" w:hAnsi="宋体" w:cs="宋体"/>
          <w:color w:val="auto"/>
          <w:sz w:val="24"/>
          <w:szCs w:val="24"/>
          <w:highlight w:val="none"/>
        </w:rPr>
        <w:t xml:space="preserve"> </w:t>
      </w:r>
      <w:r>
        <w:rPr>
          <w:rFonts w:hint="default" w:hAnsi="宋体" w:cs="宋体"/>
          <w:color w:val="auto"/>
          <w:spacing w:val="2"/>
          <w:sz w:val="24"/>
          <w:szCs w:val="24"/>
          <w:highlight w:val="none"/>
        </w:rPr>
        <w:t>失；任何一方按照前述约定要求解除本合同的</w:t>
      </w:r>
      <w:r>
        <w:rPr>
          <w:rFonts w:hint="default" w:hAnsi="宋体" w:cs="宋体"/>
          <w:color w:val="auto"/>
          <w:spacing w:val="1"/>
          <w:sz w:val="24"/>
          <w:szCs w:val="24"/>
          <w:highlight w:val="none"/>
        </w:rPr>
        <w:t>同时，仍有权要求违约方支付违约金</w:t>
      </w:r>
      <w:r>
        <w:rPr>
          <w:rFonts w:hint="default" w:hAnsi="宋体" w:cs="宋体"/>
          <w:color w:val="auto"/>
          <w:sz w:val="24"/>
          <w:szCs w:val="24"/>
          <w:highlight w:val="none"/>
        </w:rPr>
        <w:t xml:space="preserve"> </w:t>
      </w:r>
      <w:r>
        <w:rPr>
          <w:rFonts w:hint="default" w:hAnsi="宋体" w:cs="宋体"/>
          <w:color w:val="auto"/>
          <w:spacing w:val="2"/>
          <w:sz w:val="24"/>
          <w:szCs w:val="24"/>
          <w:highlight w:val="none"/>
        </w:rPr>
        <w:t>和按照己方实际损失情况要求违约方赔偿损失</w:t>
      </w:r>
      <w:r>
        <w:rPr>
          <w:rFonts w:hint="default" w:hAnsi="宋体" w:cs="宋体"/>
          <w:color w:val="auto"/>
          <w:spacing w:val="1"/>
          <w:sz w:val="24"/>
          <w:szCs w:val="24"/>
          <w:highlight w:val="none"/>
        </w:rPr>
        <w:t>；且守约方行使的任何权利救济方式</w:t>
      </w:r>
      <w:r>
        <w:rPr>
          <w:rFonts w:hint="default" w:hAnsi="宋体" w:cs="宋体"/>
          <w:color w:val="auto"/>
          <w:sz w:val="24"/>
          <w:szCs w:val="24"/>
          <w:highlight w:val="none"/>
        </w:rPr>
        <w:t xml:space="preserve"> </w:t>
      </w:r>
      <w:r>
        <w:rPr>
          <w:rFonts w:hint="default" w:hAnsi="宋体" w:cs="宋体"/>
          <w:color w:val="auto"/>
          <w:spacing w:val="-4"/>
          <w:sz w:val="24"/>
          <w:szCs w:val="24"/>
          <w:highlight w:val="none"/>
        </w:rPr>
        <w:t>均不视为</w:t>
      </w:r>
      <w:r>
        <w:rPr>
          <w:rFonts w:hint="default" w:hAnsi="宋体" w:cs="宋体"/>
          <w:color w:val="auto"/>
          <w:spacing w:val="-2"/>
          <w:sz w:val="24"/>
          <w:szCs w:val="24"/>
          <w:highlight w:val="none"/>
        </w:rPr>
        <w:t>其放弃了其他法定或者约定的权利救济方式；</w:t>
      </w:r>
    </w:p>
    <w:p w14:paraId="6D200455">
      <w:pPr>
        <w:spacing w:before="3" w:beforeLines="0" w:afterLines="0" w:line="360" w:lineRule="auto"/>
        <w:ind w:left="8" w:right="200" w:firstLine="498"/>
        <w:rPr>
          <w:rFonts w:hint="default" w:hAnsi="宋体" w:cs="宋体"/>
          <w:color w:val="auto"/>
          <w:sz w:val="24"/>
          <w:szCs w:val="24"/>
          <w:highlight w:val="none"/>
        </w:rPr>
      </w:pPr>
      <w:r>
        <w:rPr>
          <w:rFonts w:hint="default" w:hAnsi="宋体" w:cs="宋体"/>
          <w:color w:val="auto"/>
          <w:spacing w:val="2"/>
          <w:sz w:val="24"/>
          <w:szCs w:val="24"/>
          <w:highlight w:val="none"/>
        </w:rPr>
        <w:t>1.</w:t>
      </w:r>
      <w:r>
        <w:rPr>
          <w:rFonts w:hint="default" w:hAnsi="宋体" w:cs="宋体"/>
          <w:color w:val="auto"/>
          <w:spacing w:val="1"/>
          <w:sz w:val="24"/>
          <w:szCs w:val="24"/>
          <w:highlight w:val="none"/>
        </w:rPr>
        <w:t>6.6 除前述约定外，除不可抗力外，任何一方未能履行本合同约定的义务，</w:t>
      </w:r>
      <w:r>
        <w:rPr>
          <w:rFonts w:hint="default" w:hAnsi="宋体" w:cs="宋体"/>
          <w:color w:val="auto"/>
          <w:sz w:val="24"/>
          <w:szCs w:val="24"/>
          <w:highlight w:val="none"/>
        </w:rPr>
        <w:t xml:space="preserve"> </w:t>
      </w:r>
      <w:r>
        <w:rPr>
          <w:rFonts w:hint="default" w:hAnsi="宋体" w:cs="宋体"/>
          <w:color w:val="auto"/>
          <w:spacing w:val="2"/>
          <w:sz w:val="24"/>
          <w:szCs w:val="24"/>
          <w:highlight w:val="none"/>
        </w:rPr>
        <w:t>对方当事人均有权要求继续履行、采取补救措施或者赔偿损</w:t>
      </w:r>
      <w:r>
        <w:rPr>
          <w:rFonts w:hint="default" w:hAnsi="宋体" w:cs="宋体"/>
          <w:color w:val="auto"/>
          <w:spacing w:val="1"/>
          <w:sz w:val="24"/>
          <w:szCs w:val="24"/>
          <w:highlight w:val="none"/>
        </w:rPr>
        <w:t>失等，且对方当事人行</w:t>
      </w:r>
      <w:r>
        <w:rPr>
          <w:rFonts w:hint="default" w:hAnsi="宋体" w:cs="宋体"/>
          <w:color w:val="auto"/>
          <w:spacing w:val="-2"/>
          <w:sz w:val="24"/>
          <w:szCs w:val="24"/>
          <w:highlight w:val="none"/>
        </w:rPr>
        <w:t>使的任何权利救济方式均不视为其</w:t>
      </w:r>
      <w:r>
        <w:rPr>
          <w:rFonts w:hint="default" w:hAnsi="宋体" w:cs="宋体"/>
          <w:color w:val="auto"/>
          <w:spacing w:val="-1"/>
          <w:sz w:val="24"/>
          <w:szCs w:val="24"/>
          <w:highlight w:val="none"/>
        </w:rPr>
        <w:t>放弃了其他法定或者约定的权利救济方式；</w:t>
      </w:r>
    </w:p>
    <w:p w14:paraId="6C362350">
      <w:pPr>
        <w:spacing w:before="3" w:beforeLines="0" w:afterLines="0" w:line="360" w:lineRule="auto"/>
        <w:ind w:left="4" w:right="199" w:firstLine="501"/>
        <w:rPr>
          <w:rFonts w:hint="default" w:hAnsi="宋体" w:cs="宋体"/>
          <w:color w:val="auto"/>
          <w:sz w:val="24"/>
          <w:szCs w:val="24"/>
          <w:highlight w:val="none"/>
        </w:rPr>
      </w:pPr>
      <w:r>
        <w:rPr>
          <w:rFonts w:hint="default" w:hAnsi="宋体" w:cs="宋体"/>
          <w:color w:val="auto"/>
          <w:spacing w:val="2"/>
          <w:sz w:val="24"/>
          <w:szCs w:val="24"/>
          <w:highlight w:val="none"/>
        </w:rPr>
        <w:t>1.6.</w:t>
      </w:r>
      <w:r>
        <w:rPr>
          <w:rFonts w:hint="default" w:hAnsi="宋体" w:cs="宋体"/>
          <w:color w:val="auto"/>
          <w:spacing w:val="1"/>
          <w:sz w:val="24"/>
          <w:szCs w:val="24"/>
          <w:highlight w:val="none"/>
        </w:rPr>
        <w:t>7 如果出现政府采购监督管理部门在处理投诉事项期间，书面通知甲方暂</w:t>
      </w:r>
      <w:r>
        <w:rPr>
          <w:rFonts w:hint="default" w:hAnsi="宋体" w:cs="宋体"/>
          <w:color w:val="auto"/>
          <w:sz w:val="24"/>
          <w:szCs w:val="24"/>
          <w:highlight w:val="none"/>
        </w:rPr>
        <w:t xml:space="preserve"> </w:t>
      </w:r>
      <w:r>
        <w:rPr>
          <w:rFonts w:hint="default" w:hAnsi="宋体" w:cs="宋体"/>
          <w:color w:val="auto"/>
          <w:spacing w:val="2"/>
          <w:sz w:val="24"/>
          <w:szCs w:val="24"/>
          <w:highlight w:val="none"/>
        </w:rPr>
        <w:t>停采购活动的情形，或者询问或质疑事项可能影响中标结果的，导致甲方中</w:t>
      </w:r>
      <w:r>
        <w:rPr>
          <w:rFonts w:hint="default" w:hAnsi="宋体" w:cs="宋体"/>
          <w:color w:val="auto"/>
          <w:spacing w:val="1"/>
          <w:sz w:val="24"/>
          <w:szCs w:val="24"/>
          <w:highlight w:val="none"/>
        </w:rPr>
        <w:t>止</w:t>
      </w:r>
      <w:r>
        <w:rPr>
          <w:rFonts w:hint="default" w:hAnsi="宋体" w:cs="宋体"/>
          <w:color w:val="auto"/>
          <w:sz w:val="24"/>
          <w:szCs w:val="24"/>
          <w:highlight w:val="none"/>
        </w:rPr>
        <w:t xml:space="preserve">履行 </w:t>
      </w:r>
      <w:r>
        <w:rPr>
          <w:rFonts w:hint="default" w:hAnsi="宋体" w:cs="宋体"/>
          <w:color w:val="auto"/>
          <w:spacing w:val="-1"/>
          <w:sz w:val="24"/>
          <w:szCs w:val="24"/>
          <w:highlight w:val="none"/>
        </w:rPr>
        <w:t>合同的</w:t>
      </w:r>
      <w:r>
        <w:rPr>
          <w:rFonts w:hint="default" w:hAnsi="宋体" w:cs="宋体"/>
          <w:color w:val="auto"/>
          <w:sz w:val="24"/>
          <w:szCs w:val="24"/>
          <w:highlight w:val="none"/>
        </w:rPr>
        <w:t>情形，均不视为甲方违约。</w:t>
      </w:r>
    </w:p>
    <w:p w14:paraId="3EC32340">
      <w:pPr>
        <w:spacing w:before="1" w:beforeLines="0" w:afterLines="0" w:line="360" w:lineRule="auto"/>
        <w:ind w:left="508"/>
        <w:rPr>
          <w:rFonts w:hint="default" w:hAnsi="宋体" w:cs="宋体"/>
          <w:color w:val="auto"/>
          <w:sz w:val="24"/>
          <w:szCs w:val="24"/>
          <w:highlight w:val="none"/>
        </w:rPr>
      </w:pPr>
      <w:r>
        <w:rPr>
          <w:rFonts w:hint="default" w:hAnsi="宋体" w:cs="宋体"/>
          <w:color w:val="auto"/>
          <w:spacing w:val="-4"/>
          <w:sz w:val="24"/>
          <w:szCs w:val="24"/>
          <w:highlight w:val="none"/>
        </w:rPr>
        <w:t>1</w:t>
      </w:r>
      <w:r>
        <w:rPr>
          <w:rFonts w:hint="default" w:hAnsi="宋体" w:cs="宋体"/>
          <w:color w:val="auto"/>
          <w:spacing w:val="-3"/>
          <w:sz w:val="24"/>
          <w:szCs w:val="24"/>
          <w:highlight w:val="none"/>
        </w:rPr>
        <w:t>.</w:t>
      </w:r>
      <w:r>
        <w:rPr>
          <w:rFonts w:hint="default" w:hAnsi="宋体" w:cs="宋体"/>
          <w:color w:val="auto"/>
          <w:spacing w:val="-2"/>
          <w:sz w:val="24"/>
          <w:szCs w:val="24"/>
          <w:highlight w:val="none"/>
        </w:rPr>
        <w:t>7 合同争议的解决</w:t>
      </w:r>
    </w:p>
    <w:p w14:paraId="04E8D74D">
      <w:pPr>
        <w:spacing w:before="77" w:beforeLines="0" w:afterLines="0" w:line="360" w:lineRule="auto"/>
        <w:ind w:left="16" w:right="266" w:firstLine="475"/>
        <w:rPr>
          <w:rFonts w:hint="default" w:hAnsi="宋体" w:cs="宋体"/>
          <w:color w:val="auto"/>
          <w:sz w:val="24"/>
          <w:szCs w:val="24"/>
          <w:highlight w:val="none"/>
        </w:rPr>
      </w:pPr>
      <w:r>
        <w:rPr>
          <w:rFonts w:hint="default" w:hAnsi="宋体" w:cs="宋体"/>
          <w:color w:val="auto"/>
          <w:spacing w:val="-1"/>
          <w:sz w:val="24"/>
          <w:szCs w:val="24"/>
          <w:highlight w:val="none"/>
        </w:rPr>
        <w:t>本合同履行过程</w:t>
      </w:r>
      <w:r>
        <w:rPr>
          <w:rFonts w:hint="default" w:hAnsi="宋体" w:cs="宋体"/>
          <w:color w:val="auto"/>
          <w:sz w:val="24"/>
          <w:szCs w:val="24"/>
          <w:highlight w:val="none"/>
        </w:rPr>
        <w:t>中发生的任何争议，双方当事人均可通过和解或者调解解决；</w:t>
      </w:r>
      <w:r>
        <w:rPr>
          <w:rFonts w:hint="default" w:hAnsi="宋体" w:cs="宋体"/>
          <w:color w:val="auto"/>
          <w:spacing w:val="-1"/>
          <w:sz w:val="24"/>
          <w:szCs w:val="24"/>
          <w:highlight w:val="none"/>
        </w:rPr>
        <w:t>不愿和解、调解或者和解、调解不</w:t>
      </w:r>
      <w:r>
        <w:rPr>
          <w:rFonts w:hint="default" w:hAnsi="宋体" w:cs="宋体"/>
          <w:color w:val="auto"/>
          <w:sz w:val="24"/>
          <w:szCs w:val="24"/>
          <w:highlight w:val="none"/>
        </w:rPr>
        <w:t>成的，可以选择下列第</w:t>
      </w:r>
      <w:r>
        <w:rPr>
          <w:rFonts w:hint="default" w:hAnsi="宋体" w:cs="宋体"/>
          <w:color w:val="auto"/>
          <w:sz w:val="24"/>
          <w:szCs w:val="24"/>
          <w:highlight w:val="none"/>
          <w:u w:val="single" w:color="auto"/>
        </w:rPr>
        <w:t xml:space="preserve">     </w:t>
      </w:r>
      <w:r>
        <w:rPr>
          <w:rFonts w:hint="default" w:hAnsi="宋体" w:cs="宋体"/>
          <w:color w:val="auto"/>
          <w:sz w:val="24"/>
          <w:szCs w:val="24"/>
          <w:highlight w:val="none"/>
        </w:rPr>
        <w:t>种方式解决：</w:t>
      </w:r>
    </w:p>
    <w:p w14:paraId="16034F81">
      <w:pPr>
        <w:spacing w:before="1" w:beforeLines="0" w:afterLines="0" w:line="360" w:lineRule="auto"/>
        <w:ind w:left="506"/>
        <w:rPr>
          <w:rFonts w:hint="default" w:hAnsi="宋体" w:cs="宋体"/>
          <w:color w:val="auto"/>
          <w:sz w:val="24"/>
          <w:szCs w:val="24"/>
          <w:highlight w:val="none"/>
        </w:rPr>
      </w:pPr>
      <w:r>
        <w:rPr>
          <w:rFonts w:hint="default" w:hAnsi="宋体" w:cs="宋体"/>
          <w:color w:val="auto"/>
          <w:spacing w:val="-1"/>
          <w:sz w:val="24"/>
          <w:szCs w:val="24"/>
          <w:highlight w:val="none"/>
        </w:rPr>
        <w:t>1.7.1 将争议提交</w:t>
      </w:r>
      <w:r>
        <w:rPr>
          <w:rFonts w:hint="default" w:hAnsi="宋体" w:cs="宋体"/>
          <w:color w:val="auto"/>
          <w:spacing w:val="-1"/>
          <w:sz w:val="24"/>
          <w:szCs w:val="24"/>
          <w:highlight w:val="none"/>
          <w:u w:val="single" w:color="auto"/>
        </w:rPr>
        <w:t>当地</w:t>
      </w:r>
      <w:r>
        <w:rPr>
          <w:rFonts w:hint="default" w:hAnsi="宋体" w:cs="宋体"/>
          <w:color w:val="auto"/>
          <w:spacing w:val="-1"/>
          <w:sz w:val="24"/>
          <w:szCs w:val="24"/>
          <w:highlight w:val="none"/>
        </w:rPr>
        <w:t>仲裁委员会依申请仲裁时其</w:t>
      </w:r>
      <w:r>
        <w:rPr>
          <w:rFonts w:hint="default" w:hAnsi="宋体" w:cs="宋体"/>
          <w:color w:val="auto"/>
          <w:sz w:val="24"/>
          <w:szCs w:val="24"/>
          <w:highlight w:val="none"/>
        </w:rPr>
        <w:t>现行有效的仲裁规则裁决；</w:t>
      </w:r>
    </w:p>
    <w:p w14:paraId="2A581599">
      <w:pPr>
        <w:spacing w:before="81" w:beforeLines="0" w:afterLines="0" w:line="360" w:lineRule="auto"/>
        <w:ind w:left="506"/>
        <w:rPr>
          <w:rFonts w:hint="default" w:hAnsi="宋体" w:cs="宋体"/>
          <w:color w:val="auto"/>
          <w:sz w:val="24"/>
          <w:szCs w:val="24"/>
          <w:highlight w:val="none"/>
        </w:rPr>
      </w:pPr>
      <w:r>
        <w:rPr>
          <w:rFonts w:hint="default" w:hAnsi="宋体" w:cs="宋体"/>
          <w:color w:val="auto"/>
          <w:spacing w:val="-10"/>
          <w:sz w:val="24"/>
          <w:szCs w:val="24"/>
          <w:highlight w:val="none"/>
        </w:rPr>
        <w:t>1.7.</w:t>
      </w:r>
      <w:r>
        <w:rPr>
          <w:rFonts w:hint="default" w:hAnsi="宋体" w:cs="宋体"/>
          <w:color w:val="auto"/>
          <w:spacing w:val="-5"/>
          <w:sz w:val="24"/>
          <w:szCs w:val="24"/>
          <w:highlight w:val="none"/>
        </w:rPr>
        <w:t>2 向</w:t>
      </w:r>
      <w:r>
        <w:rPr>
          <w:rFonts w:hint="default" w:hAnsi="宋体" w:cs="宋体"/>
          <w:color w:val="auto"/>
          <w:spacing w:val="-5"/>
          <w:sz w:val="24"/>
          <w:szCs w:val="24"/>
          <w:highlight w:val="none"/>
          <w:u w:val="single" w:color="auto"/>
        </w:rPr>
        <w:t xml:space="preserve">   甲方所在地  </w:t>
      </w:r>
      <w:r>
        <w:rPr>
          <w:rFonts w:hint="default" w:hAnsi="宋体" w:cs="宋体"/>
          <w:color w:val="auto"/>
          <w:spacing w:val="-5"/>
          <w:sz w:val="24"/>
          <w:szCs w:val="24"/>
          <w:highlight w:val="none"/>
        </w:rPr>
        <w:t xml:space="preserve"> 人民法院起诉。</w:t>
      </w:r>
    </w:p>
    <w:p w14:paraId="22A76341">
      <w:pPr>
        <w:spacing w:before="81" w:beforeLines="0" w:afterLines="0" w:line="360" w:lineRule="auto"/>
        <w:ind w:left="508"/>
        <w:rPr>
          <w:rFonts w:hint="default" w:hAnsi="宋体" w:cs="宋体"/>
          <w:color w:val="auto"/>
          <w:sz w:val="24"/>
          <w:szCs w:val="24"/>
          <w:highlight w:val="none"/>
        </w:rPr>
      </w:pPr>
      <w:r>
        <w:rPr>
          <w:rFonts w:hint="default" w:hAnsi="宋体" w:cs="宋体"/>
          <w:color w:val="auto"/>
          <w:spacing w:val="-4"/>
          <w:sz w:val="24"/>
          <w:szCs w:val="24"/>
          <w:highlight w:val="none"/>
        </w:rPr>
        <w:t>1</w:t>
      </w:r>
      <w:r>
        <w:rPr>
          <w:rFonts w:hint="default" w:hAnsi="宋体" w:cs="宋体"/>
          <w:color w:val="auto"/>
          <w:spacing w:val="-3"/>
          <w:sz w:val="24"/>
          <w:szCs w:val="24"/>
          <w:highlight w:val="none"/>
        </w:rPr>
        <w:t>.8 合同生效</w:t>
      </w:r>
    </w:p>
    <w:p w14:paraId="693A5499">
      <w:pPr>
        <w:spacing w:beforeLines="0" w:afterLines="0" w:line="360" w:lineRule="auto"/>
        <w:rPr>
          <w:rFonts w:hint="default" w:hAnsi="宋体" w:cs="宋体"/>
          <w:color w:val="auto"/>
          <w:sz w:val="24"/>
          <w:szCs w:val="24"/>
          <w:highlight w:val="none"/>
        </w:rPr>
      </w:pPr>
      <w:r>
        <w:rPr>
          <w:rFonts w:hint="default" w:hAnsi="宋体" w:cs="宋体"/>
          <w:color w:val="auto"/>
          <w:spacing w:val="-1"/>
          <w:sz w:val="24"/>
          <w:szCs w:val="24"/>
          <w:highlight w:val="none"/>
        </w:rPr>
        <w:t>本合同自双方当事人加</w:t>
      </w:r>
      <w:r>
        <w:rPr>
          <w:rFonts w:hint="default" w:hAnsi="宋体" w:cs="宋体"/>
          <w:color w:val="auto"/>
          <w:sz w:val="24"/>
          <w:szCs w:val="24"/>
          <w:highlight w:val="none"/>
        </w:rPr>
        <w:t>盖有效电子公章时生效。</w:t>
      </w:r>
    </w:p>
    <w:p w14:paraId="5B088F7B">
      <w:pPr>
        <w:spacing w:beforeLines="0" w:afterLines="0" w:line="360" w:lineRule="auto"/>
        <w:jc w:val="center"/>
        <w:rPr>
          <w:rFonts w:hint="default" w:hAnsi="宋体" w:cs="宋体"/>
          <w:b/>
          <w:color w:val="auto"/>
          <w:sz w:val="24"/>
          <w:szCs w:val="24"/>
          <w:highlight w:val="none"/>
        </w:rPr>
      </w:pPr>
    </w:p>
    <w:tbl>
      <w:tblPr>
        <w:tblStyle w:val="14"/>
        <w:tblW w:w="8452" w:type="dxa"/>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06"/>
        <w:gridCol w:w="4646"/>
      </w:tblGrid>
      <w:tr w14:paraId="183C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806" w:type="dxa"/>
            <w:tcBorders>
              <w:top w:val="nil"/>
              <w:left w:val="nil"/>
              <w:bottom w:val="nil"/>
              <w:right w:val="nil"/>
              <w:tl2br w:val="nil"/>
              <w:tr2bl w:val="nil"/>
            </w:tcBorders>
            <w:noWrap w:val="0"/>
            <w:vAlign w:val="top"/>
          </w:tcPr>
          <w:p w14:paraId="2F3DCA44">
            <w:pPr>
              <w:spacing w:beforeLines="0" w:afterLines="0" w:line="360" w:lineRule="auto"/>
              <w:ind w:left="40"/>
              <w:rPr>
                <w:rFonts w:hint="default" w:hAnsi="宋体" w:cs="宋体"/>
                <w:color w:val="auto"/>
                <w:sz w:val="24"/>
                <w:szCs w:val="24"/>
                <w:highlight w:val="none"/>
              </w:rPr>
            </w:pPr>
            <w:r>
              <w:rPr>
                <w:rFonts w:hint="default" w:hAnsi="宋体" w:cs="宋体"/>
                <w:color w:val="auto"/>
                <w:spacing w:val="-27"/>
                <w:sz w:val="24"/>
                <w:szCs w:val="24"/>
                <w:highlight w:val="none"/>
              </w:rPr>
              <w:t>甲</w:t>
            </w:r>
            <w:r>
              <w:rPr>
                <w:rFonts w:hint="default" w:hAnsi="宋体" w:cs="宋体"/>
                <w:color w:val="auto"/>
                <w:spacing w:val="-25"/>
                <w:sz w:val="24"/>
                <w:szCs w:val="24"/>
                <w:highlight w:val="none"/>
              </w:rPr>
              <w:t>方：</w:t>
            </w:r>
          </w:p>
        </w:tc>
        <w:tc>
          <w:tcPr>
            <w:tcW w:w="4646" w:type="dxa"/>
            <w:tcBorders>
              <w:top w:val="nil"/>
              <w:left w:val="nil"/>
              <w:bottom w:val="nil"/>
              <w:right w:val="nil"/>
              <w:tl2br w:val="nil"/>
              <w:tr2bl w:val="nil"/>
            </w:tcBorders>
            <w:noWrap w:val="0"/>
            <w:vAlign w:val="top"/>
          </w:tcPr>
          <w:p w14:paraId="5EEC7FB3">
            <w:pPr>
              <w:spacing w:beforeLines="0" w:afterLines="0" w:line="360" w:lineRule="auto"/>
              <w:ind w:left="1152"/>
              <w:rPr>
                <w:rFonts w:hint="default" w:hAnsi="宋体" w:cs="宋体"/>
                <w:color w:val="auto"/>
                <w:sz w:val="24"/>
                <w:szCs w:val="24"/>
                <w:highlight w:val="none"/>
              </w:rPr>
            </w:pPr>
            <w:r>
              <w:rPr>
                <w:rFonts w:hint="default" w:hAnsi="宋体" w:cs="宋体"/>
                <w:color w:val="auto"/>
                <w:spacing w:val="-27"/>
                <w:sz w:val="24"/>
                <w:szCs w:val="24"/>
                <w:highlight w:val="none"/>
              </w:rPr>
              <w:t>乙</w:t>
            </w:r>
            <w:r>
              <w:rPr>
                <w:rFonts w:hint="default" w:hAnsi="宋体" w:cs="宋体"/>
                <w:color w:val="auto"/>
                <w:spacing w:val="-24"/>
                <w:sz w:val="24"/>
                <w:szCs w:val="24"/>
                <w:highlight w:val="none"/>
              </w:rPr>
              <w:t>方：</w:t>
            </w:r>
          </w:p>
        </w:tc>
      </w:tr>
      <w:tr w14:paraId="6168E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3806" w:type="dxa"/>
            <w:tcBorders>
              <w:top w:val="nil"/>
              <w:left w:val="nil"/>
              <w:bottom w:val="nil"/>
              <w:right w:val="nil"/>
              <w:tl2br w:val="nil"/>
              <w:tr2bl w:val="nil"/>
            </w:tcBorders>
            <w:noWrap w:val="0"/>
            <w:vAlign w:val="top"/>
          </w:tcPr>
          <w:p w14:paraId="390A02B0">
            <w:pPr>
              <w:spacing w:before="61" w:beforeLines="0" w:afterLines="0" w:line="360" w:lineRule="auto"/>
              <w:ind w:left="16"/>
              <w:rPr>
                <w:rFonts w:hint="default" w:hAnsi="宋体" w:cs="宋体"/>
                <w:color w:val="auto"/>
                <w:sz w:val="24"/>
                <w:szCs w:val="24"/>
                <w:highlight w:val="none"/>
              </w:rPr>
            </w:pPr>
            <w:r>
              <w:rPr>
                <w:rFonts w:hint="default" w:hAnsi="宋体" w:cs="宋体"/>
                <w:color w:val="auto"/>
                <w:spacing w:val="-13"/>
                <w:sz w:val="24"/>
                <w:szCs w:val="24"/>
                <w:highlight w:val="none"/>
              </w:rPr>
              <w:t>统</w:t>
            </w:r>
            <w:r>
              <w:rPr>
                <w:rFonts w:hint="default" w:hAnsi="宋体" w:cs="宋体"/>
                <w:color w:val="auto"/>
                <w:spacing w:val="-8"/>
                <w:sz w:val="24"/>
                <w:szCs w:val="24"/>
                <w:highlight w:val="none"/>
              </w:rPr>
              <w:t>一社会信用代码：</w:t>
            </w:r>
          </w:p>
        </w:tc>
        <w:tc>
          <w:tcPr>
            <w:tcW w:w="4646" w:type="dxa"/>
            <w:tcBorders>
              <w:top w:val="nil"/>
              <w:left w:val="nil"/>
              <w:bottom w:val="nil"/>
              <w:right w:val="nil"/>
              <w:tl2br w:val="nil"/>
              <w:tr2bl w:val="nil"/>
            </w:tcBorders>
            <w:noWrap w:val="0"/>
            <w:vAlign w:val="top"/>
          </w:tcPr>
          <w:p w14:paraId="2206E82F">
            <w:pPr>
              <w:spacing w:before="61" w:beforeLines="0" w:afterLines="0" w:line="360" w:lineRule="auto"/>
              <w:ind w:firstLine="1140" w:firstLineChars="500"/>
              <w:jc w:val="both"/>
              <w:rPr>
                <w:rFonts w:hint="default" w:hAnsi="宋体" w:cs="宋体"/>
                <w:color w:val="auto"/>
                <w:sz w:val="24"/>
                <w:szCs w:val="24"/>
                <w:highlight w:val="none"/>
              </w:rPr>
            </w:pPr>
            <w:r>
              <w:rPr>
                <w:rFonts w:hint="default" w:hAnsi="宋体" w:cs="宋体"/>
                <w:color w:val="auto"/>
                <w:spacing w:val="-6"/>
                <w:sz w:val="24"/>
                <w:szCs w:val="24"/>
                <w:highlight w:val="none"/>
              </w:rPr>
              <w:t>统一社</w:t>
            </w:r>
            <w:r>
              <w:rPr>
                <w:rFonts w:hint="default" w:hAnsi="宋体" w:cs="宋体"/>
                <w:color w:val="auto"/>
                <w:spacing w:val="-5"/>
                <w:sz w:val="24"/>
                <w:szCs w:val="24"/>
                <w:highlight w:val="none"/>
              </w:rPr>
              <w:t>会</w:t>
            </w:r>
            <w:r>
              <w:rPr>
                <w:rFonts w:hint="default" w:hAnsi="宋体" w:cs="宋体"/>
                <w:color w:val="auto"/>
                <w:spacing w:val="-3"/>
                <w:sz w:val="24"/>
                <w:szCs w:val="24"/>
                <w:highlight w:val="none"/>
              </w:rPr>
              <w:t>信用代码：</w:t>
            </w:r>
          </w:p>
        </w:tc>
      </w:tr>
      <w:tr w14:paraId="2651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3806" w:type="dxa"/>
            <w:tcBorders>
              <w:top w:val="nil"/>
              <w:left w:val="nil"/>
              <w:bottom w:val="nil"/>
              <w:right w:val="nil"/>
              <w:tl2br w:val="nil"/>
              <w:tr2bl w:val="nil"/>
            </w:tcBorders>
            <w:noWrap w:val="0"/>
            <w:vAlign w:val="top"/>
          </w:tcPr>
          <w:p w14:paraId="07E23473">
            <w:pPr>
              <w:spacing w:before="241" w:beforeLines="0" w:afterLines="0" w:line="360" w:lineRule="auto"/>
              <w:ind w:left="10"/>
              <w:rPr>
                <w:rFonts w:hint="default" w:hAnsi="宋体" w:cs="宋体"/>
                <w:color w:val="auto"/>
                <w:sz w:val="24"/>
                <w:szCs w:val="24"/>
                <w:highlight w:val="none"/>
              </w:rPr>
            </w:pPr>
            <w:r>
              <w:rPr>
                <w:rFonts w:hint="default" w:hAnsi="宋体" w:cs="宋体"/>
                <w:color w:val="auto"/>
                <w:spacing w:val="-18"/>
                <w:sz w:val="24"/>
                <w:szCs w:val="24"/>
                <w:highlight w:val="none"/>
              </w:rPr>
              <w:t>住</w:t>
            </w:r>
            <w:r>
              <w:rPr>
                <w:rFonts w:hint="default" w:hAnsi="宋体" w:cs="宋体"/>
                <w:color w:val="auto"/>
                <w:spacing w:val="-17"/>
                <w:sz w:val="24"/>
                <w:szCs w:val="24"/>
                <w:highlight w:val="none"/>
              </w:rPr>
              <w:t>所：</w:t>
            </w:r>
          </w:p>
        </w:tc>
        <w:tc>
          <w:tcPr>
            <w:tcW w:w="4646" w:type="dxa"/>
            <w:tcBorders>
              <w:top w:val="nil"/>
              <w:left w:val="nil"/>
              <w:bottom w:val="nil"/>
              <w:right w:val="nil"/>
              <w:tl2br w:val="nil"/>
              <w:tr2bl w:val="nil"/>
            </w:tcBorders>
            <w:noWrap w:val="0"/>
            <w:vAlign w:val="top"/>
          </w:tcPr>
          <w:p w14:paraId="36D3DC0D">
            <w:pPr>
              <w:spacing w:before="241" w:beforeLines="0" w:afterLines="0" w:line="360" w:lineRule="auto"/>
              <w:ind w:left="1124"/>
              <w:rPr>
                <w:rFonts w:hint="default" w:hAnsi="宋体" w:cs="宋体"/>
                <w:color w:val="auto"/>
                <w:sz w:val="24"/>
                <w:szCs w:val="24"/>
                <w:highlight w:val="none"/>
              </w:rPr>
            </w:pPr>
            <w:r>
              <w:rPr>
                <w:rFonts w:hint="default" w:hAnsi="宋体" w:cs="宋体"/>
                <w:color w:val="auto"/>
                <w:spacing w:val="-18"/>
                <w:sz w:val="24"/>
                <w:szCs w:val="24"/>
                <w:highlight w:val="none"/>
              </w:rPr>
              <w:t>住</w:t>
            </w:r>
            <w:r>
              <w:rPr>
                <w:rFonts w:hint="default" w:hAnsi="宋体" w:cs="宋体"/>
                <w:color w:val="auto"/>
                <w:spacing w:val="-17"/>
                <w:sz w:val="24"/>
                <w:szCs w:val="24"/>
                <w:highlight w:val="none"/>
              </w:rPr>
              <w:t>所：</w:t>
            </w:r>
          </w:p>
        </w:tc>
      </w:tr>
      <w:tr w14:paraId="7110F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806" w:type="dxa"/>
            <w:tcBorders>
              <w:top w:val="nil"/>
              <w:left w:val="nil"/>
              <w:bottom w:val="nil"/>
              <w:right w:val="nil"/>
              <w:tl2br w:val="nil"/>
              <w:tr2bl w:val="nil"/>
            </w:tcBorders>
            <w:noWrap w:val="0"/>
            <w:vAlign w:val="top"/>
          </w:tcPr>
          <w:p w14:paraId="1E47168C">
            <w:pPr>
              <w:spacing w:before="60" w:beforeLines="0" w:afterLines="0" w:line="360" w:lineRule="auto"/>
              <w:ind w:left="13"/>
              <w:rPr>
                <w:rFonts w:hint="default" w:hAnsi="宋体" w:cs="宋体"/>
                <w:color w:val="auto"/>
                <w:sz w:val="24"/>
                <w:szCs w:val="24"/>
                <w:highlight w:val="none"/>
              </w:rPr>
            </w:pPr>
            <w:r>
              <w:rPr>
                <w:rFonts w:hint="default" w:hAnsi="宋体" w:cs="宋体"/>
                <w:color w:val="auto"/>
                <w:spacing w:val="-4"/>
                <w:sz w:val="24"/>
                <w:szCs w:val="24"/>
                <w:highlight w:val="none"/>
              </w:rPr>
              <w:t>法</w:t>
            </w:r>
            <w:r>
              <w:rPr>
                <w:rFonts w:hint="default" w:hAnsi="宋体" w:cs="宋体"/>
                <w:color w:val="auto"/>
                <w:spacing w:val="-3"/>
                <w:sz w:val="24"/>
                <w:szCs w:val="24"/>
                <w:highlight w:val="none"/>
              </w:rPr>
              <w:t>定</w:t>
            </w:r>
            <w:r>
              <w:rPr>
                <w:rFonts w:hint="default" w:hAnsi="宋体" w:cs="宋体"/>
                <w:color w:val="auto"/>
                <w:spacing w:val="-2"/>
                <w:sz w:val="24"/>
                <w:szCs w:val="24"/>
                <w:highlight w:val="none"/>
              </w:rPr>
              <w:t>代表人或</w:t>
            </w:r>
          </w:p>
        </w:tc>
        <w:tc>
          <w:tcPr>
            <w:tcW w:w="4646" w:type="dxa"/>
            <w:tcBorders>
              <w:top w:val="nil"/>
              <w:left w:val="nil"/>
              <w:bottom w:val="nil"/>
              <w:right w:val="nil"/>
              <w:tl2br w:val="nil"/>
              <w:tr2bl w:val="nil"/>
            </w:tcBorders>
            <w:noWrap w:val="0"/>
            <w:vAlign w:val="top"/>
          </w:tcPr>
          <w:p w14:paraId="6F52DBB5">
            <w:pPr>
              <w:spacing w:before="60" w:beforeLines="0" w:afterLines="0" w:line="360" w:lineRule="auto"/>
              <w:ind w:left="1127"/>
              <w:rPr>
                <w:rFonts w:hint="default" w:hAnsi="宋体" w:cs="宋体"/>
                <w:color w:val="auto"/>
                <w:sz w:val="24"/>
                <w:szCs w:val="24"/>
                <w:highlight w:val="none"/>
              </w:rPr>
            </w:pPr>
            <w:r>
              <w:rPr>
                <w:rFonts w:hint="default" w:hAnsi="宋体" w:cs="宋体"/>
                <w:color w:val="auto"/>
                <w:spacing w:val="-3"/>
                <w:sz w:val="24"/>
                <w:szCs w:val="24"/>
                <w:highlight w:val="none"/>
              </w:rPr>
              <w:t>法定代表人</w:t>
            </w:r>
          </w:p>
        </w:tc>
      </w:tr>
      <w:tr w14:paraId="4569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806" w:type="dxa"/>
            <w:tcBorders>
              <w:top w:val="nil"/>
              <w:left w:val="nil"/>
              <w:bottom w:val="nil"/>
              <w:right w:val="nil"/>
              <w:tl2br w:val="nil"/>
              <w:tr2bl w:val="nil"/>
            </w:tcBorders>
            <w:noWrap w:val="0"/>
            <w:vAlign w:val="top"/>
          </w:tcPr>
          <w:p w14:paraId="56211229">
            <w:pPr>
              <w:spacing w:before="61" w:beforeLines="0" w:afterLines="0" w:line="360" w:lineRule="auto"/>
              <w:ind w:left="3"/>
              <w:rPr>
                <w:rFonts w:hint="default" w:hAnsi="宋体" w:cs="宋体"/>
                <w:color w:val="auto"/>
                <w:sz w:val="24"/>
                <w:szCs w:val="24"/>
                <w:highlight w:val="none"/>
              </w:rPr>
            </w:pPr>
            <w:r>
              <w:rPr>
                <w:rFonts w:hint="default" w:hAnsi="宋体" w:cs="宋体"/>
                <w:color w:val="auto"/>
                <w:spacing w:val="14"/>
                <w:sz w:val="24"/>
                <w:szCs w:val="24"/>
                <w:highlight w:val="none"/>
              </w:rPr>
              <w:t>授权代表(签字或盖章)：</w:t>
            </w:r>
          </w:p>
        </w:tc>
        <w:tc>
          <w:tcPr>
            <w:tcW w:w="4646" w:type="dxa"/>
            <w:tcBorders>
              <w:top w:val="nil"/>
              <w:left w:val="nil"/>
              <w:bottom w:val="nil"/>
              <w:right w:val="nil"/>
              <w:tl2br w:val="nil"/>
              <w:tr2bl w:val="nil"/>
            </w:tcBorders>
            <w:noWrap w:val="0"/>
            <w:vAlign w:val="top"/>
          </w:tcPr>
          <w:p w14:paraId="21189ED7">
            <w:pPr>
              <w:spacing w:before="61" w:beforeLines="0" w:afterLines="0" w:line="360" w:lineRule="auto"/>
              <w:ind w:left="1119"/>
              <w:rPr>
                <w:rFonts w:hint="default" w:hAnsi="宋体" w:cs="宋体"/>
                <w:color w:val="auto"/>
                <w:sz w:val="24"/>
                <w:szCs w:val="24"/>
                <w:highlight w:val="none"/>
              </w:rPr>
            </w:pPr>
            <w:r>
              <w:rPr>
                <w:rFonts w:hint="default" w:hAnsi="宋体" w:cs="宋体"/>
                <w:color w:val="auto"/>
                <w:spacing w:val="9"/>
                <w:sz w:val="24"/>
                <w:szCs w:val="24"/>
                <w:highlight w:val="none"/>
              </w:rPr>
              <w:t xml:space="preserve">或授权代表(签字或盖章) </w:t>
            </w:r>
            <w:r>
              <w:rPr>
                <w:rFonts w:hint="default" w:hAnsi="宋体" w:cs="宋体"/>
                <w:color w:val="auto"/>
                <w:spacing w:val="7"/>
                <w:sz w:val="24"/>
                <w:szCs w:val="24"/>
                <w:highlight w:val="none"/>
              </w:rPr>
              <w:t>:</w:t>
            </w:r>
          </w:p>
        </w:tc>
      </w:tr>
      <w:tr w14:paraId="2713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806" w:type="dxa"/>
            <w:tcBorders>
              <w:top w:val="nil"/>
              <w:left w:val="nil"/>
              <w:bottom w:val="nil"/>
              <w:right w:val="nil"/>
              <w:tl2br w:val="nil"/>
              <w:tr2bl w:val="nil"/>
            </w:tcBorders>
            <w:noWrap w:val="0"/>
            <w:vAlign w:val="top"/>
          </w:tcPr>
          <w:p w14:paraId="0550C4D9">
            <w:pPr>
              <w:spacing w:before="61" w:beforeLines="0" w:afterLines="0" w:line="360" w:lineRule="auto"/>
              <w:ind w:left="5"/>
              <w:rPr>
                <w:rFonts w:hint="default" w:hAnsi="宋体" w:cs="宋体"/>
                <w:color w:val="auto"/>
                <w:sz w:val="24"/>
                <w:szCs w:val="24"/>
                <w:highlight w:val="none"/>
              </w:rPr>
            </w:pPr>
            <w:r>
              <w:rPr>
                <w:rFonts w:hint="default" w:hAnsi="宋体" w:cs="宋体"/>
                <w:color w:val="auto"/>
                <w:spacing w:val="-16"/>
                <w:sz w:val="24"/>
                <w:szCs w:val="24"/>
                <w:highlight w:val="none"/>
              </w:rPr>
              <w:t>联</w:t>
            </w:r>
            <w:r>
              <w:rPr>
                <w:rFonts w:hint="default" w:hAnsi="宋体" w:cs="宋体"/>
                <w:color w:val="auto"/>
                <w:spacing w:val="-13"/>
                <w:sz w:val="24"/>
                <w:szCs w:val="24"/>
                <w:highlight w:val="none"/>
              </w:rPr>
              <w:t>系人：</w:t>
            </w:r>
          </w:p>
        </w:tc>
        <w:tc>
          <w:tcPr>
            <w:tcW w:w="4646" w:type="dxa"/>
            <w:tcBorders>
              <w:top w:val="nil"/>
              <w:left w:val="nil"/>
              <w:bottom w:val="nil"/>
              <w:right w:val="nil"/>
              <w:tl2br w:val="nil"/>
              <w:tr2bl w:val="nil"/>
            </w:tcBorders>
            <w:noWrap w:val="0"/>
            <w:vAlign w:val="top"/>
          </w:tcPr>
          <w:p w14:paraId="7C5F71B1">
            <w:pPr>
              <w:spacing w:before="61" w:beforeLines="0" w:afterLines="0" w:line="360" w:lineRule="auto"/>
              <w:ind w:left="1119"/>
              <w:rPr>
                <w:rFonts w:hint="default" w:hAnsi="宋体" w:cs="宋体"/>
                <w:color w:val="auto"/>
                <w:sz w:val="24"/>
                <w:szCs w:val="24"/>
                <w:highlight w:val="none"/>
              </w:rPr>
            </w:pPr>
            <w:r>
              <w:rPr>
                <w:rFonts w:hint="default" w:hAnsi="宋体" w:cs="宋体"/>
                <w:color w:val="auto"/>
                <w:spacing w:val="-16"/>
                <w:sz w:val="24"/>
                <w:szCs w:val="24"/>
                <w:highlight w:val="none"/>
              </w:rPr>
              <w:t>联</w:t>
            </w:r>
            <w:r>
              <w:rPr>
                <w:rFonts w:hint="default" w:hAnsi="宋体" w:cs="宋体"/>
                <w:color w:val="auto"/>
                <w:spacing w:val="-13"/>
                <w:sz w:val="24"/>
                <w:szCs w:val="24"/>
                <w:highlight w:val="none"/>
              </w:rPr>
              <w:t>系人：</w:t>
            </w:r>
          </w:p>
        </w:tc>
      </w:tr>
      <w:tr w14:paraId="5DFBD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806" w:type="dxa"/>
            <w:tcBorders>
              <w:top w:val="nil"/>
              <w:left w:val="nil"/>
              <w:bottom w:val="nil"/>
              <w:right w:val="nil"/>
              <w:tl2br w:val="nil"/>
              <w:tr2bl w:val="nil"/>
            </w:tcBorders>
            <w:noWrap w:val="0"/>
            <w:vAlign w:val="top"/>
          </w:tcPr>
          <w:p w14:paraId="7125EDC3">
            <w:pPr>
              <w:spacing w:before="61" w:beforeLines="0" w:afterLines="0" w:line="360" w:lineRule="auto"/>
              <w:ind w:left="15"/>
              <w:rPr>
                <w:rFonts w:hint="default" w:hAnsi="宋体" w:cs="宋体"/>
                <w:color w:val="auto"/>
                <w:sz w:val="24"/>
                <w:szCs w:val="24"/>
                <w:highlight w:val="none"/>
              </w:rPr>
            </w:pPr>
            <w:r>
              <w:rPr>
                <w:rFonts w:hint="default" w:hAnsi="宋体" w:cs="宋体"/>
                <w:color w:val="auto"/>
                <w:spacing w:val="-15"/>
                <w:sz w:val="24"/>
                <w:szCs w:val="24"/>
                <w:highlight w:val="none"/>
              </w:rPr>
              <w:t>邮</w:t>
            </w:r>
            <w:r>
              <w:rPr>
                <w:rFonts w:hint="default" w:hAnsi="宋体" w:cs="宋体"/>
                <w:color w:val="auto"/>
                <w:spacing w:val="-13"/>
                <w:sz w:val="24"/>
                <w:szCs w:val="24"/>
                <w:highlight w:val="none"/>
              </w:rPr>
              <w:t>政编码：</w:t>
            </w:r>
          </w:p>
        </w:tc>
        <w:tc>
          <w:tcPr>
            <w:tcW w:w="4646" w:type="dxa"/>
            <w:tcBorders>
              <w:top w:val="nil"/>
              <w:left w:val="nil"/>
              <w:bottom w:val="nil"/>
              <w:right w:val="nil"/>
              <w:tl2br w:val="nil"/>
              <w:tr2bl w:val="nil"/>
            </w:tcBorders>
            <w:noWrap w:val="0"/>
            <w:vAlign w:val="top"/>
          </w:tcPr>
          <w:p w14:paraId="4C4D4C52">
            <w:pPr>
              <w:spacing w:before="61" w:beforeLines="0" w:afterLines="0" w:line="360" w:lineRule="auto"/>
              <w:ind w:left="1129"/>
              <w:rPr>
                <w:rFonts w:hint="default" w:hAnsi="宋体" w:cs="宋体"/>
                <w:color w:val="auto"/>
                <w:sz w:val="24"/>
                <w:szCs w:val="24"/>
                <w:highlight w:val="none"/>
              </w:rPr>
            </w:pPr>
            <w:r>
              <w:rPr>
                <w:rFonts w:hint="default" w:hAnsi="宋体" w:cs="宋体"/>
                <w:color w:val="auto"/>
                <w:spacing w:val="-15"/>
                <w:sz w:val="24"/>
                <w:szCs w:val="24"/>
                <w:highlight w:val="none"/>
              </w:rPr>
              <w:t>邮</w:t>
            </w:r>
            <w:r>
              <w:rPr>
                <w:rFonts w:hint="default" w:hAnsi="宋体" w:cs="宋体"/>
                <w:color w:val="auto"/>
                <w:spacing w:val="-13"/>
                <w:sz w:val="24"/>
                <w:szCs w:val="24"/>
                <w:highlight w:val="none"/>
              </w:rPr>
              <w:t>政编码：</w:t>
            </w:r>
          </w:p>
        </w:tc>
      </w:tr>
      <w:tr w14:paraId="200F1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806" w:type="dxa"/>
            <w:tcBorders>
              <w:top w:val="nil"/>
              <w:left w:val="nil"/>
              <w:bottom w:val="nil"/>
              <w:right w:val="nil"/>
              <w:tl2br w:val="nil"/>
              <w:tr2bl w:val="nil"/>
            </w:tcBorders>
            <w:noWrap w:val="0"/>
            <w:vAlign w:val="top"/>
          </w:tcPr>
          <w:p w14:paraId="17F5CF4F">
            <w:pPr>
              <w:spacing w:before="60" w:beforeLines="0" w:afterLines="0" w:line="360" w:lineRule="auto"/>
              <w:ind w:left="33"/>
              <w:rPr>
                <w:rFonts w:hint="default" w:hAnsi="宋体" w:cs="宋体"/>
                <w:color w:val="auto"/>
                <w:sz w:val="24"/>
                <w:szCs w:val="24"/>
                <w:highlight w:val="none"/>
              </w:rPr>
            </w:pPr>
            <w:r>
              <w:rPr>
                <w:rFonts w:hint="default" w:hAnsi="宋体" w:cs="宋体"/>
                <w:color w:val="auto"/>
                <w:spacing w:val="-14"/>
                <w:sz w:val="24"/>
                <w:szCs w:val="24"/>
                <w:highlight w:val="none"/>
              </w:rPr>
              <w:t>电</w:t>
            </w:r>
            <w:r>
              <w:rPr>
                <w:rFonts w:hint="default" w:hAnsi="宋体" w:cs="宋体"/>
                <w:color w:val="auto"/>
                <w:spacing w:val="-12"/>
                <w:sz w:val="24"/>
                <w:szCs w:val="24"/>
                <w:highlight w:val="none"/>
              </w:rPr>
              <w:t>话:</w:t>
            </w:r>
          </w:p>
        </w:tc>
        <w:tc>
          <w:tcPr>
            <w:tcW w:w="4646" w:type="dxa"/>
            <w:tcBorders>
              <w:top w:val="nil"/>
              <w:left w:val="nil"/>
              <w:bottom w:val="nil"/>
              <w:right w:val="nil"/>
              <w:tl2br w:val="nil"/>
              <w:tr2bl w:val="nil"/>
            </w:tcBorders>
            <w:noWrap w:val="0"/>
            <w:vAlign w:val="top"/>
          </w:tcPr>
          <w:p w14:paraId="05080733">
            <w:pPr>
              <w:spacing w:before="60" w:beforeLines="0" w:afterLines="0" w:line="360" w:lineRule="auto"/>
              <w:ind w:left="1147"/>
              <w:rPr>
                <w:rFonts w:hint="default" w:hAnsi="宋体" w:cs="宋体"/>
                <w:color w:val="auto"/>
                <w:sz w:val="24"/>
                <w:szCs w:val="24"/>
                <w:highlight w:val="none"/>
              </w:rPr>
            </w:pPr>
            <w:r>
              <w:rPr>
                <w:rFonts w:hint="default" w:hAnsi="宋体" w:cs="宋体"/>
                <w:color w:val="auto"/>
                <w:spacing w:val="-14"/>
                <w:sz w:val="24"/>
                <w:szCs w:val="24"/>
                <w:highlight w:val="none"/>
              </w:rPr>
              <w:t>电</w:t>
            </w:r>
            <w:r>
              <w:rPr>
                <w:rFonts w:hint="default" w:hAnsi="宋体" w:cs="宋体"/>
                <w:color w:val="auto"/>
                <w:spacing w:val="-12"/>
                <w:sz w:val="24"/>
                <w:szCs w:val="24"/>
                <w:highlight w:val="none"/>
              </w:rPr>
              <w:t>话:</w:t>
            </w:r>
          </w:p>
        </w:tc>
      </w:tr>
      <w:tr w14:paraId="5B3A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806" w:type="dxa"/>
            <w:tcBorders>
              <w:top w:val="nil"/>
              <w:left w:val="nil"/>
              <w:bottom w:val="nil"/>
              <w:right w:val="nil"/>
              <w:tl2br w:val="nil"/>
              <w:tr2bl w:val="nil"/>
            </w:tcBorders>
            <w:noWrap w:val="0"/>
            <w:vAlign w:val="top"/>
          </w:tcPr>
          <w:p w14:paraId="619D0671">
            <w:pPr>
              <w:spacing w:before="60" w:beforeLines="0" w:afterLines="0" w:line="360" w:lineRule="auto"/>
              <w:ind w:left="33"/>
              <w:rPr>
                <w:rFonts w:hint="default" w:hAnsi="宋体" w:cs="宋体"/>
                <w:color w:val="auto"/>
                <w:sz w:val="24"/>
                <w:szCs w:val="24"/>
                <w:highlight w:val="none"/>
              </w:rPr>
            </w:pPr>
            <w:r>
              <w:rPr>
                <w:rFonts w:hint="default" w:hAnsi="宋体" w:cs="宋体"/>
                <w:color w:val="auto"/>
                <w:spacing w:val="-10"/>
                <w:sz w:val="24"/>
                <w:szCs w:val="24"/>
                <w:highlight w:val="none"/>
              </w:rPr>
              <w:t>电</w:t>
            </w:r>
            <w:r>
              <w:rPr>
                <w:rFonts w:hint="default" w:hAnsi="宋体" w:cs="宋体"/>
                <w:color w:val="auto"/>
                <w:spacing w:val="-7"/>
                <w:sz w:val="24"/>
                <w:szCs w:val="24"/>
                <w:highlight w:val="none"/>
              </w:rPr>
              <w:t>子邮箱：</w:t>
            </w:r>
          </w:p>
        </w:tc>
        <w:tc>
          <w:tcPr>
            <w:tcW w:w="4646" w:type="dxa"/>
            <w:tcBorders>
              <w:top w:val="nil"/>
              <w:left w:val="nil"/>
              <w:bottom w:val="nil"/>
              <w:right w:val="nil"/>
              <w:tl2br w:val="nil"/>
              <w:tr2bl w:val="nil"/>
            </w:tcBorders>
            <w:noWrap w:val="0"/>
            <w:vAlign w:val="top"/>
          </w:tcPr>
          <w:p w14:paraId="4DE7B7BD">
            <w:pPr>
              <w:spacing w:before="60" w:beforeLines="0" w:afterLines="0" w:line="360" w:lineRule="auto"/>
              <w:ind w:left="1147"/>
              <w:rPr>
                <w:rFonts w:hint="default" w:hAnsi="宋体" w:cs="宋体"/>
                <w:color w:val="auto"/>
                <w:sz w:val="24"/>
                <w:szCs w:val="24"/>
                <w:highlight w:val="none"/>
              </w:rPr>
            </w:pPr>
            <w:r>
              <w:rPr>
                <w:rFonts w:hint="default" w:hAnsi="宋体" w:cs="宋体"/>
                <w:color w:val="auto"/>
                <w:spacing w:val="-10"/>
                <w:sz w:val="24"/>
                <w:szCs w:val="24"/>
                <w:highlight w:val="none"/>
              </w:rPr>
              <w:t>电</w:t>
            </w:r>
            <w:r>
              <w:rPr>
                <w:rFonts w:hint="default" w:hAnsi="宋体" w:cs="宋体"/>
                <w:color w:val="auto"/>
                <w:spacing w:val="-7"/>
                <w:sz w:val="24"/>
                <w:szCs w:val="24"/>
                <w:highlight w:val="none"/>
              </w:rPr>
              <w:t>子邮箱：</w:t>
            </w:r>
          </w:p>
        </w:tc>
      </w:tr>
      <w:tr w14:paraId="24F96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806" w:type="dxa"/>
            <w:tcBorders>
              <w:top w:val="nil"/>
              <w:left w:val="nil"/>
              <w:bottom w:val="nil"/>
              <w:right w:val="nil"/>
              <w:tl2br w:val="nil"/>
              <w:tr2bl w:val="nil"/>
            </w:tcBorders>
            <w:noWrap w:val="0"/>
            <w:vAlign w:val="top"/>
          </w:tcPr>
          <w:p w14:paraId="580DEDE9">
            <w:pPr>
              <w:spacing w:before="60" w:beforeLines="0" w:afterLines="0" w:line="360" w:lineRule="auto"/>
              <w:ind w:left="12"/>
              <w:rPr>
                <w:rFonts w:hint="default" w:hAnsi="宋体" w:cs="宋体"/>
                <w:color w:val="auto"/>
                <w:sz w:val="24"/>
                <w:szCs w:val="24"/>
                <w:highlight w:val="none"/>
              </w:rPr>
            </w:pPr>
            <w:r>
              <w:rPr>
                <w:rFonts w:hint="default" w:hAnsi="宋体" w:cs="宋体"/>
                <w:color w:val="auto"/>
                <w:spacing w:val="-13"/>
                <w:sz w:val="24"/>
                <w:szCs w:val="24"/>
                <w:highlight w:val="none"/>
              </w:rPr>
              <w:t>开</w:t>
            </w:r>
            <w:r>
              <w:rPr>
                <w:rFonts w:hint="default" w:hAnsi="宋体" w:cs="宋体"/>
                <w:color w:val="auto"/>
                <w:spacing w:val="-9"/>
                <w:sz w:val="24"/>
                <w:szCs w:val="24"/>
                <w:highlight w:val="none"/>
              </w:rPr>
              <w:t>户银行：</w:t>
            </w:r>
          </w:p>
        </w:tc>
        <w:tc>
          <w:tcPr>
            <w:tcW w:w="4646" w:type="dxa"/>
            <w:tcBorders>
              <w:top w:val="nil"/>
              <w:left w:val="nil"/>
              <w:bottom w:val="nil"/>
              <w:right w:val="nil"/>
              <w:tl2br w:val="nil"/>
              <w:tr2bl w:val="nil"/>
            </w:tcBorders>
            <w:noWrap w:val="0"/>
            <w:vAlign w:val="top"/>
          </w:tcPr>
          <w:p w14:paraId="036651BA">
            <w:pPr>
              <w:spacing w:before="60" w:beforeLines="0" w:afterLines="0" w:line="360" w:lineRule="auto"/>
              <w:ind w:left="1126"/>
              <w:rPr>
                <w:rFonts w:hint="default" w:hAnsi="宋体" w:cs="宋体"/>
                <w:color w:val="auto"/>
                <w:sz w:val="24"/>
                <w:szCs w:val="24"/>
                <w:highlight w:val="none"/>
              </w:rPr>
            </w:pPr>
            <w:r>
              <w:rPr>
                <w:rFonts w:hint="default" w:hAnsi="宋体" w:cs="宋体"/>
                <w:color w:val="auto"/>
                <w:spacing w:val="-13"/>
                <w:sz w:val="24"/>
                <w:szCs w:val="24"/>
                <w:highlight w:val="none"/>
              </w:rPr>
              <w:t>开</w:t>
            </w:r>
            <w:r>
              <w:rPr>
                <w:rFonts w:hint="default" w:hAnsi="宋体" w:cs="宋体"/>
                <w:color w:val="auto"/>
                <w:spacing w:val="-9"/>
                <w:sz w:val="24"/>
                <w:szCs w:val="24"/>
                <w:highlight w:val="none"/>
              </w:rPr>
              <w:t>户银行：</w:t>
            </w:r>
          </w:p>
        </w:tc>
      </w:tr>
      <w:tr w14:paraId="21BB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3806" w:type="dxa"/>
            <w:tcBorders>
              <w:top w:val="nil"/>
              <w:left w:val="nil"/>
              <w:bottom w:val="nil"/>
              <w:right w:val="nil"/>
              <w:tl2br w:val="nil"/>
              <w:tr2bl w:val="nil"/>
            </w:tcBorders>
            <w:noWrap w:val="0"/>
            <w:vAlign w:val="top"/>
          </w:tcPr>
          <w:p w14:paraId="28DAB7DD">
            <w:pPr>
              <w:spacing w:before="60" w:beforeLines="0" w:afterLines="0" w:line="360" w:lineRule="auto"/>
              <w:ind w:left="12"/>
              <w:rPr>
                <w:rFonts w:hint="default" w:hAnsi="宋体" w:cs="宋体"/>
                <w:color w:val="auto"/>
                <w:sz w:val="24"/>
                <w:szCs w:val="24"/>
                <w:highlight w:val="none"/>
              </w:rPr>
            </w:pPr>
            <w:r>
              <w:rPr>
                <w:rFonts w:hint="default" w:hAnsi="宋体" w:cs="宋体"/>
                <w:color w:val="auto"/>
                <w:spacing w:val="-12"/>
                <w:sz w:val="24"/>
                <w:szCs w:val="24"/>
                <w:highlight w:val="none"/>
              </w:rPr>
              <w:t>开户名称：</w:t>
            </w:r>
          </w:p>
        </w:tc>
        <w:tc>
          <w:tcPr>
            <w:tcW w:w="4646" w:type="dxa"/>
            <w:tcBorders>
              <w:top w:val="nil"/>
              <w:left w:val="nil"/>
              <w:bottom w:val="nil"/>
              <w:right w:val="nil"/>
              <w:tl2br w:val="nil"/>
              <w:tr2bl w:val="nil"/>
            </w:tcBorders>
            <w:noWrap w:val="0"/>
            <w:vAlign w:val="top"/>
          </w:tcPr>
          <w:p w14:paraId="388FA9A7">
            <w:pPr>
              <w:spacing w:before="60" w:beforeLines="0" w:afterLines="0" w:line="360" w:lineRule="auto"/>
              <w:ind w:left="1126"/>
              <w:rPr>
                <w:rFonts w:hint="default" w:hAnsi="宋体" w:cs="宋体"/>
                <w:color w:val="auto"/>
                <w:sz w:val="24"/>
                <w:szCs w:val="24"/>
                <w:highlight w:val="none"/>
              </w:rPr>
            </w:pPr>
            <w:r>
              <w:rPr>
                <w:rFonts w:hint="default" w:hAnsi="宋体" w:cs="宋体"/>
                <w:color w:val="auto"/>
                <w:spacing w:val="-12"/>
                <w:sz w:val="24"/>
                <w:szCs w:val="24"/>
                <w:highlight w:val="none"/>
              </w:rPr>
              <w:t>开户名称：</w:t>
            </w:r>
          </w:p>
        </w:tc>
      </w:tr>
      <w:tr w14:paraId="15A9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806" w:type="dxa"/>
            <w:tcBorders>
              <w:top w:val="nil"/>
              <w:left w:val="nil"/>
              <w:bottom w:val="nil"/>
              <w:right w:val="nil"/>
              <w:tl2br w:val="nil"/>
              <w:tr2bl w:val="nil"/>
            </w:tcBorders>
            <w:noWrap w:val="0"/>
            <w:vAlign w:val="top"/>
          </w:tcPr>
          <w:p w14:paraId="29DA7A0C">
            <w:pPr>
              <w:spacing w:before="61" w:beforeLines="0" w:afterLines="0" w:line="360" w:lineRule="auto"/>
              <w:ind w:left="12"/>
              <w:rPr>
                <w:rFonts w:hint="default" w:hAnsi="宋体" w:cs="宋体"/>
                <w:color w:val="auto"/>
                <w:sz w:val="24"/>
                <w:szCs w:val="24"/>
                <w:highlight w:val="none"/>
              </w:rPr>
            </w:pPr>
            <w:r>
              <w:rPr>
                <w:rFonts w:hint="default" w:hAnsi="宋体" w:cs="宋体"/>
                <w:color w:val="auto"/>
                <w:spacing w:val="-4"/>
                <w:sz w:val="24"/>
                <w:szCs w:val="24"/>
                <w:highlight w:val="none"/>
              </w:rPr>
              <w:t>开</w:t>
            </w:r>
            <w:r>
              <w:rPr>
                <w:rFonts w:hint="default" w:hAnsi="宋体" w:cs="宋体"/>
                <w:color w:val="auto"/>
                <w:spacing w:val="-2"/>
                <w:sz w:val="24"/>
                <w:szCs w:val="24"/>
                <w:highlight w:val="none"/>
              </w:rPr>
              <w:t>户账号：</w:t>
            </w:r>
          </w:p>
        </w:tc>
        <w:tc>
          <w:tcPr>
            <w:tcW w:w="4646" w:type="dxa"/>
            <w:tcBorders>
              <w:top w:val="nil"/>
              <w:left w:val="nil"/>
              <w:bottom w:val="nil"/>
              <w:right w:val="nil"/>
              <w:tl2br w:val="nil"/>
              <w:tr2bl w:val="nil"/>
            </w:tcBorders>
            <w:noWrap w:val="0"/>
            <w:vAlign w:val="top"/>
          </w:tcPr>
          <w:p w14:paraId="42AFED96">
            <w:pPr>
              <w:spacing w:before="61" w:beforeLines="0" w:afterLines="0" w:line="360" w:lineRule="auto"/>
              <w:ind w:left="1126"/>
              <w:rPr>
                <w:rFonts w:hint="default" w:hAnsi="宋体" w:cs="宋体"/>
                <w:color w:val="auto"/>
                <w:sz w:val="24"/>
                <w:szCs w:val="24"/>
                <w:highlight w:val="none"/>
              </w:rPr>
            </w:pPr>
            <w:r>
              <w:rPr>
                <w:rFonts w:hint="default" w:hAnsi="宋体" w:cs="宋体"/>
                <w:color w:val="auto"/>
                <w:spacing w:val="-4"/>
                <w:sz w:val="24"/>
                <w:szCs w:val="24"/>
                <w:highlight w:val="none"/>
              </w:rPr>
              <w:t>开</w:t>
            </w:r>
            <w:r>
              <w:rPr>
                <w:rFonts w:hint="default" w:hAnsi="宋体" w:cs="宋体"/>
                <w:color w:val="auto"/>
                <w:spacing w:val="-2"/>
                <w:sz w:val="24"/>
                <w:szCs w:val="24"/>
                <w:highlight w:val="none"/>
              </w:rPr>
              <w:t>户账号：</w:t>
            </w:r>
          </w:p>
        </w:tc>
      </w:tr>
    </w:tbl>
    <w:p w14:paraId="726EE697">
      <w:pPr>
        <w:spacing w:beforeLines="0" w:afterLines="0" w:line="360" w:lineRule="auto"/>
        <w:jc w:val="center"/>
        <w:rPr>
          <w:rFonts w:hint="default" w:hAnsi="宋体" w:cs="宋体"/>
          <w:b/>
          <w:color w:val="auto"/>
          <w:sz w:val="24"/>
          <w:szCs w:val="24"/>
          <w:highlight w:val="none"/>
        </w:rPr>
      </w:pPr>
    </w:p>
    <w:p w14:paraId="7F9F7906">
      <w:pPr>
        <w:spacing w:before="91" w:beforeLines="0" w:afterLines="0" w:line="360" w:lineRule="auto"/>
        <w:ind w:left="3371"/>
        <w:outlineLvl w:val="1"/>
        <w:rPr>
          <w:rFonts w:hint="default" w:hAnsi="宋体" w:cs="宋体"/>
          <w:color w:val="auto"/>
          <w:sz w:val="24"/>
          <w:szCs w:val="24"/>
          <w:highlight w:val="none"/>
        </w:rPr>
      </w:pPr>
      <w:r>
        <w:rPr>
          <w:rFonts w:hint="default" w:hAnsi="宋体" w:cs="宋体"/>
          <w:b/>
          <w:bCs/>
          <w:color w:val="auto"/>
          <w:spacing w:val="-4"/>
          <w:sz w:val="28"/>
          <w:szCs w:val="28"/>
          <w:highlight w:val="none"/>
        </w:rPr>
        <w:t>第二</w:t>
      </w:r>
      <w:r>
        <w:rPr>
          <w:rFonts w:hint="default" w:hAnsi="宋体" w:cs="宋体"/>
          <w:b/>
          <w:bCs/>
          <w:color w:val="auto"/>
          <w:spacing w:val="-2"/>
          <w:sz w:val="28"/>
          <w:szCs w:val="28"/>
          <w:highlight w:val="none"/>
        </w:rPr>
        <w:t>部分 合同一般条款</w:t>
      </w:r>
    </w:p>
    <w:p w14:paraId="7AAADB94">
      <w:pPr>
        <w:spacing w:before="208" w:beforeLines="0" w:afterLines="0" w:line="360" w:lineRule="auto"/>
        <w:ind w:left="502"/>
        <w:rPr>
          <w:rFonts w:hint="default" w:hAnsi="宋体" w:cs="宋体"/>
          <w:color w:val="auto"/>
          <w:sz w:val="24"/>
          <w:szCs w:val="24"/>
          <w:highlight w:val="none"/>
        </w:rPr>
      </w:pPr>
      <w:r>
        <w:rPr>
          <w:rFonts w:hint="default" w:hAnsi="宋体" w:cs="宋体"/>
          <w:color w:val="auto"/>
          <w:spacing w:val="-4"/>
          <w:sz w:val="24"/>
          <w:szCs w:val="24"/>
          <w:highlight w:val="none"/>
        </w:rPr>
        <w:t>2</w:t>
      </w:r>
      <w:r>
        <w:rPr>
          <w:rFonts w:hint="default" w:hAnsi="宋体" w:cs="宋体"/>
          <w:color w:val="auto"/>
          <w:spacing w:val="-3"/>
          <w:sz w:val="24"/>
          <w:szCs w:val="24"/>
          <w:highlight w:val="none"/>
        </w:rPr>
        <w:t>.1 定义</w:t>
      </w:r>
    </w:p>
    <w:p w14:paraId="0DCBC490">
      <w:pPr>
        <w:spacing w:before="72" w:beforeLines="0" w:afterLines="0" w:line="360" w:lineRule="auto"/>
        <w:ind w:left="491"/>
        <w:rPr>
          <w:rFonts w:hint="default" w:hAnsi="宋体" w:cs="宋体"/>
          <w:color w:val="auto"/>
          <w:sz w:val="24"/>
          <w:szCs w:val="24"/>
          <w:highlight w:val="none"/>
        </w:rPr>
      </w:pPr>
      <w:r>
        <w:rPr>
          <w:rFonts w:hint="default" w:hAnsi="宋体" w:cs="宋体"/>
          <w:color w:val="auto"/>
          <w:spacing w:val="-1"/>
          <w:sz w:val="24"/>
          <w:szCs w:val="24"/>
          <w:highlight w:val="none"/>
        </w:rPr>
        <w:t>本合同中的下列词语应</w:t>
      </w:r>
      <w:r>
        <w:rPr>
          <w:rFonts w:hint="default" w:hAnsi="宋体" w:cs="宋体"/>
          <w:color w:val="auto"/>
          <w:sz w:val="24"/>
          <w:szCs w:val="24"/>
          <w:highlight w:val="none"/>
        </w:rPr>
        <w:t>按以下内容进行解释：</w:t>
      </w:r>
    </w:p>
    <w:p w14:paraId="052C0268">
      <w:pPr>
        <w:spacing w:before="79" w:beforeLines="0" w:afterLines="0" w:line="360" w:lineRule="auto"/>
        <w:ind w:left="3" w:right="54" w:firstLine="496"/>
        <w:rPr>
          <w:rFonts w:hint="default" w:hAnsi="宋体" w:cs="宋体"/>
          <w:color w:val="auto"/>
          <w:sz w:val="24"/>
          <w:szCs w:val="24"/>
          <w:highlight w:val="none"/>
        </w:rPr>
      </w:pPr>
      <w:r>
        <w:rPr>
          <w:rFonts w:hint="default" w:hAnsi="宋体" w:cs="宋体"/>
          <w:color w:val="auto"/>
          <w:spacing w:val="-2"/>
          <w:sz w:val="24"/>
          <w:szCs w:val="24"/>
          <w:highlight w:val="none"/>
        </w:rPr>
        <w:t>2.1.1  “合同”系指采购人和中标人签订的载明双方当事人所达成的协议，</w:t>
      </w:r>
      <w:r>
        <w:rPr>
          <w:rFonts w:hint="default" w:hAnsi="宋体" w:cs="宋体"/>
          <w:color w:val="auto"/>
          <w:spacing w:val="-1"/>
          <w:sz w:val="24"/>
          <w:szCs w:val="24"/>
          <w:highlight w:val="none"/>
        </w:rPr>
        <w:t>并</w:t>
      </w:r>
      <w:r>
        <w:rPr>
          <w:rFonts w:hint="default" w:hAnsi="宋体" w:cs="宋体"/>
          <w:color w:val="auto"/>
          <w:spacing w:val="-14"/>
          <w:sz w:val="24"/>
          <w:szCs w:val="24"/>
          <w:highlight w:val="none"/>
        </w:rPr>
        <w:t>包</w:t>
      </w:r>
      <w:r>
        <w:rPr>
          <w:rFonts w:hint="default" w:hAnsi="宋体" w:cs="宋体"/>
          <w:color w:val="auto"/>
          <w:spacing w:val="-11"/>
          <w:sz w:val="24"/>
          <w:szCs w:val="24"/>
          <w:highlight w:val="none"/>
        </w:rPr>
        <w:t>括</w:t>
      </w:r>
      <w:r>
        <w:rPr>
          <w:rFonts w:hint="default" w:hAnsi="宋体" w:cs="宋体"/>
          <w:color w:val="auto"/>
          <w:spacing w:val="-7"/>
          <w:sz w:val="24"/>
          <w:szCs w:val="24"/>
          <w:highlight w:val="none"/>
        </w:rPr>
        <w:t>所有的附件、 附录和构成合同的其他文件。</w:t>
      </w:r>
    </w:p>
    <w:p w14:paraId="64CC9904">
      <w:pPr>
        <w:spacing w:before="2" w:beforeLines="0" w:afterLines="0" w:line="360" w:lineRule="auto"/>
        <w:ind w:left="17" w:right="55" w:firstLine="483"/>
        <w:rPr>
          <w:rFonts w:hint="default" w:hAnsi="宋体" w:cs="宋体"/>
          <w:color w:val="auto"/>
          <w:sz w:val="24"/>
          <w:szCs w:val="24"/>
          <w:highlight w:val="none"/>
        </w:rPr>
      </w:pPr>
      <w:r>
        <w:rPr>
          <w:rFonts w:hint="default" w:hAnsi="宋体" w:cs="宋体"/>
          <w:color w:val="auto"/>
          <w:spacing w:val="-2"/>
          <w:sz w:val="24"/>
          <w:szCs w:val="24"/>
          <w:highlight w:val="none"/>
        </w:rPr>
        <w:t>2.1.2  “合同价”系指根据合同约定，中标人在完全履行合同义务后，采购人</w:t>
      </w:r>
      <w:r>
        <w:rPr>
          <w:rFonts w:hint="default" w:hAnsi="宋体" w:cs="宋体"/>
          <w:color w:val="auto"/>
          <w:spacing w:val="-6"/>
          <w:sz w:val="24"/>
          <w:szCs w:val="24"/>
          <w:highlight w:val="none"/>
        </w:rPr>
        <w:t>应支</w:t>
      </w:r>
      <w:r>
        <w:rPr>
          <w:rFonts w:hint="default" w:hAnsi="宋体" w:cs="宋体"/>
          <w:color w:val="auto"/>
          <w:spacing w:val="-4"/>
          <w:sz w:val="24"/>
          <w:szCs w:val="24"/>
          <w:highlight w:val="none"/>
        </w:rPr>
        <w:t>付</w:t>
      </w:r>
      <w:r>
        <w:rPr>
          <w:rFonts w:hint="default" w:hAnsi="宋体" w:cs="宋体"/>
          <w:color w:val="auto"/>
          <w:spacing w:val="-3"/>
          <w:sz w:val="24"/>
          <w:szCs w:val="24"/>
          <w:highlight w:val="none"/>
        </w:rPr>
        <w:t>给中标人的价格。</w:t>
      </w:r>
    </w:p>
    <w:p w14:paraId="172200FD">
      <w:pPr>
        <w:spacing w:before="4" w:beforeLines="0" w:afterLines="0" w:line="360" w:lineRule="auto"/>
        <w:ind w:left="9" w:right="28" w:firstLine="491"/>
        <w:rPr>
          <w:rFonts w:hint="default" w:hAnsi="宋体" w:cs="宋体"/>
          <w:color w:val="auto"/>
          <w:sz w:val="24"/>
          <w:szCs w:val="24"/>
          <w:highlight w:val="none"/>
        </w:rPr>
      </w:pPr>
      <w:r>
        <w:rPr>
          <w:rFonts w:hint="default" w:hAnsi="宋体" w:cs="宋体"/>
          <w:color w:val="auto"/>
          <w:spacing w:val="-2"/>
          <w:sz w:val="24"/>
          <w:szCs w:val="24"/>
          <w:highlight w:val="none"/>
        </w:rPr>
        <w:t>2.1.3  “标的物”系指中标人根据合同约定应向采购人交付的一切各种形态</w:t>
      </w:r>
      <w:r>
        <w:rPr>
          <w:rFonts w:hint="default" w:hAnsi="宋体" w:cs="宋体"/>
          <w:color w:val="auto"/>
          <w:spacing w:val="-1"/>
          <w:sz w:val="24"/>
          <w:szCs w:val="24"/>
          <w:highlight w:val="none"/>
        </w:rPr>
        <w:t>和</w:t>
      </w:r>
      <w:r>
        <w:rPr>
          <w:rFonts w:hint="default" w:hAnsi="宋体" w:cs="宋体"/>
          <w:color w:val="auto"/>
          <w:spacing w:val="-30"/>
          <w:sz w:val="24"/>
          <w:szCs w:val="24"/>
          <w:highlight w:val="none"/>
        </w:rPr>
        <w:t>种</w:t>
      </w:r>
      <w:r>
        <w:rPr>
          <w:rFonts w:hint="default" w:hAnsi="宋体" w:cs="宋体"/>
          <w:color w:val="auto"/>
          <w:spacing w:val="-16"/>
          <w:sz w:val="24"/>
          <w:szCs w:val="24"/>
          <w:highlight w:val="none"/>
        </w:rPr>
        <w:t>类的货物、服务和工程，包括但不限于原材料、燃料、设备、机械、仪表、备件、计算</w:t>
      </w:r>
      <w:r>
        <w:rPr>
          <w:rFonts w:hint="default" w:hAnsi="宋体" w:cs="宋体"/>
          <w:color w:val="auto"/>
          <w:sz w:val="24"/>
          <w:szCs w:val="24"/>
          <w:highlight w:val="none"/>
        </w:rPr>
        <w:t xml:space="preserve"> </w:t>
      </w:r>
      <w:r>
        <w:rPr>
          <w:rFonts w:hint="default" w:hAnsi="宋体" w:cs="宋体"/>
          <w:color w:val="auto"/>
          <w:spacing w:val="-24"/>
          <w:sz w:val="24"/>
          <w:szCs w:val="24"/>
          <w:highlight w:val="none"/>
        </w:rPr>
        <w:t>机</w:t>
      </w:r>
      <w:r>
        <w:rPr>
          <w:rFonts w:hint="default" w:hAnsi="宋体" w:cs="宋体"/>
          <w:color w:val="auto"/>
          <w:spacing w:val="-13"/>
          <w:sz w:val="24"/>
          <w:szCs w:val="24"/>
          <w:highlight w:val="none"/>
        </w:rPr>
        <w:t>软件、信息化系统、信息化维保、物业服务、产品等， 并包括工具、手册等其他相关</w:t>
      </w:r>
      <w:r>
        <w:rPr>
          <w:rFonts w:hint="default" w:hAnsi="宋体" w:cs="宋体"/>
          <w:color w:val="auto"/>
          <w:sz w:val="24"/>
          <w:szCs w:val="24"/>
          <w:highlight w:val="none"/>
        </w:rPr>
        <w:t xml:space="preserve"> </w:t>
      </w:r>
      <w:r>
        <w:rPr>
          <w:rFonts w:hint="default" w:hAnsi="宋体" w:cs="宋体"/>
          <w:color w:val="auto"/>
          <w:spacing w:val="-14"/>
          <w:sz w:val="24"/>
          <w:szCs w:val="24"/>
          <w:highlight w:val="none"/>
        </w:rPr>
        <w:t>资</w:t>
      </w:r>
      <w:r>
        <w:rPr>
          <w:rFonts w:hint="default" w:hAnsi="宋体" w:cs="宋体"/>
          <w:color w:val="auto"/>
          <w:spacing w:val="-12"/>
          <w:sz w:val="24"/>
          <w:szCs w:val="24"/>
          <w:highlight w:val="none"/>
        </w:rPr>
        <w:t>料。</w:t>
      </w:r>
    </w:p>
    <w:p w14:paraId="36A5D264">
      <w:pPr>
        <w:spacing w:before="3" w:beforeLines="0" w:afterLines="0" w:line="360" w:lineRule="auto"/>
        <w:ind w:left="24" w:right="56" w:firstLine="476"/>
        <w:rPr>
          <w:rFonts w:hint="default" w:hAnsi="宋体" w:cs="宋体"/>
          <w:color w:val="auto"/>
          <w:sz w:val="24"/>
          <w:szCs w:val="24"/>
          <w:highlight w:val="none"/>
        </w:rPr>
      </w:pPr>
      <w:r>
        <w:rPr>
          <w:rFonts w:hint="default" w:hAnsi="宋体" w:cs="宋体"/>
          <w:color w:val="auto"/>
          <w:spacing w:val="-3"/>
          <w:sz w:val="24"/>
          <w:szCs w:val="24"/>
          <w:highlight w:val="none"/>
        </w:rPr>
        <w:t>2</w:t>
      </w:r>
      <w:r>
        <w:rPr>
          <w:rFonts w:hint="default" w:hAnsi="宋体" w:cs="宋体"/>
          <w:color w:val="auto"/>
          <w:spacing w:val="-2"/>
          <w:sz w:val="24"/>
          <w:szCs w:val="24"/>
          <w:highlight w:val="none"/>
        </w:rPr>
        <w:t>.1.4  “甲方”系指与中标人签署合同的采购人；采购人委托采购机构代表其与乙方签订合同的，采购人的授权委托书作为合同附</w:t>
      </w:r>
      <w:r>
        <w:rPr>
          <w:rFonts w:hint="default" w:hAnsi="宋体" w:cs="宋体"/>
          <w:color w:val="auto"/>
          <w:spacing w:val="-1"/>
          <w:sz w:val="24"/>
          <w:szCs w:val="24"/>
          <w:highlight w:val="none"/>
        </w:rPr>
        <w:t>件</w:t>
      </w:r>
      <w:r>
        <w:rPr>
          <w:rFonts w:hint="default" w:hAnsi="宋体" w:cs="宋体"/>
          <w:color w:val="auto"/>
          <w:sz w:val="24"/>
          <w:szCs w:val="24"/>
          <w:highlight w:val="none"/>
        </w:rPr>
        <w:t>。</w:t>
      </w:r>
    </w:p>
    <w:p w14:paraId="4E5F7E51">
      <w:pPr>
        <w:spacing w:before="4" w:beforeLines="0" w:afterLines="0" w:line="360" w:lineRule="auto"/>
        <w:ind w:left="14" w:right="48" w:firstLine="486"/>
        <w:rPr>
          <w:rFonts w:hint="default" w:hAnsi="宋体" w:cs="宋体"/>
          <w:color w:val="auto"/>
          <w:sz w:val="24"/>
          <w:szCs w:val="24"/>
          <w:highlight w:val="none"/>
        </w:rPr>
      </w:pPr>
      <w:r>
        <w:rPr>
          <w:rFonts w:hint="default" w:hAnsi="宋体" w:cs="宋体"/>
          <w:color w:val="auto"/>
          <w:spacing w:val="-4"/>
          <w:sz w:val="24"/>
          <w:szCs w:val="24"/>
          <w:highlight w:val="none"/>
        </w:rPr>
        <w:t>2</w:t>
      </w:r>
      <w:r>
        <w:rPr>
          <w:rFonts w:hint="default" w:hAnsi="宋体" w:cs="宋体"/>
          <w:color w:val="auto"/>
          <w:spacing w:val="-3"/>
          <w:sz w:val="24"/>
          <w:szCs w:val="24"/>
          <w:highlight w:val="none"/>
        </w:rPr>
        <w:t>.</w:t>
      </w:r>
      <w:r>
        <w:rPr>
          <w:rFonts w:hint="default" w:hAnsi="宋体" w:cs="宋体"/>
          <w:color w:val="auto"/>
          <w:spacing w:val="-2"/>
          <w:sz w:val="24"/>
          <w:szCs w:val="24"/>
          <w:highlight w:val="none"/>
        </w:rPr>
        <w:t>1.5  “乙方”系指根据合同约定交付标的物的中标人；两个以上的自然人、法人或者其他组织组成一个联合体， 以一个供应商的身份共同</w:t>
      </w:r>
      <w:r>
        <w:rPr>
          <w:rFonts w:hint="default" w:hAnsi="宋体" w:cs="宋体"/>
          <w:color w:val="auto"/>
          <w:spacing w:val="-1"/>
          <w:sz w:val="24"/>
          <w:szCs w:val="24"/>
          <w:highlight w:val="none"/>
        </w:rPr>
        <w:t>参加政府采购的，联</w:t>
      </w:r>
      <w:r>
        <w:rPr>
          <w:rFonts w:hint="default" w:hAnsi="宋体" w:cs="宋体"/>
          <w:color w:val="auto"/>
          <w:spacing w:val="2"/>
          <w:sz w:val="24"/>
          <w:szCs w:val="24"/>
          <w:highlight w:val="none"/>
        </w:rPr>
        <w:t>合体各方均应为乙方或者与乙方相同地位的合同</w:t>
      </w:r>
      <w:r>
        <w:rPr>
          <w:rFonts w:hint="default" w:hAnsi="宋体" w:cs="宋体"/>
          <w:color w:val="auto"/>
          <w:spacing w:val="1"/>
          <w:sz w:val="24"/>
          <w:szCs w:val="24"/>
          <w:highlight w:val="none"/>
        </w:rPr>
        <w:t>当事人，并就合同约定的事项对甲</w:t>
      </w:r>
      <w:r>
        <w:rPr>
          <w:rFonts w:hint="default" w:hAnsi="宋体" w:cs="宋体"/>
          <w:color w:val="auto"/>
          <w:spacing w:val="-2"/>
          <w:sz w:val="24"/>
          <w:szCs w:val="24"/>
          <w:highlight w:val="none"/>
        </w:rPr>
        <w:t>方承担连带</w:t>
      </w:r>
      <w:r>
        <w:rPr>
          <w:rFonts w:hint="default" w:hAnsi="宋体" w:cs="宋体"/>
          <w:color w:val="auto"/>
          <w:spacing w:val="-1"/>
          <w:sz w:val="24"/>
          <w:szCs w:val="24"/>
          <w:highlight w:val="none"/>
        </w:rPr>
        <w:t>责任。</w:t>
      </w:r>
    </w:p>
    <w:p w14:paraId="187A4C6B">
      <w:pPr>
        <w:spacing w:before="1" w:beforeLines="0" w:afterLines="0" w:line="360" w:lineRule="auto"/>
        <w:ind w:left="500"/>
        <w:rPr>
          <w:rFonts w:hint="default" w:hAnsi="宋体" w:cs="宋体"/>
          <w:color w:val="auto"/>
          <w:sz w:val="24"/>
          <w:szCs w:val="24"/>
          <w:highlight w:val="none"/>
        </w:rPr>
      </w:pPr>
      <w:r>
        <w:rPr>
          <w:rFonts w:hint="default" w:hAnsi="宋体" w:cs="宋体"/>
          <w:color w:val="auto"/>
          <w:spacing w:val="-4"/>
          <w:sz w:val="24"/>
          <w:szCs w:val="24"/>
          <w:highlight w:val="none"/>
        </w:rPr>
        <w:t>2.1.6  “现场”系指合同约定标的物将要运至或者实施或者安装的地</w:t>
      </w:r>
      <w:r>
        <w:rPr>
          <w:rFonts w:hint="default" w:hAnsi="宋体" w:cs="宋体"/>
          <w:color w:val="auto"/>
          <w:spacing w:val="-3"/>
          <w:sz w:val="24"/>
          <w:szCs w:val="24"/>
          <w:highlight w:val="none"/>
        </w:rPr>
        <w:t>点</w:t>
      </w:r>
      <w:r>
        <w:rPr>
          <w:rFonts w:hint="default" w:hAnsi="宋体" w:cs="宋体"/>
          <w:color w:val="auto"/>
          <w:sz w:val="24"/>
          <w:szCs w:val="24"/>
          <w:highlight w:val="none"/>
        </w:rPr>
        <w:t>。</w:t>
      </w:r>
    </w:p>
    <w:p w14:paraId="75216207">
      <w:pPr>
        <w:spacing w:before="80" w:beforeLines="0" w:afterLines="0" w:line="360" w:lineRule="auto"/>
        <w:ind w:left="502"/>
        <w:rPr>
          <w:rFonts w:hint="default" w:hAnsi="宋体" w:cs="宋体"/>
          <w:color w:val="auto"/>
          <w:sz w:val="24"/>
          <w:szCs w:val="24"/>
          <w:highlight w:val="none"/>
        </w:rPr>
      </w:pPr>
      <w:r>
        <w:rPr>
          <w:rFonts w:hint="default" w:hAnsi="宋体" w:cs="宋体"/>
          <w:color w:val="auto"/>
          <w:spacing w:val="-2"/>
          <w:sz w:val="24"/>
          <w:szCs w:val="24"/>
          <w:highlight w:val="none"/>
        </w:rPr>
        <w:t>2.2 技术规范</w:t>
      </w:r>
    </w:p>
    <w:p w14:paraId="202EA0E7">
      <w:pPr>
        <w:spacing w:before="78" w:beforeLines="0" w:afterLines="0" w:line="360" w:lineRule="auto"/>
        <w:ind w:left="9" w:right="32" w:firstLine="480"/>
        <w:rPr>
          <w:rFonts w:hint="default" w:hAnsi="宋体" w:cs="宋体"/>
          <w:color w:val="auto"/>
          <w:sz w:val="24"/>
          <w:szCs w:val="24"/>
          <w:highlight w:val="none"/>
        </w:rPr>
      </w:pPr>
      <w:r>
        <w:rPr>
          <w:rFonts w:hint="default" w:hAnsi="宋体" w:cs="宋体"/>
          <w:color w:val="auto"/>
          <w:spacing w:val="4"/>
          <w:sz w:val="24"/>
          <w:szCs w:val="24"/>
          <w:highlight w:val="none"/>
        </w:rPr>
        <w:t>标的物所</w:t>
      </w:r>
      <w:r>
        <w:rPr>
          <w:rFonts w:hint="default" w:hAnsi="宋体" w:cs="宋体"/>
          <w:color w:val="auto"/>
          <w:spacing w:val="2"/>
          <w:sz w:val="24"/>
          <w:szCs w:val="24"/>
          <w:highlight w:val="none"/>
        </w:rPr>
        <w:t>应遵守的技术规范应与采购文件规定的技术规范和技术规范附件 (如</w:t>
      </w:r>
      <w:r>
        <w:rPr>
          <w:rFonts w:hint="default" w:hAnsi="宋体" w:cs="宋体"/>
          <w:color w:val="auto"/>
          <w:sz w:val="24"/>
          <w:szCs w:val="24"/>
          <w:highlight w:val="none"/>
        </w:rPr>
        <w:t xml:space="preserve"> </w:t>
      </w:r>
      <w:r>
        <w:rPr>
          <w:rFonts w:hint="default" w:hAnsi="宋体" w:cs="宋体"/>
          <w:color w:val="auto"/>
          <w:spacing w:val="8"/>
          <w:sz w:val="24"/>
          <w:szCs w:val="24"/>
          <w:highlight w:val="none"/>
        </w:rPr>
        <w:t>果</w:t>
      </w:r>
      <w:r>
        <w:rPr>
          <w:rFonts w:hint="default" w:hAnsi="宋体" w:cs="宋体"/>
          <w:color w:val="auto"/>
          <w:spacing w:val="5"/>
          <w:sz w:val="24"/>
          <w:szCs w:val="24"/>
          <w:highlight w:val="none"/>
        </w:rPr>
        <w:t>有的话)及其技术规范偏差表(如果被甲方接受的话)相一致；如果采购文件中没</w:t>
      </w:r>
      <w:r>
        <w:rPr>
          <w:rFonts w:hint="default" w:hAnsi="宋体" w:cs="宋体"/>
          <w:color w:val="auto"/>
          <w:sz w:val="24"/>
          <w:szCs w:val="24"/>
          <w:highlight w:val="none"/>
        </w:rPr>
        <w:t xml:space="preserve"> </w:t>
      </w:r>
      <w:r>
        <w:rPr>
          <w:rFonts w:hint="default" w:hAnsi="宋体" w:cs="宋体"/>
          <w:color w:val="auto"/>
          <w:spacing w:val="-2"/>
          <w:sz w:val="24"/>
          <w:szCs w:val="24"/>
          <w:highlight w:val="none"/>
        </w:rPr>
        <w:t>有技术规范的相应说明，应以国家有关</w:t>
      </w:r>
      <w:r>
        <w:rPr>
          <w:rFonts w:hint="default" w:hAnsi="宋体" w:cs="宋体"/>
          <w:color w:val="auto"/>
          <w:spacing w:val="-1"/>
          <w:sz w:val="24"/>
          <w:szCs w:val="24"/>
          <w:highlight w:val="none"/>
        </w:rPr>
        <w:t>部门最新颁布的相应标准和规范为准。</w:t>
      </w:r>
    </w:p>
    <w:p w14:paraId="5876B691">
      <w:pPr>
        <w:spacing w:beforeLines="0" w:afterLines="0" w:line="360" w:lineRule="auto"/>
        <w:ind w:left="502"/>
        <w:rPr>
          <w:rFonts w:hint="default" w:hAnsi="宋体" w:cs="宋体"/>
          <w:color w:val="auto"/>
          <w:sz w:val="24"/>
          <w:szCs w:val="24"/>
          <w:highlight w:val="none"/>
        </w:rPr>
      </w:pPr>
      <w:r>
        <w:rPr>
          <w:rFonts w:hint="default" w:hAnsi="宋体" w:cs="宋体"/>
          <w:color w:val="auto"/>
          <w:spacing w:val="-4"/>
          <w:sz w:val="24"/>
          <w:szCs w:val="24"/>
          <w:highlight w:val="none"/>
        </w:rPr>
        <w:t>2</w:t>
      </w:r>
      <w:r>
        <w:rPr>
          <w:rFonts w:hint="default" w:hAnsi="宋体" w:cs="宋体"/>
          <w:color w:val="auto"/>
          <w:spacing w:val="-3"/>
          <w:sz w:val="24"/>
          <w:szCs w:val="24"/>
          <w:highlight w:val="none"/>
        </w:rPr>
        <w:t>.</w:t>
      </w:r>
      <w:r>
        <w:rPr>
          <w:rFonts w:hint="default" w:hAnsi="宋体" w:cs="宋体"/>
          <w:color w:val="auto"/>
          <w:spacing w:val="-2"/>
          <w:sz w:val="24"/>
          <w:szCs w:val="24"/>
          <w:highlight w:val="none"/>
        </w:rPr>
        <w:t>3 知识产权</w:t>
      </w:r>
    </w:p>
    <w:p w14:paraId="3C584338">
      <w:pPr>
        <w:spacing w:before="77" w:beforeLines="0" w:afterLines="0" w:line="360" w:lineRule="auto"/>
        <w:ind w:left="14" w:right="30" w:firstLine="486"/>
        <w:rPr>
          <w:rFonts w:hint="default" w:hAnsi="宋体" w:cs="宋体"/>
          <w:color w:val="auto"/>
          <w:sz w:val="24"/>
          <w:szCs w:val="24"/>
          <w:highlight w:val="none"/>
        </w:rPr>
      </w:pPr>
      <w:r>
        <w:rPr>
          <w:rFonts w:hint="default" w:hAnsi="宋体" w:cs="宋体"/>
          <w:color w:val="auto"/>
          <w:spacing w:val="2"/>
          <w:sz w:val="24"/>
          <w:szCs w:val="24"/>
          <w:highlight w:val="none"/>
        </w:rPr>
        <w:t>2.3.1 乙方应保</w:t>
      </w:r>
      <w:r>
        <w:rPr>
          <w:rFonts w:hint="default" w:hAnsi="宋体" w:cs="宋体"/>
          <w:color w:val="auto"/>
          <w:spacing w:val="1"/>
          <w:sz w:val="24"/>
          <w:szCs w:val="24"/>
          <w:highlight w:val="none"/>
        </w:rPr>
        <w:t>证甲方在使用该标的物或其任何一部分时不受任何第三方提出</w:t>
      </w:r>
      <w:r>
        <w:rPr>
          <w:rFonts w:hint="default" w:hAnsi="宋体" w:cs="宋体"/>
          <w:color w:val="auto"/>
          <w:sz w:val="24"/>
          <w:szCs w:val="24"/>
          <w:highlight w:val="none"/>
        </w:rPr>
        <w:t xml:space="preserve"> </w:t>
      </w:r>
      <w:r>
        <w:rPr>
          <w:rFonts w:hint="default" w:hAnsi="宋体" w:cs="宋体"/>
          <w:color w:val="auto"/>
          <w:spacing w:val="-8"/>
          <w:sz w:val="24"/>
          <w:szCs w:val="24"/>
          <w:highlight w:val="none"/>
        </w:rPr>
        <w:t>的侵犯其</w:t>
      </w:r>
      <w:r>
        <w:rPr>
          <w:rFonts w:hint="default" w:hAnsi="宋体" w:cs="宋体"/>
          <w:color w:val="auto"/>
          <w:spacing w:val="-5"/>
          <w:sz w:val="24"/>
          <w:szCs w:val="24"/>
          <w:highlight w:val="none"/>
        </w:rPr>
        <w:t>著</w:t>
      </w:r>
      <w:r>
        <w:rPr>
          <w:rFonts w:hint="default" w:hAnsi="宋体" w:cs="宋体"/>
          <w:color w:val="auto"/>
          <w:spacing w:val="-4"/>
          <w:sz w:val="24"/>
          <w:szCs w:val="24"/>
          <w:highlight w:val="none"/>
        </w:rPr>
        <w:t>作权、商标权、专利权等知识产权方面的起诉；如果任何第三方提出侵权</w:t>
      </w:r>
      <w:r>
        <w:rPr>
          <w:rFonts w:hint="default" w:hAnsi="宋体" w:cs="宋体"/>
          <w:color w:val="auto"/>
          <w:spacing w:val="-5"/>
          <w:sz w:val="24"/>
          <w:szCs w:val="24"/>
          <w:highlight w:val="none"/>
        </w:rPr>
        <w:t>指</w:t>
      </w:r>
      <w:r>
        <w:rPr>
          <w:rFonts w:hint="default" w:hAnsi="宋体" w:cs="宋体"/>
          <w:color w:val="auto"/>
          <w:spacing w:val="-4"/>
          <w:sz w:val="24"/>
          <w:szCs w:val="24"/>
          <w:highlight w:val="none"/>
        </w:rPr>
        <w:t>控， 乙方须与该第三方交涉并承担由此发生的一切责任、费用和赔偿；</w:t>
      </w:r>
    </w:p>
    <w:p w14:paraId="0107700C">
      <w:pPr>
        <w:spacing w:before="3" w:beforeLines="0" w:afterLines="0" w:line="360" w:lineRule="auto"/>
        <w:ind w:left="4" w:firstLine="496"/>
        <w:rPr>
          <w:rFonts w:hint="default" w:hAnsi="宋体" w:cs="宋体"/>
          <w:color w:val="auto"/>
          <w:sz w:val="24"/>
          <w:szCs w:val="24"/>
          <w:highlight w:val="none"/>
        </w:rPr>
      </w:pPr>
      <w:r>
        <w:rPr>
          <w:rFonts w:hint="default" w:hAnsi="宋体" w:cs="宋体"/>
          <w:color w:val="auto"/>
          <w:spacing w:val="4"/>
          <w:sz w:val="24"/>
          <w:szCs w:val="24"/>
          <w:highlight w:val="none"/>
        </w:rPr>
        <w:t>2.3.2 具有知识产权的</w:t>
      </w:r>
      <w:r>
        <w:rPr>
          <w:rFonts w:hint="default" w:hAnsi="宋体" w:cs="宋体"/>
          <w:color w:val="auto"/>
          <w:spacing w:val="2"/>
          <w:sz w:val="24"/>
          <w:szCs w:val="24"/>
          <w:highlight w:val="none"/>
        </w:rPr>
        <w:t>计算机软件等标的物的知识产权归属，详见</w:t>
      </w:r>
      <w:r>
        <w:rPr>
          <w:rFonts w:hint="default" w:hAnsi="宋体" w:cs="宋体"/>
          <w:i/>
          <w:color w:val="auto"/>
          <w:spacing w:val="2"/>
          <w:sz w:val="24"/>
          <w:szCs w:val="24"/>
          <w:highlight w:val="none"/>
          <w:u w:val="single" w:color="auto"/>
        </w:rPr>
        <w:t>合同专用条</w:t>
      </w:r>
      <w:r>
        <w:rPr>
          <w:rFonts w:hint="default" w:hAnsi="宋体" w:cs="宋体"/>
          <w:color w:val="auto"/>
          <w:sz w:val="24"/>
          <w:szCs w:val="24"/>
          <w:highlight w:val="none"/>
        </w:rPr>
        <w:t xml:space="preserve"> </w:t>
      </w:r>
      <w:r>
        <w:rPr>
          <w:rFonts w:hint="default" w:hAnsi="宋体" w:cs="宋体"/>
          <w:i/>
          <w:color w:val="auto"/>
          <w:spacing w:val="26"/>
          <w:sz w:val="24"/>
          <w:szCs w:val="24"/>
          <w:highlight w:val="none"/>
          <w:u w:val="single" w:color="auto"/>
        </w:rPr>
        <w:t>款</w:t>
      </w:r>
      <w:r>
        <w:rPr>
          <w:rFonts w:hint="default" w:hAnsi="宋体" w:cs="宋体"/>
          <w:color w:val="auto"/>
          <w:spacing w:val="26"/>
          <w:sz w:val="24"/>
          <w:szCs w:val="24"/>
          <w:highlight w:val="none"/>
        </w:rPr>
        <w:t>。</w:t>
      </w:r>
    </w:p>
    <w:p w14:paraId="6C471A46">
      <w:pPr>
        <w:spacing w:before="1" w:beforeLines="0" w:afterLines="0" w:line="360" w:lineRule="auto"/>
        <w:ind w:left="502"/>
        <w:rPr>
          <w:rFonts w:hint="default" w:hAnsi="宋体" w:cs="宋体"/>
          <w:color w:val="auto"/>
          <w:sz w:val="24"/>
          <w:szCs w:val="24"/>
          <w:highlight w:val="none"/>
        </w:rPr>
      </w:pPr>
      <w:r>
        <w:rPr>
          <w:rFonts w:hint="default" w:hAnsi="宋体" w:cs="宋体"/>
          <w:color w:val="auto"/>
          <w:spacing w:val="-3"/>
          <w:sz w:val="24"/>
          <w:szCs w:val="24"/>
          <w:highlight w:val="none"/>
        </w:rPr>
        <w:t>2</w:t>
      </w:r>
      <w:r>
        <w:rPr>
          <w:rFonts w:hint="default" w:hAnsi="宋体" w:cs="宋体"/>
          <w:color w:val="auto"/>
          <w:spacing w:val="-2"/>
          <w:sz w:val="24"/>
          <w:szCs w:val="24"/>
          <w:highlight w:val="none"/>
        </w:rPr>
        <w:t>.4 包装和装运</w:t>
      </w:r>
    </w:p>
    <w:p w14:paraId="0A5784C0">
      <w:pPr>
        <w:spacing w:before="76" w:beforeLines="0" w:afterLines="0" w:line="360" w:lineRule="auto"/>
        <w:ind w:left="3" w:right="30" w:firstLine="496"/>
        <w:rPr>
          <w:rFonts w:hint="default" w:hAnsi="宋体" w:cs="宋体"/>
          <w:color w:val="auto"/>
          <w:sz w:val="24"/>
          <w:szCs w:val="24"/>
          <w:highlight w:val="none"/>
        </w:rPr>
      </w:pPr>
      <w:r>
        <w:rPr>
          <w:rFonts w:hint="default" w:hAnsi="宋体" w:cs="宋体"/>
          <w:color w:val="auto"/>
          <w:spacing w:val="2"/>
          <w:sz w:val="24"/>
          <w:szCs w:val="24"/>
          <w:highlight w:val="none"/>
        </w:rPr>
        <w:t>2.4.1 除</w:t>
      </w:r>
      <w:r>
        <w:rPr>
          <w:rFonts w:hint="default" w:hAnsi="宋体" w:cs="宋体"/>
          <w:i/>
          <w:color w:val="auto"/>
          <w:spacing w:val="2"/>
          <w:sz w:val="24"/>
          <w:szCs w:val="24"/>
          <w:highlight w:val="none"/>
          <w:u w:val="single" w:color="auto"/>
        </w:rPr>
        <w:t>合同专用条款</w:t>
      </w:r>
      <w:r>
        <w:rPr>
          <w:rFonts w:hint="default" w:hAnsi="宋体" w:cs="宋体"/>
          <w:color w:val="auto"/>
          <w:spacing w:val="2"/>
          <w:sz w:val="24"/>
          <w:szCs w:val="24"/>
          <w:highlight w:val="none"/>
        </w:rPr>
        <w:t>另有约</w:t>
      </w:r>
      <w:r>
        <w:rPr>
          <w:rFonts w:hint="default" w:hAnsi="宋体" w:cs="宋体"/>
          <w:color w:val="auto"/>
          <w:spacing w:val="1"/>
          <w:sz w:val="24"/>
          <w:szCs w:val="24"/>
          <w:highlight w:val="none"/>
        </w:rPr>
        <w:t>定外,乙方交付的全部标的物,均应采用本行业通</w:t>
      </w:r>
      <w:r>
        <w:rPr>
          <w:rFonts w:hint="default" w:hAnsi="宋体" w:cs="宋体"/>
          <w:color w:val="auto"/>
          <w:sz w:val="24"/>
          <w:szCs w:val="24"/>
          <w:highlight w:val="none"/>
        </w:rPr>
        <w:t xml:space="preserve"> </w:t>
      </w:r>
      <w:r>
        <w:rPr>
          <w:rFonts w:hint="default" w:hAnsi="宋体" w:cs="宋体"/>
          <w:color w:val="auto"/>
          <w:spacing w:val="2"/>
          <w:sz w:val="24"/>
          <w:szCs w:val="24"/>
          <w:highlight w:val="none"/>
        </w:rPr>
        <w:t>用的方式进行包装，没有通用方式的，应当采取足以保护标的物的包装方式</w:t>
      </w:r>
      <w:r>
        <w:rPr>
          <w:rFonts w:hint="default" w:hAnsi="宋体" w:cs="宋体"/>
          <w:color w:val="auto"/>
          <w:spacing w:val="1"/>
          <w:sz w:val="24"/>
          <w:szCs w:val="24"/>
          <w:highlight w:val="none"/>
        </w:rPr>
        <w:t>，</w:t>
      </w:r>
      <w:r>
        <w:rPr>
          <w:rFonts w:hint="default" w:hAnsi="宋体" w:cs="宋体"/>
          <w:color w:val="auto"/>
          <w:sz w:val="24"/>
          <w:szCs w:val="24"/>
          <w:highlight w:val="none"/>
        </w:rPr>
        <w:t>且该</w:t>
      </w:r>
      <w:r>
        <w:rPr>
          <w:rFonts w:hint="default" w:hAnsi="宋体" w:cs="宋体"/>
          <w:color w:val="auto"/>
          <w:spacing w:val="-14"/>
          <w:sz w:val="24"/>
          <w:szCs w:val="24"/>
          <w:highlight w:val="none"/>
        </w:rPr>
        <w:t>包</w:t>
      </w:r>
      <w:r>
        <w:rPr>
          <w:rFonts w:hint="default" w:hAnsi="宋体" w:cs="宋体"/>
          <w:color w:val="auto"/>
          <w:spacing w:val="-8"/>
          <w:sz w:val="24"/>
          <w:szCs w:val="24"/>
          <w:highlight w:val="none"/>
        </w:rPr>
        <w:t>装</w:t>
      </w:r>
      <w:r>
        <w:rPr>
          <w:rFonts w:hint="default" w:hAnsi="宋体" w:cs="宋体"/>
          <w:color w:val="auto"/>
          <w:spacing w:val="-7"/>
          <w:sz w:val="24"/>
          <w:szCs w:val="24"/>
          <w:highlight w:val="none"/>
        </w:rPr>
        <w:t>应符合国家有关包装的法律、法规的规定。如有必要，包装应适用于远距离运输</w:t>
      </w:r>
      <w:r>
        <w:rPr>
          <w:rFonts w:hint="default" w:hAnsi="宋体" w:cs="宋体"/>
          <w:color w:val="auto"/>
          <w:spacing w:val="-8"/>
          <w:sz w:val="24"/>
          <w:szCs w:val="24"/>
          <w:highlight w:val="none"/>
        </w:rPr>
        <w:t>防</w:t>
      </w:r>
      <w:r>
        <w:rPr>
          <w:rFonts w:hint="default" w:hAnsi="宋体" w:cs="宋体"/>
          <w:color w:val="auto"/>
          <w:spacing w:val="-6"/>
          <w:sz w:val="24"/>
          <w:szCs w:val="24"/>
          <w:highlight w:val="none"/>
        </w:rPr>
        <w:t>潮</w:t>
      </w:r>
      <w:r>
        <w:rPr>
          <w:rFonts w:hint="default" w:hAnsi="宋体" w:cs="宋体"/>
          <w:color w:val="auto"/>
          <w:spacing w:val="-4"/>
          <w:sz w:val="24"/>
          <w:szCs w:val="24"/>
          <w:highlight w:val="none"/>
        </w:rPr>
        <w:t>、防震、防锈和防粗暴装卸，确保标的物安全无损地运抵现场。由于包装不善所</w:t>
      </w:r>
      <w:r>
        <w:rPr>
          <w:rFonts w:hint="default" w:hAnsi="宋体" w:cs="宋体"/>
          <w:color w:val="auto"/>
          <w:sz w:val="24"/>
          <w:szCs w:val="24"/>
          <w:highlight w:val="none"/>
        </w:rPr>
        <w:t xml:space="preserve"> </w:t>
      </w:r>
      <w:r>
        <w:rPr>
          <w:rFonts w:hint="default" w:hAnsi="宋体" w:cs="宋体"/>
          <w:color w:val="auto"/>
          <w:spacing w:val="-1"/>
          <w:sz w:val="24"/>
          <w:szCs w:val="24"/>
          <w:highlight w:val="none"/>
        </w:rPr>
        <w:t>引起</w:t>
      </w:r>
      <w:r>
        <w:rPr>
          <w:rFonts w:hint="default" w:hAnsi="宋体" w:cs="宋体"/>
          <w:color w:val="auto"/>
          <w:sz w:val="24"/>
          <w:szCs w:val="24"/>
          <w:highlight w:val="none"/>
        </w:rPr>
        <w:t>的标的物锈蚀、损坏和损失等一切风险均由乙方承担。</w:t>
      </w:r>
    </w:p>
    <w:p w14:paraId="1FFA5A28">
      <w:pPr>
        <w:spacing w:before="1" w:beforeLines="0" w:afterLines="0" w:line="360" w:lineRule="auto"/>
        <w:ind w:left="500"/>
        <w:rPr>
          <w:rFonts w:hint="default" w:hAnsi="宋体" w:cs="宋体"/>
          <w:color w:val="auto"/>
          <w:sz w:val="24"/>
          <w:szCs w:val="24"/>
          <w:highlight w:val="none"/>
        </w:rPr>
      </w:pPr>
      <w:r>
        <w:rPr>
          <w:rFonts w:hint="default" w:hAnsi="宋体" w:cs="宋体"/>
          <w:color w:val="auto"/>
          <w:spacing w:val="-3"/>
          <w:sz w:val="24"/>
          <w:szCs w:val="24"/>
          <w:highlight w:val="none"/>
        </w:rPr>
        <w:t>2.4.2 装运标的物的要求和通知， 详见</w:t>
      </w:r>
      <w:r>
        <w:rPr>
          <w:rFonts w:hint="default" w:hAnsi="宋体" w:cs="宋体"/>
          <w:i/>
          <w:color w:val="auto"/>
          <w:spacing w:val="-3"/>
          <w:sz w:val="24"/>
          <w:szCs w:val="24"/>
          <w:highlight w:val="none"/>
          <w:u w:val="single" w:color="auto"/>
        </w:rPr>
        <w:t>合同专用条款</w:t>
      </w:r>
      <w:r>
        <w:rPr>
          <w:rFonts w:hint="default" w:hAnsi="宋体" w:cs="宋体"/>
          <w:color w:val="auto"/>
          <w:spacing w:val="-3"/>
          <w:sz w:val="24"/>
          <w:szCs w:val="24"/>
          <w:highlight w:val="none"/>
        </w:rPr>
        <w:t>。</w:t>
      </w:r>
    </w:p>
    <w:p w14:paraId="3BDA86F8">
      <w:pPr>
        <w:spacing w:before="79" w:beforeLines="0" w:afterLines="0" w:line="360" w:lineRule="auto"/>
        <w:ind w:left="502"/>
        <w:rPr>
          <w:rFonts w:hint="default" w:hAnsi="宋体" w:cs="宋体"/>
          <w:color w:val="auto"/>
          <w:sz w:val="24"/>
          <w:szCs w:val="24"/>
          <w:highlight w:val="none"/>
        </w:rPr>
      </w:pPr>
      <w:r>
        <w:rPr>
          <w:rFonts w:hint="default" w:hAnsi="宋体" w:cs="宋体"/>
          <w:color w:val="auto"/>
          <w:spacing w:val="-2"/>
          <w:sz w:val="24"/>
          <w:szCs w:val="24"/>
          <w:highlight w:val="none"/>
        </w:rPr>
        <w:t>2.5 履约</w:t>
      </w:r>
      <w:r>
        <w:rPr>
          <w:rFonts w:hint="default" w:hAnsi="宋体" w:cs="宋体"/>
          <w:color w:val="auto"/>
          <w:spacing w:val="-1"/>
          <w:sz w:val="24"/>
          <w:szCs w:val="24"/>
          <w:highlight w:val="none"/>
        </w:rPr>
        <w:t>检查和问题反馈</w:t>
      </w:r>
    </w:p>
    <w:p w14:paraId="51D9FA6D">
      <w:pPr>
        <w:spacing w:before="81" w:beforeLines="0" w:afterLines="0" w:line="360" w:lineRule="auto"/>
        <w:ind w:left="500"/>
        <w:rPr>
          <w:rFonts w:hint="default" w:hAnsi="宋体" w:cs="宋体"/>
          <w:color w:val="auto"/>
          <w:spacing w:val="-2"/>
          <w:sz w:val="24"/>
          <w:szCs w:val="24"/>
          <w:highlight w:val="none"/>
        </w:rPr>
      </w:pPr>
      <w:r>
        <w:rPr>
          <w:rFonts w:hint="default" w:hAnsi="宋体" w:cs="宋体"/>
          <w:color w:val="auto"/>
          <w:spacing w:val="2"/>
          <w:sz w:val="24"/>
          <w:szCs w:val="24"/>
          <w:highlight w:val="none"/>
        </w:rPr>
        <w:t>2.5.1 甲方有权在其认为必要时，对乙方是否能够按照合</w:t>
      </w:r>
      <w:r>
        <w:rPr>
          <w:rFonts w:hint="default" w:hAnsi="宋体" w:cs="宋体"/>
          <w:color w:val="auto"/>
          <w:spacing w:val="1"/>
          <w:sz w:val="24"/>
          <w:szCs w:val="24"/>
          <w:highlight w:val="none"/>
        </w:rPr>
        <w:t>同约定交付标的物进</w:t>
      </w:r>
      <w:r>
        <w:rPr>
          <w:rFonts w:hint="default" w:hAnsi="宋体" w:cs="宋体"/>
          <w:color w:val="auto"/>
          <w:spacing w:val="-2"/>
          <w:sz w:val="24"/>
          <w:szCs w:val="24"/>
          <w:highlight w:val="none"/>
        </w:rPr>
        <w:t>行</w:t>
      </w:r>
    </w:p>
    <w:p w14:paraId="63BEDC22">
      <w:pPr>
        <w:spacing w:before="81" w:beforeLines="0" w:afterLines="0" w:line="360" w:lineRule="auto"/>
        <w:rPr>
          <w:rFonts w:hint="default" w:hAnsi="宋体" w:cs="宋体"/>
          <w:color w:val="auto"/>
          <w:sz w:val="24"/>
          <w:szCs w:val="24"/>
          <w:highlight w:val="none"/>
        </w:rPr>
      </w:pPr>
      <w:r>
        <w:rPr>
          <w:rFonts w:hint="default" w:hAnsi="宋体" w:cs="宋体"/>
          <w:color w:val="auto"/>
          <w:spacing w:val="-2"/>
          <w:sz w:val="24"/>
          <w:szCs w:val="24"/>
          <w:highlight w:val="none"/>
        </w:rPr>
        <w:t>履约检查，以确保乙方所交付的标的物能够依约</w:t>
      </w:r>
      <w:r>
        <w:rPr>
          <w:rFonts w:hint="default" w:hAnsi="宋体" w:cs="宋体"/>
          <w:color w:val="auto"/>
          <w:spacing w:val="-1"/>
          <w:sz w:val="24"/>
          <w:szCs w:val="24"/>
          <w:highlight w:val="none"/>
        </w:rPr>
        <w:t>满足甲方之项目需求，但不得因</w:t>
      </w:r>
      <w:r>
        <w:rPr>
          <w:rFonts w:hint="default" w:hAnsi="宋体" w:cs="宋体"/>
          <w:color w:val="auto"/>
          <w:spacing w:val="-2"/>
          <w:sz w:val="24"/>
          <w:szCs w:val="24"/>
          <w:highlight w:val="none"/>
        </w:rPr>
        <w:t>履约检查妨碍乙方的正常工作，乙方应</w:t>
      </w:r>
      <w:r>
        <w:rPr>
          <w:rFonts w:hint="default" w:hAnsi="宋体" w:cs="宋体"/>
          <w:color w:val="auto"/>
          <w:spacing w:val="-1"/>
          <w:sz w:val="24"/>
          <w:szCs w:val="24"/>
          <w:highlight w:val="none"/>
        </w:rPr>
        <w:t>予积极配合；</w:t>
      </w:r>
    </w:p>
    <w:p w14:paraId="5FF74122">
      <w:pPr>
        <w:spacing w:before="78" w:beforeLines="0" w:afterLines="0" w:line="360" w:lineRule="auto"/>
        <w:ind w:left="18"/>
        <w:rPr>
          <w:rFonts w:hint="default" w:hAnsi="宋体" w:cs="宋体"/>
          <w:color w:val="auto"/>
          <w:sz w:val="24"/>
          <w:szCs w:val="24"/>
          <w:highlight w:val="none"/>
        </w:rPr>
      </w:pPr>
      <w:r>
        <w:rPr>
          <w:rFonts w:hint="default" w:hAnsi="宋体" w:cs="宋体"/>
          <w:color w:val="auto"/>
          <w:spacing w:val="-2"/>
          <w:sz w:val="24"/>
          <w:szCs w:val="24"/>
          <w:highlight w:val="none"/>
        </w:rPr>
        <w:t>2.5.2 合同履行期间，甲方有权将履行过程中出现的问题反馈给乙方，双</w:t>
      </w:r>
      <w:r>
        <w:rPr>
          <w:rFonts w:hint="default" w:hAnsi="宋体" w:cs="宋体"/>
          <w:color w:val="auto"/>
          <w:spacing w:val="-1"/>
          <w:sz w:val="24"/>
          <w:szCs w:val="24"/>
          <w:highlight w:val="none"/>
        </w:rPr>
        <w:t>方</w:t>
      </w:r>
      <w:r>
        <w:rPr>
          <w:rFonts w:hint="default" w:hAnsi="宋体" w:cs="宋体"/>
          <w:color w:val="auto"/>
          <w:sz w:val="24"/>
          <w:szCs w:val="24"/>
          <w:highlight w:val="none"/>
        </w:rPr>
        <w:t>当</w:t>
      </w:r>
      <w:r>
        <w:rPr>
          <w:rFonts w:hint="default" w:hAnsi="宋体" w:cs="宋体"/>
          <w:color w:val="auto"/>
          <w:spacing w:val="-1"/>
          <w:sz w:val="24"/>
          <w:szCs w:val="24"/>
          <w:highlight w:val="none"/>
        </w:rPr>
        <w:t>事人应以书面形式约定需要完善和改进</w:t>
      </w:r>
      <w:r>
        <w:rPr>
          <w:rFonts w:hint="default" w:hAnsi="宋体" w:cs="宋体"/>
          <w:color w:val="auto"/>
          <w:sz w:val="24"/>
          <w:szCs w:val="24"/>
          <w:highlight w:val="none"/>
        </w:rPr>
        <w:t>的内容。</w:t>
      </w:r>
    </w:p>
    <w:p w14:paraId="43F0535F">
      <w:pPr>
        <w:spacing w:before="78" w:beforeLines="0" w:afterLines="0" w:line="360" w:lineRule="auto"/>
        <w:ind w:left="498" w:right="5789" w:firstLine="3"/>
        <w:rPr>
          <w:rFonts w:hint="default" w:hAnsi="宋体" w:cs="宋体"/>
          <w:color w:val="auto"/>
          <w:sz w:val="24"/>
          <w:szCs w:val="24"/>
          <w:highlight w:val="none"/>
        </w:rPr>
      </w:pPr>
      <w:r>
        <w:rPr>
          <w:rFonts w:hint="default" w:hAnsi="宋体" w:cs="宋体"/>
          <w:color w:val="auto"/>
          <w:spacing w:val="-2"/>
          <w:sz w:val="24"/>
          <w:szCs w:val="24"/>
          <w:highlight w:val="none"/>
        </w:rPr>
        <w:t>2.6 结算</w:t>
      </w:r>
      <w:r>
        <w:rPr>
          <w:rFonts w:hint="default" w:hAnsi="宋体" w:cs="宋体"/>
          <w:color w:val="auto"/>
          <w:spacing w:val="-1"/>
          <w:sz w:val="24"/>
          <w:szCs w:val="24"/>
          <w:highlight w:val="none"/>
        </w:rPr>
        <w:t>方式和付款条件</w:t>
      </w:r>
      <w:r>
        <w:rPr>
          <w:rFonts w:hint="default" w:hAnsi="宋体" w:cs="宋体"/>
          <w:color w:val="auto"/>
          <w:sz w:val="24"/>
          <w:szCs w:val="24"/>
          <w:highlight w:val="none"/>
        </w:rPr>
        <w:t xml:space="preserve"> </w:t>
      </w:r>
      <w:r>
        <w:rPr>
          <w:rFonts w:hint="default" w:hAnsi="宋体" w:cs="宋体"/>
          <w:color w:val="auto"/>
          <w:spacing w:val="6"/>
          <w:sz w:val="24"/>
          <w:szCs w:val="24"/>
          <w:highlight w:val="none"/>
        </w:rPr>
        <w:t>详</w:t>
      </w:r>
      <w:r>
        <w:rPr>
          <w:rFonts w:hint="default" w:hAnsi="宋体" w:cs="宋体"/>
          <w:color w:val="auto"/>
          <w:spacing w:val="4"/>
          <w:sz w:val="24"/>
          <w:szCs w:val="24"/>
          <w:highlight w:val="none"/>
        </w:rPr>
        <w:t>见</w:t>
      </w:r>
      <w:r>
        <w:rPr>
          <w:rFonts w:hint="default" w:hAnsi="宋体" w:cs="宋体"/>
          <w:i/>
          <w:color w:val="auto"/>
          <w:spacing w:val="4"/>
          <w:sz w:val="24"/>
          <w:szCs w:val="24"/>
          <w:highlight w:val="none"/>
          <w:u w:val="single" w:color="auto"/>
        </w:rPr>
        <w:t>合同专用条款</w:t>
      </w:r>
      <w:r>
        <w:rPr>
          <w:rFonts w:hint="default" w:hAnsi="宋体" w:cs="宋体"/>
          <w:color w:val="auto"/>
          <w:spacing w:val="4"/>
          <w:sz w:val="24"/>
          <w:szCs w:val="24"/>
          <w:highlight w:val="none"/>
        </w:rPr>
        <w:t>。</w:t>
      </w:r>
    </w:p>
    <w:p w14:paraId="05C46E22">
      <w:pPr>
        <w:spacing w:before="79" w:beforeLines="0" w:afterLines="0" w:line="360" w:lineRule="auto"/>
        <w:ind w:left="502"/>
        <w:rPr>
          <w:rFonts w:hint="default" w:hAnsi="宋体" w:cs="宋体"/>
          <w:color w:val="auto"/>
          <w:sz w:val="24"/>
          <w:szCs w:val="24"/>
          <w:highlight w:val="none"/>
        </w:rPr>
      </w:pPr>
      <w:r>
        <w:rPr>
          <w:rFonts w:hint="default" w:hAnsi="宋体" w:cs="宋体"/>
          <w:color w:val="auto"/>
          <w:spacing w:val="-2"/>
          <w:sz w:val="24"/>
          <w:szCs w:val="24"/>
          <w:highlight w:val="none"/>
        </w:rPr>
        <w:t>2.7 技术</w:t>
      </w:r>
      <w:r>
        <w:rPr>
          <w:rFonts w:hint="default" w:hAnsi="宋体" w:cs="宋体"/>
          <w:color w:val="auto"/>
          <w:spacing w:val="-1"/>
          <w:sz w:val="24"/>
          <w:szCs w:val="24"/>
          <w:highlight w:val="none"/>
        </w:rPr>
        <w:t>资料和保密义务</w:t>
      </w:r>
    </w:p>
    <w:p w14:paraId="5457F4C4">
      <w:pPr>
        <w:spacing w:before="80" w:beforeLines="0" w:afterLines="0" w:line="360" w:lineRule="auto"/>
        <w:ind w:left="15" w:right="205" w:firstLine="485"/>
        <w:rPr>
          <w:rFonts w:hint="default" w:hAnsi="宋体" w:cs="宋体"/>
          <w:color w:val="auto"/>
          <w:sz w:val="24"/>
          <w:szCs w:val="24"/>
          <w:highlight w:val="none"/>
        </w:rPr>
      </w:pPr>
      <w:r>
        <w:rPr>
          <w:rFonts w:hint="default" w:hAnsi="宋体" w:cs="宋体"/>
          <w:color w:val="auto"/>
          <w:spacing w:val="2"/>
          <w:sz w:val="24"/>
          <w:szCs w:val="24"/>
          <w:highlight w:val="none"/>
        </w:rPr>
        <w:t>2.7.1 乙方有</w:t>
      </w:r>
      <w:r>
        <w:rPr>
          <w:rFonts w:hint="default" w:hAnsi="宋体" w:cs="宋体"/>
          <w:color w:val="auto"/>
          <w:spacing w:val="1"/>
          <w:sz w:val="24"/>
          <w:szCs w:val="24"/>
          <w:highlight w:val="none"/>
        </w:rPr>
        <w:t>权依据合同约定和项目需要，向甲方了解有关情况，调阅有关资</w:t>
      </w:r>
      <w:r>
        <w:rPr>
          <w:rFonts w:hint="default" w:hAnsi="宋体" w:cs="宋体"/>
          <w:color w:val="auto"/>
          <w:spacing w:val="-21"/>
          <w:sz w:val="24"/>
          <w:szCs w:val="24"/>
          <w:highlight w:val="none"/>
        </w:rPr>
        <w:t>料</w:t>
      </w:r>
      <w:r>
        <w:rPr>
          <w:rFonts w:hint="default" w:hAnsi="宋体" w:cs="宋体"/>
          <w:color w:val="auto"/>
          <w:spacing w:val="-12"/>
          <w:sz w:val="24"/>
          <w:szCs w:val="24"/>
          <w:highlight w:val="none"/>
        </w:rPr>
        <w:t>等， 甲方应予积极配合；</w:t>
      </w:r>
    </w:p>
    <w:p w14:paraId="1F621867">
      <w:pPr>
        <w:spacing w:before="1" w:beforeLines="0" w:afterLines="0" w:line="360" w:lineRule="auto"/>
        <w:ind w:left="500"/>
        <w:rPr>
          <w:rFonts w:hint="default" w:hAnsi="宋体" w:cs="宋体"/>
          <w:color w:val="auto"/>
          <w:sz w:val="24"/>
          <w:szCs w:val="24"/>
          <w:highlight w:val="none"/>
        </w:rPr>
      </w:pPr>
      <w:r>
        <w:rPr>
          <w:rFonts w:hint="default" w:hAnsi="宋体" w:cs="宋体"/>
          <w:color w:val="auto"/>
          <w:spacing w:val="-4"/>
          <w:sz w:val="24"/>
          <w:szCs w:val="24"/>
          <w:highlight w:val="none"/>
        </w:rPr>
        <w:t>2.7</w:t>
      </w:r>
      <w:r>
        <w:rPr>
          <w:rFonts w:hint="default" w:hAnsi="宋体" w:cs="宋体"/>
          <w:color w:val="auto"/>
          <w:spacing w:val="-3"/>
          <w:sz w:val="24"/>
          <w:szCs w:val="24"/>
          <w:highlight w:val="none"/>
        </w:rPr>
        <w:t>.</w:t>
      </w:r>
      <w:r>
        <w:rPr>
          <w:rFonts w:hint="default" w:hAnsi="宋体" w:cs="宋体"/>
          <w:color w:val="auto"/>
          <w:spacing w:val="-2"/>
          <w:sz w:val="24"/>
          <w:szCs w:val="24"/>
          <w:highlight w:val="none"/>
        </w:rPr>
        <w:t>2 乙方有义务妥善保管和保护由甲方提供的前款信息和资料等；</w:t>
      </w:r>
    </w:p>
    <w:p w14:paraId="069A6E02">
      <w:pPr>
        <w:spacing w:before="80" w:beforeLines="0" w:afterLines="0" w:line="360" w:lineRule="auto"/>
        <w:ind w:left="14" w:right="183" w:firstLine="486"/>
        <w:rPr>
          <w:rFonts w:hint="default" w:hAnsi="宋体" w:cs="宋体"/>
          <w:color w:val="auto"/>
          <w:sz w:val="24"/>
          <w:szCs w:val="24"/>
          <w:highlight w:val="none"/>
        </w:rPr>
      </w:pPr>
      <w:r>
        <w:rPr>
          <w:rFonts w:hint="default" w:hAnsi="宋体" w:cs="宋体"/>
          <w:color w:val="auto"/>
          <w:spacing w:val="2"/>
          <w:sz w:val="24"/>
          <w:szCs w:val="24"/>
          <w:highlight w:val="none"/>
        </w:rPr>
        <w:t>2.7.3 除非依</w:t>
      </w:r>
      <w:r>
        <w:rPr>
          <w:rFonts w:hint="default" w:hAnsi="宋体" w:cs="宋体"/>
          <w:color w:val="auto"/>
          <w:spacing w:val="1"/>
          <w:sz w:val="24"/>
          <w:szCs w:val="24"/>
          <w:highlight w:val="none"/>
        </w:rPr>
        <w:t>照法律规定或者对方当事人的书面同意，任何一方均应保证不向</w:t>
      </w:r>
      <w:r>
        <w:rPr>
          <w:rFonts w:hint="default" w:hAnsi="宋体" w:cs="宋体"/>
          <w:color w:val="auto"/>
          <w:sz w:val="24"/>
          <w:szCs w:val="24"/>
          <w:highlight w:val="none"/>
        </w:rPr>
        <w:t xml:space="preserve"> </w:t>
      </w:r>
      <w:r>
        <w:rPr>
          <w:rFonts w:hint="default" w:hAnsi="宋体" w:cs="宋体"/>
          <w:color w:val="auto"/>
          <w:spacing w:val="2"/>
          <w:sz w:val="24"/>
          <w:szCs w:val="24"/>
          <w:highlight w:val="none"/>
        </w:rPr>
        <w:t>任何第三方提供或披露有关合同的或者履行合同</w:t>
      </w:r>
      <w:r>
        <w:rPr>
          <w:rFonts w:hint="default" w:hAnsi="宋体" w:cs="宋体"/>
          <w:color w:val="auto"/>
          <w:spacing w:val="1"/>
          <w:sz w:val="24"/>
          <w:szCs w:val="24"/>
          <w:highlight w:val="none"/>
        </w:rPr>
        <w:t>过程中知悉的对方当事人任何未公</w:t>
      </w:r>
      <w:r>
        <w:rPr>
          <w:rFonts w:hint="default" w:hAnsi="宋体" w:cs="宋体"/>
          <w:color w:val="auto"/>
          <w:sz w:val="24"/>
          <w:szCs w:val="24"/>
          <w:highlight w:val="none"/>
        </w:rPr>
        <w:t xml:space="preserve"> </w:t>
      </w:r>
      <w:r>
        <w:rPr>
          <w:rFonts w:hint="default" w:hAnsi="宋体" w:cs="宋体"/>
          <w:color w:val="auto"/>
          <w:spacing w:val="-20"/>
          <w:sz w:val="24"/>
          <w:szCs w:val="24"/>
          <w:highlight w:val="none"/>
        </w:rPr>
        <w:t>开</w:t>
      </w:r>
      <w:r>
        <w:rPr>
          <w:rFonts w:hint="default" w:hAnsi="宋体" w:cs="宋体"/>
          <w:color w:val="auto"/>
          <w:spacing w:val="-15"/>
          <w:sz w:val="24"/>
          <w:szCs w:val="24"/>
          <w:highlight w:val="none"/>
        </w:rPr>
        <w:t>的</w:t>
      </w:r>
      <w:r>
        <w:rPr>
          <w:rFonts w:hint="default" w:hAnsi="宋体" w:cs="宋体"/>
          <w:color w:val="auto"/>
          <w:spacing w:val="-10"/>
          <w:sz w:val="24"/>
          <w:szCs w:val="24"/>
          <w:highlight w:val="none"/>
        </w:rPr>
        <w:t>信息和资料，包括但不限于技术情报、技术资料、商业秘密和商业信息等，并采</w:t>
      </w:r>
      <w:r>
        <w:rPr>
          <w:rFonts w:hint="default" w:hAnsi="宋体" w:cs="宋体"/>
          <w:color w:val="auto"/>
          <w:spacing w:val="2"/>
          <w:sz w:val="24"/>
          <w:szCs w:val="24"/>
          <w:highlight w:val="none"/>
        </w:rPr>
        <w:t>取一切合理和必要措施及方式防止任何第三方接</w:t>
      </w:r>
      <w:r>
        <w:rPr>
          <w:rFonts w:hint="default" w:hAnsi="宋体" w:cs="宋体"/>
          <w:color w:val="auto"/>
          <w:spacing w:val="1"/>
          <w:sz w:val="24"/>
          <w:szCs w:val="24"/>
          <w:highlight w:val="none"/>
        </w:rPr>
        <w:t>触到对方当事人的上述保密信息和</w:t>
      </w:r>
      <w:r>
        <w:rPr>
          <w:rFonts w:hint="default" w:hAnsi="宋体" w:cs="宋体"/>
          <w:color w:val="auto"/>
          <w:spacing w:val="-15"/>
          <w:sz w:val="24"/>
          <w:szCs w:val="24"/>
          <w:highlight w:val="none"/>
        </w:rPr>
        <w:t>资</w:t>
      </w:r>
      <w:r>
        <w:rPr>
          <w:rFonts w:hint="default" w:hAnsi="宋体" w:cs="宋体"/>
          <w:color w:val="auto"/>
          <w:spacing w:val="-13"/>
          <w:sz w:val="24"/>
          <w:szCs w:val="24"/>
          <w:highlight w:val="none"/>
        </w:rPr>
        <w:t>料。</w:t>
      </w:r>
    </w:p>
    <w:p w14:paraId="163CD784">
      <w:pPr>
        <w:spacing w:beforeLines="0" w:afterLines="0" w:line="360" w:lineRule="auto"/>
        <w:ind w:left="502"/>
        <w:rPr>
          <w:rFonts w:hint="default" w:hAnsi="宋体" w:cs="宋体"/>
          <w:color w:val="auto"/>
          <w:sz w:val="24"/>
          <w:szCs w:val="24"/>
          <w:highlight w:val="none"/>
        </w:rPr>
      </w:pPr>
      <w:r>
        <w:rPr>
          <w:rFonts w:hint="default" w:hAnsi="宋体" w:cs="宋体"/>
          <w:color w:val="auto"/>
          <w:spacing w:val="-4"/>
          <w:sz w:val="24"/>
          <w:szCs w:val="24"/>
          <w:highlight w:val="none"/>
        </w:rPr>
        <w:t>2</w:t>
      </w:r>
      <w:r>
        <w:rPr>
          <w:rFonts w:hint="default" w:hAnsi="宋体" w:cs="宋体"/>
          <w:color w:val="auto"/>
          <w:spacing w:val="-3"/>
          <w:sz w:val="24"/>
          <w:szCs w:val="24"/>
          <w:highlight w:val="none"/>
        </w:rPr>
        <w:t>.</w:t>
      </w:r>
      <w:r>
        <w:rPr>
          <w:rFonts w:hint="default" w:hAnsi="宋体" w:cs="宋体"/>
          <w:color w:val="auto"/>
          <w:spacing w:val="-2"/>
          <w:sz w:val="24"/>
          <w:szCs w:val="24"/>
          <w:highlight w:val="none"/>
        </w:rPr>
        <w:t>8 质量保证</w:t>
      </w:r>
    </w:p>
    <w:p w14:paraId="6EC33584">
      <w:pPr>
        <w:spacing w:before="80" w:beforeLines="0" w:afterLines="0" w:line="360" w:lineRule="auto"/>
        <w:ind w:left="18" w:right="205" w:firstLine="481"/>
        <w:rPr>
          <w:rFonts w:hint="default" w:hAnsi="宋体" w:cs="宋体"/>
          <w:color w:val="auto"/>
          <w:sz w:val="24"/>
          <w:szCs w:val="24"/>
          <w:highlight w:val="none"/>
        </w:rPr>
      </w:pPr>
      <w:r>
        <w:rPr>
          <w:rFonts w:hint="default" w:hAnsi="宋体" w:cs="宋体"/>
          <w:color w:val="auto"/>
          <w:spacing w:val="2"/>
          <w:sz w:val="24"/>
          <w:szCs w:val="24"/>
          <w:highlight w:val="none"/>
        </w:rPr>
        <w:t>2.8.1 乙方应建</w:t>
      </w:r>
      <w:r>
        <w:rPr>
          <w:rFonts w:hint="default" w:hAnsi="宋体" w:cs="宋体"/>
          <w:color w:val="auto"/>
          <w:spacing w:val="1"/>
          <w:sz w:val="24"/>
          <w:szCs w:val="24"/>
          <w:highlight w:val="none"/>
        </w:rPr>
        <w:t>立和完善履行合同的内部质量保证体系，并提供相关内部规章</w:t>
      </w:r>
      <w:r>
        <w:rPr>
          <w:rFonts w:hint="default" w:hAnsi="宋体" w:cs="宋体"/>
          <w:color w:val="auto"/>
          <w:sz w:val="24"/>
          <w:szCs w:val="24"/>
          <w:highlight w:val="none"/>
        </w:rPr>
        <w:t xml:space="preserve"> </w:t>
      </w:r>
      <w:r>
        <w:rPr>
          <w:rFonts w:hint="default" w:hAnsi="宋体" w:cs="宋体"/>
          <w:color w:val="auto"/>
          <w:spacing w:val="-14"/>
          <w:sz w:val="24"/>
          <w:szCs w:val="24"/>
          <w:highlight w:val="none"/>
        </w:rPr>
        <w:t>制</w:t>
      </w:r>
      <w:r>
        <w:rPr>
          <w:rFonts w:hint="default" w:hAnsi="宋体" w:cs="宋体"/>
          <w:color w:val="auto"/>
          <w:spacing w:val="-11"/>
          <w:sz w:val="24"/>
          <w:szCs w:val="24"/>
          <w:highlight w:val="none"/>
        </w:rPr>
        <w:t>度</w:t>
      </w:r>
      <w:r>
        <w:rPr>
          <w:rFonts w:hint="default" w:hAnsi="宋体" w:cs="宋体"/>
          <w:color w:val="auto"/>
          <w:spacing w:val="-7"/>
          <w:sz w:val="24"/>
          <w:szCs w:val="24"/>
          <w:highlight w:val="none"/>
        </w:rPr>
        <w:t>给甲方，以便甲方进行监督检查；</w:t>
      </w:r>
    </w:p>
    <w:p w14:paraId="2762B8E0">
      <w:pPr>
        <w:spacing w:before="2" w:beforeLines="0" w:afterLines="0" w:line="360" w:lineRule="auto"/>
        <w:ind w:left="11" w:right="177" w:firstLine="489"/>
        <w:rPr>
          <w:rFonts w:hint="default" w:hAnsi="宋体" w:cs="宋体"/>
          <w:color w:val="auto"/>
          <w:sz w:val="24"/>
          <w:szCs w:val="24"/>
          <w:highlight w:val="none"/>
        </w:rPr>
      </w:pPr>
      <w:r>
        <w:rPr>
          <w:rFonts w:hint="default" w:hAnsi="宋体" w:cs="宋体"/>
          <w:color w:val="auto"/>
          <w:spacing w:val="-8"/>
          <w:sz w:val="24"/>
          <w:szCs w:val="24"/>
          <w:highlight w:val="none"/>
        </w:rPr>
        <w:t>2.8</w:t>
      </w:r>
      <w:r>
        <w:rPr>
          <w:rFonts w:hint="default" w:hAnsi="宋体" w:cs="宋体"/>
          <w:color w:val="auto"/>
          <w:spacing w:val="-5"/>
          <w:sz w:val="24"/>
          <w:szCs w:val="24"/>
          <w:highlight w:val="none"/>
        </w:rPr>
        <w:t>.</w:t>
      </w:r>
      <w:r>
        <w:rPr>
          <w:rFonts w:hint="default" w:hAnsi="宋体" w:cs="宋体"/>
          <w:color w:val="auto"/>
          <w:spacing w:val="-4"/>
          <w:sz w:val="24"/>
          <w:szCs w:val="24"/>
          <w:highlight w:val="none"/>
        </w:rPr>
        <w:t>2 乙方应保证履行合同的人员数量和素质、软件和硬件设备的配置、场地、</w:t>
      </w:r>
      <w:r>
        <w:rPr>
          <w:rFonts w:hint="default" w:hAnsi="宋体" w:cs="宋体"/>
          <w:color w:val="auto"/>
          <w:spacing w:val="-8"/>
          <w:sz w:val="24"/>
          <w:szCs w:val="24"/>
          <w:highlight w:val="none"/>
        </w:rPr>
        <w:t>环</w:t>
      </w:r>
      <w:r>
        <w:rPr>
          <w:rFonts w:hint="default" w:hAnsi="宋体" w:cs="宋体"/>
          <w:color w:val="auto"/>
          <w:spacing w:val="-6"/>
          <w:sz w:val="24"/>
          <w:szCs w:val="24"/>
          <w:highlight w:val="none"/>
        </w:rPr>
        <w:t>境</w:t>
      </w:r>
      <w:r>
        <w:rPr>
          <w:rFonts w:hint="default" w:hAnsi="宋体" w:cs="宋体"/>
          <w:color w:val="auto"/>
          <w:spacing w:val="-4"/>
          <w:sz w:val="24"/>
          <w:szCs w:val="24"/>
          <w:highlight w:val="none"/>
        </w:rPr>
        <w:t>和设施等满足全面履行合同的要求，并应接受甲方的监督检查。</w:t>
      </w:r>
    </w:p>
    <w:p w14:paraId="593147ED">
      <w:pPr>
        <w:spacing w:before="1" w:beforeLines="0" w:afterLines="0" w:line="360" w:lineRule="auto"/>
        <w:ind w:left="500"/>
        <w:rPr>
          <w:rFonts w:hint="default" w:hAnsi="宋体" w:cs="宋体"/>
          <w:color w:val="auto"/>
          <w:spacing w:val="-2"/>
          <w:sz w:val="24"/>
          <w:szCs w:val="24"/>
          <w:highlight w:val="none"/>
        </w:rPr>
      </w:pPr>
      <w:r>
        <w:rPr>
          <w:rFonts w:hint="default" w:hAnsi="宋体" w:cs="宋体"/>
          <w:color w:val="auto"/>
          <w:spacing w:val="-8"/>
          <w:sz w:val="24"/>
          <w:szCs w:val="24"/>
          <w:highlight w:val="none"/>
        </w:rPr>
        <w:t>2.8.</w:t>
      </w:r>
      <w:r>
        <w:rPr>
          <w:rFonts w:hint="default" w:hAnsi="宋体" w:cs="宋体"/>
          <w:color w:val="auto"/>
          <w:spacing w:val="-7"/>
          <w:sz w:val="24"/>
          <w:szCs w:val="24"/>
          <w:highlight w:val="none"/>
        </w:rPr>
        <w:t>3</w:t>
      </w:r>
      <w:r>
        <w:rPr>
          <w:rFonts w:hint="default" w:hAnsi="宋体" w:cs="宋体"/>
          <w:color w:val="auto"/>
          <w:spacing w:val="-4"/>
          <w:sz w:val="24"/>
          <w:szCs w:val="24"/>
          <w:highlight w:val="none"/>
        </w:rPr>
        <w:t xml:space="preserve"> 乙方应确保项目技术人员的数量和水平与投标文件一致。未经甲方书面同</w:t>
      </w:r>
      <w:r>
        <w:rPr>
          <w:rFonts w:hint="default" w:hAnsi="宋体" w:cs="宋体"/>
          <w:color w:val="auto"/>
          <w:spacing w:val="-2"/>
          <w:sz w:val="24"/>
          <w:szCs w:val="24"/>
          <w:highlight w:val="none"/>
        </w:rPr>
        <w:t xml:space="preserve">意， </w:t>
      </w:r>
    </w:p>
    <w:p w14:paraId="229984F9">
      <w:pPr>
        <w:spacing w:before="1" w:beforeLines="0" w:afterLines="0" w:line="360" w:lineRule="auto"/>
        <w:rPr>
          <w:rFonts w:hint="default" w:hAnsi="宋体" w:cs="宋体"/>
          <w:color w:val="auto"/>
          <w:sz w:val="24"/>
          <w:szCs w:val="24"/>
          <w:highlight w:val="none"/>
        </w:rPr>
      </w:pPr>
      <w:r>
        <w:rPr>
          <w:rFonts w:hint="default" w:hAnsi="宋体" w:cs="宋体"/>
          <w:color w:val="auto"/>
          <w:spacing w:val="-2"/>
          <w:sz w:val="24"/>
          <w:szCs w:val="24"/>
          <w:highlight w:val="none"/>
        </w:rPr>
        <w:t>乙方不得擅自更换投标文件中注明的项目经理和</w:t>
      </w:r>
      <w:r>
        <w:rPr>
          <w:rFonts w:hint="default" w:hAnsi="宋体" w:cs="宋体"/>
          <w:color w:val="auto"/>
          <w:spacing w:val="-1"/>
          <w:sz w:val="24"/>
          <w:szCs w:val="24"/>
          <w:highlight w:val="none"/>
        </w:rPr>
        <w:t>技术负责人。否则甲方有权放</w:t>
      </w:r>
      <w:r>
        <w:rPr>
          <w:rFonts w:hint="default" w:hAnsi="宋体" w:cs="宋体"/>
          <w:color w:val="auto"/>
          <w:spacing w:val="-11"/>
          <w:sz w:val="24"/>
          <w:szCs w:val="24"/>
          <w:highlight w:val="none"/>
        </w:rPr>
        <w:t>弃</w:t>
      </w:r>
      <w:r>
        <w:rPr>
          <w:rFonts w:hint="default" w:hAnsi="宋体" w:cs="宋体"/>
          <w:color w:val="auto"/>
          <w:spacing w:val="-7"/>
          <w:sz w:val="24"/>
          <w:szCs w:val="24"/>
          <w:highlight w:val="none"/>
        </w:rPr>
        <w:t>或终止合同。</w:t>
      </w:r>
    </w:p>
    <w:p w14:paraId="37DC1557">
      <w:pPr>
        <w:spacing w:before="4" w:beforeLines="0" w:afterLines="0" w:line="360" w:lineRule="auto"/>
        <w:ind w:left="22" w:right="187" w:firstLine="478"/>
        <w:rPr>
          <w:rFonts w:hint="default" w:hAnsi="宋体" w:cs="宋体"/>
          <w:color w:val="auto"/>
          <w:sz w:val="24"/>
          <w:szCs w:val="24"/>
          <w:highlight w:val="none"/>
        </w:rPr>
      </w:pPr>
      <w:r>
        <w:rPr>
          <w:rFonts w:hint="default" w:hAnsi="宋体" w:cs="宋体"/>
          <w:color w:val="auto"/>
          <w:spacing w:val="2"/>
          <w:sz w:val="24"/>
          <w:szCs w:val="24"/>
          <w:highlight w:val="none"/>
        </w:rPr>
        <w:t>2.8.4 因乙方原因造成甲方其他系统不能正常运行，酿</w:t>
      </w:r>
      <w:r>
        <w:rPr>
          <w:rFonts w:hint="default" w:hAnsi="宋体" w:cs="宋体"/>
          <w:color w:val="auto"/>
          <w:spacing w:val="1"/>
          <w:sz w:val="24"/>
          <w:szCs w:val="24"/>
          <w:highlight w:val="none"/>
        </w:rPr>
        <w:t>成重大事故(工作日系</w:t>
      </w:r>
      <w:r>
        <w:rPr>
          <w:rFonts w:hint="default" w:hAnsi="宋体" w:cs="宋体"/>
          <w:color w:val="auto"/>
          <w:sz w:val="24"/>
          <w:szCs w:val="24"/>
          <w:highlight w:val="none"/>
        </w:rPr>
        <w:t xml:space="preserve"> </w:t>
      </w:r>
      <w:r>
        <w:rPr>
          <w:rFonts w:hint="default" w:hAnsi="宋体" w:cs="宋体"/>
          <w:color w:val="auto"/>
          <w:spacing w:val="-2"/>
          <w:sz w:val="24"/>
          <w:szCs w:val="24"/>
          <w:highlight w:val="none"/>
        </w:rPr>
        <w:t>统中断一天以上) 的，乙方应承担全部法律责任，并赔偿经济损失，赔偿金额</w:t>
      </w:r>
      <w:r>
        <w:rPr>
          <w:rFonts w:hint="default" w:hAnsi="宋体" w:cs="宋体"/>
          <w:color w:val="auto"/>
          <w:sz w:val="24"/>
          <w:szCs w:val="24"/>
          <w:highlight w:val="none"/>
        </w:rPr>
        <w:t>为项</w:t>
      </w:r>
      <w:r>
        <w:rPr>
          <w:rFonts w:hint="default" w:hAnsi="宋体" w:cs="宋体"/>
          <w:color w:val="auto"/>
          <w:spacing w:val="-14"/>
          <w:sz w:val="24"/>
          <w:szCs w:val="24"/>
          <w:highlight w:val="none"/>
        </w:rPr>
        <w:t>目</w:t>
      </w:r>
      <w:r>
        <w:rPr>
          <w:rFonts w:hint="default" w:hAnsi="宋体" w:cs="宋体"/>
          <w:color w:val="auto"/>
          <w:spacing w:val="-9"/>
          <w:sz w:val="24"/>
          <w:szCs w:val="24"/>
          <w:highlight w:val="none"/>
        </w:rPr>
        <w:t>总价的</w:t>
      </w:r>
      <w:r>
        <w:rPr>
          <w:rFonts w:hint="default" w:hAnsi="宋体" w:cs="宋体"/>
          <w:color w:val="auto"/>
          <w:spacing w:val="-9"/>
          <w:sz w:val="24"/>
          <w:szCs w:val="24"/>
          <w:highlight w:val="none"/>
          <w:u w:val="single" w:color="auto"/>
        </w:rPr>
        <w:t xml:space="preserve">  30%  </w:t>
      </w:r>
      <w:r>
        <w:rPr>
          <w:rFonts w:hint="default" w:hAnsi="宋体" w:cs="宋体"/>
          <w:color w:val="auto"/>
          <w:spacing w:val="-9"/>
          <w:sz w:val="24"/>
          <w:szCs w:val="24"/>
          <w:highlight w:val="none"/>
        </w:rPr>
        <w:t xml:space="preserve"> 。</w:t>
      </w:r>
    </w:p>
    <w:p w14:paraId="77B5987F">
      <w:pPr>
        <w:spacing w:before="1" w:beforeLines="0" w:afterLines="0" w:line="360" w:lineRule="auto"/>
        <w:ind w:left="502"/>
        <w:rPr>
          <w:rFonts w:hint="default" w:hAnsi="宋体" w:cs="宋体"/>
          <w:color w:val="auto"/>
          <w:sz w:val="24"/>
          <w:szCs w:val="24"/>
          <w:highlight w:val="none"/>
        </w:rPr>
      </w:pPr>
      <w:r>
        <w:rPr>
          <w:rFonts w:hint="default" w:hAnsi="宋体" w:cs="宋体"/>
          <w:color w:val="auto"/>
          <w:spacing w:val="-2"/>
          <w:sz w:val="24"/>
          <w:szCs w:val="24"/>
          <w:highlight w:val="none"/>
        </w:rPr>
        <w:t>2.9 标的物</w:t>
      </w:r>
      <w:r>
        <w:rPr>
          <w:rFonts w:hint="default" w:hAnsi="宋体" w:cs="宋体"/>
          <w:color w:val="auto"/>
          <w:spacing w:val="-1"/>
          <w:sz w:val="24"/>
          <w:szCs w:val="24"/>
          <w:highlight w:val="none"/>
        </w:rPr>
        <w:t>的风险负担</w:t>
      </w:r>
    </w:p>
    <w:p w14:paraId="41392473">
      <w:pPr>
        <w:spacing w:before="79" w:beforeLines="0" w:afterLines="0" w:line="360" w:lineRule="auto"/>
        <w:ind w:left="14" w:right="205" w:firstLine="475"/>
        <w:rPr>
          <w:rFonts w:hint="default" w:hAnsi="宋体" w:cs="宋体"/>
          <w:color w:val="auto"/>
          <w:sz w:val="24"/>
          <w:szCs w:val="24"/>
          <w:highlight w:val="none"/>
        </w:rPr>
      </w:pPr>
      <w:r>
        <w:rPr>
          <w:rFonts w:hint="default" w:hAnsi="宋体" w:cs="宋体"/>
          <w:color w:val="auto"/>
          <w:spacing w:val="2"/>
          <w:sz w:val="24"/>
          <w:szCs w:val="24"/>
          <w:highlight w:val="none"/>
        </w:rPr>
        <w:t>标的物或者在途标的物或者交付给第一承运人后的标的</w:t>
      </w:r>
      <w:r>
        <w:rPr>
          <w:rFonts w:hint="default" w:hAnsi="宋体" w:cs="宋体"/>
          <w:color w:val="auto"/>
          <w:spacing w:val="1"/>
          <w:sz w:val="24"/>
          <w:szCs w:val="24"/>
          <w:highlight w:val="none"/>
        </w:rPr>
        <w:t>物毁损、灭失的风险负</w:t>
      </w:r>
      <w:r>
        <w:rPr>
          <w:rFonts w:hint="default" w:hAnsi="宋体" w:cs="宋体"/>
          <w:color w:val="auto"/>
          <w:sz w:val="24"/>
          <w:szCs w:val="24"/>
          <w:highlight w:val="none"/>
        </w:rPr>
        <w:t xml:space="preserve"> </w:t>
      </w:r>
      <w:r>
        <w:rPr>
          <w:rFonts w:hint="default" w:hAnsi="宋体" w:cs="宋体"/>
          <w:color w:val="auto"/>
          <w:spacing w:val="6"/>
          <w:sz w:val="24"/>
          <w:szCs w:val="24"/>
          <w:highlight w:val="none"/>
        </w:rPr>
        <w:t>担</w:t>
      </w:r>
      <w:r>
        <w:rPr>
          <w:rFonts w:hint="default" w:hAnsi="宋体" w:cs="宋体"/>
          <w:color w:val="auto"/>
          <w:spacing w:val="4"/>
          <w:sz w:val="24"/>
          <w:szCs w:val="24"/>
          <w:highlight w:val="none"/>
        </w:rPr>
        <w:t>详见</w:t>
      </w:r>
      <w:r>
        <w:rPr>
          <w:rFonts w:hint="default" w:hAnsi="宋体" w:cs="宋体"/>
          <w:i/>
          <w:color w:val="auto"/>
          <w:spacing w:val="4"/>
          <w:sz w:val="24"/>
          <w:szCs w:val="24"/>
          <w:highlight w:val="none"/>
          <w:u w:val="single" w:color="auto"/>
        </w:rPr>
        <w:t>合同专用条款</w:t>
      </w:r>
      <w:r>
        <w:rPr>
          <w:rFonts w:hint="default" w:hAnsi="宋体" w:cs="宋体"/>
          <w:color w:val="auto"/>
          <w:spacing w:val="4"/>
          <w:sz w:val="24"/>
          <w:szCs w:val="24"/>
          <w:highlight w:val="none"/>
        </w:rPr>
        <w:t>。</w:t>
      </w:r>
    </w:p>
    <w:p w14:paraId="2D734F53">
      <w:pPr>
        <w:spacing w:before="1" w:beforeLines="0" w:afterLines="0" w:line="360" w:lineRule="auto"/>
        <w:ind w:left="502"/>
        <w:rPr>
          <w:rFonts w:hint="default" w:hAnsi="宋体" w:cs="宋体"/>
          <w:color w:val="auto"/>
          <w:sz w:val="24"/>
          <w:szCs w:val="24"/>
          <w:highlight w:val="none"/>
        </w:rPr>
      </w:pPr>
      <w:r>
        <w:rPr>
          <w:rFonts w:hint="default" w:hAnsi="宋体" w:cs="宋体"/>
          <w:color w:val="auto"/>
          <w:spacing w:val="-2"/>
          <w:sz w:val="24"/>
          <w:szCs w:val="24"/>
          <w:highlight w:val="none"/>
        </w:rPr>
        <w:t>2.10 延迟</w:t>
      </w:r>
      <w:r>
        <w:rPr>
          <w:rFonts w:hint="default" w:hAnsi="宋体" w:cs="宋体"/>
          <w:color w:val="auto"/>
          <w:spacing w:val="-1"/>
          <w:sz w:val="24"/>
          <w:szCs w:val="24"/>
          <w:highlight w:val="none"/>
        </w:rPr>
        <w:t>交货/交付</w:t>
      </w:r>
    </w:p>
    <w:p w14:paraId="40A38C0F">
      <w:pPr>
        <w:spacing w:before="76" w:beforeLines="0" w:afterLines="0" w:line="360" w:lineRule="auto"/>
        <w:ind w:left="4" w:firstLine="489"/>
        <w:rPr>
          <w:rFonts w:hint="default" w:hAnsi="宋体" w:cs="宋体"/>
          <w:color w:val="auto"/>
          <w:sz w:val="24"/>
          <w:szCs w:val="24"/>
          <w:highlight w:val="none"/>
        </w:rPr>
      </w:pPr>
      <w:r>
        <w:rPr>
          <w:rFonts w:hint="default" w:hAnsi="宋体" w:cs="宋体"/>
          <w:color w:val="auto"/>
          <w:spacing w:val="2"/>
          <w:sz w:val="24"/>
          <w:szCs w:val="24"/>
          <w:highlight w:val="none"/>
        </w:rPr>
        <w:t>在合同履行过程中，如果乙方遇到不能按时</w:t>
      </w:r>
      <w:r>
        <w:rPr>
          <w:rFonts w:hint="default" w:hAnsi="宋体" w:cs="宋体"/>
          <w:color w:val="auto"/>
          <w:spacing w:val="1"/>
          <w:sz w:val="24"/>
          <w:szCs w:val="24"/>
          <w:highlight w:val="none"/>
        </w:rPr>
        <w:t>交付标的物的情况，应及时以书面</w:t>
      </w:r>
      <w:r>
        <w:rPr>
          <w:rFonts w:hint="default" w:hAnsi="宋体" w:cs="宋体"/>
          <w:color w:val="auto"/>
          <w:sz w:val="24"/>
          <w:szCs w:val="24"/>
          <w:highlight w:val="none"/>
        </w:rPr>
        <w:t xml:space="preserve"> </w:t>
      </w:r>
      <w:r>
        <w:rPr>
          <w:rFonts w:hint="default" w:hAnsi="宋体" w:cs="宋体"/>
          <w:color w:val="auto"/>
          <w:spacing w:val="-4"/>
          <w:sz w:val="24"/>
          <w:szCs w:val="24"/>
          <w:highlight w:val="none"/>
        </w:rPr>
        <w:t>形式将不能按时交</w:t>
      </w:r>
      <w:r>
        <w:rPr>
          <w:rFonts w:hint="default" w:hAnsi="宋体" w:cs="宋体"/>
          <w:color w:val="auto"/>
          <w:spacing w:val="-2"/>
          <w:sz w:val="24"/>
          <w:szCs w:val="24"/>
          <w:highlight w:val="none"/>
        </w:rPr>
        <w:t>付标的物的理由、预期延误时间通知甲方；甲方收到乙方通知后，</w:t>
      </w:r>
      <w:r>
        <w:rPr>
          <w:rFonts w:hint="default" w:hAnsi="宋体" w:cs="宋体"/>
          <w:color w:val="auto"/>
          <w:spacing w:val="-1"/>
          <w:sz w:val="24"/>
          <w:szCs w:val="24"/>
          <w:highlight w:val="none"/>
        </w:rPr>
        <w:t>认为其</w:t>
      </w:r>
      <w:r>
        <w:rPr>
          <w:rFonts w:hint="default" w:hAnsi="宋体" w:cs="宋体"/>
          <w:color w:val="auto"/>
          <w:sz w:val="24"/>
          <w:szCs w:val="24"/>
          <w:highlight w:val="none"/>
        </w:rPr>
        <w:t>理由正当的，可以书面形式酌情同意乙方可以延长交货的具体时间。</w:t>
      </w:r>
    </w:p>
    <w:p w14:paraId="2197E8B5">
      <w:pPr>
        <w:spacing w:beforeLines="0" w:afterLines="0" w:line="360" w:lineRule="auto"/>
        <w:ind w:left="502"/>
        <w:rPr>
          <w:rFonts w:hint="default" w:hAnsi="宋体" w:cs="宋体"/>
          <w:color w:val="auto"/>
          <w:sz w:val="24"/>
          <w:szCs w:val="24"/>
          <w:highlight w:val="none"/>
        </w:rPr>
      </w:pPr>
      <w:r>
        <w:rPr>
          <w:rFonts w:hint="default" w:hAnsi="宋体" w:cs="宋体"/>
          <w:color w:val="auto"/>
          <w:spacing w:val="-3"/>
          <w:sz w:val="24"/>
          <w:szCs w:val="24"/>
          <w:highlight w:val="none"/>
        </w:rPr>
        <w:t>2</w:t>
      </w:r>
      <w:r>
        <w:rPr>
          <w:rFonts w:hint="default" w:hAnsi="宋体" w:cs="宋体"/>
          <w:color w:val="auto"/>
          <w:spacing w:val="-2"/>
          <w:sz w:val="24"/>
          <w:szCs w:val="24"/>
          <w:highlight w:val="none"/>
        </w:rPr>
        <w:t>.11 合同变更</w:t>
      </w:r>
    </w:p>
    <w:p w14:paraId="168B2F75">
      <w:pPr>
        <w:spacing w:before="76" w:beforeLines="0" w:afterLines="0" w:line="360" w:lineRule="auto"/>
        <w:ind w:left="14" w:right="191" w:firstLine="486"/>
        <w:rPr>
          <w:rFonts w:hint="default" w:hAnsi="宋体" w:cs="宋体"/>
          <w:color w:val="auto"/>
          <w:sz w:val="24"/>
          <w:szCs w:val="24"/>
          <w:highlight w:val="none"/>
        </w:rPr>
      </w:pPr>
      <w:r>
        <w:rPr>
          <w:rFonts w:hint="default" w:hAnsi="宋体" w:cs="宋体"/>
          <w:color w:val="auto"/>
          <w:spacing w:val="-8"/>
          <w:sz w:val="24"/>
          <w:szCs w:val="24"/>
          <w:highlight w:val="none"/>
        </w:rPr>
        <w:t>2.11.</w:t>
      </w:r>
      <w:r>
        <w:rPr>
          <w:rFonts w:hint="default" w:hAnsi="宋体" w:cs="宋体"/>
          <w:color w:val="auto"/>
          <w:spacing w:val="-7"/>
          <w:sz w:val="24"/>
          <w:szCs w:val="24"/>
          <w:highlight w:val="none"/>
        </w:rPr>
        <w:t>1</w:t>
      </w:r>
      <w:r>
        <w:rPr>
          <w:rFonts w:hint="default" w:hAnsi="宋体" w:cs="宋体"/>
          <w:color w:val="auto"/>
          <w:spacing w:val="-4"/>
          <w:sz w:val="24"/>
          <w:szCs w:val="24"/>
          <w:highlight w:val="none"/>
        </w:rPr>
        <w:t xml:space="preserve"> 双方当事人协商一致，可以签订书面补充合同的形式变更合同，但不得</w:t>
      </w:r>
      <w:r>
        <w:rPr>
          <w:rFonts w:hint="default" w:hAnsi="宋体" w:cs="宋体"/>
          <w:color w:val="auto"/>
          <w:spacing w:val="2"/>
          <w:sz w:val="24"/>
          <w:szCs w:val="24"/>
          <w:highlight w:val="none"/>
        </w:rPr>
        <w:t>违背采购文件确定的事项。如果系追加与合同</w:t>
      </w:r>
      <w:r>
        <w:rPr>
          <w:rFonts w:hint="default" w:hAnsi="宋体" w:cs="宋体"/>
          <w:color w:val="auto"/>
          <w:spacing w:val="1"/>
          <w:sz w:val="24"/>
          <w:szCs w:val="24"/>
          <w:highlight w:val="none"/>
        </w:rPr>
        <w:t>标的相同的标的物的，那么需经采购</w:t>
      </w:r>
      <w:r>
        <w:rPr>
          <w:rFonts w:hint="default" w:hAnsi="宋体" w:cs="宋体"/>
          <w:color w:val="auto"/>
          <w:spacing w:val="-4"/>
          <w:sz w:val="24"/>
          <w:szCs w:val="24"/>
          <w:highlight w:val="none"/>
        </w:rPr>
        <w:t>监督管理部门同</w:t>
      </w:r>
      <w:r>
        <w:rPr>
          <w:rFonts w:hint="default" w:hAnsi="宋体" w:cs="宋体"/>
          <w:color w:val="auto"/>
          <w:spacing w:val="-3"/>
          <w:sz w:val="24"/>
          <w:szCs w:val="24"/>
          <w:highlight w:val="none"/>
        </w:rPr>
        <w:t>意</w:t>
      </w:r>
      <w:r>
        <w:rPr>
          <w:rFonts w:hint="default" w:hAnsi="宋体" w:cs="宋体"/>
          <w:color w:val="auto"/>
          <w:spacing w:val="-2"/>
          <w:sz w:val="24"/>
          <w:szCs w:val="24"/>
          <w:highlight w:val="none"/>
        </w:rPr>
        <w:t>，且所有补充合同的采购金额不得超过原合同价的 10%；</w:t>
      </w:r>
    </w:p>
    <w:p w14:paraId="2FD275DB">
      <w:pPr>
        <w:spacing w:before="3" w:beforeLines="0" w:afterLines="0" w:line="360" w:lineRule="auto"/>
        <w:ind w:left="24" w:right="201" w:firstLine="476"/>
        <w:rPr>
          <w:rFonts w:hint="default" w:hAnsi="宋体" w:cs="宋体"/>
          <w:color w:val="auto"/>
          <w:sz w:val="24"/>
          <w:szCs w:val="24"/>
          <w:highlight w:val="none"/>
        </w:rPr>
      </w:pPr>
      <w:r>
        <w:rPr>
          <w:rFonts w:hint="default" w:hAnsi="宋体" w:cs="宋体"/>
          <w:color w:val="auto"/>
          <w:spacing w:val="8"/>
          <w:sz w:val="24"/>
          <w:szCs w:val="24"/>
          <w:highlight w:val="none"/>
        </w:rPr>
        <w:t>2.11.</w:t>
      </w:r>
      <w:r>
        <w:rPr>
          <w:rFonts w:hint="default" w:hAnsi="宋体" w:cs="宋体"/>
          <w:color w:val="auto"/>
          <w:spacing w:val="5"/>
          <w:sz w:val="24"/>
          <w:szCs w:val="24"/>
          <w:highlight w:val="none"/>
        </w:rPr>
        <w:t>2</w:t>
      </w:r>
      <w:r>
        <w:rPr>
          <w:rFonts w:hint="default" w:hAnsi="宋体" w:cs="宋体"/>
          <w:color w:val="auto"/>
          <w:spacing w:val="4"/>
          <w:sz w:val="24"/>
          <w:szCs w:val="24"/>
          <w:highlight w:val="none"/>
        </w:rPr>
        <w:t xml:space="preserve"> 合同继续履行将损害国家利益和社会公共利益的，双方当事人应当以</w:t>
      </w:r>
      <w:r>
        <w:rPr>
          <w:rFonts w:hint="default" w:hAnsi="宋体" w:cs="宋体"/>
          <w:color w:val="auto"/>
          <w:sz w:val="24"/>
          <w:szCs w:val="24"/>
          <w:highlight w:val="none"/>
        </w:rPr>
        <w:t xml:space="preserve"> </w:t>
      </w:r>
      <w:r>
        <w:rPr>
          <w:rFonts w:hint="default" w:hAnsi="宋体" w:cs="宋体"/>
          <w:color w:val="auto"/>
          <w:spacing w:val="2"/>
          <w:sz w:val="24"/>
          <w:szCs w:val="24"/>
          <w:highlight w:val="none"/>
        </w:rPr>
        <w:t>书面形式变更合同。有过</w:t>
      </w:r>
      <w:r>
        <w:rPr>
          <w:rFonts w:hint="default" w:hAnsi="宋体" w:cs="宋体"/>
          <w:color w:val="auto"/>
          <w:spacing w:val="1"/>
          <w:sz w:val="24"/>
          <w:szCs w:val="24"/>
          <w:highlight w:val="none"/>
        </w:rPr>
        <w:t>错的一方应当承担赔偿责任，双方当事人都有过错的，各</w:t>
      </w:r>
      <w:r>
        <w:rPr>
          <w:rFonts w:hint="default" w:hAnsi="宋体" w:cs="宋体"/>
          <w:color w:val="auto"/>
          <w:spacing w:val="-4"/>
          <w:sz w:val="24"/>
          <w:szCs w:val="24"/>
          <w:highlight w:val="none"/>
        </w:rPr>
        <w:t>自承</w:t>
      </w:r>
      <w:r>
        <w:rPr>
          <w:rFonts w:hint="default" w:hAnsi="宋体" w:cs="宋体"/>
          <w:color w:val="auto"/>
          <w:spacing w:val="-3"/>
          <w:sz w:val="24"/>
          <w:szCs w:val="24"/>
          <w:highlight w:val="none"/>
        </w:rPr>
        <w:t>担</w:t>
      </w:r>
      <w:r>
        <w:rPr>
          <w:rFonts w:hint="default" w:hAnsi="宋体" w:cs="宋体"/>
          <w:color w:val="auto"/>
          <w:spacing w:val="-2"/>
          <w:sz w:val="24"/>
          <w:szCs w:val="24"/>
          <w:highlight w:val="none"/>
        </w:rPr>
        <w:t>相应的责任。</w:t>
      </w:r>
    </w:p>
    <w:p w14:paraId="177344E9">
      <w:pPr>
        <w:spacing w:before="1" w:beforeLines="0" w:afterLines="0" w:line="360" w:lineRule="auto"/>
        <w:ind w:left="502"/>
        <w:rPr>
          <w:rFonts w:hint="default" w:hAnsi="宋体" w:cs="宋体"/>
          <w:color w:val="auto"/>
          <w:sz w:val="24"/>
          <w:szCs w:val="24"/>
          <w:highlight w:val="none"/>
        </w:rPr>
      </w:pPr>
      <w:r>
        <w:rPr>
          <w:rFonts w:hint="default" w:hAnsi="宋体" w:cs="宋体"/>
          <w:color w:val="auto"/>
          <w:spacing w:val="-2"/>
          <w:sz w:val="24"/>
          <w:szCs w:val="24"/>
          <w:highlight w:val="none"/>
        </w:rPr>
        <w:t>2.12 合同</w:t>
      </w:r>
      <w:r>
        <w:rPr>
          <w:rFonts w:hint="default" w:hAnsi="宋体" w:cs="宋体"/>
          <w:color w:val="auto"/>
          <w:spacing w:val="-1"/>
          <w:sz w:val="24"/>
          <w:szCs w:val="24"/>
          <w:highlight w:val="none"/>
        </w:rPr>
        <w:t>转让和分包</w:t>
      </w:r>
    </w:p>
    <w:p w14:paraId="5D85C80A">
      <w:pPr>
        <w:spacing w:before="78" w:beforeLines="0" w:afterLines="0" w:line="360" w:lineRule="auto"/>
        <w:ind w:left="3" w:right="53" w:firstLine="13"/>
        <w:rPr>
          <w:rFonts w:hint="default" w:hAnsi="宋体" w:cs="宋体"/>
          <w:color w:val="auto"/>
          <w:sz w:val="24"/>
          <w:szCs w:val="24"/>
          <w:highlight w:val="none"/>
        </w:rPr>
      </w:pPr>
      <w:r>
        <w:rPr>
          <w:rFonts w:hint="default" w:hAnsi="宋体" w:cs="宋体"/>
          <w:color w:val="auto"/>
          <w:spacing w:val="-2"/>
          <w:sz w:val="24"/>
          <w:szCs w:val="24"/>
          <w:highlight w:val="none"/>
        </w:rPr>
        <w:t>合同的权利义务依法不得转让，但经甲方书面同意， 乙方可以依法采取分</w:t>
      </w:r>
      <w:r>
        <w:rPr>
          <w:rFonts w:hint="default" w:hAnsi="宋体" w:cs="宋体"/>
          <w:color w:val="auto"/>
          <w:spacing w:val="-1"/>
          <w:sz w:val="24"/>
          <w:szCs w:val="24"/>
          <w:highlight w:val="none"/>
        </w:rPr>
        <w:t>包</w:t>
      </w:r>
      <w:r>
        <w:rPr>
          <w:rFonts w:hint="default" w:hAnsi="宋体" w:cs="宋体"/>
          <w:color w:val="auto"/>
          <w:sz w:val="24"/>
          <w:szCs w:val="24"/>
          <w:highlight w:val="none"/>
        </w:rPr>
        <w:t>方</w:t>
      </w:r>
      <w:r>
        <w:rPr>
          <w:rFonts w:hint="default" w:hAnsi="宋体" w:cs="宋体"/>
          <w:color w:val="auto"/>
          <w:spacing w:val="2"/>
          <w:sz w:val="24"/>
          <w:szCs w:val="24"/>
          <w:highlight w:val="none"/>
        </w:rPr>
        <w:t>式履行合同，</w:t>
      </w:r>
      <w:r>
        <w:rPr>
          <w:rFonts w:hint="default" w:hAnsi="宋体" w:cs="宋体"/>
          <w:color w:val="auto"/>
          <w:spacing w:val="1"/>
          <w:sz w:val="24"/>
          <w:szCs w:val="24"/>
          <w:highlight w:val="none"/>
        </w:rPr>
        <w:t>即：依法可以将合同项下的部分非主体、非关键性工作分包给他人完</w:t>
      </w:r>
      <w:r>
        <w:rPr>
          <w:rFonts w:hint="default" w:hAnsi="宋体" w:cs="宋体"/>
          <w:color w:val="auto"/>
          <w:spacing w:val="2"/>
          <w:sz w:val="24"/>
          <w:szCs w:val="24"/>
          <w:highlight w:val="none"/>
        </w:rPr>
        <w:t>成，接受分包的供应商应当具备相应的资</w:t>
      </w:r>
      <w:r>
        <w:rPr>
          <w:rFonts w:hint="default" w:hAnsi="宋体" w:cs="宋体"/>
          <w:color w:val="auto"/>
          <w:spacing w:val="1"/>
          <w:sz w:val="24"/>
          <w:szCs w:val="24"/>
          <w:highlight w:val="none"/>
        </w:rPr>
        <w:t>格条件，并不得再次分包，且乙方应就分</w:t>
      </w:r>
      <w:r>
        <w:rPr>
          <w:rFonts w:hint="default" w:hAnsi="宋体" w:cs="宋体"/>
          <w:color w:val="auto"/>
          <w:spacing w:val="-1"/>
          <w:sz w:val="24"/>
          <w:szCs w:val="24"/>
          <w:highlight w:val="none"/>
        </w:rPr>
        <w:t>包项</w:t>
      </w:r>
      <w:r>
        <w:rPr>
          <w:rFonts w:hint="default" w:hAnsi="宋体" w:cs="宋体"/>
          <w:color w:val="auto"/>
          <w:sz w:val="24"/>
          <w:szCs w:val="24"/>
          <w:highlight w:val="none"/>
        </w:rPr>
        <w:t>目向甲方负责，并与分包供应商就分包项目向甲方承担连带责任。</w:t>
      </w:r>
    </w:p>
    <w:p w14:paraId="3B18E7F8">
      <w:pPr>
        <w:spacing w:before="1" w:beforeLines="0" w:afterLines="0" w:line="360" w:lineRule="auto"/>
        <w:ind w:left="502"/>
        <w:rPr>
          <w:rFonts w:hint="default" w:hAnsi="宋体" w:cs="宋体"/>
          <w:color w:val="auto"/>
          <w:sz w:val="24"/>
          <w:szCs w:val="24"/>
          <w:highlight w:val="none"/>
        </w:rPr>
      </w:pPr>
      <w:r>
        <w:rPr>
          <w:rFonts w:hint="default" w:hAnsi="宋体" w:cs="宋体"/>
          <w:color w:val="auto"/>
          <w:spacing w:val="-3"/>
          <w:sz w:val="24"/>
          <w:szCs w:val="24"/>
          <w:highlight w:val="none"/>
        </w:rPr>
        <w:t>2</w:t>
      </w:r>
      <w:r>
        <w:rPr>
          <w:rFonts w:hint="default" w:hAnsi="宋体" w:cs="宋体"/>
          <w:color w:val="auto"/>
          <w:spacing w:val="-2"/>
          <w:sz w:val="24"/>
          <w:szCs w:val="24"/>
          <w:highlight w:val="none"/>
        </w:rPr>
        <w:t>.13 不可抗力</w:t>
      </w:r>
    </w:p>
    <w:p w14:paraId="088AED7B">
      <w:pPr>
        <w:spacing w:before="76" w:beforeLines="0" w:afterLines="0" w:line="360" w:lineRule="auto"/>
        <w:ind w:left="35" w:right="43" w:firstLine="464"/>
        <w:rPr>
          <w:rFonts w:hint="default" w:hAnsi="宋体" w:cs="宋体"/>
          <w:color w:val="auto"/>
          <w:sz w:val="24"/>
          <w:szCs w:val="24"/>
          <w:highlight w:val="none"/>
        </w:rPr>
      </w:pPr>
      <w:r>
        <w:rPr>
          <w:rFonts w:hint="default" w:hAnsi="宋体" w:cs="宋体"/>
          <w:color w:val="auto"/>
          <w:spacing w:val="-8"/>
          <w:sz w:val="24"/>
          <w:szCs w:val="24"/>
          <w:highlight w:val="none"/>
        </w:rPr>
        <w:t>2.13.1</w:t>
      </w:r>
      <w:r>
        <w:rPr>
          <w:rFonts w:hint="default" w:hAnsi="宋体" w:cs="宋体"/>
          <w:color w:val="auto"/>
          <w:spacing w:val="-4"/>
          <w:sz w:val="24"/>
          <w:szCs w:val="24"/>
          <w:highlight w:val="none"/>
        </w:rPr>
        <w:t xml:space="preserve"> 如果任何一方遭遇法律规定的不可抗力，致使合同履行受阻时，履行合</w:t>
      </w:r>
      <w:r>
        <w:rPr>
          <w:rFonts w:hint="default" w:hAnsi="宋体" w:cs="宋体"/>
          <w:color w:val="auto"/>
          <w:spacing w:val="-2"/>
          <w:sz w:val="24"/>
          <w:szCs w:val="24"/>
          <w:highlight w:val="none"/>
        </w:rPr>
        <w:t>同的期限应</w:t>
      </w:r>
      <w:r>
        <w:rPr>
          <w:rFonts w:hint="default" w:hAnsi="宋体" w:cs="宋体"/>
          <w:color w:val="auto"/>
          <w:spacing w:val="-1"/>
          <w:sz w:val="24"/>
          <w:szCs w:val="24"/>
          <w:highlight w:val="none"/>
        </w:rPr>
        <w:t>予延长，延长的期限应相当于不可抗力所影响的时间；</w:t>
      </w:r>
    </w:p>
    <w:p w14:paraId="367C4829">
      <w:pPr>
        <w:spacing w:before="3" w:beforeLines="0" w:afterLines="0" w:line="360" w:lineRule="auto"/>
        <w:ind w:left="18" w:right="36" w:firstLine="481"/>
        <w:rPr>
          <w:rFonts w:hint="default" w:hAnsi="宋体" w:cs="宋体"/>
          <w:color w:val="auto"/>
          <w:sz w:val="24"/>
          <w:szCs w:val="24"/>
          <w:highlight w:val="none"/>
        </w:rPr>
      </w:pPr>
      <w:r>
        <w:rPr>
          <w:rFonts w:hint="default" w:hAnsi="宋体" w:cs="宋体"/>
          <w:color w:val="auto"/>
          <w:spacing w:val="-2"/>
          <w:sz w:val="24"/>
          <w:szCs w:val="24"/>
          <w:highlight w:val="none"/>
        </w:rPr>
        <w:t>2.13.2 受不可抗力影响的</w:t>
      </w:r>
      <w:r>
        <w:rPr>
          <w:rFonts w:hint="default" w:hAnsi="宋体" w:cs="宋体"/>
          <w:color w:val="auto"/>
          <w:spacing w:val="-1"/>
          <w:sz w:val="24"/>
          <w:szCs w:val="24"/>
          <w:highlight w:val="none"/>
        </w:rPr>
        <w:t>一方在不可抗力发生后，应在</w:t>
      </w:r>
      <w:r>
        <w:rPr>
          <w:rFonts w:hint="default" w:hAnsi="宋体" w:cs="宋体"/>
          <w:i/>
          <w:color w:val="auto"/>
          <w:spacing w:val="-1"/>
          <w:sz w:val="24"/>
          <w:szCs w:val="24"/>
          <w:highlight w:val="none"/>
          <w:u w:val="single" w:color="auto"/>
        </w:rPr>
        <w:t>合同专用条款</w:t>
      </w:r>
      <w:r>
        <w:rPr>
          <w:rFonts w:hint="default" w:hAnsi="宋体" w:cs="宋体"/>
          <w:color w:val="auto"/>
          <w:spacing w:val="-1"/>
          <w:sz w:val="24"/>
          <w:szCs w:val="24"/>
          <w:highlight w:val="none"/>
        </w:rPr>
        <w:t>约定时间</w:t>
      </w:r>
      <w:r>
        <w:rPr>
          <w:rFonts w:hint="default" w:hAnsi="宋体" w:cs="宋体"/>
          <w:color w:val="auto"/>
          <w:spacing w:val="2"/>
          <w:sz w:val="24"/>
          <w:szCs w:val="24"/>
          <w:highlight w:val="none"/>
        </w:rPr>
        <w:t>内以书面形式通知对方当事人，并在</w:t>
      </w:r>
      <w:r>
        <w:rPr>
          <w:rFonts w:hint="default" w:hAnsi="宋体" w:cs="宋体"/>
          <w:i/>
          <w:color w:val="auto"/>
          <w:spacing w:val="2"/>
          <w:sz w:val="24"/>
          <w:szCs w:val="24"/>
          <w:highlight w:val="none"/>
          <w:u w:val="single" w:color="auto"/>
        </w:rPr>
        <w:t>合同专用条款</w:t>
      </w:r>
      <w:r>
        <w:rPr>
          <w:rFonts w:hint="default" w:hAnsi="宋体" w:cs="宋体"/>
          <w:color w:val="auto"/>
          <w:spacing w:val="2"/>
          <w:sz w:val="24"/>
          <w:szCs w:val="24"/>
          <w:highlight w:val="none"/>
        </w:rPr>
        <w:t>约定时间内</w:t>
      </w:r>
      <w:r>
        <w:rPr>
          <w:rFonts w:hint="default" w:hAnsi="宋体" w:cs="宋体"/>
          <w:color w:val="auto"/>
          <w:spacing w:val="1"/>
          <w:sz w:val="24"/>
          <w:szCs w:val="24"/>
          <w:highlight w:val="none"/>
        </w:rPr>
        <w:t>，将有关部门出具的</w:t>
      </w:r>
      <w:r>
        <w:rPr>
          <w:rFonts w:hint="default" w:hAnsi="宋体" w:cs="宋体"/>
          <w:color w:val="auto"/>
          <w:spacing w:val="-6"/>
          <w:sz w:val="24"/>
          <w:szCs w:val="24"/>
          <w:highlight w:val="none"/>
        </w:rPr>
        <w:t>证</w:t>
      </w:r>
      <w:r>
        <w:rPr>
          <w:rFonts w:hint="default" w:hAnsi="宋体" w:cs="宋体"/>
          <w:color w:val="auto"/>
          <w:spacing w:val="-4"/>
          <w:sz w:val="24"/>
          <w:szCs w:val="24"/>
          <w:highlight w:val="none"/>
        </w:rPr>
        <w:t>明文件送达对方当事人。</w:t>
      </w:r>
    </w:p>
    <w:p w14:paraId="696BFF50">
      <w:pPr>
        <w:spacing w:beforeLines="0" w:afterLines="0" w:line="360" w:lineRule="auto"/>
        <w:ind w:left="500"/>
        <w:rPr>
          <w:rFonts w:hint="default" w:hAnsi="宋体" w:cs="宋体"/>
          <w:color w:val="auto"/>
          <w:sz w:val="24"/>
          <w:szCs w:val="24"/>
          <w:highlight w:val="none"/>
        </w:rPr>
      </w:pPr>
      <w:r>
        <w:rPr>
          <w:rFonts w:hint="default" w:hAnsi="宋体" w:cs="宋体"/>
          <w:color w:val="auto"/>
          <w:spacing w:val="-10"/>
          <w:sz w:val="24"/>
          <w:szCs w:val="24"/>
          <w:highlight w:val="none"/>
        </w:rPr>
        <w:t>2.</w:t>
      </w:r>
      <w:r>
        <w:rPr>
          <w:rFonts w:hint="default" w:hAnsi="宋体" w:cs="宋体"/>
          <w:color w:val="auto"/>
          <w:spacing w:val="-6"/>
          <w:sz w:val="24"/>
          <w:szCs w:val="24"/>
          <w:highlight w:val="none"/>
        </w:rPr>
        <w:t>1</w:t>
      </w:r>
      <w:r>
        <w:rPr>
          <w:rFonts w:hint="default" w:hAnsi="宋体" w:cs="宋体"/>
          <w:color w:val="auto"/>
          <w:spacing w:val="-5"/>
          <w:sz w:val="24"/>
          <w:szCs w:val="24"/>
          <w:highlight w:val="none"/>
        </w:rPr>
        <w:t>3.3 因不可抗力致使不能实现合同目的的，当事人可以解除合同；</w:t>
      </w:r>
    </w:p>
    <w:p w14:paraId="33C0EC62">
      <w:pPr>
        <w:spacing w:before="79" w:beforeLines="0" w:afterLines="0" w:line="360" w:lineRule="auto"/>
        <w:ind w:left="14" w:right="36" w:firstLine="486"/>
        <w:rPr>
          <w:rFonts w:hint="default" w:hAnsi="宋体" w:cs="宋体"/>
          <w:color w:val="auto"/>
          <w:sz w:val="24"/>
          <w:szCs w:val="24"/>
          <w:highlight w:val="none"/>
        </w:rPr>
      </w:pPr>
      <w:r>
        <w:rPr>
          <w:rFonts w:hint="default" w:hAnsi="宋体" w:cs="宋体"/>
          <w:color w:val="auto"/>
          <w:spacing w:val="7"/>
          <w:sz w:val="24"/>
          <w:szCs w:val="24"/>
          <w:highlight w:val="none"/>
        </w:rPr>
        <w:t>2</w:t>
      </w:r>
      <w:r>
        <w:rPr>
          <w:rFonts w:hint="default" w:hAnsi="宋体" w:cs="宋体"/>
          <w:color w:val="auto"/>
          <w:spacing w:val="5"/>
          <w:sz w:val="24"/>
          <w:szCs w:val="24"/>
          <w:highlight w:val="none"/>
        </w:rPr>
        <w:t>.13.4 因不可抗力致使合同有变更必要的，双方当事人应在</w:t>
      </w:r>
      <w:r>
        <w:rPr>
          <w:rFonts w:hint="default" w:hAnsi="宋体" w:cs="宋体"/>
          <w:i/>
          <w:color w:val="auto"/>
          <w:spacing w:val="5"/>
          <w:sz w:val="24"/>
          <w:szCs w:val="24"/>
          <w:highlight w:val="none"/>
          <w:u w:val="single" w:color="auto"/>
        </w:rPr>
        <w:t>合同专用条款</w:t>
      </w:r>
      <w:r>
        <w:rPr>
          <w:rFonts w:hint="default" w:hAnsi="宋体" w:cs="宋体"/>
          <w:color w:val="auto"/>
          <w:spacing w:val="5"/>
          <w:sz w:val="24"/>
          <w:szCs w:val="24"/>
          <w:highlight w:val="none"/>
        </w:rPr>
        <w:t>约</w:t>
      </w:r>
      <w:r>
        <w:rPr>
          <w:rFonts w:hint="default" w:hAnsi="宋体" w:cs="宋体"/>
          <w:color w:val="auto"/>
          <w:sz w:val="24"/>
          <w:szCs w:val="24"/>
          <w:highlight w:val="none"/>
        </w:rPr>
        <w:t xml:space="preserve"> </w:t>
      </w:r>
      <w:r>
        <w:rPr>
          <w:rFonts w:hint="default" w:hAnsi="宋体" w:cs="宋体"/>
          <w:color w:val="auto"/>
          <w:spacing w:val="-4"/>
          <w:sz w:val="24"/>
          <w:szCs w:val="24"/>
          <w:highlight w:val="none"/>
        </w:rPr>
        <w:t>定时间内以书面形式变更合同</w:t>
      </w:r>
      <w:r>
        <w:rPr>
          <w:rFonts w:hint="default" w:hAnsi="宋体" w:cs="宋体"/>
          <w:color w:val="auto"/>
          <w:spacing w:val="-3"/>
          <w:sz w:val="24"/>
          <w:szCs w:val="24"/>
          <w:highlight w:val="none"/>
        </w:rPr>
        <w:t>；</w:t>
      </w:r>
    </w:p>
    <w:p w14:paraId="364DA1AF">
      <w:pPr>
        <w:spacing w:beforeLines="0" w:afterLines="0" w:line="360" w:lineRule="auto"/>
        <w:ind w:left="502"/>
        <w:rPr>
          <w:rFonts w:hint="default" w:hAnsi="宋体" w:cs="宋体"/>
          <w:color w:val="auto"/>
          <w:sz w:val="24"/>
          <w:szCs w:val="24"/>
          <w:highlight w:val="none"/>
        </w:rPr>
      </w:pPr>
      <w:r>
        <w:rPr>
          <w:rFonts w:hint="default" w:hAnsi="宋体" w:cs="宋体"/>
          <w:color w:val="auto"/>
          <w:spacing w:val="-4"/>
          <w:sz w:val="24"/>
          <w:szCs w:val="24"/>
          <w:highlight w:val="none"/>
        </w:rPr>
        <w:t>2.</w:t>
      </w:r>
      <w:r>
        <w:rPr>
          <w:rFonts w:hint="default" w:hAnsi="宋体" w:cs="宋体"/>
          <w:color w:val="auto"/>
          <w:spacing w:val="-3"/>
          <w:sz w:val="24"/>
          <w:szCs w:val="24"/>
          <w:highlight w:val="none"/>
        </w:rPr>
        <w:t>1</w:t>
      </w:r>
      <w:r>
        <w:rPr>
          <w:rFonts w:hint="default" w:hAnsi="宋体" w:cs="宋体"/>
          <w:color w:val="auto"/>
          <w:spacing w:val="-2"/>
          <w:sz w:val="24"/>
          <w:szCs w:val="24"/>
          <w:highlight w:val="none"/>
        </w:rPr>
        <w:t>4 税费</w:t>
      </w:r>
    </w:p>
    <w:p w14:paraId="21ED3D21">
      <w:pPr>
        <w:spacing w:before="78" w:beforeLines="0" w:afterLines="0" w:line="360" w:lineRule="auto"/>
        <w:ind w:left="504"/>
        <w:rPr>
          <w:rFonts w:hint="default" w:hAnsi="宋体" w:cs="宋体"/>
          <w:color w:val="auto"/>
          <w:sz w:val="24"/>
          <w:szCs w:val="24"/>
          <w:highlight w:val="none"/>
        </w:rPr>
      </w:pPr>
      <w:r>
        <w:rPr>
          <w:rFonts w:hint="default" w:hAnsi="宋体" w:cs="宋体"/>
          <w:color w:val="auto"/>
          <w:spacing w:val="-4"/>
          <w:sz w:val="24"/>
          <w:szCs w:val="24"/>
          <w:highlight w:val="none"/>
        </w:rPr>
        <w:t>与</w:t>
      </w:r>
      <w:r>
        <w:rPr>
          <w:rFonts w:hint="default" w:hAnsi="宋体" w:cs="宋体"/>
          <w:color w:val="auto"/>
          <w:spacing w:val="-2"/>
          <w:sz w:val="24"/>
          <w:szCs w:val="24"/>
          <w:highlight w:val="none"/>
        </w:rPr>
        <w:t>合同有关的一切税费，均按照中华人民共和国法律的相关规定执行。</w:t>
      </w:r>
    </w:p>
    <w:p w14:paraId="6CC592AA">
      <w:pPr>
        <w:spacing w:before="77" w:beforeLines="0" w:afterLines="0" w:line="360" w:lineRule="auto"/>
        <w:ind w:left="502"/>
        <w:rPr>
          <w:rFonts w:hint="default" w:hAnsi="宋体" w:cs="宋体"/>
          <w:color w:val="auto"/>
          <w:sz w:val="24"/>
          <w:szCs w:val="24"/>
          <w:highlight w:val="none"/>
        </w:rPr>
      </w:pPr>
      <w:r>
        <w:rPr>
          <w:rFonts w:hint="default" w:hAnsi="宋体" w:cs="宋体"/>
          <w:color w:val="auto"/>
          <w:spacing w:val="-3"/>
          <w:sz w:val="24"/>
          <w:szCs w:val="24"/>
          <w:highlight w:val="none"/>
        </w:rPr>
        <w:t>2</w:t>
      </w:r>
      <w:r>
        <w:rPr>
          <w:rFonts w:hint="default" w:hAnsi="宋体" w:cs="宋体"/>
          <w:color w:val="auto"/>
          <w:spacing w:val="-2"/>
          <w:sz w:val="24"/>
          <w:szCs w:val="24"/>
          <w:highlight w:val="none"/>
        </w:rPr>
        <w:t>.15 乙方破产</w:t>
      </w:r>
    </w:p>
    <w:p w14:paraId="38395BE3">
      <w:pPr>
        <w:spacing w:before="75" w:beforeLines="0" w:afterLines="0" w:line="360" w:lineRule="auto"/>
        <w:ind w:left="21" w:right="53" w:firstLine="477"/>
        <w:rPr>
          <w:rFonts w:hint="default" w:hAnsi="宋体" w:cs="宋体"/>
          <w:color w:val="auto"/>
          <w:sz w:val="24"/>
          <w:szCs w:val="24"/>
          <w:highlight w:val="none"/>
        </w:rPr>
      </w:pPr>
      <w:r>
        <w:rPr>
          <w:rFonts w:hint="default" w:hAnsi="宋体" w:cs="宋体"/>
          <w:color w:val="auto"/>
          <w:spacing w:val="-3"/>
          <w:sz w:val="24"/>
          <w:szCs w:val="24"/>
          <w:highlight w:val="none"/>
        </w:rPr>
        <w:t>如</w:t>
      </w:r>
      <w:r>
        <w:rPr>
          <w:rFonts w:hint="default" w:hAnsi="宋体" w:cs="宋体"/>
          <w:color w:val="auto"/>
          <w:spacing w:val="-2"/>
          <w:sz w:val="24"/>
          <w:szCs w:val="24"/>
          <w:highlight w:val="none"/>
        </w:rPr>
        <w:t>果乙方破产导致合同无法履行时， 甲方可以书面形式通知乙方终止合同且不</w:t>
      </w:r>
      <w:r>
        <w:rPr>
          <w:rFonts w:hint="default" w:hAnsi="宋体" w:cs="宋体"/>
          <w:color w:val="auto"/>
          <w:spacing w:val="2"/>
          <w:sz w:val="24"/>
          <w:szCs w:val="24"/>
          <w:highlight w:val="none"/>
        </w:rPr>
        <w:t>给予乙方任何补偿和赔偿，但合</w:t>
      </w:r>
      <w:r>
        <w:rPr>
          <w:rFonts w:hint="default" w:hAnsi="宋体" w:cs="宋体"/>
          <w:color w:val="auto"/>
          <w:spacing w:val="1"/>
          <w:sz w:val="24"/>
          <w:szCs w:val="24"/>
          <w:highlight w:val="none"/>
        </w:rPr>
        <w:t>同的终止不损害或不影响甲方已经采取或将要采取</w:t>
      </w:r>
      <w:r>
        <w:rPr>
          <w:rFonts w:hint="default" w:hAnsi="宋体" w:cs="宋体"/>
          <w:color w:val="auto"/>
          <w:sz w:val="24"/>
          <w:szCs w:val="24"/>
          <w:highlight w:val="none"/>
        </w:rPr>
        <w:t xml:space="preserve"> </w:t>
      </w:r>
      <w:r>
        <w:rPr>
          <w:rFonts w:hint="default" w:hAnsi="宋体" w:cs="宋体"/>
          <w:color w:val="auto"/>
          <w:spacing w:val="-8"/>
          <w:sz w:val="24"/>
          <w:szCs w:val="24"/>
          <w:highlight w:val="none"/>
        </w:rPr>
        <w:t>的任何要</w:t>
      </w:r>
      <w:r>
        <w:rPr>
          <w:rFonts w:hint="default" w:hAnsi="宋体" w:cs="宋体"/>
          <w:color w:val="auto"/>
          <w:spacing w:val="-4"/>
          <w:sz w:val="24"/>
          <w:szCs w:val="24"/>
          <w:highlight w:val="none"/>
        </w:rPr>
        <w:t>求乙方支付违约金、赔偿损失等的行动或补救措施的权利。</w:t>
      </w:r>
    </w:p>
    <w:p w14:paraId="7CBCF8EA">
      <w:pPr>
        <w:spacing w:before="1" w:beforeLines="0" w:afterLines="0" w:line="360" w:lineRule="auto"/>
        <w:ind w:left="502"/>
        <w:rPr>
          <w:rFonts w:hint="default" w:hAnsi="宋体" w:cs="宋体"/>
          <w:color w:val="auto"/>
          <w:sz w:val="24"/>
          <w:szCs w:val="24"/>
          <w:highlight w:val="none"/>
        </w:rPr>
      </w:pPr>
      <w:r>
        <w:rPr>
          <w:rFonts w:hint="default" w:hAnsi="宋体" w:cs="宋体"/>
          <w:color w:val="auto"/>
          <w:spacing w:val="-2"/>
          <w:sz w:val="24"/>
          <w:szCs w:val="24"/>
          <w:highlight w:val="none"/>
        </w:rPr>
        <w:t>2.</w:t>
      </w:r>
      <w:r>
        <w:rPr>
          <w:rFonts w:hint="default" w:hAnsi="宋体" w:cs="宋体"/>
          <w:color w:val="auto"/>
          <w:spacing w:val="-1"/>
          <w:sz w:val="24"/>
          <w:szCs w:val="24"/>
          <w:highlight w:val="none"/>
        </w:rPr>
        <w:t>16 合同中止、终止</w:t>
      </w:r>
    </w:p>
    <w:p w14:paraId="5125BBB1">
      <w:pPr>
        <w:spacing w:before="77" w:beforeLines="0" w:afterLines="0" w:line="360" w:lineRule="auto"/>
        <w:ind w:left="500"/>
        <w:rPr>
          <w:rFonts w:hint="default" w:hAnsi="宋体" w:cs="宋体"/>
          <w:color w:val="auto"/>
          <w:sz w:val="24"/>
          <w:szCs w:val="24"/>
          <w:highlight w:val="none"/>
        </w:rPr>
      </w:pPr>
      <w:r>
        <w:rPr>
          <w:rFonts w:hint="default" w:hAnsi="宋体" w:cs="宋体"/>
          <w:color w:val="auto"/>
          <w:spacing w:val="-4"/>
          <w:sz w:val="24"/>
          <w:szCs w:val="24"/>
          <w:highlight w:val="none"/>
        </w:rPr>
        <w:t>2.16.</w:t>
      </w:r>
      <w:r>
        <w:rPr>
          <w:rFonts w:hint="default" w:hAnsi="宋体" w:cs="宋体"/>
          <w:color w:val="auto"/>
          <w:spacing w:val="-3"/>
          <w:sz w:val="24"/>
          <w:szCs w:val="24"/>
          <w:highlight w:val="none"/>
        </w:rPr>
        <w:t>1</w:t>
      </w:r>
      <w:r>
        <w:rPr>
          <w:rFonts w:hint="default" w:hAnsi="宋体" w:cs="宋体"/>
          <w:color w:val="auto"/>
          <w:spacing w:val="-2"/>
          <w:sz w:val="24"/>
          <w:szCs w:val="24"/>
          <w:highlight w:val="none"/>
        </w:rPr>
        <w:t xml:space="preserve"> 双方当事人不得擅自中止或者终止合同；</w:t>
      </w:r>
    </w:p>
    <w:p w14:paraId="60885719">
      <w:pPr>
        <w:spacing w:before="78" w:beforeLines="0" w:afterLines="0" w:line="360" w:lineRule="auto"/>
        <w:ind w:left="500"/>
        <w:rPr>
          <w:rFonts w:hint="default" w:hAnsi="宋体" w:cs="宋体"/>
          <w:color w:val="auto"/>
          <w:spacing w:val="2"/>
          <w:sz w:val="24"/>
          <w:szCs w:val="24"/>
          <w:highlight w:val="none"/>
        </w:rPr>
      </w:pPr>
      <w:r>
        <w:rPr>
          <w:rFonts w:hint="default" w:hAnsi="宋体" w:cs="宋体"/>
          <w:color w:val="auto"/>
          <w:spacing w:val="-8"/>
          <w:sz w:val="24"/>
          <w:szCs w:val="24"/>
          <w:highlight w:val="none"/>
        </w:rPr>
        <w:t>2.16.</w:t>
      </w:r>
      <w:r>
        <w:rPr>
          <w:rFonts w:hint="default" w:hAnsi="宋体" w:cs="宋体"/>
          <w:color w:val="auto"/>
          <w:spacing w:val="-7"/>
          <w:sz w:val="24"/>
          <w:szCs w:val="24"/>
          <w:highlight w:val="none"/>
        </w:rPr>
        <w:t>2</w:t>
      </w:r>
      <w:r>
        <w:rPr>
          <w:rFonts w:hint="default" w:hAnsi="宋体" w:cs="宋体"/>
          <w:color w:val="auto"/>
          <w:spacing w:val="-4"/>
          <w:sz w:val="24"/>
          <w:szCs w:val="24"/>
          <w:highlight w:val="none"/>
        </w:rPr>
        <w:t xml:space="preserve"> 合同继续履行将损害国家利益和社会公共利益的，双方当事人应当中止</w:t>
      </w:r>
      <w:r>
        <w:rPr>
          <w:rFonts w:hint="default" w:hAnsi="宋体" w:cs="宋体"/>
          <w:color w:val="auto"/>
          <w:spacing w:val="2"/>
          <w:sz w:val="24"/>
          <w:szCs w:val="24"/>
          <w:highlight w:val="none"/>
        </w:rPr>
        <w:t>或者</w:t>
      </w:r>
    </w:p>
    <w:p w14:paraId="78EB5E6B">
      <w:pPr>
        <w:spacing w:before="78" w:beforeLines="0" w:afterLines="0" w:line="360" w:lineRule="auto"/>
        <w:rPr>
          <w:rFonts w:hint="default" w:hAnsi="宋体" w:cs="宋体"/>
          <w:color w:val="auto"/>
          <w:sz w:val="24"/>
          <w:szCs w:val="24"/>
          <w:highlight w:val="none"/>
        </w:rPr>
      </w:pPr>
      <w:r>
        <w:rPr>
          <w:rFonts w:hint="default" w:hAnsi="宋体" w:cs="宋体"/>
          <w:color w:val="auto"/>
          <w:spacing w:val="2"/>
          <w:sz w:val="24"/>
          <w:szCs w:val="24"/>
          <w:highlight w:val="none"/>
        </w:rPr>
        <w:t>终止合同。有过错的一方应当承担赔偿责任，双方</w:t>
      </w:r>
      <w:r>
        <w:rPr>
          <w:rFonts w:hint="default" w:hAnsi="宋体" w:cs="宋体"/>
          <w:color w:val="auto"/>
          <w:spacing w:val="1"/>
          <w:sz w:val="24"/>
          <w:szCs w:val="24"/>
          <w:highlight w:val="none"/>
        </w:rPr>
        <w:t>当事人都有过错的，各自承</w:t>
      </w:r>
      <w:r>
        <w:rPr>
          <w:rFonts w:hint="default" w:hAnsi="宋体" w:cs="宋体"/>
          <w:color w:val="auto"/>
          <w:spacing w:val="-2"/>
          <w:sz w:val="24"/>
          <w:szCs w:val="24"/>
          <w:highlight w:val="none"/>
        </w:rPr>
        <w:t>担相应的责任</w:t>
      </w:r>
      <w:r>
        <w:rPr>
          <w:rFonts w:hint="default" w:hAnsi="宋体" w:cs="宋体"/>
          <w:color w:val="auto"/>
          <w:spacing w:val="-1"/>
          <w:sz w:val="24"/>
          <w:szCs w:val="24"/>
          <w:highlight w:val="none"/>
        </w:rPr>
        <w:t>。</w:t>
      </w:r>
    </w:p>
    <w:p w14:paraId="32F5024E">
      <w:pPr>
        <w:spacing w:before="1" w:beforeLines="0" w:afterLines="0" w:line="360" w:lineRule="auto"/>
        <w:ind w:left="502"/>
        <w:rPr>
          <w:rFonts w:hint="default" w:hAnsi="宋体" w:cs="宋体"/>
          <w:color w:val="auto"/>
          <w:sz w:val="24"/>
          <w:szCs w:val="24"/>
          <w:highlight w:val="none"/>
        </w:rPr>
      </w:pPr>
      <w:r>
        <w:rPr>
          <w:rFonts w:hint="default" w:hAnsi="宋体" w:cs="宋体"/>
          <w:color w:val="auto"/>
          <w:spacing w:val="-2"/>
          <w:sz w:val="24"/>
          <w:szCs w:val="24"/>
          <w:highlight w:val="none"/>
        </w:rPr>
        <w:t>2.17 检验和验</w:t>
      </w:r>
      <w:r>
        <w:rPr>
          <w:rFonts w:hint="default" w:hAnsi="宋体" w:cs="宋体"/>
          <w:color w:val="auto"/>
          <w:spacing w:val="-1"/>
          <w:sz w:val="24"/>
          <w:szCs w:val="24"/>
          <w:highlight w:val="none"/>
        </w:rPr>
        <w:t>收</w:t>
      </w:r>
    </w:p>
    <w:p w14:paraId="6B889FE3">
      <w:pPr>
        <w:spacing w:before="81" w:beforeLines="0" w:afterLines="0" w:line="360" w:lineRule="auto"/>
        <w:ind w:left="8" w:right="2" w:firstLine="492"/>
        <w:rPr>
          <w:rFonts w:hint="default" w:hAnsi="宋体" w:cs="宋体"/>
          <w:color w:val="auto"/>
          <w:sz w:val="24"/>
          <w:szCs w:val="24"/>
          <w:highlight w:val="none"/>
        </w:rPr>
      </w:pPr>
      <w:r>
        <w:rPr>
          <w:rFonts w:hint="default" w:hAnsi="宋体" w:cs="宋体"/>
          <w:color w:val="auto"/>
          <w:spacing w:val="-8"/>
          <w:sz w:val="24"/>
          <w:szCs w:val="24"/>
          <w:highlight w:val="none"/>
        </w:rPr>
        <w:t>2.17.1</w:t>
      </w:r>
      <w:r>
        <w:rPr>
          <w:rFonts w:hint="default" w:hAnsi="宋体" w:cs="宋体"/>
          <w:color w:val="auto"/>
          <w:spacing w:val="-4"/>
          <w:sz w:val="24"/>
          <w:szCs w:val="24"/>
          <w:highlight w:val="none"/>
        </w:rPr>
        <w:t xml:space="preserve"> </w:t>
      </w:r>
      <w:r>
        <w:rPr>
          <w:rFonts w:hint="default" w:hAnsi="宋体" w:cs="宋体"/>
          <w:color w:val="auto"/>
          <w:spacing w:val="-4"/>
          <w:sz w:val="24"/>
          <w:szCs w:val="24"/>
          <w:highlight w:val="none"/>
          <w:lang w:val="en-US" w:eastAsia="en-US"/>
        </w:rPr>
        <w:t>政府采购合同及投标承诺是政府采购项目验收的依据，是采购人和投标人之间的权利和义务。投标人、采购人应按照采购合同的约定，全面履行合同。任何一方当事人在履行合同过程中均不得擅自变更、中止或终止合同</w:t>
      </w:r>
      <w:r>
        <w:rPr>
          <w:rFonts w:hint="default" w:hAnsi="宋体" w:cs="宋体"/>
          <w:color w:val="auto"/>
          <w:spacing w:val="-4"/>
          <w:sz w:val="24"/>
          <w:szCs w:val="24"/>
          <w:highlight w:val="none"/>
        </w:rPr>
        <w:t>。</w:t>
      </w:r>
    </w:p>
    <w:p w14:paraId="5C6F047D">
      <w:pPr>
        <w:spacing w:before="3" w:beforeLines="0" w:afterLines="0" w:line="360" w:lineRule="auto"/>
        <w:ind w:left="14" w:right="42" w:firstLine="486"/>
        <w:rPr>
          <w:rFonts w:hint="default" w:hAnsi="宋体" w:cs="宋体"/>
          <w:color w:val="auto"/>
          <w:sz w:val="24"/>
          <w:szCs w:val="24"/>
          <w:highlight w:val="none"/>
        </w:rPr>
      </w:pPr>
      <w:r>
        <w:rPr>
          <w:rFonts w:hint="default" w:hAnsi="宋体" w:cs="宋体"/>
          <w:color w:val="auto"/>
          <w:spacing w:val="-2"/>
          <w:sz w:val="24"/>
          <w:szCs w:val="24"/>
          <w:highlight w:val="none"/>
        </w:rPr>
        <w:t xml:space="preserve">2.17.2 </w:t>
      </w:r>
      <w:r>
        <w:rPr>
          <w:rFonts w:hint="eastAsia" w:hAnsi="宋体" w:eastAsia="宋体" w:cs="宋体"/>
          <w:color w:val="auto"/>
          <w:spacing w:val="-2"/>
          <w:sz w:val="24"/>
          <w:szCs w:val="24"/>
          <w:highlight w:val="none"/>
          <w:lang w:val="en-US" w:eastAsia="zh-CN"/>
        </w:rPr>
        <w:t xml:space="preserve"> 采购人应当成立验收小组,按照采购合同的约定对投标人履约情况进行验收。验收时,应当按照采购合同的约定对每一项技术、服务、安全标准的履约情况进行确认。</w:t>
      </w:r>
    </w:p>
    <w:p w14:paraId="6F3ABAD1">
      <w:pPr>
        <w:spacing w:before="3" w:beforeLines="0" w:afterLines="0" w:line="360" w:lineRule="auto"/>
        <w:ind w:left="5" w:firstLine="495"/>
        <w:rPr>
          <w:rFonts w:hint="eastAsia" w:hAnsi="宋体" w:eastAsia="宋体" w:cs="宋体"/>
          <w:color w:val="auto"/>
          <w:spacing w:val="-4"/>
          <w:sz w:val="24"/>
          <w:szCs w:val="24"/>
          <w:highlight w:val="none"/>
          <w:lang w:val="en-US" w:eastAsia="zh-CN"/>
        </w:rPr>
      </w:pPr>
      <w:r>
        <w:rPr>
          <w:rFonts w:hint="default" w:hAnsi="宋体" w:cs="宋体"/>
          <w:color w:val="auto"/>
          <w:spacing w:val="-6"/>
          <w:sz w:val="24"/>
          <w:szCs w:val="24"/>
          <w:highlight w:val="none"/>
        </w:rPr>
        <w:t>2.17.3</w:t>
      </w:r>
      <w:r>
        <w:rPr>
          <w:rFonts w:hint="default" w:hAnsi="宋体" w:cs="宋体"/>
          <w:color w:val="auto"/>
          <w:spacing w:val="-4"/>
          <w:sz w:val="24"/>
          <w:szCs w:val="24"/>
          <w:highlight w:val="none"/>
        </w:rPr>
        <w:t xml:space="preserve"> </w:t>
      </w:r>
      <w:r>
        <w:rPr>
          <w:rFonts w:hint="default" w:hAnsi="宋体" w:cs="宋体"/>
          <w:color w:val="auto"/>
          <w:spacing w:val="-4"/>
          <w:sz w:val="24"/>
          <w:szCs w:val="24"/>
          <w:highlight w:val="none"/>
          <w:lang w:val="en-US" w:eastAsia="en-US"/>
        </w:rPr>
        <w:t>验收结束后,应当出具验收书,列明各项标准的验收情况及项目总体评价,由验收双方共同签署。验收结果应当与采购合同约定的资金支付及履约保证金返还条件挂钩。履约验收的各项资料应当存档备查</w:t>
      </w:r>
      <w:r>
        <w:rPr>
          <w:rFonts w:hint="eastAsia" w:hAnsi="宋体" w:eastAsia="宋体" w:cs="宋体"/>
          <w:color w:val="auto"/>
          <w:spacing w:val="-4"/>
          <w:sz w:val="24"/>
          <w:szCs w:val="24"/>
          <w:highlight w:val="none"/>
          <w:lang w:val="en-US" w:eastAsia="zh-CN"/>
        </w:rPr>
        <w:t>。</w:t>
      </w:r>
    </w:p>
    <w:p w14:paraId="2CCB9872">
      <w:pPr>
        <w:spacing w:before="3" w:beforeLines="0" w:afterLines="0" w:line="360" w:lineRule="auto"/>
        <w:ind w:left="5" w:firstLine="495"/>
        <w:rPr>
          <w:rFonts w:hint="default" w:hAnsi="宋体" w:cs="宋体"/>
          <w:color w:val="auto"/>
          <w:spacing w:val="-4"/>
          <w:sz w:val="24"/>
          <w:szCs w:val="24"/>
          <w:highlight w:val="none"/>
          <w:lang w:val="en-US" w:eastAsia="en-US"/>
        </w:rPr>
      </w:pPr>
    </w:p>
    <w:p w14:paraId="0599518F">
      <w:pPr>
        <w:spacing w:before="3" w:beforeLines="0" w:afterLines="0" w:line="360" w:lineRule="auto"/>
        <w:ind w:left="5" w:firstLine="495"/>
        <w:rPr>
          <w:rFonts w:hint="default" w:hAnsi="宋体" w:eastAsia="宋体" w:cs="宋体"/>
          <w:color w:val="auto"/>
          <w:spacing w:val="-2"/>
          <w:sz w:val="24"/>
          <w:szCs w:val="24"/>
          <w:highlight w:val="none"/>
          <w:lang w:val="en-US" w:eastAsia="zh-CN"/>
        </w:rPr>
      </w:pPr>
      <w:r>
        <w:rPr>
          <w:rFonts w:hint="eastAsia" w:hAnsi="宋体" w:eastAsia="宋体" w:cs="宋体"/>
          <w:i/>
          <w:color w:val="auto"/>
          <w:spacing w:val="17"/>
          <w:sz w:val="24"/>
          <w:szCs w:val="24"/>
          <w:highlight w:val="none"/>
          <w:lang w:val="en-US" w:eastAsia="zh-CN"/>
        </w:rPr>
        <w:t>2.17.4</w:t>
      </w:r>
      <w:r>
        <w:rPr>
          <w:rFonts w:hint="eastAsia" w:hAnsi="宋体" w:eastAsia="宋体" w:cs="宋体"/>
          <w:color w:val="auto"/>
          <w:spacing w:val="-2"/>
          <w:sz w:val="24"/>
          <w:szCs w:val="24"/>
          <w:highlight w:val="none"/>
          <w:lang w:val="en-US" w:eastAsia="zh-CN"/>
        </w:rPr>
        <w:t>对于采购人和使用人分离的采购项目,应当邀请实际使用人参与验收。采购人可以邀请参加本项目的其他投标人或第三方专业机构及专家参与验收,相关验收意见作为验收书的参考资料。政府向社会公众提供的公共服务项目,验收时应当邀请服务对象参与并出具意见,验收结果应当向社会公告。</w:t>
      </w:r>
    </w:p>
    <w:p w14:paraId="3168B6DE">
      <w:pPr>
        <w:spacing w:before="1" w:beforeLines="0" w:afterLines="0" w:line="360" w:lineRule="auto"/>
        <w:ind w:left="502"/>
        <w:rPr>
          <w:rFonts w:hint="default" w:hAnsi="宋体" w:cs="宋体"/>
          <w:color w:val="auto"/>
          <w:sz w:val="24"/>
          <w:szCs w:val="24"/>
          <w:highlight w:val="none"/>
        </w:rPr>
      </w:pPr>
      <w:r>
        <w:rPr>
          <w:rFonts w:hint="default" w:hAnsi="宋体" w:cs="宋体"/>
          <w:color w:val="auto"/>
          <w:spacing w:val="-2"/>
          <w:sz w:val="24"/>
          <w:szCs w:val="24"/>
          <w:highlight w:val="none"/>
        </w:rPr>
        <w:t>2.18 通知和送</w:t>
      </w:r>
      <w:r>
        <w:rPr>
          <w:rFonts w:hint="default" w:hAnsi="宋体" w:cs="宋体"/>
          <w:color w:val="auto"/>
          <w:spacing w:val="-1"/>
          <w:sz w:val="24"/>
          <w:szCs w:val="24"/>
          <w:highlight w:val="none"/>
        </w:rPr>
        <w:t>达</w:t>
      </w:r>
    </w:p>
    <w:p w14:paraId="3C8E0E33">
      <w:pPr>
        <w:spacing w:before="76" w:beforeLines="0" w:afterLines="0" w:line="360" w:lineRule="auto"/>
        <w:ind w:left="16" w:right="34" w:firstLine="484"/>
        <w:rPr>
          <w:rFonts w:hint="default" w:hAnsi="宋体" w:cs="宋体"/>
          <w:color w:val="auto"/>
          <w:sz w:val="24"/>
          <w:szCs w:val="24"/>
          <w:highlight w:val="none"/>
        </w:rPr>
      </w:pPr>
      <w:r>
        <w:rPr>
          <w:rFonts w:hint="default" w:hAnsi="宋体" w:cs="宋体"/>
          <w:color w:val="auto"/>
          <w:spacing w:val="15"/>
          <w:sz w:val="24"/>
          <w:szCs w:val="24"/>
          <w:highlight w:val="none"/>
        </w:rPr>
        <w:t>2</w:t>
      </w:r>
      <w:r>
        <w:rPr>
          <w:rFonts w:hint="default" w:hAnsi="宋体" w:cs="宋体"/>
          <w:color w:val="auto"/>
          <w:spacing w:val="8"/>
          <w:sz w:val="24"/>
          <w:szCs w:val="24"/>
          <w:highlight w:val="none"/>
        </w:rPr>
        <w:t>.18.1 任何一方因履行合同而以合同第一部分尾部所列明的</w:t>
      </w:r>
      <w:r>
        <w:rPr>
          <w:rFonts w:hint="default" w:hAnsi="宋体" w:cs="宋体"/>
          <w:color w:val="auto"/>
          <w:spacing w:val="8"/>
          <w:sz w:val="24"/>
          <w:szCs w:val="24"/>
          <w:highlight w:val="none"/>
          <w:u w:val="single" w:color="auto"/>
        </w:rPr>
        <w:t>“约定送达地</w:t>
      </w:r>
      <w:r>
        <w:rPr>
          <w:rFonts w:hint="default" w:hAnsi="宋体" w:cs="宋体"/>
          <w:color w:val="auto"/>
          <w:sz w:val="24"/>
          <w:szCs w:val="24"/>
          <w:highlight w:val="none"/>
        </w:rPr>
        <w:t xml:space="preserve"> </w:t>
      </w:r>
      <w:r>
        <w:rPr>
          <w:rFonts w:hint="default" w:hAnsi="宋体" w:cs="宋体"/>
          <w:color w:val="auto"/>
          <w:spacing w:val="-14"/>
          <w:sz w:val="24"/>
          <w:szCs w:val="24"/>
          <w:highlight w:val="none"/>
          <w:u w:val="single" w:color="auto"/>
        </w:rPr>
        <w:t>址”</w:t>
      </w:r>
      <w:r>
        <w:rPr>
          <w:rFonts w:hint="default" w:hAnsi="宋体" w:cs="宋体"/>
          <w:color w:val="auto"/>
          <w:spacing w:val="-14"/>
          <w:sz w:val="24"/>
          <w:szCs w:val="24"/>
          <w:highlight w:val="none"/>
        </w:rPr>
        <w:t>为</w:t>
      </w:r>
      <w:r>
        <w:rPr>
          <w:rFonts w:hint="default" w:hAnsi="宋体" w:cs="宋体"/>
          <w:color w:val="auto"/>
          <w:spacing w:val="-7"/>
          <w:sz w:val="24"/>
          <w:szCs w:val="24"/>
          <w:highlight w:val="none"/>
        </w:rPr>
        <w:t>收件地址的所有通知、文件、材料， 均视为已向对方当事人送达；任何一方变</w:t>
      </w:r>
      <w:r>
        <w:rPr>
          <w:rFonts w:hint="default" w:hAnsi="宋体" w:cs="宋体"/>
          <w:color w:val="auto"/>
          <w:spacing w:val="2"/>
          <w:sz w:val="24"/>
          <w:szCs w:val="24"/>
          <w:highlight w:val="none"/>
        </w:rPr>
        <w:t>更上述送达方式或者地址的，应于</w:t>
      </w:r>
      <w:r>
        <w:rPr>
          <w:rFonts w:hint="default" w:hAnsi="宋体" w:cs="宋体"/>
          <w:color w:val="auto"/>
          <w:spacing w:val="2"/>
          <w:sz w:val="24"/>
          <w:szCs w:val="24"/>
          <w:highlight w:val="none"/>
          <w:u w:val="single" w:color="auto"/>
        </w:rPr>
        <w:t xml:space="preserve">    </w:t>
      </w:r>
      <w:r>
        <w:rPr>
          <w:rFonts w:hint="default" w:hAnsi="宋体" w:cs="宋体"/>
          <w:color w:val="auto"/>
          <w:spacing w:val="2"/>
          <w:sz w:val="24"/>
          <w:szCs w:val="24"/>
          <w:highlight w:val="none"/>
        </w:rPr>
        <w:t>个工作日内</w:t>
      </w:r>
      <w:r>
        <w:rPr>
          <w:rFonts w:hint="default" w:hAnsi="宋体" w:cs="宋体"/>
          <w:color w:val="auto"/>
          <w:spacing w:val="1"/>
          <w:sz w:val="24"/>
          <w:szCs w:val="24"/>
          <w:highlight w:val="none"/>
        </w:rPr>
        <w:t>书面通知</w:t>
      </w:r>
      <w:r>
        <w:rPr>
          <w:rFonts w:hint="default" w:hAnsi="宋体" w:cs="宋体"/>
          <w:color w:val="auto"/>
          <w:sz w:val="24"/>
          <w:szCs w:val="24"/>
          <w:highlight w:val="none"/>
        </w:rPr>
        <w:t xml:space="preserve"> </w:t>
      </w:r>
      <w:r>
        <w:rPr>
          <w:rFonts w:hint="default" w:hAnsi="宋体" w:cs="宋体"/>
          <w:color w:val="auto"/>
          <w:spacing w:val="2"/>
          <w:sz w:val="24"/>
          <w:szCs w:val="24"/>
          <w:highlight w:val="none"/>
        </w:rPr>
        <w:t>对方当事人，在对方当事人收到有关变更通</w:t>
      </w:r>
      <w:r>
        <w:rPr>
          <w:rFonts w:hint="default" w:hAnsi="宋体" w:cs="宋体"/>
          <w:color w:val="auto"/>
          <w:spacing w:val="1"/>
          <w:sz w:val="24"/>
          <w:szCs w:val="24"/>
          <w:highlight w:val="none"/>
        </w:rPr>
        <w:t>知之前，变更前的约定送达方式或者地</w:t>
      </w:r>
      <w:r>
        <w:rPr>
          <w:rFonts w:hint="default" w:hAnsi="宋体" w:cs="宋体"/>
          <w:color w:val="auto"/>
          <w:sz w:val="24"/>
          <w:szCs w:val="24"/>
          <w:highlight w:val="none"/>
        </w:rPr>
        <w:t xml:space="preserve"> </w:t>
      </w:r>
      <w:r>
        <w:rPr>
          <w:rFonts w:hint="default" w:hAnsi="宋体" w:cs="宋体"/>
          <w:color w:val="auto"/>
          <w:spacing w:val="-3"/>
          <w:sz w:val="24"/>
          <w:szCs w:val="24"/>
          <w:highlight w:val="none"/>
        </w:rPr>
        <w:t>址</w:t>
      </w:r>
      <w:r>
        <w:rPr>
          <w:rFonts w:hint="default" w:hAnsi="宋体" w:cs="宋体"/>
          <w:color w:val="auto"/>
          <w:spacing w:val="-2"/>
          <w:sz w:val="24"/>
          <w:szCs w:val="24"/>
          <w:highlight w:val="none"/>
        </w:rPr>
        <w:t>仍视为有效。</w:t>
      </w:r>
    </w:p>
    <w:p w14:paraId="12D31AA1">
      <w:pPr>
        <w:spacing w:before="83" w:beforeLines="0" w:afterLines="0" w:line="360" w:lineRule="auto"/>
        <w:ind w:left="29" w:right="201" w:firstLine="465"/>
        <w:rPr>
          <w:rFonts w:hint="default" w:hAnsi="宋体" w:cs="宋体"/>
          <w:color w:val="auto"/>
          <w:sz w:val="24"/>
          <w:szCs w:val="24"/>
          <w:highlight w:val="none"/>
        </w:rPr>
      </w:pPr>
      <w:r>
        <w:rPr>
          <w:rFonts w:hint="default" w:hAnsi="宋体" w:cs="宋体"/>
          <w:color w:val="auto"/>
          <w:spacing w:val="-5"/>
          <w:sz w:val="24"/>
          <w:szCs w:val="24"/>
          <w:highlight w:val="none"/>
        </w:rPr>
        <w:t>2.18.2 以当面交付方式送达的，交付之时视为送达； 以电子邮件方式送达</w:t>
      </w:r>
      <w:r>
        <w:rPr>
          <w:rFonts w:hint="default" w:hAnsi="宋体" w:cs="宋体"/>
          <w:color w:val="auto"/>
          <w:spacing w:val="-4"/>
          <w:sz w:val="24"/>
          <w:szCs w:val="24"/>
          <w:highlight w:val="none"/>
        </w:rPr>
        <w:t>的</w:t>
      </w:r>
      <w:r>
        <w:rPr>
          <w:rFonts w:hint="default" w:hAnsi="宋体" w:cs="宋体"/>
          <w:color w:val="auto"/>
          <w:sz w:val="24"/>
          <w:szCs w:val="24"/>
          <w:highlight w:val="none"/>
        </w:rPr>
        <w:t>，</w:t>
      </w:r>
      <w:r>
        <w:rPr>
          <w:rFonts w:hint="default" w:hAnsi="宋体" w:cs="宋体"/>
          <w:color w:val="auto"/>
          <w:spacing w:val="-8"/>
          <w:sz w:val="24"/>
          <w:szCs w:val="24"/>
          <w:highlight w:val="none"/>
        </w:rPr>
        <w:t>发出电子邮件之</w:t>
      </w:r>
      <w:r>
        <w:rPr>
          <w:rFonts w:hint="default" w:hAnsi="宋体" w:cs="宋体"/>
          <w:color w:val="auto"/>
          <w:spacing w:val="-4"/>
          <w:sz w:val="24"/>
          <w:szCs w:val="24"/>
          <w:highlight w:val="none"/>
        </w:rPr>
        <w:t>时视为送达； 以传真方式送达的，发出传真之时视为送达； 以邮寄</w:t>
      </w:r>
      <w:r>
        <w:rPr>
          <w:rFonts w:hint="default" w:hAnsi="宋体" w:cs="宋体"/>
          <w:color w:val="auto"/>
          <w:spacing w:val="-1"/>
          <w:sz w:val="24"/>
          <w:szCs w:val="24"/>
          <w:highlight w:val="none"/>
        </w:rPr>
        <w:t>方式送达的，邮件挂号</w:t>
      </w:r>
      <w:r>
        <w:rPr>
          <w:rFonts w:hint="default" w:hAnsi="宋体" w:cs="宋体"/>
          <w:color w:val="auto"/>
          <w:sz w:val="24"/>
          <w:szCs w:val="24"/>
          <w:highlight w:val="none"/>
        </w:rPr>
        <w:t>寄出或者交邮之日之次日视为送达。</w:t>
      </w:r>
    </w:p>
    <w:p w14:paraId="38292782">
      <w:pPr>
        <w:spacing w:before="83" w:beforeLines="0" w:afterLines="0" w:line="360" w:lineRule="auto"/>
        <w:ind w:left="29" w:right="201" w:firstLine="465"/>
        <w:rPr>
          <w:rFonts w:hint="default" w:hAnsi="宋体" w:cs="宋体"/>
          <w:color w:val="auto"/>
          <w:sz w:val="24"/>
          <w:szCs w:val="24"/>
          <w:highlight w:val="none"/>
        </w:rPr>
      </w:pPr>
      <w:r>
        <w:rPr>
          <w:rFonts w:hint="default" w:hAnsi="宋体" w:cs="宋体"/>
          <w:color w:val="auto"/>
          <w:sz w:val="24"/>
          <w:szCs w:val="24"/>
          <w:highlight w:val="none"/>
        </w:rPr>
        <w:t>2.19 计量单位</w:t>
      </w:r>
    </w:p>
    <w:p w14:paraId="258F1CDD">
      <w:pPr>
        <w:spacing w:before="83" w:beforeLines="0" w:afterLines="0" w:line="360" w:lineRule="auto"/>
        <w:ind w:left="29" w:right="201" w:firstLine="465"/>
        <w:rPr>
          <w:rFonts w:hint="default" w:hAnsi="宋体" w:cs="宋体"/>
          <w:color w:val="auto"/>
          <w:sz w:val="24"/>
          <w:szCs w:val="24"/>
          <w:highlight w:val="none"/>
        </w:rPr>
      </w:pPr>
      <w:r>
        <w:rPr>
          <w:rFonts w:hint="default" w:hAnsi="宋体" w:cs="宋体"/>
          <w:color w:val="auto"/>
          <w:sz w:val="24"/>
          <w:szCs w:val="24"/>
          <w:highlight w:val="none"/>
        </w:rPr>
        <w:t>除技术规范中另有规定外,合同的计量单位均使用国家法定计量单位。</w:t>
      </w:r>
    </w:p>
    <w:p w14:paraId="2F76B18B">
      <w:pPr>
        <w:spacing w:before="83" w:beforeLines="0" w:afterLines="0" w:line="360" w:lineRule="auto"/>
        <w:ind w:left="29" w:right="201" w:firstLine="465"/>
        <w:rPr>
          <w:rFonts w:hint="default" w:hAnsi="宋体" w:cs="宋体"/>
          <w:color w:val="auto"/>
          <w:sz w:val="24"/>
          <w:szCs w:val="24"/>
          <w:highlight w:val="none"/>
        </w:rPr>
      </w:pPr>
      <w:r>
        <w:rPr>
          <w:rFonts w:hint="default" w:hAnsi="宋体" w:cs="宋体"/>
          <w:color w:val="auto"/>
          <w:sz w:val="24"/>
          <w:szCs w:val="24"/>
          <w:highlight w:val="none"/>
        </w:rPr>
        <w:t>2.20 合同使用的文字和适用的法律</w:t>
      </w:r>
    </w:p>
    <w:p w14:paraId="03F3264A">
      <w:pPr>
        <w:spacing w:before="83" w:beforeLines="0" w:afterLines="0" w:line="360" w:lineRule="auto"/>
        <w:ind w:left="29" w:right="201" w:firstLine="465"/>
        <w:rPr>
          <w:rFonts w:hint="default" w:hAnsi="宋体" w:cs="宋体"/>
          <w:color w:val="auto"/>
          <w:sz w:val="24"/>
          <w:szCs w:val="24"/>
          <w:highlight w:val="none"/>
        </w:rPr>
      </w:pPr>
      <w:r>
        <w:rPr>
          <w:rFonts w:hint="default" w:hAnsi="宋体" w:cs="宋体"/>
          <w:color w:val="auto"/>
          <w:sz w:val="24"/>
          <w:szCs w:val="24"/>
          <w:highlight w:val="none"/>
        </w:rPr>
        <w:t>2.20.1 合同使用汉语书就、变更和解释；</w:t>
      </w:r>
    </w:p>
    <w:p w14:paraId="5A4827FE">
      <w:pPr>
        <w:spacing w:before="83" w:beforeLines="0" w:afterLines="0" w:line="360" w:lineRule="auto"/>
        <w:ind w:left="29" w:right="201" w:firstLine="465"/>
        <w:rPr>
          <w:rFonts w:hint="default" w:hAnsi="宋体" w:cs="宋体"/>
          <w:color w:val="auto"/>
          <w:sz w:val="24"/>
          <w:szCs w:val="24"/>
          <w:highlight w:val="none"/>
        </w:rPr>
      </w:pPr>
      <w:r>
        <w:rPr>
          <w:rFonts w:hint="default" w:hAnsi="宋体" w:cs="宋体"/>
          <w:color w:val="auto"/>
          <w:sz w:val="24"/>
          <w:szCs w:val="24"/>
          <w:highlight w:val="none"/>
        </w:rPr>
        <w:t>2.20.2 合同适用中华人民共和国法律。</w:t>
      </w:r>
    </w:p>
    <w:p w14:paraId="5CD18628">
      <w:pPr>
        <w:spacing w:before="83" w:beforeLines="0" w:afterLines="0" w:line="360" w:lineRule="auto"/>
        <w:ind w:left="29" w:right="201" w:firstLine="465"/>
        <w:rPr>
          <w:rFonts w:hint="default" w:hAnsi="宋体" w:cs="宋体"/>
          <w:color w:val="auto"/>
          <w:sz w:val="24"/>
          <w:szCs w:val="24"/>
          <w:highlight w:val="none"/>
        </w:rPr>
      </w:pPr>
      <w:r>
        <w:rPr>
          <w:rFonts w:hint="default" w:hAnsi="宋体" w:cs="宋体"/>
          <w:color w:val="auto"/>
          <w:sz w:val="24"/>
          <w:szCs w:val="24"/>
          <w:highlight w:val="none"/>
        </w:rPr>
        <w:t>2.21 履约保证金</w:t>
      </w:r>
    </w:p>
    <w:p w14:paraId="712BC1C4">
      <w:pPr>
        <w:spacing w:before="83" w:beforeLines="0" w:afterLines="0" w:line="360" w:lineRule="auto"/>
        <w:ind w:left="29" w:right="201" w:firstLine="465"/>
        <w:rPr>
          <w:rFonts w:hint="default" w:hAnsi="宋体" w:cs="宋体"/>
          <w:color w:val="auto"/>
          <w:sz w:val="24"/>
          <w:szCs w:val="24"/>
          <w:highlight w:val="none"/>
        </w:rPr>
      </w:pPr>
      <w:r>
        <w:rPr>
          <w:rFonts w:hint="default" w:hAnsi="宋体" w:cs="宋体"/>
          <w:color w:val="auto"/>
          <w:sz w:val="24"/>
          <w:szCs w:val="24"/>
          <w:highlight w:val="none"/>
        </w:rPr>
        <w:t>2.22 合同份数</w:t>
      </w:r>
    </w:p>
    <w:p w14:paraId="07040386">
      <w:pPr>
        <w:spacing w:before="83" w:beforeLines="0" w:afterLines="0" w:line="360" w:lineRule="auto"/>
        <w:ind w:left="29" w:right="201" w:firstLine="465"/>
        <w:rPr>
          <w:rFonts w:hint="default" w:hAnsi="宋体" w:cs="宋体"/>
          <w:color w:val="auto"/>
          <w:sz w:val="24"/>
          <w:szCs w:val="24"/>
          <w:highlight w:val="none"/>
        </w:rPr>
      </w:pPr>
      <w:r>
        <w:rPr>
          <w:rFonts w:hint="default" w:hAnsi="宋体" w:cs="宋体"/>
          <w:color w:val="auto"/>
          <w:sz w:val="24"/>
          <w:szCs w:val="24"/>
          <w:highlight w:val="none"/>
        </w:rPr>
        <w:t>本合同壹式   份， 甲方执   份， 乙方执   份。 每份均具有同等法律效力。</w:t>
      </w:r>
    </w:p>
    <w:p w14:paraId="5C012CC8">
      <w:pPr>
        <w:spacing w:beforeLines="0" w:afterLines="0" w:line="360" w:lineRule="auto"/>
        <w:rPr>
          <w:rFonts w:hint="default" w:hAnsi="宋体" w:cs="宋体"/>
          <w:color w:val="auto"/>
          <w:sz w:val="24"/>
          <w:szCs w:val="24"/>
          <w:highlight w:val="none"/>
        </w:rPr>
      </w:pPr>
    </w:p>
    <w:p w14:paraId="205C931E">
      <w:pPr>
        <w:spacing w:before="91" w:beforeLines="0" w:afterLines="0" w:line="360" w:lineRule="auto"/>
        <w:ind w:left="3301"/>
        <w:outlineLvl w:val="1"/>
        <w:rPr>
          <w:rFonts w:hint="default" w:hAnsi="宋体" w:cs="宋体"/>
          <w:color w:val="auto"/>
          <w:sz w:val="24"/>
          <w:szCs w:val="24"/>
          <w:highlight w:val="none"/>
        </w:rPr>
      </w:pPr>
      <w:r>
        <w:rPr>
          <w:rFonts w:hint="default" w:hAnsi="宋体" w:cs="宋体"/>
          <w:b/>
          <w:bCs/>
          <w:color w:val="auto"/>
          <w:spacing w:val="-4"/>
          <w:sz w:val="28"/>
          <w:szCs w:val="28"/>
          <w:highlight w:val="none"/>
        </w:rPr>
        <w:t>第</w:t>
      </w:r>
      <w:r>
        <w:rPr>
          <w:rFonts w:hint="default" w:hAnsi="宋体" w:cs="宋体"/>
          <w:b/>
          <w:bCs/>
          <w:color w:val="auto"/>
          <w:spacing w:val="-2"/>
          <w:sz w:val="28"/>
          <w:szCs w:val="28"/>
          <w:highlight w:val="none"/>
        </w:rPr>
        <w:t>三部分  合同专用条款</w:t>
      </w:r>
    </w:p>
    <w:p w14:paraId="7F48A99D">
      <w:pPr>
        <w:spacing w:before="208" w:beforeLines="0" w:afterLines="0" w:line="360" w:lineRule="auto"/>
        <w:ind w:left="13" w:right="18" w:firstLine="478"/>
        <w:rPr>
          <w:rFonts w:hint="default" w:hAnsi="宋体" w:cs="宋体"/>
          <w:color w:val="auto"/>
          <w:sz w:val="24"/>
          <w:szCs w:val="24"/>
          <w:highlight w:val="none"/>
        </w:rPr>
      </w:pPr>
      <w:r>
        <w:rPr>
          <w:rFonts w:hint="default" w:hAnsi="宋体" w:cs="宋体"/>
          <w:color w:val="auto"/>
          <w:spacing w:val="2"/>
          <w:sz w:val="24"/>
          <w:szCs w:val="24"/>
          <w:highlight w:val="none"/>
        </w:rPr>
        <w:t>本部分是对前两部分的补充和修改，如果前两部分</w:t>
      </w:r>
      <w:r>
        <w:rPr>
          <w:rFonts w:hint="default" w:hAnsi="宋体" w:cs="宋体"/>
          <w:color w:val="auto"/>
          <w:spacing w:val="1"/>
          <w:sz w:val="24"/>
          <w:szCs w:val="24"/>
          <w:highlight w:val="none"/>
        </w:rPr>
        <w:t>和本部分的约定不一致，应</w:t>
      </w:r>
      <w:r>
        <w:rPr>
          <w:rFonts w:hint="default" w:hAnsi="宋体" w:cs="宋体"/>
          <w:color w:val="auto"/>
          <w:spacing w:val="2"/>
          <w:sz w:val="24"/>
          <w:szCs w:val="24"/>
          <w:highlight w:val="none"/>
        </w:rPr>
        <w:t>以本部分的约定为准。本部分的条款号应与前两部</w:t>
      </w:r>
      <w:r>
        <w:rPr>
          <w:rFonts w:hint="default" w:hAnsi="宋体" w:cs="宋体"/>
          <w:color w:val="auto"/>
          <w:spacing w:val="1"/>
          <w:sz w:val="24"/>
          <w:szCs w:val="24"/>
          <w:highlight w:val="none"/>
        </w:rPr>
        <w:t>分的条款号保持对应；与前两部</w:t>
      </w:r>
      <w:r>
        <w:rPr>
          <w:rFonts w:hint="default" w:hAnsi="宋体" w:cs="宋体"/>
          <w:color w:val="auto"/>
          <w:sz w:val="24"/>
          <w:szCs w:val="24"/>
          <w:highlight w:val="none"/>
        </w:rPr>
        <w:t xml:space="preserve"> </w:t>
      </w:r>
      <w:r>
        <w:rPr>
          <w:rFonts w:hint="default" w:hAnsi="宋体" w:cs="宋体"/>
          <w:color w:val="auto"/>
          <w:spacing w:val="-2"/>
          <w:sz w:val="24"/>
          <w:szCs w:val="24"/>
          <w:highlight w:val="none"/>
        </w:rPr>
        <w:t>分无对应关系的内容可另行编制条款号。</w:t>
      </w:r>
    </w:p>
    <w:p w14:paraId="0F43277B">
      <w:pPr>
        <w:spacing w:beforeLines="0" w:afterLines="0" w:line="360" w:lineRule="auto"/>
        <w:ind w:left="500"/>
        <w:rPr>
          <w:rFonts w:hint="default" w:hAnsi="宋体" w:cs="宋体"/>
          <w:color w:val="auto"/>
          <w:sz w:val="24"/>
          <w:szCs w:val="24"/>
          <w:highlight w:val="none"/>
        </w:rPr>
      </w:pPr>
      <w:r>
        <w:rPr>
          <w:rFonts w:hint="default" w:hAnsi="宋体" w:cs="宋体"/>
          <w:color w:val="auto"/>
          <w:spacing w:val="-10"/>
          <w:sz w:val="24"/>
          <w:szCs w:val="24"/>
          <w:highlight w:val="none"/>
        </w:rPr>
        <w:t>2</w:t>
      </w:r>
      <w:r>
        <w:rPr>
          <w:rFonts w:hint="default" w:hAnsi="宋体" w:cs="宋体"/>
          <w:color w:val="auto"/>
          <w:spacing w:val="-8"/>
          <w:sz w:val="24"/>
          <w:szCs w:val="24"/>
          <w:highlight w:val="none"/>
        </w:rPr>
        <w:t>.</w:t>
      </w:r>
      <w:r>
        <w:rPr>
          <w:rFonts w:hint="default" w:hAnsi="宋体" w:cs="宋体"/>
          <w:color w:val="auto"/>
          <w:spacing w:val="-5"/>
          <w:sz w:val="24"/>
          <w:szCs w:val="24"/>
          <w:highlight w:val="none"/>
        </w:rPr>
        <w:t>3.2 具有知识产权的标的物知识产权归属：</w:t>
      </w:r>
    </w:p>
    <w:p w14:paraId="3AA7F82D">
      <w:pPr>
        <w:spacing w:before="108" w:beforeLines="0" w:afterLines="0" w:line="360" w:lineRule="auto"/>
        <w:ind w:left="500"/>
        <w:rPr>
          <w:rFonts w:hint="default" w:hAnsi="宋体" w:cs="宋体"/>
          <w:color w:val="auto"/>
          <w:sz w:val="24"/>
          <w:szCs w:val="24"/>
          <w:highlight w:val="none"/>
        </w:rPr>
      </w:pPr>
      <w:r>
        <w:rPr>
          <w:rFonts w:hint="default" w:hAnsi="宋体" w:cs="宋体"/>
          <w:color w:val="auto"/>
          <w:spacing w:val="-2"/>
          <w:sz w:val="24"/>
          <w:szCs w:val="24"/>
          <w:highlight w:val="none"/>
        </w:rPr>
        <w:t>2.4.1 包装和装运专用</w:t>
      </w:r>
      <w:r>
        <w:rPr>
          <w:rFonts w:hint="default" w:hAnsi="宋体" w:cs="宋体"/>
          <w:color w:val="auto"/>
          <w:spacing w:val="-1"/>
          <w:sz w:val="24"/>
          <w:szCs w:val="24"/>
          <w:highlight w:val="none"/>
        </w:rPr>
        <w:t>条款 (如果有)：</w:t>
      </w:r>
    </w:p>
    <w:p w14:paraId="3EAC3B5D">
      <w:pPr>
        <w:spacing w:before="96" w:beforeLines="0" w:afterLines="0" w:line="360" w:lineRule="auto"/>
        <w:ind w:left="500"/>
        <w:rPr>
          <w:rFonts w:hint="default" w:hAnsi="宋体" w:cs="宋体"/>
          <w:color w:val="auto"/>
          <w:sz w:val="24"/>
          <w:szCs w:val="24"/>
          <w:highlight w:val="none"/>
        </w:rPr>
      </w:pPr>
      <w:r>
        <w:rPr>
          <w:rFonts w:hint="default" w:hAnsi="宋体" w:cs="宋体"/>
          <w:color w:val="auto"/>
          <w:spacing w:val="-8"/>
          <w:sz w:val="24"/>
          <w:szCs w:val="24"/>
          <w:highlight w:val="none"/>
        </w:rPr>
        <w:t>2.4.2 装运标的物的要求和通知</w:t>
      </w:r>
      <w:r>
        <w:rPr>
          <w:rFonts w:hint="default" w:hAnsi="宋体" w:cs="宋体"/>
          <w:color w:val="auto"/>
          <w:spacing w:val="-6"/>
          <w:sz w:val="24"/>
          <w:szCs w:val="24"/>
          <w:highlight w:val="none"/>
        </w:rPr>
        <w:t>：</w:t>
      </w:r>
    </w:p>
    <w:p w14:paraId="35FE0458">
      <w:pPr>
        <w:spacing w:before="97" w:beforeLines="0" w:afterLines="0" w:line="360" w:lineRule="auto"/>
        <w:ind w:left="500"/>
        <w:rPr>
          <w:rFonts w:hint="default" w:hAnsi="宋体" w:cs="宋体"/>
          <w:color w:val="auto"/>
          <w:sz w:val="24"/>
          <w:szCs w:val="24"/>
          <w:highlight w:val="none"/>
        </w:rPr>
      </w:pPr>
      <w:r>
        <w:rPr>
          <w:rFonts w:hint="default" w:hAnsi="宋体" w:cs="宋体"/>
          <w:color w:val="auto"/>
          <w:spacing w:val="-7"/>
          <w:sz w:val="24"/>
          <w:szCs w:val="24"/>
          <w:highlight w:val="none"/>
        </w:rPr>
        <w:t>2.6 结算方式和付款条件</w:t>
      </w:r>
    </w:p>
    <w:p w14:paraId="356B833A">
      <w:pPr>
        <w:spacing w:before="79" w:beforeLines="0" w:afterLines="0" w:line="360" w:lineRule="auto"/>
        <w:ind w:left="491"/>
        <w:rPr>
          <w:rFonts w:hint="default" w:hAnsi="宋体" w:cs="宋体"/>
          <w:color w:val="auto"/>
          <w:sz w:val="24"/>
          <w:szCs w:val="24"/>
          <w:highlight w:val="none"/>
        </w:rPr>
      </w:pPr>
      <w:r>
        <w:rPr>
          <w:rFonts w:hint="default" w:hAnsi="宋体" w:cs="宋体"/>
          <w:color w:val="auto"/>
          <w:spacing w:val="-10"/>
          <w:sz w:val="24"/>
          <w:szCs w:val="24"/>
          <w:highlight w:val="none"/>
        </w:rPr>
        <w:t>本</w:t>
      </w:r>
      <w:r>
        <w:rPr>
          <w:rFonts w:hint="default" w:hAnsi="宋体" w:cs="宋体"/>
          <w:color w:val="auto"/>
          <w:spacing w:val="-6"/>
          <w:sz w:val="24"/>
          <w:szCs w:val="24"/>
          <w:highlight w:val="none"/>
        </w:rPr>
        <w:t xml:space="preserve">次项目合同总价为大写人民币 </w:t>
      </w:r>
      <w:r>
        <w:rPr>
          <w:rFonts w:hint="default" w:hAnsi="宋体" w:cs="宋体"/>
          <w:color w:val="auto"/>
          <w:spacing w:val="-6"/>
          <w:sz w:val="24"/>
          <w:szCs w:val="24"/>
          <w:highlight w:val="none"/>
          <w:u w:val="single" w:color="auto"/>
        </w:rPr>
        <w:t xml:space="preserve">             ( </w:t>
      </w:r>
      <w:r>
        <w:rPr>
          <w:rFonts w:hint="default" w:hAnsi="宋体" w:cs="宋体"/>
          <w:color w:val="auto"/>
          <w:spacing w:val="-6"/>
          <w:sz w:val="24"/>
          <w:szCs w:val="24"/>
          <w:highlight w:val="none"/>
        </w:rPr>
        <w:t xml:space="preserve"> ￥    元) 。本项目采用以下</w:t>
      </w:r>
      <w:r>
        <w:rPr>
          <w:rFonts w:hint="default" w:hAnsi="宋体" w:cs="宋体"/>
          <w:color w:val="auto"/>
          <w:spacing w:val="-2"/>
          <w:sz w:val="24"/>
          <w:szCs w:val="24"/>
          <w:highlight w:val="none"/>
        </w:rPr>
        <w:t>勾选结算方式进行支付</w:t>
      </w:r>
      <w:r>
        <w:rPr>
          <w:rFonts w:hint="default" w:hAnsi="宋体" w:cs="宋体"/>
          <w:color w:val="auto"/>
          <w:spacing w:val="-1"/>
          <w:sz w:val="24"/>
          <w:szCs w:val="24"/>
          <w:highlight w:val="none"/>
        </w:rPr>
        <w:t>：</w:t>
      </w:r>
    </w:p>
    <w:p w14:paraId="5D5206CF">
      <w:pPr>
        <w:spacing w:before="80" w:beforeLines="0" w:afterLines="0" w:line="360" w:lineRule="auto"/>
        <w:ind w:left="519"/>
        <w:rPr>
          <w:rFonts w:hint="default" w:hAnsi="宋体" w:cs="宋体"/>
          <w:color w:val="auto"/>
          <w:sz w:val="24"/>
          <w:szCs w:val="24"/>
          <w:highlight w:val="none"/>
        </w:rPr>
      </w:pPr>
      <w:r>
        <w:rPr>
          <w:rFonts w:hint="default" w:hAnsi="宋体" w:cs="宋体"/>
          <w:color w:val="auto"/>
          <w:spacing w:val="-24"/>
          <w:sz w:val="24"/>
          <w:szCs w:val="24"/>
          <w:highlight w:val="none"/>
        </w:rPr>
        <w:t>□</w:t>
      </w:r>
      <w:r>
        <w:rPr>
          <w:rFonts w:hint="default" w:hAnsi="宋体" w:cs="宋体"/>
          <w:color w:val="auto"/>
          <w:spacing w:val="-16"/>
          <w:sz w:val="24"/>
          <w:szCs w:val="24"/>
          <w:highlight w:val="none"/>
        </w:rPr>
        <w:t>采用一次性支付方式， 付款条件为：</w:t>
      </w:r>
      <w:r>
        <w:rPr>
          <w:rFonts w:hint="default" w:hAnsi="宋体" w:cs="宋体"/>
          <w:color w:val="auto"/>
          <w:sz w:val="24"/>
          <w:szCs w:val="24"/>
          <w:highlight w:val="none"/>
          <w:u w:val="single" w:color="auto"/>
        </w:rPr>
        <w:t xml:space="preserve">            </w:t>
      </w:r>
    </w:p>
    <w:p w14:paraId="6A51CE52">
      <w:pPr>
        <w:spacing w:before="81" w:beforeLines="0" w:afterLines="0" w:line="360" w:lineRule="auto"/>
        <w:ind w:left="519"/>
        <w:rPr>
          <w:rFonts w:hint="default" w:hAnsi="宋体" w:cs="宋体"/>
          <w:color w:val="auto"/>
          <w:sz w:val="24"/>
          <w:szCs w:val="24"/>
          <w:highlight w:val="none"/>
        </w:rPr>
      </w:pPr>
      <w:r>
        <w:rPr>
          <w:rFonts w:hint="default" w:hAnsi="宋体" w:cs="宋体"/>
          <w:color w:val="auto"/>
          <w:spacing w:val="-14"/>
          <w:sz w:val="24"/>
          <w:szCs w:val="24"/>
          <w:highlight w:val="none"/>
        </w:rPr>
        <w:t>□</w:t>
      </w:r>
      <w:r>
        <w:rPr>
          <w:rFonts w:hint="default" w:hAnsi="宋体" w:cs="宋体"/>
          <w:color w:val="auto"/>
          <w:spacing w:val="-9"/>
          <w:sz w:val="24"/>
          <w:szCs w:val="24"/>
          <w:highlight w:val="none"/>
        </w:rPr>
        <w:t>采用分期付款方式， 付款条件为：</w:t>
      </w:r>
    </w:p>
    <w:p w14:paraId="509E478E">
      <w:pPr>
        <w:spacing w:before="77" w:beforeLines="0" w:afterLines="0" w:line="360" w:lineRule="auto"/>
        <w:ind w:left="503"/>
        <w:rPr>
          <w:rFonts w:hint="default" w:hAnsi="宋体" w:cs="宋体"/>
          <w:color w:val="auto"/>
          <w:sz w:val="24"/>
          <w:szCs w:val="24"/>
          <w:highlight w:val="none"/>
        </w:rPr>
      </w:pPr>
      <w:r>
        <w:rPr>
          <w:rFonts w:hint="default" w:hAnsi="宋体" w:cs="宋体"/>
          <w:color w:val="auto"/>
          <w:spacing w:val="-8"/>
          <w:sz w:val="24"/>
          <w:szCs w:val="24"/>
          <w:highlight w:val="none"/>
        </w:rPr>
        <w:t>第</w:t>
      </w:r>
      <w:r>
        <w:rPr>
          <w:rFonts w:hint="default" w:hAnsi="宋体" w:cs="宋体"/>
          <w:color w:val="auto"/>
          <w:spacing w:val="-5"/>
          <w:sz w:val="24"/>
          <w:szCs w:val="24"/>
          <w:highlight w:val="none"/>
        </w:rPr>
        <w:t>一期付款：</w:t>
      </w:r>
      <w:r>
        <w:rPr>
          <w:rFonts w:hint="default" w:hAnsi="宋体" w:cs="宋体"/>
          <w:color w:val="auto"/>
          <w:sz w:val="24"/>
          <w:szCs w:val="24"/>
          <w:highlight w:val="none"/>
          <w:u w:val="single" w:color="auto"/>
        </w:rPr>
        <w:t xml:space="preserve">                               </w:t>
      </w:r>
    </w:p>
    <w:p w14:paraId="6CD71391">
      <w:pPr>
        <w:spacing w:beforeLines="0" w:afterLines="0" w:line="360" w:lineRule="auto"/>
        <w:ind w:left="503"/>
        <w:rPr>
          <w:rFonts w:hint="default" w:hAnsi="宋体" w:cs="宋体"/>
          <w:color w:val="auto"/>
          <w:sz w:val="24"/>
          <w:szCs w:val="24"/>
          <w:highlight w:val="none"/>
        </w:rPr>
      </w:pPr>
      <w:r>
        <w:rPr>
          <w:rFonts w:hint="default" w:hAnsi="宋体" w:cs="宋体"/>
          <w:color w:val="auto"/>
          <w:spacing w:val="-8"/>
          <w:sz w:val="24"/>
          <w:szCs w:val="24"/>
          <w:highlight w:val="none"/>
        </w:rPr>
        <w:t>第</w:t>
      </w:r>
      <w:r>
        <w:rPr>
          <w:rFonts w:hint="default" w:hAnsi="宋体" w:cs="宋体"/>
          <w:color w:val="auto"/>
          <w:spacing w:val="-5"/>
          <w:sz w:val="24"/>
          <w:szCs w:val="24"/>
          <w:highlight w:val="none"/>
        </w:rPr>
        <w:t>二期付款：</w:t>
      </w:r>
      <w:r>
        <w:rPr>
          <w:rFonts w:hint="default" w:hAnsi="宋体" w:cs="宋体"/>
          <w:color w:val="auto"/>
          <w:sz w:val="24"/>
          <w:szCs w:val="24"/>
          <w:highlight w:val="none"/>
          <w:u w:val="single" w:color="auto"/>
        </w:rPr>
        <w:t xml:space="preserve">                                         </w:t>
      </w:r>
    </w:p>
    <w:p w14:paraId="3C98B350">
      <w:pPr>
        <w:spacing w:before="230" w:beforeLines="0" w:afterLines="0" w:line="360" w:lineRule="auto"/>
        <w:ind w:left="521"/>
        <w:rPr>
          <w:rFonts w:hint="default" w:hAnsi="宋体" w:cs="宋体"/>
          <w:color w:val="auto"/>
          <w:sz w:val="24"/>
          <w:szCs w:val="24"/>
          <w:highlight w:val="none"/>
        </w:rPr>
      </w:pPr>
      <w:r>
        <w:rPr>
          <w:rFonts w:hint="default" w:hAnsi="宋体" w:cs="宋体"/>
          <w:color w:val="auto"/>
          <w:spacing w:val="-10"/>
          <w:position w:val="-3"/>
          <w:sz w:val="24"/>
          <w:szCs w:val="24"/>
          <w:highlight w:val="none"/>
        </w:rPr>
        <w:t>……</w:t>
      </w:r>
    </w:p>
    <w:p w14:paraId="3F9F8625">
      <w:pPr>
        <w:spacing w:before="17" w:beforeLines="0" w:afterLines="0" w:line="360" w:lineRule="auto"/>
        <w:ind w:left="19" w:right="2" w:firstLine="506"/>
        <w:rPr>
          <w:rFonts w:hint="default" w:hAnsi="宋体" w:cs="宋体"/>
          <w:color w:val="auto"/>
          <w:sz w:val="24"/>
          <w:szCs w:val="24"/>
          <w:highlight w:val="none"/>
        </w:rPr>
      </w:pPr>
      <w:r>
        <w:rPr>
          <w:rFonts w:hint="default" w:hAnsi="宋体" w:cs="宋体"/>
          <w:color w:val="auto"/>
          <w:spacing w:val="2"/>
          <w:sz w:val="24"/>
          <w:szCs w:val="24"/>
          <w:highlight w:val="none"/>
        </w:rPr>
        <w:t>甲方无故逾期支</w:t>
      </w:r>
      <w:r>
        <w:rPr>
          <w:rFonts w:hint="default" w:hAnsi="宋体" w:cs="宋体"/>
          <w:color w:val="auto"/>
          <w:spacing w:val="1"/>
          <w:sz w:val="24"/>
          <w:szCs w:val="24"/>
          <w:highlight w:val="none"/>
        </w:rPr>
        <w:t>付费用的，按照每逾期一日支付欠付服务费额度的</w:t>
      </w:r>
      <w:r>
        <w:rPr>
          <w:rFonts w:hint="default" w:hAnsi="宋体" w:cs="宋体"/>
          <w:color w:val="auto"/>
          <w:spacing w:val="1"/>
          <w:sz w:val="24"/>
          <w:szCs w:val="24"/>
          <w:highlight w:val="none"/>
          <w:u w:val="single" w:color="auto"/>
        </w:rPr>
        <w:t>万分之</w:t>
      </w:r>
      <w:r>
        <w:rPr>
          <w:rFonts w:hint="default" w:hAnsi="宋体" w:cs="宋体"/>
          <w:color w:val="auto"/>
          <w:spacing w:val="-2"/>
          <w:sz w:val="24"/>
          <w:szCs w:val="24"/>
          <w:highlight w:val="none"/>
          <w:u w:val="single" w:color="auto"/>
        </w:rPr>
        <w:t>五</w:t>
      </w:r>
      <w:r>
        <w:rPr>
          <w:rFonts w:hint="default" w:hAnsi="宋体" w:cs="宋体"/>
          <w:color w:val="auto"/>
          <w:spacing w:val="-2"/>
          <w:sz w:val="24"/>
          <w:szCs w:val="24"/>
          <w:highlight w:val="none"/>
        </w:rPr>
        <w:t xml:space="preserve"> </w:t>
      </w:r>
      <w:r>
        <w:rPr>
          <w:rFonts w:hint="default" w:hAnsi="宋体" w:cs="宋体"/>
          <w:color w:val="auto"/>
          <w:spacing w:val="-1"/>
          <w:sz w:val="24"/>
          <w:szCs w:val="24"/>
          <w:highlight w:val="none"/>
        </w:rPr>
        <w:t>承担违约责任，违约金上限按照《合同</w:t>
      </w:r>
      <w:r>
        <w:rPr>
          <w:rFonts w:hint="default" w:hAnsi="宋体" w:cs="宋体"/>
          <w:color w:val="auto"/>
          <w:spacing w:val="-28"/>
          <w:sz w:val="24"/>
          <w:szCs w:val="24"/>
          <w:highlight w:val="none"/>
        </w:rPr>
        <w:t>书</w:t>
      </w:r>
      <w:r>
        <w:rPr>
          <w:rFonts w:hint="default" w:hAnsi="宋体" w:cs="宋体"/>
          <w:color w:val="auto"/>
          <w:spacing w:val="-21"/>
          <w:sz w:val="24"/>
          <w:szCs w:val="24"/>
          <w:highlight w:val="none"/>
        </w:rPr>
        <w:t>》 约定执行。</w:t>
      </w:r>
    </w:p>
    <w:p w14:paraId="6C860211">
      <w:pPr>
        <w:spacing w:before="1" w:beforeLines="0" w:afterLines="0" w:line="360" w:lineRule="auto"/>
        <w:ind w:left="500"/>
        <w:rPr>
          <w:rFonts w:hint="default" w:hAnsi="宋体" w:cs="宋体"/>
          <w:color w:val="auto"/>
          <w:sz w:val="24"/>
          <w:szCs w:val="24"/>
          <w:highlight w:val="none"/>
        </w:rPr>
      </w:pPr>
      <w:r>
        <w:rPr>
          <w:rFonts w:hint="default" w:hAnsi="宋体" w:cs="宋体"/>
          <w:color w:val="auto"/>
          <w:spacing w:val="-14"/>
          <w:sz w:val="24"/>
          <w:szCs w:val="24"/>
          <w:highlight w:val="none"/>
        </w:rPr>
        <w:t>2</w:t>
      </w:r>
      <w:r>
        <w:rPr>
          <w:rFonts w:hint="default" w:hAnsi="宋体" w:cs="宋体"/>
          <w:color w:val="auto"/>
          <w:spacing w:val="-7"/>
          <w:sz w:val="24"/>
          <w:szCs w:val="24"/>
          <w:highlight w:val="none"/>
        </w:rPr>
        <w:t>.9 标的物的风险负担</w:t>
      </w:r>
    </w:p>
    <w:p w14:paraId="57C40FE0">
      <w:pPr>
        <w:spacing w:before="79" w:beforeLines="0" w:afterLines="0" w:line="360" w:lineRule="auto"/>
        <w:ind w:left="14" w:right="21" w:firstLine="475"/>
        <w:rPr>
          <w:rFonts w:hint="default" w:hAnsi="宋体" w:cs="宋体"/>
          <w:color w:val="auto"/>
          <w:sz w:val="24"/>
          <w:szCs w:val="24"/>
          <w:highlight w:val="none"/>
        </w:rPr>
      </w:pPr>
      <w:r>
        <w:rPr>
          <w:rFonts w:hint="default" w:hAnsi="宋体" w:cs="宋体"/>
          <w:color w:val="auto"/>
          <w:spacing w:val="2"/>
          <w:sz w:val="24"/>
          <w:szCs w:val="24"/>
          <w:highlight w:val="none"/>
        </w:rPr>
        <w:t>标的物或者在途标的物或者交付给第一承运人后的标的</w:t>
      </w:r>
      <w:r>
        <w:rPr>
          <w:rFonts w:hint="default" w:hAnsi="宋体" w:cs="宋体"/>
          <w:color w:val="auto"/>
          <w:spacing w:val="1"/>
          <w:sz w:val="24"/>
          <w:szCs w:val="24"/>
          <w:highlight w:val="none"/>
        </w:rPr>
        <w:t>物毁损、灭失的风险负</w:t>
      </w:r>
      <w:r>
        <w:rPr>
          <w:rFonts w:hint="default" w:hAnsi="宋体" w:cs="宋体"/>
          <w:color w:val="auto"/>
          <w:sz w:val="24"/>
          <w:szCs w:val="24"/>
          <w:highlight w:val="none"/>
        </w:rPr>
        <w:t xml:space="preserve"> </w:t>
      </w:r>
      <w:r>
        <w:rPr>
          <w:rFonts w:hint="default" w:hAnsi="宋体" w:cs="宋体"/>
          <w:color w:val="auto"/>
          <w:spacing w:val="-7"/>
          <w:sz w:val="24"/>
          <w:szCs w:val="24"/>
          <w:highlight w:val="none"/>
        </w:rPr>
        <w:t>担</w:t>
      </w:r>
      <w:r>
        <w:rPr>
          <w:rFonts w:hint="default" w:hAnsi="宋体" w:cs="宋体"/>
          <w:color w:val="auto"/>
          <w:spacing w:val="-6"/>
          <w:sz w:val="24"/>
          <w:szCs w:val="24"/>
          <w:highlight w:val="none"/>
        </w:rPr>
        <w:t>：</w:t>
      </w:r>
    </w:p>
    <w:p w14:paraId="1A6F1681">
      <w:pPr>
        <w:spacing w:before="1" w:beforeLines="0" w:afterLines="0" w:line="360" w:lineRule="auto"/>
        <w:ind w:left="524"/>
        <w:rPr>
          <w:rFonts w:hint="default" w:hAnsi="宋体" w:cs="宋体"/>
          <w:color w:val="auto"/>
          <w:sz w:val="24"/>
          <w:szCs w:val="24"/>
          <w:highlight w:val="none"/>
        </w:rPr>
      </w:pPr>
      <w:r>
        <w:rPr>
          <w:rFonts w:hint="default" w:hAnsi="宋体" w:cs="宋体"/>
          <w:color w:val="auto"/>
          <w:spacing w:val="-22"/>
          <w:sz w:val="24"/>
          <w:szCs w:val="24"/>
          <w:highlight w:val="none"/>
          <w:u w:val="single" w:color="auto"/>
        </w:rPr>
        <w:t>乙</w:t>
      </w:r>
      <w:r>
        <w:rPr>
          <w:rFonts w:hint="default" w:hAnsi="宋体" w:cs="宋体"/>
          <w:color w:val="auto"/>
          <w:spacing w:val="-21"/>
          <w:sz w:val="24"/>
          <w:szCs w:val="24"/>
          <w:highlight w:val="none"/>
          <w:u w:val="single" w:color="auto"/>
        </w:rPr>
        <w:t>方</w:t>
      </w:r>
    </w:p>
    <w:p w14:paraId="321C017C">
      <w:pPr>
        <w:spacing w:before="74" w:beforeLines="0" w:afterLines="0" w:line="360" w:lineRule="auto"/>
        <w:ind w:left="21" w:right="4" w:firstLine="479"/>
        <w:rPr>
          <w:rFonts w:hint="default" w:hAnsi="宋体" w:cs="宋体"/>
          <w:color w:val="auto"/>
          <w:sz w:val="24"/>
          <w:szCs w:val="24"/>
          <w:highlight w:val="none"/>
        </w:rPr>
      </w:pPr>
      <w:r>
        <w:rPr>
          <w:rFonts w:hint="default" w:hAnsi="宋体" w:cs="宋体"/>
          <w:color w:val="auto"/>
          <w:spacing w:val="-2"/>
          <w:sz w:val="24"/>
          <w:szCs w:val="24"/>
          <w:highlight w:val="none"/>
        </w:rPr>
        <w:t>2.13.2 受不可抗力影响</w:t>
      </w:r>
      <w:r>
        <w:rPr>
          <w:rFonts w:hint="default" w:hAnsi="宋体" w:cs="宋体"/>
          <w:color w:val="auto"/>
          <w:spacing w:val="-1"/>
          <w:sz w:val="24"/>
          <w:szCs w:val="24"/>
          <w:highlight w:val="none"/>
        </w:rPr>
        <w:t>的一方在不可抗力发生后，应在</w:t>
      </w:r>
      <w:r>
        <w:rPr>
          <w:rFonts w:hint="default" w:hAnsi="宋体" w:cs="宋体"/>
          <w:color w:val="auto"/>
          <w:spacing w:val="-1"/>
          <w:sz w:val="24"/>
          <w:szCs w:val="24"/>
          <w:highlight w:val="none"/>
          <w:u w:val="single" w:color="auto"/>
        </w:rPr>
        <w:t xml:space="preserve">    </w:t>
      </w:r>
      <w:r>
        <w:rPr>
          <w:rFonts w:hint="default" w:hAnsi="宋体" w:cs="宋体"/>
          <w:color w:val="auto"/>
          <w:spacing w:val="-1"/>
          <w:sz w:val="24"/>
          <w:szCs w:val="24"/>
          <w:highlight w:val="none"/>
        </w:rPr>
        <w:t>日内</w:t>
      </w:r>
      <w:r>
        <w:rPr>
          <w:rFonts w:hint="default" w:hAnsi="宋体" w:cs="宋体"/>
          <w:color w:val="auto"/>
          <w:spacing w:val="-2"/>
          <w:sz w:val="24"/>
          <w:szCs w:val="24"/>
          <w:highlight w:val="none"/>
        </w:rPr>
        <w:t>以书面形式通知对</w:t>
      </w:r>
      <w:r>
        <w:rPr>
          <w:rFonts w:hint="default" w:hAnsi="宋体" w:cs="宋体"/>
          <w:color w:val="auto"/>
          <w:spacing w:val="-1"/>
          <w:sz w:val="24"/>
          <w:szCs w:val="24"/>
          <w:highlight w:val="none"/>
        </w:rPr>
        <w:t>方当事人，并在</w:t>
      </w:r>
      <w:r>
        <w:rPr>
          <w:rFonts w:hint="default" w:hAnsi="宋体" w:cs="宋体"/>
          <w:color w:val="auto"/>
          <w:spacing w:val="-1"/>
          <w:sz w:val="24"/>
          <w:szCs w:val="24"/>
          <w:highlight w:val="none"/>
          <w:u w:val="single" w:color="auto"/>
        </w:rPr>
        <w:t xml:space="preserve">   </w:t>
      </w:r>
      <w:r>
        <w:rPr>
          <w:rFonts w:hint="default" w:hAnsi="宋体" w:cs="宋体"/>
          <w:color w:val="auto"/>
          <w:spacing w:val="-1"/>
          <w:sz w:val="24"/>
          <w:szCs w:val="24"/>
          <w:highlight w:val="none"/>
        </w:rPr>
        <w:t>日内，将有</w:t>
      </w:r>
      <w:r>
        <w:rPr>
          <w:rFonts w:hint="default" w:hAnsi="宋体" w:cs="宋体"/>
          <w:color w:val="auto"/>
          <w:spacing w:val="-3"/>
          <w:sz w:val="24"/>
          <w:szCs w:val="24"/>
          <w:highlight w:val="none"/>
        </w:rPr>
        <w:t>关部门出具的证明文件送达对方当事人</w:t>
      </w:r>
      <w:r>
        <w:rPr>
          <w:rFonts w:hint="default" w:hAnsi="宋体" w:cs="宋体"/>
          <w:color w:val="auto"/>
          <w:spacing w:val="-2"/>
          <w:sz w:val="24"/>
          <w:szCs w:val="24"/>
          <w:highlight w:val="none"/>
        </w:rPr>
        <w:t>。</w:t>
      </w:r>
    </w:p>
    <w:p w14:paraId="4C421148">
      <w:pPr>
        <w:spacing w:before="3" w:beforeLines="0" w:afterLines="0" w:line="360" w:lineRule="auto"/>
        <w:ind w:left="54" w:right="1" w:firstLine="446"/>
        <w:rPr>
          <w:rFonts w:hint="default" w:hAnsi="宋体" w:cs="宋体"/>
          <w:color w:val="auto"/>
          <w:sz w:val="24"/>
          <w:szCs w:val="24"/>
          <w:highlight w:val="none"/>
        </w:rPr>
      </w:pPr>
      <w:r>
        <w:rPr>
          <w:rFonts w:hint="default" w:hAnsi="宋体" w:cs="宋体"/>
          <w:color w:val="auto"/>
          <w:spacing w:val="-8"/>
          <w:sz w:val="24"/>
          <w:szCs w:val="24"/>
          <w:highlight w:val="none"/>
        </w:rPr>
        <w:t>2</w:t>
      </w:r>
      <w:r>
        <w:rPr>
          <w:rFonts w:hint="default" w:hAnsi="宋体" w:cs="宋体"/>
          <w:color w:val="auto"/>
          <w:spacing w:val="-5"/>
          <w:sz w:val="24"/>
          <w:szCs w:val="24"/>
          <w:highlight w:val="none"/>
        </w:rPr>
        <w:t>.</w:t>
      </w:r>
      <w:r>
        <w:rPr>
          <w:rFonts w:hint="default" w:hAnsi="宋体" w:cs="宋体"/>
          <w:color w:val="auto"/>
          <w:spacing w:val="-4"/>
          <w:sz w:val="24"/>
          <w:szCs w:val="24"/>
          <w:highlight w:val="none"/>
        </w:rPr>
        <w:t>13.4 因不可抗力致使合同有变更必要的，双方当事人应在</w:t>
      </w:r>
      <w:r>
        <w:rPr>
          <w:rFonts w:hint="default" w:hAnsi="宋体" w:cs="宋体"/>
          <w:color w:val="auto"/>
          <w:spacing w:val="-4"/>
          <w:sz w:val="24"/>
          <w:szCs w:val="24"/>
          <w:highlight w:val="none"/>
          <w:u w:val="single" w:color="auto"/>
        </w:rPr>
        <w:t xml:space="preserve">    </w:t>
      </w:r>
      <w:r>
        <w:rPr>
          <w:rFonts w:hint="default" w:hAnsi="宋体" w:cs="宋体"/>
          <w:color w:val="auto"/>
          <w:spacing w:val="-4"/>
          <w:sz w:val="24"/>
          <w:szCs w:val="24"/>
          <w:highlight w:val="none"/>
        </w:rPr>
        <w:t>日内</w:t>
      </w:r>
      <w:r>
        <w:rPr>
          <w:rFonts w:hint="default" w:hAnsi="宋体" w:cs="宋体"/>
          <w:color w:val="auto"/>
          <w:spacing w:val="-5"/>
          <w:sz w:val="24"/>
          <w:szCs w:val="24"/>
          <w:highlight w:val="none"/>
        </w:rPr>
        <w:t>以书面形式变更合同；</w:t>
      </w:r>
    </w:p>
    <w:p w14:paraId="543E8583">
      <w:pPr>
        <w:spacing w:before="2" w:beforeLines="0" w:afterLines="0" w:line="360" w:lineRule="auto"/>
        <w:ind w:left="8" w:right="5" w:firstLine="492"/>
        <w:rPr>
          <w:rFonts w:hint="default" w:hAnsi="宋体" w:cs="宋体"/>
          <w:color w:val="auto"/>
          <w:sz w:val="24"/>
          <w:szCs w:val="24"/>
          <w:highlight w:val="none"/>
        </w:rPr>
      </w:pPr>
      <w:r>
        <w:rPr>
          <w:rFonts w:hint="default" w:hAnsi="宋体" w:cs="宋体"/>
          <w:color w:val="auto"/>
          <w:spacing w:val="-8"/>
          <w:sz w:val="24"/>
          <w:szCs w:val="24"/>
          <w:highlight w:val="none"/>
        </w:rPr>
        <w:t>2.17.1</w:t>
      </w:r>
      <w:r>
        <w:rPr>
          <w:rFonts w:hint="default" w:hAnsi="宋体" w:cs="宋体"/>
          <w:color w:val="auto"/>
          <w:spacing w:val="-4"/>
          <w:sz w:val="24"/>
          <w:szCs w:val="24"/>
          <w:highlight w:val="none"/>
        </w:rPr>
        <w:t xml:space="preserve"> 标的物交付前，乙方应对标的物的质量、数量等方面进行详细、全面的</w:t>
      </w:r>
      <w:r>
        <w:rPr>
          <w:rFonts w:hint="default" w:hAnsi="宋体" w:cs="宋体"/>
          <w:color w:val="auto"/>
          <w:spacing w:val="16"/>
          <w:sz w:val="24"/>
          <w:szCs w:val="24"/>
          <w:highlight w:val="none"/>
        </w:rPr>
        <w:t>检验，</w:t>
      </w:r>
      <w:r>
        <w:rPr>
          <w:rFonts w:hint="default" w:hAnsi="宋体" w:cs="宋体"/>
          <w:color w:val="auto"/>
          <w:spacing w:val="11"/>
          <w:sz w:val="24"/>
          <w:szCs w:val="24"/>
          <w:highlight w:val="none"/>
        </w:rPr>
        <w:t>并</w:t>
      </w:r>
      <w:r>
        <w:rPr>
          <w:rFonts w:hint="default" w:hAnsi="宋体" w:cs="宋体"/>
          <w:color w:val="auto"/>
          <w:spacing w:val="8"/>
          <w:sz w:val="24"/>
          <w:szCs w:val="24"/>
          <w:highlight w:val="none"/>
        </w:rPr>
        <w:t>向 甲方出具证明标的物符合合同约定的文件；标的物交付时，乙方在</w:t>
      </w:r>
      <w:r>
        <w:rPr>
          <w:rFonts w:hint="default" w:hAnsi="宋体" w:cs="宋体"/>
          <w:color w:val="auto"/>
          <w:spacing w:val="1"/>
          <w:sz w:val="24"/>
          <w:szCs w:val="24"/>
          <w:highlight w:val="none"/>
          <w:u w:val="single"/>
        </w:rPr>
        <w:t>日</w:t>
      </w:r>
      <w:r>
        <w:rPr>
          <w:rFonts w:hint="default" w:hAnsi="宋体" w:cs="宋体"/>
          <w:color w:val="auto"/>
          <w:spacing w:val="1"/>
          <w:sz w:val="24"/>
          <w:szCs w:val="24"/>
          <w:highlight w:val="none"/>
        </w:rPr>
        <w:t>内发起验收，</w:t>
      </w:r>
      <w:r>
        <w:rPr>
          <w:rFonts w:hint="default" w:hAnsi="宋体" w:cs="宋体"/>
          <w:color w:val="auto"/>
          <w:sz w:val="24"/>
          <w:szCs w:val="24"/>
          <w:highlight w:val="none"/>
        </w:rPr>
        <w:t>并可依法邀请相关方参加，验收应出具验收</w:t>
      </w:r>
      <w:r>
        <w:rPr>
          <w:rFonts w:hint="default" w:hAnsi="宋体" w:cs="宋体"/>
          <w:color w:val="auto"/>
          <w:spacing w:val="-18"/>
          <w:sz w:val="24"/>
          <w:szCs w:val="24"/>
          <w:highlight w:val="none"/>
        </w:rPr>
        <w:t>书。</w:t>
      </w:r>
    </w:p>
    <w:p w14:paraId="171412E8">
      <w:pPr>
        <w:spacing w:beforeLines="0" w:afterLines="0" w:line="360" w:lineRule="auto"/>
        <w:ind w:firstLine="452" w:firstLineChars="200"/>
        <w:rPr>
          <w:rFonts w:hint="default" w:hAnsi="宋体" w:cs="宋体"/>
          <w:color w:val="auto"/>
          <w:sz w:val="24"/>
          <w:szCs w:val="24"/>
          <w:highlight w:val="none"/>
        </w:rPr>
      </w:pPr>
      <w:r>
        <w:rPr>
          <w:rFonts w:hint="default" w:hAnsi="宋体" w:cs="宋体"/>
          <w:color w:val="auto"/>
          <w:spacing w:val="-7"/>
          <w:sz w:val="24"/>
          <w:szCs w:val="24"/>
          <w:highlight w:val="none"/>
        </w:rPr>
        <w:t>2</w:t>
      </w:r>
      <w:r>
        <w:rPr>
          <w:rFonts w:hint="default" w:hAnsi="宋体" w:cs="宋体"/>
          <w:color w:val="auto"/>
          <w:spacing w:val="-4"/>
          <w:sz w:val="24"/>
          <w:szCs w:val="24"/>
          <w:highlight w:val="none"/>
        </w:rPr>
        <w:t>.17.3 检验和验收标准、程序等具体内容以及前述验收书的效力。</w:t>
      </w:r>
    </w:p>
    <w:p w14:paraId="39BEC092">
      <w:pPr>
        <w:pStyle w:val="12"/>
        <w:rPr>
          <w:rFonts w:hint="eastAsia"/>
          <w:color w:val="auto"/>
          <w:highlight w:val="none"/>
        </w:rPr>
      </w:pPr>
    </w:p>
    <w:p w14:paraId="5AAB793F">
      <w:pPr>
        <w:spacing w:before="264" w:line="220" w:lineRule="auto"/>
        <w:ind w:left="42"/>
        <w:jc w:val="center"/>
        <w:rPr>
          <w:rFonts w:hint="eastAsia" w:asciiTheme="minorEastAsia" w:hAnsiTheme="minorEastAsia" w:eastAsiaTheme="minorEastAsia" w:cstheme="minorEastAsia"/>
          <w:color w:val="auto"/>
          <w:spacing w:val="6"/>
          <w:sz w:val="36"/>
          <w:szCs w:val="36"/>
          <w:highlight w:val="none"/>
        </w:rPr>
      </w:pPr>
      <w:bookmarkStart w:id="8" w:name="_Toc701"/>
    </w:p>
    <w:p w14:paraId="4DAE8C09">
      <w:pPr>
        <w:spacing w:before="264" w:line="220" w:lineRule="auto"/>
        <w:ind w:left="42"/>
        <w:jc w:val="center"/>
        <w:rPr>
          <w:rFonts w:hint="eastAsia" w:asciiTheme="minorEastAsia" w:hAnsiTheme="minorEastAsia" w:eastAsiaTheme="minorEastAsia" w:cstheme="minorEastAsia"/>
          <w:color w:val="auto"/>
          <w:spacing w:val="6"/>
          <w:sz w:val="36"/>
          <w:szCs w:val="36"/>
          <w:highlight w:val="none"/>
        </w:rPr>
      </w:pPr>
    </w:p>
    <w:p w14:paraId="4082C9AC">
      <w:pPr>
        <w:pStyle w:val="2"/>
        <w:rPr>
          <w:rFonts w:hint="eastAsia" w:asciiTheme="minorEastAsia" w:hAnsiTheme="minorEastAsia" w:eastAsiaTheme="minorEastAsia" w:cstheme="minorEastAsia"/>
          <w:color w:val="auto"/>
          <w:spacing w:val="6"/>
          <w:sz w:val="36"/>
          <w:szCs w:val="36"/>
          <w:highlight w:val="none"/>
        </w:rPr>
      </w:pPr>
    </w:p>
    <w:p w14:paraId="3DF31AC0">
      <w:pPr>
        <w:pStyle w:val="2"/>
        <w:rPr>
          <w:rFonts w:hint="eastAsia" w:asciiTheme="minorEastAsia" w:hAnsiTheme="minorEastAsia" w:eastAsiaTheme="minorEastAsia" w:cstheme="minorEastAsia"/>
          <w:color w:val="auto"/>
          <w:spacing w:val="6"/>
          <w:sz w:val="36"/>
          <w:szCs w:val="36"/>
          <w:highlight w:val="none"/>
        </w:rPr>
      </w:pPr>
    </w:p>
    <w:p w14:paraId="4AB77A6F">
      <w:pPr>
        <w:pStyle w:val="2"/>
        <w:rPr>
          <w:rFonts w:hint="eastAsia" w:asciiTheme="minorEastAsia" w:hAnsiTheme="minorEastAsia" w:eastAsiaTheme="minorEastAsia" w:cstheme="minorEastAsia"/>
          <w:color w:val="auto"/>
          <w:spacing w:val="6"/>
          <w:sz w:val="36"/>
          <w:szCs w:val="36"/>
          <w:highlight w:val="none"/>
        </w:rPr>
      </w:pPr>
    </w:p>
    <w:p w14:paraId="7D7D17DE">
      <w:pPr>
        <w:pStyle w:val="2"/>
        <w:rPr>
          <w:rFonts w:hint="eastAsia" w:asciiTheme="minorEastAsia" w:hAnsiTheme="minorEastAsia" w:eastAsiaTheme="minorEastAsia" w:cstheme="minorEastAsia"/>
          <w:color w:val="auto"/>
          <w:spacing w:val="6"/>
          <w:sz w:val="36"/>
          <w:szCs w:val="36"/>
          <w:highlight w:val="none"/>
        </w:rPr>
      </w:pPr>
    </w:p>
    <w:p w14:paraId="4EC204EF">
      <w:pPr>
        <w:pStyle w:val="2"/>
        <w:rPr>
          <w:rFonts w:hint="eastAsia" w:asciiTheme="minorEastAsia" w:hAnsiTheme="minorEastAsia" w:eastAsiaTheme="minorEastAsia" w:cstheme="minorEastAsia"/>
          <w:color w:val="auto"/>
          <w:spacing w:val="6"/>
          <w:sz w:val="36"/>
          <w:szCs w:val="36"/>
          <w:highlight w:val="none"/>
        </w:rPr>
      </w:pPr>
    </w:p>
    <w:p w14:paraId="6934D513">
      <w:pPr>
        <w:pStyle w:val="2"/>
        <w:rPr>
          <w:rFonts w:hint="eastAsia" w:asciiTheme="minorEastAsia" w:hAnsiTheme="minorEastAsia" w:eastAsiaTheme="minorEastAsia" w:cstheme="minorEastAsia"/>
          <w:color w:val="auto"/>
          <w:spacing w:val="6"/>
          <w:sz w:val="36"/>
          <w:szCs w:val="36"/>
          <w:highlight w:val="none"/>
        </w:rPr>
      </w:pPr>
    </w:p>
    <w:p w14:paraId="6682218D">
      <w:pPr>
        <w:pStyle w:val="2"/>
        <w:rPr>
          <w:rFonts w:hint="eastAsia" w:asciiTheme="minorEastAsia" w:hAnsiTheme="minorEastAsia" w:eastAsiaTheme="minorEastAsia" w:cstheme="minorEastAsia"/>
          <w:color w:val="auto"/>
          <w:spacing w:val="6"/>
          <w:sz w:val="36"/>
          <w:szCs w:val="36"/>
          <w:highlight w:val="none"/>
        </w:rPr>
      </w:pPr>
    </w:p>
    <w:p w14:paraId="181D9DC7">
      <w:pPr>
        <w:pStyle w:val="2"/>
        <w:rPr>
          <w:rFonts w:hint="eastAsia" w:asciiTheme="minorEastAsia" w:hAnsiTheme="minorEastAsia" w:eastAsiaTheme="minorEastAsia" w:cstheme="minorEastAsia"/>
          <w:color w:val="auto"/>
          <w:spacing w:val="6"/>
          <w:sz w:val="36"/>
          <w:szCs w:val="36"/>
          <w:highlight w:val="none"/>
        </w:rPr>
      </w:pPr>
    </w:p>
    <w:p w14:paraId="11C27873">
      <w:pPr>
        <w:pStyle w:val="2"/>
        <w:rPr>
          <w:rFonts w:hint="eastAsia" w:asciiTheme="minorEastAsia" w:hAnsiTheme="minorEastAsia" w:eastAsiaTheme="minorEastAsia" w:cstheme="minorEastAsia"/>
          <w:color w:val="auto"/>
          <w:spacing w:val="6"/>
          <w:sz w:val="36"/>
          <w:szCs w:val="36"/>
          <w:highlight w:val="none"/>
        </w:rPr>
      </w:pPr>
    </w:p>
    <w:p w14:paraId="0EC3AB9C">
      <w:pPr>
        <w:pStyle w:val="2"/>
        <w:rPr>
          <w:rFonts w:hint="eastAsia" w:asciiTheme="minorEastAsia" w:hAnsiTheme="minorEastAsia" w:eastAsiaTheme="minorEastAsia" w:cstheme="minorEastAsia"/>
          <w:color w:val="auto"/>
          <w:spacing w:val="6"/>
          <w:sz w:val="36"/>
          <w:szCs w:val="36"/>
          <w:highlight w:val="none"/>
        </w:rPr>
      </w:pPr>
    </w:p>
    <w:p w14:paraId="154BAA34">
      <w:pPr>
        <w:spacing w:before="264" w:line="220" w:lineRule="auto"/>
        <w:ind w:left="42"/>
        <w:jc w:val="center"/>
        <w:rPr>
          <w:rFonts w:hint="eastAsia" w:asciiTheme="minorEastAsia" w:hAnsiTheme="minorEastAsia" w:eastAsiaTheme="minorEastAsia" w:cstheme="minorEastAsia"/>
          <w:color w:val="auto"/>
          <w:spacing w:val="6"/>
          <w:sz w:val="36"/>
          <w:szCs w:val="36"/>
          <w:highlight w:val="none"/>
        </w:rPr>
      </w:pPr>
    </w:p>
    <w:p w14:paraId="491A1C36">
      <w:pPr>
        <w:pStyle w:val="3"/>
        <w:rPr>
          <w:rFonts w:hint="eastAsia" w:asciiTheme="minorEastAsia" w:hAnsiTheme="minorEastAsia" w:eastAsiaTheme="minorEastAsia" w:cstheme="minorEastAsia"/>
          <w:color w:val="auto"/>
          <w:spacing w:val="6"/>
          <w:sz w:val="36"/>
          <w:szCs w:val="36"/>
          <w:highlight w:val="none"/>
        </w:rPr>
      </w:pPr>
    </w:p>
    <w:p w14:paraId="1FC6D98C">
      <w:pPr>
        <w:rPr>
          <w:rFonts w:hint="eastAsia" w:asciiTheme="minorEastAsia" w:hAnsiTheme="minorEastAsia" w:eastAsiaTheme="minorEastAsia" w:cstheme="minorEastAsia"/>
          <w:color w:val="auto"/>
          <w:spacing w:val="6"/>
          <w:sz w:val="36"/>
          <w:szCs w:val="36"/>
          <w:highlight w:val="none"/>
        </w:rPr>
      </w:pPr>
    </w:p>
    <w:p w14:paraId="40FF5A0B">
      <w:pPr>
        <w:pStyle w:val="12"/>
        <w:rPr>
          <w:rFonts w:hint="eastAsia" w:asciiTheme="minorEastAsia" w:hAnsiTheme="minorEastAsia" w:eastAsiaTheme="minorEastAsia" w:cstheme="minorEastAsia"/>
          <w:color w:val="auto"/>
          <w:spacing w:val="6"/>
          <w:sz w:val="36"/>
          <w:szCs w:val="36"/>
          <w:highlight w:val="none"/>
        </w:rPr>
      </w:pPr>
    </w:p>
    <w:p w14:paraId="49F09967">
      <w:pPr>
        <w:pStyle w:val="12"/>
        <w:rPr>
          <w:rFonts w:hint="eastAsia" w:asciiTheme="minorEastAsia" w:hAnsiTheme="minorEastAsia" w:eastAsiaTheme="minorEastAsia" w:cstheme="minorEastAsia"/>
          <w:color w:val="auto"/>
          <w:spacing w:val="6"/>
          <w:sz w:val="36"/>
          <w:szCs w:val="36"/>
          <w:highlight w:val="none"/>
        </w:rPr>
      </w:pPr>
    </w:p>
    <w:p w14:paraId="29869EB7">
      <w:pPr>
        <w:pStyle w:val="12"/>
        <w:rPr>
          <w:rFonts w:hint="eastAsia" w:asciiTheme="minorEastAsia" w:hAnsiTheme="minorEastAsia" w:eastAsiaTheme="minorEastAsia" w:cstheme="minorEastAsia"/>
          <w:color w:val="auto"/>
          <w:spacing w:val="6"/>
          <w:sz w:val="36"/>
          <w:szCs w:val="36"/>
          <w:highlight w:val="none"/>
        </w:rPr>
      </w:pPr>
    </w:p>
    <w:p w14:paraId="2FDE4127">
      <w:pPr>
        <w:pStyle w:val="12"/>
        <w:rPr>
          <w:rFonts w:hint="eastAsia" w:asciiTheme="minorEastAsia" w:hAnsiTheme="minorEastAsia" w:eastAsiaTheme="minorEastAsia" w:cstheme="minorEastAsia"/>
          <w:color w:val="auto"/>
          <w:spacing w:val="6"/>
          <w:sz w:val="36"/>
          <w:szCs w:val="36"/>
          <w:highlight w:val="none"/>
        </w:rPr>
      </w:pPr>
    </w:p>
    <w:p w14:paraId="45806AB5">
      <w:pPr>
        <w:spacing w:before="264" w:line="220" w:lineRule="auto"/>
        <w:ind w:left="42"/>
        <w:jc w:val="center"/>
        <w:rPr>
          <w:rFonts w:hint="eastAsia" w:asciiTheme="minorEastAsia" w:hAnsiTheme="minorEastAsia" w:eastAsiaTheme="minorEastAsia" w:cstheme="minorEastAsia"/>
          <w:color w:val="auto"/>
          <w:spacing w:val="6"/>
          <w:sz w:val="36"/>
          <w:szCs w:val="36"/>
          <w:highlight w:val="none"/>
        </w:rPr>
      </w:pPr>
    </w:p>
    <w:p w14:paraId="0C70923A">
      <w:pPr>
        <w:spacing w:before="264" w:line="220" w:lineRule="auto"/>
        <w:ind w:left="42"/>
        <w:jc w:val="center"/>
        <w:rPr>
          <w:rFonts w:hint="eastAsia" w:asciiTheme="minorEastAsia" w:hAnsiTheme="minorEastAsia" w:eastAsiaTheme="minorEastAsia" w:cstheme="minorEastAsia"/>
          <w:color w:val="auto"/>
          <w:spacing w:val="6"/>
          <w:sz w:val="36"/>
          <w:szCs w:val="36"/>
          <w:highlight w:val="none"/>
        </w:rPr>
      </w:pPr>
      <w:r>
        <w:rPr>
          <w:rFonts w:hint="eastAsia" w:asciiTheme="minorEastAsia" w:hAnsiTheme="minorEastAsia" w:eastAsiaTheme="minorEastAsia" w:cstheme="minorEastAsia"/>
          <w:color w:val="auto"/>
          <w:spacing w:val="6"/>
          <w:sz w:val="36"/>
          <w:szCs w:val="36"/>
          <w:highlight w:val="none"/>
        </w:rPr>
        <w:t>第七章 投标文件格式</w:t>
      </w:r>
      <w:bookmarkEnd w:id="8"/>
    </w:p>
    <w:p w14:paraId="1213CC8F">
      <w:pPr>
        <w:spacing w:line="245" w:lineRule="auto"/>
        <w:rPr>
          <w:rFonts w:hint="eastAsia" w:asciiTheme="minorEastAsia" w:hAnsiTheme="minorEastAsia" w:eastAsiaTheme="minorEastAsia" w:cstheme="minorEastAsia"/>
          <w:color w:val="auto"/>
          <w:sz w:val="21"/>
          <w:highlight w:val="none"/>
        </w:rPr>
      </w:pPr>
    </w:p>
    <w:p w14:paraId="599B663C">
      <w:pPr>
        <w:spacing w:line="245" w:lineRule="auto"/>
        <w:rPr>
          <w:rFonts w:hint="eastAsia" w:asciiTheme="minorEastAsia" w:hAnsiTheme="minorEastAsia" w:eastAsiaTheme="minorEastAsia" w:cstheme="minorEastAsia"/>
          <w:color w:val="auto"/>
          <w:sz w:val="21"/>
          <w:highlight w:val="none"/>
        </w:rPr>
      </w:pPr>
    </w:p>
    <w:p w14:paraId="5758DEA4">
      <w:pPr>
        <w:spacing w:line="262" w:lineRule="auto"/>
        <w:rPr>
          <w:rFonts w:hint="eastAsia" w:asciiTheme="minorEastAsia" w:hAnsiTheme="minorEastAsia" w:eastAsiaTheme="minorEastAsia" w:cstheme="minorEastAsia"/>
          <w:color w:val="auto"/>
          <w:sz w:val="21"/>
          <w:highlight w:val="none"/>
        </w:rPr>
      </w:pPr>
    </w:p>
    <w:p w14:paraId="742E3BE1">
      <w:pPr>
        <w:spacing w:before="78" w:line="221" w:lineRule="auto"/>
        <w:ind w:left="56"/>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position w:val="26"/>
          <w:sz w:val="28"/>
          <w:szCs w:val="28"/>
          <w:highlight w:val="none"/>
        </w:rPr>
        <w:t>1.1、封面</w:t>
      </w:r>
    </w:p>
    <w:p w14:paraId="51AB9713">
      <w:pPr>
        <w:spacing w:before="239" w:line="624" w:lineRule="exact"/>
        <w:ind w:left="44"/>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4"/>
          <w:position w:val="26"/>
          <w:sz w:val="28"/>
          <w:szCs w:val="28"/>
          <w:highlight w:val="none"/>
        </w:rPr>
        <w:t>项</w:t>
      </w:r>
      <w:r>
        <w:rPr>
          <w:rFonts w:hint="eastAsia" w:asciiTheme="minorEastAsia" w:hAnsiTheme="minorEastAsia" w:eastAsiaTheme="minorEastAsia" w:cstheme="minorEastAsia"/>
          <w:color w:val="auto"/>
          <w:spacing w:val="-2"/>
          <w:position w:val="26"/>
          <w:sz w:val="28"/>
          <w:szCs w:val="28"/>
          <w:highlight w:val="none"/>
        </w:rPr>
        <w:t>目名称</w:t>
      </w:r>
    </w:p>
    <w:p w14:paraId="36862523">
      <w:pPr>
        <w:spacing w:line="220" w:lineRule="auto"/>
        <w:ind w:left="44"/>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4"/>
          <w:sz w:val="28"/>
          <w:szCs w:val="28"/>
          <w:highlight w:val="none"/>
        </w:rPr>
        <w:t>项</w:t>
      </w:r>
      <w:r>
        <w:rPr>
          <w:rFonts w:hint="eastAsia" w:asciiTheme="minorEastAsia" w:hAnsiTheme="minorEastAsia" w:eastAsiaTheme="minorEastAsia" w:cstheme="minorEastAsia"/>
          <w:color w:val="auto"/>
          <w:spacing w:val="-2"/>
          <w:sz w:val="28"/>
          <w:szCs w:val="28"/>
          <w:highlight w:val="none"/>
        </w:rPr>
        <w:t>目编号</w:t>
      </w:r>
    </w:p>
    <w:p w14:paraId="591A2EA1">
      <w:pPr>
        <w:spacing w:line="294" w:lineRule="auto"/>
        <w:rPr>
          <w:rFonts w:hint="eastAsia" w:asciiTheme="minorEastAsia" w:hAnsiTheme="minorEastAsia" w:eastAsiaTheme="minorEastAsia" w:cstheme="minorEastAsia"/>
          <w:color w:val="auto"/>
          <w:sz w:val="21"/>
          <w:highlight w:val="none"/>
        </w:rPr>
      </w:pPr>
    </w:p>
    <w:p w14:paraId="1EDDFB05">
      <w:pPr>
        <w:spacing w:line="295" w:lineRule="auto"/>
        <w:rPr>
          <w:rFonts w:hint="eastAsia" w:asciiTheme="minorEastAsia" w:hAnsiTheme="minorEastAsia" w:eastAsiaTheme="minorEastAsia" w:cstheme="minorEastAsia"/>
          <w:color w:val="auto"/>
          <w:sz w:val="21"/>
          <w:highlight w:val="none"/>
        </w:rPr>
      </w:pPr>
    </w:p>
    <w:p w14:paraId="168E4251">
      <w:pPr>
        <w:spacing w:before="179" w:line="574" w:lineRule="auto"/>
        <w:ind w:left="3682" w:right="1158" w:hanging="2525"/>
        <w:jc w:val="center"/>
        <w:rPr>
          <w:rFonts w:hint="eastAsia" w:asciiTheme="minorEastAsia" w:hAnsiTheme="minorEastAsia" w:eastAsiaTheme="minorEastAsia" w:cstheme="minorEastAsia"/>
          <w:color w:val="auto"/>
          <w:sz w:val="55"/>
          <w:szCs w:val="55"/>
          <w:highlight w:val="none"/>
        </w:rPr>
      </w:pPr>
      <w:r>
        <w:rPr>
          <w:rFonts w:hint="eastAsia" w:asciiTheme="minorEastAsia" w:hAnsiTheme="minorEastAsia" w:eastAsiaTheme="minorEastAsia" w:cstheme="minorEastAsia"/>
          <w:color w:val="auto"/>
          <w:spacing w:val="-2"/>
          <w:sz w:val="32"/>
          <w:szCs w:val="32"/>
          <w:highlight w:val="none"/>
        </w:rPr>
        <w:t>投标文件</w:t>
      </w:r>
    </w:p>
    <w:p w14:paraId="6CE7E24B">
      <w:pPr>
        <w:spacing w:line="279" w:lineRule="auto"/>
        <w:rPr>
          <w:rFonts w:hint="eastAsia" w:asciiTheme="minorEastAsia" w:hAnsiTheme="minorEastAsia" w:eastAsiaTheme="minorEastAsia" w:cstheme="minorEastAsia"/>
          <w:color w:val="auto"/>
          <w:sz w:val="21"/>
          <w:highlight w:val="none"/>
        </w:rPr>
      </w:pPr>
    </w:p>
    <w:p w14:paraId="6A7731ED">
      <w:pPr>
        <w:spacing w:line="280" w:lineRule="auto"/>
        <w:rPr>
          <w:rFonts w:hint="eastAsia" w:asciiTheme="minorEastAsia" w:hAnsiTheme="minorEastAsia" w:eastAsiaTheme="minorEastAsia" w:cstheme="minorEastAsia"/>
          <w:color w:val="auto"/>
          <w:sz w:val="21"/>
          <w:highlight w:val="none"/>
        </w:rPr>
      </w:pPr>
    </w:p>
    <w:p w14:paraId="2A506EB5">
      <w:pPr>
        <w:spacing w:line="280" w:lineRule="auto"/>
        <w:rPr>
          <w:rFonts w:hint="eastAsia" w:asciiTheme="minorEastAsia" w:hAnsiTheme="minorEastAsia" w:eastAsiaTheme="minorEastAsia" w:cstheme="minorEastAsia"/>
          <w:color w:val="auto"/>
          <w:sz w:val="21"/>
          <w:highlight w:val="none"/>
        </w:rPr>
      </w:pPr>
    </w:p>
    <w:p w14:paraId="60AF64F7">
      <w:pPr>
        <w:spacing w:before="91" w:line="411" w:lineRule="auto"/>
        <w:ind w:firstLine="2484" w:firstLineChars="9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供</w:t>
      </w:r>
      <w:r>
        <w:rPr>
          <w:rFonts w:hint="eastAsia" w:asciiTheme="minorEastAsia" w:hAnsiTheme="minorEastAsia" w:eastAsiaTheme="minorEastAsia" w:cstheme="minorEastAsia"/>
          <w:color w:val="auto"/>
          <w:spacing w:val="-2"/>
          <w:sz w:val="28"/>
          <w:szCs w:val="28"/>
          <w:highlight w:val="none"/>
          <w:lang w:val="en-US" w:eastAsia="zh-CN"/>
        </w:rPr>
        <w:t xml:space="preserve"> </w:t>
      </w:r>
      <w:r>
        <w:rPr>
          <w:rFonts w:hint="eastAsia" w:asciiTheme="minorEastAsia" w:hAnsiTheme="minorEastAsia" w:eastAsiaTheme="minorEastAsia" w:cstheme="minorEastAsia"/>
          <w:color w:val="auto"/>
          <w:spacing w:val="-2"/>
          <w:sz w:val="28"/>
          <w:szCs w:val="28"/>
          <w:highlight w:val="none"/>
        </w:rPr>
        <w:t>应</w:t>
      </w:r>
      <w:r>
        <w:rPr>
          <w:rFonts w:hint="eastAsia" w:asciiTheme="minorEastAsia" w:hAnsiTheme="minorEastAsia" w:eastAsiaTheme="minorEastAsia" w:cstheme="minorEastAsia"/>
          <w:color w:val="auto"/>
          <w:spacing w:val="-2"/>
          <w:sz w:val="28"/>
          <w:szCs w:val="28"/>
          <w:highlight w:val="none"/>
          <w:lang w:val="en-US" w:eastAsia="zh-CN"/>
        </w:rPr>
        <w:t xml:space="preserve"> </w:t>
      </w:r>
      <w:r>
        <w:rPr>
          <w:rFonts w:hint="eastAsia" w:asciiTheme="minorEastAsia" w:hAnsiTheme="minorEastAsia" w:eastAsiaTheme="minorEastAsia" w:cstheme="minorEastAsia"/>
          <w:color w:val="auto"/>
          <w:spacing w:val="-2"/>
          <w:sz w:val="28"/>
          <w:szCs w:val="28"/>
          <w:highlight w:val="none"/>
        </w:rPr>
        <w:t>商</w:t>
      </w:r>
      <w:r>
        <w:rPr>
          <w:rFonts w:hint="eastAsia" w:asciiTheme="minorEastAsia" w:hAnsiTheme="minorEastAsia" w:eastAsiaTheme="minorEastAsia" w:cstheme="minorEastAsia"/>
          <w:color w:val="auto"/>
          <w:spacing w:val="-2"/>
          <w:sz w:val="28"/>
          <w:szCs w:val="28"/>
          <w:highlight w:val="none"/>
          <w:u w:val="single" w:color="auto"/>
        </w:rPr>
        <w:t xml:space="preserve">      (供应</w:t>
      </w:r>
      <w:r>
        <w:rPr>
          <w:rFonts w:hint="eastAsia" w:asciiTheme="minorEastAsia" w:hAnsiTheme="minorEastAsia" w:eastAsiaTheme="minorEastAsia" w:cstheme="minorEastAsia"/>
          <w:color w:val="auto"/>
          <w:spacing w:val="-1"/>
          <w:sz w:val="28"/>
          <w:szCs w:val="28"/>
          <w:highlight w:val="none"/>
          <w:u w:val="single" w:color="auto"/>
        </w:rPr>
        <w:t>商电子公章)</w:t>
      </w:r>
      <w:r>
        <w:rPr>
          <w:rFonts w:hint="eastAsia" w:asciiTheme="minorEastAsia" w:hAnsiTheme="minorEastAsia" w:eastAsiaTheme="minorEastAsia" w:cstheme="minorEastAsia"/>
          <w:color w:val="auto"/>
          <w:sz w:val="28"/>
          <w:szCs w:val="28"/>
          <w:highlight w:val="none"/>
          <w:u w:val="single" w:color="auto"/>
        </w:rPr>
        <w:t xml:space="preserve">   </w:t>
      </w:r>
    </w:p>
    <w:p w14:paraId="30DB9714">
      <w:pPr>
        <w:spacing w:before="1" w:line="219" w:lineRule="auto"/>
        <w:ind w:left="22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rPr>
        <w:t>法定代表人</w:t>
      </w:r>
      <w:r>
        <w:rPr>
          <w:rFonts w:hint="eastAsia" w:asciiTheme="minorEastAsia" w:hAnsiTheme="minorEastAsia" w:eastAsiaTheme="minorEastAsia" w:cstheme="minorEastAsia"/>
          <w:color w:val="auto"/>
          <w:spacing w:val="-2"/>
          <w:sz w:val="28"/>
          <w:szCs w:val="28"/>
          <w:highlight w:val="none"/>
          <w:u w:val="single" w:color="auto"/>
        </w:rPr>
        <w:t xml:space="preserve">     (电子签章</w:t>
      </w:r>
      <w:r>
        <w:rPr>
          <w:rFonts w:hint="eastAsia" w:asciiTheme="minorEastAsia" w:hAnsiTheme="minorEastAsia" w:eastAsiaTheme="minorEastAsia" w:cstheme="minorEastAsia"/>
          <w:color w:val="auto"/>
          <w:sz w:val="28"/>
          <w:szCs w:val="28"/>
          <w:highlight w:val="none"/>
          <w:u w:val="single" w:color="auto"/>
        </w:rPr>
        <w:t xml:space="preserve">)      </w:t>
      </w:r>
    </w:p>
    <w:p w14:paraId="04C5B649">
      <w:pPr>
        <w:spacing w:before="291" w:line="220" w:lineRule="auto"/>
        <w:ind w:left="2327"/>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8"/>
          <w:sz w:val="28"/>
          <w:szCs w:val="28"/>
          <w:highlight w:val="none"/>
        </w:rPr>
        <w:t>日</w:t>
      </w:r>
      <w:r>
        <w:rPr>
          <w:rFonts w:hint="eastAsia" w:asciiTheme="minorEastAsia" w:hAnsiTheme="minorEastAsia" w:eastAsiaTheme="minorEastAsia" w:cstheme="minorEastAsia"/>
          <w:color w:val="auto"/>
          <w:spacing w:val="7"/>
          <w:sz w:val="28"/>
          <w:szCs w:val="28"/>
          <w:highlight w:val="none"/>
        </w:rPr>
        <w:t>期(年/月/日)</w:t>
      </w:r>
      <w:r>
        <w:rPr>
          <w:rFonts w:hint="eastAsia" w:asciiTheme="minorEastAsia" w:hAnsiTheme="minorEastAsia" w:eastAsiaTheme="minorEastAsia" w:cstheme="minorEastAsia"/>
          <w:color w:val="auto"/>
          <w:sz w:val="28"/>
          <w:szCs w:val="28"/>
          <w:highlight w:val="none"/>
          <w:u w:val="single" w:color="auto"/>
        </w:rPr>
        <w:t xml:space="preserve">                </w:t>
      </w:r>
    </w:p>
    <w:p w14:paraId="05C84DC5">
      <w:pPr>
        <w:rPr>
          <w:rFonts w:hint="eastAsia" w:asciiTheme="minorEastAsia" w:hAnsiTheme="minorEastAsia" w:eastAsiaTheme="minorEastAsia" w:cstheme="minorEastAsia"/>
          <w:color w:val="auto"/>
          <w:highlight w:val="none"/>
        </w:rPr>
        <w:sectPr>
          <w:headerReference r:id="rId11" w:type="default"/>
          <w:footerReference r:id="rId12" w:type="default"/>
          <w:pgSz w:w="11907" w:h="16839"/>
          <w:pgMar w:top="1106" w:right="1152" w:bottom="1253" w:left="1161" w:header="1092" w:footer="1243" w:gutter="0"/>
          <w:pgBorders>
            <w:top w:val="none" w:sz="0" w:space="0"/>
            <w:left w:val="none" w:sz="0" w:space="0"/>
            <w:bottom w:val="none" w:sz="0" w:space="0"/>
            <w:right w:val="none" w:sz="0" w:space="0"/>
          </w:pgBorders>
          <w:pgNumType w:fmt="decimal"/>
          <w:cols w:space="720" w:num="1"/>
        </w:sectPr>
      </w:pPr>
    </w:p>
    <w:p w14:paraId="553B7932">
      <w:pPr>
        <w:numPr>
          <w:ilvl w:val="0"/>
          <w:numId w:val="7"/>
        </w:numPr>
        <w:spacing w:before="176" w:line="224" w:lineRule="auto"/>
        <w:ind w:left="46"/>
        <w:outlineLvl w:val="1"/>
        <w:rPr>
          <w:rFonts w:hint="eastAsia" w:asciiTheme="minorEastAsia" w:hAnsiTheme="minorEastAsia" w:eastAsiaTheme="minorEastAsia" w:cstheme="minorEastAsia"/>
          <w:b/>
          <w:bCs/>
          <w:color w:val="auto"/>
          <w:spacing w:val="7"/>
          <w:sz w:val="31"/>
          <w:szCs w:val="31"/>
          <w:highlight w:val="none"/>
        </w:rPr>
      </w:pPr>
      <w:r>
        <w:rPr>
          <w:rFonts w:hint="eastAsia" w:asciiTheme="minorEastAsia" w:hAnsiTheme="minorEastAsia" w:eastAsiaTheme="minorEastAsia" w:cstheme="minorEastAsia"/>
          <w:b/>
          <w:bCs/>
          <w:color w:val="auto"/>
          <w:spacing w:val="7"/>
          <w:sz w:val="31"/>
          <w:szCs w:val="31"/>
          <w:highlight w:val="none"/>
        </w:rPr>
        <w:t>资格证明文件</w:t>
      </w:r>
    </w:p>
    <w:p w14:paraId="48764BEF">
      <w:pPr>
        <w:pStyle w:val="2"/>
        <w:numPr>
          <w:ilvl w:val="0"/>
          <w:numId w:val="0"/>
        </w:numPr>
        <w:rPr>
          <w:rFonts w:hint="eastAsia"/>
        </w:rPr>
      </w:pPr>
    </w:p>
    <w:p w14:paraId="4E655196">
      <w:pPr>
        <w:spacing w:before="78" w:line="369" w:lineRule="auto"/>
        <w:ind w:right="39"/>
        <w:rPr>
          <w:rFonts w:hint="eastAsia"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lang w:val="en-US" w:eastAsia="zh-CN"/>
        </w:rPr>
        <w:t>1</w:t>
      </w:r>
      <w:r>
        <w:rPr>
          <w:rFonts w:hint="eastAsia" w:asciiTheme="minorEastAsia" w:hAnsiTheme="minorEastAsia" w:eastAsiaTheme="minorEastAsia" w:cstheme="minorEastAsia"/>
          <w:b/>
          <w:bCs/>
          <w:color w:val="auto"/>
          <w:spacing w:val="-3"/>
          <w:sz w:val="24"/>
          <w:szCs w:val="24"/>
          <w:highlight w:val="none"/>
        </w:rPr>
        <w:t>.1、资格证明文件组成</w:t>
      </w:r>
    </w:p>
    <w:p w14:paraId="0AC2BF49">
      <w:pPr>
        <w:pStyle w:val="2"/>
        <w:spacing w:line="360" w:lineRule="auto"/>
        <w:rPr>
          <w:rFonts w:hint="eastAsia" w:eastAsia="宋体"/>
          <w:lang w:val="en-US" w:eastAsia="zh-CN"/>
        </w:rPr>
      </w:pPr>
      <w:r>
        <w:rPr>
          <w:rFonts w:hint="eastAsia" w:eastAsia="宋体"/>
          <w:lang w:val="en-US" w:eastAsia="zh-CN"/>
        </w:rPr>
        <w:t>包括不限于以下内容：</w:t>
      </w:r>
    </w:p>
    <w:p w14:paraId="4FE304F4">
      <w:pPr>
        <w:pStyle w:val="2"/>
        <w:spacing w:line="360" w:lineRule="auto"/>
        <w:rPr>
          <w:rFonts w:hint="eastAsia" w:eastAsia="宋体"/>
          <w:lang w:val="en-US" w:eastAsia="zh-CN"/>
        </w:rPr>
      </w:pPr>
      <w:r>
        <w:rPr>
          <w:rFonts w:hint="eastAsia" w:eastAsia="宋体"/>
          <w:lang w:val="en-US" w:eastAsia="zh-CN"/>
        </w:rPr>
        <w:t>（1）营业执照、</w:t>
      </w:r>
      <w:r>
        <w:rPr>
          <w:rFonts w:hint="eastAsia" w:ascii="宋体" w:hAnsi="宋体" w:eastAsia="宋体" w:cs="宋体"/>
          <w:color w:val="FF0000"/>
          <w:spacing w:val="-5"/>
          <w:sz w:val="24"/>
          <w:szCs w:val="24"/>
          <w:highlight w:val="none"/>
        </w:rPr>
        <w:t>《草种经营许可证》或《草种生产许可证》或《林草种子生产经营许可证》</w:t>
      </w:r>
      <w:r>
        <w:rPr>
          <w:rFonts w:hint="eastAsia" w:eastAsia="宋体"/>
          <w:lang w:val="en-US" w:eastAsia="zh-CN"/>
        </w:rPr>
        <w:t>。</w:t>
      </w:r>
    </w:p>
    <w:p w14:paraId="4DB14EBA">
      <w:pPr>
        <w:pStyle w:val="2"/>
        <w:spacing w:line="360" w:lineRule="auto"/>
        <w:rPr>
          <w:rFonts w:hint="eastAsia" w:eastAsia="宋体"/>
          <w:lang w:val="en-US" w:eastAsia="zh-CN"/>
        </w:rPr>
      </w:pPr>
      <w:r>
        <w:rPr>
          <w:rFonts w:hint="eastAsia" w:eastAsia="宋体"/>
          <w:lang w:val="en-US" w:eastAsia="zh-CN"/>
        </w:rPr>
        <w:t>（2）2024年度经审计的财务审计报告(完整的财务审计报告，包括“四表一注”，即资产负债表、利润表、现金流量表、所有者权益变动表及其附注）。</w:t>
      </w:r>
    </w:p>
    <w:p w14:paraId="39B9898B">
      <w:pPr>
        <w:pStyle w:val="2"/>
        <w:numPr>
          <w:ilvl w:val="0"/>
          <w:numId w:val="0"/>
        </w:numPr>
        <w:spacing w:line="360" w:lineRule="auto"/>
        <w:rPr>
          <w:rFonts w:hint="eastAsia" w:eastAsia="宋体"/>
          <w:lang w:val="en-US" w:eastAsia="zh-CN"/>
        </w:rPr>
      </w:pPr>
      <w:r>
        <w:rPr>
          <w:rFonts w:hint="eastAsia" w:eastAsia="宋体"/>
          <w:lang w:val="en-US" w:eastAsia="zh-CN"/>
        </w:rPr>
        <w:t>（3）具有履行合同所必需的设备和专业技术能力的承诺函。（格式自拟）</w:t>
      </w:r>
    </w:p>
    <w:p w14:paraId="3B47B6C6">
      <w:pPr>
        <w:pStyle w:val="2"/>
        <w:numPr>
          <w:ilvl w:val="0"/>
          <w:numId w:val="0"/>
        </w:numPr>
        <w:spacing w:line="360" w:lineRule="auto"/>
        <w:ind w:leftChars="0"/>
        <w:rPr>
          <w:rFonts w:hint="eastAsia" w:eastAsia="宋体"/>
          <w:lang w:val="en-US" w:eastAsia="zh-CN"/>
        </w:rPr>
      </w:pPr>
      <w:r>
        <w:rPr>
          <w:rFonts w:hint="eastAsia" w:eastAsia="宋体"/>
          <w:lang w:val="en-US" w:eastAsia="zh-CN"/>
        </w:rPr>
        <w:t>（4）提供参加政府采购活动近三个月</w:t>
      </w:r>
      <w:r>
        <w:rPr>
          <w:rFonts w:hint="eastAsia" w:ascii="宋体" w:hAnsi="宋体" w:eastAsia="宋体" w:cs="宋体"/>
          <w:color w:val="auto"/>
          <w:spacing w:val="9"/>
          <w:sz w:val="24"/>
          <w:szCs w:val="24"/>
          <w:highlight w:val="none"/>
          <w:lang w:val="en-US" w:eastAsia="zh-CN"/>
        </w:rPr>
        <w:t>（2025年</w:t>
      </w:r>
      <w:r>
        <w:rPr>
          <w:rFonts w:hint="eastAsia" w:cs="宋体"/>
          <w:color w:val="auto"/>
          <w:spacing w:val="9"/>
          <w:sz w:val="24"/>
          <w:szCs w:val="24"/>
          <w:highlight w:val="none"/>
          <w:lang w:val="en-US" w:eastAsia="zh-CN"/>
        </w:rPr>
        <w:t>4</w:t>
      </w:r>
      <w:r>
        <w:rPr>
          <w:rFonts w:hint="eastAsia" w:ascii="宋体" w:hAnsi="宋体" w:eastAsia="宋体" w:cs="宋体"/>
          <w:color w:val="auto"/>
          <w:spacing w:val="9"/>
          <w:sz w:val="24"/>
          <w:szCs w:val="24"/>
          <w:highlight w:val="none"/>
          <w:lang w:val="en-US" w:eastAsia="zh-CN"/>
        </w:rPr>
        <w:t>月至6月）</w:t>
      </w:r>
      <w:r>
        <w:rPr>
          <w:rFonts w:hint="eastAsia" w:eastAsia="宋体"/>
          <w:lang w:val="en-US" w:eastAsia="zh-CN"/>
        </w:rPr>
        <w:t>依法缴纳税收凭证和参加政府采购活动近三个月</w:t>
      </w:r>
      <w:r>
        <w:rPr>
          <w:rFonts w:hint="eastAsia" w:ascii="宋体" w:hAnsi="宋体" w:eastAsia="宋体" w:cs="宋体"/>
          <w:color w:val="auto"/>
          <w:spacing w:val="9"/>
          <w:sz w:val="24"/>
          <w:szCs w:val="24"/>
          <w:highlight w:val="none"/>
          <w:lang w:val="en-US" w:eastAsia="zh-CN"/>
        </w:rPr>
        <w:t>（2025年</w:t>
      </w:r>
      <w:r>
        <w:rPr>
          <w:rFonts w:hint="eastAsia" w:cs="宋体"/>
          <w:color w:val="auto"/>
          <w:spacing w:val="9"/>
          <w:sz w:val="24"/>
          <w:szCs w:val="24"/>
          <w:highlight w:val="none"/>
          <w:lang w:val="en-US" w:eastAsia="zh-CN"/>
        </w:rPr>
        <w:t>4</w:t>
      </w:r>
      <w:r>
        <w:rPr>
          <w:rFonts w:hint="eastAsia" w:ascii="宋体" w:hAnsi="宋体" w:eastAsia="宋体" w:cs="宋体"/>
          <w:color w:val="auto"/>
          <w:spacing w:val="9"/>
          <w:sz w:val="24"/>
          <w:szCs w:val="24"/>
          <w:highlight w:val="none"/>
          <w:lang w:val="en-US" w:eastAsia="zh-CN"/>
        </w:rPr>
        <w:t>月至6月）</w:t>
      </w:r>
      <w:r>
        <w:rPr>
          <w:rFonts w:hint="eastAsia" w:eastAsia="宋体"/>
          <w:lang w:val="en-US" w:eastAsia="zh-CN"/>
        </w:rPr>
        <w:t>缴纳社会保险的凭据(专用收据或社会保险缴纳清单)</w:t>
      </w:r>
    </w:p>
    <w:p w14:paraId="22124BA1">
      <w:pPr>
        <w:pStyle w:val="2"/>
        <w:numPr>
          <w:ilvl w:val="0"/>
          <w:numId w:val="0"/>
        </w:numPr>
        <w:spacing w:line="360" w:lineRule="auto"/>
        <w:ind w:leftChars="0"/>
        <w:rPr>
          <w:rFonts w:hint="default" w:asciiTheme="minorEastAsia" w:hAnsiTheme="minorEastAsia" w:eastAsiaTheme="minorEastAsia" w:cstheme="minorEastAsia"/>
          <w:sz w:val="24"/>
          <w:szCs w:val="24"/>
          <w:lang w:val="en-US" w:eastAsia="zh-CN"/>
        </w:rPr>
      </w:pPr>
      <w:r>
        <w:rPr>
          <w:rFonts w:hint="eastAsia" w:eastAsia="宋体"/>
          <w:lang w:val="en-US" w:eastAsia="zh-CN"/>
        </w:rPr>
        <w:t>（5）“信用中国”网站 (www.creditchina.gov.cn) 未被列入失信被执行人、重大税收违法案件当事人名单、企业经营异常名录;“中国政府采购网”  (www.ccgp.gov.cn)政府采购严重违法失信行为记录名单</w:t>
      </w:r>
      <w:r>
        <w:rPr>
          <w:rFonts w:hint="eastAsia" w:asciiTheme="minorEastAsia" w:hAnsiTheme="minorEastAsia" w:eastAsiaTheme="minorEastAsia" w:cstheme="minorEastAsia"/>
          <w:sz w:val="24"/>
          <w:szCs w:val="24"/>
          <w:lang w:val="en-US" w:eastAsia="zh-CN"/>
        </w:rPr>
        <w:t>网页截图（查询结果截图日期必须在发布公告日期之后）</w:t>
      </w:r>
    </w:p>
    <w:p w14:paraId="1F20243B">
      <w:pPr>
        <w:pStyle w:val="2"/>
        <w:numPr>
          <w:ilvl w:val="0"/>
          <w:numId w:val="0"/>
        </w:numPr>
        <w:spacing w:line="360" w:lineRule="auto"/>
        <w:ind w:leftChars="0"/>
        <w:rPr>
          <w:rFonts w:hint="eastAsia" w:asciiTheme="minorEastAsia" w:hAnsiTheme="minorEastAsia" w:eastAsiaTheme="minorEastAsia" w:cstheme="minorEastAsia"/>
          <w:color w:val="auto"/>
          <w:spacing w:val="9"/>
          <w:sz w:val="24"/>
          <w:szCs w:val="24"/>
          <w:highlight w:val="none"/>
          <w:lang w:eastAsia="zh-CN"/>
        </w:rPr>
      </w:pPr>
      <w:r>
        <w:rPr>
          <w:rFonts w:hint="eastAsia" w:asciiTheme="minorEastAsia" w:hAnsiTheme="minorEastAsia" w:eastAsiaTheme="minorEastAsia" w:cstheme="minorEastAsia"/>
          <w:sz w:val="24"/>
          <w:szCs w:val="24"/>
          <w:lang w:val="en-US" w:eastAsia="zh-CN"/>
        </w:rPr>
        <w:t>（6）参加政府采购活动前 3 年内在经营活动中没有重大违法记录的书面声明【须提供书面声明 (供应商自行承诺，后附格式）】</w:t>
      </w:r>
    </w:p>
    <w:p w14:paraId="5055CF46">
      <w:pPr>
        <w:spacing w:line="360" w:lineRule="auto"/>
        <w:rPr>
          <w:rFonts w:hint="eastAsia" w:asciiTheme="minorEastAsia" w:hAnsiTheme="minorEastAsia" w:eastAsiaTheme="minorEastAsia" w:cstheme="minorEastAsia"/>
          <w:color w:val="auto"/>
          <w:sz w:val="24"/>
          <w:szCs w:val="24"/>
          <w:highlight w:val="none"/>
          <w:lang w:val="en-US" w:eastAsia="zh-CN"/>
        </w:rPr>
        <w:sectPr>
          <w:headerReference r:id="rId13" w:type="default"/>
          <w:footerReference r:id="rId14" w:type="default"/>
          <w:pgSz w:w="11907" w:h="16839"/>
          <w:pgMar w:top="1106" w:right="1068" w:bottom="1253" w:left="1161" w:header="1092" w:footer="1243" w:gutter="0"/>
          <w:pgBorders>
            <w:top w:val="none" w:sz="0" w:space="0"/>
            <w:left w:val="none" w:sz="0" w:space="0"/>
            <w:bottom w:val="none" w:sz="0" w:space="0"/>
            <w:right w:val="none" w:sz="0" w:space="0"/>
          </w:pgBorders>
          <w:pgNumType w:fmt="decimal"/>
          <w:cols w:space="720" w:num="1"/>
        </w:sect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中小企业声明函 （后附格式）</w:t>
      </w:r>
    </w:p>
    <w:p w14:paraId="008CE101">
      <w:pPr>
        <w:spacing w:line="416" w:lineRule="auto"/>
        <w:rPr>
          <w:rFonts w:hint="eastAsia" w:asciiTheme="minorEastAsia" w:hAnsiTheme="minorEastAsia" w:eastAsiaTheme="minorEastAsia" w:cstheme="minorEastAsia"/>
          <w:color w:val="auto"/>
          <w:sz w:val="21"/>
          <w:highlight w:val="none"/>
        </w:rPr>
      </w:pPr>
    </w:p>
    <w:p w14:paraId="55224B2C">
      <w:pPr>
        <w:spacing w:before="91" w:line="220" w:lineRule="auto"/>
        <w:ind w:left="43"/>
        <w:outlineLvl w:val="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1"/>
          <w:sz w:val="28"/>
          <w:szCs w:val="28"/>
          <w:highlight w:val="none"/>
          <w14:textOutline w14:w="5094" w14:cap="flat" w14:cmpd="sng">
            <w14:solidFill>
              <w14:srgbClr w14:val="000000"/>
            </w14:solidFill>
            <w14:prstDash w14:val="solid"/>
            <w14:miter w14:val="0"/>
          </w14:textOutline>
        </w:rPr>
        <w:t>.2</w:t>
      </w:r>
      <w:r>
        <w:rPr>
          <w:rFonts w:hint="eastAsia" w:asciiTheme="minorEastAsia" w:hAnsiTheme="minorEastAsia" w:eastAsiaTheme="minorEastAsia" w:cstheme="minorEastAsia"/>
          <w:color w:val="auto"/>
          <w:sz w:val="28"/>
          <w:szCs w:val="28"/>
          <w:highlight w:val="none"/>
          <w14:textOutline w14:w="5094" w14:cap="flat" w14:cmpd="sng">
            <w14:solidFill>
              <w14:srgbClr w14:val="000000"/>
            </w14:solidFill>
            <w14:prstDash w14:val="solid"/>
            <w14:miter w14:val="0"/>
          </w14:textOutline>
        </w:rPr>
        <w:t>、无重大违法记录声明函格式</w:t>
      </w:r>
    </w:p>
    <w:p w14:paraId="3B92BA05">
      <w:pPr>
        <w:spacing w:before="232" w:line="220" w:lineRule="auto"/>
        <w:ind w:firstLine="693" w:firstLineChars="300"/>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b/>
          <w:bCs/>
          <w:color w:val="auto"/>
          <w:spacing w:val="-5"/>
          <w:sz w:val="24"/>
          <w:szCs w:val="24"/>
          <w:highlight w:val="none"/>
        </w:rPr>
        <w:t>参加政府采购活动前三年内在经营活动中没有重大违法记录的书面声明函</w:t>
      </w:r>
    </w:p>
    <w:p w14:paraId="2D3FBC62">
      <w:pPr>
        <w:spacing w:before="232" w:line="220" w:lineRule="auto"/>
        <w:ind w:left="920"/>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color w:val="auto"/>
          <w:spacing w:val="-5"/>
          <w:sz w:val="24"/>
          <w:szCs w:val="24"/>
          <w:highlight w:val="none"/>
          <w:lang w:eastAsia="zh-CN"/>
        </w:rPr>
        <w:t>精河县林业和草原保护服务中心</w:t>
      </w:r>
      <w:r>
        <w:rPr>
          <w:rFonts w:hint="eastAsia" w:asciiTheme="minorEastAsia" w:hAnsiTheme="minorEastAsia" w:eastAsiaTheme="minorEastAsia" w:cstheme="minorEastAsia"/>
          <w:color w:val="auto"/>
          <w:spacing w:val="-5"/>
          <w:sz w:val="24"/>
          <w:szCs w:val="24"/>
          <w:highlight w:val="none"/>
        </w:rPr>
        <w:t>：</w:t>
      </w:r>
    </w:p>
    <w:p w14:paraId="1CF5D351">
      <w:pPr>
        <w:spacing w:before="232" w:line="220" w:lineRule="auto"/>
        <w:ind w:left="9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u w:val="single"/>
        </w:rPr>
        <w:t>(</w:t>
      </w:r>
      <w:r>
        <w:rPr>
          <w:rFonts w:hint="eastAsia" w:asciiTheme="minorEastAsia" w:hAnsiTheme="minorEastAsia" w:eastAsiaTheme="minorEastAsia" w:cstheme="minorEastAsia"/>
          <w:color w:val="auto"/>
          <w:spacing w:val="-5"/>
          <w:sz w:val="24"/>
          <w:szCs w:val="24"/>
          <w:highlight w:val="none"/>
          <w:u w:val="single"/>
        </w:rPr>
        <w:t xml:space="preserve">投标人全称)  </w:t>
      </w:r>
      <w:r>
        <w:rPr>
          <w:rFonts w:hint="eastAsia" w:asciiTheme="minorEastAsia" w:hAnsiTheme="minorEastAsia" w:eastAsiaTheme="minorEastAsia" w:cstheme="minorEastAsia"/>
          <w:color w:val="auto"/>
          <w:spacing w:val="-5"/>
          <w:sz w:val="24"/>
          <w:szCs w:val="24"/>
          <w:highlight w:val="none"/>
        </w:rPr>
        <w:t>参加贵中心组织的</w:t>
      </w:r>
      <w:r>
        <w:rPr>
          <w:rFonts w:hint="eastAsia" w:asciiTheme="minorEastAsia" w:hAnsiTheme="minorEastAsia" w:eastAsiaTheme="minorEastAsia" w:cstheme="minorEastAsia"/>
          <w:color w:val="auto"/>
          <w:spacing w:val="-5"/>
          <w:sz w:val="24"/>
          <w:szCs w:val="24"/>
          <w:highlight w:val="none"/>
          <w:u w:val="single"/>
        </w:rPr>
        <w:t xml:space="preserve">  (项目名称)  </w:t>
      </w:r>
      <w:r>
        <w:rPr>
          <w:rFonts w:hint="eastAsia" w:asciiTheme="minorEastAsia" w:hAnsiTheme="minorEastAsia" w:eastAsiaTheme="minorEastAsia" w:cstheme="minorEastAsia"/>
          <w:color w:val="auto"/>
          <w:spacing w:val="-5"/>
          <w:sz w:val="24"/>
          <w:szCs w:val="24"/>
          <w:highlight w:val="none"/>
        </w:rPr>
        <w:t>项目 (项目编号：           )的</w:t>
      </w:r>
    </w:p>
    <w:p w14:paraId="61683A95">
      <w:pPr>
        <w:spacing w:before="182" w:line="219" w:lineRule="auto"/>
        <w:ind w:left="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政府采购活动，根据招标文件的规定提交相关资格证明文</w:t>
      </w:r>
      <w:r>
        <w:rPr>
          <w:rFonts w:hint="eastAsia" w:asciiTheme="minorEastAsia" w:hAnsiTheme="minorEastAsia" w:eastAsiaTheme="minorEastAsia" w:cstheme="minorEastAsia"/>
          <w:color w:val="auto"/>
          <w:spacing w:val="-1"/>
          <w:sz w:val="24"/>
          <w:szCs w:val="24"/>
          <w:highlight w:val="none"/>
        </w:rPr>
        <w:t>件。本单位郑重声明如下：</w:t>
      </w:r>
    </w:p>
    <w:p w14:paraId="0E98B311">
      <w:pPr>
        <w:spacing w:before="185" w:line="360" w:lineRule="auto"/>
        <w:ind w:left="50" w:right="37" w:firstLine="4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1</w:t>
      </w:r>
      <w:r>
        <w:rPr>
          <w:rFonts w:hint="eastAsia" w:asciiTheme="minorEastAsia" w:hAnsiTheme="minorEastAsia" w:eastAsiaTheme="minorEastAsia" w:cstheme="minorEastAsia"/>
          <w:color w:val="auto"/>
          <w:spacing w:val="-3"/>
          <w:sz w:val="24"/>
          <w:szCs w:val="24"/>
          <w:highlight w:val="none"/>
        </w:rPr>
        <w:t>、参加本项目政府采购活动前三年内， 本单位未因违法经营受到刑事处罚或者责令停</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产停业、吊销许可证或者执照、较大数额罚款(根据各</w:t>
      </w:r>
      <w:r>
        <w:rPr>
          <w:rFonts w:hint="eastAsia" w:asciiTheme="minorEastAsia" w:hAnsiTheme="minorEastAsia" w:eastAsiaTheme="minorEastAsia" w:cstheme="minorEastAsia"/>
          <w:color w:val="auto"/>
          <w:sz w:val="24"/>
          <w:szCs w:val="24"/>
          <w:highlight w:val="none"/>
        </w:rPr>
        <w:t xml:space="preserve">地方、各部门明确的听证范围确定较 </w:t>
      </w:r>
      <w:r>
        <w:rPr>
          <w:rFonts w:hint="eastAsia" w:asciiTheme="minorEastAsia" w:hAnsiTheme="minorEastAsia" w:eastAsiaTheme="minorEastAsia" w:cstheme="minorEastAsia"/>
          <w:color w:val="auto"/>
          <w:spacing w:val="6"/>
          <w:sz w:val="24"/>
          <w:szCs w:val="24"/>
          <w:highlight w:val="none"/>
        </w:rPr>
        <w:t>大数额</w:t>
      </w:r>
      <w:r>
        <w:rPr>
          <w:rFonts w:hint="eastAsia" w:asciiTheme="minorEastAsia" w:hAnsiTheme="minorEastAsia" w:eastAsiaTheme="minorEastAsia" w:cstheme="minorEastAsia"/>
          <w:color w:val="auto"/>
          <w:spacing w:val="3"/>
          <w:sz w:val="24"/>
          <w:szCs w:val="24"/>
          <w:highlight w:val="none"/>
        </w:rPr>
        <w:t>罚款的额度)等行政处罚；</w:t>
      </w:r>
    </w:p>
    <w:p w14:paraId="066FBD47">
      <w:pPr>
        <w:spacing w:before="2" w:line="359" w:lineRule="auto"/>
        <w:ind w:left="51" w:right="39" w:firstLine="48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2、参加本项目政府采购活</w:t>
      </w:r>
      <w:r>
        <w:rPr>
          <w:rFonts w:hint="eastAsia" w:asciiTheme="minorEastAsia" w:hAnsiTheme="minorEastAsia" w:eastAsiaTheme="minorEastAsia" w:cstheme="minorEastAsia"/>
          <w:color w:val="auto"/>
          <w:spacing w:val="-2"/>
          <w:sz w:val="24"/>
          <w:szCs w:val="24"/>
          <w:highlight w:val="none"/>
        </w:rPr>
        <w:t>动前三年内， 本单位未受到过全国各级人民政府财政部门依</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法作出的禁止参加政府采</w:t>
      </w:r>
      <w:r>
        <w:rPr>
          <w:rFonts w:hint="eastAsia" w:asciiTheme="minorEastAsia" w:hAnsiTheme="minorEastAsia" w:eastAsiaTheme="minorEastAsia" w:cstheme="minorEastAsia"/>
          <w:color w:val="auto"/>
          <w:sz w:val="24"/>
          <w:szCs w:val="24"/>
          <w:highlight w:val="none"/>
        </w:rPr>
        <w:t>购活动等行政处罚决定；</w:t>
      </w:r>
    </w:p>
    <w:p w14:paraId="0F60B880">
      <w:pPr>
        <w:spacing w:before="1" w:line="368" w:lineRule="auto"/>
        <w:ind w:left="51" w:right="43" w:firstLine="48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3、如上述声明内容不实，本</w:t>
      </w:r>
      <w:r>
        <w:rPr>
          <w:rFonts w:hint="eastAsia" w:asciiTheme="minorEastAsia" w:hAnsiTheme="minorEastAsia" w:eastAsiaTheme="minorEastAsia" w:cstheme="minorEastAsia"/>
          <w:color w:val="auto"/>
          <w:sz w:val="24"/>
          <w:szCs w:val="24"/>
          <w:highlight w:val="none"/>
        </w:rPr>
        <w:t xml:space="preserve">单位自愿接受政府采购监管部门按照《政府采购法》关于 </w:t>
      </w:r>
      <w:r>
        <w:rPr>
          <w:rFonts w:hint="eastAsia" w:asciiTheme="minorEastAsia" w:hAnsiTheme="minorEastAsia" w:eastAsiaTheme="minorEastAsia" w:cstheme="minorEastAsia"/>
          <w:color w:val="auto"/>
          <w:spacing w:val="-3"/>
          <w:sz w:val="24"/>
          <w:szCs w:val="24"/>
          <w:highlight w:val="none"/>
        </w:rPr>
        <w:t>提供虚假材料的规定给予处罚。</w:t>
      </w:r>
    </w:p>
    <w:p w14:paraId="0EA7F714">
      <w:pPr>
        <w:spacing w:line="292" w:lineRule="auto"/>
        <w:rPr>
          <w:rFonts w:hint="eastAsia" w:asciiTheme="minorEastAsia" w:hAnsiTheme="minorEastAsia" w:eastAsiaTheme="minorEastAsia" w:cstheme="minorEastAsia"/>
          <w:color w:val="auto"/>
          <w:sz w:val="21"/>
          <w:highlight w:val="none"/>
        </w:rPr>
      </w:pPr>
    </w:p>
    <w:p w14:paraId="4F06D5A8">
      <w:pPr>
        <w:spacing w:line="292" w:lineRule="auto"/>
        <w:rPr>
          <w:rFonts w:hint="eastAsia" w:asciiTheme="minorEastAsia" w:hAnsiTheme="minorEastAsia" w:eastAsiaTheme="minorEastAsia" w:cstheme="minorEastAsia"/>
          <w:color w:val="auto"/>
          <w:sz w:val="21"/>
          <w:highlight w:val="none"/>
        </w:rPr>
      </w:pPr>
    </w:p>
    <w:p w14:paraId="212CD15B">
      <w:pPr>
        <w:spacing w:line="293" w:lineRule="auto"/>
        <w:rPr>
          <w:rFonts w:hint="eastAsia" w:asciiTheme="minorEastAsia" w:hAnsiTheme="minorEastAsia" w:eastAsiaTheme="minorEastAsia" w:cstheme="minorEastAsia"/>
          <w:color w:val="auto"/>
          <w:sz w:val="21"/>
          <w:highlight w:val="none"/>
        </w:rPr>
      </w:pPr>
    </w:p>
    <w:p w14:paraId="4BDF0E30">
      <w:pPr>
        <w:spacing w:before="92" w:line="219" w:lineRule="auto"/>
        <w:ind w:left="2282" w:firstLine="208"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投</w:t>
      </w:r>
      <w:r>
        <w:rPr>
          <w:rFonts w:hint="eastAsia" w:asciiTheme="minorEastAsia" w:hAnsiTheme="minorEastAsia" w:eastAsiaTheme="minorEastAsia" w:cstheme="minorEastAsia"/>
          <w:color w:val="auto"/>
          <w:spacing w:val="-12"/>
          <w:sz w:val="24"/>
          <w:szCs w:val="24"/>
          <w:highlight w:val="none"/>
        </w:rPr>
        <w:t>标</w:t>
      </w:r>
      <w:r>
        <w:rPr>
          <w:rFonts w:hint="eastAsia" w:asciiTheme="minorEastAsia" w:hAnsiTheme="minorEastAsia" w:eastAsiaTheme="minorEastAsia" w:cstheme="minorEastAsia"/>
          <w:color w:val="auto"/>
          <w:spacing w:val="-8"/>
          <w:sz w:val="24"/>
          <w:szCs w:val="24"/>
          <w:highlight w:val="none"/>
        </w:rPr>
        <w:t xml:space="preserve">人： </w:t>
      </w:r>
      <w:r>
        <w:rPr>
          <w:rFonts w:hint="eastAsia" w:asciiTheme="minorEastAsia" w:hAnsiTheme="minorEastAsia" w:eastAsiaTheme="minorEastAsia" w:cstheme="minorEastAsia"/>
          <w:color w:val="auto"/>
          <w:spacing w:val="-8"/>
          <w:sz w:val="24"/>
          <w:szCs w:val="24"/>
          <w:highlight w:val="none"/>
          <w:u w:val="single" w:color="auto"/>
        </w:rPr>
        <w:t xml:space="preserve">         (电子签章)</w:t>
      </w:r>
      <w:r>
        <w:rPr>
          <w:rFonts w:hint="eastAsia" w:asciiTheme="minorEastAsia" w:hAnsiTheme="minorEastAsia" w:eastAsiaTheme="minorEastAsia" w:cstheme="minorEastAsia"/>
          <w:color w:val="auto"/>
          <w:sz w:val="24"/>
          <w:szCs w:val="24"/>
          <w:highlight w:val="none"/>
          <w:u w:val="single" w:color="auto"/>
        </w:rPr>
        <w:t xml:space="preserve">   </w:t>
      </w:r>
    </w:p>
    <w:p w14:paraId="13428E07">
      <w:pPr>
        <w:spacing w:before="291" w:line="221" w:lineRule="auto"/>
        <w:ind w:left="24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8"/>
          <w:sz w:val="24"/>
          <w:szCs w:val="24"/>
          <w:highlight w:val="none"/>
        </w:rPr>
        <w:t>日</w:t>
      </w:r>
      <w:r>
        <w:rPr>
          <w:rFonts w:hint="eastAsia" w:asciiTheme="minorEastAsia" w:hAnsiTheme="minorEastAsia" w:eastAsiaTheme="minorEastAsia" w:cstheme="minorEastAsia"/>
          <w:color w:val="auto"/>
          <w:spacing w:val="-16"/>
          <w:sz w:val="24"/>
          <w:szCs w:val="24"/>
          <w:highlight w:val="none"/>
        </w:rPr>
        <w:t xml:space="preserve">  期：</w:t>
      </w:r>
    </w:p>
    <w:p w14:paraId="78598ACB">
      <w:pPr>
        <w:rPr>
          <w:rFonts w:hint="eastAsia" w:asciiTheme="minorEastAsia" w:hAnsiTheme="minorEastAsia" w:eastAsiaTheme="minorEastAsia" w:cstheme="minorEastAsia"/>
          <w:color w:val="auto"/>
          <w:sz w:val="24"/>
          <w:szCs w:val="24"/>
          <w:highlight w:val="none"/>
        </w:rPr>
        <w:sectPr>
          <w:headerReference r:id="rId15" w:type="default"/>
          <w:footerReference r:id="rId16" w:type="default"/>
          <w:pgSz w:w="11907" w:h="16839"/>
          <w:pgMar w:top="1106" w:right="1152" w:bottom="1253" w:left="1161" w:header="1092" w:footer="1243" w:gutter="0"/>
          <w:pgBorders>
            <w:top w:val="none" w:sz="0" w:space="0"/>
            <w:left w:val="none" w:sz="0" w:space="0"/>
            <w:bottom w:val="none" w:sz="0" w:space="0"/>
            <w:right w:val="none" w:sz="0" w:space="0"/>
          </w:pgBorders>
          <w:pgNumType w:fmt="decimal"/>
          <w:cols w:space="720" w:num="1"/>
        </w:sectPr>
      </w:pPr>
    </w:p>
    <w:p w14:paraId="56131422">
      <w:pPr>
        <w:spacing w:line="416" w:lineRule="auto"/>
        <w:rPr>
          <w:rFonts w:hint="eastAsia" w:asciiTheme="minorEastAsia" w:hAnsiTheme="minorEastAsia" w:eastAsiaTheme="minorEastAsia" w:cstheme="minorEastAsia"/>
          <w:color w:val="auto"/>
          <w:sz w:val="21"/>
          <w:highlight w:val="none"/>
        </w:rPr>
      </w:pPr>
    </w:p>
    <w:p w14:paraId="313EE26C">
      <w:pPr>
        <w:spacing w:before="91" w:line="220" w:lineRule="auto"/>
        <w:ind w:left="62"/>
        <w:outlineLvl w:val="2"/>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1"/>
          <w:sz w:val="28"/>
          <w:szCs w:val="28"/>
          <w:highlight w:val="none"/>
          <w14:textOutline w14:w="5094" w14:cap="flat" w14:cmpd="sng">
            <w14:solidFill>
              <w14:srgbClr w14:val="000000"/>
            </w14:solidFill>
            <w14:prstDash w14:val="solid"/>
            <w14:miter w14:val="0"/>
          </w14:textOutline>
        </w:rPr>
        <w:t>.3</w:t>
      </w:r>
      <w:r>
        <w:rPr>
          <w:rFonts w:hint="eastAsia" w:asciiTheme="minorEastAsia" w:hAnsiTheme="minorEastAsia" w:eastAsiaTheme="minorEastAsia" w:cstheme="minorEastAsia"/>
          <w:color w:val="auto"/>
          <w:sz w:val="28"/>
          <w:szCs w:val="28"/>
          <w:highlight w:val="none"/>
          <w14:textOutline w14:w="509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z w:val="28"/>
          <w:szCs w:val="28"/>
          <w:highlight w:val="none"/>
          <w:lang w:eastAsia="zh-CN"/>
          <w14:textOutline w14:w="5094" w14:cap="flat" w14:cmpd="sng">
            <w14:solidFill>
              <w14:srgbClr w14:val="000000"/>
            </w14:solidFill>
            <w14:prstDash w14:val="solid"/>
            <w14:miter w14:val="0"/>
          </w14:textOutline>
        </w:rPr>
        <w:t>保证金承诺书格式</w:t>
      </w:r>
    </w:p>
    <w:p w14:paraId="01500545">
      <w:pPr>
        <w:spacing w:line="254" w:lineRule="auto"/>
        <w:rPr>
          <w:rFonts w:hint="eastAsia" w:asciiTheme="minorEastAsia" w:hAnsiTheme="minorEastAsia" w:eastAsiaTheme="minorEastAsia" w:cstheme="minorEastAsia"/>
          <w:color w:val="auto"/>
          <w:sz w:val="21"/>
          <w:highlight w:val="none"/>
        </w:rPr>
      </w:pPr>
    </w:p>
    <w:p w14:paraId="64729073">
      <w:pPr>
        <w:spacing w:line="254" w:lineRule="auto"/>
        <w:rPr>
          <w:rFonts w:hint="eastAsia" w:asciiTheme="minorEastAsia" w:hAnsiTheme="minorEastAsia" w:eastAsiaTheme="minorEastAsia" w:cstheme="minorEastAsia"/>
          <w:color w:val="auto"/>
          <w:sz w:val="21"/>
          <w:highlight w:val="none"/>
        </w:rPr>
      </w:pPr>
    </w:p>
    <w:p w14:paraId="7D5B66F0">
      <w:pPr>
        <w:spacing w:before="91" w:line="219" w:lineRule="auto"/>
        <w:ind w:left="58"/>
        <w:rPr>
          <w:rFonts w:hint="eastAsia" w:asciiTheme="minorEastAsia" w:hAnsiTheme="minorEastAsia" w:eastAsiaTheme="minorEastAsia" w:cstheme="minorEastAsia"/>
          <w:color w:val="auto"/>
          <w:sz w:val="28"/>
          <w:szCs w:val="28"/>
          <w:highlight w:val="none"/>
        </w:rPr>
      </w:pPr>
    </w:p>
    <w:p w14:paraId="6E8F2191">
      <w:pPr>
        <w:snapToGrid w:val="0"/>
        <w:spacing w:before="0" w:beforeAutospacing="0" w:after="0" w:afterAutospacing="0" w:line="320" w:lineRule="exact"/>
        <w:ind w:firstLine="3935" w:firstLineChars="1400"/>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投标保证金承诺书</w:t>
      </w:r>
    </w:p>
    <w:p w14:paraId="2EB59665">
      <w:pPr>
        <w:snapToGrid w:val="0"/>
        <w:spacing w:before="0" w:beforeAutospacing="0" w:after="0" w:afterAutospacing="0" w:line="320" w:lineRule="exact"/>
        <w:ind w:firstLine="420" w:firstLineChars="200"/>
        <w:rPr>
          <w:rFonts w:hint="eastAsia"/>
          <w:color w:val="auto"/>
          <w:highlight w:val="none"/>
        </w:rPr>
      </w:pPr>
    </w:p>
    <w:p w14:paraId="28DA411E">
      <w:pPr>
        <w:snapToGrid w:val="0"/>
        <w:spacing w:before="0" w:beforeAutospacing="0" w:after="0" w:afterAutospacing="0" w:line="320" w:lineRule="exact"/>
        <w:ind w:firstLine="464" w:firstLineChars="200"/>
        <w:rPr>
          <w:rFonts w:hint="eastAsia" w:asciiTheme="minorEastAsia" w:hAnsiTheme="minorEastAsia" w:eastAsiaTheme="minorEastAsia" w:cstheme="minorEastAsia"/>
          <w:color w:val="auto"/>
          <w:spacing w:val="-5"/>
          <w:sz w:val="24"/>
          <w:szCs w:val="24"/>
          <w:highlight w:val="none"/>
        </w:rPr>
      </w:pPr>
      <w:r>
        <w:rPr>
          <w:rFonts w:hint="eastAsia" w:asciiTheme="minorEastAsia" w:hAnsiTheme="minorEastAsia" w:eastAsiaTheme="minorEastAsia" w:cstheme="minorEastAsia"/>
          <w:snapToGrid w:val="0"/>
          <w:color w:val="auto"/>
          <w:spacing w:val="-4"/>
          <w:kern w:val="0"/>
          <w:sz w:val="24"/>
          <w:szCs w:val="24"/>
          <w:highlight w:val="none"/>
          <w:lang w:eastAsia="zh-CN"/>
        </w:rPr>
        <w:t>精河县林业和草原保护服务中心</w:t>
      </w:r>
      <w:r>
        <w:rPr>
          <w:rFonts w:hint="eastAsia" w:asciiTheme="minorEastAsia" w:hAnsiTheme="minorEastAsia" w:eastAsiaTheme="minorEastAsia" w:cstheme="minorEastAsia"/>
          <w:color w:val="auto"/>
          <w:spacing w:val="-5"/>
          <w:sz w:val="24"/>
          <w:szCs w:val="24"/>
          <w:highlight w:val="none"/>
        </w:rPr>
        <w:t>：</w:t>
      </w:r>
    </w:p>
    <w:p w14:paraId="081D825B">
      <w:pPr>
        <w:pStyle w:val="12"/>
        <w:rPr>
          <w:rFonts w:hint="eastAsia"/>
        </w:rPr>
      </w:pPr>
    </w:p>
    <w:p w14:paraId="3A0784CB">
      <w:pPr>
        <w:snapToGrid w:val="0"/>
        <w:spacing w:before="0" w:beforeAutospacing="0" w:after="0" w:afterAutospacing="0" w:line="320" w:lineRule="exact"/>
        <w:ind w:firstLine="480" w:firstLineChars="200"/>
        <w:rPr>
          <w:rFonts w:hint="eastAsia"/>
          <w:color w:val="auto"/>
          <w:sz w:val="24"/>
          <w:szCs w:val="24"/>
          <w:highlight w:val="none"/>
        </w:rPr>
      </w:pPr>
      <w:r>
        <w:rPr>
          <w:rFonts w:hint="eastAsia"/>
          <w:color w:val="auto"/>
          <w:sz w:val="24"/>
          <w:szCs w:val="24"/>
          <w:highlight w:val="none"/>
        </w:rPr>
        <w:t xml:space="preserve">投标企业： </w:t>
      </w:r>
    </w:p>
    <w:p w14:paraId="00DF1F16">
      <w:pPr>
        <w:snapToGrid w:val="0"/>
        <w:spacing w:before="0" w:beforeAutospacing="0" w:after="0" w:afterAutospacing="0" w:line="320" w:lineRule="exact"/>
        <w:ind w:firstLine="480" w:firstLineChars="200"/>
        <w:rPr>
          <w:rFonts w:hint="eastAsia"/>
          <w:color w:val="auto"/>
          <w:sz w:val="24"/>
          <w:szCs w:val="24"/>
          <w:highlight w:val="none"/>
        </w:rPr>
      </w:pPr>
    </w:p>
    <w:p w14:paraId="4AC53C86">
      <w:pPr>
        <w:snapToGrid w:val="0"/>
        <w:spacing w:before="0" w:beforeAutospacing="0" w:after="0" w:afterAutospacing="0" w:line="600" w:lineRule="auto"/>
        <w:ind w:firstLine="480" w:firstLineChars="200"/>
        <w:rPr>
          <w:rFonts w:hint="eastAsia"/>
          <w:color w:val="auto"/>
          <w:sz w:val="24"/>
          <w:szCs w:val="24"/>
          <w:highlight w:val="none"/>
        </w:rPr>
      </w:pPr>
      <w:r>
        <w:rPr>
          <w:rFonts w:hint="eastAsia"/>
          <w:color w:val="auto"/>
          <w:sz w:val="24"/>
          <w:szCs w:val="24"/>
          <w:highlight w:val="none"/>
        </w:rPr>
        <w:t xml:space="preserve">     现对             项目投标的投标保证金作如下承诺：</w:t>
      </w:r>
    </w:p>
    <w:p w14:paraId="14696B63">
      <w:pPr>
        <w:snapToGrid w:val="0"/>
        <w:spacing w:before="0" w:beforeAutospacing="0" w:after="0" w:afterAutospacing="0" w:line="600" w:lineRule="auto"/>
        <w:ind w:firstLine="480" w:firstLineChars="200"/>
        <w:rPr>
          <w:color w:val="auto"/>
          <w:sz w:val="24"/>
          <w:szCs w:val="24"/>
          <w:highlight w:val="none"/>
        </w:rPr>
      </w:pPr>
      <w:r>
        <w:rPr>
          <w:color w:val="auto"/>
          <w:sz w:val="24"/>
          <w:szCs w:val="24"/>
          <w:highlight w:val="none"/>
        </w:rPr>
        <w:t>该项目招标公告时间为</w:t>
      </w:r>
      <w:r>
        <w:rPr>
          <w:rFonts w:hint="eastAsia"/>
          <w:color w:val="auto"/>
          <w:sz w:val="24"/>
          <w:szCs w:val="24"/>
          <w:highlight w:val="none"/>
        </w:rPr>
        <w:t xml:space="preserve">       </w:t>
      </w:r>
      <w:r>
        <w:rPr>
          <w:color w:val="auto"/>
          <w:sz w:val="24"/>
          <w:szCs w:val="24"/>
          <w:highlight w:val="none"/>
        </w:rPr>
        <w:t>，项目总投资</w:t>
      </w:r>
      <w:r>
        <w:rPr>
          <w:rFonts w:hint="eastAsia"/>
          <w:color w:val="auto"/>
          <w:sz w:val="24"/>
          <w:szCs w:val="24"/>
          <w:highlight w:val="none"/>
        </w:rPr>
        <w:t xml:space="preserve">为     </w:t>
      </w:r>
      <w:r>
        <w:rPr>
          <w:color w:val="auto"/>
          <w:sz w:val="24"/>
          <w:szCs w:val="24"/>
          <w:highlight w:val="none"/>
        </w:rPr>
        <w:t>万元，投标保证金为</w:t>
      </w:r>
      <w:r>
        <w:rPr>
          <w:rFonts w:hint="eastAsia"/>
          <w:color w:val="auto"/>
          <w:sz w:val="24"/>
          <w:szCs w:val="24"/>
          <w:highlight w:val="none"/>
        </w:rPr>
        <w:t xml:space="preserve"> </w:t>
      </w:r>
      <w:r>
        <w:rPr>
          <w:rFonts w:hint="eastAsia" w:eastAsia="宋体"/>
          <w:color w:val="auto"/>
          <w:sz w:val="24"/>
          <w:szCs w:val="24"/>
          <w:highlight w:val="none"/>
          <w:lang w:val="en-US" w:eastAsia="zh-CN"/>
        </w:rPr>
        <w:t xml:space="preserve">/ </w:t>
      </w:r>
      <w:r>
        <w:rPr>
          <w:color w:val="auto"/>
          <w:sz w:val="24"/>
          <w:szCs w:val="24"/>
          <w:highlight w:val="none"/>
        </w:rPr>
        <w:t>万元。我企业严格按照招标文件要求参与该建设项目投标，承诺在该项目招投标过程中无围标串标等违法违规行为，如若违法违规，没收该项目工程总投资2％的投标保证金，并接受其他相应处罚。</w:t>
      </w:r>
    </w:p>
    <w:p w14:paraId="7D6603B7">
      <w:pPr>
        <w:snapToGrid w:val="0"/>
        <w:spacing w:before="0" w:beforeAutospacing="0" w:after="0" w:afterAutospacing="0" w:line="600" w:lineRule="auto"/>
        <w:rPr>
          <w:color w:val="auto"/>
          <w:sz w:val="24"/>
          <w:szCs w:val="24"/>
          <w:highlight w:val="none"/>
        </w:rPr>
      </w:pPr>
    </w:p>
    <w:p w14:paraId="663A208A">
      <w:pPr>
        <w:snapToGrid w:val="0"/>
        <w:spacing w:before="0" w:beforeAutospacing="0" w:after="0" w:afterAutospacing="0" w:line="600" w:lineRule="auto"/>
        <w:rPr>
          <w:color w:val="auto"/>
          <w:sz w:val="24"/>
          <w:szCs w:val="24"/>
          <w:highlight w:val="none"/>
        </w:rPr>
      </w:pPr>
    </w:p>
    <w:p w14:paraId="7602F93C">
      <w:pPr>
        <w:snapToGrid w:val="0"/>
        <w:spacing w:before="0" w:beforeAutospacing="0" w:after="0" w:afterAutospacing="0" w:line="600" w:lineRule="auto"/>
        <w:jc w:val="right"/>
        <w:rPr>
          <w:color w:val="auto"/>
          <w:sz w:val="24"/>
          <w:szCs w:val="24"/>
          <w:highlight w:val="none"/>
        </w:rPr>
      </w:pPr>
      <w:r>
        <w:rPr>
          <w:color w:val="auto"/>
          <w:sz w:val="24"/>
          <w:szCs w:val="24"/>
          <w:highlight w:val="none"/>
        </w:rPr>
        <w:t>投标单位：（签章）</w:t>
      </w:r>
    </w:p>
    <w:p w14:paraId="26C4484A">
      <w:pPr>
        <w:jc w:val="right"/>
        <w:rPr>
          <w:color w:val="auto"/>
          <w:sz w:val="24"/>
          <w:szCs w:val="24"/>
          <w:highlight w:val="none"/>
        </w:rPr>
      </w:pPr>
    </w:p>
    <w:p w14:paraId="72EE73E7">
      <w:pPr>
        <w:pStyle w:val="8"/>
        <w:jc w:val="right"/>
        <w:rPr>
          <w:color w:val="auto"/>
          <w:sz w:val="24"/>
          <w:szCs w:val="24"/>
          <w:highlight w:val="none"/>
        </w:rPr>
      </w:pPr>
    </w:p>
    <w:p w14:paraId="5008FF01">
      <w:pPr>
        <w:snapToGrid w:val="0"/>
        <w:spacing w:before="0" w:beforeAutospacing="0" w:after="0" w:afterAutospacing="0" w:line="600" w:lineRule="auto"/>
        <w:jc w:val="center"/>
        <w:rPr>
          <w:color w:val="auto"/>
          <w:sz w:val="24"/>
          <w:szCs w:val="24"/>
          <w:highlight w:val="none"/>
        </w:rPr>
      </w:pPr>
      <w:r>
        <w:rPr>
          <w:rFonts w:hint="eastAsia" w:eastAsia="宋体"/>
          <w:color w:val="auto"/>
          <w:sz w:val="24"/>
          <w:szCs w:val="24"/>
          <w:highlight w:val="none"/>
          <w:lang w:val="en-US" w:eastAsia="zh-CN"/>
        </w:rPr>
        <w:t xml:space="preserve">                                                                                         </w:t>
      </w:r>
      <w:r>
        <w:rPr>
          <w:color w:val="auto"/>
          <w:sz w:val="24"/>
          <w:szCs w:val="24"/>
          <w:highlight w:val="none"/>
        </w:rPr>
        <w:t>年</w:t>
      </w:r>
      <w:r>
        <w:rPr>
          <w:rFonts w:hint="eastAsia"/>
          <w:color w:val="auto"/>
          <w:sz w:val="24"/>
          <w:szCs w:val="24"/>
          <w:highlight w:val="none"/>
        </w:rPr>
        <w:t xml:space="preserve">  </w:t>
      </w:r>
      <w:r>
        <w:rPr>
          <w:color w:val="auto"/>
          <w:sz w:val="24"/>
          <w:szCs w:val="24"/>
          <w:highlight w:val="none"/>
        </w:rPr>
        <w:t>月</w:t>
      </w:r>
      <w:r>
        <w:rPr>
          <w:rFonts w:hint="eastAsia"/>
          <w:color w:val="auto"/>
          <w:sz w:val="24"/>
          <w:szCs w:val="24"/>
          <w:highlight w:val="none"/>
        </w:rPr>
        <w:t xml:space="preserve">  </w:t>
      </w:r>
      <w:r>
        <w:rPr>
          <w:color w:val="auto"/>
          <w:sz w:val="24"/>
          <w:szCs w:val="24"/>
          <w:highlight w:val="none"/>
        </w:rPr>
        <w:t>日</w:t>
      </w:r>
    </w:p>
    <w:p w14:paraId="035EE2A1">
      <w:pPr>
        <w:spacing w:before="91" w:line="219" w:lineRule="auto"/>
        <w:ind w:left="43"/>
        <w:outlineLvl w:val="2"/>
        <w:rPr>
          <w:rFonts w:hint="eastAsia" w:asciiTheme="minorEastAsia" w:hAnsiTheme="minorEastAsia" w:eastAsiaTheme="minorEastAsia" w:cstheme="minorEastAsia"/>
          <w:color w:val="auto"/>
          <w:spacing w:val="-2"/>
          <w:sz w:val="28"/>
          <w:szCs w:val="28"/>
          <w:highlight w:val="none"/>
          <w14:textOutline w14:w="5094" w14:cap="flat" w14:cmpd="sng">
            <w14:solidFill>
              <w14:srgbClr w14:val="000000"/>
            </w14:solidFill>
            <w14:prstDash w14:val="solid"/>
            <w14:miter w14:val="0"/>
          </w14:textOutline>
        </w:rPr>
      </w:pPr>
    </w:p>
    <w:p w14:paraId="342AF552">
      <w:pPr>
        <w:spacing w:before="91" w:line="219" w:lineRule="auto"/>
        <w:ind w:left="43"/>
        <w:outlineLvl w:val="2"/>
        <w:rPr>
          <w:rFonts w:hint="eastAsia" w:asciiTheme="minorEastAsia" w:hAnsiTheme="minorEastAsia" w:eastAsiaTheme="minorEastAsia" w:cstheme="minorEastAsia"/>
          <w:color w:val="auto"/>
          <w:spacing w:val="-2"/>
          <w:sz w:val="28"/>
          <w:szCs w:val="28"/>
          <w:highlight w:val="none"/>
          <w14:textOutline w14:w="5094" w14:cap="flat" w14:cmpd="sng">
            <w14:solidFill>
              <w14:srgbClr w14:val="000000"/>
            </w14:solidFill>
            <w14:prstDash w14:val="solid"/>
            <w14:miter w14:val="0"/>
          </w14:textOutline>
        </w:rPr>
      </w:pPr>
    </w:p>
    <w:p w14:paraId="0EA68503">
      <w:pPr>
        <w:spacing w:before="91" w:line="219" w:lineRule="auto"/>
        <w:ind w:left="43"/>
        <w:outlineLvl w:val="2"/>
        <w:rPr>
          <w:rFonts w:hint="eastAsia" w:asciiTheme="minorEastAsia" w:hAnsiTheme="minorEastAsia" w:eastAsiaTheme="minorEastAsia" w:cstheme="minorEastAsia"/>
          <w:color w:val="auto"/>
          <w:spacing w:val="-2"/>
          <w:sz w:val="28"/>
          <w:szCs w:val="28"/>
          <w:highlight w:val="none"/>
          <w14:textOutline w14:w="5094" w14:cap="flat" w14:cmpd="sng">
            <w14:solidFill>
              <w14:srgbClr w14:val="000000"/>
            </w14:solidFill>
            <w14:prstDash w14:val="solid"/>
            <w14:miter w14:val="0"/>
          </w14:textOutline>
        </w:rPr>
      </w:pPr>
    </w:p>
    <w:p w14:paraId="483ECB09">
      <w:pPr>
        <w:spacing w:before="91" w:line="219" w:lineRule="auto"/>
        <w:ind w:left="43"/>
        <w:outlineLvl w:val="2"/>
        <w:rPr>
          <w:rFonts w:hint="eastAsia" w:asciiTheme="minorEastAsia" w:hAnsiTheme="minorEastAsia" w:eastAsiaTheme="minorEastAsia" w:cstheme="minorEastAsia"/>
          <w:color w:val="auto"/>
          <w:spacing w:val="-2"/>
          <w:sz w:val="28"/>
          <w:szCs w:val="28"/>
          <w:highlight w:val="none"/>
          <w14:textOutline w14:w="5094" w14:cap="flat" w14:cmpd="sng">
            <w14:solidFill>
              <w14:srgbClr w14:val="000000"/>
            </w14:solidFill>
            <w14:prstDash w14:val="solid"/>
            <w14:miter w14:val="0"/>
          </w14:textOutline>
        </w:rPr>
      </w:pPr>
    </w:p>
    <w:p w14:paraId="51D602F4">
      <w:pPr>
        <w:spacing w:before="91" w:line="219" w:lineRule="auto"/>
        <w:ind w:left="43"/>
        <w:outlineLvl w:val="2"/>
        <w:rPr>
          <w:rFonts w:hint="eastAsia" w:asciiTheme="minorEastAsia" w:hAnsiTheme="minorEastAsia" w:eastAsiaTheme="minorEastAsia" w:cstheme="minorEastAsia"/>
          <w:color w:val="auto"/>
          <w:spacing w:val="-2"/>
          <w:sz w:val="28"/>
          <w:szCs w:val="28"/>
          <w:highlight w:val="none"/>
          <w14:textOutline w14:w="5094" w14:cap="flat" w14:cmpd="sng">
            <w14:solidFill>
              <w14:srgbClr w14:val="000000"/>
            </w14:solidFill>
            <w14:prstDash w14:val="solid"/>
            <w14:miter w14:val="0"/>
          </w14:textOutline>
        </w:rPr>
      </w:pPr>
    </w:p>
    <w:p w14:paraId="42D5C0A1">
      <w:pPr>
        <w:spacing w:before="91" w:line="219" w:lineRule="auto"/>
        <w:ind w:left="43"/>
        <w:outlineLvl w:val="2"/>
        <w:rPr>
          <w:rFonts w:hint="eastAsia" w:asciiTheme="minorEastAsia" w:hAnsiTheme="minorEastAsia" w:eastAsiaTheme="minorEastAsia" w:cstheme="minorEastAsia"/>
          <w:color w:val="auto"/>
          <w:spacing w:val="-2"/>
          <w:sz w:val="28"/>
          <w:szCs w:val="28"/>
          <w:highlight w:val="none"/>
          <w14:textOutline w14:w="5094" w14:cap="flat" w14:cmpd="sng">
            <w14:solidFill>
              <w14:srgbClr w14:val="000000"/>
            </w14:solidFill>
            <w14:prstDash w14:val="solid"/>
            <w14:miter w14:val="0"/>
          </w14:textOutline>
        </w:rPr>
      </w:pPr>
    </w:p>
    <w:p w14:paraId="2B98C300">
      <w:pPr>
        <w:spacing w:before="91" w:line="219" w:lineRule="auto"/>
        <w:ind w:left="43"/>
        <w:outlineLvl w:val="2"/>
        <w:rPr>
          <w:rFonts w:hint="eastAsia" w:asciiTheme="minorEastAsia" w:hAnsiTheme="minorEastAsia" w:eastAsiaTheme="minorEastAsia" w:cstheme="minorEastAsia"/>
          <w:color w:val="auto"/>
          <w:spacing w:val="-2"/>
          <w:sz w:val="28"/>
          <w:szCs w:val="28"/>
          <w:highlight w:val="none"/>
          <w14:textOutline w14:w="5094" w14:cap="flat" w14:cmpd="sng">
            <w14:solidFill>
              <w14:srgbClr w14:val="000000"/>
            </w14:solidFill>
            <w14:prstDash w14:val="solid"/>
            <w14:miter w14:val="0"/>
          </w14:textOutline>
        </w:rPr>
      </w:pPr>
    </w:p>
    <w:p w14:paraId="6504B988">
      <w:pPr>
        <w:spacing w:before="91" w:line="219" w:lineRule="auto"/>
        <w:ind w:left="43"/>
        <w:outlineLvl w:val="2"/>
        <w:rPr>
          <w:rFonts w:hint="eastAsia" w:asciiTheme="minorEastAsia" w:hAnsiTheme="minorEastAsia" w:eastAsiaTheme="minorEastAsia" w:cstheme="minorEastAsia"/>
          <w:color w:val="auto"/>
          <w:spacing w:val="-2"/>
          <w:sz w:val="28"/>
          <w:szCs w:val="28"/>
          <w:highlight w:val="none"/>
          <w14:textOutline w14:w="5094" w14:cap="flat" w14:cmpd="sng">
            <w14:solidFill>
              <w14:srgbClr w14:val="000000"/>
            </w14:solidFill>
            <w14:prstDash w14:val="solid"/>
            <w14:miter w14:val="0"/>
          </w14:textOutline>
        </w:rPr>
      </w:pPr>
    </w:p>
    <w:p w14:paraId="1DFE99E7">
      <w:pPr>
        <w:spacing w:before="91" w:line="219" w:lineRule="auto"/>
        <w:ind w:left="43"/>
        <w:outlineLvl w:val="2"/>
        <w:rPr>
          <w:rFonts w:hint="eastAsia" w:asciiTheme="minorEastAsia" w:hAnsiTheme="minorEastAsia" w:eastAsiaTheme="minorEastAsia" w:cstheme="minorEastAsia"/>
          <w:color w:val="auto"/>
          <w:spacing w:val="-2"/>
          <w:sz w:val="28"/>
          <w:szCs w:val="28"/>
          <w:highlight w:val="none"/>
          <w14:textOutline w14:w="5094" w14:cap="flat" w14:cmpd="sng">
            <w14:solidFill>
              <w14:srgbClr w14:val="000000"/>
            </w14:solidFill>
            <w14:prstDash w14:val="solid"/>
            <w14:miter w14:val="0"/>
          </w14:textOutline>
        </w:rPr>
      </w:pPr>
    </w:p>
    <w:p w14:paraId="60262627">
      <w:pPr>
        <w:spacing w:before="91" w:line="219" w:lineRule="auto"/>
        <w:ind w:left="43"/>
        <w:outlineLvl w:val="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lang w:val="en-US" w:eastAsia="zh-CN"/>
          <w14:textOutline w14:w="5094" w14:cap="flat" w14:cmpd="sng">
            <w14:solidFill>
              <w14:srgbClr w14:val="000000"/>
            </w14:solidFill>
            <w14:prstDash w14:val="solid"/>
            <w14:miter w14:val="0"/>
          </w14:textOutline>
        </w:rPr>
        <w:t>1</w:t>
      </w:r>
      <w:r>
        <w:rPr>
          <w:rFonts w:hint="eastAsia" w:asciiTheme="minorEastAsia" w:hAnsiTheme="minorEastAsia" w:eastAsiaTheme="minorEastAsia" w:cstheme="minorEastAsia"/>
          <w:color w:val="auto"/>
          <w:spacing w:val="-2"/>
          <w:sz w:val="28"/>
          <w:szCs w:val="28"/>
          <w:highlight w:val="none"/>
          <w14:textOutline w14:w="5094" w14:cap="flat" w14:cmpd="sng">
            <w14:solidFill>
              <w14:srgbClr w14:val="000000"/>
            </w14:solidFill>
            <w14:prstDash w14:val="solid"/>
            <w14:miter w14:val="0"/>
          </w14:textOutline>
        </w:rPr>
        <w:t>.4、法定代表</w:t>
      </w:r>
      <w:r>
        <w:rPr>
          <w:rFonts w:hint="eastAsia" w:asciiTheme="minorEastAsia" w:hAnsiTheme="minorEastAsia" w:eastAsiaTheme="minorEastAsia" w:cstheme="minorEastAsia"/>
          <w:color w:val="auto"/>
          <w:spacing w:val="-1"/>
          <w:sz w:val="28"/>
          <w:szCs w:val="28"/>
          <w:highlight w:val="none"/>
          <w14:textOutline w14:w="5094" w14:cap="flat" w14:cmpd="sng">
            <w14:solidFill>
              <w14:srgbClr w14:val="000000"/>
            </w14:solidFill>
            <w14:prstDash w14:val="solid"/>
            <w14:miter w14:val="0"/>
          </w14:textOutline>
        </w:rPr>
        <w:t>人授权书</w:t>
      </w:r>
    </w:p>
    <w:p w14:paraId="3AB940B7">
      <w:pPr>
        <w:spacing w:line="254" w:lineRule="auto"/>
        <w:rPr>
          <w:rFonts w:hint="eastAsia" w:asciiTheme="minorEastAsia" w:hAnsiTheme="minorEastAsia" w:eastAsiaTheme="minorEastAsia" w:cstheme="minorEastAsia"/>
          <w:color w:val="auto"/>
          <w:sz w:val="21"/>
          <w:highlight w:val="none"/>
        </w:rPr>
      </w:pPr>
    </w:p>
    <w:p w14:paraId="1DA8C1C8">
      <w:pPr>
        <w:pStyle w:val="12"/>
        <w:rPr>
          <w:rFonts w:hint="eastAsia"/>
          <w:color w:val="auto"/>
          <w:sz w:val="24"/>
          <w:szCs w:val="24"/>
          <w:highlight w:val="none"/>
        </w:rPr>
      </w:pPr>
    </w:p>
    <w:p w14:paraId="55DF7981">
      <w:pPr>
        <w:spacing w:line="400" w:lineRule="exact"/>
        <w:ind w:firstLine="3855" w:firstLineChars="1600"/>
        <w:rPr>
          <w:rFonts w:hint="eastAsia" w:ascii="宋体" w:hAnsi="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4.1  </w:t>
      </w:r>
      <w:r>
        <w:rPr>
          <w:rFonts w:hint="eastAsia" w:ascii="宋体" w:hAnsi="宋体" w:cs="宋体"/>
          <w:b/>
          <w:color w:val="auto"/>
          <w:sz w:val="24"/>
          <w:szCs w:val="24"/>
          <w:highlight w:val="none"/>
        </w:rPr>
        <w:t>法定代表人身份证明</w:t>
      </w:r>
    </w:p>
    <w:p w14:paraId="262AC3E6">
      <w:pPr>
        <w:pStyle w:val="12"/>
        <w:rPr>
          <w:color w:val="auto"/>
          <w:sz w:val="24"/>
          <w:szCs w:val="24"/>
          <w:highlight w:val="none"/>
        </w:rPr>
      </w:pPr>
    </w:p>
    <w:p w14:paraId="504AA352">
      <w:pPr>
        <w:spacing w:line="40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投标人名称：                                                   </w:t>
      </w:r>
    </w:p>
    <w:p w14:paraId="329A2E5B">
      <w:pPr>
        <w:spacing w:line="400" w:lineRule="exact"/>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单位性质：                                            </w:t>
      </w:r>
    </w:p>
    <w:p w14:paraId="16407B88">
      <w:pPr>
        <w:spacing w:line="40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lang w:val="zh-CN"/>
        </w:rPr>
        <w:t xml:space="preserve">地     址：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265B95D5">
      <w:pPr>
        <w:spacing w:line="560" w:lineRule="exact"/>
        <w:ind w:firstLine="480" w:firstLineChars="200"/>
        <w:rPr>
          <w:rFonts w:ascii="宋体" w:hAnsi="宋体"/>
          <w:color w:val="auto"/>
          <w:sz w:val="24"/>
          <w:szCs w:val="24"/>
          <w:highlight w:val="none"/>
        </w:rPr>
      </w:pPr>
      <w:r>
        <w:rPr>
          <w:rFonts w:ascii="宋体" w:hAnsi="宋体"/>
          <w:color w:val="auto"/>
          <w:sz w:val="24"/>
          <w:szCs w:val="24"/>
          <w:highlight w:val="none"/>
        </w:rPr>
        <w:t>成立时间：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年</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月</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日</w:t>
      </w:r>
    </w:p>
    <w:p w14:paraId="095F496D">
      <w:pPr>
        <w:spacing w:line="560" w:lineRule="exact"/>
        <w:ind w:firstLine="480" w:firstLineChars="200"/>
        <w:rPr>
          <w:rFonts w:ascii="宋体" w:hAnsi="宋体"/>
          <w:color w:val="auto"/>
          <w:sz w:val="24"/>
          <w:szCs w:val="24"/>
          <w:highlight w:val="none"/>
        </w:rPr>
      </w:pPr>
      <w:r>
        <w:rPr>
          <w:rFonts w:ascii="宋体" w:hAnsi="宋体"/>
          <w:color w:val="auto"/>
          <w:sz w:val="24"/>
          <w:szCs w:val="24"/>
          <w:highlight w:val="none"/>
        </w:rPr>
        <w:t>经营期限：</w:t>
      </w:r>
      <w:r>
        <w:rPr>
          <w:rFonts w:ascii="宋体" w:hAnsi="宋体"/>
          <w:color w:val="auto"/>
          <w:sz w:val="24"/>
          <w:szCs w:val="24"/>
          <w:highlight w:val="none"/>
          <w:u w:val="single"/>
        </w:rPr>
        <w:t xml:space="preserve">                               </w:t>
      </w:r>
    </w:p>
    <w:p w14:paraId="356455AB">
      <w:pPr>
        <w:spacing w:line="560" w:lineRule="exact"/>
        <w:ind w:firstLine="480" w:firstLineChars="200"/>
        <w:rPr>
          <w:rFonts w:ascii="宋体" w:hAnsi="宋体"/>
          <w:color w:val="auto"/>
          <w:sz w:val="24"/>
          <w:szCs w:val="24"/>
          <w:highlight w:val="none"/>
        </w:rPr>
      </w:pPr>
      <w:r>
        <w:rPr>
          <w:rFonts w:ascii="宋体" w:hAnsi="宋体"/>
          <w:color w:val="auto"/>
          <w:sz w:val="24"/>
          <w:szCs w:val="24"/>
          <w:highlight w:val="none"/>
        </w:rPr>
        <w:t>姓</w:t>
      </w:r>
      <w:r>
        <w:rPr>
          <w:rFonts w:hint="eastAsia" w:ascii="宋体" w:hAnsi="宋体"/>
          <w:color w:val="auto"/>
          <w:sz w:val="24"/>
          <w:szCs w:val="24"/>
          <w:highlight w:val="none"/>
        </w:rPr>
        <w:t xml:space="preserve">    </w:t>
      </w:r>
      <w:r>
        <w:rPr>
          <w:rFonts w:ascii="宋体" w:hAnsi="宋体"/>
          <w:color w:val="auto"/>
          <w:sz w:val="24"/>
          <w:szCs w:val="24"/>
          <w:highlight w:val="none"/>
        </w:rPr>
        <w:t>名：</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性别：</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2D939E86">
      <w:pPr>
        <w:spacing w:line="560" w:lineRule="exact"/>
        <w:ind w:firstLine="480" w:firstLineChars="200"/>
        <w:rPr>
          <w:rFonts w:ascii="宋体" w:hAnsi="宋体"/>
          <w:color w:val="auto"/>
          <w:sz w:val="24"/>
          <w:szCs w:val="24"/>
          <w:highlight w:val="none"/>
        </w:rPr>
      </w:pPr>
      <w:r>
        <w:rPr>
          <w:rFonts w:ascii="宋体" w:hAnsi="宋体"/>
          <w:color w:val="auto"/>
          <w:sz w:val="24"/>
          <w:szCs w:val="24"/>
          <w:highlight w:val="none"/>
        </w:rPr>
        <w:t>年</w:t>
      </w:r>
      <w:r>
        <w:rPr>
          <w:rFonts w:hint="eastAsia" w:ascii="宋体" w:hAnsi="宋体"/>
          <w:color w:val="auto"/>
          <w:sz w:val="24"/>
          <w:szCs w:val="24"/>
          <w:highlight w:val="none"/>
        </w:rPr>
        <w:t xml:space="preserve">    </w:t>
      </w:r>
      <w:r>
        <w:rPr>
          <w:rFonts w:ascii="宋体" w:hAnsi="宋体"/>
          <w:color w:val="auto"/>
          <w:sz w:val="24"/>
          <w:szCs w:val="24"/>
          <w:highlight w:val="none"/>
        </w:rPr>
        <w:t>龄：</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职务：</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04479BAF">
      <w:pPr>
        <w:spacing w:line="560" w:lineRule="exact"/>
        <w:ind w:firstLine="480" w:firstLineChars="200"/>
        <w:rPr>
          <w:rFonts w:ascii="宋体" w:hAnsi="宋体"/>
          <w:color w:val="auto"/>
          <w:sz w:val="24"/>
          <w:szCs w:val="24"/>
          <w:highlight w:val="none"/>
        </w:rPr>
      </w:pPr>
      <w:r>
        <w:rPr>
          <w:rFonts w:ascii="宋体" w:hAnsi="宋体"/>
          <w:color w:val="auto"/>
          <w:sz w:val="24"/>
          <w:szCs w:val="24"/>
          <w:highlight w:val="none"/>
        </w:rPr>
        <w:t>系</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w:t>
      </w:r>
      <w:r>
        <w:rPr>
          <w:rFonts w:ascii="宋体" w:hAnsi="宋体"/>
          <w:color w:val="auto"/>
          <w:sz w:val="24"/>
          <w:szCs w:val="24"/>
          <w:highlight w:val="none"/>
        </w:rPr>
        <w:t>投标人名称</w:t>
      </w:r>
      <w:r>
        <w:rPr>
          <w:rFonts w:hint="eastAsia" w:ascii="宋体" w:hAnsi="宋体"/>
          <w:color w:val="auto"/>
          <w:sz w:val="24"/>
          <w:szCs w:val="24"/>
          <w:highlight w:val="none"/>
        </w:rPr>
        <w:t>）</w:t>
      </w:r>
      <w:r>
        <w:rPr>
          <w:rFonts w:ascii="宋体" w:hAnsi="宋体"/>
          <w:color w:val="auto"/>
          <w:sz w:val="24"/>
          <w:szCs w:val="24"/>
          <w:highlight w:val="none"/>
        </w:rPr>
        <w:t>的法定代表人。</w:t>
      </w:r>
    </w:p>
    <w:p w14:paraId="49955053">
      <w:pPr>
        <w:spacing w:line="560" w:lineRule="exact"/>
        <w:ind w:firstLine="960" w:firstLineChars="400"/>
        <w:rPr>
          <w:rFonts w:ascii="宋体" w:hAnsi="宋体"/>
          <w:color w:val="auto"/>
          <w:sz w:val="24"/>
          <w:szCs w:val="24"/>
          <w:highlight w:val="none"/>
        </w:rPr>
      </w:pPr>
      <w:r>
        <w:rPr>
          <w:rFonts w:ascii="宋体" w:hAnsi="宋体"/>
          <w:color w:val="auto"/>
          <w:sz w:val="24"/>
          <w:szCs w:val="24"/>
          <w:highlight w:val="none"/>
        </w:rPr>
        <w:t>特此证明。</w:t>
      </w:r>
    </w:p>
    <w:p w14:paraId="6798E6FF">
      <w:pPr>
        <w:pStyle w:val="12"/>
        <w:rPr>
          <w:rFonts w:ascii="宋体" w:hAnsi="宋体"/>
          <w:color w:val="auto"/>
          <w:sz w:val="24"/>
          <w:szCs w:val="24"/>
          <w:highlight w:val="none"/>
        </w:rPr>
      </w:pPr>
    </w:p>
    <w:p w14:paraId="0E8EF94C">
      <w:pPr>
        <w:spacing w:line="520" w:lineRule="exact"/>
        <w:ind w:firstLine="480" w:firstLineChars="200"/>
        <w:rPr>
          <w:rFonts w:hint="eastAsia" w:ascii="宋体" w:hAnsi="宋体" w:eastAsia="宋体" w:cs="宋体"/>
          <w:color w:val="000000"/>
          <w:sz w:val="24"/>
          <w:szCs w:val="24"/>
          <w:vertAlign w:val="baseline"/>
          <w:lang w:val="zh-CN"/>
        </w:rPr>
      </w:pPr>
      <w:r>
        <w:rPr>
          <w:rFonts w:hint="eastAsia" w:ascii="宋体" w:hAnsi="宋体" w:eastAsia="宋体" w:cs="宋体"/>
          <w:b w:val="0"/>
          <w:bCs w:val="0"/>
          <w:color w:val="000000"/>
          <w:sz w:val="24"/>
          <w:szCs w:val="24"/>
        </w:rPr>
        <w:t xml:space="preserve">附：法定代表人身份证复印件 </w:t>
      </w:r>
    </w:p>
    <w:tbl>
      <w:tblPr>
        <w:tblStyle w:val="15"/>
        <w:tblW w:w="0" w:type="auto"/>
        <w:tblInd w:w="1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3"/>
      </w:tblGrid>
      <w:tr w14:paraId="17A4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6383" w:type="dxa"/>
            <w:noWrap w:val="0"/>
            <w:vAlign w:val="center"/>
          </w:tcPr>
          <w:p w14:paraId="21676242">
            <w:pPr>
              <w:widowControl w:val="0"/>
              <w:spacing w:line="520" w:lineRule="exact"/>
              <w:ind w:firstLine="480" w:firstLineChars="200"/>
              <w:jc w:val="center"/>
              <w:rPr>
                <w:rFonts w:hint="eastAsia" w:ascii="宋体" w:hAnsi="宋体" w:eastAsia="宋体" w:cs="宋体"/>
                <w:color w:val="000000"/>
                <w:sz w:val="24"/>
                <w:szCs w:val="24"/>
                <w:lang w:val="zh-CN"/>
              </w:rPr>
            </w:pPr>
            <w:r>
              <w:rPr>
                <w:rFonts w:hint="eastAsia" w:ascii="宋体" w:hAnsi="宋体" w:eastAsia="宋体" w:cs="宋体"/>
                <w:b w:val="0"/>
                <w:bCs w:val="0"/>
                <w:color w:val="000000"/>
                <w:sz w:val="24"/>
                <w:szCs w:val="24"/>
              </w:rPr>
              <w:t>法定代表人身份证正反面</w:t>
            </w:r>
          </w:p>
          <w:p w14:paraId="19B9B7B1">
            <w:pPr>
              <w:widowControl w:val="0"/>
              <w:spacing w:line="520" w:lineRule="exact"/>
              <w:jc w:val="center"/>
              <w:rPr>
                <w:rFonts w:hint="eastAsia" w:ascii="宋体" w:hAnsi="宋体" w:eastAsia="宋体" w:cs="宋体"/>
                <w:color w:val="000000"/>
                <w:sz w:val="24"/>
                <w:szCs w:val="24"/>
                <w:vertAlign w:val="baseline"/>
                <w:lang w:val="zh-CN"/>
              </w:rPr>
            </w:pPr>
          </w:p>
        </w:tc>
      </w:tr>
    </w:tbl>
    <w:p w14:paraId="2544B394">
      <w:pPr>
        <w:pStyle w:val="12"/>
        <w:rPr>
          <w:rFonts w:ascii="宋体" w:hAnsi="宋体"/>
          <w:color w:val="auto"/>
          <w:sz w:val="24"/>
          <w:szCs w:val="24"/>
          <w:highlight w:val="none"/>
        </w:rPr>
      </w:pPr>
    </w:p>
    <w:p w14:paraId="0B356F57">
      <w:pPr>
        <w:pStyle w:val="12"/>
        <w:rPr>
          <w:rFonts w:ascii="宋体" w:hAnsi="宋体"/>
          <w:color w:val="auto"/>
          <w:sz w:val="24"/>
          <w:szCs w:val="24"/>
          <w:highlight w:val="none"/>
        </w:rPr>
      </w:pPr>
    </w:p>
    <w:p w14:paraId="7FC4DA8C">
      <w:pPr>
        <w:pStyle w:val="12"/>
        <w:rPr>
          <w:rFonts w:ascii="宋体" w:hAnsi="宋体"/>
          <w:color w:val="auto"/>
          <w:sz w:val="24"/>
          <w:szCs w:val="24"/>
          <w:highlight w:val="none"/>
        </w:rPr>
      </w:pPr>
    </w:p>
    <w:p w14:paraId="14305023">
      <w:pPr>
        <w:pStyle w:val="12"/>
        <w:rPr>
          <w:rFonts w:ascii="宋体" w:hAnsi="宋体"/>
          <w:color w:val="auto"/>
          <w:sz w:val="24"/>
          <w:szCs w:val="24"/>
          <w:highlight w:val="none"/>
        </w:rPr>
      </w:pPr>
    </w:p>
    <w:p w14:paraId="6AE6577A">
      <w:pPr>
        <w:pStyle w:val="12"/>
        <w:rPr>
          <w:rFonts w:ascii="宋体" w:hAnsi="宋体"/>
          <w:color w:val="auto"/>
          <w:sz w:val="24"/>
          <w:szCs w:val="24"/>
          <w:highlight w:val="none"/>
        </w:rPr>
      </w:pPr>
    </w:p>
    <w:p w14:paraId="1DEC8BD4">
      <w:pPr>
        <w:spacing w:line="560" w:lineRule="exact"/>
        <w:ind w:firstLine="960" w:firstLineChars="400"/>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投标人：</w:t>
      </w:r>
      <w:r>
        <w:rPr>
          <w:rFonts w:ascii="宋体" w:hAnsi="宋体"/>
          <w:color w:val="auto"/>
          <w:sz w:val="24"/>
          <w:szCs w:val="24"/>
          <w:highlight w:val="none"/>
          <w:u w:val="single"/>
        </w:rPr>
        <w:t xml:space="preserve">                 </w:t>
      </w:r>
      <w:r>
        <w:rPr>
          <w:rFonts w:ascii="宋体" w:hAnsi="宋体"/>
          <w:color w:val="auto"/>
          <w:sz w:val="24"/>
          <w:szCs w:val="24"/>
          <w:highlight w:val="none"/>
        </w:rPr>
        <w:t>（盖单位章）</w:t>
      </w:r>
    </w:p>
    <w:p w14:paraId="0F95BAF5">
      <w:pPr>
        <w:spacing w:line="800" w:lineRule="exact"/>
        <w:rPr>
          <w:rFonts w:ascii="宋体" w:hAnsi="宋体"/>
          <w:color w:val="auto"/>
          <w:sz w:val="24"/>
          <w:szCs w:val="24"/>
          <w:highlight w:val="none"/>
        </w:rPr>
      </w:pPr>
      <w:r>
        <w:rPr>
          <w:rFonts w:hint="eastAsia" w:ascii="宋体" w:hAnsi="宋体"/>
          <w:color w:val="auto"/>
          <w:sz w:val="24"/>
          <w:szCs w:val="24"/>
          <w:highlight w:val="none"/>
        </w:rPr>
        <w:t xml:space="preserve">                                        法定代表或委托代理人（签字或盖章）</w:t>
      </w:r>
    </w:p>
    <w:p w14:paraId="7C513A7C">
      <w:pPr>
        <w:spacing w:line="800" w:lineRule="exact"/>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日期：</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 xml:space="preserve">日 </w:t>
      </w:r>
    </w:p>
    <w:p w14:paraId="4723848F">
      <w:pPr>
        <w:pStyle w:val="12"/>
        <w:rPr>
          <w:rFonts w:ascii="宋体" w:hAnsi="宋体"/>
          <w:color w:val="auto"/>
          <w:sz w:val="24"/>
          <w:szCs w:val="24"/>
          <w:highlight w:val="none"/>
        </w:rPr>
      </w:pPr>
    </w:p>
    <w:p w14:paraId="431583C6">
      <w:pPr>
        <w:jc w:val="center"/>
        <w:rPr>
          <w:rFonts w:ascii="宋体" w:hAnsi="宋体"/>
          <w:b/>
          <w:color w:val="auto"/>
          <w:sz w:val="24"/>
          <w:szCs w:val="24"/>
          <w:highlight w:val="none"/>
        </w:rPr>
      </w:pPr>
    </w:p>
    <w:p w14:paraId="5285F3E1">
      <w:pPr>
        <w:pStyle w:val="12"/>
        <w:rPr>
          <w:rFonts w:hint="eastAsia" w:ascii="宋体" w:hAnsi="宋体"/>
          <w:b/>
          <w:color w:val="auto"/>
          <w:sz w:val="24"/>
          <w:highlight w:val="none"/>
        </w:rPr>
      </w:pPr>
    </w:p>
    <w:p w14:paraId="0DA995E7">
      <w:pPr>
        <w:spacing w:line="400" w:lineRule="exact"/>
        <w:ind w:firstLine="3855" w:firstLineChars="1600"/>
        <w:rPr>
          <w:rFonts w:hint="eastAsia" w:ascii="宋体" w:hAnsi="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cs="宋体"/>
          <w:b/>
          <w:color w:val="auto"/>
          <w:sz w:val="24"/>
          <w:szCs w:val="24"/>
          <w:highlight w:val="none"/>
        </w:rPr>
        <w:t>2</w:t>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24"/>
          <w:szCs w:val="24"/>
          <w:highlight w:val="none"/>
        </w:rPr>
        <w:t>法定代表人授权书</w:t>
      </w:r>
    </w:p>
    <w:p w14:paraId="10FD18B2">
      <w:pPr>
        <w:spacing w:line="400" w:lineRule="exact"/>
        <w:jc w:val="center"/>
        <w:rPr>
          <w:rFonts w:eastAsia="黑体"/>
          <w:b/>
          <w:bCs/>
          <w:color w:val="auto"/>
          <w:spacing w:val="20"/>
          <w:sz w:val="24"/>
          <w:szCs w:val="24"/>
          <w:highlight w:val="none"/>
        </w:rPr>
      </w:pPr>
    </w:p>
    <w:p w14:paraId="27679E51">
      <w:pPr>
        <w:tabs>
          <w:tab w:val="left" w:pos="8280"/>
        </w:tabs>
        <w:spacing w:line="400" w:lineRule="exact"/>
        <w:jc w:val="center"/>
        <w:rPr>
          <w:rFonts w:hint="eastAsia" w:ascii="宋体" w:hAnsi="宋体"/>
          <w:b/>
          <w:color w:val="auto"/>
          <w:sz w:val="24"/>
          <w:szCs w:val="24"/>
          <w:highlight w:val="none"/>
        </w:rPr>
      </w:pPr>
    </w:p>
    <w:p w14:paraId="09763AB2">
      <w:pPr>
        <w:spacing w:line="400" w:lineRule="exact"/>
        <w:rPr>
          <w:color w:val="auto"/>
          <w:sz w:val="24"/>
          <w:szCs w:val="24"/>
          <w:highlight w:val="none"/>
        </w:rPr>
      </w:pPr>
      <w:r>
        <w:rPr>
          <w:rFonts w:hint="eastAsia" w:asciiTheme="minorEastAsia" w:hAnsiTheme="minorEastAsia" w:eastAsiaTheme="minorEastAsia" w:cstheme="minorEastAsia"/>
          <w:snapToGrid w:val="0"/>
          <w:color w:val="auto"/>
          <w:spacing w:val="-4"/>
          <w:kern w:val="0"/>
          <w:sz w:val="24"/>
          <w:szCs w:val="24"/>
          <w:highlight w:val="none"/>
          <w:lang w:eastAsia="zh-CN"/>
        </w:rPr>
        <w:t>精河县林业和草原保护服务中心</w:t>
      </w:r>
      <w:r>
        <w:rPr>
          <w:color w:val="auto"/>
          <w:sz w:val="24"/>
          <w:szCs w:val="24"/>
          <w:highlight w:val="none"/>
        </w:rPr>
        <w:t xml:space="preserve"> </w:t>
      </w:r>
      <w:r>
        <w:rPr>
          <w:rFonts w:hint="eastAsia"/>
          <w:color w:val="auto"/>
          <w:sz w:val="24"/>
          <w:szCs w:val="24"/>
          <w:highlight w:val="none"/>
        </w:rPr>
        <w:t>：</w:t>
      </w:r>
    </w:p>
    <w:p w14:paraId="05A654F4">
      <w:pPr>
        <w:tabs>
          <w:tab w:val="left" w:pos="8280"/>
        </w:tabs>
        <w:spacing w:line="360" w:lineRule="auto"/>
        <w:ind w:firstLine="480" w:firstLineChars="200"/>
        <w:rPr>
          <w:color w:val="auto"/>
          <w:sz w:val="24"/>
          <w:szCs w:val="24"/>
          <w:highlight w:val="none"/>
        </w:rPr>
      </w:pPr>
      <w:r>
        <w:rPr>
          <w:color w:val="auto"/>
          <w:sz w:val="24"/>
          <w:szCs w:val="24"/>
          <w:highlight w:val="none"/>
          <w:u w:val="single"/>
        </w:rPr>
        <w:t xml:space="preserve">X    X        X   </w:t>
      </w:r>
      <w:r>
        <w:rPr>
          <w:color w:val="auto"/>
          <w:sz w:val="24"/>
          <w:szCs w:val="24"/>
          <w:highlight w:val="none"/>
        </w:rPr>
        <w:t xml:space="preserve">  </w:t>
      </w:r>
      <w:r>
        <w:rPr>
          <w:rFonts w:hint="eastAsia"/>
          <w:color w:val="auto"/>
          <w:sz w:val="24"/>
          <w:szCs w:val="24"/>
          <w:highlight w:val="none"/>
        </w:rPr>
        <w:t>系中华人民共和国合法企业，法定地址：</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，特授权</w:t>
      </w:r>
      <w:r>
        <w:rPr>
          <w:color w:val="auto"/>
          <w:sz w:val="24"/>
          <w:szCs w:val="24"/>
          <w:highlight w:val="none"/>
          <w:u w:val="single"/>
        </w:rPr>
        <w:t xml:space="preserve">X X X  </w:t>
      </w:r>
      <w:r>
        <w:rPr>
          <w:rFonts w:hint="eastAsia"/>
          <w:color w:val="auto"/>
          <w:sz w:val="24"/>
          <w:szCs w:val="24"/>
          <w:highlight w:val="none"/>
        </w:rPr>
        <w:t>代表我公司全权办理编号为：</w:t>
      </w:r>
      <w:r>
        <w:rPr>
          <w:color w:val="auto"/>
          <w:sz w:val="24"/>
          <w:szCs w:val="24"/>
          <w:highlight w:val="none"/>
          <w:u w:val="single"/>
        </w:rPr>
        <w:t xml:space="preserve">                                       </w:t>
      </w:r>
      <w:r>
        <w:rPr>
          <w:rFonts w:hint="eastAsia"/>
          <w:color w:val="auto"/>
          <w:sz w:val="24"/>
          <w:szCs w:val="24"/>
          <w:highlight w:val="none"/>
        </w:rPr>
        <w:t>项目的投标，参与招标投标、签约等具体工作，并签署全部有关的文件、协议及合同。</w:t>
      </w:r>
    </w:p>
    <w:p w14:paraId="04402AF0">
      <w:pPr>
        <w:spacing w:line="360" w:lineRule="auto"/>
        <w:ind w:firstLine="480" w:firstLineChars="200"/>
        <w:rPr>
          <w:color w:val="auto"/>
          <w:sz w:val="24"/>
          <w:szCs w:val="24"/>
          <w:highlight w:val="none"/>
        </w:rPr>
      </w:pPr>
      <w:r>
        <w:rPr>
          <w:rFonts w:hint="eastAsia"/>
          <w:color w:val="auto"/>
          <w:sz w:val="24"/>
          <w:szCs w:val="24"/>
          <w:highlight w:val="none"/>
        </w:rPr>
        <w:t>我公司对被授权人签名的所有文件负全部责任。</w:t>
      </w:r>
    </w:p>
    <w:p w14:paraId="414FBA6A">
      <w:pPr>
        <w:spacing w:line="360" w:lineRule="auto"/>
        <w:ind w:firstLine="480" w:firstLineChars="200"/>
        <w:rPr>
          <w:color w:val="auto"/>
          <w:sz w:val="24"/>
          <w:szCs w:val="24"/>
          <w:highlight w:val="none"/>
        </w:rPr>
      </w:pPr>
      <w:r>
        <w:rPr>
          <w:rFonts w:hint="eastAsia"/>
          <w:color w:val="auto"/>
          <w:sz w:val="24"/>
          <w:szCs w:val="24"/>
          <w:highlight w:val="none"/>
        </w:rPr>
        <w:t>在撤销授权的书面通知以前，本授权书一直有效。被授权人签署的所有文件（在授权书有效期内签署的）不因授权的撤销而失效，本授权书自投标开始至合同履行完毕止。</w:t>
      </w:r>
    </w:p>
    <w:p w14:paraId="2A1869D2">
      <w:pPr>
        <w:spacing w:line="360" w:lineRule="auto"/>
        <w:ind w:firstLine="480" w:firstLineChars="200"/>
        <w:rPr>
          <w:rFonts w:ascii="仿宋_GB2312" w:eastAsia="仿宋_GB2312"/>
          <w:color w:val="auto"/>
          <w:sz w:val="24"/>
          <w:szCs w:val="24"/>
          <w:highlight w:val="none"/>
        </w:rPr>
      </w:pPr>
    </w:p>
    <w:p w14:paraId="703DA717">
      <w:pPr>
        <w:spacing w:line="360" w:lineRule="auto"/>
        <w:ind w:firstLine="480" w:firstLineChars="200"/>
        <w:rPr>
          <w:rFonts w:ascii="宋体"/>
          <w:color w:val="auto"/>
          <w:sz w:val="24"/>
          <w:szCs w:val="24"/>
          <w:highlight w:val="none"/>
        </w:rPr>
      </w:pPr>
    </w:p>
    <w:p w14:paraId="5E255847">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被授权人身份证复印件</w:t>
      </w:r>
      <w:r>
        <w:rPr>
          <w:rFonts w:ascii="宋体" w:hAnsi="宋体"/>
          <w:color w:val="auto"/>
          <w:sz w:val="24"/>
          <w:szCs w:val="24"/>
          <w:highlight w:val="none"/>
        </w:rPr>
        <w:t xml:space="preserve">                 </w:t>
      </w:r>
      <w:r>
        <w:rPr>
          <w:rFonts w:hint="eastAsia" w:ascii="宋体" w:hAnsi="宋体"/>
          <w:color w:val="auto"/>
          <w:sz w:val="24"/>
          <w:szCs w:val="24"/>
          <w:highlight w:val="none"/>
        </w:rPr>
        <w:t>授权人身份证复印件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9"/>
        <w:gridCol w:w="4140"/>
      </w:tblGrid>
      <w:tr w14:paraId="31F5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4139" w:type="dxa"/>
            <w:tcBorders>
              <w:top w:val="single" w:color="auto" w:sz="4" w:space="0"/>
              <w:left w:val="single" w:color="auto" w:sz="4" w:space="0"/>
              <w:bottom w:val="single" w:color="auto" w:sz="4" w:space="0"/>
              <w:right w:val="single" w:color="auto" w:sz="4" w:space="0"/>
            </w:tcBorders>
            <w:noWrap w:val="0"/>
            <w:vAlign w:val="center"/>
          </w:tcPr>
          <w:p w14:paraId="3D429232">
            <w:pPr>
              <w:spacing w:line="360" w:lineRule="auto"/>
              <w:jc w:val="center"/>
              <w:outlineLvl w:val="0"/>
              <w:rPr>
                <w:rFonts w:ascii="宋体" w:hAnsi="宋体"/>
                <w:sz w:val="24"/>
                <w:szCs w:val="24"/>
              </w:rPr>
            </w:pPr>
            <w:r>
              <w:rPr>
                <w:rFonts w:ascii="宋体" w:hAnsi="宋体"/>
                <w:sz w:val="24"/>
                <w:szCs w:val="24"/>
              </w:rPr>
              <w:t>法定代表人身份证复印件</w:t>
            </w:r>
          </w:p>
          <w:p w14:paraId="315219CD">
            <w:pPr>
              <w:spacing w:line="360" w:lineRule="auto"/>
              <w:jc w:val="center"/>
              <w:outlineLvl w:val="0"/>
              <w:rPr>
                <w:rFonts w:ascii="宋体" w:hAnsi="宋体"/>
                <w:sz w:val="24"/>
                <w:szCs w:val="24"/>
              </w:rPr>
            </w:pPr>
            <w:r>
              <w:rPr>
                <w:rFonts w:ascii="宋体" w:hAnsi="宋体"/>
                <w:sz w:val="24"/>
                <w:szCs w:val="24"/>
              </w:rPr>
              <w:t>（正面）</w:t>
            </w:r>
          </w:p>
        </w:tc>
        <w:tc>
          <w:tcPr>
            <w:tcW w:w="4140" w:type="dxa"/>
            <w:tcBorders>
              <w:top w:val="single" w:color="auto" w:sz="4" w:space="0"/>
              <w:left w:val="single" w:color="auto" w:sz="4" w:space="0"/>
              <w:bottom w:val="single" w:color="auto" w:sz="4" w:space="0"/>
              <w:right w:val="single" w:color="auto" w:sz="4" w:space="0"/>
            </w:tcBorders>
            <w:noWrap w:val="0"/>
            <w:vAlign w:val="center"/>
          </w:tcPr>
          <w:p w14:paraId="7B968488">
            <w:pPr>
              <w:spacing w:line="360" w:lineRule="auto"/>
              <w:jc w:val="center"/>
              <w:outlineLvl w:val="0"/>
              <w:rPr>
                <w:rFonts w:ascii="宋体" w:hAnsi="宋体"/>
                <w:sz w:val="24"/>
                <w:szCs w:val="24"/>
              </w:rPr>
            </w:pPr>
            <w:r>
              <w:rPr>
                <w:rFonts w:ascii="宋体" w:hAnsi="宋体"/>
                <w:sz w:val="24"/>
                <w:szCs w:val="24"/>
              </w:rPr>
              <w:t>被授权人身份证复印件</w:t>
            </w:r>
          </w:p>
          <w:p w14:paraId="4C863D9F">
            <w:pPr>
              <w:spacing w:line="360" w:lineRule="auto"/>
              <w:jc w:val="center"/>
              <w:outlineLvl w:val="0"/>
              <w:rPr>
                <w:rFonts w:ascii="宋体" w:hAnsi="宋体"/>
                <w:sz w:val="24"/>
                <w:szCs w:val="24"/>
              </w:rPr>
            </w:pPr>
            <w:r>
              <w:rPr>
                <w:rFonts w:ascii="宋体" w:hAnsi="宋体"/>
                <w:sz w:val="24"/>
                <w:szCs w:val="24"/>
              </w:rPr>
              <w:t>（正面）</w:t>
            </w:r>
          </w:p>
        </w:tc>
      </w:tr>
      <w:tr w14:paraId="4405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4139" w:type="dxa"/>
            <w:tcBorders>
              <w:top w:val="single" w:color="auto" w:sz="4" w:space="0"/>
              <w:left w:val="single" w:color="auto" w:sz="4" w:space="0"/>
              <w:bottom w:val="single" w:color="auto" w:sz="4" w:space="0"/>
              <w:right w:val="single" w:color="auto" w:sz="4" w:space="0"/>
            </w:tcBorders>
            <w:noWrap w:val="0"/>
            <w:vAlign w:val="center"/>
          </w:tcPr>
          <w:p w14:paraId="368546D6">
            <w:pPr>
              <w:spacing w:line="360" w:lineRule="auto"/>
              <w:jc w:val="center"/>
              <w:outlineLvl w:val="0"/>
              <w:rPr>
                <w:rFonts w:ascii="宋体" w:hAnsi="宋体"/>
                <w:sz w:val="24"/>
                <w:szCs w:val="24"/>
              </w:rPr>
            </w:pPr>
            <w:r>
              <w:rPr>
                <w:rFonts w:ascii="宋体" w:hAnsi="宋体"/>
                <w:sz w:val="24"/>
                <w:szCs w:val="24"/>
              </w:rPr>
              <w:t>法定代表人身份证复印件</w:t>
            </w:r>
          </w:p>
          <w:p w14:paraId="35C7ABA1">
            <w:pPr>
              <w:spacing w:line="360" w:lineRule="auto"/>
              <w:jc w:val="center"/>
              <w:outlineLvl w:val="0"/>
              <w:rPr>
                <w:rFonts w:ascii="宋体" w:hAnsi="宋体"/>
                <w:sz w:val="24"/>
                <w:szCs w:val="24"/>
              </w:rPr>
            </w:pPr>
            <w:r>
              <w:rPr>
                <w:rFonts w:ascii="宋体" w:hAnsi="宋体"/>
                <w:sz w:val="24"/>
                <w:szCs w:val="24"/>
              </w:rPr>
              <w:t>（反面）</w:t>
            </w:r>
          </w:p>
        </w:tc>
        <w:tc>
          <w:tcPr>
            <w:tcW w:w="4140" w:type="dxa"/>
            <w:tcBorders>
              <w:top w:val="single" w:color="auto" w:sz="4" w:space="0"/>
              <w:left w:val="single" w:color="auto" w:sz="4" w:space="0"/>
              <w:bottom w:val="single" w:color="auto" w:sz="4" w:space="0"/>
              <w:right w:val="single" w:color="auto" w:sz="4" w:space="0"/>
            </w:tcBorders>
            <w:noWrap w:val="0"/>
            <w:vAlign w:val="center"/>
          </w:tcPr>
          <w:p w14:paraId="0643ACF5">
            <w:pPr>
              <w:spacing w:line="360" w:lineRule="auto"/>
              <w:jc w:val="center"/>
              <w:outlineLvl w:val="0"/>
              <w:rPr>
                <w:rFonts w:ascii="宋体" w:hAnsi="宋体"/>
                <w:sz w:val="24"/>
                <w:szCs w:val="24"/>
              </w:rPr>
            </w:pPr>
            <w:r>
              <w:rPr>
                <w:rFonts w:ascii="宋体" w:hAnsi="宋体"/>
                <w:sz w:val="24"/>
                <w:szCs w:val="24"/>
              </w:rPr>
              <w:t>被授权人身份证复印件</w:t>
            </w:r>
          </w:p>
          <w:p w14:paraId="3CD24440">
            <w:pPr>
              <w:spacing w:line="360" w:lineRule="auto"/>
              <w:jc w:val="center"/>
              <w:outlineLvl w:val="0"/>
              <w:rPr>
                <w:rFonts w:ascii="宋体" w:hAnsi="宋体"/>
                <w:sz w:val="24"/>
                <w:szCs w:val="24"/>
              </w:rPr>
            </w:pPr>
            <w:r>
              <w:rPr>
                <w:rFonts w:ascii="宋体" w:hAnsi="宋体"/>
                <w:sz w:val="24"/>
                <w:szCs w:val="24"/>
              </w:rPr>
              <w:t>（反面）</w:t>
            </w:r>
          </w:p>
        </w:tc>
      </w:tr>
    </w:tbl>
    <w:p w14:paraId="36063C41">
      <w:pPr>
        <w:pStyle w:val="33"/>
        <w:rPr>
          <w:color w:val="auto"/>
          <w:sz w:val="24"/>
          <w:szCs w:val="24"/>
          <w:highlight w:val="none"/>
        </w:rPr>
      </w:pPr>
    </w:p>
    <w:p w14:paraId="0E11CCE3">
      <w:pPr>
        <w:pStyle w:val="33"/>
        <w:rPr>
          <w:color w:val="auto"/>
          <w:sz w:val="24"/>
          <w:szCs w:val="24"/>
          <w:highlight w:val="none"/>
        </w:rPr>
      </w:pPr>
    </w:p>
    <w:p w14:paraId="2C1633DD">
      <w:pPr>
        <w:pStyle w:val="33"/>
        <w:rPr>
          <w:color w:val="auto"/>
          <w:sz w:val="24"/>
          <w:szCs w:val="24"/>
          <w:highlight w:val="none"/>
        </w:rPr>
      </w:pPr>
    </w:p>
    <w:p w14:paraId="1F7337B5">
      <w:pPr>
        <w:spacing w:line="360" w:lineRule="auto"/>
        <w:ind w:firstLine="480" w:firstLineChars="200"/>
        <w:rPr>
          <w:color w:val="auto"/>
          <w:sz w:val="24"/>
          <w:szCs w:val="24"/>
          <w:highlight w:val="none"/>
        </w:rPr>
      </w:pPr>
      <w:r>
        <w:rPr>
          <w:rFonts w:hint="eastAsia"/>
          <w:color w:val="auto"/>
          <w:sz w:val="24"/>
          <w:szCs w:val="24"/>
          <w:highlight w:val="none"/>
        </w:rPr>
        <w:t>被授权人签名：</w:t>
      </w:r>
      <w:r>
        <w:rPr>
          <w:color w:val="auto"/>
          <w:sz w:val="24"/>
          <w:szCs w:val="24"/>
          <w:highlight w:val="none"/>
        </w:rPr>
        <w:t xml:space="preserve">                                  </w:t>
      </w:r>
      <w:r>
        <w:rPr>
          <w:rFonts w:hint="eastAsia"/>
          <w:color w:val="auto"/>
          <w:sz w:val="24"/>
          <w:szCs w:val="24"/>
          <w:highlight w:val="none"/>
        </w:rPr>
        <w:t>授权人签名：</w:t>
      </w:r>
    </w:p>
    <w:p w14:paraId="23C9023A">
      <w:pPr>
        <w:spacing w:line="360" w:lineRule="auto"/>
        <w:ind w:firstLine="480" w:firstLineChars="200"/>
        <w:rPr>
          <w:color w:val="auto"/>
          <w:sz w:val="24"/>
          <w:szCs w:val="24"/>
          <w:highlight w:val="none"/>
        </w:rPr>
      </w:pPr>
      <w:r>
        <w:rPr>
          <w:rFonts w:hint="eastAsia"/>
          <w:color w:val="auto"/>
          <w:sz w:val="24"/>
          <w:szCs w:val="24"/>
          <w:highlight w:val="none"/>
        </w:rPr>
        <w:t>职</w:t>
      </w:r>
      <w:r>
        <w:rPr>
          <w:color w:val="auto"/>
          <w:sz w:val="24"/>
          <w:szCs w:val="24"/>
          <w:highlight w:val="none"/>
        </w:rPr>
        <w:t xml:space="preserve">           </w:t>
      </w:r>
      <w:r>
        <w:rPr>
          <w:rFonts w:hint="eastAsia"/>
          <w:color w:val="auto"/>
          <w:sz w:val="24"/>
          <w:szCs w:val="24"/>
          <w:highlight w:val="none"/>
        </w:rPr>
        <w:t>务：</w:t>
      </w:r>
      <w:r>
        <w:rPr>
          <w:color w:val="auto"/>
          <w:sz w:val="24"/>
          <w:szCs w:val="24"/>
          <w:highlight w:val="none"/>
        </w:rPr>
        <w:t xml:space="preserve">                            </w:t>
      </w:r>
      <w:r>
        <w:rPr>
          <w:rFonts w:hint="eastAsia" w:eastAsia="宋体"/>
          <w:color w:val="auto"/>
          <w:sz w:val="24"/>
          <w:szCs w:val="24"/>
          <w:highlight w:val="none"/>
          <w:lang w:val="en-US" w:eastAsia="zh-CN"/>
        </w:rPr>
        <w:t xml:space="preserve">     </w:t>
      </w:r>
      <w:r>
        <w:rPr>
          <w:color w:val="auto"/>
          <w:sz w:val="24"/>
          <w:szCs w:val="24"/>
          <w:highlight w:val="none"/>
        </w:rPr>
        <w:t xml:space="preserve"> </w:t>
      </w:r>
      <w:r>
        <w:rPr>
          <w:rFonts w:hint="eastAsia" w:eastAsia="宋体"/>
          <w:color w:val="auto"/>
          <w:sz w:val="24"/>
          <w:szCs w:val="24"/>
          <w:highlight w:val="none"/>
          <w:lang w:val="en-US" w:eastAsia="zh-CN"/>
        </w:rPr>
        <w:t xml:space="preserve"> </w:t>
      </w: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职</w:t>
      </w:r>
      <w:r>
        <w:rPr>
          <w:color w:val="auto"/>
          <w:sz w:val="24"/>
          <w:szCs w:val="24"/>
          <w:highlight w:val="none"/>
        </w:rPr>
        <w:t xml:space="preserve">      </w:t>
      </w:r>
      <w:r>
        <w:rPr>
          <w:rFonts w:hint="eastAsia"/>
          <w:color w:val="auto"/>
          <w:sz w:val="24"/>
          <w:szCs w:val="24"/>
          <w:highlight w:val="none"/>
        </w:rPr>
        <w:t>务：</w:t>
      </w:r>
    </w:p>
    <w:p w14:paraId="3F7ED5C0">
      <w:pPr>
        <w:spacing w:line="360" w:lineRule="auto"/>
        <w:ind w:firstLine="480" w:firstLineChars="200"/>
        <w:rPr>
          <w:rFonts w:hint="eastAsia"/>
          <w:color w:val="auto"/>
          <w:sz w:val="24"/>
          <w:szCs w:val="24"/>
          <w:highlight w:val="none"/>
        </w:rPr>
      </w:pPr>
      <w:r>
        <w:rPr>
          <w:rFonts w:hint="eastAsia"/>
          <w:color w:val="auto"/>
          <w:sz w:val="24"/>
          <w:szCs w:val="24"/>
          <w:highlight w:val="none"/>
        </w:rPr>
        <w:t>联</w:t>
      </w:r>
      <w:r>
        <w:rPr>
          <w:color w:val="auto"/>
          <w:sz w:val="24"/>
          <w:szCs w:val="24"/>
          <w:highlight w:val="none"/>
        </w:rPr>
        <w:t xml:space="preserve"> </w:t>
      </w:r>
      <w:r>
        <w:rPr>
          <w:rFonts w:hint="eastAsia"/>
          <w:color w:val="auto"/>
          <w:sz w:val="24"/>
          <w:szCs w:val="24"/>
          <w:highlight w:val="none"/>
        </w:rPr>
        <w:t>系</w:t>
      </w:r>
      <w:r>
        <w:rPr>
          <w:color w:val="auto"/>
          <w:sz w:val="24"/>
          <w:szCs w:val="24"/>
          <w:highlight w:val="none"/>
        </w:rPr>
        <w:t xml:space="preserve"> </w:t>
      </w:r>
      <w:r>
        <w:rPr>
          <w:rFonts w:hint="eastAsia"/>
          <w:color w:val="auto"/>
          <w:sz w:val="24"/>
          <w:szCs w:val="24"/>
          <w:highlight w:val="none"/>
        </w:rPr>
        <w:t>电</w:t>
      </w:r>
      <w:r>
        <w:rPr>
          <w:color w:val="auto"/>
          <w:sz w:val="24"/>
          <w:szCs w:val="24"/>
          <w:highlight w:val="none"/>
        </w:rPr>
        <w:t xml:space="preserve"> </w:t>
      </w:r>
      <w:r>
        <w:rPr>
          <w:rFonts w:hint="eastAsia"/>
          <w:color w:val="auto"/>
          <w:sz w:val="24"/>
          <w:szCs w:val="24"/>
          <w:highlight w:val="none"/>
        </w:rPr>
        <w:t>话：</w:t>
      </w:r>
      <w:r>
        <w:rPr>
          <w:color w:val="auto"/>
          <w:sz w:val="24"/>
          <w:szCs w:val="24"/>
          <w:highlight w:val="none"/>
        </w:rPr>
        <w:t xml:space="preserve">                                   </w:t>
      </w:r>
      <w:r>
        <w:rPr>
          <w:rFonts w:hint="eastAsia"/>
          <w:color w:val="auto"/>
          <w:sz w:val="24"/>
          <w:szCs w:val="24"/>
          <w:highlight w:val="none"/>
        </w:rPr>
        <w:t>投标人公章：</w:t>
      </w:r>
    </w:p>
    <w:p w14:paraId="7EB74045">
      <w:pPr>
        <w:spacing w:line="360" w:lineRule="auto"/>
        <w:ind w:firstLine="6240" w:firstLineChars="2600"/>
        <w:rPr>
          <w:rFonts w:hint="eastAsia"/>
          <w:color w:val="auto"/>
          <w:sz w:val="24"/>
          <w:szCs w:val="24"/>
          <w:highlight w:val="non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期：</w:t>
      </w:r>
    </w:p>
    <w:p w14:paraId="518A52C4">
      <w:pPr>
        <w:spacing w:line="400" w:lineRule="exact"/>
        <w:ind w:firstLine="480" w:firstLineChars="200"/>
        <w:rPr>
          <w:rFonts w:hint="eastAsia"/>
          <w:color w:val="auto"/>
          <w:sz w:val="24"/>
          <w:szCs w:val="24"/>
          <w:highlight w:val="none"/>
        </w:rPr>
      </w:pPr>
    </w:p>
    <w:p w14:paraId="096C4B28">
      <w:pPr>
        <w:tabs>
          <w:tab w:val="left" w:pos="360"/>
        </w:tabs>
        <w:spacing w:line="360" w:lineRule="auto"/>
        <w:jc w:val="left"/>
        <w:rPr>
          <w:rFonts w:hint="eastAsia" w:ascii="宋体" w:hAnsi="宋体"/>
          <w:color w:val="auto"/>
          <w:sz w:val="24"/>
          <w:szCs w:val="24"/>
          <w:highlight w:val="none"/>
        </w:rPr>
      </w:pPr>
    </w:p>
    <w:p w14:paraId="485904D9">
      <w:pPr>
        <w:pStyle w:val="33"/>
        <w:rPr>
          <w:rFonts w:hint="eastAsia" w:ascii="宋体" w:hAnsi="宋体"/>
          <w:color w:val="auto"/>
          <w:sz w:val="24"/>
          <w:szCs w:val="24"/>
          <w:highlight w:val="none"/>
        </w:rPr>
      </w:pPr>
    </w:p>
    <w:p w14:paraId="79B15271">
      <w:pPr>
        <w:pStyle w:val="33"/>
        <w:rPr>
          <w:rFonts w:hint="eastAsia" w:ascii="宋体" w:hAnsi="宋体"/>
          <w:color w:val="auto"/>
          <w:sz w:val="24"/>
          <w:szCs w:val="24"/>
          <w:highlight w:val="none"/>
        </w:rPr>
      </w:pPr>
    </w:p>
    <w:p w14:paraId="1A361D79">
      <w:pPr>
        <w:spacing w:before="91" w:line="220" w:lineRule="auto"/>
        <w:ind w:left="45"/>
        <w:outlineLvl w:val="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4"/>
          <w:sz w:val="28"/>
          <w:szCs w:val="28"/>
          <w:highlight w:val="none"/>
          <w:lang w:val="en-US" w:eastAsia="zh-CN"/>
          <w14:textOutline w14:w="5094" w14:cap="flat" w14:cmpd="sng">
            <w14:solidFill>
              <w14:srgbClr w14:val="000000"/>
            </w14:solidFill>
            <w14:prstDash w14:val="solid"/>
            <w14:miter w14:val="0"/>
          </w14:textOutline>
        </w:rPr>
        <w:t>1.5 中</w:t>
      </w:r>
      <w:r>
        <w:rPr>
          <w:rFonts w:hint="eastAsia" w:asciiTheme="minorEastAsia" w:hAnsiTheme="minorEastAsia" w:eastAsiaTheme="minorEastAsia" w:cstheme="minorEastAsia"/>
          <w:color w:val="auto"/>
          <w:spacing w:val="-2"/>
          <w:sz w:val="28"/>
          <w:szCs w:val="28"/>
          <w:highlight w:val="none"/>
          <w14:textOutline w14:w="5094" w14:cap="flat" w14:cmpd="sng">
            <w14:solidFill>
              <w14:srgbClr w14:val="000000"/>
            </w14:solidFill>
            <w14:prstDash w14:val="solid"/>
            <w14:miter w14:val="0"/>
          </w14:textOutline>
        </w:rPr>
        <w:t>小企业声明函</w:t>
      </w:r>
    </w:p>
    <w:p w14:paraId="77351614">
      <w:pPr>
        <w:spacing w:line="329" w:lineRule="auto"/>
        <w:rPr>
          <w:rFonts w:hint="eastAsia" w:asciiTheme="minorEastAsia" w:hAnsiTheme="minorEastAsia" w:eastAsiaTheme="minorEastAsia" w:cstheme="minorEastAsia"/>
          <w:color w:val="auto"/>
          <w:sz w:val="21"/>
          <w:highlight w:val="none"/>
        </w:rPr>
      </w:pPr>
    </w:p>
    <w:p w14:paraId="6748FC82">
      <w:pPr>
        <w:spacing w:before="78" w:line="347" w:lineRule="auto"/>
        <w:ind w:left="3450" w:leftChars="1592" w:right="3190" w:hanging="107" w:hangingChars="37"/>
        <w:jc w:val="both"/>
        <w:rPr>
          <w:rFonts w:ascii="宋体" w:hAnsi="宋体" w:eastAsia="宋体" w:cs="宋体"/>
          <w:sz w:val="24"/>
          <w:szCs w:val="24"/>
        </w:rPr>
      </w:pPr>
      <w:r>
        <w:rPr>
          <w:rFonts w:ascii="宋体" w:hAnsi="宋体" w:eastAsia="宋体" w:cs="宋体"/>
          <w:b/>
          <w:bCs/>
          <w:spacing w:val="-6"/>
          <w:sz w:val="30"/>
          <w:szCs w:val="30"/>
        </w:rPr>
        <w:t>中小企业声明函</w:t>
      </w:r>
    </w:p>
    <w:p w14:paraId="4C927BBF">
      <w:pPr>
        <w:keepNext w:val="0"/>
        <w:keepLines w:val="0"/>
        <w:pageBreakBefore w:val="0"/>
        <w:widowControl/>
        <w:kinsoku w:val="0"/>
        <w:wordWrap/>
        <w:overflowPunct/>
        <w:topLinePunct w:val="0"/>
        <w:autoSpaceDE w:val="0"/>
        <w:autoSpaceDN w:val="0"/>
        <w:bidi w:val="0"/>
        <w:adjustRightInd w:val="0"/>
        <w:snapToGrid w:val="0"/>
        <w:spacing w:before="34" w:line="360" w:lineRule="auto"/>
        <w:ind w:left="3476" w:firstLine="470" w:firstLineChars="200"/>
        <w:jc w:val="both"/>
        <w:textAlignment w:val="baseline"/>
        <w:rPr>
          <w:rFonts w:ascii="宋体" w:hAnsi="宋体" w:eastAsia="宋体" w:cs="宋体"/>
          <w:b/>
          <w:bCs/>
          <w:spacing w:val="-3"/>
          <w:sz w:val="24"/>
          <w:szCs w:val="24"/>
        </w:rPr>
      </w:pP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服务</w:t>
      </w:r>
      <w:r>
        <w:rPr>
          <w:rFonts w:ascii="宋体" w:hAnsi="宋体" w:eastAsia="宋体" w:cs="宋体"/>
          <w:b/>
          <w:bCs/>
          <w:spacing w:val="-3"/>
          <w:sz w:val="24"/>
          <w:szCs w:val="24"/>
        </w:rPr>
        <w:t>）</w:t>
      </w:r>
    </w:p>
    <w:p w14:paraId="78BC1CF1">
      <w:pPr>
        <w:keepNext w:val="0"/>
        <w:keepLines w:val="0"/>
        <w:pageBreakBefore w:val="0"/>
        <w:widowControl/>
        <w:kinsoku w:val="0"/>
        <w:wordWrap/>
        <w:overflowPunct/>
        <w:topLinePunct w:val="0"/>
        <w:autoSpaceDE w:val="0"/>
        <w:autoSpaceDN w:val="0"/>
        <w:bidi w:val="0"/>
        <w:adjustRightInd w:val="0"/>
        <w:snapToGrid w:val="0"/>
        <w:spacing w:before="34" w:line="360" w:lineRule="auto"/>
        <w:ind w:firstLine="702" w:firstLineChars="300"/>
        <w:textAlignment w:val="baseline"/>
        <w:rPr>
          <w:rFonts w:ascii="宋体" w:hAnsi="宋体" w:eastAsia="宋体" w:cs="宋体"/>
          <w:spacing w:val="-3"/>
          <w:sz w:val="24"/>
          <w:szCs w:val="24"/>
        </w:rPr>
      </w:pPr>
      <w:r>
        <w:rPr>
          <w:rFonts w:hint="eastAsia" w:ascii="宋体" w:hAnsi="宋体" w:eastAsia="宋体" w:cs="宋体"/>
          <w:spacing w:val="-3"/>
          <w:sz w:val="24"/>
          <w:szCs w:val="24"/>
        </w:rPr>
        <w:t>本公司（联合体）郑重声明，根据《政府采购促进中小企业发展管理办法》（财库﹝2020﹞46 号）的规定，本公司（联合体）参加</w:t>
      </w:r>
      <w:r>
        <w:rPr>
          <w:rFonts w:hint="eastAsia" w:ascii="宋体" w:hAnsi="宋体" w:eastAsia="宋体" w:cs="宋体"/>
          <w:spacing w:val="-3"/>
          <w:sz w:val="24"/>
          <w:szCs w:val="24"/>
          <w:u w:val="single"/>
        </w:rPr>
        <w:t>（单位名称）</w:t>
      </w:r>
      <w:r>
        <w:rPr>
          <w:rFonts w:hint="eastAsia" w:ascii="宋体" w:hAnsi="宋体" w:eastAsia="宋体" w:cs="宋体"/>
          <w:spacing w:val="-3"/>
          <w:sz w:val="24"/>
          <w:szCs w:val="24"/>
        </w:rPr>
        <w:t xml:space="preserve"> 的 </w:t>
      </w:r>
      <w:r>
        <w:rPr>
          <w:rFonts w:hint="eastAsia" w:ascii="宋体" w:hAnsi="宋体" w:eastAsia="宋体" w:cs="宋体"/>
          <w:spacing w:val="-3"/>
          <w:sz w:val="24"/>
          <w:szCs w:val="24"/>
          <w:u w:val="single"/>
        </w:rPr>
        <w:t>（项目名称）</w:t>
      </w:r>
      <w:r>
        <w:rPr>
          <w:rFonts w:hint="eastAsia" w:ascii="宋体" w:hAnsi="宋体" w:eastAsia="宋体" w:cs="宋体"/>
          <w:spacing w:val="-3"/>
          <w:sz w:val="24"/>
          <w:szCs w:val="24"/>
        </w:rPr>
        <w:t xml:space="preserve"> 采购活动，服务全部由符合政策要求的中小企业承接。相关企业（含联合体中的中小企业、签订分包意向协议</w:t>
      </w:r>
      <w:r>
        <w:rPr>
          <w:rFonts w:hint="eastAsia" w:ascii="宋体" w:hAnsi="宋体" w:eastAsia="宋体" w:cs="宋体"/>
          <w:spacing w:val="-3"/>
          <w:sz w:val="24"/>
          <w:szCs w:val="24"/>
          <w:lang w:val="en-US" w:eastAsia="zh-CN"/>
        </w:rPr>
        <w:t>书</w:t>
      </w:r>
      <w:r>
        <w:rPr>
          <w:rFonts w:hint="eastAsia" w:ascii="宋体" w:hAnsi="宋体" w:eastAsia="宋体" w:cs="宋体"/>
          <w:spacing w:val="-3"/>
          <w:sz w:val="24"/>
          <w:szCs w:val="24"/>
        </w:rPr>
        <w:t>的中小企业）的具体情况如下：</w:t>
      </w:r>
    </w:p>
    <w:p w14:paraId="5FCC96F1">
      <w:pPr>
        <w:keepNext w:val="0"/>
        <w:keepLines w:val="0"/>
        <w:pageBreakBefore w:val="0"/>
        <w:widowControl/>
        <w:kinsoku w:val="0"/>
        <w:wordWrap/>
        <w:overflowPunct/>
        <w:topLinePunct w:val="0"/>
        <w:autoSpaceDE w:val="0"/>
        <w:autoSpaceDN w:val="0"/>
        <w:bidi w:val="0"/>
        <w:adjustRightInd w:val="0"/>
        <w:snapToGrid w:val="0"/>
        <w:spacing w:before="34" w:line="360" w:lineRule="auto"/>
        <w:ind w:left="479" w:leftChars="228" w:firstLine="234" w:firstLineChars="100"/>
        <w:textAlignment w:val="baseline"/>
        <w:rPr>
          <w:rFonts w:ascii="宋体" w:hAnsi="宋体" w:eastAsia="宋体" w:cs="宋体"/>
          <w:spacing w:val="-3"/>
          <w:sz w:val="24"/>
          <w:szCs w:val="24"/>
        </w:rPr>
      </w:pPr>
      <w:r>
        <w:rPr>
          <w:rFonts w:hint="eastAsia" w:ascii="宋体" w:hAnsi="宋体" w:eastAsia="宋体" w:cs="宋体"/>
          <w:spacing w:val="-3"/>
          <w:sz w:val="24"/>
          <w:szCs w:val="24"/>
        </w:rPr>
        <w:t xml:space="preserve">1. </w:t>
      </w:r>
      <w:r>
        <w:rPr>
          <w:rFonts w:hint="eastAsia" w:ascii="宋体" w:hAnsi="宋体" w:eastAsia="宋体" w:cs="宋体"/>
          <w:spacing w:val="-3"/>
          <w:sz w:val="24"/>
          <w:szCs w:val="24"/>
          <w:u w:val="single"/>
        </w:rPr>
        <w:t xml:space="preserve">（标的名称） </w:t>
      </w:r>
      <w:r>
        <w:rPr>
          <w:rFonts w:hint="eastAsia" w:ascii="宋体" w:hAnsi="宋体" w:eastAsia="宋体" w:cs="宋体"/>
          <w:spacing w:val="-3"/>
          <w:sz w:val="24"/>
          <w:szCs w:val="24"/>
          <w:u w:val="none"/>
        </w:rPr>
        <w:t>，属于</w:t>
      </w:r>
      <w:r>
        <w:rPr>
          <w:rFonts w:hint="eastAsia" w:ascii="宋体" w:hAnsi="宋体" w:eastAsia="宋体" w:cs="宋体"/>
          <w:spacing w:val="-3"/>
          <w:sz w:val="24"/>
          <w:szCs w:val="24"/>
          <w:u w:val="single"/>
        </w:rPr>
        <w:t xml:space="preserve"> （采购文件中明确的所属行业）</w:t>
      </w:r>
      <w:r>
        <w:rPr>
          <w:rFonts w:hint="eastAsia" w:ascii="宋体" w:hAnsi="宋体" w:eastAsia="宋体" w:cs="宋体"/>
          <w:spacing w:val="-3"/>
          <w:sz w:val="24"/>
          <w:szCs w:val="24"/>
          <w:u w:val="none"/>
        </w:rPr>
        <w:t>行业</w:t>
      </w:r>
      <w:r>
        <w:rPr>
          <w:rFonts w:hint="eastAsia" w:ascii="宋体" w:hAnsi="宋体" w:eastAsia="宋体" w:cs="宋体"/>
          <w:spacing w:val="-3"/>
          <w:sz w:val="24"/>
          <w:szCs w:val="24"/>
        </w:rPr>
        <w:t xml:space="preserve"> ；承接企业为</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（企业名称） ，从业人员</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万元，属于</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（中型企业、小型企业、微型企业）；</w:t>
      </w:r>
    </w:p>
    <w:p w14:paraId="1D01E102">
      <w:pPr>
        <w:keepNext w:val="0"/>
        <w:keepLines w:val="0"/>
        <w:pageBreakBefore w:val="0"/>
        <w:widowControl/>
        <w:kinsoku w:val="0"/>
        <w:wordWrap/>
        <w:overflowPunct/>
        <w:topLinePunct w:val="0"/>
        <w:autoSpaceDE w:val="0"/>
        <w:autoSpaceDN w:val="0"/>
        <w:bidi w:val="0"/>
        <w:adjustRightInd w:val="0"/>
        <w:snapToGrid w:val="0"/>
        <w:spacing w:before="34" w:line="360" w:lineRule="auto"/>
        <w:ind w:left="479" w:leftChars="228" w:firstLine="234" w:firstLineChars="100"/>
        <w:textAlignment w:val="baseline"/>
        <w:rPr>
          <w:rFonts w:ascii="宋体" w:hAnsi="宋体" w:eastAsia="宋体" w:cs="宋体"/>
          <w:spacing w:val="-3"/>
          <w:sz w:val="24"/>
          <w:szCs w:val="24"/>
        </w:rPr>
      </w:pPr>
      <w:r>
        <w:rPr>
          <w:rFonts w:hint="eastAsia" w:ascii="宋体" w:hAnsi="宋体" w:eastAsia="宋体" w:cs="宋体"/>
          <w:spacing w:val="-3"/>
          <w:sz w:val="24"/>
          <w:szCs w:val="24"/>
        </w:rPr>
        <w:t xml:space="preserve">2. </w:t>
      </w:r>
      <w:r>
        <w:rPr>
          <w:rFonts w:hint="eastAsia" w:ascii="宋体" w:hAnsi="宋体" w:eastAsia="宋体" w:cs="宋体"/>
          <w:spacing w:val="-3"/>
          <w:sz w:val="24"/>
          <w:szCs w:val="24"/>
          <w:u w:val="single"/>
        </w:rPr>
        <w:t>（标的名称）</w:t>
      </w:r>
      <w:r>
        <w:rPr>
          <w:rFonts w:hint="eastAsia" w:ascii="宋体" w:hAnsi="宋体" w:eastAsia="宋体" w:cs="宋体"/>
          <w:spacing w:val="-3"/>
          <w:sz w:val="24"/>
          <w:szCs w:val="24"/>
        </w:rPr>
        <w:t xml:space="preserve"> ，属于</w:t>
      </w:r>
      <w:r>
        <w:rPr>
          <w:rFonts w:hint="eastAsia" w:ascii="宋体" w:hAnsi="宋体" w:eastAsia="宋体" w:cs="宋体"/>
          <w:spacing w:val="-3"/>
          <w:sz w:val="24"/>
          <w:szCs w:val="24"/>
          <w:u w:val="single"/>
        </w:rPr>
        <w:t xml:space="preserve"> （采购文件中明确的所属行业）</w:t>
      </w:r>
      <w:r>
        <w:rPr>
          <w:rFonts w:hint="eastAsia" w:ascii="宋体" w:hAnsi="宋体" w:eastAsia="宋体" w:cs="宋体"/>
          <w:spacing w:val="-3"/>
          <w:sz w:val="24"/>
          <w:szCs w:val="24"/>
        </w:rPr>
        <w:t>行业 ；承接企业为</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（企业名称） ，从业人员</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万元，属于</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rPr>
        <w:t>（中型企业、小型企业、微型企业）；</w:t>
      </w:r>
    </w:p>
    <w:p w14:paraId="7CB1DD8C">
      <w:pPr>
        <w:keepNext w:val="0"/>
        <w:keepLines w:val="0"/>
        <w:pageBreakBefore w:val="0"/>
        <w:widowControl/>
        <w:kinsoku w:val="0"/>
        <w:wordWrap/>
        <w:overflowPunct/>
        <w:topLinePunct w:val="0"/>
        <w:autoSpaceDE w:val="0"/>
        <w:autoSpaceDN w:val="0"/>
        <w:bidi w:val="0"/>
        <w:adjustRightInd w:val="0"/>
        <w:snapToGrid w:val="0"/>
        <w:spacing w:before="34" w:line="360" w:lineRule="auto"/>
        <w:ind w:firstLine="702" w:firstLineChars="300"/>
        <w:textAlignment w:val="baseline"/>
        <w:rPr>
          <w:rFonts w:ascii="宋体" w:hAnsi="宋体" w:eastAsia="宋体" w:cs="宋体"/>
          <w:spacing w:val="-3"/>
          <w:sz w:val="24"/>
          <w:szCs w:val="24"/>
        </w:rPr>
      </w:pPr>
      <w:r>
        <w:rPr>
          <w:rFonts w:hint="eastAsia" w:ascii="宋体" w:hAnsi="宋体" w:eastAsia="宋体" w:cs="宋体"/>
          <w:spacing w:val="-3"/>
          <w:sz w:val="24"/>
          <w:szCs w:val="24"/>
        </w:rPr>
        <w:t>……</w:t>
      </w:r>
    </w:p>
    <w:p w14:paraId="776FE44A">
      <w:pPr>
        <w:keepNext w:val="0"/>
        <w:keepLines w:val="0"/>
        <w:pageBreakBefore w:val="0"/>
        <w:widowControl/>
        <w:kinsoku w:val="0"/>
        <w:wordWrap/>
        <w:overflowPunct/>
        <w:topLinePunct w:val="0"/>
        <w:autoSpaceDE w:val="0"/>
        <w:autoSpaceDN w:val="0"/>
        <w:bidi w:val="0"/>
        <w:adjustRightInd w:val="0"/>
        <w:snapToGrid w:val="0"/>
        <w:spacing w:before="34" w:line="360" w:lineRule="auto"/>
        <w:ind w:firstLine="468" w:firstLineChars="200"/>
        <w:textAlignment w:val="baseline"/>
        <w:rPr>
          <w:rFonts w:ascii="宋体" w:hAnsi="宋体" w:eastAsia="宋体" w:cs="宋体"/>
          <w:spacing w:val="-3"/>
          <w:sz w:val="24"/>
          <w:szCs w:val="24"/>
        </w:rPr>
      </w:pPr>
      <w:r>
        <w:rPr>
          <w:rFonts w:hint="eastAsia" w:ascii="宋体" w:hAnsi="宋体" w:eastAsia="宋体" w:cs="宋体"/>
          <w:spacing w:val="-3"/>
          <w:sz w:val="24"/>
          <w:szCs w:val="24"/>
        </w:rPr>
        <w:t>以上企业，不属于大企业的分支机构，不存在控股股东为大企业的情形，也不存在与大企业的负责人为同一人的情形。</w:t>
      </w:r>
    </w:p>
    <w:p w14:paraId="3A720EA2">
      <w:pPr>
        <w:keepNext w:val="0"/>
        <w:keepLines w:val="0"/>
        <w:pageBreakBefore w:val="0"/>
        <w:widowControl/>
        <w:kinsoku w:val="0"/>
        <w:wordWrap/>
        <w:overflowPunct/>
        <w:topLinePunct w:val="0"/>
        <w:autoSpaceDE w:val="0"/>
        <w:autoSpaceDN w:val="0"/>
        <w:bidi w:val="0"/>
        <w:adjustRightInd w:val="0"/>
        <w:snapToGrid w:val="0"/>
        <w:spacing w:before="34" w:line="360" w:lineRule="auto"/>
        <w:textAlignment w:val="baseline"/>
        <w:rPr>
          <w:rFonts w:ascii="宋体" w:hAnsi="宋体" w:eastAsia="宋体" w:cs="宋体"/>
          <w:spacing w:val="-3"/>
          <w:sz w:val="24"/>
          <w:szCs w:val="24"/>
        </w:rPr>
      </w:pPr>
      <w:r>
        <w:rPr>
          <w:rFonts w:hint="eastAsia" w:ascii="宋体" w:hAnsi="宋体" w:eastAsia="宋体" w:cs="宋体"/>
          <w:spacing w:val="-3"/>
          <w:sz w:val="24"/>
          <w:szCs w:val="24"/>
        </w:rPr>
        <w:t>本企业对上述声明内容的真实性负责。如有虚假，将依法承担相应责任。</w:t>
      </w:r>
    </w:p>
    <w:p w14:paraId="5A6D844B">
      <w:pPr>
        <w:keepNext w:val="0"/>
        <w:keepLines w:val="0"/>
        <w:pageBreakBefore w:val="0"/>
        <w:widowControl/>
        <w:kinsoku w:val="0"/>
        <w:wordWrap/>
        <w:overflowPunct/>
        <w:topLinePunct w:val="0"/>
        <w:autoSpaceDE w:val="0"/>
        <w:autoSpaceDN w:val="0"/>
        <w:bidi w:val="0"/>
        <w:adjustRightInd w:val="0"/>
        <w:snapToGrid w:val="0"/>
        <w:spacing w:before="34" w:line="360" w:lineRule="auto"/>
        <w:ind w:left="3476"/>
        <w:textAlignment w:val="baseline"/>
        <w:rPr>
          <w:rFonts w:ascii="宋体" w:hAnsi="宋体" w:eastAsia="宋体" w:cs="宋体"/>
          <w:spacing w:val="-3"/>
          <w:sz w:val="24"/>
          <w:szCs w:val="24"/>
        </w:rPr>
      </w:pPr>
    </w:p>
    <w:p w14:paraId="165AEE2D">
      <w:pPr>
        <w:keepNext w:val="0"/>
        <w:keepLines w:val="0"/>
        <w:pageBreakBefore w:val="0"/>
        <w:widowControl/>
        <w:kinsoku w:val="0"/>
        <w:wordWrap/>
        <w:overflowPunct/>
        <w:topLinePunct w:val="0"/>
        <w:autoSpaceDE w:val="0"/>
        <w:autoSpaceDN w:val="0"/>
        <w:bidi w:val="0"/>
        <w:adjustRightInd w:val="0"/>
        <w:snapToGrid w:val="0"/>
        <w:spacing w:before="34" w:line="360" w:lineRule="auto"/>
        <w:ind w:left="3476"/>
        <w:textAlignment w:val="baseline"/>
        <w:rPr>
          <w:rFonts w:ascii="宋体" w:hAnsi="宋体" w:eastAsia="宋体" w:cs="宋体"/>
          <w:spacing w:val="-3"/>
          <w:sz w:val="24"/>
          <w:szCs w:val="24"/>
        </w:rPr>
      </w:pPr>
      <w:r>
        <w:rPr>
          <w:rFonts w:hint="eastAsia" w:ascii="宋体" w:hAnsi="宋体" w:eastAsia="宋体" w:cs="宋体"/>
          <w:spacing w:val="-3"/>
          <w:sz w:val="24"/>
          <w:szCs w:val="24"/>
          <w:lang w:val="en-US" w:eastAsia="zh-CN"/>
        </w:rPr>
        <w:t>供应商</w:t>
      </w:r>
      <w:r>
        <w:rPr>
          <w:rFonts w:hint="eastAsia" w:ascii="宋体" w:hAnsi="宋体" w:eastAsia="宋体" w:cs="宋体"/>
          <w:spacing w:val="-3"/>
          <w:sz w:val="24"/>
          <w:szCs w:val="24"/>
        </w:rPr>
        <w:t>名称</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公章</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w:t>
      </w:r>
    </w:p>
    <w:p w14:paraId="1515D2B5">
      <w:pPr>
        <w:keepNext w:val="0"/>
        <w:keepLines w:val="0"/>
        <w:pageBreakBefore w:val="0"/>
        <w:widowControl/>
        <w:kinsoku w:val="0"/>
        <w:wordWrap/>
        <w:overflowPunct/>
        <w:topLinePunct w:val="0"/>
        <w:autoSpaceDE w:val="0"/>
        <w:autoSpaceDN w:val="0"/>
        <w:bidi w:val="0"/>
        <w:adjustRightInd w:val="0"/>
        <w:snapToGrid w:val="0"/>
        <w:spacing w:before="34" w:line="360" w:lineRule="auto"/>
        <w:ind w:left="3476"/>
        <w:textAlignment w:val="baseline"/>
        <w:rPr>
          <w:rFonts w:hint="eastAsia" w:ascii="宋体" w:hAnsi="宋体" w:eastAsia="宋体" w:cs="宋体"/>
          <w:spacing w:val="-3"/>
          <w:sz w:val="24"/>
          <w:szCs w:val="24"/>
        </w:rPr>
      </w:pPr>
    </w:p>
    <w:p w14:paraId="5183E380">
      <w:pPr>
        <w:keepNext w:val="0"/>
        <w:keepLines w:val="0"/>
        <w:pageBreakBefore w:val="0"/>
        <w:widowControl/>
        <w:kinsoku w:val="0"/>
        <w:wordWrap/>
        <w:overflowPunct/>
        <w:topLinePunct w:val="0"/>
        <w:autoSpaceDE w:val="0"/>
        <w:autoSpaceDN w:val="0"/>
        <w:bidi w:val="0"/>
        <w:adjustRightInd w:val="0"/>
        <w:snapToGrid w:val="0"/>
        <w:spacing w:before="34" w:line="360" w:lineRule="auto"/>
        <w:ind w:left="3476"/>
        <w:textAlignment w:val="baseline"/>
        <w:rPr>
          <w:rFonts w:hint="default" w:ascii="宋体" w:hAnsi="宋体" w:eastAsia="宋体" w:cs="宋体"/>
          <w:spacing w:val="-3"/>
          <w:sz w:val="24"/>
          <w:szCs w:val="24"/>
          <w:lang w:val="en-US" w:eastAsia="zh-CN"/>
        </w:rPr>
      </w:pPr>
      <w:r>
        <w:rPr>
          <w:rFonts w:hint="eastAsia" w:ascii="宋体" w:hAnsi="宋体" w:eastAsia="宋体" w:cs="宋体"/>
          <w:spacing w:val="-3"/>
          <w:sz w:val="24"/>
          <w:szCs w:val="24"/>
        </w:rPr>
        <w:t>日期：</w:t>
      </w:r>
      <w:r>
        <w:rPr>
          <w:rFonts w:hint="eastAsia" w:ascii="宋体" w:hAnsi="宋体" w:eastAsia="宋体" w:cs="宋体"/>
          <w:spacing w:val="-3"/>
          <w:sz w:val="24"/>
          <w:szCs w:val="24"/>
          <w:lang w:val="en-US" w:eastAsia="zh-CN"/>
        </w:rPr>
        <w:t xml:space="preserve">   年  月  日</w:t>
      </w:r>
    </w:p>
    <w:p w14:paraId="2BD35121">
      <w:pPr>
        <w:spacing w:line="243" w:lineRule="auto"/>
        <w:rPr>
          <w:rFonts w:hint="eastAsia" w:asciiTheme="minorEastAsia" w:hAnsiTheme="minorEastAsia" w:eastAsiaTheme="minorEastAsia" w:cstheme="minorEastAsia"/>
          <w:color w:val="auto"/>
          <w:sz w:val="21"/>
          <w:highlight w:val="none"/>
        </w:rPr>
      </w:pPr>
    </w:p>
    <w:p w14:paraId="55D118FE">
      <w:pPr>
        <w:spacing w:line="244" w:lineRule="auto"/>
        <w:rPr>
          <w:rFonts w:hint="eastAsia" w:asciiTheme="minorEastAsia" w:hAnsiTheme="minorEastAsia" w:eastAsiaTheme="minorEastAsia" w:cstheme="minorEastAsia"/>
          <w:color w:val="auto"/>
          <w:sz w:val="21"/>
          <w:highlight w:val="none"/>
        </w:rPr>
      </w:pPr>
    </w:p>
    <w:p w14:paraId="15FACA60">
      <w:pPr>
        <w:spacing w:line="244" w:lineRule="auto"/>
        <w:rPr>
          <w:rFonts w:hint="eastAsia" w:asciiTheme="minorEastAsia" w:hAnsiTheme="minorEastAsia" w:eastAsiaTheme="minorEastAsia" w:cstheme="minorEastAsia"/>
          <w:color w:val="auto"/>
          <w:sz w:val="21"/>
          <w:highlight w:val="none"/>
        </w:rPr>
      </w:pPr>
    </w:p>
    <w:p w14:paraId="5275719E">
      <w:pPr>
        <w:spacing w:line="244" w:lineRule="auto"/>
        <w:rPr>
          <w:rFonts w:hint="eastAsia" w:asciiTheme="minorEastAsia" w:hAnsiTheme="minorEastAsia" w:eastAsiaTheme="minorEastAsia" w:cstheme="minorEastAsia"/>
          <w:color w:val="auto"/>
          <w:sz w:val="21"/>
          <w:highlight w:val="none"/>
        </w:rPr>
      </w:pPr>
    </w:p>
    <w:p w14:paraId="023CB6F6">
      <w:pPr>
        <w:spacing w:before="165" w:line="313" w:lineRule="auto"/>
        <w:ind w:left="42" w:right="112" w:firstLine="503"/>
        <w:rPr>
          <w:rFonts w:hint="eastAsia"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 xml:space="preserve">备注： 1、从业人员、营业收入、资产总额填报上一年度数据， 无上一年度数据的新成立企业可不填报。              </w:t>
      </w:r>
    </w:p>
    <w:p w14:paraId="2F66CC06">
      <w:pPr>
        <w:spacing w:before="165" w:line="313" w:lineRule="auto"/>
        <w:ind w:left="42" w:right="112" w:firstLine="503"/>
        <w:rPr>
          <w:rFonts w:hint="eastAsia"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sz w:val="24"/>
          <w:szCs w:val="24"/>
          <w:highlight w:val="none"/>
        </w:rPr>
        <w:t>2、投标人为中小企业时需提供本声明函，并完整填写从业人员、营业收入、资产总额等内容，否则评审时不能享受相应 的价格扣除。</w:t>
      </w:r>
    </w:p>
    <w:p w14:paraId="09BD501D">
      <w:pPr>
        <w:rPr>
          <w:rFonts w:hint="eastAsia" w:asciiTheme="minorEastAsia" w:hAnsiTheme="minorEastAsia" w:eastAsiaTheme="minorEastAsia" w:cstheme="minorEastAsia"/>
          <w:color w:val="auto"/>
          <w:highlight w:val="none"/>
        </w:rPr>
      </w:pPr>
    </w:p>
    <w:p w14:paraId="1808250C">
      <w:pPr>
        <w:rPr>
          <w:rFonts w:hint="eastAsia" w:asciiTheme="minorEastAsia" w:hAnsiTheme="minorEastAsia" w:eastAsiaTheme="minorEastAsia" w:cstheme="minorEastAsia"/>
          <w:color w:val="auto"/>
          <w:highlight w:val="none"/>
        </w:rPr>
      </w:pPr>
    </w:p>
    <w:p w14:paraId="497EB459">
      <w:pPr>
        <w:rPr>
          <w:rFonts w:hint="eastAsia" w:asciiTheme="minorEastAsia" w:hAnsiTheme="minorEastAsia" w:eastAsiaTheme="minorEastAsia" w:cstheme="minorEastAsia"/>
          <w:color w:val="auto"/>
          <w:highlight w:val="none"/>
        </w:rPr>
      </w:pPr>
    </w:p>
    <w:p w14:paraId="458A9478">
      <w:pPr>
        <w:spacing w:before="78" w:line="219" w:lineRule="auto"/>
        <w:ind w:left="20"/>
        <w:rPr>
          <w:rFonts w:ascii="宋体" w:hAnsi="宋体" w:eastAsia="宋体" w:cs="宋体"/>
          <w:color w:val="auto"/>
          <w:sz w:val="24"/>
          <w:szCs w:val="24"/>
          <w:highlight w:val="none"/>
        </w:rPr>
      </w:pPr>
      <w:r>
        <w:rPr>
          <w:rFonts w:ascii="宋体" w:hAnsi="宋体" w:eastAsia="宋体" w:cs="宋体"/>
          <w:b/>
          <w:bCs/>
          <w:color w:val="auto"/>
          <w:spacing w:val="-12"/>
          <w:sz w:val="24"/>
          <w:szCs w:val="24"/>
          <w:highlight w:val="none"/>
        </w:rPr>
        <w:t>附件：</w:t>
      </w:r>
    </w:p>
    <w:p w14:paraId="407384FC">
      <w:pPr>
        <w:spacing w:before="24" w:line="221" w:lineRule="auto"/>
        <w:ind w:left="3837"/>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中小企业划型标准规定</w:t>
      </w:r>
    </w:p>
    <w:p w14:paraId="1DBFA91B">
      <w:pPr>
        <w:pStyle w:val="2"/>
        <w:spacing w:line="371" w:lineRule="auto"/>
        <w:rPr>
          <w:color w:val="auto"/>
          <w:highlight w:val="none"/>
        </w:rPr>
      </w:pPr>
    </w:p>
    <w:p w14:paraId="0A6D332A">
      <w:pPr>
        <w:keepNext w:val="0"/>
        <w:keepLines w:val="0"/>
        <w:pageBreakBefore w:val="0"/>
        <w:widowControl/>
        <w:kinsoku w:val="0"/>
        <w:wordWrap/>
        <w:overflowPunct/>
        <w:topLinePunct w:val="0"/>
        <w:autoSpaceDE w:val="0"/>
        <w:autoSpaceDN w:val="0"/>
        <w:bidi w:val="0"/>
        <w:adjustRightInd w:val="0"/>
        <w:snapToGrid w:val="0"/>
        <w:spacing w:before="72" w:line="360" w:lineRule="exact"/>
        <w:ind w:left="39" w:firstLine="406"/>
        <w:textAlignment w:val="baseline"/>
        <w:rPr>
          <w:rFonts w:ascii="宋体" w:hAnsi="宋体" w:eastAsia="宋体" w:cs="宋体"/>
          <w:color w:val="auto"/>
          <w:sz w:val="22"/>
          <w:szCs w:val="22"/>
          <w:highlight w:val="none"/>
        </w:rPr>
      </w:pPr>
      <w:r>
        <w:rPr>
          <w:rFonts w:ascii="宋体" w:hAnsi="宋体" w:eastAsia="宋体" w:cs="宋体"/>
          <w:color w:val="auto"/>
          <w:sz w:val="22"/>
          <w:szCs w:val="22"/>
          <w:highlight w:val="none"/>
        </w:rPr>
        <w:t>一、根据《中华人民共和国中小企业促进法》和</w:t>
      </w:r>
      <w:r>
        <w:rPr>
          <w:rFonts w:ascii="宋体" w:hAnsi="宋体" w:eastAsia="宋体" w:cs="宋体"/>
          <w:color w:val="auto"/>
          <w:spacing w:val="-1"/>
          <w:sz w:val="22"/>
          <w:szCs w:val="22"/>
          <w:highlight w:val="none"/>
        </w:rPr>
        <w:t>《国务院关于进一步促进中小企业发展的若干意见》</w:t>
      </w:r>
      <w:r>
        <w:rPr>
          <w:rFonts w:ascii="宋体" w:hAnsi="宋体" w:eastAsia="宋体" w:cs="宋体"/>
          <w:color w:val="auto"/>
          <w:sz w:val="22"/>
          <w:szCs w:val="22"/>
          <w:highlight w:val="none"/>
        </w:rPr>
        <w:t xml:space="preserve"> </w:t>
      </w:r>
      <w:r>
        <w:rPr>
          <w:rFonts w:ascii="宋体" w:hAnsi="宋体" w:eastAsia="宋体" w:cs="宋体"/>
          <w:color w:val="auto"/>
          <w:spacing w:val="-2"/>
          <w:sz w:val="22"/>
          <w:szCs w:val="22"/>
          <w:highlight w:val="none"/>
        </w:rPr>
        <w:t>（国发〔2009〕[2009]36 号)，制定本规定。</w:t>
      </w:r>
    </w:p>
    <w:p w14:paraId="177C4714">
      <w:pPr>
        <w:keepNext w:val="0"/>
        <w:keepLines w:val="0"/>
        <w:pageBreakBefore w:val="0"/>
        <w:widowControl/>
        <w:kinsoku w:val="0"/>
        <w:wordWrap/>
        <w:overflowPunct/>
        <w:topLinePunct w:val="0"/>
        <w:autoSpaceDE w:val="0"/>
        <w:autoSpaceDN w:val="0"/>
        <w:bidi w:val="0"/>
        <w:adjustRightInd w:val="0"/>
        <w:snapToGrid w:val="0"/>
        <w:spacing w:before="166" w:line="360" w:lineRule="exact"/>
        <w:ind w:left="2" w:right="74" w:firstLine="443"/>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二、中小企业划分为中型、小型、微型三种类型，具体标准根据企业从业人员</w:t>
      </w:r>
      <w:r>
        <w:rPr>
          <w:rFonts w:ascii="宋体" w:hAnsi="宋体" w:eastAsia="宋体" w:cs="宋体"/>
          <w:color w:val="auto"/>
          <w:spacing w:val="-3"/>
          <w:sz w:val="22"/>
          <w:szCs w:val="22"/>
          <w:highlight w:val="none"/>
        </w:rPr>
        <w:t>、营业收入、资产总额</w:t>
      </w:r>
      <w:r>
        <w:rPr>
          <w:rFonts w:ascii="宋体" w:hAnsi="宋体" w:eastAsia="宋体" w:cs="宋体"/>
          <w:color w:val="auto"/>
          <w:spacing w:val="-1"/>
          <w:sz w:val="22"/>
          <w:szCs w:val="22"/>
          <w:highlight w:val="none"/>
        </w:rPr>
        <w:t>等指标，结合行业特点制定。</w:t>
      </w:r>
    </w:p>
    <w:p w14:paraId="02944370">
      <w:pPr>
        <w:keepNext w:val="0"/>
        <w:keepLines w:val="0"/>
        <w:pageBreakBefore w:val="0"/>
        <w:widowControl/>
        <w:kinsoku w:val="0"/>
        <w:wordWrap/>
        <w:overflowPunct/>
        <w:topLinePunct w:val="0"/>
        <w:autoSpaceDE w:val="0"/>
        <w:autoSpaceDN w:val="0"/>
        <w:bidi w:val="0"/>
        <w:adjustRightInd w:val="0"/>
        <w:snapToGrid w:val="0"/>
        <w:spacing w:before="165" w:line="360" w:lineRule="exact"/>
        <w:ind w:right="38" w:firstLine="442"/>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三、本规定适用的行业包括：农、林、牧、渔业，工业（包括采矿业，制造业，电力</w:t>
      </w:r>
      <w:r>
        <w:rPr>
          <w:rFonts w:ascii="宋体" w:hAnsi="宋体" w:eastAsia="宋体" w:cs="宋体"/>
          <w:color w:val="auto"/>
          <w:spacing w:val="-3"/>
          <w:sz w:val="22"/>
          <w:szCs w:val="22"/>
          <w:highlight w:val="none"/>
        </w:rPr>
        <w:t>、热力、燃气及</w:t>
      </w:r>
      <w:r>
        <w:rPr>
          <w:rFonts w:ascii="宋体" w:hAnsi="宋体" w:eastAsia="宋体" w:cs="宋体"/>
          <w:color w:val="auto"/>
          <w:spacing w:val="-2"/>
          <w:sz w:val="22"/>
          <w:szCs w:val="22"/>
          <w:highlight w:val="none"/>
        </w:rPr>
        <w:t>水生产和供应业），建筑业，批发业，零售业，交通运输业（不含铁路运输业），仓储业，邮政业，住宿</w:t>
      </w:r>
      <w:r>
        <w:rPr>
          <w:rFonts w:ascii="宋体" w:hAnsi="宋体" w:eastAsia="宋体" w:cs="宋体"/>
          <w:color w:val="auto"/>
          <w:spacing w:val="-1"/>
          <w:sz w:val="22"/>
          <w:szCs w:val="22"/>
          <w:highlight w:val="none"/>
        </w:rPr>
        <w:t>业，餐饮业，信息传输业（包括电信、互联网和</w:t>
      </w:r>
      <w:r>
        <w:rPr>
          <w:rFonts w:ascii="宋体" w:hAnsi="宋体" w:eastAsia="宋体" w:cs="宋体"/>
          <w:color w:val="auto"/>
          <w:spacing w:val="-2"/>
          <w:sz w:val="22"/>
          <w:szCs w:val="22"/>
          <w:highlight w:val="none"/>
        </w:rPr>
        <w:t>相关服务</w:t>
      </w:r>
      <w:r>
        <w:rPr>
          <w:rFonts w:ascii="宋体" w:hAnsi="宋体" w:eastAsia="宋体" w:cs="宋体"/>
          <w:color w:val="auto"/>
          <w:spacing w:val="5"/>
          <w:sz w:val="22"/>
          <w:szCs w:val="22"/>
          <w:highlight w:val="none"/>
        </w:rPr>
        <w:t>），</w:t>
      </w:r>
      <w:r>
        <w:rPr>
          <w:rFonts w:ascii="宋体" w:hAnsi="宋体" w:eastAsia="宋体" w:cs="宋体"/>
          <w:color w:val="auto"/>
          <w:spacing w:val="-2"/>
          <w:sz w:val="22"/>
          <w:szCs w:val="22"/>
          <w:highlight w:val="none"/>
        </w:rPr>
        <w:t>软件和信息技术服务业，房地产开发经营，</w:t>
      </w:r>
      <w:r>
        <w:rPr>
          <w:rFonts w:ascii="宋体" w:hAnsi="宋体" w:eastAsia="宋体" w:cs="宋体"/>
          <w:color w:val="auto"/>
          <w:spacing w:val="1"/>
          <w:sz w:val="22"/>
          <w:szCs w:val="22"/>
          <w:highlight w:val="none"/>
        </w:rPr>
        <w:t xml:space="preserve"> </w:t>
      </w:r>
      <w:r>
        <w:rPr>
          <w:rFonts w:ascii="宋体" w:hAnsi="宋体" w:eastAsia="宋体" w:cs="宋体"/>
          <w:color w:val="auto"/>
          <w:spacing w:val="-2"/>
          <w:sz w:val="22"/>
          <w:szCs w:val="22"/>
          <w:highlight w:val="none"/>
        </w:rPr>
        <w:t>物业管理，租赁和商务服务业，其他未列明行业（包括科学研究和技术服务业，水利、环境和公共设施管</w:t>
      </w:r>
      <w:r>
        <w:rPr>
          <w:rFonts w:ascii="宋体" w:hAnsi="宋体" w:eastAsia="宋体" w:cs="宋体"/>
          <w:color w:val="auto"/>
          <w:sz w:val="22"/>
          <w:szCs w:val="22"/>
          <w:highlight w:val="none"/>
        </w:rPr>
        <w:t>理业，居民服务、修理和其他服务业，社会工作，文化</w:t>
      </w:r>
      <w:r>
        <w:rPr>
          <w:rFonts w:ascii="宋体" w:hAnsi="宋体" w:eastAsia="宋体" w:cs="宋体"/>
          <w:color w:val="auto"/>
          <w:spacing w:val="-1"/>
          <w:sz w:val="22"/>
          <w:szCs w:val="22"/>
          <w:highlight w:val="none"/>
        </w:rPr>
        <w:t>、体育和娱乐业等）。</w:t>
      </w:r>
    </w:p>
    <w:p w14:paraId="38B11E91">
      <w:pPr>
        <w:keepNext w:val="0"/>
        <w:keepLines w:val="0"/>
        <w:pageBreakBefore w:val="0"/>
        <w:widowControl/>
        <w:kinsoku w:val="0"/>
        <w:wordWrap/>
        <w:overflowPunct/>
        <w:topLinePunct w:val="0"/>
        <w:autoSpaceDE w:val="0"/>
        <w:autoSpaceDN w:val="0"/>
        <w:bidi w:val="0"/>
        <w:adjustRightInd w:val="0"/>
        <w:snapToGrid w:val="0"/>
        <w:spacing w:before="166" w:line="360" w:lineRule="exact"/>
        <w:ind w:left="463"/>
        <w:textAlignment w:val="baseline"/>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四、各行业划型标准为：</w:t>
      </w:r>
    </w:p>
    <w:p w14:paraId="3D113366">
      <w:pPr>
        <w:keepNext w:val="0"/>
        <w:keepLines w:val="0"/>
        <w:pageBreakBefore w:val="0"/>
        <w:widowControl/>
        <w:kinsoku w:val="0"/>
        <w:wordWrap/>
        <w:overflowPunct/>
        <w:topLinePunct w:val="0"/>
        <w:autoSpaceDE w:val="0"/>
        <w:autoSpaceDN w:val="0"/>
        <w:bidi w:val="0"/>
        <w:adjustRightInd w:val="0"/>
        <w:snapToGrid w:val="0"/>
        <w:spacing w:before="163" w:line="360" w:lineRule="exact"/>
        <w:ind w:right="74" w:firstLine="448"/>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（一）农、林、牧、渔业。营业收入 20000 万元以下的为中小微型企业。其中，营业收入 500 万元</w:t>
      </w:r>
      <w:r>
        <w:rPr>
          <w:rFonts w:ascii="宋体" w:hAnsi="宋体" w:eastAsia="宋体" w:cs="宋体"/>
          <w:color w:val="auto"/>
          <w:sz w:val="22"/>
          <w:szCs w:val="22"/>
          <w:highlight w:val="none"/>
        </w:rPr>
        <w:t>及以上的为中型企业，营业收入 50 万元及以上的为小型企业，营业收入 50 万元以下</w:t>
      </w:r>
      <w:r>
        <w:rPr>
          <w:rFonts w:ascii="宋体" w:hAnsi="宋体" w:eastAsia="宋体" w:cs="宋体"/>
          <w:color w:val="auto"/>
          <w:spacing w:val="-1"/>
          <w:sz w:val="22"/>
          <w:szCs w:val="22"/>
          <w:highlight w:val="none"/>
        </w:rPr>
        <w:t>的为微型企业。</w:t>
      </w:r>
    </w:p>
    <w:p w14:paraId="6DF96244">
      <w:pPr>
        <w:keepNext w:val="0"/>
        <w:keepLines w:val="0"/>
        <w:pageBreakBefore w:val="0"/>
        <w:widowControl/>
        <w:kinsoku w:val="0"/>
        <w:wordWrap/>
        <w:overflowPunct/>
        <w:topLinePunct w:val="0"/>
        <w:autoSpaceDE w:val="0"/>
        <w:autoSpaceDN w:val="0"/>
        <w:bidi w:val="0"/>
        <w:adjustRightInd w:val="0"/>
        <w:snapToGrid w:val="0"/>
        <w:spacing w:before="165" w:line="360" w:lineRule="exact"/>
        <w:ind w:left="6" w:right="74" w:firstLine="442"/>
        <w:textAlignment w:val="baseline"/>
        <w:rPr>
          <w:rFonts w:ascii="宋体" w:hAnsi="宋体" w:eastAsia="宋体" w:cs="宋体"/>
          <w:color w:val="auto"/>
          <w:sz w:val="22"/>
          <w:szCs w:val="22"/>
          <w:highlight w:val="none"/>
        </w:rPr>
      </w:pPr>
      <w:r>
        <w:rPr>
          <w:rFonts w:ascii="宋体" w:hAnsi="宋体" w:eastAsia="宋体" w:cs="宋体"/>
          <w:color w:val="auto"/>
          <w:sz w:val="22"/>
          <w:szCs w:val="22"/>
          <w:highlight w:val="none"/>
        </w:rPr>
        <w:t>（二）工业。从业人员 1000 人以下或营业收入 40000 万元以下的为中小微型企业。其中，从业人</w:t>
      </w:r>
      <w:r>
        <w:rPr>
          <w:rFonts w:ascii="宋体" w:hAnsi="宋体" w:eastAsia="宋体" w:cs="宋体"/>
          <w:color w:val="auto"/>
          <w:spacing w:val="-4"/>
          <w:sz w:val="22"/>
          <w:szCs w:val="22"/>
          <w:highlight w:val="none"/>
        </w:rPr>
        <w:t>员 300 人及以上，且营业收入 2000 万元及以上的为中型企业；从业人员 20 人及以上，且营业收入</w:t>
      </w:r>
      <w:r>
        <w:rPr>
          <w:rFonts w:ascii="宋体" w:hAnsi="宋体" w:eastAsia="宋体" w:cs="宋体"/>
          <w:color w:val="auto"/>
          <w:spacing w:val="11"/>
          <w:sz w:val="22"/>
          <w:szCs w:val="22"/>
          <w:highlight w:val="none"/>
        </w:rPr>
        <w:t xml:space="preserve"> </w:t>
      </w:r>
      <w:r>
        <w:rPr>
          <w:rFonts w:ascii="宋体" w:hAnsi="宋体" w:eastAsia="宋体" w:cs="宋体"/>
          <w:color w:val="auto"/>
          <w:spacing w:val="-4"/>
          <w:sz w:val="22"/>
          <w:szCs w:val="22"/>
          <w:highlight w:val="none"/>
        </w:rPr>
        <w:t>300</w:t>
      </w:r>
      <w:r>
        <w:rPr>
          <w:rFonts w:ascii="宋体" w:hAnsi="宋体" w:eastAsia="宋体" w:cs="宋体"/>
          <w:color w:val="auto"/>
          <w:sz w:val="22"/>
          <w:szCs w:val="22"/>
          <w:highlight w:val="none"/>
        </w:rPr>
        <w:t xml:space="preserve"> 万元及以上的为小型企业；从业人员 20 人以下或营业收入 30</w:t>
      </w:r>
      <w:r>
        <w:rPr>
          <w:rFonts w:ascii="宋体" w:hAnsi="宋体" w:eastAsia="宋体" w:cs="宋体"/>
          <w:color w:val="auto"/>
          <w:spacing w:val="-1"/>
          <w:sz w:val="22"/>
          <w:szCs w:val="22"/>
          <w:highlight w:val="none"/>
        </w:rPr>
        <w:t>0 万元以下的为微型企业。</w:t>
      </w:r>
    </w:p>
    <w:p w14:paraId="242339E5">
      <w:pPr>
        <w:keepNext w:val="0"/>
        <w:keepLines w:val="0"/>
        <w:pageBreakBefore w:val="0"/>
        <w:widowControl/>
        <w:kinsoku w:val="0"/>
        <w:wordWrap/>
        <w:overflowPunct/>
        <w:topLinePunct w:val="0"/>
        <w:autoSpaceDE w:val="0"/>
        <w:autoSpaceDN w:val="0"/>
        <w:bidi w:val="0"/>
        <w:adjustRightInd w:val="0"/>
        <w:snapToGrid w:val="0"/>
        <w:spacing w:before="164" w:line="360" w:lineRule="exact"/>
        <w:ind w:right="74" w:firstLine="448"/>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（三）建筑业。营业收入 80000 万元以下或资产总额 80000 万元以下的为中小微型企业。其中，营</w:t>
      </w:r>
      <w:r>
        <w:rPr>
          <w:rFonts w:ascii="宋体" w:hAnsi="宋体" w:eastAsia="宋体" w:cs="宋体"/>
          <w:color w:val="auto"/>
          <w:sz w:val="22"/>
          <w:szCs w:val="22"/>
          <w:highlight w:val="none"/>
        </w:rPr>
        <w:t>业收入 6000 万元及以上，且资产总额 5000 万元及以上的为中型企业；营业收入 300 万元及以上，且资产总额 300 万元及以上的为小型企业；营业收入 300 万元以下或资产总额 300 万元以下的为微型企</w:t>
      </w:r>
      <w:r>
        <w:rPr>
          <w:rFonts w:ascii="宋体" w:hAnsi="宋体" w:eastAsia="宋体" w:cs="宋体"/>
          <w:color w:val="auto"/>
          <w:spacing w:val="-4"/>
          <w:sz w:val="22"/>
          <w:szCs w:val="22"/>
          <w:highlight w:val="none"/>
        </w:rPr>
        <w:t>业。</w:t>
      </w:r>
    </w:p>
    <w:p w14:paraId="19131F85">
      <w:pPr>
        <w:keepNext w:val="0"/>
        <w:keepLines w:val="0"/>
        <w:pageBreakBefore w:val="0"/>
        <w:widowControl/>
        <w:kinsoku w:val="0"/>
        <w:wordWrap/>
        <w:overflowPunct/>
        <w:topLinePunct w:val="0"/>
        <w:autoSpaceDE w:val="0"/>
        <w:autoSpaceDN w:val="0"/>
        <w:bidi w:val="0"/>
        <w:adjustRightInd w:val="0"/>
        <w:snapToGrid w:val="0"/>
        <w:spacing w:before="151" w:line="360" w:lineRule="exact"/>
        <w:ind w:left="6" w:right="74" w:firstLine="442"/>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（四）批发业。从业人员 200 人以下或营业收入 40000 万元以下的为中小微型企业。其中，从业人员 20 人及以上，且营业收入 5000 万元及以上的为中型企业；从业人员 5 人</w:t>
      </w:r>
      <w:r>
        <w:rPr>
          <w:rFonts w:ascii="宋体" w:hAnsi="宋体" w:eastAsia="宋体" w:cs="宋体"/>
          <w:color w:val="auto"/>
          <w:spacing w:val="-3"/>
          <w:sz w:val="22"/>
          <w:szCs w:val="22"/>
          <w:highlight w:val="none"/>
        </w:rPr>
        <w:t>及以上，且营业收入</w:t>
      </w:r>
      <w:r>
        <w:rPr>
          <w:rFonts w:ascii="宋体" w:hAnsi="宋体" w:eastAsia="宋体" w:cs="宋体"/>
          <w:color w:val="auto"/>
          <w:spacing w:val="22"/>
          <w:sz w:val="22"/>
          <w:szCs w:val="22"/>
          <w:highlight w:val="none"/>
        </w:rPr>
        <w:t xml:space="preserve"> </w:t>
      </w:r>
      <w:r>
        <w:rPr>
          <w:rFonts w:ascii="宋体" w:hAnsi="宋体" w:eastAsia="宋体" w:cs="宋体"/>
          <w:color w:val="auto"/>
          <w:spacing w:val="-3"/>
          <w:sz w:val="22"/>
          <w:szCs w:val="22"/>
          <w:highlight w:val="none"/>
        </w:rPr>
        <w:t>1000</w:t>
      </w:r>
      <w:r>
        <w:rPr>
          <w:rFonts w:ascii="宋体" w:hAnsi="宋体" w:eastAsia="宋体" w:cs="宋体"/>
          <w:color w:val="auto"/>
          <w:sz w:val="22"/>
          <w:szCs w:val="22"/>
          <w:highlight w:val="none"/>
        </w:rPr>
        <w:t xml:space="preserve"> 万元及以上的为小型企业；从业人员 5 人以下或营业收入 100</w:t>
      </w:r>
      <w:r>
        <w:rPr>
          <w:rFonts w:ascii="宋体" w:hAnsi="宋体" w:eastAsia="宋体" w:cs="宋体"/>
          <w:color w:val="auto"/>
          <w:spacing w:val="-1"/>
          <w:sz w:val="22"/>
          <w:szCs w:val="22"/>
          <w:highlight w:val="none"/>
        </w:rPr>
        <w:t>0 万元以下的为微型企业。</w:t>
      </w:r>
    </w:p>
    <w:p w14:paraId="53053889">
      <w:pPr>
        <w:keepNext w:val="0"/>
        <w:keepLines w:val="0"/>
        <w:pageBreakBefore w:val="0"/>
        <w:widowControl/>
        <w:kinsoku w:val="0"/>
        <w:wordWrap/>
        <w:overflowPunct/>
        <w:topLinePunct w:val="0"/>
        <w:autoSpaceDE w:val="0"/>
        <w:autoSpaceDN w:val="0"/>
        <w:bidi w:val="0"/>
        <w:adjustRightInd w:val="0"/>
        <w:snapToGrid w:val="0"/>
        <w:spacing w:before="165" w:line="360" w:lineRule="exact"/>
        <w:ind w:left="2" w:right="74" w:firstLine="446"/>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（五）零售业。从业人员 300 人以下或营业收入 20000 万元以下的为中小微型企业。其中，从业人</w:t>
      </w:r>
      <w:r>
        <w:rPr>
          <w:rFonts w:ascii="宋体" w:hAnsi="宋体" w:eastAsia="宋体" w:cs="宋体"/>
          <w:color w:val="auto"/>
          <w:sz w:val="22"/>
          <w:szCs w:val="22"/>
          <w:highlight w:val="none"/>
        </w:rPr>
        <w:t xml:space="preserve"> </w:t>
      </w:r>
      <w:r>
        <w:rPr>
          <w:rFonts w:ascii="宋体" w:hAnsi="宋体" w:eastAsia="宋体" w:cs="宋体"/>
          <w:color w:val="auto"/>
          <w:spacing w:val="-7"/>
          <w:sz w:val="22"/>
          <w:szCs w:val="22"/>
          <w:highlight w:val="none"/>
        </w:rPr>
        <w:t>员 50 人及以上，且营业收入 500 万元及以上的为中型企业；从业人员</w:t>
      </w:r>
      <w:r>
        <w:rPr>
          <w:rFonts w:ascii="宋体" w:hAnsi="宋体" w:eastAsia="宋体" w:cs="宋体"/>
          <w:color w:val="auto"/>
          <w:spacing w:val="25"/>
          <w:sz w:val="22"/>
          <w:szCs w:val="22"/>
          <w:highlight w:val="none"/>
        </w:rPr>
        <w:t xml:space="preserve"> </w:t>
      </w:r>
      <w:r>
        <w:rPr>
          <w:rFonts w:ascii="宋体" w:hAnsi="宋体" w:eastAsia="宋体" w:cs="宋体"/>
          <w:color w:val="auto"/>
          <w:spacing w:val="-7"/>
          <w:sz w:val="22"/>
          <w:szCs w:val="22"/>
          <w:highlight w:val="none"/>
        </w:rPr>
        <w:t>10 人及以上，且营业</w:t>
      </w:r>
      <w:r>
        <w:rPr>
          <w:rFonts w:ascii="宋体" w:hAnsi="宋体" w:eastAsia="宋体" w:cs="宋体"/>
          <w:color w:val="auto"/>
          <w:spacing w:val="-8"/>
          <w:sz w:val="22"/>
          <w:szCs w:val="22"/>
          <w:highlight w:val="none"/>
        </w:rPr>
        <w:t>收入</w:t>
      </w:r>
      <w:r>
        <w:rPr>
          <w:rFonts w:ascii="宋体" w:hAnsi="宋体" w:eastAsia="宋体" w:cs="宋体"/>
          <w:color w:val="auto"/>
          <w:spacing w:val="23"/>
          <w:sz w:val="22"/>
          <w:szCs w:val="22"/>
          <w:highlight w:val="none"/>
        </w:rPr>
        <w:t xml:space="preserve"> </w:t>
      </w:r>
      <w:r>
        <w:rPr>
          <w:rFonts w:ascii="宋体" w:hAnsi="宋体" w:eastAsia="宋体" w:cs="宋体"/>
          <w:color w:val="auto"/>
          <w:spacing w:val="-8"/>
          <w:sz w:val="22"/>
          <w:szCs w:val="22"/>
          <w:highlight w:val="none"/>
        </w:rPr>
        <w:t>100</w:t>
      </w:r>
      <w:r>
        <w:rPr>
          <w:rFonts w:ascii="宋体" w:hAnsi="宋体" w:eastAsia="宋体" w:cs="宋体"/>
          <w:color w:val="auto"/>
          <w:spacing w:val="14"/>
          <w:sz w:val="22"/>
          <w:szCs w:val="22"/>
          <w:highlight w:val="none"/>
        </w:rPr>
        <w:t xml:space="preserve"> </w:t>
      </w:r>
      <w:r>
        <w:rPr>
          <w:rFonts w:ascii="宋体" w:hAnsi="宋体" w:eastAsia="宋体" w:cs="宋体"/>
          <w:color w:val="auto"/>
          <w:spacing w:val="-8"/>
          <w:sz w:val="22"/>
          <w:szCs w:val="22"/>
          <w:highlight w:val="none"/>
        </w:rPr>
        <w:t>万</w:t>
      </w:r>
      <w:r>
        <w:rPr>
          <w:rFonts w:ascii="宋体" w:hAnsi="宋体" w:eastAsia="宋体" w:cs="宋体"/>
          <w:color w:val="auto"/>
          <w:sz w:val="22"/>
          <w:szCs w:val="22"/>
          <w:highlight w:val="none"/>
        </w:rPr>
        <w:t xml:space="preserve"> 元及以上的为小型企业；从业人员 10 人以下或营业收入 100 </w:t>
      </w:r>
      <w:r>
        <w:rPr>
          <w:rFonts w:ascii="宋体" w:hAnsi="宋体" w:eastAsia="宋体" w:cs="宋体"/>
          <w:color w:val="auto"/>
          <w:spacing w:val="-1"/>
          <w:sz w:val="22"/>
          <w:szCs w:val="22"/>
          <w:highlight w:val="none"/>
        </w:rPr>
        <w:t>万元以下的为微型企业。</w:t>
      </w:r>
    </w:p>
    <w:p w14:paraId="045C154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color w:val="auto"/>
          <w:spacing w:val="-1"/>
          <w:sz w:val="22"/>
          <w:szCs w:val="22"/>
          <w:highlight w:val="none"/>
        </w:rPr>
      </w:pPr>
      <w:r>
        <w:rPr>
          <w:rFonts w:ascii="宋体" w:hAnsi="宋体" w:eastAsia="宋体" w:cs="宋体"/>
          <w:color w:val="auto"/>
          <w:sz w:val="22"/>
          <w:szCs w:val="22"/>
          <w:highlight w:val="none"/>
        </w:rPr>
        <w:t>（六）交通运输业。从业人员 1000 人以下或营业收入 30000 万元以下的为中小微型企业。其中，</w:t>
      </w:r>
      <w:r>
        <w:rPr>
          <w:rFonts w:ascii="宋体" w:hAnsi="宋体" w:eastAsia="宋体" w:cs="宋体"/>
          <w:color w:val="auto"/>
          <w:spacing w:val="6"/>
          <w:sz w:val="22"/>
          <w:szCs w:val="22"/>
          <w:highlight w:val="none"/>
        </w:rPr>
        <w:t xml:space="preserve"> </w:t>
      </w:r>
      <w:r>
        <w:rPr>
          <w:rFonts w:ascii="宋体" w:hAnsi="宋体" w:eastAsia="宋体" w:cs="宋体"/>
          <w:color w:val="auto"/>
          <w:sz w:val="22"/>
          <w:szCs w:val="22"/>
          <w:highlight w:val="none"/>
        </w:rPr>
        <w:t>从业人员 300 人及以上，且营业收入 3000 万元及以上的为中型企业；从业人员 20 人及以上，且营业</w:t>
      </w:r>
      <w:r>
        <w:rPr>
          <w:rFonts w:ascii="宋体" w:hAnsi="宋体" w:eastAsia="宋体" w:cs="宋体"/>
          <w:color w:val="auto"/>
          <w:spacing w:val="12"/>
          <w:sz w:val="22"/>
          <w:szCs w:val="22"/>
          <w:highlight w:val="none"/>
        </w:rPr>
        <w:t xml:space="preserve"> </w:t>
      </w:r>
      <w:r>
        <w:rPr>
          <w:rFonts w:ascii="宋体" w:hAnsi="宋体" w:eastAsia="宋体" w:cs="宋体"/>
          <w:color w:val="auto"/>
          <w:sz w:val="22"/>
          <w:szCs w:val="22"/>
          <w:highlight w:val="none"/>
        </w:rPr>
        <w:t>收入 200 万元及以上的为小型企业；从业人员 20 人以下或营业收入 200</w:t>
      </w:r>
      <w:r>
        <w:rPr>
          <w:rFonts w:ascii="宋体" w:hAnsi="宋体" w:eastAsia="宋体" w:cs="宋体"/>
          <w:color w:val="auto"/>
          <w:spacing w:val="-1"/>
          <w:sz w:val="22"/>
          <w:szCs w:val="22"/>
          <w:highlight w:val="none"/>
        </w:rPr>
        <w:t xml:space="preserve"> 万元以下的为微型企业。</w:t>
      </w:r>
    </w:p>
    <w:p w14:paraId="5ABF5FAB">
      <w:pPr>
        <w:keepNext w:val="0"/>
        <w:keepLines w:val="0"/>
        <w:pageBreakBefore w:val="0"/>
        <w:widowControl/>
        <w:kinsoku w:val="0"/>
        <w:wordWrap/>
        <w:overflowPunct/>
        <w:topLinePunct w:val="0"/>
        <w:autoSpaceDE w:val="0"/>
        <w:autoSpaceDN w:val="0"/>
        <w:bidi w:val="0"/>
        <w:adjustRightInd w:val="0"/>
        <w:snapToGrid w:val="0"/>
        <w:spacing w:before="165" w:line="360" w:lineRule="exact"/>
        <w:ind w:left="6" w:right="74" w:firstLine="442"/>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（七）仓储业。从业人员 200 人以下或营业收入 30000 万元以下的为中小微型企业。其中，从业人</w:t>
      </w:r>
      <w:r>
        <w:rPr>
          <w:rFonts w:ascii="宋体" w:hAnsi="宋体" w:eastAsia="宋体" w:cs="宋体"/>
          <w:color w:val="auto"/>
          <w:spacing w:val="-5"/>
          <w:sz w:val="22"/>
          <w:szCs w:val="22"/>
          <w:highlight w:val="none"/>
        </w:rPr>
        <w:t>员</w:t>
      </w:r>
      <w:r>
        <w:rPr>
          <w:rFonts w:ascii="宋体" w:hAnsi="宋体" w:eastAsia="宋体" w:cs="宋体"/>
          <w:color w:val="auto"/>
          <w:spacing w:val="39"/>
          <w:sz w:val="22"/>
          <w:szCs w:val="22"/>
          <w:highlight w:val="none"/>
        </w:rPr>
        <w:t xml:space="preserve"> </w:t>
      </w:r>
      <w:r>
        <w:rPr>
          <w:rFonts w:ascii="宋体" w:hAnsi="宋体" w:eastAsia="宋体" w:cs="宋体"/>
          <w:color w:val="auto"/>
          <w:spacing w:val="-5"/>
          <w:sz w:val="22"/>
          <w:szCs w:val="22"/>
          <w:highlight w:val="none"/>
        </w:rPr>
        <w:t>100 人及以上，且营业收入 1000 万元及以上的为中型企业；从业人员 20 人及以上，且营业收入</w:t>
      </w:r>
      <w:r>
        <w:rPr>
          <w:rFonts w:ascii="宋体" w:hAnsi="宋体" w:eastAsia="宋体" w:cs="宋体"/>
          <w:color w:val="auto"/>
          <w:spacing w:val="22"/>
          <w:sz w:val="22"/>
          <w:szCs w:val="22"/>
          <w:highlight w:val="none"/>
        </w:rPr>
        <w:t xml:space="preserve"> </w:t>
      </w:r>
      <w:r>
        <w:rPr>
          <w:rFonts w:ascii="宋体" w:hAnsi="宋体" w:eastAsia="宋体" w:cs="宋体"/>
          <w:color w:val="auto"/>
          <w:spacing w:val="-5"/>
          <w:sz w:val="22"/>
          <w:szCs w:val="22"/>
          <w:highlight w:val="none"/>
        </w:rPr>
        <w:t>100</w:t>
      </w:r>
      <w:r>
        <w:rPr>
          <w:rFonts w:ascii="宋体" w:hAnsi="宋体" w:eastAsia="宋体" w:cs="宋体"/>
          <w:color w:val="auto"/>
          <w:sz w:val="22"/>
          <w:szCs w:val="22"/>
          <w:highlight w:val="none"/>
        </w:rPr>
        <w:t xml:space="preserve"> 万元及以上的为小型企业；从业人员 20 人以下或营业收入 10</w:t>
      </w:r>
      <w:r>
        <w:rPr>
          <w:rFonts w:ascii="宋体" w:hAnsi="宋体" w:eastAsia="宋体" w:cs="宋体"/>
          <w:color w:val="auto"/>
          <w:spacing w:val="-1"/>
          <w:sz w:val="22"/>
          <w:szCs w:val="22"/>
          <w:highlight w:val="none"/>
        </w:rPr>
        <w:t>0 万元以下的为微型企业。</w:t>
      </w:r>
    </w:p>
    <w:p w14:paraId="7DFDF4E2">
      <w:pPr>
        <w:keepNext w:val="0"/>
        <w:keepLines w:val="0"/>
        <w:pageBreakBefore w:val="0"/>
        <w:widowControl/>
        <w:kinsoku w:val="0"/>
        <w:wordWrap/>
        <w:overflowPunct/>
        <w:topLinePunct w:val="0"/>
        <w:autoSpaceDE w:val="0"/>
        <w:autoSpaceDN w:val="0"/>
        <w:bidi w:val="0"/>
        <w:adjustRightInd w:val="0"/>
        <w:snapToGrid w:val="0"/>
        <w:spacing w:before="163" w:line="360" w:lineRule="exact"/>
        <w:ind w:left="2" w:right="74" w:firstLine="446"/>
        <w:textAlignment w:val="baseline"/>
        <w:rPr>
          <w:rFonts w:ascii="宋体" w:hAnsi="宋体" w:eastAsia="宋体" w:cs="宋体"/>
          <w:color w:val="auto"/>
          <w:sz w:val="22"/>
          <w:szCs w:val="22"/>
          <w:highlight w:val="none"/>
        </w:rPr>
      </w:pPr>
      <w:r>
        <w:rPr>
          <w:rFonts w:ascii="宋体" w:hAnsi="宋体" w:eastAsia="宋体" w:cs="宋体"/>
          <w:color w:val="auto"/>
          <w:sz w:val="22"/>
          <w:szCs w:val="22"/>
          <w:highlight w:val="none"/>
        </w:rPr>
        <w:t>（八）邮政业。从业人员 1000 人以下或营业收入 30000 万元以下的为中小微型企业。其中，从业人员 300 人及以上，且营业收入 2000 万元及以上的为中型企业；从业人员 20 人及以上，且营业收入</w:t>
      </w:r>
      <w:r>
        <w:rPr>
          <w:rFonts w:ascii="宋体" w:hAnsi="宋体" w:eastAsia="宋体" w:cs="宋体"/>
          <w:color w:val="auto"/>
          <w:spacing w:val="-1"/>
          <w:sz w:val="22"/>
          <w:szCs w:val="22"/>
          <w:highlight w:val="none"/>
        </w:rPr>
        <w:t>100 万元及以上的为小型企业；从业人员 20 人以下或营业收入 100</w:t>
      </w:r>
      <w:r>
        <w:rPr>
          <w:rFonts w:ascii="宋体" w:hAnsi="宋体" w:eastAsia="宋体" w:cs="宋体"/>
          <w:color w:val="auto"/>
          <w:spacing w:val="13"/>
          <w:sz w:val="22"/>
          <w:szCs w:val="22"/>
          <w:highlight w:val="none"/>
        </w:rPr>
        <w:t xml:space="preserve"> </w:t>
      </w:r>
      <w:r>
        <w:rPr>
          <w:rFonts w:ascii="宋体" w:hAnsi="宋体" w:eastAsia="宋体" w:cs="宋体"/>
          <w:color w:val="auto"/>
          <w:spacing w:val="-1"/>
          <w:sz w:val="22"/>
          <w:szCs w:val="22"/>
          <w:highlight w:val="none"/>
        </w:rPr>
        <w:t>万元以</w:t>
      </w:r>
      <w:r>
        <w:rPr>
          <w:rFonts w:ascii="宋体" w:hAnsi="宋体" w:eastAsia="宋体" w:cs="宋体"/>
          <w:color w:val="auto"/>
          <w:spacing w:val="-2"/>
          <w:sz w:val="22"/>
          <w:szCs w:val="22"/>
          <w:highlight w:val="none"/>
        </w:rPr>
        <w:t>下的为微型企业。</w:t>
      </w:r>
    </w:p>
    <w:p w14:paraId="77DC9A0B">
      <w:pPr>
        <w:keepNext w:val="0"/>
        <w:keepLines w:val="0"/>
        <w:pageBreakBefore w:val="0"/>
        <w:widowControl/>
        <w:kinsoku w:val="0"/>
        <w:wordWrap/>
        <w:overflowPunct/>
        <w:topLinePunct w:val="0"/>
        <w:autoSpaceDE w:val="0"/>
        <w:autoSpaceDN w:val="0"/>
        <w:bidi w:val="0"/>
        <w:adjustRightInd w:val="0"/>
        <w:snapToGrid w:val="0"/>
        <w:spacing w:before="165" w:line="360" w:lineRule="exact"/>
        <w:ind w:left="6" w:right="78" w:firstLine="442"/>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（九）住宿业。从业人员 300 人以下或营业收入 10000 万元以下的为中小微型企业。其中，从业人</w:t>
      </w:r>
      <w:r>
        <w:rPr>
          <w:rFonts w:ascii="宋体" w:hAnsi="宋体" w:eastAsia="宋体" w:cs="宋体"/>
          <w:color w:val="auto"/>
          <w:spacing w:val="-5"/>
          <w:sz w:val="22"/>
          <w:szCs w:val="22"/>
          <w:highlight w:val="none"/>
        </w:rPr>
        <w:t>员</w:t>
      </w:r>
      <w:r>
        <w:rPr>
          <w:rFonts w:ascii="宋体" w:hAnsi="宋体" w:eastAsia="宋体" w:cs="宋体"/>
          <w:color w:val="auto"/>
          <w:spacing w:val="39"/>
          <w:sz w:val="22"/>
          <w:szCs w:val="22"/>
          <w:highlight w:val="none"/>
        </w:rPr>
        <w:t xml:space="preserve"> </w:t>
      </w:r>
      <w:r>
        <w:rPr>
          <w:rFonts w:ascii="宋体" w:hAnsi="宋体" w:eastAsia="宋体" w:cs="宋体"/>
          <w:color w:val="auto"/>
          <w:spacing w:val="-5"/>
          <w:sz w:val="22"/>
          <w:szCs w:val="22"/>
          <w:highlight w:val="none"/>
        </w:rPr>
        <w:t>100 人及以上，且营业收入 2000 万元及以上的为中型企业；从业人员 10 人及以上，且营业收入</w:t>
      </w:r>
      <w:r>
        <w:rPr>
          <w:rFonts w:ascii="宋体" w:hAnsi="宋体" w:eastAsia="宋体" w:cs="宋体"/>
          <w:color w:val="auto"/>
          <w:spacing w:val="22"/>
          <w:sz w:val="22"/>
          <w:szCs w:val="22"/>
          <w:highlight w:val="none"/>
        </w:rPr>
        <w:t xml:space="preserve"> </w:t>
      </w:r>
      <w:r>
        <w:rPr>
          <w:rFonts w:ascii="宋体" w:hAnsi="宋体" w:eastAsia="宋体" w:cs="宋体"/>
          <w:color w:val="auto"/>
          <w:spacing w:val="-5"/>
          <w:sz w:val="22"/>
          <w:szCs w:val="22"/>
          <w:highlight w:val="none"/>
        </w:rPr>
        <w:t>100</w:t>
      </w:r>
      <w:r>
        <w:rPr>
          <w:rFonts w:ascii="宋体" w:hAnsi="宋体" w:eastAsia="宋体" w:cs="宋体"/>
          <w:color w:val="auto"/>
          <w:sz w:val="22"/>
          <w:szCs w:val="22"/>
          <w:highlight w:val="none"/>
        </w:rPr>
        <w:t xml:space="preserve"> 万元及以上的为小型企业；从业人员 10 人以下或营业收入 10</w:t>
      </w:r>
      <w:r>
        <w:rPr>
          <w:rFonts w:ascii="宋体" w:hAnsi="宋体" w:eastAsia="宋体" w:cs="宋体"/>
          <w:color w:val="auto"/>
          <w:spacing w:val="-1"/>
          <w:sz w:val="22"/>
          <w:szCs w:val="22"/>
          <w:highlight w:val="none"/>
        </w:rPr>
        <w:t>0 万元以下的为微型企业。</w:t>
      </w:r>
    </w:p>
    <w:p w14:paraId="56D105B2">
      <w:pPr>
        <w:keepNext w:val="0"/>
        <w:keepLines w:val="0"/>
        <w:pageBreakBefore w:val="0"/>
        <w:widowControl/>
        <w:kinsoku w:val="0"/>
        <w:wordWrap/>
        <w:overflowPunct/>
        <w:topLinePunct w:val="0"/>
        <w:autoSpaceDE w:val="0"/>
        <w:autoSpaceDN w:val="0"/>
        <w:bidi w:val="0"/>
        <w:adjustRightInd w:val="0"/>
        <w:snapToGrid w:val="0"/>
        <w:spacing w:before="165" w:line="360" w:lineRule="exact"/>
        <w:ind w:left="6" w:right="78" w:firstLine="442"/>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（十）餐饮业。从业人员 300 人以下或营业收入 10000 万元以下的为中小微型企业。其中，从业人</w:t>
      </w:r>
      <w:r>
        <w:rPr>
          <w:rFonts w:ascii="宋体" w:hAnsi="宋体" w:eastAsia="宋体" w:cs="宋体"/>
          <w:color w:val="auto"/>
          <w:spacing w:val="-5"/>
          <w:sz w:val="22"/>
          <w:szCs w:val="22"/>
          <w:highlight w:val="none"/>
        </w:rPr>
        <w:t>员</w:t>
      </w:r>
      <w:r>
        <w:rPr>
          <w:rFonts w:ascii="宋体" w:hAnsi="宋体" w:eastAsia="宋体" w:cs="宋体"/>
          <w:color w:val="auto"/>
          <w:spacing w:val="39"/>
          <w:sz w:val="22"/>
          <w:szCs w:val="22"/>
          <w:highlight w:val="none"/>
        </w:rPr>
        <w:t xml:space="preserve"> </w:t>
      </w:r>
      <w:r>
        <w:rPr>
          <w:rFonts w:ascii="宋体" w:hAnsi="宋体" w:eastAsia="宋体" w:cs="宋体"/>
          <w:color w:val="auto"/>
          <w:spacing w:val="-5"/>
          <w:sz w:val="22"/>
          <w:szCs w:val="22"/>
          <w:highlight w:val="none"/>
        </w:rPr>
        <w:t>100 人及以上，且营业收入 2000 万元及以上的为中型企业；从业人员 10 人及以上，且营业收入</w:t>
      </w:r>
      <w:r>
        <w:rPr>
          <w:rFonts w:ascii="宋体" w:hAnsi="宋体" w:eastAsia="宋体" w:cs="宋体"/>
          <w:color w:val="auto"/>
          <w:spacing w:val="22"/>
          <w:sz w:val="22"/>
          <w:szCs w:val="22"/>
          <w:highlight w:val="none"/>
        </w:rPr>
        <w:t xml:space="preserve"> </w:t>
      </w:r>
      <w:r>
        <w:rPr>
          <w:rFonts w:ascii="宋体" w:hAnsi="宋体" w:eastAsia="宋体" w:cs="宋体"/>
          <w:color w:val="auto"/>
          <w:spacing w:val="-5"/>
          <w:sz w:val="22"/>
          <w:szCs w:val="22"/>
          <w:highlight w:val="none"/>
        </w:rPr>
        <w:t>100</w:t>
      </w:r>
      <w:r>
        <w:rPr>
          <w:rFonts w:ascii="宋体" w:hAnsi="宋体" w:eastAsia="宋体" w:cs="宋体"/>
          <w:color w:val="auto"/>
          <w:sz w:val="22"/>
          <w:szCs w:val="22"/>
          <w:highlight w:val="none"/>
        </w:rPr>
        <w:t xml:space="preserve"> 万元及以上的为小型企业；从业人员 10 人以下或营业收入 10</w:t>
      </w:r>
      <w:r>
        <w:rPr>
          <w:rFonts w:ascii="宋体" w:hAnsi="宋体" w:eastAsia="宋体" w:cs="宋体"/>
          <w:color w:val="auto"/>
          <w:spacing w:val="-1"/>
          <w:sz w:val="22"/>
          <w:szCs w:val="22"/>
          <w:highlight w:val="none"/>
        </w:rPr>
        <w:t>0 万元以下的为微型企业。</w:t>
      </w:r>
    </w:p>
    <w:p w14:paraId="08BA1D8C">
      <w:pPr>
        <w:keepNext w:val="0"/>
        <w:keepLines w:val="0"/>
        <w:pageBreakBefore w:val="0"/>
        <w:widowControl/>
        <w:kinsoku w:val="0"/>
        <w:wordWrap/>
        <w:overflowPunct/>
        <w:topLinePunct w:val="0"/>
        <w:autoSpaceDE w:val="0"/>
        <w:autoSpaceDN w:val="0"/>
        <w:bidi w:val="0"/>
        <w:adjustRightInd w:val="0"/>
        <w:snapToGrid w:val="0"/>
        <w:spacing w:before="167" w:line="360" w:lineRule="exact"/>
        <w:ind w:left="3" w:right="16" w:firstLine="445"/>
        <w:jc w:val="both"/>
        <w:textAlignment w:val="baseline"/>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（十一）信息传输业。从业人员 2000 人以下或营业收入 100000 万元以下的为中小微型企业。其中，</w:t>
      </w:r>
      <w:r>
        <w:rPr>
          <w:rFonts w:ascii="宋体" w:hAnsi="宋体" w:eastAsia="宋体" w:cs="宋体"/>
          <w:color w:val="auto"/>
          <w:spacing w:val="1"/>
          <w:sz w:val="22"/>
          <w:szCs w:val="22"/>
          <w:highlight w:val="none"/>
        </w:rPr>
        <w:t xml:space="preserve"> </w:t>
      </w:r>
      <w:r>
        <w:rPr>
          <w:rFonts w:ascii="宋体" w:hAnsi="宋体" w:eastAsia="宋体" w:cs="宋体"/>
          <w:color w:val="auto"/>
          <w:sz w:val="22"/>
          <w:szCs w:val="22"/>
          <w:highlight w:val="none"/>
        </w:rPr>
        <w:t>从业人员</w:t>
      </w:r>
      <w:r>
        <w:rPr>
          <w:rFonts w:ascii="宋体" w:hAnsi="宋体" w:eastAsia="宋体" w:cs="宋体"/>
          <w:color w:val="auto"/>
          <w:spacing w:val="30"/>
          <w:sz w:val="22"/>
          <w:szCs w:val="22"/>
          <w:highlight w:val="none"/>
        </w:rPr>
        <w:t xml:space="preserve"> </w:t>
      </w:r>
      <w:r>
        <w:rPr>
          <w:rFonts w:ascii="宋体" w:hAnsi="宋体" w:eastAsia="宋体" w:cs="宋体"/>
          <w:color w:val="auto"/>
          <w:sz w:val="22"/>
          <w:szCs w:val="22"/>
          <w:highlight w:val="none"/>
        </w:rPr>
        <w:t>100 人及以上，且营业收入</w:t>
      </w:r>
      <w:r>
        <w:rPr>
          <w:rFonts w:ascii="宋体" w:hAnsi="宋体" w:eastAsia="宋体" w:cs="宋体"/>
          <w:color w:val="auto"/>
          <w:spacing w:val="28"/>
          <w:sz w:val="22"/>
          <w:szCs w:val="22"/>
          <w:highlight w:val="none"/>
        </w:rPr>
        <w:t xml:space="preserve"> </w:t>
      </w:r>
      <w:r>
        <w:rPr>
          <w:rFonts w:ascii="宋体" w:hAnsi="宋体" w:eastAsia="宋体" w:cs="宋体"/>
          <w:color w:val="auto"/>
          <w:sz w:val="22"/>
          <w:szCs w:val="22"/>
          <w:highlight w:val="none"/>
        </w:rPr>
        <w:t>1000 万元及以上的为中型企业；从</w:t>
      </w:r>
      <w:r>
        <w:rPr>
          <w:rFonts w:ascii="宋体" w:hAnsi="宋体" w:eastAsia="宋体" w:cs="宋体"/>
          <w:color w:val="auto"/>
          <w:spacing w:val="-1"/>
          <w:sz w:val="22"/>
          <w:szCs w:val="22"/>
          <w:highlight w:val="none"/>
        </w:rPr>
        <w:t>业人员</w:t>
      </w:r>
      <w:r>
        <w:rPr>
          <w:rFonts w:ascii="宋体" w:hAnsi="宋体" w:eastAsia="宋体" w:cs="宋体"/>
          <w:color w:val="auto"/>
          <w:spacing w:val="-30"/>
          <w:sz w:val="22"/>
          <w:szCs w:val="22"/>
          <w:highlight w:val="none"/>
        </w:rPr>
        <w:t xml:space="preserve"> </w:t>
      </w:r>
      <w:r>
        <w:rPr>
          <w:rFonts w:ascii="宋体" w:hAnsi="宋体" w:eastAsia="宋体" w:cs="宋体"/>
          <w:color w:val="auto"/>
          <w:spacing w:val="-1"/>
          <w:sz w:val="22"/>
          <w:szCs w:val="22"/>
          <w:highlight w:val="none"/>
        </w:rPr>
        <w:t>10 人及以上，且营业收入 100 万元及以上的为小型企业；从业人员 10 人以下或营业收入</w:t>
      </w:r>
      <w:r>
        <w:rPr>
          <w:rFonts w:ascii="宋体" w:hAnsi="宋体" w:eastAsia="宋体" w:cs="宋体"/>
          <w:color w:val="auto"/>
          <w:spacing w:val="24"/>
          <w:sz w:val="22"/>
          <w:szCs w:val="22"/>
          <w:highlight w:val="none"/>
        </w:rPr>
        <w:t xml:space="preserve"> </w:t>
      </w:r>
      <w:r>
        <w:rPr>
          <w:rFonts w:ascii="宋体" w:hAnsi="宋体" w:eastAsia="宋体" w:cs="宋体"/>
          <w:color w:val="auto"/>
          <w:spacing w:val="-1"/>
          <w:sz w:val="22"/>
          <w:szCs w:val="22"/>
          <w:highlight w:val="none"/>
        </w:rPr>
        <w:t>100</w:t>
      </w:r>
      <w:r>
        <w:rPr>
          <w:rFonts w:ascii="宋体" w:hAnsi="宋体" w:eastAsia="宋体" w:cs="宋体"/>
          <w:color w:val="auto"/>
          <w:spacing w:val="-41"/>
          <w:sz w:val="22"/>
          <w:szCs w:val="22"/>
          <w:highlight w:val="none"/>
        </w:rPr>
        <w:t xml:space="preserve"> </w:t>
      </w:r>
      <w:r>
        <w:rPr>
          <w:rFonts w:ascii="宋体" w:hAnsi="宋体" w:eastAsia="宋体" w:cs="宋体"/>
          <w:color w:val="auto"/>
          <w:spacing w:val="-1"/>
          <w:sz w:val="22"/>
          <w:szCs w:val="22"/>
          <w:highlight w:val="none"/>
        </w:rPr>
        <w:t>万元以下的为微型企业</w:t>
      </w:r>
    </w:p>
    <w:p w14:paraId="0CEE008A">
      <w:pPr>
        <w:keepNext w:val="0"/>
        <w:keepLines w:val="0"/>
        <w:pageBreakBefore w:val="0"/>
        <w:widowControl/>
        <w:kinsoku w:val="0"/>
        <w:wordWrap/>
        <w:overflowPunct/>
        <w:topLinePunct w:val="0"/>
        <w:autoSpaceDE w:val="0"/>
        <w:autoSpaceDN w:val="0"/>
        <w:bidi w:val="0"/>
        <w:adjustRightInd w:val="0"/>
        <w:snapToGrid w:val="0"/>
        <w:spacing w:before="36" w:line="360" w:lineRule="exact"/>
        <w:ind w:right="78" w:firstLine="448"/>
        <w:jc w:val="both"/>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（十二）软件和信息技术服务业。从业人员 300 人以下或营业收入 10000 万元以下的为中小微型企</w:t>
      </w:r>
      <w:r>
        <w:rPr>
          <w:rFonts w:ascii="宋体" w:hAnsi="宋体" w:eastAsia="宋体" w:cs="宋体"/>
          <w:color w:val="auto"/>
          <w:sz w:val="22"/>
          <w:szCs w:val="22"/>
          <w:highlight w:val="none"/>
        </w:rPr>
        <w:t>业。其中，从业人员 100 人及以上，且营业收入 1000 万元及以上</w:t>
      </w:r>
      <w:r>
        <w:rPr>
          <w:rFonts w:ascii="宋体" w:hAnsi="宋体" w:eastAsia="宋体" w:cs="宋体"/>
          <w:color w:val="auto"/>
          <w:spacing w:val="-1"/>
          <w:sz w:val="22"/>
          <w:szCs w:val="22"/>
          <w:highlight w:val="none"/>
        </w:rPr>
        <w:t>的为中型企业；从业人员</w:t>
      </w:r>
      <w:r>
        <w:rPr>
          <w:rFonts w:ascii="宋体" w:hAnsi="宋体" w:eastAsia="宋体" w:cs="宋体"/>
          <w:color w:val="auto"/>
          <w:spacing w:val="23"/>
          <w:sz w:val="22"/>
          <w:szCs w:val="22"/>
          <w:highlight w:val="none"/>
        </w:rPr>
        <w:t xml:space="preserve"> </w:t>
      </w:r>
      <w:r>
        <w:rPr>
          <w:rFonts w:ascii="宋体" w:hAnsi="宋体" w:eastAsia="宋体" w:cs="宋体"/>
          <w:color w:val="auto"/>
          <w:spacing w:val="-1"/>
          <w:sz w:val="22"/>
          <w:szCs w:val="22"/>
          <w:highlight w:val="none"/>
        </w:rPr>
        <w:t>10</w:t>
      </w:r>
      <w:r>
        <w:rPr>
          <w:rFonts w:ascii="宋体" w:hAnsi="宋体" w:eastAsia="宋体" w:cs="宋体"/>
          <w:color w:val="auto"/>
          <w:spacing w:val="11"/>
          <w:sz w:val="22"/>
          <w:szCs w:val="22"/>
          <w:highlight w:val="none"/>
        </w:rPr>
        <w:t xml:space="preserve"> </w:t>
      </w:r>
      <w:r>
        <w:rPr>
          <w:rFonts w:ascii="宋体" w:hAnsi="宋体" w:eastAsia="宋体" w:cs="宋体"/>
          <w:color w:val="auto"/>
          <w:spacing w:val="-1"/>
          <w:sz w:val="22"/>
          <w:szCs w:val="22"/>
          <w:highlight w:val="none"/>
        </w:rPr>
        <w:t>人及以</w:t>
      </w:r>
      <w:r>
        <w:rPr>
          <w:rFonts w:ascii="宋体" w:hAnsi="宋体" w:eastAsia="宋体" w:cs="宋体"/>
          <w:color w:val="auto"/>
          <w:spacing w:val="-2"/>
          <w:sz w:val="22"/>
          <w:szCs w:val="22"/>
          <w:highlight w:val="none"/>
        </w:rPr>
        <w:t>上，且营业收入 50 万元及以上的为小型企业；从业人员 10 人以下或营业收入 50</w:t>
      </w:r>
      <w:r>
        <w:rPr>
          <w:rFonts w:ascii="宋体" w:hAnsi="宋体" w:eastAsia="宋体" w:cs="宋体"/>
          <w:color w:val="auto"/>
          <w:spacing w:val="15"/>
          <w:sz w:val="22"/>
          <w:szCs w:val="22"/>
          <w:highlight w:val="none"/>
        </w:rPr>
        <w:t xml:space="preserve"> </w:t>
      </w:r>
      <w:r>
        <w:rPr>
          <w:rFonts w:ascii="宋体" w:hAnsi="宋体" w:eastAsia="宋体" w:cs="宋体"/>
          <w:color w:val="auto"/>
          <w:spacing w:val="-2"/>
          <w:sz w:val="22"/>
          <w:szCs w:val="22"/>
          <w:highlight w:val="none"/>
        </w:rPr>
        <w:t>万元以下</w:t>
      </w:r>
      <w:r>
        <w:rPr>
          <w:rFonts w:ascii="宋体" w:hAnsi="宋体" w:eastAsia="宋体" w:cs="宋体"/>
          <w:color w:val="auto"/>
          <w:spacing w:val="-3"/>
          <w:sz w:val="22"/>
          <w:szCs w:val="22"/>
          <w:highlight w:val="none"/>
        </w:rPr>
        <w:t>的为微型企</w:t>
      </w:r>
      <w:r>
        <w:rPr>
          <w:rFonts w:ascii="宋体" w:hAnsi="宋体" w:eastAsia="宋体" w:cs="宋体"/>
          <w:color w:val="auto"/>
          <w:spacing w:val="-4"/>
          <w:sz w:val="22"/>
          <w:szCs w:val="22"/>
          <w:highlight w:val="none"/>
        </w:rPr>
        <w:t>业。</w:t>
      </w:r>
    </w:p>
    <w:p w14:paraId="528A2162">
      <w:pPr>
        <w:keepNext w:val="0"/>
        <w:keepLines w:val="0"/>
        <w:pageBreakBefore w:val="0"/>
        <w:widowControl/>
        <w:kinsoku w:val="0"/>
        <w:wordWrap/>
        <w:overflowPunct/>
        <w:topLinePunct w:val="0"/>
        <w:autoSpaceDE w:val="0"/>
        <w:autoSpaceDN w:val="0"/>
        <w:bidi w:val="0"/>
        <w:adjustRightInd w:val="0"/>
        <w:snapToGrid w:val="0"/>
        <w:spacing w:before="19" w:line="360" w:lineRule="exact"/>
        <w:ind w:right="78" w:firstLine="448"/>
        <w:jc w:val="both"/>
        <w:textAlignment w:val="baseline"/>
        <w:rPr>
          <w:rFonts w:ascii="宋体" w:hAnsi="宋体" w:eastAsia="宋体" w:cs="宋体"/>
          <w:color w:val="auto"/>
          <w:sz w:val="22"/>
          <w:szCs w:val="22"/>
          <w:highlight w:val="none"/>
        </w:rPr>
      </w:pPr>
      <w:r>
        <w:rPr>
          <w:rFonts w:ascii="宋体" w:hAnsi="宋体" w:eastAsia="宋体" w:cs="宋体"/>
          <w:color w:val="auto"/>
          <w:sz w:val="22"/>
          <w:szCs w:val="22"/>
          <w:highlight w:val="none"/>
        </w:rPr>
        <w:t>（十三）房地产开发经营。营业收入 200000 万元以下或资产总额 10000 万元以下的为中小微型企业。其中，营业收入 1000 万元及以上，且资产总额 5000 万元及以上的为中型企业；营业收入</w:t>
      </w:r>
      <w:r>
        <w:rPr>
          <w:rFonts w:ascii="宋体" w:hAnsi="宋体" w:eastAsia="宋体" w:cs="宋体"/>
          <w:color w:val="auto"/>
          <w:spacing w:val="23"/>
          <w:sz w:val="22"/>
          <w:szCs w:val="22"/>
          <w:highlight w:val="none"/>
        </w:rPr>
        <w:t xml:space="preserve"> </w:t>
      </w:r>
      <w:r>
        <w:rPr>
          <w:rFonts w:ascii="宋体" w:hAnsi="宋体" w:eastAsia="宋体" w:cs="宋体"/>
          <w:color w:val="auto"/>
          <w:spacing w:val="-1"/>
          <w:sz w:val="22"/>
          <w:szCs w:val="22"/>
          <w:highlight w:val="none"/>
        </w:rPr>
        <w:t>100 万</w:t>
      </w:r>
      <w:r>
        <w:rPr>
          <w:rFonts w:ascii="宋体" w:hAnsi="宋体" w:eastAsia="宋体" w:cs="宋体"/>
          <w:color w:val="auto"/>
          <w:sz w:val="22"/>
          <w:szCs w:val="22"/>
          <w:highlight w:val="none"/>
        </w:rPr>
        <w:t>元及以上，且资产总额 2000 万元及以上的为小型企业；营业收入 100 万元以下或资产总额 2000</w:t>
      </w:r>
      <w:r>
        <w:rPr>
          <w:rFonts w:ascii="宋体" w:hAnsi="宋体" w:eastAsia="宋体" w:cs="宋体"/>
          <w:color w:val="auto"/>
          <w:spacing w:val="18"/>
          <w:sz w:val="22"/>
          <w:szCs w:val="22"/>
          <w:highlight w:val="none"/>
        </w:rPr>
        <w:t xml:space="preserve"> </w:t>
      </w:r>
      <w:r>
        <w:rPr>
          <w:rFonts w:ascii="宋体" w:hAnsi="宋体" w:eastAsia="宋体" w:cs="宋体"/>
          <w:color w:val="auto"/>
          <w:sz w:val="22"/>
          <w:szCs w:val="22"/>
          <w:highlight w:val="none"/>
        </w:rPr>
        <w:t xml:space="preserve">万元 </w:t>
      </w:r>
      <w:r>
        <w:rPr>
          <w:rFonts w:ascii="宋体" w:hAnsi="宋体" w:eastAsia="宋体" w:cs="宋体"/>
          <w:color w:val="auto"/>
          <w:spacing w:val="-1"/>
          <w:sz w:val="22"/>
          <w:szCs w:val="22"/>
          <w:highlight w:val="none"/>
        </w:rPr>
        <w:t>以下的为微型企业。</w:t>
      </w:r>
    </w:p>
    <w:p w14:paraId="0977FC1D">
      <w:pPr>
        <w:keepNext w:val="0"/>
        <w:keepLines w:val="0"/>
        <w:pageBreakBefore w:val="0"/>
        <w:widowControl/>
        <w:kinsoku w:val="0"/>
        <w:wordWrap/>
        <w:overflowPunct/>
        <w:topLinePunct w:val="0"/>
        <w:autoSpaceDE w:val="0"/>
        <w:autoSpaceDN w:val="0"/>
        <w:bidi w:val="0"/>
        <w:adjustRightInd w:val="0"/>
        <w:snapToGrid w:val="0"/>
        <w:spacing w:before="33" w:line="360" w:lineRule="exact"/>
        <w:ind w:right="78" w:firstLine="448"/>
        <w:jc w:val="both"/>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（十四）物业管理。从业人员 1000 人以下或营业收入 5000 万元以下的为中小微型企业。其中，从</w:t>
      </w:r>
      <w:r>
        <w:rPr>
          <w:rFonts w:ascii="宋体" w:hAnsi="宋体" w:eastAsia="宋体" w:cs="宋体"/>
          <w:color w:val="auto"/>
          <w:sz w:val="22"/>
          <w:szCs w:val="22"/>
          <w:highlight w:val="none"/>
        </w:rPr>
        <w:t xml:space="preserve"> </w:t>
      </w:r>
      <w:r>
        <w:rPr>
          <w:rFonts w:ascii="宋体" w:hAnsi="宋体" w:eastAsia="宋体" w:cs="宋体"/>
          <w:color w:val="auto"/>
          <w:spacing w:val="-2"/>
          <w:sz w:val="22"/>
          <w:szCs w:val="22"/>
          <w:highlight w:val="none"/>
        </w:rPr>
        <w:t>业人员 300 人及以上，且营业收入 1000 万元及以上的为中型企业；从业人员</w:t>
      </w:r>
      <w:r>
        <w:rPr>
          <w:rFonts w:ascii="宋体" w:hAnsi="宋体" w:eastAsia="宋体" w:cs="宋体"/>
          <w:color w:val="auto"/>
          <w:spacing w:val="23"/>
          <w:sz w:val="22"/>
          <w:szCs w:val="22"/>
          <w:highlight w:val="none"/>
        </w:rPr>
        <w:t xml:space="preserve"> </w:t>
      </w:r>
      <w:r>
        <w:rPr>
          <w:rFonts w:ascii="宋体" w:hAnsi="宋体" w:eastAsia="宋体" w:cs="宋体"/>
          <w:color w:val="auto"/>
          <w:spacing w:val="-2"/>
          <w:sz w:val="22"/>
          <w:szCs w:val="22"/>
          <w:highlight w:val="none"/>
        </w:rPr>
        <w:t xml:space="preserve">100 </w:t>
      </w:r>
      <w:r>
        <w:rPr>
          <w:rFonts w:ascii="宋体" w:hAnsi="宋体" w:eastAsia="宋体" w:cs="宋体"/>
          <w:color w:val="auto"/>
          <w:spacing w:val="-3"/>
          <w:sz w:val="22"/>
          <w:szCs w:val="22"/>
          <w:highlight w:val="none"/>
        </w:rPr>
        <w:t>人及以上，且营业收</w:t>
      </w:r>
      <w:r>
        <w:rPr>
          <w:rFonts w:ascii="宋体" w:hAnsi="宋体" w:eastAsia="宋体" w:cs="宋体"/>
          <w:color w:val="auto"/>
          <w:sz w:val="22"/>
          <w:szCs w:val="22"/>
          <w:highlight w:val="none"/>
        </w:rPr>
        <w:t>入 500 万元及以上的为小型企业；从业人员 100 人以</w:t>
      </w:r>
      <w:r>
        <w:rPr>
          <w:rFonts w:ascii="宋体" w:hAnsi="宋体" w:eastAsia="宋体" w:cs="宋体"/>
          <w:color w:val="auto"/>
          <w:spacing w:val="-1"/>
          <w:sz w:val="22"/>
          <w:szCs w:val="22"/>
          <w:highlight w:val="none"/>
        </w:rPr>
        <w:t>下或营业收入 500</w:t>
      </w:r>
      <w:r>
        <w:rPr>
          <w:rFonts w:ascii="宋体" w:hAnsi="宋体" w:eastAsia="宋体" w:cs="宋体"/>
          <w:color w:val="auto"/>
          <w:spacing w:val="15"/>
          <w:sz w:val="22"/>
          <w:szCs w:val="22"/>
          <w:highlight w:val="none"/>
        </w:rPr>
        <w:t xml:space="preserve"> </w:t>
      </w:r>
      <w:r>
        <w:rPr>
          <w:rFonts w:ascii="宋体" w:hAnsi="宋体" w:eastAsia="宋体" w:cs="宋体"/>
          <w:color w:val="auto"/>
          <w:spacing w:val="-1"/>
          <w:sz w:val="22"/>
          <w:szCs w:val="22"/>
          <w:highlight w:val="none"/>
        </w:rPr>
        <w:t>万元以下的为微型企业。</w:t>
      </w:r>
    </w:p>
    <w:p w14:paraId="2D2A99E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color w:val="auto"/>
          <w:spacing w:val="-1"/>
          <w:sz w:val="22"/>
          <w:szCs w:val="22"/>
          <w:highlight w:val="none"/>
        </w:rPr>
      </w:pPr>
      <w:r>
        <w:rPr>
          <w:rFonts w:ascii="宋体" w:hAnsi="宋体" w:eastAsia="宋体" w:cs="宋体"/>
          <w:color w:val="auto"/>
          <w:spacing w:val="-2"/>
          <w:sz w:val="22"/>
          <w:szCs w:val="22"/>
          <w:highlight w:val="none"/>
        </w:rPr>
        <w:t>（十五）租赁和商务服务业。从业人员 300</w:t>
      </w:r>
      <w:r>
        <w:rPr>
          <w:rFonts w:ascii="宋体" w:hAnsi="宋体" w:eastAsia="宋体" w:cs="宋体"/>
          <w:color w:val="auto"/>
          <w:spacing w:val="-3"/>
          <w:sz w:val="22"/>
          <w:szCs w:val="22"/>
          <w:highlight w:val="none"/>
        </w:rPr>
        <w:t xml:space="preserve"> 人以下或资产总额 120000 万元以下的为中小微型企业。</w:t>
      </w:r>
      <w:r>
        <w:rPr>
          <w:rFonts w:ascii="宋体" w:hAnsi="宋体" w:eastAsia="宋体" w:cs="宋体"/>
          <w:color w:val="auto"/>
          <w:sz w:val="22"/>
          <w:szCs w:val="22"/>
          <w:highlight w:val="none"/>
        </w:rPr>
        <w:t xml:space="preserve"> </w:t>
      </w:r>
      <w:r>
        <w:rPr>
          <w:rFonts w:ascii="宋体" w:hAnsi="宋体" w:eastAsia="宋体" w:cs="宋体"/>
          <w:color w:val="auto"/>
          <w:spacing w:val="-2"/>
          <w:sz w:val="22"/>
          <w:szCs w:val="22"/>
          <w:highlight w:val="none"/>
        </w:rPr>
        <w:t>其中，从业人员 100</w:t>
      </w:r>
      <w:r>
        <w:rPr>
          <w:rFonts w:ascii="宋体" w:hAnsi="宋体" w:eastAsia="宋体" w:cs="宋体"/>
          <w:color w:val="auto"/>
          <w:spacing w:val="-47"/>
          <w:sz w:val="22"/>
          <w:szCs w:val="22"/>
          <w:highlight w:val="none"/>
        </w:rPr>
        <w:t xml:space="preserve"> </w:t>
      </w:r>
      <w:r>
        <w:rPr>
          <w:rFonts w:ascii="宋体" w:hAnsi="宋体" w:eastAsia="宋体" w:cs="宋体"/>
          <w:color w:val="auto"/>
          <w:spacing w:val="-2"/>
          <w:sz w:val="22"/>
          <w:szCs w:val="22"/>
          <w:highlight w:val="none"/>
        </w:rPr>
        <w:t>人及以上，且资产总额 8000 万元及以上的为中型企业；从业人员 10</w:t>
      </w:r>
      <w:r>
        <w:rPr>
          <w:rFonts w:ascii="宋体" w:hAnsi="宋体" w:eastAsia="宋体" w:cs="宋体"/>
          <w:color w:val="auto"/>
          <w:spacing w:val="-47"/>
          <w:sz w:val="22"/>
          <w:szCs w:val="22"/>
          <w:highlight w:val="none"/>
        </w:rPr>
        <w:t xml:space="preserve"> </w:t>
      </w:r>
      <w:r>
        <w:rPr>
          <w:rFonts w:ascii="宋体" w:hAnsi="宋体" w:eastAsia="宋体" w:cs="宋体"/>
          <w:color w:val="auto"/>
          <w:spacing w:val="-3"/>
          <w:sz w:val="22"/>
          <w:szCs w:val="22"/>
          <w:highlight w:val="none"/>
        </w:rPr>
        <w:t>人及以上，且</w:t>
      </w:r>
      <w:r>
        <w:rPr>
          <w:rFonts w:ascii="宋体" w:hAnsi="宋体" w:eastAsia="宋体" w:cs="宋体"/>
          <w:color w:val="auto"/>
          <w:spacing w:val="-1"/>
          <w:sz w:val="22"/>
          <w:szCs w:val="22"/>
          <w:highlight w:val="none"/>
        </w:rPr>
        <w:t>资产总额 100</w:t>
      </w:r>
      <w:r>
        <w:rPr>
          <w:rFonts w:ascii="宋体" w:hAnsi="宋体" w:eastAsia="宋体" w:cs="宋体"/>
          <w:color w:val="auto"/>
          <w:spacing w:val="-38"/>
          <w:sz w:val="22"/>
          <w:szCs w:val="22"/>
          <w:highlight w:val="none"/>
        </w:rPr>
        <w:t xml:space="preserve"> </w:t>
      </w:r>
      <w:r>
        <w:rPr>
          <w:rFonts w:ascii="宋体" w:hAnsi="宋体" w:eastAsia="宋体" w:cs="宋体"/>
          <w:color w:val="auto"/>
          <w:spacing w:val="-1"/>
          <w:sz w:val="22"/>
          <w:szCs w:val="22"/>
          <w:highlight w:val="none"/>
        </w:rPr>
        <w:t>万元及以上的为小型企业；从业人员 10 人以下或资产总额</w:t>
      </w:r>
      <w:r>
        <w:rPr>
          <w:rFonts w:ascii="宋体" w:hAnsi="宋体" w:eastAsia="宋体" w:cs="宋体"/>
          <w:color w:val="auto"/>
          <w:spacing w:val="25"/>
          <w:sz w:val="22"/>
          <w:szCs w:val="22"/>
          <w:highlight w:val="none"/>
        </w:rPr>
        <w:t xml:space="preserve"> </w:t>
      </w:r>
      <w:r>
        <w:rPr>
          <w:rFonts w:ascii="宋体" w:hAnsi="宋体" w:eastAsia="宋体" w:cs="宋体"/>
          <w:color w:val="auto"/>
          <w:spacing w:val="-1"/>
          <w:sz w:val="22"/>
          <w:szCs w:val="22"/>
          <w:highlight w:val="none"/>
        </w:rPr>
        <w:t>100 万元以下的为微型企业。</w:t>
      </w:r>
    </w:p>
    <w:p w14:paraId="6D8A7281">
      <w:pPr>
        <w:keepNext w:val="0"/>
        <w:keepLines w:val="0"/>
        <w:pageBreakBefore w:val="0"/>
        <w:widowControl/>
        <w:kinsoku w:val="0"/>
        <w:wordWrap/>
        <w:overflowPunct/>
        <w:topLinePunct w:val="0"/>
        <w:autoSpaceDE w:val="0"/>
        <w:autoSpaceDN w:val="0"/>
        <w:bidi w:val="0"/>
        <w:adjustRightInd w:val="0"/>
        <w:snapToGrid w:val="0"/>
        <w:spacing w:before="32" w:line="360" w:lineRule="exact"/>
        <w:ind w:left="19" w:right="78" w:firstLine="429"/>
        <w:textAlignment w:val="baseline"/>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（十六）其他未列明行业。从业人员 300 人以下的为中小微型企业。其中，从业人员 1</w:t>
      </w:r>
      <w:r>
        <w:rPr>
          <w:rFonts w:ascii="宋体" w:hAnsi="宋体" w:eastAsia="宋体" w:cs="宋体"/>
          <w:color w:val="auto"/>
          <w:spacing w:val="-2"/>
          <w:sz w:val="22"/>
          <w:szCs w:val="22"/>
          <w:highlight w:val="none"/>
        </w:rPr>
        <w:t>00</w:t>
      </w:r>
      <w:r>
        <w:rPr>
          <w:rFonts w:ascii="宋体" w:hAnsi="宋体" w:eastAsia="宋体" w:cs="宋体"/>
          <w:color w:val="auto"/>
          <w:spacing w:val="-47"/>
          <w:sz w:val="22"/>
          <w:szCs w:val="22"/>
          <w:highlight w:val="none"/>
        </w:rPr>
        <w:t xml:space="preserve"> </w:t>
      </w:r>
      <w:r>
        <w:rPr>
          <w:rFonts w:ascii="宋体" w:hAnsi="宋体" w:eastAsia="宋体" w:cs="宋体"/>
          <w:color w:val="auto"/>
          <w:spacing w:val="-2"/>
          <w:sz w:val="22"/>
          <w:szCs w:val="22"/>
          <w:highlight w:val="none"/>
        </w:rPr>
        <w:t>人及以上</w:t>
      </w:r>
      <w:r>
        <w:rPr>
          <w:rFonts w:ascii="宋体" w:hAnsi="宋体" w:eastAsia="宋体" w:cs="宋体"/>
          <w:color w:val="auto"/>
          <w:spacing w:val="-1"/>
          <w:sz w:val="22"/>
          <w:szCs w:val="22"/>
          <w:highlight w:val="none"/>
        </w:rPr>
        <w:t>的为中型企业；从业人员 10 人及以上的为小型企业；从业人员 10 人以下的为微型企业。</w:t>
      </w:r>
    </w:p>
    <w:p w14:paraId="700BE7C2">
      <w:pPr>
        <w:keepNext w:val="0"/>
        <w:keepLines w:val="0"/>
        <w:pageBreakBefore w:val="0"/>
        <w:widowControl/>
        <w:kinsoku w:val="0"/>
        <w:wordWrap/>
        <w:overflowPunct/>
        <w:topLinePunct w:val="0"/>
        <w:autoSpaceDE w:val="0"/>
        <w:autoSpaceDN w:val="0"/>
        <w:bidi w:val="0"/>
        <w:adjustRightInd w:val="0"/>
        <w:snapToGrid w:val="0"/>
        <w:spacing w:before="30" w:line="360" w:lineRule="exact"/>
        <w:ind w:left="446"/>
        <w:textAlignment w:val="baseline"/>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五、企业类型的划分以统计部门的统计数据为依据。</w:t>
      </w:r>
    </w:p>
    <w:p w14:paraId="0B451C14">
      <w:pPr>
        <w:keepNext w:val="0"/>
        <w:keepLines w:val="0"/>
        <w:pageBreakBefore w:val="0"/>
        <w:widowControl/>
        <w:kinsoku w:val="0"/>
        <w:wordWrap/>
        <w:overflowPunct/>
        <w:topLinePunct w:val="0"/>
        <w:autoSpaceDE w:val="0"/>
        <w:autoSpaceDN w:val="0"/>
        <w:bidi w:val="0"/>
        <w:adjustRightInd w:val="0"/>
        <w:snapToGrid w:val="0"/>
        <w:spacing w:before="165" w:line="360" w:lineRule="exact"/>
        <w:ind w:left="1" w:right="78" w:firstLine="442"/>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六、本规定适用于在中华人民共和国境内依法设立的各类所有制和各种组织形式</w:t>
      </w:r>
      <w:r>
        <w:rPr>
          <w:rFonts w:ascii="宋体" w:hAnsi="宋体" w:eastAsia="宋体" w:cs="宋体"/>
          <w:color w:val="auto"/>
          <w:spacing w:val="-3"/>
          <w:sz w:val="22"/>
          <w:szCs w:val="22"/>
          <w:highlight w:val="none"/>
        </w:rPr>
        <w:t>的企业。个体工商户</w:t>
      </w:r>
      <w:r>
        <w:rPr>
          <w:rFonts w:ascii="宋体" w:hAnsi="宋体" w:eastAsia="宋体" w:cs="宋体"/>
          <w:color w:val="auto"/>
          <w:spacing w:val="-1"/>
          <w:sz w:val="22"/>
          <w:szCs w:val="22"/>
          <w:highlight w:val="none"/>
        </w:rPr>
        <w:t>和本规定以外的行业，参照本规定进行划型。</w:t>
      </w:r>
    </w:p>
    <w:p w14:paraId="0B5A2D55">
      <w:pPr>
        <w:keepNext w:val="0"/>
        <w:keepLines w:val="0"/>
        <w:pageBreakBefore w:val="0"/>
        <w:widowControl/>
        <w:kinsoku w:val="0"/>
        <w:wordWrap/>
        <w:overflowPunct/>
        <w:topLinePunct w:val="0"/>
        <w:autoSpaceDE w:val="0"/>
        <w:autoSpaceDN w:val="0"/>
        <w:bidi w:val="0"/>
        <w:adjustRightInd w:val="0"/>
        <w:snapToGrid w:val="0"/>
        <w:spacing w:before="166" w:line="360" w:lineRule="exact"/>
        <w:ind w:left="19" w:right="78" w:firstLine="640"/>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七、本规定的中型企业标准上限即为大型企业标准的下限，国家统计部门据此制定大</w:t>
      </w:r>
      <w:r>
        <w:rPr>
          <w:rFonts w:ascii="宋体" w:hAnsi="宋体" w:eastAsia="宋体" w:cs="宋体"/>
          <w:color w:val="auto"/>
          <w:spacing w:val="-3"/>
          <w:sz w:val="22"/>
          <w:szCs w:val="22"/>
          <w:highlight w:val="none"/>
        </w:rPr>
        <w:t>中小微型企业</w:t>
      </w:r>
      <w:r>
        <w:rPr>
          <w:rFonts w:ascii="宋体" w:hAnsi="宋体" w:eastAsia="宋体" w:cs="宋体"/>
          <w:color w:val="auto"/>
          <w:spacing w:val="-1"/>
          <w:sz w:val="22"/>
          <w:szCs w:val="22"/>
          <w:highlight w:val="none"/>
        </w:rPr>
        <w:t>的统计分类。国务院有关部门据此进行相关数据分析，不得制定与本规定不一致的企业划型标准。</w:t>
      </w:r>
    </w:p>
    <w:p w14:paraId="422AE99C">
      <w:pPr>
        <w:rPr>
          <w:rFonts w:ascii="宋体" w:hAnsi="宋体" w:eastAsia="宋体" w:cs="宋体"/>
          <w:color w:val="auto"/>
          <w:spacing w:val="-1"/>
          <w:sz w:val="22"/>
          <w:szCs w:val="22"/>
          <w:highlight w:val="none"/>
        </w:rPr>
      </w:pPr>
    </w:p>
    <w:p w14:paraId="49AB4ECF">
      <w:pPr>
        <w:spacing w:before="32" w:line="350" w:lineRule="auto"/>
        <w:ind w:left="1" w:firstLine="447"/>
        <w:jc w:val="both"/>
        <w:rPr>
          <w:rFonts w:ascii="宋体" w:hAnsi="宋体" w:eastAsia="宋体" w:cs="宋体"/>
          <w:color w:val="auto"/>
          <w:sz w:val="22"/>
          <w:szCs w:val="22"/>
          <w:highlight w:val="none"/>
        </w:rPr>
      </w:pPr>
    </w:p>
    <w:p w14:paraId="28671947">
      <w:pPr>
        <w:pStyle w:val="12"/>
        <w:rPr>
          <w:rFonts w:ascii="宋体" w:hAnsi="宋体" w:eastAsia="宋体" w:cs="宋体"/>
          <w:color w:val="auto"/>
          <w:sz w:val="22"/>
          <w:szCs w:val="22"/>
          <w:highlight w:val="none"/>
        </w:rPr>
      </w:pPr>
    </w:p>
    <w:p w14:paraId="1D236821">
      <w:pPr>
        <w:pStyle w:val="12"/>
        <w:rPr>
          <w:rFonts w:ascii="宋体" w:hAnsi="宋体" w:eastAsia="宋体" w:cs="宋体"/>
          <w:color w:val="auto"/>
          <w:sz w:val="22"/>
          <w:szCs w:val="22"/>
          <w:highlight w:val="none"/>
        </w:rPr>
      </w:pPr>
    </w:p>
    <w:p w14:paraId="2C0616A4">
      <w:pPr>
        <w:pStyle w:val="12"/>
        <w:rPr>
          <w:rFonts w:ascii="宋体" w:hAnsi="宋体" w:eastAsia="宋体" w:cs="宋体"/>
          <w:color w:val="auto"/>
          <w:sz w:val="22"/>
          <w:szCs w:val="22"/>
          <w:highlight w:val="none"/>
        </w:rPr>
      </w:pPr>
    </w:p>
    <w:p w14:paraId="566558E3">
      <w:pPr>
        <w:pStyle w:val="12"/>
        <w:rPr>
          <w:rFonts w:ascii="宋体" w:hAnsi="宋体" w:eastAsia="宋体" w:cs="宋体"/>
          <w:color w:val="auto"/>
          <w:sz w:val="22"/>
          <w:szCs w:val="22"/>
          <w:highlight w:val="none"/>
        </w:rPr>
      </w:pPr>
    </w:p>
    <w:p w14:paraId="26AC96D6">
      <w:pPr>
        <w:pStyle w:val="12"/>
        <w:rPr>
          <w:rFonts w:ascii="宋体" w:hAnsi="宋体" w:eastAsia="宋体" w:cs="宋体"/>
          <w:color w:val="auto"/>
          <w:sz w:val="22"/>
          <w:szCs w:val="22"/>
          <w:highlight w:val="none"/>
        </w:rPr>
      </w:pPr>
    </w:p>
    <w:p w14:paraId="42C6A646">
      <w:pPr>
        <w:pStyle w:val="12"/>
        <w:rPr>
          <w:rFonts w:ascii="宋体" w:hAnsi="宋体" w:eastAsia="宋体" w:cs="宋体"/>
          <w:color w:val="auto"/>
          <w:sz w:val="22"/>
          <w:szCs w:val="22"/>
          <w:highlight w:val="none"/>
        </w:rPr>
      </w:pPr>
    </w:p>
    <w:p w14:paraId="7AB4A435">
      <w:pPr>
        <w:pStyle w:val="12"/>
        <w:rPr>
          <w:rFonts w:ascii="宋体" w:hAnsi="宋体" w:eastAsia="宋体" w:cs="宋体"/>
          <w:color w:val="auto"/>
          <w:sz w:val="22"/>
          <w:szCs w:val="22"/>
          <w:highlight w:val="none"/>
        </w:rPr>
      </w:pPr>
    </w:p>
    <w:p w14:paraId="7728B577">
      <w:pPr>
        <w:pStyle w:val="12"/>
        <w:rPr>
          <w:rFonts w:ascii="宋体" w:hAnsi="宋体" w:eastAsia="宋体" w:cs="宋体"/>
          <w:color w:val="auto"/>
          <w:sz w:val="22"/>
          <w:szCs w:val="22"/>
          <w:highlight w:val="none"/>
        </w:rPr>
      </w:pPr>
    </w:p>
    <w:p w14:paraId="2C0C6EAE">
      <w:pPr>
        <w:pStyle w:val="12"/>
        <w:rPr>
          <w:rFonts w:ascii="宋体" w:hAnsi="宋体" w:eastAsia="宋体" w:cs="宋体"/>
          <w:color w:val="auto"/>
          <w:sz w:val="22"/>
          <w:szCs w:val="22"/>
          <w:highlight w:val="none"/>
        </w:rPr>
      </w:pPr>
    </w:p>
    <w:p w14:paraId="570F5C91">
      <w:pPr>
        <w:pStyle w:val="12"/>
        <w:rPr>
          <w:rFonts w:ascii="宋体" w:hAnsi="宋体" w:eastAsia="宋体" w:cs="宋体"/>
          <w:color w:val="auto"/>
          <w:sz w:val="22"/>
          <w:szCs w:val="22"/>
          <w:highlight w:val="none"/>
        </w:rPr>
      </w:pPr>
    </w:p>
    <w:p w14:paraId="2629CDCA">
      <w:pPr>
        <w:pStyle w:val="12"/>
        <w:rPr>
          <w:rFonts w:ascii="宋体" w:hAnsi="宋体" w:eastAsia="宋体" w:cs="宋体"/>
          <w:color w:val="auto"/>
          <w:sz w:val="22"/>
          <w:szCs w:val="22"/>
          <w:highlight w:val="none"/>
        </w:rPr>
      </w:pPr>
    </w:p>
    <w:p w14:paraId="39ACF22C">
      <w:pPr>
        <w:pStyle w:val="12"/>
        <w:rPr>
          <w:rFonts w:ascii="宋体" w:hAnsi="宋体" w:eastAsia="宋体" w:cs="宋体"/>
          <w:color w:val="auto"/>
          <w:sz w:val="22"/>
          <w:szCs w:val="22"/>
          <w:highlight w:val="none"/>
        </w:rPr>
      </w:pPr>
    </w:p>
    <w:p w14:paraId="2DD7E6D7">
      <w:pPr>
        <w:pStyle w:val="12"/>
        <w:rPr>
          <w:rFonts w:ascii="宋体" w:hAnsi="宋体" w:eastAsia="宋体" w:cs="宋体"/>
          <w:color w:val="auto"/>
          <w:sz w:val="22"/>
          <w:szCs w:val="22"/>
          <w:highlight w:val="none"/>
        </w:rPr>
      </w:pPr>
    </w:p>
    <w:p w14:paraId="40DE71A2">
      <w:pPr>
        <w:pStyle w:val="12"/>
        <w:rPr>
          <w:rFonts w:ascii="宋体" w:hAnsi="宋体" w:eastAsia="宋体" w:cs="宋体"/>
          <w:color w:val="auto"/>
          <w:sz w:val="22"/>
          <w:szCs w:val="22"/>
          <w:highlight w:val="none"/>
        </w:rPr>
      </w:pPr>
    </w:p>
    <w:p w14:paraId="67981378">
      <w:pPr>
        <w:pStyle w:val="12"/>
        <w:rPr>
          <w:rFonts w:ascii="宋体" w:hAnsi="宋体" w:eastAsia="宋体" w:cs="宋体"/>
          <w:color w:val="auto"/>
          <w:sz w:val="22"/>
          <w:szCs w:val="22"/>
          <w:highlight w:val="none"/>
        </w:rPr>
      </w:pPr>
    </w:p>
    <w:p w14:paraId="384B3790">
      <w:pPr>
        <w:pStyle w:val="12"/>
        <w:rPr>
          <w:rFonts w:ascii="宋体" w:hAnsi="宋体" w:eastAsia="宋体" w:cs="宋体"/>
          <w:color w:val="auto"/>
          <w:sz w:val="22"/>
          <w:szCs w:val="22"/>
          <w:highlight w:val="none"/>
        </w:rPr>
      </w:pPr>
    </w:p>
    <w:p w14:paraId="603CBB2A">
      <w:pPr>
        <w:pStyle w:val="12"/>
        <w:rPr>
          <w:rFonts w:ascii="宋体" w:hAnsi="宋体" w:eastAsia="宋体" w:cs="宋体"/>
          <w:color w:val="auto"/>
          <w:sz w:val="22"/>
          <w:szCs w:val="22"/>
          <w:highlight w:val="none"/>
        </w:rPr>
      </w:pPr>
    </w:p>
    <w:p w14:paraId="3E42D728">
      <w:pPr>
        <w:pStyle w:val="12"/>
        <w:rPr>
          <w:rFonts w:ascii="宋体" w:hAnsi="宋体" w:eastAsia="宋体" w:cs="宋体"/>
          <w:color w:val="auto"/>
          <w:sz w:val="22"/>
          <w:szCs w:val="22"/>
          <w:highlight w:val="none"/>
        </w:rPr>
      </w:pPr>
    </w:p>
    <w:p w14:paraId="5CB46AA7">
      <w:pPr>
        <w:pStyle w:val="12"/>
        <w:rPr>
          <w:rFonts w:ascii="宋体" w:hAnsi="宋体" w:eastAsia="宋体" w:cs="宋体"/>
          <w:color w:val="auto"/>
          <w:sz w:val="22"/>
          <w:szCs w:val="22"/>
          <w:highlight w:val="none"/>
        </w:rPr>
      </w:pPr>
    </w:p>
    <w:p w14:paraId="1170275D">
      <w:pPr>
        <w:pStyle w:val="12"/>
        <w:rPr>
          <w:rFonts w:ascii="宋体" w:hAnsi="宋体" w:eastAsia="宋体" w:cs="宋体"/>
          <w:color w:val="auto"/>
          <w:sz w:val="22"/>
          <w:szCs w:val="22"/>
          <w:highlight w:val="none"/>
        </w:rPr>
      </w:pPr>
    </w:p>
    <w:p w14:paraId="4AE34800">
      <w:pPr>
        <w:pStyle w:val="12"/>
        <w:rPr>
          <w:rFonts w:ascii="宋体" w:hAnsi="宋体" w:eastAsia="宋体" w:cs="宋体"/>
          <w:color w:val="auto"/>
          <w:sz w:val="22"/>
          <w:szCs w:val="22"/>
          <w:highlight w:val="none"/>
        </w:rPr>
      </w:pPr>
    </w:p>
    <w:p w14:paraId="67EA6F98">
      <w:pPr>
        <w:pStyle w:val="12"/>
        <w:rPr>
          <w:rFonts w:ascii="宋体" w:hAnsi="宋体" w:eastAsia="宋体" w:cs="宋体"/>
          <w:color w:val="auto"/>
          <w:sz w:val="22"/>
          <w:szCs w:val="22"/>
          <w:highlight w:val="none"/>
        </w:rPr>
      </w:pPr>
    </w:p>
    <w:p w14:paraId="3A1C5569">
      <w:pPr>
        <w:pStyle w:val="12"/>
        <w:rPr>
          <w:rFonts w:ascii="宋体" w:hAnsi="宋体" w:eastAsia="宋体" w:cs="宋体"/>
          <w:color w:val="auto"/>
          <w:sz w:val="22"/>
          <w:szCs w:val="22"/>
          <w:highlight w:val="none"/>
        </w:rPr>
      </w:pPr>
    </w:p>
    <w:p w14:paraId="3DB0C8AF">
      <w:pPr>
        <w:pStyle w:val="12"/>
        <w:rPr>
          <w:rFonts w:ascii="宋体" w:hAnsi="宋体" w:eastAsia="宋体" w:cs="宋体"/>
          <w:color w:val="auto"/>
          <w:sz w:val="22"/>
          <w:szCs w:val="22"/>
          <w:highlight w:val="none"/>
        </w:rPr>
      </w:pPr>
    </w:p>
    <w:p w14:paraId="11F418FB">
      <w:pPr>
        <w:pStyle w:val="12"/>
        <w:rPr>
          <w:rFonts w:ascii="宋体" w:hAnsi="宋体" w:eastAsia="宋体" w:cs="宋体"/>
          <w:color w:val="auto"/>
          <w:sz w:val="22"/>
          <w:szCs w:val="22"/>
          <w:highlight w:val="none"/>
        </w:rPr>
      </w:pPr>
    </w:p>
    <w:p w14:paraId="220F267A">
      <w:pPr>
        <w:pStyle w:val="12"/>
        <w:rPr>
          <w:rFonts w:ascii="宋体" w:hAnsi="宋体" w:eastAsia="宋体" w:cs="宋体"/>
          <w:color w:val="auto"/>
          <w:sz w:val="22"/>
          <w:szCs w:val="22"/>
          <w:highlight w:val="none"/>
        </w:rPr>
      </w:pPr>
    </w:p>
    <w:p w14:paraId="6E307B4F">
      <w:pPr>
        <w:pStyle w:val="12"/>
        <w:rPr>
          <w:rFonts w:ascii="宋体" w:hAnsi="宋体" w:eastAsia="宋体" w:cs="宋体"/>
          <w:color w:val="auto"/>
          <w:sz w:val="22"/>
          <w:szCs w:val="22"/>
          <w:highlight w:val="none"/>
        </w:rPr>
      </w:pPr>
    </w:p>
    <w:p w14:paraId="65BF0BED">
      <w:pPr>
        <w:pStyle w:val="12"/>
        <w:rPr>
          <w:rFonts w:ascii="宋体" w:hAnsi="宋体" w:eastAsia="宋体" w:cs="宋体"/>
          <w:color w:val="auto"/>
          <w:sz w:val="22"/>
          <w:szCs w:val="22"/>
          <w:highlight w:val="none"/>
        </w:rPr>
      </w:pPr>
    </w:p>
    <w:p w14:paraId="73EDBC7A">
      <w:pPr>
        <w:pStyle w:val="12"/>
        <w:rPr>
          <w:rFonts w:ascii="宋体" w:hAnsi="宋体" w:eastAsia="宋体" w:cs="宋体"/>
          <w:color w:val="auto"/>
          <w:sz w:val="22"/>
          <w:szCs w:val="22"/>
          <w:highlight w:val="none"/>
        </w:rPr>
      </w:pPr>
    </w:p>
    <w:p w14:paraId="26B8886D">
      <w:pPr>
        <w:pStyle w:val="12"/>
        <w:rPr>
          <w:rFonts w:ascii="宋体" w:hAnsi="宋体" w:eastAsia="宋体" w:cs="宋体"/>
          <w:color w:val="auto"/>
          <w:sz w:val="22"/>
          <w:szCs w:val="22"/>
          <w:highlight w:val="none"/>
        </w:rPr>
      </w:pPr>
    </w:p>
    <w:p w14:paraId="1ACA5E49">
      <w:pPr>
        <w:pStyle w:val="12"/>
        <w:rPr>
          <w:rFonts w:ascii="宋体" w:hAnsi="宋体" w:eastAsia="宋体" w:cs="宋体"/>
          <w:color w:val="auto"/>
          <w:sz w:val="22"/>
          <w:szCs w:val="22"/>
          <w:highlight w:val="none"/>
        </w:rPr>
      </w:pPr>
    </w:p>
    <w:p w14:paraId="456B3A83">
      <w:pPr>
        <w:pStyle w:val="12"/>
        <w:rPr>
          <w:rFonts w:ascii="宋体" w:hAnsi="宋体" w:eastAsia="宋体" w:cs="宋体"/>
          <w:color w:val="auto"/>
          <w:sz w:val="22"/>
          <w:szCs w:val="22"/>
          <w:highlight w:val="none"/>
        </w:rPr>
      </w:pPr>
    </w:p>
    <w:p w14:paraId="1821E789">
      <w:pPr>
        <w:pStyle w:val="12"/>
        <w:rPr>
          <w:rFonts w:ascii="宋体" w:hAnsi="宋体" w:eastAsia="宋体" w:cs="宋体"/>
          <w:color w:val="auto"/>
          <w:sz w:val="22"/>
          <w:szCs w:val="22"/>
          <w:highlight w:val="none"/>
        </w:rPr>
      </w:pPr>
    </w:p>
    <w:p w14:paraId="5820A00E">
      <w:pPr>
        <w:pStyle w:val="12"/>
        <w:rPr>
          <w:rFonts w:ascii="宋体" w:hAnsi="宋体" w:eastAsia="宋体" w:cs="宋体"/>
          <w:color w:val="auto"/>
          <w:sz w:val="22"/>
          <w:szCs w:val="22"/>
          <w:highlight w:val="none"/>
        </w:rPr>
      </w:pPr>
    </w:p>
    <w:p w14:paraId="2ADDE7E9">
      <w:pPr>
        <w:spacing w:before="91" w:line="220" w:lineRule="auto"/>
        <w:ind w:left="45"/>
        <w:outlineLvl w:val="2"/>
        <w:rPr>
          <w:rFonts w:hint="eastAsia"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pPr>
    </w:p>
    <w:p w14:paraId="103EBCF1">
      <w:pPr>
        <w:spacing w:before="91" w:line="220" w:lineRule="auto"/>
        <w:ind w:left="45"/>
        <w:outlineLvl w:val="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t xml:space="preserve">1.6   </w:t>
      </w:r>
      <w:r>
        <w:rPr>
          <w:rFonts w:hint="eastAsia" w:asciiTheme="minorEastAsia" w:hAnsiTheme="minorEastAsia" w:eastAsiaTheme="minorEastAsia" w:cstheme="minorEastAsia"/>
          <w:color w:val="auto"/>
          <w:sz w:val="28"/>
          <w:szCs w:val="28"/>
          <w:highlight w:val="none"/>
          <w14:textOutline w14:w="5094" w14:cap="flat" w14:cmpd="sng">
            <w14:solidFill>
              <w14:srgbClr w14:val="000000"/>
            </w14:solidFill>
            <w14:prstDash w14:val="solid"/>
            <w14:miter w14:val="0"/>
          </w14:textOutline>
        </w:rPr>
        <w:t>残疾人福利性单位声明函</w:t>
      </w:r>
    </w:p>
    <w:p w14:paraId="4AF2B9D0">
      <w:pPr>
        <w:spacing w:line="260" w:lineRule="auto"/>
        <w:rPr>
          <w:rFonts w:hint="eastAsia" w:asciiTheme="minorEastAsia" w:hAnsiTheme="minorEastAsia" w:eastAsiaTheme="minorEastAsia" w:cstheme="minorEastAsia"/>
          <w:color w:val="auto"/>
          <w:sz w:val="21"/>
          <w:highlight w:val="none"/>
        </w:rPr>
      </w:pPr>
    </w:p>
    <w:p w14:paraId="1F08E40A">
      <w:pPr>
        <w:spacing w:line="260" w:lineRule="auto"/>
        <w:rPr>
          <w:rFonts w:hint="eastAsia" w:asciiTheme="minorEastAsia" w:hAnsiTheme="minorEastAsia" w:eastAsiaTheme="minorEastAsia" w:cstheme="minorEastAsia"/>
          <w:color w:val="auto"/>
          <w:sz w:val="21"/>
          <w:highlight w:val="none"/>
        </w:rPr>
      </w:pPr>
    </w:p>
    <w:p w14:paraId="4E8406C0">
      <w:pPr>
        <w:spacing w:line="261" w:lineRule="auto"/>
        <w:rPr>
          <w:rFonts w:hint="eastAsia" w:asciiTheme="minorEastAsia" w:hAnsiTheme="minorEastAsia" w:eastAsiaTheme="minorEastAsia" w:cstheme="minorEastAsia"/>
          <w:color w:val="auto"/>
          <w:sz w:val="21"/>
          <w:highlight w:val="none"/>
        </w:rPr>
      </w:pPr>
    </w:p>
    <w:p w14:paraId="375932D8">
      <w:pPr>
        <w:spacing w:line="261" w:lineRule="auto"/>
        <w:rPr>
          <w:rFonts w:hint="eastAsia" w:asciiTheme="minorEastAsia" w:hAnsiTheme="minorEastAsia" w:eastAsiaTheme="minorEastAsia" w:cstheme="minorEastAsia"/>
          <w:color w:val="auto"/>
          <w:sz w:val="21"/>
          <w:highlight w:val="none"/>
          <w:lang w:eastAsia="zh-CN"/>
        </w:rPr>
      </w:pPr>
      <w:r>
        <w:rPr>
          <w:rFonts w:hint="eastAsia" w:asciiTheme="minorEastAsia" w:hAnsiTheme="minorEastAsia" w:eastAsiaTheme="minorEastAsia" w:cstheme="minorEastAsia"/>
          <w:snapToGrid w:val="0"/>
          <w:color w:val="auto"/>
          <w:spacing w:val="-4"/>
          <w:kern w:val="0"/>
          <w:sz w:val="24"/>
          <w:szCs w:val="24"/>
          <w:highlight w:val="none"/>
          <w:lang w:eastAsia="zh-CN"/>
        </w:rPr>
        <w:t>精河县林业和草原保护服务中心：</w:t>
      </w:r>
    </w:p>
    <w:p w14:paraId="410CA2D4">
      <w:pPr>
        <w:spacing w:before="78" w:line="305" w:lineRule="auto"/>
        <w:ind w:left="36" w:right="39"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本</w:t>
      </w:r>
      <w:r>
        <w:rPr>
          <w:rFonts w:hint="eastAsia" w:asciiTheme="minorEastAsia" w:hAnsiTheme="minorEastAsia" w:eastAsiaTheme="minorEastAsia" w:cstheme="minorEastAsia"/>
          <w:color w:val="auto"/>
          <w:spacing w:val="-7"/>
          <w:sz w:val="24"/>
          <w:szCs w:val="24"/>
          <w:highlight w:val="none"/>
        </w:rPr>
        <w:t>单</w:t>
      </w:r>
      <w:r>
        <w:rPr>
          <w:rFonts w:hint="eastAsia" w:asciiTheme="minorEastAsia" w:hAnsiTheme="minorEastAsia" w:eastAsiaTheme="minorEastAsia" w:cstheme="minorEastAsia"/>
          <w:color w:val="auto"/>
          <w:spacing w:val="-5"/>
          <w:sz w:val="24"/>
          <w:szCs w:val="24"/>
          <w:highlight w:val="none"/>
        </w:rPr>
        <w:t>位郑重声明， 根据《财政部 民政部 中国残疾人联合会关于促进残疾人就业政府采</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rPr>
        <w:t>购政策的通知》(财库〔201</w:t>
      </w:r>
      <w:r>
        <w:rPr>
          <w:rFonts w:hint="eastAsia" w:asciiTheme="minorEastAsia" w:hAnsiTheme="minorEastAsia" w:eastAsiaTheme="minorEastAsia" w:cstheme="minorEastAsia"/>
          <w:color w:val="auto"/>
          <w:spacing w:val="-3"/>
          <w:sz w:val="24"/>
          <w:szCs w:val="24"/>
          <w:highlight w:val="none"/>
        </w:rPr>
        <w:t>7</w:t>
      </w:r>
      <w:r>
        <w:rPr>
          <w:rFonts w:hint="eastAsia" w:asciiTheme="minorEastAsia" w:hAnsiTheme="minorEastAsia" w:eastAsiaTheme="minorEastAsia" w:cstheme="minorEastAsia"/>
          <w:color w:val="auto"/>
          <w:spacing w:val="-2"/>
          <w:sz w:val="24"/>
          <w:szCs w:val="24"/>
          <w:highlight w:val="none"/>
        </w:rPr>
        <w:t>〕 141 号)的规定，本单位为符合条件的残疾人福利性单位，</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且本单位参加______单位的采购文件编号为______的</w:t>
      </w:r>
      <w:r>
        <w:rPr>
          <w:rFonts w:hint="eastAsia" w:asciiTheme="minorEastAsia" w:hAnsiTheme="minorEastAsia" w:eastAsiaTheme="minorEastAsia" w:cstheme="minorEastAsia"/>
          <w:color w:val="auto"/>
          <w:spacing w:val="1"/>
          <w:sz w:val="24"/>
          <w:szCs w:val="24"/>
          <w:highlight w:val="none"/>
          <w:u w:val="single" w:color="auto"/>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z w:val="24"/>
          <w:szCs w:val="24"/>
          <w:highlight w:val="none"/>
        </w:rPr>
        <w:t xml:space="preserve">项目采购活动提供本单位制造 </w:t>
      </w:r>
      <w:r>
        <w:rPr>
          <w:rFonts w:hint="eastAsia" w:asciiTheme="minorEastAsia" w:hAnsiTheme="minorEastAsia" w:eastAsiaTheme="minorEastAsia" w:cstheme="minorEastAsia"/>
          <w:color w:val="auto"/>
          <w:spacing w:val="1"/>
          <w:sz w:val="24"/>
          <w:szCs w:val="24"/>
          <w:highlight w:val="none"/>
        </w:rPr>
        <w:t>的服务或产品(由本单位承担工程/提供服务)，或者提供其他残疾人福利性单位</w:t>
      </w:r>
      <w:r>
        <w:rPr>
          <w:rFonts w:hint="eastAsia" w:asciiTheme="minorEastAsia" w:hAnsiTheme="minorEastAsia" w:eastAsiaTheme="minorEastAsia" w:cstheme="minorEastAsia"/>
          <w:color w:val="auto"/>
          <w:sz w:val="24"/>
          <w:szCs w:val="24"/>
          <w:highlight w:val="none"/>
        </w:rPr>
        <w:t xml:space="preserve">制造的服务 </w:t>
      </w:r>
      <w:r>
        <w:rPr>
          <w:rFonts w:hint="eastAsia" w:asciiTheme="minorEastAsia" w:hAnsiTheme="minorEastAsia" w:eastAsiaTheme="minorEastAsia" w:cstheme="minorEastAsia"/>
          <w:color w:val="auto"/>
          <w:spacing w:val="6"/>
          <w:sz w:val="24"/>
          <w:szCs w:val="24"/>
          <w:highlight w:val="none"/>
        </w:rPr>
        <w:t>或产</w:t>
      </w:r>
      <w:r>
        <w:rPr>
          <w:rFonts w:hint="eastAsia" w:asciiTheme="minorEastAsia" w:hAnsiTheme="minorEastAsia" w:eastAsiaTheme="minorEastAsia" w:cstheme="minorEastAsia"/>
          <w:color w:val="auto"/>
          <w:spacing w:val="3"/>
          <w:sz w:val="24"/>
          <w:szCs w:val="24"/>
          <w:highlight w:val="none"/>
        </w:rPr>
        <w:t>品(不包括使用非残疾人福利性单位注册商标的服务或产品)。</w:t>
      </w:r>
    </w:p>
    <w:p w14:paraId="347B0C1B">
      <w:pPr>
        <w:spacing w:before="126" w:line="312" w:lineRule="auto"/>
        <w:ind w:left="58" w:right="53" w:firstLine="46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本单位在本次政府采购活动中提供的残疾人福利单位产品报价合计为人民币(大写)</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rPr>
        <w:t>圆整(￥：</w:t>
      </w:r>
      <w:r>
        <w:rPr>
          <w:rFonts w:hint="eastAsia" w:asciiTheme="minorEastAsia" w:hAnsiTheme="minorEastAsia" w:eastAsiaTheme="minorEastAsia" w:cstheme="minorEastAsia"/>
          <w:color w:val="auto"/>
          <w:spacing w:val="-1"/>
          <w:sz w:val="24"/>
          <w:szCs w:val="24"/>
          <w:highlight w:val="none"/>
        </w:rPr>
        <w:t xml:space="preserve">      )。</w:t>
      </w:r>
    </w:p>
    <w:p w14:paraId="486F2C07">
      <w:pPr>
        <w:spacing w:before="125" w:line="219" w:lineRule="auto"/>
        <w:ind w:left="5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本单位对上述声明的真实性负责</w:t>
      </w:r>
      <w:r>
        <w:rPr>
          <w:rFonts w:hint="eastAsia" w:asciiTheme="minorEastAsia" w:hAnsiTheme="minorEastAsia" w:eastAsiaTheme="minorEastAsia" w:cstheme="minorEastAsia"/>
          <w:color w:val="auto"/>
          <w:spacing w:val="-1"/>
          <w:sz w:val="24"/>
          <w:szCs w:val="24"/>
          <w:highlight w:val="none"/>
        </w:rPr>
        <w:t>。如有虚假，将依法承担相应责任。</w:t>
      </w:r>
    </w:p>
    <w:p w14:paraId="306C7950">
      <w:pPr>
        <w:spacing w:line="241" w:lineRule="auto"/>
        <w:rPr>
          <w:rFonts w:hint="eastAsia" w:asciiTheme="minorEastAsia" w:hAnsiTheme="minorEastAsia" w:eastAsiaTheme="minorEastAsia" w:cstheme="minorEastAsia"/>
          <w:color w:val="auto"/>
          <w:sz w:val="21"/>
          <w:highlight w:val="none"/>
        </w:rPr>
      </w:pPr>
    </w:p>
    <w:p w14:paraId="15851B30">
      <w:pPr>
        <w:spacing w:line="242" w:lineRule="auto"/>
        <w:rPr>
          <w:rFonts w:hint="eastAsia" w:asciiTheme="minorEastAsia" w:hAnsiTheme="minorEastAsia" w:eastAsiaTheme="minorEastAsia" w:cstheme="minorEastAsia"/>
          <w:color w:val="auto"/>
          <w:sz w:val="21"/>
          <w:highlight w:val="none"/>
        </w:rPr>
      </w:pPr>
    </w:p>
    <w:p w14:paraId="12922EFC">
      <w:pPr>
        <w:spacing w:line="242" w:lineRule="auto"/>
        <w:rPr>
          <w:rFonts w:hint="eastAsia" w:asciiTheme="minorEastAsia" w:hAnsiTheme="minorEastAsia" w:eastAsiaTheme="minorEastAsia" w:cstheme="minorEastAsia"/>
          <w:color w:val="auto"/>
          <w:sz w:val="21"/>
          <w:highlight w:val="none"/>
        </w:rPr>
      </w:pPr>
    </w:p>
    <w:p w14:paraId="2F54E886">
      <w:pPr>
        <w:spacing w:before="78" w:line="310" w:lineRule="auto"/>
        <w:ind w:left="37" w:right="38" w:firstLine="48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(备注： 1、供应商如不提供此声明函， 价格将不做相应扣除。 2、中标供应商为残疾</w:t>
      </w:r>
      <w:r>
        <w:rPr>
          <w:rFonts w:hint="eastAsia" w:asciiTheme="minorEastAsia" w:hAnsiTheme="minorEastAsia" w:eastAsiaTheme="minorEastAsia" w:cstheme="minorEastAsia"/>
          <w:color w:val="auto"/>
          <w:spacing w:val="-4"/>
          <w:sz w:val="24"/>
          <w:szCs w:val="24"/>
          <w:highlight w:val="none"/>
        </w:rPr>
        <w:t>人</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福利单位的，此声明函将随中标结果同时公告，接受社</w:t>
      </w:r>
      <w:r>
        <w:rPr>
          <w:rFonts w:hint="eastAsia" w:asciiTheme="minorEastAsia" w:hAnsiTheme="minorEastAsia" w:eastAsiaTheme="minorEastAsia" w:cstheme="minorEastAsia"/>
          <w:color w:val="auto"/>
          <w:sz w:val="24"/>
          <w:szCs w:val="24"/>
          <w:highlight w:val="none"/>
        </w:rPr>
        <w:t>会监督)</w:t>
      </w:r>
    </w:p>
    <w:p w14:paraId="59BC2A35">
      <w:pPr>
        <w:spacing w:line="296" w:lineRule="auto"/>
        <w:rPr>
          <w:rFonts w:hint="eastAsia" w:asciiTheme="minorEastAsia" w:hAnsiTheme="minorEastAsia" w:eastAsiaTheme="minorEastAsia" w:cstheme="minorEastAsia"/>
          <w:color w:val="auto"/>
          <w:sz w:val="21"/>
          <w:highlight w:val="none"/>
        </w:rPr>
      </w:pPr>
    </w:p>
    <w:p w14:paraId="390F5750">
      <w:pPr>
        <w:spacing w:line="297" w:lineRule="auto"/>
        <w:rPr>
          <w:rFonts w:hint="eastAsia" w:asciiTheme="minorEastAsia" w:hAnsiTheme="minorEastAsia" w:eastAsiaTheme="minorEastAsia" w:cstheme="minorEastAsia"/>
          <w:color w:val="auto"/>
          <w:sz w:val="21"/>
          <w:highlight w:val="none"/>
        </w:rPr>
      </w:pPr>
    </w:p>
    <w:p w14:paraId="6DA02E1E">
      <w:pPr>
        <w:spacing w:before="79" w:line="427" w:lineRule="auto"/>
        <w:ind w:left="4160" w:right="1761" w:hanging="3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投标人</w:t>
      </w:r>
      <w:r>
        <w:rPr>
          <w:rFonts w:hint="eastAsia" w:asciiTheme="minorEastAsia" w:hAnsiTheme="minorEastAsia" w:eastAsiaTheme="minorEastAsia" w:cstheme="minorEastAsia"/>
          <w:color w:val="auto"/>
          <w:spacing w:val="-7"/>
          <w:sz w:val="24"/>
          <w:szCs w:val="24"/>
          <w:highlight w:val="none"/>
        </w:rPr>
        <w:t>：</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(电子签章)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29"/>
          <w:sz w:val="24"/>
          <w:szCs w:val="24"/>
          <w:highlight w:val="none"/>
        </w:rPr>
        <w:t>日</w:t>
      </w:r>
      <w:r>
        <w:rPr>
          <w:rFonts w:hint="eastAsia" w:asciiTheme="minorEastAsia" w:hAnsiTheme="minorEastAsia" w:eastAsiaTheme="minorEastAsia" w:cstheme="minorEastAsia"/>
          <w:color w:val="auto"/>
          <w:spacing w:val="-26"/>
          <w:sz w:val="24"/>
          <w:szCs w:val="24"/>
          <w:highlight w:val="none"/>
        </w:rPr>
        <w:t xml:space="preserve">  期：</w:t>
      </w:r>
      <w:r>
        <w:rPr>
          <w:rFonts w:hint="eastAsia" w:asciiTheme="minorEastAsia" w:hAnsiTheme="minorEastAsia" w:eastAsiaTheme="minorEastAsia" w:cstheme="minorEastAsia"/>
          <w:color w:val="auto"/>
          <w:sz w:val="24"/>
          <w:szCs w:val="24"/>
          <w:highlight w:val="none"/>
          <w:u w:val="single" w:color="auto"/>
        </w:rPr>
        <w:t xml:space="preserve">                        </w:t>
      </w:r>
    </w:p>
    <w:p w14:paraId="3E3C30D0">
      <w:pPr>
        <w:spacing w:before="252" w:line="255" w:lineRule="auto"/>
        <w:ind w:left="61" w:right="43" w:hanging="1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4354" w14:cap="flat" w14:cmpd="sng">
            <w14:solidFill>
              <w14:srgbClr w14:val="000000"/>
            </w14:solidFill>
            <w14:prstDash w14:val="solid"/>
            <w14:miter w14:val="0"/>
          </w14:textOutline>
        </w:rPr>
        <w:t>(备注：投标人</w:t>
      </w:r>
      <w:r>
        <w:rPr>
          <w:rFonts w:hint="eastAsia" w:asciiTheme="minorEastAsia" w:hAnsiTheme="minorEastAsia" w:eastAsiaTheme="minorEastAsia" w:cstheme="minorEastAsia"/>
          <w:color w:val="auto"/>
          <w:spacing w:val="-3"/>
          <w:sz w:val="24"/>
          <w:szCs w:val="24"/>
          <w:highlight w:val="none"/>
          <w14:textOutline w14:w="4354" w14:cap="flat" w14:cmpd="sng">
            <w14:solidFill>
              <w14:srgbClr w14:val="000000"/>
            </w14:solidFill>
            <w14:prstDash w14:val="solid"/>
            <w14:miter w14:val="0"/>
          </w14:textOutline>
        </w:rPr>
        <w:t>如</w:t>
      </w:r>
      <w:r>
        <w:rPr>
          <w:rFonts w:hint="eastAsia" w:asciiTheme="minorEastAsia" w:hAnsiTheme="minorEastAsia" w:eastAsiaTheme="minorEastAsia" w:cstheme="minorEastAsia"/>
          <w:color w:val="auto"/>
          <w:spacing w:val="-2"/>
          <w:sz w:val="24"/>
          <w:szCs w:val="24"/>
          <w:highlight w:val="none"/>
          <w14:textOutline w14:w="4354" w14:cap="flat" w14:cmpd="sng">
            <w14:solidFill>
              <w14:srgbClr w14:val="000000"/>
            </w14:solidFill>
            <w14:prstDash w14:val="solid"/>
            <w14:miter w14:val="0"/>
          </w14:textOutline>
        </w:rPr>
        <w:t>未提供此声明函，价格将不做相应扣除，但投标不会被拒绝；</w:t>
      </w:r>
      <w:r>
        <w:rPr>
          <w:rFonts w:hint="eastAsia" w:asciiTheme="minorEastAsia" w:hAnsiTheme="minorEastAsia" w:eastAsiaTheme="minorEastAsia" w:cstheme="minorEastAsia"/>
          <w:color w:val="auto"/>
          <w:spacing w:val="-2"/>
          <w:sz w:val="24"/>
          <w:szCs w:val="24"/>
          <w:highlight w:val="none"/>
        </w:rPr>
        <w:t xml:space="preserve"> </w:t>
      </w:r>
      <w:r>
        <w:rPr>
          <w:rFonts w:hint="eastAsia" w:asciiTheme="minorEastAsia" w:hAnsiTheme="minorEastAsia" w:eastAsiaTheme="minorEastAsia" w:cstheme="minorEastAsia"/>
          <w:color w:val="auto"/>
          <w:spacing w:val="-2"/>
          <w:sz w:val="24"/>
          <w:szCs w:val="24"/>
          <w:highlight w:val="none"/>
          <w14:textOutline w14:w="4354" w14:cap="flat" w14:cmpd="sng">
            <w14:solidFill>
              <w14:srgbClr w14:val="000000"/>
            </w14:solidFill>
            <w14:prstDash w14:val="solid"/>
            <w14:miter w14:val="0"/>
          </w14:textOutline>
        </w:rPr>
        <w:t>如未如实声</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3"/>
          <w:sz w:val="24"/>
          <w:szCs w:val="24"/>
          <w:highlight w:val="none"/>
          <w14:textOutline w14:w="4354" w14:cap="flat" w14:cmpd="sng">
            <w14:solidFill>
              <w14:srgbClr w14:val="000000"/>
            </w14:solidFill>
            <w14:prstDash w14:val="solid"/>
            <w14:miter w14:val="0"/>
          </w14:textOutline>
        </w:rPr>
        <w:t>明</w:t>
      </w:r>
      <w:r>
        <w:rPr>
          <w:rFonts w:hint="eastAsia" w:asciiTheme="minorEastAsia" w:hAnsiTheme="minorEastAsia" w:eastAsiaTheme="minorEastAsia" w:cstheme="minorEastAsia"/>
          <w:color w:val="auto"/>
          <w:spacing w:val="-12"/>
          <w:sz w:val="24"/>
          <w:szCs w:val="24"/>
          <w:highlight w:val="none"/>
          <w14:textOutline w14:w="4354" w14:cap="flat" w14:cmpd="sng">
            <w14:solidFill>
              <w14:srgbClr w14:val="000000"/>
            </w14:solidFill>
            <w14:prstDash w14:val="solid"/>
            <w14:miter w14:val="0"/>
          </w14:textOutline>
        </w:rPr>
        <w:t>，需承担相应法律责任。)</w:t>
      </w:r>
    </w:p>
    <w:p w14:paraId="0E853E8D">
      <w:pPr>
        <w:rPr>
          <w:rFonts w:hint="eastAsia" w:asciiTheme="minorEastAsia" w:hAnsiTheme="minorEastAsia" w:eastAsiaTheme="minorEastAsia" w:cstheme="minorEastAsia"/>
          <w:color w:val="auto"/>
          <w:highlight w:val="none"/>
        </w:rPr>
        <w:sectPr>
          <w:headerReference r:id="rId17" w:type="default"/>
          <w:footerReference r:id="rId18" w:type="default"/>
          <w:pgSz w:w="11907" w:h="16839"/>
          <w:pgMar w:top="1106" w:right="1152" w:bottom="1253" w:left="1161" w:header="1092" w:footer="1243" w:gutter="0"/>
          <w:pgBorders>
            <w:top w:val="none" w:sz="0" w:space="0"/>
            <w:left w:val="none" w:sz="0" w:space="0"/>
            <w:bottom w:val="none" w:sz="0" w:space="0"/>
            <w:right w:val="none" w:sz="0" w:space="0"/>
          </w:pgBorders>
          <w:pgNumType w:fmt="decimal"/>
          <w:cols w:space="720" w:num="1"/>
        </w:sectPr>
      </w:pPr>
    </w:p>
    <w:p w14:paraId="7F7B3B38">
      <w:pPr>
        <w:spacing w:line="416" w:lineRule="auto"/>
        <w:rPr>
          <w:rFonts w:hint="eastAsia" w:asciiTheme="minorEastAsia" w:hAnsiTheme="minorEastAsia" w:eastAsiaTheme="minorEastAsia" w:cstheme="minorEastAsia"/>
          <w:color w:val="auto"/>
          <w:sz w:val="21"/>
          <w:highlight w:val="none"/>
        </w:rPr>
      </w:pPr>
    </w:p>
    <w:p w14:paraId="15E27F6A">
      <w:pPr>
        <w:spacing w:before="91" w:line="220" w:lineRule="auto"/>
        <w:ind w:left="127"/>
        <w:outlineLvl w:val="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lang w:val="en-US" w:eastAsia="zh-CN"/>
          <w14:textOutline w14:w="5094" w14:cap="flat" w14:cmpd="sng">
            <w14:solidFill>
              <w14:srgbClr w14:val="000000"/>
            </w14:solidFill>
            <w14:prstDash w14:val="solid"/>
            <w14:miter w14:val="0"/>
          </w14:textOutline>
        </w:rPr>
        <w:t xml:space="preserve">1.7  </w:t>
      </w:r>
      <w:r>
        <w:rPr>
          <w:rFonts w:hint="eastAsia" w:asciiTheme="minorEastAsia" w:hAnsiTheme="minorEastAsia" w:eastAsiaTheme="minorEastAsia" w:cstheme="minorEastAsia"/>
          <w:color w:val="auto"/>
          <w:spacing w:val="-2"/>
          <w:sz w:val="28"/>
          <w:szCs w:val="28"/>
          <w:highlight w:val="none"/>
          <w14:textOutline w14:w="5094" w14:cap="flat" w14:cmpd="sng">
            <w14:solidFill>
              <w14:srgbClr w14:val="000000"/>
            </w14:solidFill>
            <w14:prstDash w14:val="solid"/>
            <w14:miter w14:val="0"/>
          </w14:textOutline>
        </w:rPr>
        <w:t>符合</w:t>
      </w:r>
      <w:r>
        <w:rPr>
          <w:rFonts w:hint="eastAsia" w:asciiTheme="minorEastAsia" w:hAnsiTheme="minorEastAsia" w:eastAsiaTheme="minorEastAsia" w:cstheme="minorEastAsia"/>
          <w:color w:val="auto"/>
          <w:spacing w:val="-1"/>
          <w:sz w:val="28"/>
          <w:szCs w:val="28"/>
          <w:highlight w:val="none"/>
          <w14:textOutline w14:w="5094" w14:cap="flat" w14:cmpd="sng">
            <w14:solidFill>
              <w14:srgbClr w14:val="000000"/>
            </w14:solidFill>
            <w14:prstDash w14:val="solid"/>
            <w14:miter w14:val="0"/>
          </w14:textOutline>
        </w:rPr>
        <w:t>性审查</w:t>
      </w:r>
      <w:r>
        <w:rPr>
          <w:rFonts w:hint="eastAsia" w:asciiTheme="minorEastAsia" w:hAnsiTheme="minorEastAsia" w:eastAsiaTheme="minorEastAsia" w:cstheme="minorEastAsia"/>
          <w:color w:val="auto"/>
          <w:spacing w:val="-1"/>
          <w:sz w:val="28"/>
          <w:szCs w:val="28"/>
          <w:highlight w:val="none"/>
          <w:lang w:eastAsia="zh-CN"/>
          <w14:textOutline w14:w="5094" w14:cap="flat" w14:cmpd="sng">
            <w14:solidFill>
              <w14:srgbClr w14:val="000000"/>
            </w14:solidFill>
            <w14:prstDash w14:val="solid"/>
            <w14:miter w14:val="0"/>
          </w14:textOutline>
        </w:rPr>
        <w:t>偏离</w:t>
      </w:r>
      <w:r>
        <w:rPr>
          <w:rFonts w:hint="eastAsia" w:asciiTheme="minorEastAsia" w:hAnsiTheme="minorEastAsia" w:eastAsiaTheme="minorEastAsia" w:cstheme="minorEastAsia"/>
          <w:color w:val="auto"/>
          <w:spacing w:val="-1"/>
          <w:sz w:val="28"/>
          <w:szCs w:val="28"/>
          <w:highlight w:val="none"/>
          <w14:textOutline w14:w="5094" w14:cap="flat" w14:cmpd="sng">
            <w14:solidFill>
              <w14:srgbClr w14:val="000000"/>
            </w14:solidFill>
            <w14:prstDash w14:val="solid"/>
            <w14:miter w14:val="0"/>
          </w14:textOutline>
        </w:rPr>
        <w:t>表</w:t>
      </w:r>
    </w:p>
    <w:p w14:paraId="4A93120A">
      <w:pPr>
        <w:spacing w:before="231" w:line="468" w:lineRule="exact"/>
        <w:ind w:left="1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position w:val="17"/>
          <w:sz w:val="24"/>
          <w:szCs w:val="24"/>
          <w:highlight w:val="none"/>
          <w14:textOutline w14:w="4354" w14:cap="flat" w14:cmpd="sng">
            <w14:solidFill>
              <w14:srgbClr w14:val="000000"/>
            </w14:solidFill>
            <w14:prstDash w14:val="solid"/>
            <w14:miter w14:val="0"/>
          </w14:textOutline>
        </w:rPr>
        <w:t>供</w:t>
      </w:r>
      <w:r>
        <w:rPr>
          <w:rFonts w:hint="eastAsia" w:asciiTheme="minorEastAsia" w:hAnsiTheme="minorEastAsia" w:eastAsiaTheme="minorEastAsia" w:cstheme="minorEastAsia"/>
          <w:color w:val="auto"/>
          <w:spacing w:val="-4"/>
          <w:position w:val="17"/>
          <w:sz w:val="24"/>
          <w:szCs w:val="24"/>
          <w:highlight w:val="none"/>
        </w:rPr>
        <w:t xml:space="preserve"> </w:t>
      </w:r>
      <w:r>
        <w:rPr>
          <w:rFonts w:hint="eastAsia" w:asciiTheme="minorEastAsia" w:hAnsiTheme="minorEastAsia" w:eastAsiaTheme="minorEastAsia" w:cstheme="minorEastAsia"/>
          <w:color w:val="auto"/>
          <w:spacing w:val="-4"/>
          <w:position w:val="17"/>
          <w:sz w:val="24"/>
          <w:szCs w:val="24"/>
          <w:highlight w:val="none"/>
          <w14:textOutline w14:w="4354" w14:cap="flat" w14:cmpd="sng">
            <w14:solidFill>
              <w14:srgbClr w14:val="000000"/>
            </w14:solidFill>
            <w14:prstDash w14:val="solid"/>
            <w14:miter w14:val="0"/>
          </w14:textOutline>
        </w:rPr>
        <w:t>应</w:t>
      </w:r>
      <w:r>
        <w:rPr>
          <w:rFonts w:hint="eastAsia" w:asciiTheme="minorEastAsia" w:hAnsiTheme="minorEastAsia" w:eastAsiaTheme="minorEastAsia" w:cstheme="minorEastAsia"/>
          <w:color w:val="auto"/>
          <w:spacing w:val="-4"/>
          <w:position w:val="17"/>
          <w:sz w:val="24"/>
          <w:szCs w:val="24"/>
          <w:highlight w:val="none"/>
        </w:rPr>
        <w:t xml:space="preserve"> </w:t>
      </w:r>
      <w:r>
        <w:rPr>
          <w:rFonts w:hint="eastAsia" w:asciiTheme="minorEastAsia" w:hAnsiTheme="minorEastAsia" w:eastAsiaTheme="minorEastAsia" w:cstheme="minorEastAsia"/>
          <w:color w:val="auto"/>
          <w:spacing w:val="-4"/>
          <w:position w:val="17"/>
          <w:sz w:val="24"/>
          <w:szCs w:val="24"/>
          <w:highlight w:val="none"/>
          <w14:textOutline w14:w="4354" w14:cap="flat" w14:cmpd="sng">
            <w14:solidFill>
              <w14:srgbClr w14:val="000000"/>
            </w14:solidFill>
            <w14:prstDash w14:val="solid"/>
            <w14:miter w14:val="0"/>
          </w14:textOutline>
        </w:rPr>
        <w:t>商：</w:t>
      </w:r>
    </w:p>
    <w:p w14:paraId="33DCC4D3">
      <w:pPr>
        <w:spacing w:line="219" w:lineRule="auto"/>
        <w:ind w:left="12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color w:val="auto"/>
          <w:spacing w:val="-7"/>
          <w:sz w:val="24"/>
          <w:szCs w:val="24"/>
          <w:highlight w:val="none"/>
          <w14:textOutline w14:w="4354" w14:cap="flat" w14:cmpd="sng">
            <w14:solidFill>
              <w14:srgbClr w14:val="000000"/>
            </w14:solidFill>
            <w14:prstDash w14:val="solid"/>
            <w14:miter w14:val="0"/>
          </w14:textOutline>
        </w:rPr>
        <w:t>目编号：</w:t>
      </w:r>
    </w:p>
    <w:p w14:paraId="67057412">
      <w:pPr>
        <w:spacing w:line="69" w:lineRule="exact"/>
        <w:rPr>
          <w:rFonts w:hint="eastAsia" w:asciiTheme="minorEastAsia" w:hAnsiTheme="minorEastAsia" w:eastAsiaTheme="minorEastAsia" w:cstheme="minorEastAsia"/>
          <w:color w:val="auto"/>
          <w:sz w:val="24"/>
          <w:szCs w:val="24"/>
          <w:highlight w:val="none"/>
        </w:rPr>
      </w:pPr>
    </w:p>
    <w:tbl>
      <w:tblPr>
        <w:tblStyle w:val="23"/>
        <w:tblW w:w="97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3764"/>
        <w:gridCol w:w="3784"/>
        <w:gridCol w:w="1458"/>
      </w:tblGrid>
      <w:tr w14:paraId="0759E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5" w:type="dxa"/>
            <w:shd w:val="clear" w:color="auto" w:fill="F1F1F1"/>
            <w:vAlign w:val="top"/>
          </w:tcPr>
          <w:p w14:paraId="46301D24">
            <w:pPr>
              <w:spacing w:before="191" w:line="221" w:lineRule="auto"/>
              <w:ind w:left="12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14:textOutline w14:w="4354" w14:cap="flat" w14:cmpd="sng">
                  <w14:solidFill>
                    <w14:srgbClr w14:val="000000"/>
                  </w14:solidFill>
                  <w14:prstDash w14:val="solid"/>
                  <w14:miter w14:val="0"/>
                </w14:textOutline>
              </w:rPr>
              <w:t>序</w:t>
            </w:r>
            <w:r>
              <w:rPr>
                <w:rFonts w:hint="eastAsia" w:asciiTheme="minorEastAsia" w:hAnsiTheme="minorEastAsia" w:eastAsiaTheme="minorEastAsia" w:cstheme="minorEastAsia"/>
                <w:color w:val="auto"/>
                <w:spacing w:val="-1"/>
                <w:sz w:val="24"/>
                <w:szCs w:val="24"/>
                <w:highlight w:val="none"/>
                <w14:textOutline w14:w="4354" w14:cap="flat" w14:cmpd="sng">
                  <w14:solidFill>
                    <w14:srgbClr w14:val="000000"/>
                  </w14:solidFill>
                  <w14:prstDash w14:val="solid"/>
                  <w14:miter w14:val="0"/>
                </w14:textOutline>
              </w:rPr>
              <w:t>号</w:t>
            </w:r>
          </w:p>
        </w:tc>
        <w:tc>
          <w:tcPr>
            <w:tcW w:w="3764" w:type="dxa"/>
            <w:shd w:val="clear" w:color="auto" w:fill="F1F1F1"/>
            <w:vAlign w:val="top"/>
          </w:tcPr>
          <w:p w14:paraId="52A147D1">
            <w:pPr>
              <w:spacing w:before="35" w:line="228" w:lineRule="auto"/>
              <w:ind w:left="1673" w:right="74" w:hanging="159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4354" w14:cap="flat" w14:cmpd="sng">
                  <w14:solidFill>
                    <w14:srgbClr w14:val="000000"/>
                  </w14:solidFill>
                  <w14:prstDash w14:val="solid"/>
                  <w14:miter w14:val="0"/>
                </w14:textOutline>
              </w:rPr>
              <w:t>招标</w:t>
            </w:r>
            <w:r>
              <w:rPr>
                <w:rFonts w:hint="eastAsia" w:asciiTheme="minorEastAsia" w:hAnsiTheme="minorEastAsia" w:eastAsiaTheme="minorEastAsia" w:cstheme="minorEastAsia"/>
                <w:color w:val="auto"/>
                <w:sz w:val="24"/>
                <w:szCs w:val="24"/>
                <w:highlight w:val="none"/>
                <w14:textOutline w14:w="4354" w14:cap="flat" w14:cmpd="sng">
                  <w14:solidFill>
                    <w14:srgbClr w14:val="000000"/>
                  </w14:solidFill>
                  <w14:prstDash w14:val="solid"/>
                  <w14:miter w14:val="0"/>
                </w14:textOutline>
              </w:rPr>
              <w:t>文件符合性审查条款的序号及</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14:textOutline w14:w="4354" w14:cap="flat" w14:cmpd="sng">
                  <w14:solidFill>
                    <w14:srgbClr w14:val="000000"/>
                  </w14:solidFill>
                  <w14:prstDash w14:val="solid"/>
                  <w14:miter w14:val="0"/>
                </w14:textOutline>
              </w:rPr>
              <w:t>内</w:t>
            </w:r>
            <w:r>
              <w:rPr>
                <w:rFonts w:hint="eastAsia" w:asciiTheme="minorEastAsia" w:hAnsiTheme="minorEastAsia" w:eastAsiaTheme="minorEastAsia" w:cstheme="minorEastAsia"/>
                <w:color w:val="auto"/>
                <w:spacing w:val="-9"/>
                <w:sz w:val="24"/>
                <w:szCs w:val="24"/>
                <w:highlight w:val="none"/>
                <w14:textOutline w14:w="4354" w14:cap="flat" w14:cmpd="sng">
                  <w14:solidFill>
                    <w14:srgbClr w14:val="000000"/>
                  </w14:solidFill>
                  <w14:prstDash w14:val="solid"/>
                  <w14:miter w14:val="0"/>
                </w14:textOutline>
              </w:rPr>
              <w:t>容</w:t>
            </w:r>
          </w:p>
        </w:tc>
        <w:tc>
          <w:tcPr>
            <w:tcW w:w="3784" w:type="dxa"/>
            <w:shd w:val="clear" w:color="auto" w:fill="F1F1F1"/>
            <w:vAlign w:val="top"/>
          </w:tcPr>
          <w:p w14:paraId="3FB412FD">
            <w:pPr>
              <w:spacing w:before="191" w:line="219" w:lineRule="auto"/>
              <w:ind w:left="6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4354" w14:cap="flat" w14:cmpd="sng">
                  <w14:solidFill>
                    <w14:srgbClr w14:val="000000"/>
                  </w14:solidFill>
                  <w14:prstDash w14:val="solid"/>
                  <w14:miter w14:val="0"/>
                </w14:textOutline>
              </w:rPr>
              <w:t>投标响应</w:t>
            </w:r>
            <w:r>
              <w:rPr>
                <w:rFonts w:hint="eastAsia" w:asciiTheme="minorEastAsia" w:hAnsiTheme="minorEastAsia" w:eastAsiaTheme="minorEastAsia" w:cstheme="minorEastAsia"/>
                <w:color w:val="auto"/>
                <w:sz w:val="24"/>
                <w:szCs w:val="24"/>
                <w:highlight w:val="none"/>
                <w14:textOutline w14:w="4354" w14:cap="flat" w14:cmpd="sng">
                  <w14:solidFill>
                    <w14:srgbClr w14:val="000000"/>
                  </w14:solidFill>
                  <w14:prstDash w14:val="solid"/>
                  <w14:miter w14:val="0"/>
                </w14:textOutline>
              </w:rPr>
              <w:t>内容对应简述</w:t>
            </w:r>
          </w:p>
        </w:tc>
        <w:tc>
          <w:tcPr>
            <w:tcW w:w="1458" w:type="dxa"/>
            <w:shd w:val="clear" w:color="auto" w:fill="F1F1F1"/>
            <w:vAlign w:val="top"/>
          </w:tcPr>
          <w:p w14:paraId="76D6179F">
            <w:pPr>
              <w:spacing w:before="191" w:line="220" w:lineRule="auto"/>
              <w:ind w:left="25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14:textOutline w14:w="4354" w14:cap="flat" w14:cmpd="sng">
                  <w14:solidFill>
                    <w14:srgbClr w14:val="000000"/>
                  </w14:solidFill>
                  <w14:prstDash w14:val="solid"/>
                  <w14:miter w14:val="0"/>
                </w14:textOutline>
              </w:rPr>
              <w:t>偏离</w:t>
            </w:r>
            <w:r>
              <w:rPr>
                <w:rFonts w:hint="eastAsia" w:asciiTheme="minorEastAsia" w:hAnsiTheme="minorEastAsia" w:eastAsiaTheme="minorEastAsia" w:cstheme="minorEastAsia"/>
                <w:color w:val="auto"/>
                <w:spacing w:val="-1"/>
                <w:sz w:val="24"/>
                <w:szCs w:val="24"/>
                <w:highlight w:val="none"/>
                <w14:textOutline w14:w="4354" w14:cap="flat" w14:cmpd="sng">
                  <w14:solidFill>
                    <w14:srgbClr w14:val="000000"/>
                  </w14:solidFill>
                  <w14:prstDash w14:val="solid"/>
                  <w14:miter w14:val="0"/>
                </w14:textOutline>
              </w:rPr>
              <w:t>说明</w:t>
            </w:r>
          </w:p>
        </w:tc>
      </w:tr>
      <w:tr w14:paraId="0B2BC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35" w:type="dxa"/>
            <w:vAlign w:val="top"/>
          </w:tcPr>
          <w:p w14:paraId="52ADBDFF">
            <w:pPr>
              <w:spacing w:before="291" w:line="185" w:lineRule="auto"/>
              <w:ind w:left="46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14:textOutline w14:w="4354" w14:cap="flat" w14:cmpd="sng">
                  <w14:solidFill>
                    <w14:srgbClr w14:val="000000"/>
                  </w14:solidFill>
                  <w14:prstDash w14:val="solid"/>
                  <w14:miter w14:val="0"/>
                </w14:textOutline>
              </w:rPr>
              <w:t>1</w:t>
            </w:r>
          </w:p>
        </w:tc>
        <w:tc>
          <w:tcPr>
            <w:tcW w:w="3764" w:type="dxa"/>
            <w:vAlign w:val="top"/>
          </w:tcPr>
          <w:p w14:paraId="4EFA83E9">
            <w:pPr>
              <w:rPr>
                <w:rFonts w:hint="eastAsia" w:asciiTheme="minorEastAsia" w:hAnsiTheme="minorEastAsia" w:eastAsiaTheme="minorEastAsia" w:cstheme="minorEastAsia"/>
                <w:color w:val="auto"/>
                <w:sz w:val="24"/>
                <w:szCs w:val="24"/>
                <w:highlight w:val="none"/>
              </w:rPr>
            </w:pPr>
          </w:p>
        </w:tc>
        <w:tc>
          <w:tcPr>
            <w:tcW w:w="3784" w:type="dxa"/>
            <w:vAlign w:val="top"/>
          </w:tcPr>
          <w:p w14:paraId="446B7C78">
            <w:pPr>
              <w:rPr>
                <w:rFonts w:hint="eastAsia" w:asciiTheme="minorEastAsia" w:hAnsiTheme="minorEastAsia" w:eastAsiaTheme="minorEastAsia" w:cstheme="minorEastAsia"/>
                <w:color w:val="auto"/>
                <w:sz w:val="24"/>
                <w:szCs w:val="24"/>
                <w:highlight w:val="none"/>
              </w:rPr>
            </w:pPr>
          </w:p>
        </w:tc>
        <w:tc>
          <w:tcPr>
            <w:tcW w:w="1458" w:type="dxa"/>
            <w:vAlign w:val="top"/>
          </w:tcPr>
          <w:p w14:paraId="264DB5B3">
            <w:pPr>
              <w:rPr>
                <w:rFonts w:hint="eastAsia" w:asciiTheme="minorEastAsia" w:hAnsiTheme="minorEastAsia" w:eastAsiaTheme="minorEastAsia" w:cstheme="minorEastAsia"/>
                <w:color w:val="auto"/>
                <w:sz w:val="24"/>
                <w:szCs w:val="24"/>
                <w:highlight w:val="none"/>
              </w:rPr>
            </w:pPr>
          </w:p>
        </w:tc>
      </w:tr>
      <w:tr w14:paraId="33F89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35" w:type="dxa"/>
            <w:vAlign w:val="top"/>
          </w:tcPr>
          <w:p w14:paraId="46D5BD91">
            <w:pPr>
              <w:spacing w:before="294" w:line="184" w:lineRule="auto"/>
              <w:ind w:left="45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14:textOutline w14:w="4354" w14:cap="flat" w14:cmpd="sng">
                  <w14:solidFill>
                    <w14:srgbClr w14:val="000000"/>
                  </w14:solidFill>
                  <w14:prstDash w14:val="solid"/>
                  <w14:miter w14:val="0"/>
                </w14:textOutline>
              </w:rPr>
              <w:t>2</w:t>
            </w:r>
          </w:p>
        </w:tc>
        <w:tc>
          <w:tcPr>
            <w:tcW w:w="3764" w:type="dxa"/>
            <w:vAlign w:val="top"/>
          </w:tcPr>
          <w:p w14:paraId="5BDE1C63">
            <w:pPr>
              <w:rPr>
                <w:rFonts w:hint="eastAsia" w:asciiTheme="minorEastAsia" w:hAnsiTheme="minorEastAsia" w:eastAsiaTheme="minorEastAsia" w:cstheme="minorEastAsia"/>
                <w:color w:val="auto"/>
                <w:sz w:val="24"/>
                <w:szCs w:val="24"/>
                <w:highlight w:val="none"/>
              </w:rPr>
            </w:pPr>
          </w:p>
        </w:tc>
        <w:tc>
          <w:tcPr>
            <w:tcW w:w="3784" w:type="dxa"/>
            <w:vAlign w:val="top"/>
          </w:tcPr>
          <w:p w14:paraId="1DA809E5">
            <w:pPr>
              <w:rPr>
                <w:rFonts w:hint="eastAsia" w:asciiTheme="minorEastAsia" w:hAnsiTheme="minorEastAsia" w:eastAsiaTheme="minorEastAsia" w:cstheme="minorEastAsia"/>
                <w:color w:val="auto"/>
                <w:sz w:val="24"/>
                <w:szCs w:val="24"/>
                <w:highlight w:val="none"/>
              </w:rPr>
            </w:pPr>
          </w:p>
        </w:tc>
        <w:tc>
          <w:tcPr>
            <w:tcW w:w="1458" w:type="dxa"/>
            <w:vAlign w:val="top"/>
          </w:tcPr>
          <w:p w14:paraId="359A2714">
            <w:pPr>
              <w:rPr>
                <w:rFonts w:hint="eastAsia" w:asciiTheme="minorEastAsia" w:hAnsiTheme="minorEastAsia" w:eastAsiaTheme="minorEastAsia" w:cstheme="minorEastAsia"/>
                <w:color w:val="auto"/>
                <w:sz w:val="24"/>
                <w:szCs w:val="24"/>
                <w:highlight w:val="none"/>
              </w:rPr>
            </w:pPr>
          </w:p>
        </w:tc>
      </w:tr>
      <w:tr w14:paraId="6749E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35" w:type="dxa"/>
            <w:vAlign w:val="top"/>
          </w:tcPr>
          <w:p w14:paraId="0A62D85F">
            <w:pPr>
              <w:spacing w:before="293" w:line="183" w:lineRule="auto"/>
              <w:ind w:left="45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14:textOutline w14:w="4354" w14:cap="flat" w14:cmpd="sng">
                  <w14:solidFill>
                    <w14:srgbClr w14:val="000000"/>
                  </w14:solidFill>
                  <w14:prstDash w14:val="solid"/>
                  <w14:miter w14:val="0"/>
                </w14:textOutline>
              </w:rPr>
              <w:t>3</w:t>
            </w:r>
          </w:p>
        </w:tc>
        <w:tc>
          <w:tcPr>
            <w:tcW w:w="3764" w:type="dxa"/>
            <w:vAlign w:val="top"/>
          </w:tcPr>
          <w:p w14:paraId="4B4F6CF4">
            <w:pPr>
              <w:rPr>
                <w:rFonts w:hint="eastAsia" w:asciiTheme="minorEastAsia" w:hAnsiTheme="minorEastAsia" w:eastAsiaTheme="minorEastAsia" w:cstheme="minorEastAsia"/>
                <w:color w:val="auto"/>
                <w:sz w:val="24"/>
                <w:szCs w:val="24"/>
                <w:highlight w:val="none"/>
              </w:rPr>
            </w:pPr>
          </w:p>
        </w:tc>
        <w:tc>
          <w:tcPr>
            <w:tcW w:w="3784" w:type="dxa"/>
            <w:vAlign w:val="top"/>
          </w:tcPr>
          <w:p w14:paraId="46D114E9">
            <w:pPr>
              <w:rPr>
                <w:rFonts w:hint="eastAsia" w:asciiTheme="minorEastAsia" w:hAnsiTheme="minorEastAsia" w:eastAsiaTheme="minorEastAsia" w:cstheme="minorEastAsia"/>
                <w:color w:val="auto"/>
                <w:sz w:val="24"/>
                <w:szCs w:val="24"/>
                <w:highlight w:val="none"/>
              </w:rPr>
            </w:pPr>
          </w:p>
        </w:tc>
        <w:tc>
          <w:tcPr>
            <w:tcW w:w="1458" w:type="dxa"/>
            <w:vAlign w:val="top"/>
          </w:tcPr>
          <w:p w14:paraId="75438B09">
            <w:pPr>
              <w:rPr>
                <w:rFonts w:hint="eastAsia" w:asciiTheme="minorEastAsia" w:hAnsiTheme="minorEastAsia" w:eastAsiaTheme="minorEastAsia" w:cstheme="minorEastAsia"/>
                <w:color w:val="auto"/>
                <w:sz w:val="24"/>
                <w:szCs w:val="24"/>
                <w:highlight w:val="none"/>
              </w:rPr>
            </w:pPr>
          </w:p>
        </w:tc>
      </w:tr>
      <w:tr w14:paraId="4B4DD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735" w:type="dxa"/>
            <w:vAlign w:val="top"/>
          </w:tcPr>
          <w:p w14:paraId="47399C3F">
            <w:pPr>
              <w:spacing w:before="297" w:line="184" w:lineRule="auto"/>
              <w:ind w:left="44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14:textOutline w14:w="4354" w14:cap="flat" w14:cmpd="sng">
                  <w14:solidFill>
                    <w14:srgbClr w14:val="000000"/>
                  </w14:solidFill>
                  <w14:prstDash w14:val="solid"/>
                  <w14:miter w14:val="0"/>
                </w14:textOutline>
              </w:rPr>
              <w:t>4</w:t>
            </w:r>
          </w:p>
        </w:tc>
        <w:tc>
          <w:tcPr>
            <w:tcW w:w="3764" w:type="dxa"/>
            <w:vAlign w:val="top"/>
          </w:tcPr>
          <w:p w14:paraId="3ABF9AA0">
            <w:pPr>
              <w:rPr>
                <w:rFonts w:hint="eastAsia" w:asciiTheme="minorEastAsia" w:hAnsiTheme="minorEastAsia" w:eastAsiaTheme="minorEastAsia" w:cstheme="minorEastAsia"/>
                <w:color w:val="auto"/>
                <w:sz w:val="24"/>
                <w:szCs w:val="24"/>
                <w:highlight w:val="none"/>
              </w:rPr>
            </w:pPr>
          </w:p>
        </w:tc>
        <w:tc>
          <w:tcPr>
            <w:tcW w:w="3784" w:type="dxa"/>
            <w:vAlign w:val="top"/>
          </w:tcPr>
          <w:p w14:paraId="65BC49A6">
            <w:pPr>
              <w:rPr>
                <w:rFonts w:hint="eastAsia" w:asciiTheme="minorEastAsia" w:hAnsiTheme="minorEastAsia" w:eastAsiaTheme="minorEastAsia" w:cstheme="minorEastAsia"/>
                <w:color w:val="auto"/>
                <w:sz w:val="24"/>
                <w:szCs w:val="24"/>
                <w:highlight w:val="none"/>
              </w:rPr>
            </w:pPr>
          </w:p>
        </w:tc>
        <w:tc>
          <w:tcPr>
            <w:tcW w:w="1458" w:type="dxa"/>
            <w:vAlign w:val="top"/>
          </w:tcPr>
          <w:p w14:paraId="52BA493D">
            <w:pPr>
              <w:rPr>
                <w:rFonts w:hint="eastAsia" w:asciiTheme="minorEastAsia" w:hAnsiTheme="minorEastAsia" w:eastAsiaTheme="minorEastAsia" w:cstheme="minorEastAsia"/>
                <w:color w:val="auto"/>
                <w:sz w:val="24"/>
                <w:szCs w:val="24"/>
                <w:highlight w:val="none"/>
              </w:rPr>
            </w:pPr>
          </w:p>
        </w:tc>
      </w:tr>
      <w:tr w14:paraId="00951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35" w:type="dxa"/>
            <w:vAlign w:val="top"/>
          </w:tcPr>
          <w:p w14:paraId="5281BC3C">
            <w:pPr>
              <w:spacing w:before="297" w:line="181" w:lineRule="auto"/>
              <w:ind w:left="45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14:textOutline w14:w="4354" w14:cap="flat" w14:cmpd="sng">
                  <w14:solidFill>
                    <w14:srgbClr w14:val="000000"/>
                  </w14:solidFill>
                  <w14:prstDash w14:val="solid"/>
                  <w14:miter w14:val="0"/>
                </w14:textOutline>
              </w:rPr>
              <w:t>5</w:t>
            </w:r>
          </w:p>
        </w:tc>
        <w:tc>
          <w:tcPr>
            <w:tcW w:w="3764" w:type="dxa"/>
            <w:vAlign w:val="top"/>
          </w:tcPr>
          <w:p w14:paraId="436C5968">
            <w:pPr>
              <w:rPr>
                <w:rFonts w:hint="eastAsia" w:asciiTheme="minorEastAsia" w:hAnsiTheme="minorEastAsia" w:eastAsiaTheme="minorEastAsia" w:cstheme="minorEastAsia"/>
                <w:color w:val="auto"/>
                <w:sz w:val="24"/>
                <w:szCs w:val="24"/>
                <w:highlight w:val="none"/>
              </w:rPr>
            </w:pPr>
          </w:p>
        </w:tc>
        <w:tc>
          <w:tcPr>
            <w:tcW w:w="3784" w:type="dxa"/>
            <w:vAlign w:val="top"/>
          </w:tcPr>
          <w:p w14:paraId="6EC8FE32">
            <w:pPr>
              <w:rPr>
                <w:rFonts w:hint="eastAsia" w:asciiTheme="minorEastAsia" w:hAnsiTheme="minorEastAsia" w:eastAsiaTheme="minorEastAsia" w:cstheme="minorEastAsia"/>
                <w:color w:val="auto"/>
                <w:sz w:val="24"/>
                <w:szCs w:val="24"/>
                <w:highlight w:val="none"/>
              </w:rPr>
            </w:pPr>
          </w:p>
        </w:tc>
        <w:tc>
          <w:tcPr>
            <w:tcW w:w="1458" w:type="dxa"/>
            <w:vAlign w:val="top"/>
          </w:tcPr>
          <w:p w14:paraId="5C2FC35D">
            <w:pPr>
              <w:rPr>
                <w:rFonts w:hint="eastAsia" w:asciiTheme="minorEastAsia" w:hAnsiTheme="minorEastAsia" w:eastAsiaTheme="minorEastAsia" w:cstheme="minorEastAsia"/>
                <w:color w:val="auto"/>
                <w:sz w:val="24"/>
                <w:szCs w:val="24"/>
                <w:highlight w:val="none"/>
              </w:rPr>
            </w:pPr>
          </w:p>
        </w:tc>
      </w:tr>
      <w:tr w14:paraId="5AD9D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35" w:type="dxa"/>
            <w:vAlign w:val="top"/>
          </w:tcPr>
          <w:p w14:paraId="394CFF9A">
            <w:pPr>
              <w:spacing w:before="295" w:line="183" w:lineRule="auto"/>
              <w:ind w:left="4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14:textOutline w14:w="4354" w14:cap="flat" w14:cmpd="sng">
                  <w14:solidFill>
                    <w14:srgbClr w14:val="000000"/>
                  </w14:solidFill>
                  <w14:prstDash w14:val="solid"/>
                  <w14:miter w14:val="0"/>
                </w14:textOutline>
              </w:rPr>
              <w:t>6</w:t>
            </w:r>
          </w:p>
        </w:tc>
        <w:tc>
          <w:tcPr>
            <w:tcW w:w="3764" w:type="dxa"/>
            <w:vAlign w:val="top"/>
          </w:tcPr>
          <w:p w14:paraId="6886DA04">
            <w:pPr>
              <w:rPr>
                <w:rFonts w:hint="eastAsia" w:asciiTheme="minorEastAsia" w:hAnsiTheme="minorEastAsia" w:eastAsiaTheme="minorEastAsia" w:cstheme="minorEastAsia"/>
                <w:color w:val="auto"/>
                <w:sz w:val="24"/>
                <w:szCs w:val="24"/>
                <w:highlight w:val="none"/>
              </w:rPr>
            </w:pPr>
          </w:p>
        </w:tc>
        <w:tc>
          <w:tcPr>
            <w:tcW w:w="3784" w:type="dxa"/>
            <w:vAlign w:val="top"/>
          </w:tcPr>
          <w:p w14:paraId="3C05C0E2">
            <w:pPr>
              <w:rPr>
                <w:rFonts w:hint="eastAsia" w:asciiTheme="minorEastAsia" w:hAnsiTheme="minorEastAsia" w:eastAsiaTheme="minorEastAsia" w:cstheme="minorEastAsia"/>
                <w:color w:val="auto"/>
                <w:sz w:val="24"/>
                <w:szCs w:val="24"/>
                <w:highlight w:val="none"/>
              </w:rPr>
            </w:pPr>
          </w:p>
        </w:tc>
        <w:tc>
          <w:tcPr>
            <w:tcW w:w="1458" w:type="dxa"/>
            <w:vAlign w:val="top"/>
          </w:tcPr>
          <w:p w14:paraId="73827C7D">
            <w:pPr>
              <w:rPr>
                <w:rFonts w:hint="eastAsia" w:asciiTheme="minorEastAsia" w:hAnsiTheme="minorEastAsia" w:eastAsiaTheme="minorEastAsia" w:cstheme="minorEastAsia"/>
                <w:color w:val="auto"/>
                <w:sz w:val="24"/>
                <w:szCs w:val="24"/>
                <w:highlight w:val="none"/>
              </w:rPr>
            </w:pPr>
          </w:p>
        </w:tc>
      </w:tr>
      <w:tr w14:paraId="267B1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735" w:type="dxa"/>
            <w:vAlign w:val="top"/>
          </w:tcPr>
          <w:p w14:paraId="040D22FC">
            <w:pPr>
              <w:spacing w:before="256" w:line="378" w:lineRule="exact"/>
              <w:ind w:left="26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3"/>
                <w:sz w:val="24"/>
                <w:szCs w:val="24"/>
                <w:highlight w:val="none"/>
              </w:rPr>
              <w:t>…</w:t>
            </w:r>
          </w:p>
        </w:tc>
        <w:tc>
          <w:tcPr>
            <w:tcW w:w="3764" w:type="dxa"/>
            <w:vAlign w:val="top"/>
          </w:tcPr>
          <w:p w14:paraId="71BC06EF">
            <w:pPr>
              <w:rPr>
                <w:rFonts w:hint="eastAsia" w:asciiTheme="minorEastAsia" w:hAnsiTheme="minorEastAsia" w:eastAsiaTheme="minorEastAsia" w:cstheme="minorEastAsia"/>
                <w:color w:val="auto"/>
                <w:sz w:val="24"/>
                <w:szCs w:val="24"/>
                <w:highlight w:val="none"/>
              </w:rPr>
            </w:pPr>
          </w:p>
        </w:tc>
        <w:tc>
          <w:tcPr>
            <w:tcW w:w="3784" w:type="dxa"/>
            <w:vAlign w:val="top"/>
          </w:tcPr>
          <w:p w14:paraId="66B6FCDC">
            <w:pPr>
              <w:rPr>
                <w:rFonts w:hint="eastAsia" w:asciiTheme="minorEastAsia" w:hAnsiTheme="minorEastAsia" w:eastAsiaTheme="minorEastAsia" w:cstheme="minorEastAsia"/>
                <w:color w:val="auto"/>
                <w:sz w:val="24"/>
                <w:szCs w:val="24"/>
                <w:highlight w:val="none"/>
              </w:rPr>
            </w:pPr>
          </w:p>
        </w:tc>
        <w:tc>
          <w:tcPr>
            <w:tcW w:w="1458" w:type="dxa"/>
            <w:vAlign w:val="top"/>
          </w:tcPr>
          <w:p w14:paraId="02BB0A94">
            <w:pPr>
              <w:rPr>
                <w:rFonts w:hint="eastAsia" w:asciiTheme="minorEastAsia" w:hAnsiTheme="minorEastAsia" w:eastAsiaTheme="minorEastAsia" w:cstheme="minorEastAsia"/>
                <w:color w:val="auto"/>
                <w:sz w:val="24"/>
                <w:szCs w:val="24"/>
                <w:highlight w:val="none"/>
              </w:rPr>
            </w:pPr>
          </w:p>
        </w:tc>
      </w:tr>
    </w:tbl>
    <w:p w14:paraId="70E6A207">
      <w:pPr>
        <w:spacing w:before="33" w:line="250" w:lineRule="auto"/>
        <w:ind w:left="120" w:right="114" w:firstLine="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4354" w14:cap="flat" w14:cmpd="sng">
            <w14:solidFill>
              <w14:srgbClr w14:val="000000"/>
            </w14:solidFill>
            <w14:prstDash w14:val="solid"/>
            <w14:miter w14:val="0"/>
          </w14:textOutline>
        </w:rPr>
        <w:t>说明：</w:t>
      </w:r>
      <w:r>
        <w:rPr>
          <w:rFonts w:hint="eastAsia" w:asciiTheme="minorEastAsia" w:hAnsiTheme="minorEastAsia" w:eastAsiaTheme="minorEastAsia" w:cstheme="minorEastAsia"/>
          <w:color w:val="auto"/>
          <w:spacing w:val="1"/>
          <w:sz w:val="24"/>
          <w:szCs w:val="24"/>
          <w:highlight w:val="none"/>
        </w:rPr>
        <w:t>1、投标人应按招标文件第五章</w:t>
      </w:r>
      <w:r>
        <w:rPr>
          <w:rFonts w:hint="eastAsia" w:asciiTheme="minorEastAsia" w:hAnsiTheme="minorEastAsia" w:eastAsiaTheme="minorEastAsia" w:cstheme="minorEastAsia"/>
          <w:color w:val="auto"/>
          <w:sz w:val="24"/>
          <w:szCs w:val="24"/>
          <w:highlight w:val="none"/>
        </w:rPr>
        <w:t xml:space="preserve">中“符合性审查”的条款 </w:t>
      </w:r>
      <w:r>
        <w:rPr>
          <w:rFonts w:hint="eastAsia" w:asciiTheme="minorEastAsia" w:hAnsiTheme="minorEastAsia" w:eastAsiaTheme="minorEastAsia" w:cstheme="minorEastAsia"/>
          <w:color w:val="auto"/>
          <w:spacing w:val="1"/>
          <w:sz w:val="24"/>
          <w:szCs w:val="24"/>
          <w:highlight w:val="none"/>
        </w:rPr>
        <w:t>逐项说明是否满足要求，如有偏离,投标人应详细说明。未按照要求详</w:t>
      </w:r>
      <w:r>
        <w:rPr>
          <w:rFonts w:hint="eastAsia" w:asciiTheme="minorEastAsia" w:hAnsiTheme="minorEastAsia" w:eastAsiaTheme="minorEastAsia" w:cstheme="minorEastAsia"/>
          <w:color w:val="auto"/>
          <w:sz w:val="24"/>
          <w:szCs w:val="24"/>
          <w:highlight w:val="none"/>
        </w:rPr>
        <w:t xml:space="preserve">细完整填写此表或仅 </w:t>
      </w:r>
      <w:r>
        <w:rPr>
          <w:rFonts w:hint="eastAsia" w:asciiTheme="minorEastAsia" w:hAnsiTheme="minorEastAsia" w:eastAsiaTheme="minorEastAsia" w:cstheme="minorEastAsia"/>
          <w:color w:val="auto"/>
          <w:spacing w:val="-23"/>
          <w:sz w:val="24"/>
          <w:szCs w:val="24"/>
          <w:highlight w:val="none"/>
        </w:rPr>
        <w:t>注</w:t>
      </w:r>
      <w:r>
        <w:rPr>
          <w:rFonts w:hint="eastAsia" w:asciiTheme="minorEastAsia" w:hAnsiTheme="minorEastAsia" w:eastAsiaTheme="minorEastAsia" w:cstheme="minorEastAsia"/>
          <w:color w:val="auto"/>
          <w:spacing w:val="-14"/>
          <w:sz w:val="24"/>
          <w:szCs w:val="24"/>
          <w:highlight w:val="none"/>
        </w:rPr>
        <w:t>明“符合”、“满足”的， 导致的后果由投标人自行承担。</w:t>
      </w:r>
    </w:p>
    <w:p w14:paraId="55C259C7">
      <w:pPr>
        <w:rPr>
          <w:rFonts w:hint="eastAsia" w:asciiTheme="minorEastAsia" w:hAnsiTheme="minorEastAsia" w:eastAsiaTheme="minorEastAsia" w:cstheme="minorEastAsia"/>
          <w:color w:val="auto"/>
          <w:highlight w:val="none"/>
        </w:rPr>
        <w:sectPr>
          <w:headerReference r:id="rId19" w:type="default"/>
          <w:footerReference r:id="rId20" w:type="default"/>
          <w:pgSz w:w="11907" w:h="16839"/>
          <w:pgMar w:top="1106" w:right="1080" w:bottom="1253" w:left="1080" w:header="1092" w:footer="1243" w:gutter="0"/>
          <w:pgBorders>
            <w:top w:val="none" w:sz="0" w:space="0"/>
            <w:left w:val="none" w:sz="0" w:space="0"/>
            <w:bottom w:val="none" w:sz="0" w:space="0"/>
            <w:right w:val="none" w:sz="0" w:space="0"/>
          </w:pgBorders>
          <w:pgNumType w:fmt="decimal"/>
          <w:cols w:space="720" w:num="1"/>
        </w:sectPr>
      </w:pPr>
    </w:p>
    <w:p w14:paraId="6FBBD209">
      <w:pPr>
        <w:spacing w:line="416" w:lineRule="auto"/>
        <w:rPr>
          <w:rFonts w:hint="eastAsia" w:asciiTheme="minorEastAsia" w:hAnsiTheme="minorEastAsia" w:eastAsiaTheme="minorEastAsia" w:cstheme="minorEastAsia"/>
          <w:color w:val="auto"/>
          <w:sz w:val="21"/>
          <w:highlight w:val="none"/>
        </w:rPr>
      </w:pPr>
    </w:p>
    <w:p w14:paraId="438F018B">
      <w:pPr>
        <w:widowControl/>
        <w:adjustRightInd w:val="0"/>
        <w:snapToGrid w:val="0"/>
        <w:spacing w:beforeLines="0" w:afterLines="0" w:line="360" w:lineRule="auto"/>
        <w:jc w:val="left"/>
        <w:rPr>
          <w:rFonts w:hint="default" w:asciiTheme="minorEastAsia" w:hAnsiTheme="minorEastAsia" w:eastAsiaTheme="minorEastAsia" w:cstheme="minorEastAsia"/>
          <w:color w:val="auto"/>
          <w:spacing w:val="-1"/>
          <w:sz w:val="28"/>
          <w:szCs w:val="28"/>
          <w:highlight w:val="none"/>
          <w:lang w:eastAsia="zh-CN"/>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2"/>
          <w:sz w:val="28"/>
          <w:szCs w:val="28"/>
          <w:highlight w:val="none"/>
          <w:lang w:val="en-US" w:eastAsia="zh-CN"/>
          <w14:textOutline w14:w="5094" w14:cap="flat" w14:cmpd="sng">
            <w14:solidFill>
              <w14:srgbClr w14:val="000000"/>
            </w14:solidFill>
            <w14:prstDash w14:val="solid"/>
            <w14:miter w14:val="0"/>
          </w14:textOutline>
        </w:rPr>
        <w:t>1.8</w:t>
      </w:r>
      <w:r>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t xml:space="preserve">   政府采购诚信承诺书</w:t>
      </w:r>
    </w:p>
    <w:p w14:paraId="56DCFF44">
      <w:pPr>
        <w:snapToGrid w:val="0"/>
        <w:spacing w:before="79" w:beforeLines="0" w:afterLines="0" w:line="336" w:lineRule="auto"/>
        <w:ind w:right="22"/>
        <w:rPr>
          <w:rFonts w:hint="default" w:hAnsi="宋体" w:cs="宋体"/>
          <w:color w:val="auto"/>
          <w:sz w:val="24"/>
          <w:szCs w:val="24"/>
          <w:highlight w:val="none"/>
        </w:rPr>
      </w:pPr>
      <w:r>
        <w:rPr>
          <w:rFonts w:hint="eastAsia" w:hAnsi="宋体" w:eastAsia="宋体" w:cs="宋体"/>
          <w:color w:val="auto"/>
          <w:sz w:val="24"/>
          <w:szCs w:val="24"/>
          <w:highlight w:val="none"/>
          <w:lang w:val="en-US" w:eastAsia="zh-CN"/>
        </w:rPr>
        <w:t>精河县林业和草原保护服务中心</w:t>
      </w:r>
      <w:r>
        <w:rPr>
          <w:rFonts w:hint="default" w:hAnsi="宋体" w:cs="宋体"/>
          <w:color w:val="auto"/>
          <w:sz w:val="24"/>
          <w:szCs w:val="24"/>
          <w:highlight w:val="none"/>
        </w:rPr>
        <w:t>：</w:t>
      </w:r>
    </w:p>
    <w:p w14:paraId="2F67991D">
      <w:pPr>
        <w:spacing w:before="95" w:beforeLines="0" w:afterLines="0" w:line="289" w:lineRule="auto"/>
        <w:ind w:right="137" w:firstLine="480" w:firstLineChars="200"/>
        <w:rPr>
          <w:rFonts w:hint="default" w:hAnsi="宋体" w:cs="宋体"/>
          <w:color w:val="auto"/>
          <w:sz w:val="24"/>
          <w:szCs w:val="24"/>
          <w:highlight w:val="none"/>
        </w:rPr>
      </w:pPr>
      <w:r>
        <w:rPr>
          <w:rFonts w:hint="default" w:hAnsi="宋体" w:cs="宋体"/>
          <w:color w:val="auto"/>
          <w:sz w:val="24"/>
          <w:szCs w:val="24"/>
          <w:highlight w:val="none"/>
        </w:rPr>
        <w:t>我公司自愿参与贵单位的</w:t>
      </w:r>
      <w:r>
        <w:rPr>
          <w:rFonts w:hint="eastAsia" w:hAnsi="宋体" w:eastAsia="宋体" w:cs="宋体"/>
          <w:color w:val="auto"/>
          <w:sz w:val="24"/>
          <w:szCs w:val="24"/>
          <w:highlight w:val="none"/>
          <w:u w:val="single"/>
          <w:lang w:val="en-US" w:eastAsia="zh-CN"/>
        </w:rPr>
        <w:t xml:space="preserve">                                        </w:t>
      </w:r>
      <w:r>
        <w:rPr>
          <w:rFonts w:hint="default" w:hAnsi="宋体" w:cs="宋体"/>
          <w:color w:val="auto"/>
          <w:sz w:val="24"/>
          <w:szCs w:val="24"/>
          <w:highlight w:val="none"/>
        </w:rPr>
        <w:t>项目政府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14:paraId="10AEF4FA">
      <w:pPr>
        <w:spacing w:before="95" w:beforeLines="0" w:afterLines="0" w:line="289" w:lineRule="auto"/>
        <w:ind w:left="21" w:right="137" w:firstLine="435"/>
        <w:rPr>
          <w:rFonts w:hint="default" w:hAnsi="宋体" w:cs="宋体"/>
          <w:color w:val="auto"/>
          <w:sz w:val="24"/>
          <w:szCs w:val="24"/>
          <w:highlight w:val="none"/>
        </w:rPr>
      </w:pPr>
      <w:r>
        <w:rPr>
          <w:rFonts w:hint="default" w:hAnsi="宋体" w:cs="宋体"/>
          <w:color w:val="auto"/>
          <w:sz w:val="24"/>
          <w:szCs w:val="24"/>
          <w:highlight w:val="none"/>
        </w:rPr>
        <w:t>(一)提供虚假材料谋取中标的;</w:t>
      </w:r>
    </w:p>
    <w:p w14:paraId="1289DD50">
      <w:pPr>
        <w:spacing w:before="95" w:beforeLines="0" w:afterLines="0" w:line="289" w:lineRule="auto"/>
        <w:ind w:left="21" w:right="137" w:firstLine="435"/>
        <w:rPr>
          <w:rFonts w:hint="default" w:hAnsi="宋体" w:cs="宋体"/>
          <w:color w:val="auto"/>
          <w:sz w:val="24"/>
          <w:szCs w:val="24"/>
          <w:highlight w:val="none"/>
        </w:rPr>
      </w:pPr>
      <w:r>
        <w:rPr>
          <w:rFonts w:hint="default" w:hAnsi="宋体" w:cs="宋体"/>
          <w:color w:val="auto"/>
          <w:sz w:val="24"/>
          <w:szCs w:val="24"/>
          <w:highlight w:val="none"/>
        </w:rPr>
        <w:t>(二)采取不正当手段语毁、排挤其他供应商的;</w:t>
      </w:r>
    </w:p>
    <w:p w14:paraId="6D1727B8">
      <w:pPr>
        <w:spacing w:before="95" w:beforeLines="0" w:afterLines="0" w:line="289" w:lineRule="auto"/>
        <w:ind w:left="21" w:right="137" w:firstLine="435"/>
        <w:rPr>
          <w:rFonts w:hint="default" w:hAnsi="宋体" w:cs="宋体"/>
          <w:color w:val="auto"/>
          <w:sz w:val="24"/>
          <w:szCs w:val="24"/>
          <w:highlight w:val="none"/>
        </w:rPr>
      </w:pPr>
      <w:r>
        <w:rPr>
          <w:rFonts w:hint="default" w:hAnsi="宋体" w:cs="宋体"/>
          <w:color w:val="auto"/>
          <w:sz w:val="24"/>
          <w:szCs w:val="24"/>
          <w:highlight w:val="none"/>
        </w:rPr>
        <w:t>(三)与招标采购单位、其他投标人恶意串通的:</w:t>
      </w:r>
    </w:p>
    <w:p w14:paraId="5581A467">
      <w:pPr>
        <w:spacing w:before="95" w:beforeLines="0" w:afterLines="0" w:line="289" w:lineRule="auto"/>
        <w:ind w:left="21" w:right="137" w:firstLine="435"/>
        <w:rPr>
          <w:rFonts w:hint="default" w:hAnsi="宋体" w:cs="宋体"/>
          <w:color w:val="auto"/>
          <w:sz w:val="24"/>
          <w:szCs w:val="24"/>
          <w:highlight w:val="none"/>
        </w:rPr>
      </w:pPr>
      <w:r>
        <w:rPr>
          <w:rFonts w:hint="default" w:hAnsi="宋体" w:cs="宋体"/>
          <w:color w:val="auto"/>
          <w:sz w:val="24"/>
          <w:szCs w:val="24"/>
          <w:highlight w:val="none"/>
        </w:rPr>
        <w:t>(四)向招标采购单位或提供其他不正当利益的;</w:t>
      </w:r>
    </w:p>
    <w:p w14:paraId="35C66611">
      <w:pPr>
        <w:spacing w:before="95" w:beforeLines="0" w:afterLines="0" w:line="289" w:lineRule="auto"/>
        <w:ind w:left="21" w:right="137" w:firstLine="435"/>
        <w:rPr>
          <w:rFonts w:hint="default" w:hAnsi="宋体" w:cs="宋体"/>
          <w:color w:val="auto"/>
          <w:sz w:val="24"/>
          <w:szCs w:val="24"/>
          <w:highlight w:val="none"/>
        </w:rPr>
      </w:pPr>
      <w:r>
        <w:rPr>
          <w:rFonts w:hint="default" w:hAnsi="宋体" w:cs="宋体"/>
          <w:color w:val="auto"/>
          <w:sz w:val="24"/>
          <w:szCs w:val="24"/>
          <w:highlight w:val="none"/>
        </w:rPr>
        <w:t>(五)在招标过程中与招标采购单位进行协商谈判、不按照招标文件和投标文件的内容订立合同,或者与采购人另立背离合同实质性内容协议的;</w:t>
      </w:r>
    </w:p>
    <w:p w14:paraId="4302D8AD">
      <w:pPr>
        <w:spacing w:before="95" w:beforeLines="0" w:afterLines="0" w:line="289" w:lineRule="auto"/>
        <w:ind w:left="21" w:right="137" w:firstLine="435"/>
        <w:rPr>
          <w:rFonts w:hint="default" w:hAnsi="宋体" w:cs="宋体"/>
          <w:color w:val="auto"/>
          <w:sz w:val="24"/>
          <w:szCs w:val="24"/>
          <w:highlight w:val="none"/>
        </w:rPr>
      </w:pPr>
      <w:r>
        <w:rPr>
          <w:rFonts w:hint="default" w:hAnsi="宋体" w:cs="宋体"/>
          <w:color w:val="auto"/>
          <w:sz w:val="24"/>
          <w:szCs w:val="24"/>
          <w:highlight w:val="none"/>
        </w:rPr>
        <w:t>(六)开标后擅自撤销投标或离开招标现场,影响招标继绩进行的;</w:t>
      </w:r>
    </w:p>
    <w:p w14:paraId="4BD9940C">
      <w:pPr>
        <w:spacing w:before="95" w:beforeLines="0" w:afterLines="0" w:line="289" w:lineRule="auto"/>
        <w:ind w:left="21" w:right="137" w:firstLine="435"/>
        <w:rPr>
          <w:rFonts w:hint="default" w:hAnsi="宋体" w:cs="宋体"/>
          <w:color w:val="auto"/>
          <w:sz w:val="24"/>
          <w:szCs w:val="24"/>
          <w:highlight w:val="none"/>
        </w:rPr>
      </w:pPr>
      <w:r>
        <w:rPr>
          <w:rFonts w:hint="default" w:hAnsi="宋体" w:cs="宋体"/>
          <w:color w:val="auto"/>
          <w:sz w:val="24"/>
          <w:szCs w:val="24"/>
          <w:highlight w:val="none"/>
        </w:rPr>
        <w:t>(七)中标后无正当理由,在规定时间内不与采购单位签订合同的;</w:t>
      </w:r>
    </w:p>
    <w:p w14:paraId="62812B91">
      <w:pPr>
        <w:spacing w:before="95" w:beforeLines="0" w:afterLines="0" w:line="289" w:lineRule="auto"/>
        <w:ind w:left="21" w:right="137" w:firstLine="435"/>
        <w:rPr>
          <w:rFonts w:hint="default" w:hAnsi="宋体" w:cs="宋体"/>
          <w:color w:val="auto"/>
          <w:sz w:val="24"/>
          <w:szCs w:val="24"/>
          <w:highlight w:val="none"/>
        </w:rPr>
      </w:pPr>
      <w:r>
        <w:rPr>
          <w:rFonts w:hint="default" w:hAnsi="宋体" w:cs="宋体"/>
          <w:color w:val="auto"/>
          <w:sz w:val="24"/>
          <w:szCs w:val="24"/>
          <w:highlight w:val="none"/>
        </w:rPr>
        <w:t>(八)将中标项目转让给他人或非法分包他人的;</w:t>
      </w:r>
    </w:p>
    <w:p w14:paraId="7050FA2F">
      <w:pPr>
        <w:spacing w:before="95" w:beforeLines="0" w:afterLines="0" w:line="289" w:lineRule="auto"/>
        <w:ind w:left="21" w:right="137" w:firstLine="435"/>
        <w:rPr>
          <w:rFonts w:hint="default" w:hAnsi="宋体" w:cs="宋体"/>
          <w:color w:val="auto"/>
          <w:sz w:val="24"/>
          <w:szCs w:val="24"/>
          <w:highlight w:val="none"/>
        </w:rPr>
      </w:pPr>
      <w:r>
        <w:rPr>
          <w:rFonts w:hint="default" w:hAnsi="宋体" w:cs="宋体"/>
          <w:color w:val="auto"/>
          <w:sz w:val="24"/>
          <w:szCs w:val="24"/>
          <w:highlight w:val="none"/>
        </w:rPr>
        <w:t>(九)无正当理由,拒绝履行合同义务的;</w:t>
      </w:r>
    </w:p>
    <w:p w14:paraId="54524DF7">
      <w:pPr>
        <w:spacing w:before="95" w:beforeLines="0" w:afterLines="0" w:line="289" w:lineRule="auto"/>
        <w:ind w:left="21" w:right="137" w:firstLine="435"/>
        <w:rPr>
          <w:rFonts w:hint="default" w:hAnsi="宋体" w:cs="宋体"/>
          <w:color w:val="auto"/>
          <w:sz w:val="24"/>
          <w:szCs w:val="24"/>
          <w:highlight w:val="none"/>
        </w:rPr>
      </w:pPr>
      <w:r>
        <w:rPr>
          <w:rFonts w:hint="default" w:hAnsi="宋体" w:cs="宋体"/>
          <w:color w:val="auto"/>
          <w:sz w:val="24"/>
          <w:szCs w:val="24"/>
          <w:highlight w:val="none"/>
        </w:rPr>
        <w:t>(十)无正当理由放弃中标(成交)项目的;</w:t>
      </w:r>
    </w:p>
    <w:p w14:paraId="175FCE97">
      <w:pPr>
        <w:spacing w:before="95" w:beforeLines="0" w:afterLines="0" w:line="289" w:lineRule="auto"/>
        <w:ind w:left="21" w:right="137" w:firstLine="435"/>
        <w:rPr>
          <w:rFonts w:hint="default" w:hAnsi="宋体" w:cs="宋体"/>
          <w:color w:val="auto"/>
          <w:sz w:val="24"/>
          <w:szCs w:val="24"/>
          <w:highlight w:val="none"/>
        </w:rPr>
      </w:pPr>
      <w:r>
        <w:rPr>
          <w:rFonts w:hint="default" w:hAnsi="宋体" w:cs="宋体"/>
          <w:color w:val="auto"/>
          <w:sz w:val="24"/>
          <w:szCs w:val="24"/>
          <w:highlight w:val="none"/>
        </w:rPr>
        <w:t>(十一)擅自或与采购入串通或接受采购人要求,在约合同中通过减少服务数量,更换品牌，降低配置、技术要求、质量和服务标准等,却仍按原合同进行虚假验收或终止政府采购合同的;</w:t>
      </w:r>
    </w:p>
    <w:p w14:paraId="3BEE7FCF">
      <w:pPr>
        <w:spacing w:before="95" w:beforeLines="0" w:afterLines="0" w:line="289" w:lineRule="auto"/>
        <w:ind w:left="21" w:right="137" w:firstLine="435"/>
        <w:rPr>
          <w:rFonts w:hint="default" w:hAnsi="宋体" w:cs="宋体"/>
          <w:color w:val="auto"/>
          <w:sz w:val="24"/>
          <w:szCs w:val="24"/>
          <w:highlight w:val="none"/>
        </w:rPr>
      </w:pPr>
      <w:r>
        <w:rPr>
          <w:rFonts w:hint="default" w:hAnsi="宋体" w:cs="宋体"/>
          <w:color w:val="auto"/>
          <w:sz w:val="24"/>
          <w:szCs w:val="24"/>
          <w:highlight w:val="none"/>
        </w:rPr>
        <w:t>(十二)与采购人串通,对尚未履约完毕的采购项目出具虚假验收报告的:</w:t>
      </w:r>
    </w:p>
    <w:p w14:paraId="52660A0A">
      <w:pPr>
        <w:spacing w:before="95" w:beforeLines="0" w:afterLines="0" w:line="289" w:lineRule="auto"/>
        <w:ind w:left="21" w:right="137" w:firstLine="435"/>
        <w:rPr>
          <w:rFonts w:hint="default" w:hAnsi="宋体" w:cs="宋体"/>
          <w:color w:val="auto"/>
          <w:sz w:val="24"/>
          <w:szCs w:val="24"/>
          <w:highlight w:val="none"/>
        </w:rPr>
      </w:pPr>
      <w:r>
        <w:rPr>
          <w:rFonts w:hint="default" w:hAnsi="宋体" w:cs="宋体"/>
          <w:color w:val="auto"/>
          <w:sz w:val="24"/>
          <w:szCs w:val="24"/>
          <w:highlight w:val="none"/>
        </w:rPr>
        <w:t>(十三)无不可抗力因素,拒绝提供售后服务、售后服务态度恶劣、故意提高维修配件价格(高于市场平均价)的;</w:t>
      </w:r>
    </w:p>
    <w:p w14:paraId="4AA44674">
      <w:pPr>
        <w:spacing w:before="95" w:beforeLines="0" w:afterLines="0" w:line="289" w:lineRule="auto"/>
        <w:ind w:left="21" w:right="137" w:firstLine="435"/>
        <w:rPr>
          <w:rFonts w:hint="default" w:hAnsi="宋体" w:cs="宋体"/>
          <w:color w:val="auto"/>
          <w:sz w:val="24"/>
          <w:szCs w:val="24"/>
          <w:highlight w:val="none"/>
        </w:rPr>
      </w:pPr>
      <w:r>
        <w:rPr>
          <w:rFonts w:hint="default" w:hAnsi="宋体" w:cs="宋体"/>
          <w:color w:val="auto"/>
          <w:sz w:val="24"/>
          <w:szCs w:val="24"/>
          <w:highlight w:val="none"/>
        </w:rPr>
        <w:t>(十四)开标后对招标文件的相关内容再进行质疑的;</w:t>
      </w:r>
    </w:p>
    <w:p w14:paraId="18AD824A">
      <w:pPr>
        <w:spacing w:before="95" w:beforeLines="0" w:afterLines="0" w:line="289" w:lineRule="auto"/>
        <w:ind w:left="21" w:right="137" w:firstLine="435"/>
        <w:rPr>
          <w:rFonts w:hint="default" w:hAnsi="宋体" w:cs="宋体"/>
          <w:color w:val="auto"/>
          <w:sz w:val="24"/>
          <w:szCs w:val="24"/>
          <w:highlight w:val="none"/>
        </w:rPr>
      </w:pPr>
      <w:r>
        <w:rPr>
          <w:rFonts w:hint="default" w:hAnsi="宋体" w:cs="宋体"/>
          <w:color w:val="auto"/>
          <w:sz w:val="24"/>
          <w:szCs w:val="24"/>
          <w:highlight w:val="none"/>
        </w:rPr>
        <w:t>(十五)质疑经查无实据的、捏造事实或者提供虚假质疑材料的;</w:t>
      </w:r>
    </w:p>
    <w:p w14:paraId="47BE7056">
      <w:pPr>
        <w:spacing w:before="95" w:beforeLines="0" w:afterLines="0" w:line="289" w:lineRule="auto"/>
        <w:ind w:left="21" w:right="137" w:firstLine="435"/>
        <w:rPr>
          <w:rFonts w:hint="default" w:hAnsi="宋体" w:cs="宋体"/>
          <w:color w:val="auto"/>
          <w:sz w:val="24"/>
          <w:szCs w:val="24"/>
          <w:highlight w:val="none"/>
        </w:rPr>
      </w:pPr>
      <w:r>
        <w:rPr>
          <w:rFonts w:hint="default" w:hAnsi="宋体" w:cs="宋体"/>
          <w:color w:val="auto"/>
          <w:sz w:val="24"/>
          <w:szCs w:val="24"/>
          <w:highlight w:val="none"/>
        </w:rPr>
        <w:t>(十六)拒绝有关部门监督检查或者提供虚假情况的;</w:t>
      </w:r>
    </w:p>
    <w:p w14:paraId="21A201BC">
      <w:pPr>
        <w:spacing w:before="95" w:beforeLines="0" w:afterLines="0" w:line="289" w:lineRule="auto"/>
        <w:ind w:left="21" w:right="137" w:firstLine="435"/>
        <w:rPr>
          <w:rFonts w:hint="default" w:hAnsi="宋体" w:cs="宋体"/>
          <w:color w:val="auto"/>
          <w:sz w:val="24"/>
          <w:szCs w:val="24"/>
          <w:highlight w:val="none"/>
        </w:rPr>
      </w:pPr>
      <w:r>
        <w:rPr>
          <w:rFonts w:hint="default" w:hAnsi="宋体" w:cs="宋体"/>
          <w:color w:val="auto"/>
          <w:sz w:val="24"/>
          <w:szCs w:val="24"/>
          <w:highlight w:val="none"/>
        </w:rPr>
        <w:t>(十七)财政、监察部门认定的其他不诚信行为。</w:t>
      </w:r>
    </w:p>
    <w:p w14:paraId="33126926">
      <w:pPr>
        <w:spacing w:before="95" w:beforeLines="0" w:afterLines="0" w:line="289" w:lineRule="auto"/>
        <w:ind w:left="21" w:right="137" w:firstLine="435"/>
        <w:rPr>
          <w:rFonts w:hint="default" w:hAnsi="宋体" w:cs="宋体"/>
          <w:color w:val="auto"/>
          <w:sz w:val="24"/>
          <w:szCs w:val="24"/>
          <w:highlight w:val="none"/>
        </w:rPr>
      </w:pPr>
      <w:r>
        <w:rPr>
          <w:rFonts w:hint="default" w:hAnsi="宋体" w:cs="宋体"/>
          <w:b/>
          <w:color w:val="auto"/>
          <w:sz w:val="24"/>
          <w:szCs w:val="24"/>
          <w:highlight w:val="none"/>
        </w:rPr>
        <w:t>以上情形一经核查属实， 我方愿意承担一切后果，接受政府采购监管部门对我方认定 存在围标串标行为，并不再寻求任何旨在减轻或者免除法律责任的辩解。</w:t>
      </w:r>
    </w:p>
    <w:p w14:paraId="60041B2F">
      <w:pPr>
        <w:widowControl/>
        <w:kinsoku w:val="0"/>
        <w:autoSpaceDE w:val="0"/>
        <w:autoSpaceDN w:val="0"/>
        <w:adjustRightInd w:val="0"/>
        <w:snapToGrid w:val="0"/>
        <w:spacing w:beforeLines="0" w:afterLines="0" w:line="440" w:lineRule="exact"/>
        <w:jc w:val="right"/>
        <w:textAlignment w:val="baseline"/>
        <w:rPr>
          <w:rFonts w:hint="default" w:hAnsi="宋体" w:cs="宋体"/>
          <w:color w:val="auto"/>
          <w:sz w:val="24"/>
          <w:szCs w:val="24"/>
          <w:highlight w:val="none"/>
        </w:rPr>
      </w:pPr>
      <w:r>
        <w:rPr>
          <w:rFonts w:hint="default" w:hAnsi="宋体" w:cs="宋体"/>
          <w:color w:val="auto"/>
          <w:sz w:val="24"/>
          <w:szCs w:val="24"/>
          <w:highlight w:val="none"/>
        </w:rPr>
        <w:t xml:space="preserve">投标人名称(电子签章)： </w:t>
      </w:r>
    </w:p>
    <w:p w14:paraId="2EFDDA83">
      <w:pPr>
        <w:widowControl/>
        <w:kinsoku w:val="0"/>
        <w:autoSpaceDE w:val="0"/>
        <w:autoSpaceDN w:val="0"/>
        <w:adjustRightInd w:val="0"/>
        <w:snapToGrid w:val="0"/>
        <w:spacing w:beforeLines="0" w:afterLines="0" w:line="440" w:lineRule="exact"/>
        <w:jc w:val="right"/>
        <w:textAlignment w:val="baseline"/>
        <w:rPr>
          <w:rFonts w:hint="default" w:hAnsi="宋体" w:cs="宋体"/>
          <w:color w:val="auto"/>
          <w:sz w:val="24"/>
          <w:szCs w:val="24"/>
          <w:highlight w:val="none"/>
        </w:rPr>
      </w:pPr>
      <w:r>
        <w:rPr>
          <w:rFonts w:hint="default" w:hAnsi="宋体" w:cs="宋体"/>
          <w:color w:val="auto"/>
          <w:sz w:val="24"/>
          <w:szCs w:val="24"/>
          <w:highlight w:val="none"/>
        </w:rPr>
        <w:t>日期：   年  月   日</w:t>
      </w:r>
    </w:p>
    <w:p w14:paraId="5F62D133">
      <w:pPr>
        <w:pStyle w:val="33"/>
        <w:rPr>
          <w:rFonts w:hint="default" w:asciiTheme="minorEastAsia" w:hAnsiTheme="minorEastAsia" w:eastAsiaTheme="minorEastAsia" w:cstheme="minorEastAsia"/>
          <w:color w:val="auto"/>
          <w:highlight w:val="none"/>
          <w:lang w:val="en-US" w:eastAsia="zh-CN"/>
        </w:rPr>
      </w:pPr>
    </w:p>
    <w:p w14:paraId="12B91C1F">
      <w:pPr>
        <w:spacing w:before="91" w:line="220" w:lineRule="auto"/>
        <w:ind w:left="127"/>
        <w:outlineLvl w:val="2"/>
        <w:rPr>
          <w:rFonts w:hint="default" w:asciiTheme="minorEastAsia" w:hAnsiTheme="minorEastAsia" w:eastAsiaTheme="minorEastAsia" w:cstheme="minorEastAsia"/>
          <w:color w:val="auto"/>
          <w:spacing w:val="-1"/>
          <w:sz w:val="28"/>
          <w:szCs w:val="28"/>
          <w:highlight w:val="none"/>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t xml:space="preserve">1.9 </w:t>
      </w:r>
      <w:r>
        <w:rPr>
          <w:rFonts w:hint="default" w:asciiTheme="minorEastAsia" w:hAnsiTheme="minorEastAsia" w:eastAsiaTheme="minorEastAsia" w:cstheme="minorEastAsia"/>
          <w:color w:val="auto"/>
          <w:spacing w:val="-1"/>
          <w:sz w:val="28"/>
          <w:szCs w:val="28"/>
          <w:highlight w:val="none"/>
          <w14:textOutline w14:w="5094" w14:cap="flat" w14:cmpd="sng">
            <w14:solidFill>
              <w14:srgbClr w14:val="000000"/>
            </w14:solidFill>
            <w14:prstDash w14:val="solid"/>
            <w14:miter w14:val="0"/>
          </w14:textOutline>
        </w:rPr>
        <w:t>廉政承诺书格式</w:t>
      </w:r>
    </w:p>
    <w:p w14:paraId="08A3EAC2">
      <w:pPr>
        <w:spacing w:beforeLines="0" w:afterLines="0" w:line="360" w:lineRule="auto"/>
        <w:rPr>
          <w:rFonts w:hint="default" w:hAnsi="宋体" w:cs="宋体"/>
          <w:color w:val="auto"/>
          <w:sz w:val="24"/>
          <w:szCs w:val="24"/>
          <w:highlight w:val="none"/>
        </w:rPr>
      </w:pPr>
    </w:p>
    <w:p w14:paraId="22DBBE36">
      <w:pPr>
        <w:spacing w:beforeLines="0" w:afterLines="0" w:line="360" w:lineRule="auto"/>
        <w:rPr>
          <w:rFonts w:hint="default"/>
          <w:color w:val="auto"/>
          <w:sz w:val="24"/>
          <w:szCs w:val="24"/>
          <w:highlight w:val="none"/>
        </w:rPr>
      </w:pPr>
      <w:r>
        <w:rPr>
          <w:rFonts w:hint="default" w:hAnsi="宋体" w:cs="宋体"/>
          <w:color w:val="auto"/>
          <w:sz w:val="24"/>
          <w:szCs w:val="24"/>
          <w:highlight w:val="none"/>
        </w:rPr>
        <w:t>我公司承诺：</w:t>
      </w:r>
    </w:p>
    <w:p w14:paraId="29776DB3">
      <w:pPr>
        <w:spacing w:beforeLines="0" w:afterLines="0" w:line="360" w:lineRule="auto"/>
        <w:rPr>
          <w:rFonts w:hint="default"/>
          <w:color w:val="auto"/>
          <w:sz w:val="24"/>
          <w:szCs w:val="24"/>
          <w:highlight w:val="none"/>
        </w:rPr>
      </w:pPr>
      <w:r>
        <w:rPr>
          <w:rFonts w:hint="default" w:hAnsi="宋体" w:cs="宋体"/>
          <w:color w:val="auto"/>
          <w:sz w:val="24"/>
          <w:szCs w:val="24"/>
          <w:highlight w:val="none"/>
        </w:rPr>
        <w:t>在本次</w:t>
      </w:r>
      <w:r>
        <w:rPr>
          <w:rFonts w:hint="eastAsia" w:hAnsi="宋体" w:eastAsia="宋体" w:cs="宋体"/>
          <w:color w:val="auto"/>
          <w:sz w:val="24"/>
          <w:szCs w:val="24"/>
          <w:highlight w:val="none"/>
          <w:lang w:val="en-US" w:eastAsia="zh-CN"/>
        </w:rPr>
        <w:t>采购</w:t>
      </w:r>
      <w:r>
        <w:rPr>
          <w:rFonts w:hint="default" w:hAnsi="宋体" w:cs="宋体"/>
          <w:color w:val="auto"/>
          <w:sz w:val="24"/>
          <w:szCs w:val="24"/>
          <w:highlight w:val="none"/>
        </w:rPr>
        <w:t>活动中，我公司保证做到：</w:t>
      </w:r>
    </w:p>
    <w:p w14:paraId="1F65D358">
      <w:pPr>
        <w:spacing w:beforeLines="0" w:afterLines="0" w:line="360" w:lineRule="auto"/>
        <w:rPr>
          <w:rFonts w:hint="default"/>
          <w:color w:val="auto"/>
          <w:sz w:val="24"/>
          <w:szCs w:val="24"/>
          <w:highlight w:val="none"/>
        </w:rPr>
      </w:pPr>
      <w:r>
        <w:rPr>
          <w:rFonts w:hint="default" w:hAnsi="宋体" w:cs="宋体"/>
          <w:color w:val="auto"/>
          <w:sz w:val="24"/>
          <w:szCs w:val="24"/>
          <w:highlight w:val="none"/>
        </w:rPr>
        <w:t>一、公平竞争参加本次招标活动。</w:t>
      </w:r>
    </w:p>
    <w:p w14:paraId="5566D4DA">
      <w:pPr>
        <w:spacing w:beforeLines="0" w:afterLines="0" w:line="360" w:lineRule="auto"/>
        <w:rPr>
          <w:rFonts w:hint="default"/>
          <w:color w:val="auto"/>
          <w:sz w:val="24"/>
          <w:szCs w:val="24"/>
          <w:highlight w:val="none"/>
        </w:rPr>
      </w:pPr>
      <w:r>
        <w:rPr>
          <w:rFonts w:hint="default" w:hAnsi="宋体" w:cs="宋体"/>
          <w:color w:val="auto"/>
          <w:sz w:val="24"/>
          <w:szCs w:val="24"/>
          <w:highlight w:val="none"/>
        </w:rPr>
        <w:t>二、杜绝任何形式的贿赂行为。不向国家工作人员、政府采购代理机构工作人员、评审专家及其亲属提供礼品礼金、有价证券、购物券、回扣、佣金、咨询费、劳务费、赞助费、宣传费、宴请；不为其报销各种消费凭证，不支付其旅游、娱乐等费用。</w:t>
      </w:r>
    </w:p>
    <w:p w14:paraId="23190E63">
      <w:pPr>
        <w:spacing w:beforeLines="0" w:afterLines="0" w:line="360" w:lineRule="auto"/>
        <w:rPr>
          <w:rFonts w:hint="default"/>
          <w:color w:val="auto"/>
          <w:sz w:val="24"/>
          <w:szCs w:val="24"/>
          <w:highlight w:val="none"/>
        </w:rPr>
      </w:pPr>
      <w:r>
        <w:rPr>
          <w:rFonts w:hint="default" w:hAnsi="宋体" w:cs="宋体"/>
          <w:color w:val="auto"/>
          <w:sz w:val="24"/>
          <w:szCs w:val="24"/>
          <w:highlight w:val="none"/>
        </w:rPr>
        <w:t>三、若出现上述行为，我公司及参与</w:t>
      </w:r>
      <w:r>
        <w:rPr>
          <w:rFonts w:hint="eastAsia" w:hAnsi="宋体" w:eastAsia="宋体" w:cs="宋体"/>
          <w:color w:val="auto"/>
          <w:sz w:val="24"/>
          <w:szCs w:val="24"/>
          <w:highlight w:val="none"/>
          <w:lang w:val="en-US" w:eastAsia="zh-CN"/>
        </w:rPr>
        <w:t>评审</w:t>
      </w:r>
      <w:r>
        <w:rPr>
          <w:rFonts w:hint="default" w:hAnsi="宋体" w:cs="宋体"/>
          <w:color w:val="auto"/>
          <w:sz w:val="24"/>
          <w:szCs w:val="24"/>
          <w:highlight w:val="none"/>
        </w:rPr>
        <w:t>的工作人员愿意接受按照国家法律法规等有关规定给予的处罚。</w:t>
      </w:r>
    </w:p>
    <w:p w14:paraId="2BF136E9">
      <w:pPr>
        <w:spacing w:beforeLines="0" w:afterLines="0" w:line="360" w:lineRule="auto"/>
        <w:rPr>
          <w:rFonts w:hint="default" w:hAnsi="宋体" w:cs="宋体"/>
          <w:color w:val="auto"/>
          <w:sz w:val="24"/>
          <w:szCs w:val="24"/>
          <w:highlight w:val="none"/>
        </w:rPr>
      </w:pPr>
    </w:p>
    <w:p w14:paraId="6F2CCF20">
      <w:pPr>
        <w:spacing w:beforeLines="0" w:afterLines="0" w:line="360" w:lineRule="auto"/>
        <w:rPr>
          <w:rFonts w:hint="default" w:hAnsi="宋体" w:cs="宋体"/>
          <w:color w:val="auto"/>
          <w:sz w:val="24"/>
          <w:szCs w:val="24"/>
          <w:highlight w:val="none"/>
        </w:rPr>
      </w:pPr>
    </w:p>
    <w:p w14:paraId="07360CE5">
      <w:pPr>
        <w:spacing w:beforeLines="0" w:afterLines="0" w:line="360" w:lineRule="auto"/>
        <w:jc w:val="center"/>
        <w:rPr>
          <w:rFonts w:hint="default"/>
          <w:color w:val="auto"/>
          <w:sz w:val="24"/>
          <w:szCs w:val="24"/>
          <w:highlight w:val="none"/>
        </w:rPr>
      </w:pPr>
      <w:r>
        <w:rPr>
          <w:rFonts w:hint="default" w:hAnsi="宋体" w:cs="宋体"/>
          <w:color w:val="auto"/>
          <w:sz w:val="24"/>
          <w:szCs w:val="24"/>
          <w:highlight w:val="none"/>
        </w:rPr>
        <w:t>供应商名称（加盖公章）：</w:t>
      </w:r>
    </w:p>
    <w:p w14:paraId="3D9667FF">
      <w:pPr>
        <w:spacing w:beforeLines="0" w:afterLines="0" w:line="360" w:lineRule="auto"/>
        <w:jc w:val="center"/>
        <w:rPr>
          <w:rFonts w:hint="default"/>
          <w:color w:val="auto"/>
          <w:sz w:val="24"/>
          <w:szCs w:val="24"/>
          <w:highlight w:val="none"/>
        </w:rPr>
      </w:pPr>
      <w:r>
        <w:rPr>
          <w:rFonts w:hint="default" w:hAnsi="宋体" w:cs="宋体"/>
          <w:color w:val="auto"/>
          <w:sz w:val="24"/>
          <w:szCs w:val="24"/>
          <w:highlight w:val="none"/>
        </w:rPr>
        <w:t>法定代表人（签字）：</w:t>
      </w:r>
    </w:p>
    <w:p w14:paraId="7C2147F5">
      <w:pPr>
        <w:spacing w:beforeLines="0" w:afterLines="0" w:line="360" w:lineRule="auto"/>
        <w:jc w:val="center"/>
        <w:rPr>
          <w:rFonts w:hint="default" w:hAnsi="宋体" w:cs="宋体"/>
          <w:color w:val="auto"/>
          <w:sz w:val="24"/>
          <w:szCs w:val="24"/>
          <w:highlight w:val="none"/>
        </w:rPr>
      </w:pPr>
      <w:r>
        <w:rPr>
          <w:rFonts w:hint="default" w:hAnsi="宋体" w:cs="宋体"/>
          <w:color w:val="auto"/>
          <w:sz w:val="24"/>
          <w:szCs w:val="24"/>
          <w:highlight w:val="none"/>
        </w:rPr>
        <w:t>授权代表（签字）：</w:t>
      </w:r>
    </w:p>
    <w:p w14:paraId="1E9AEB12">
      <w:pPr>
        <w:pStyle w:val="12"/>
        <w:rPr>
          <w:rFonts w:hint="default" w:eastAsia="宋体"/>
          <w:lang w:val="en-US" w:eastAsia="zh-CN"/>
        </w:rPr>
      </w:pPr>
      <w:r>
        <w:rPr>
          <w:rFonts w:hint="eastAsia" w:hAnsi="宋体" w:eastAsia="宋体" w:cs="宋体"/>
          <w:color w:val="auto"/>
          <w:sz w:val="24"/>
          <w:szCs w:val="24"/>
          <w:highlight w:val="none"/>
          <w:lang w:val="en-US" w:eastAsia="zh-CN"/>
        </w:rPr>
        <w:t xml:space="preserve">                                                                    日     期：</w:t>
      </w:r>
    </w:p>
    <w:p w14:paraId="43176F96">
      <w:pPr>
        <w:pStyle w:val="33"/>
        <w:rPr>
          <w:rFonts w:hint="eastAsia" w:ascii="宋体" w:hAnsi="宋体"/>
          <w:color w:val="auto"/>
          <w:sz w:val="24"/>
          <w:szCs w:val="24"/>
          <w:highlight w:val="none"/>
        </w:rPr>
      </w:pPr>
    </w:p>
    <w:p w14:paraId="7E063FD3">
      <w:pPr>
        <w:pStyle w:val="33"/>
        <w:rPr>
          <w:rFonts w:hint="eastAsia" w:ascii="宋体" w:hAnsi="宋体"/>
          <w:color w:val="auto"/>
          <w:sz w:val="24"/>
          <w:szCs w:val="24"/>
          <w:highlight w:val="none"/>
        </w:rPr>
      </w:pPr>
    </w:p>
    <w:p w14:paraId="14F76DE8">
      <w:pPr>
        <w:pStyle w:val="33"/>
        <w:rPr>
          <w:rFonts w:hint="eastAsia" w:ascii="宋体" w:hAnsi="宋体"/>
          <w:color w:val="auto"/>
          <w:sz w:val="24"/>
          <w:szCs w:val="24"/>
          <w:highlight w:val="none"/>
        </w:rPr>
      </w:pPr>
    </w:p>
    <w:p w14:paraId="3841BDDF">
      <w:pPr>
        <w:pStyle w:val="33"/>
        <w:rPr>
          <w:rFonts w:hint="eastAsia" w:ascii="宋体" w:hAnsi="宋体"/>
          <w:color w:val="auto"/>
          <w:sz w:val="24"/>
          <w:szCs w:val="24"/>
          <w:highlight w:val="none"/>
        </w:rPr>
      </w:pPr>
    </w:p>
    <w:p w14:paraId="0EBA5312">
      <w:pPr>
        <w:pStyle w:val="33"/>
        <w:rPr>
          <w:rFonts w:hint="eastAsia" w:ascii="宋体" w:hAnsi="宋体"/>
          <w:color w:val="auto"/>
          <w:sz w:val="24"/>
          <w:szCs w:val="24"/>
          <w:highlight w:val="none"/>
        </w:rPr>
      </w:pPr>
    </w:p>
    <w:p w14:paraId="58A4EBBC">
      <w:pPr>
        <w:pStyle w:val="33"/>
        <w:rPr>
          <w:rFonts w:hint="eastAsia" w:ascii="宋体" w:hAnsi="宋体"/>
          <w:color w:val="auto"/>
          <w:sz w:val="24"/>
          <w:szCs w:val="24"/>
          <w:highlight w:val="none"/>
        </w:rPr>
      </w:pPr>
    </w:p>
    <w:p w14:paraId="5158FCF2">
      <w:pPr>
        <w:pStyle w:val="33"/>
        <w:rPr>
          <w:rFonts w:hint="eastAsia" w:ascii="宋体" w:hAnsi="宋体"/>
          <w:color w:val="auto"/>
          <w:sz w:val="24"/>
          <w:szCs w:val="24"/>
          <w:highlight w:val="none"/>
        </w:rPr>
      </w:pPr>
    </w:p>
    <w:p w14:paraId="21CDF26E">
      <w:pPr>
        <w:pStyle w:val="33"/>
        <w:rPr>
          <w:rFonts w:hint="eastAsia" w:ascii="宋体" w:hAnsi="宋体"/>
          <w:color w:val="auto"/>
          <w:sz w:val="24"/>
          <w:szCs w:val="24"/>
          <w:highlight w:val="none"/>
        </w:rPr>
      </w:pPr>
    </w:p>
    <w:p w14:paraId="692F44E2">
      <w:pPr>
        <w:pStyle w:val="33"/>
        <w:rPr>
          <w:rFonts w:hint="eastAsia" w:ascii="宋体" w:hAnsi="宋体"/>
          <w:color w:val="auto"/>
          <w:sz w:val="24"/>
          <w:szCs w:val="24"/>
          <w:highlight w:val="none"/>
        </w:rPr>
      </w:pPr>
    </w:p>
    <w:p w14:paraId="132822A2">
      <w:pPr>
        <w:pStyle w:val="33"/>
        <w:rPr>
          <w:rFonts w:hint="eastAsia" w:ascii="宋体" w:hAnsi="宋体"/>
          <w:color w:val="auto"/>
          <w:sz w:val="24"/>
          <w:szCs w:val="24"/>
          <w:highlight w:val="none"/>
        </w:rPr>
      </w:pPr>
    </w:p>
    <w:p w14:paraId="56E2C02D">
      <w:pPr>
        <w:pStyle w:val="33"/>
        <w:rPr>
          <w:rFonts w:hint="eastAsia" w:ascii="宋体" w:hAnsi="宋体"/>
          <w:color w:val="auto"/>
          <w:sz w:val="24"/>
          <w:szCs w:val="24"/>
          <w:highlight w:val="none"/>
        </w:rPr>
      </w:pPr>
    </w:p>
    <w:p w14:paraId="0CCE2C1B">
      <w:pPr>
        <w:pStyle w:val="33"/>
        <w:rPr>
          <w:rFonts w:hint="eastAsia" w:ascii="宋体" w:hAnsi="宋体"/>
          <w:color w:val="auto"/>
          <w:sz w:val="24"/>
          <w:szCs w:val="24"/>
          <w:highlight w:val="none"/>
        </w:rPr>
      </w:pPr>
    </w:p>
    <w:p w14:paraId="1CB48B7F">
      <w:pPr>
        <w:pStyle w:val="33"/>
        <w:rPr>
          <w:rFonts w:hint="eastAsia" w:ascii="宋体" w:hAnsi="宋体"/>
          <w:color w:val="auto"/>
          <w:sz w:val="24"/>
          <w:szCs w:val="24"/>
          <w:highlight w:val="none"/>
        </w:rPr>
      </w:pPr>
    </w:p>
    <w:p w14:paraId="0F3D01D8">
      <w:pPr>
        <w:pStyle w:val="33"/>
        <w:rPr>
          <w:rFonts w:hint="eastAsia" w:ascii="宋体" w:hAnsi="宋体"/>
          <w:color w:val="auto"/>
          <w:sz w:val="24"/>
          <w:szCs w:val="24"/>
          <w:highlight w:val="none"/>
        </w:rPr>
      </w:pPr>
    </w:p>
    <w:p w14:paraId="75306B49">
      <w:pPr>
        <w:pStyle w:val="33"/>
        <w:rPr>
          <w:rFonts w:hint="eastAsia" w:ascii="宋体" w:hAnsi="宋体"/>
          <w:color w:val="auto"/>
          <w:sz w:val="24"/>
          <w:szCs w:val="24"/>
          <w:highlight w:val="none"/>
        </w:rPr>
      </w:pPr>
    </w:p>
    <w:p w14:paraId="065C3EFA">
      <w:pPr>
        <w:pStyle w:val="33"/>
        <w:rPr>
          <w:rFonts w:hint="eastAsia" w:ascii="宋体" w:hAnsi="宋体"/>
          <w:color w:val="auto"/>
          <w:sz w:val="24"/>
          <w:szCs w:val="24"/>
          <w:highlight w:val="none"/>
        </w:rPr>
      </w:pPr>
    </w:p>
    <w:p w14:paraId="16BC12FA">
      <w:pPr>
        <w:pStyle w:val="33"/>
        <w:rPr>
          <w:rFonts w:hint="eastAsia" w:ascii="宋体" w:hAnsi="宋体"/>
          <w:color w:val="auto"/>
          <w:sz w:val="24"/>
          <w:szCs w:val="24"/>
          <w:highlight w:val="none"/>
        </w:rPr>
      </w:pPr>
    </w:p>
    <w:p w14:paraId="388F610B">
      <w:pPr>
        <w:pStyle w:val="33"/>
        <w:rPr>
          <w:rFonts w:hint="eastAsia" w:ascii="宋体" w:hAnsi="宋体"/>
          <w:color w:val="auto"/>
          <w:sz w:val="24"/>
          <w:szCs w:val="24"/>
          <w:highlight w:val="none"/>
        </w:rPr>
      </w:pPr>
    </w:p>
    <w:p w14:paraId="3584D7A7">
      <w:pPr>
        <w:pStyle w:val="33"/>
        <w:rPr>
          <w:rFonts w:hint="eastAsia" w:ascii="宋体" w:hAnsi="宋体"/>
          <w:color w:val="auto"/>
          <w:sz w:val="24"/>
          <w:szCs w:val="24"/>
          <w:highlight w:val="none"/>
        </w:rPr>
      </w:pPr>
    </w:p>
    <w:p w14:paraId="513D243C">
      <w:pPr>
        <w:pStyle w:val="33"/>
        <w:rPr>
          <w:rFonts w:hint="eastAsia" w:ascii="宋体" w:hAnsi="宋体"/>
          <w:color w:val="auto"/>
          <w:sz w:val="24"/>
          <w:szCs w:val="24"/>
          <w:highlight w:val="none"/>
        </w:rPr>
      </w:pPr>
    </w:p>
    <w:p w14:paraId="0279FDEF">
      <w:pPr>
        <w:pStyle w:val="33"/>
        <w:rPr>
          <w:rFonts w:hint="eastAsia" w:ascii="宋体" w:hAnsi="宋体"/>
          <w:color w:val="auto"/>
          <w:sz w:val="24"/>
          <w:szCs w:val="24"/>
          <w:highlight w:val="none"/>
        </w:rPr>
      </w:pPr>
    </w:p>
    <w:p w14:paraId="37D57C31">
      <w:pPr>
        <w:pStyle w:val="12"/>
        <w:rPr>
          <w:rFonts w:hint="eastAsia" w:ascii="宋体" w:hAnsi="宋体"/>
          <w:color w:val="auto"/>
          <w:sz w:val="24"/>
          <w:szCs w:val="24"/>
          <w:highlight w:val="none"/>
        </w:rPr>
      </w:pPr>
    </w:p>
    <w:p w14:paraId="475E0E4E">
      <w:pPr>
        <w:numPr>
          <w:ilvl w:val="0"/>
          <w:numId w:val="7"/>
        </w:numPr>
        <w:spacing w:before="176" w:line="224" w:lineRule="auto"/>
        <w:ind w:left="46" w:leftChars="0" w:firstLine="0" w:firstLineChars="0"/>
        <w:outlineLvl w:val="1"/>
        <w:rPr>
          <w:rFonts w:hint="eastAsia" w:asciiTheme="minorEastAsia" w:hAnsiTheme="minorEastAsia" w:eastAsiaTheme="minorEastAsia" w:cstheme="minorEastAsia"/>
          <w:b/>
          <w:bCs/>
          <w:color w:val="auto"/>
          <w:spacing w:val="5"/>
          <w:sz w:val="31"/>
          <w:szCs w:val="31"/>
          <w:highlight w:val="none"/>
        </w:rPr>
      </w:pPr>
      <w:r>
        <w:rPr>
          <w:rFonts w:hint="eastAsia" w:asciiTheme="minorEastAsia" w:hAnsiTheme="minorEastAsia" w:eastAsiaTheme="minorEastAsia" w:cstheme="minorEastAsia"/>
          <w:b/>
          <w:bCs/>
          <w:color w:val="auto"/>
          <w:spacing w:val="7"/>
          <w:sz w:val="31"/>
          <w:szCs w:val="31"/>
          <w:highlight w:val="none"/>
        </w:rPr>
        <w:t>商务</w:t>
      </w:r>
      <w:r>
        <w:rPr>
          <w:rFonts w:hint="eastAsia" w:asciiTheme="minorEastAsia" w:hAnsiTheme="minorEastAsia" w:eastAsiaTheme="minorEastAsia" w:cstheme="minorEastAsia"/>
          <w:b/>
          <w:bCs/>
          <w:color w:val="auto"/>
          <w:spacing w:val="7"/>
          <w:sz w:val="31"/>
          <w:szCs w:val="31"/>
          <w:highlight w:val="none"/>
          <w:lang w:val="en-US" w:eastAsia="zh-CN"/>
        </w:rPr>
        <w:t>技术</w:t>
      </w:r>
      <w:r>
        <w:rPr>
          <w:rFonts w:hint="eastAsia" w:asciiTheme="minorEastAsia" w:hAnsiTheme="minorEastAsia" w:eastAsiaTheme="minorEastAsia" w:cstheme="minorEastAsia"/>
          <w:b/>
          <w:bCs/>
          <w:color w:val="auto"/>
          <w:spacing w:val="7"/>
          <w:sz w:val="31"/>
          <w:szCs w:val="31"/>
          <w:highlight w:val="none"/>
        </w:rPr>
        <w:t>文</w:t>
      </w:r>
      <w:r>
        <w:rPr>
          <w:rFonts w:hint="eastAsia" w:asciiTheme="minorEastAsia" w:hAnsiTheme="minorEastAsia" w:eastAsiaTheme="minorEastAsia" w:cstheme="minorEastAsia"/>
          <w:b/>
          <w:bCs/>
          <w:color w:val="auto"/>
          <w:spacing w:val="5"/>
          <w:sz w:val="31"/>
          <w:szCs w:val="31"/>
          <w:highlight w:val="none"/>
        </w:rPr>
        <w:t>件</w:t>
      </w:r>
    </w:p>
    <w:p w14:paraId="30121559">
      <w:pPr>
        <w:tabs>
          <w:tab w:val="left" w:pos="2880"/>
        </w:tabs>
        <w:spacing w:beforeLines="0" w:afterLines="0" w:line="460" w:lineRule="atLeast"/>
        <w:jc w:val="both"/>
        <w:rPr>
          <w:rFonts w:hint="eastAsia" w:ascii="宋体" w:hAnsi="宋体"/>
          <w:b/>
          <w:color w:val="auto"/>
          <w:szCs w:val="21"/>
          <w:highlight w:val="none"/>
        </w:rPr>
      </w:pPr>
      <w:r>
        <w:rPr>
          <w:rFonts w:hint="eastAsia" w:hAnsi="宋体" w:eastAsia="宋体" w:cs="宋体"/>
          <w:b/>
          <w:color w:val="auto"/>
          <w:kern w:val="0"/>
          <w:sz w:val="28"/>
          <w:szCs w:val="28"/>
          <w:highlight w:val="none"/>
          <w:lang w:val="en-US" w:eastAsia="zh-CN"/>
        </w:rPr>
        <w:t xml:space="preserve">2.1 </w:t>
      </w:r>
      <w:r>
        <w:rPr>
          <w:rFonts w:ascii="宋体" w:hAnsi="宋体"/>
          <w:b/>
          <w:color w:val="auto"/>
          <w:sz w:val="24"/>
          <w:szCs w:val="24"/>
          <w:highlight w:val="none"/>
        </w:rPr>
        <w:t>投标人</w:t>
      </w:r>
      <w:r>
        <w:rPr>
          <w:rFonts w:hint="eastAsia" w:ascii="宋体" w:hAnsi="宋体"/>
          <w:b/>
          <w:color w:val="auto"/>
          <w:sz w:val="24"/>
          <w:szCs w:val="24"/>
          <w:highlight w:val="none"/>
        </w:rPr>
        <w:t>基本情况表</w:t>
      </w:r>
    </w:p>
    <w:tbl>
      <w:tblPr>
        <w:tblStyle w:val="15"/>
        <w:tblW w:w="949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958"/>
        <w:gridCol w:w="216"/>
        <w:gridCol w:w="741"/>
        <w:gridCol w:w="742"/>
        <w:gridCol w:w="1173"/>
        <w:gridCol w:w="639"/>
        <w:gridCol w:w="585"/>
        <w:gridCol w:w="1227"/>
        <w:gridCol w:w="2045"/>
      </w:tblGrid>
      <w:tr w14:paraId="7908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346" w:type="dxa"/>
            <w:gridSpan w:val="3"/>
            <w:noWrap w:val="0"/>
            <w:vAlign w:val="center"/>
          </w:tcPr>
          <w:p w14:paraId="382126D1">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投标人名称</w:t>
            </w:r>
          </w:p>
        </w:tc>
        <w:tc>
          <w:tcPr>
            <w:tcW w:w="3295" w:type="dxa"/>
            <w:gridSpan w:val="4"/>
            <w:noWrap w:val="0"/>
            <w:vAlign w:val="center"/>
          </w:tcPr>
          <w:p w14:paraId="3FB82BD5">
            <w:pPr>
              <w:widowControl w:val="0"/>
              <w:jc w:val="center"/>
              <w:rPr>
                <w:rFonts w:hint="eastAsia" w:ascii="宋体" w:hAnsi="宋体" w:eastAsia="宋体" w:cs="宋体"/>
                <w:b w:val="0"/>
                <w:bCs w:val="0"/>
                <w:color w:val="000000"/>
                <w:kern w:val="2"/>
                <w:sz w:val="24"/>
                <w:szCs w:val="24"/>
                <w:vertAlign w:val="baseline"/>
                <w:lang w:val="en-US" w:eastAsia="zh-CN" w:bidi="ar-SA"/>
              </w:rPr>
            </w:pPr>
          </w:p>
        </w:tc>
        <w:tc>
          <w:tcPr>
            <w:tcW w:w="1812" w:type="dxa"/>
            <w:gridSpan w:val="2"/>
            <w:noWrap w:val="0"/>
            <w:vAlign w:val="center"/>
          </w:tcPr>
          <w:p w14:paraId="167FD397">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法定代表人</w:t>
            </w:r>
          </w:p>
        </w:tc>
        <w:tc>
          <w:tcPr>
            <w:tcW w:w="2045" w:type="dxa"/>
            <w:noWrap w:val="0"/>
            <w:vAlign w:val="center"/>
          </w:tcPr>
          <w:p w14:paraId="2DF7A4B9">
            <w:pPr>
              <w:widowControl w:val="0"/>
              <w:jc w:val="center"/>
              <w:rPr>
                <w:rFonts w:hint="eastAsia" w:ascii="宋体" w:hAnsi="宋体" w:eastAsia="宋体" w:cs="宋体"/>
                <w:b w:val="0"/>
                <w:bCs w:val="0"/>
                <w:color w:val="000000"/>
                <w:kern w:val="2"/>
                <w:sz w:val="24"/>
                <w:szCs w:val="24"/>
                <w:vertAlign w:val="baseline"/>
                <w:lang w:val="en-US" w:eastAsia="zh-CN" w:bidi="ar-SA"/>
              </w:rPr>
            </w:pPr>
          </w:p>
        </w:tc>
      </w:tr>
      <w:tr w14:paraId="5B6F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6" w:type="dxa"/>
            <w:gridSpan w:val="3"/>
            <w:noWrap w:val="0"/>
            <w:vAlign w:val="center"/>
          </w:tcPr>
          <w:p w14:paraId="09DA7F99">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组织机构代码</w:t>
            </w:r>
          </w:p>
        </w:tc>
        <w:tc>
          <w:tcPr>
            <w:tcW w:w="3295" w:type="dxa"/>
            <w:gridSpan w:val="4"/>
            <w:noWrap w:val="0"/>
            <w:vAlign w:val="center"/>
          </w:tcPr>
          <w:p w14:paraId="781787C5">
            <w:pPr>
              <w:widowControl w:val="0"/>
              <w:jc w:val="center"/>
              <w:rPr>
                <w:rFonts w:hint="eastAsia" w:ascii="宋体" w:hAnsi="宋体" w:eastAsia="宋体" w:cs="宋体"/>
                <w:b w:val="0"/>
                <w:bCs w:val="0"/>
                <w:color w:val="000000"/>
                <w:kern w:val="2"/>
                <w:sz w:val="24"/>
                <w:szCs w:val="24"/>
                <w:vertAlign w:val="baseline"/>
                <w:lang w:val="en-US" w:eastAsia="zh-CN" w:bidi="ar-SA"/>
              </w:rPr>
            </w:pPr>
          </w:p>
        </w:tc>
        <w:tc>
          <w:tcPr>
            <w:tcW w:w="1812" w:type="dxa"/>
            <w:gridSpan w:val="2"/>
            <w:noWrap w:val="0"/>
            <w:vAlign w:val="center"/>
          </w:tcPr>
          <w:p w14:paraId="52D9F015">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邮政编码</w:t>
            </w:r>
          </w:p>
        </w:tc>
        <w:tc>
          <w:tcPr>
            <w:tcW w:w="2045" w:type="dxa"/>
            <w:noWrap w:val="0"/>
            <w:vAlign w:val="center"/>
          </w:tcPr>
          <w:p w14:paraId="6380C40C">
            <w:pPr>
              <w:widowControl w:val="0"/>
              <w:jc w:val="center"/>
              <w:rPr>
                <w:rFonts w:hint="eastAsia" w:ascii="宋体" w:hAnsi="宋体" w:eastAsia="宋体" w:cs="宋体"/>
                <w:b w:val="0"/>
                <w:bCs w:val="0"/>
                <w:color w:val="000000"/>
                <w:kern w:val="2"/>
                <w:sz w:val="24"/>
                <w:szCs w:val="24"/>
                <w:vertAlign w:val="baseline"/>
                <w:lang w:val="en-US" w:eastAsia="zh-CN" w:bidi="ar-SA"/>
              </w:rPr>
            </w:pPr>
          </w:p>
        </w:tc>
      </w:tr>
      <w:tr w14:paraId="68A3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46" w:type="dxa"/>
            <w:gridSpan w:val="3"/>
            <w:noWrap w:val="0"/>
            <w:vAlign w:val="center"/>
          </w:tcPr>
          <w:p w14:paraId="4EE9631B">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委托代理人</w:t>
            </w:r>
          </w:p>
        </w:tc>
        <w:tc>
          <w:tcPr>
            <w:tcW w:w="3295" w:type="dxa"/>
            <w:gridSpan w:val="4"/>
            <w:noWrap w:val="0"/>
            <w:vAlign w:val="center"/>
          </w:tcPr>
          <w:p w14:paraId="0A093537">
            <w:pPr>
              <w:widowControl w:val="0"/>
              <w:jc w:val="center"/>
              <w:rPr>
                <w:rFonts w:hint="eastAsia" w:ascii="宋体" w:hAnsi="宋体" w:eastAsia="宋体" w:cs="宋体"/>
                <w:b w:val="0"/>
                <w:bCs w:val="0"/>
                <w:color w:val="000000"/>
                <w:kern w:val="2"/>
                <w:sz w:val="24"/>
                <w:szCs w:val="24"/>
                <w:vertAlign w:val="baseline"/>
                <w:lang w:val="en-US" w:eastAsia="zh-CN" w:bidi="ar-SA"/>
              </w:rPr>
            </w:pPr>
          </w:p>
        </w:tc>
        <w:tc>
          <w:tcPr>
            <w:tcW w:w="1812" w:type="dxa"/>
            <w:gridSpan w:val="2"/>
            <w:noWrap w:val="0"/>
            <w:vAlign w:val="center"/>
          </w:tcPr>
          <w:p w14:paraId="2441569D">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电子邮箱</w:t>
            </w:r>
          </w:p>
        </w:tc>
        <w:tc>
          <w:tcPr>
            <w:tcW w:w="2045" w:type="dxa"/>
            <w:noWrap w:val="0"/>
            <w:vAlign w:val="center"/>
          </w:tcPr>
          <w:p w14:paraId="3F22E2DA">
            <w:pPr>
              <w:widowControl w:val="0"/>
              <w:jc w:val="center"/>
              <w:rPr>
                <w:rFonts w:hint="eastAsia" w:ascii="宋体" w:hAnsi="宋体" w:eastAsia="宋体" w:cs="宋体"/>
                <w:b w:val="0"/>
                <w:bCs w:val="0"/>
                <w:color w:val="000000"/>
                <w:kern w:val="2"/>
                <w:sz w:val="24"/>
                <w:szCs w:val="24"/>
                <w:vertAlign w:val="baseline"/>
                <w:lang w:val="en-US" w:eastAsia="zh-CN" w:bidi="ar-SA"/>
              </w:rPr>
            </w:pPr>
          </w:p>
        </w:tc>
      </w:tr>
      <w:tr w14:paraId="35BB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346" w:type="dxa"/>
            <w:gridSpan w:val="3"/>
            <w:noWrap w:val="0"/>
            <w:vAlign w:val="center"/>
          </w:tcPr>
          <w:p w14:paraId="1A892B98">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上年营业收入</w:t>
            </w:r>
          </w:p>
        </w:tc>
        <w:tc>
          <w:tcPr>
            <w:tcW w:w="3295" w:type="dxa"/>
            <w:gridSpan w:val="4"/>
            <w:noWrap w:val="0"/>
            <w:vAlign w:val="center"/>
          </w:tcPr>
          <w:p w14:paraId="173664F8">
            <w:pPr>
              <w:widowControl w:val="0"/>
              <w:jc w:val="center"/>
              <w:rPr>
                <w:rFonts w:hint="eastAsia" w:ascii="宋体" w:hAnsi="宋体" w:eastAsia="宋体" w:cs="宋体"/>
                <w:b w:val="0"/>
                <w:bCs w:val="0"/>
                <w:color w:val="000000"/>
                <w:kern w:val="2"/>
                <w:sz w:val="24"/>
                <w:szCs w:val="24"/>
                <w:vertAlign w:val="baseline"/>
                <w:lang w:val="en-US" w:eastAsia="zh-CN" w:bidi="ar-SA"/>
              </w:rPr>
            </w:pPr>
          </w:p>
        </w:tc>
        <w:tc>
          <w:tcPr>
            <w:tcW w:w="1812" w:type="dxa"/>
            <w:gridSpan w:val="2"/>
            <w:noWrap w:val="0"/>
            <w:vAlign w:val="center"/>
          </w:tcPr>
          <w:p w14:paraId="79899B0E">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员工总人数</w:t>
            </w:r>
          </w:p>
        </w:tc>
        <w:tc>
          <w:tcPr>
            <w:tcW w:w="2045" w:type="dxa"/>
            <w:noWrap w:val="0"/>
            <w:vAlign w:val="center"/>
          </w:tcPr>
          <w:p w14:paraId="1DF82345">
            <w:pPr>
              <w:widowControl w:val="0"/>
              <w:jc w:val="center"/>
              <w:rPr>
                <w:rFonts w:hint="eastAsia" w:ascii="宋体" w:hAnsi="宋体" w:eastAsia="宋体" w:cs="宋体"/>
                <w:b w:val="0"/>
                <w:bCs w:val="0"/>
                <w:color w:val="000000"/>
                <w:kern w:val="2"/>
                <w:sz w:val="24"/>
                <w:szCs w:val="24"/>
                <w:vertAlign w:val="baseline"/>
                <w:lang w:val="en-US" w:eastAsia="zh-CN" w:bidi="ar-SA"/>
              </w:rPr>
            </w:pPr>
          </w:p>
        </w:tc>
      </w:tr>
      <w:tr w14:paraId="4A11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346" w:type="dxa"/>
            <w:gridSpan w:val="3"/>
            <w:noWrap w:val="0"/>
            <w:vAlign w:val="center"/>
          </w:tcPr>
          <w:p w14:paraId="42713228">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固定电话</w:t>
            </w:r>
          </w:p>
        </w:tc>
        <w:tc>
          <w:tcPr>
            <w:tcW w:w="3295" w:type="dxa"/>
            <w:gridSpan w:val="4"/>
            <w:noWrap w:val="0"/>
            <w:vAlign w:val="center"/>
          </w:tcPr>
          <w:p w14:paraId="4613E49E">
            <w:pPr>
              <w:widowControl w:val="0"/>
              <w:jc w:val="center"/>
              <w:rPr>
                <w:rFonts w:hint="eastAsia" w:ascii="宋体" w:hAnsi="宋体" w:eastAsia="宋体" w:cs="宋体"/>
                <w:b w:val="0"/>
                <w:bCs w:val="0"/>
                <w:color w:val="000000"/>
                <w:kern w:val="2"/>
                <w:sz w:val="24"/>
                <w:szCs w:val="24"/>
                <w:vertAlign w:val="baseline"/>
                <w:lang w:val="en-US" w:eastAsia="zh-CN" w:bidi="ar-SA"/>
              </w:rPr>
            </w:pPr>
          </w:p>
        </w:tc>
        <w:tc>
          <w:tcPr>
            <w:tcW w:w="1812" w:type="dxa"/>
            <w:gridSpan w:val="2"/>
            <w:noWrap w:val="0"/>
            <w:vAlign w:val="center"/>
          </w:tcPr>
          <w:p w14:paraId="4D0C82AC">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主管部门</w:t>
            </w:r>
          </w:p>
        </w:tc>
        <w:tc>
          <w:tcPr>
            <w:tcW w:w="2045" w:type="dxa"/>
            <w:noWrap w:val="0"/>
            <w:vAlign w:val="center"/>
          </w:tcPr>
          <w:p w14:paraId="487DC99D">
            <w:pPr>
              <w:widowControl w:val="0"/>
              <w:jc w:val="center"/>
              <w:rPr>
                <w:rFonts w:hint="eastAsia" w:ascii="宋体" w:hAnsi="宋体" w:eastAsia="宋体" w:cs="宋体"/>
                <w:b w:val="0"/>
                <w:bCs w:val="0"/>
                <w:color w:val="000000"/>
                <w:kern w:val="2"/>
                <w:sz w:val="24"/>
                <w:szCs w:val="24"/>
                <w:vertAlign w:val="baseline"/>
                <w:lang w:val="en-US" w:eastAsia="zh-CN" w:bidi="ar-SA"/>
              </w:rPr>
            </w:pPr>
          </w:p>
        </w:tc>
      </w:tr>
      <w:tr w14:paraId="5B33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72" w:type="dxa"/>
            <w:vMerge w:val="restart"/>
            <w:noWrap w:val="0"/>
            <w:vAlign w:val="center"/>
          </w:tcPr>
          <w:p w14:paraId="0E1D09D1">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营业执照</w:t>
            </w:r>
          </w:p>
        </w:tc>
        <w:tc>
          <w:tcPr>
            <w:tcW w:w="1915" w:type="dxa"/>
            <w:gridSpan w:val="3"/>
            <w:noWrap w:val="0"/>
            <w:vAlign w:val="center"/>
          </w:tcPr>
          <w:p w14:paraId="2F90FFA5">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注册号码</w:t>
            </w:r>
          </w:p>
        </w:tc>
        <w:tc>
          <w:tcPr>
            <w:tcW w:w="1915" w:type="dxa"/>
            <w:gridSpan w:val="2"/>
            <w:noWrap w:val="0"/>
            <w:vAlign w:val="center"/>
          </w:tcPr>
          <w:p w14:paraId="7D652C32">
            <w:pPr>
              <w:widowControl w:val="0"/>
              <w:jc w:val="center"/>
              <w:rPr>
                <w:rFonts w:hint="eastAsia" w:ascii="宋体" w:hAnsi="宋体" w:eastAsia="宋体" w:cs="宋体"/>
                <w:b w:val="0"/>
                <w:bCs w:val="0"/>
                <w:color w:val="000000"/>
                <w:kern w:val="2"/>
                <w:sz w:val="24"/>
                <w:szCs w:val="24"/>
                <w:vertAlign w:val="baseline"/>
                <w:lang w:val="en-US" w:eastAsia="zh-CN" w:bidi="ar-SA"/>
              </w:rPr>
            </w:pPr>
          </w:p>
        </w:tc>
        <w:tc>
          <w:tcPr>
            <w:tcW w:w="1224" w:type="dxa"/>
            <w:gridSpan w:val="2"/>
            <w:noWrap w:val="0"/>
            <w:vAlign w:val="center"/>
          </w:tcPr>
          <w:p w14:paraId="593691F3">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注册地址</w:t>
            </w:r>
          </w:p>
        </w:tc>
        <w:tc>
          <w:tcPr>
            <w:tcW w:w="3272" w:type="dxa"/>
            <w:gridSpan w:val="2"/>
            <w:noWrap w:val="0"/>
            <w:vAlign w:val="center"/>
          </w:tcPr>
          <w:p w14:paraId="1EAE1E56">
            <w:pPr>
              <w:widowControl w:val="0"/>
              <w:jc w:val="center"/>
              <w:rPr>
                <w:rFonts w:hint="eastAsia" w:ascii="宋体" w:hAnsi="宋体" w:eastAsia="宋体" w:cs="宋体"/>
                <w:b w:val="0"/>
                <w:bCs w:val="0"/>
                <w:color w:val="000000"/>
                <w:kern w:val="2"/>
                <w:sz w:val="24"/>
                <w:szCs w:val="24"/>
                <w:vertAlign w:val="baseline"/>
                <w:lang w:val="en-US" w:eastAsia="zh-CN" w:bidi="ar-SA"/>
              </w:rPr>
            </w:pPr>
          </w:p>
        </w:tc>
      </w:tr>
      <w:tr w14:paraId="2420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72" w:type="dxa"/>
            <w:vMerge w:val="continue"/>
            <w:noWrap w:val="0"/>
            <w:vAlign w:val="center"/>
          </w:tcPr>
          <w:p w14:paraId="16F25C30">
            <w:pPr>
              <w:widowControl w:val="0"/>
              <w:jc w:val="center"/>
              <w:rPr>
                <w:rFonts w:hint="eastAsia" w:ascii="宋体" w:hAnsi="宋体" w:eastAsia="宋体" w:cs="宋体"/>
                <w:b w:val="0"/>
                <w:bCs w:val="0"/>
                <w:color w:val="000000"/>
                <w:kern w:val="2"/>
                <w:sz w:val="24"/>
                <w:szCs w:val="24"/>
                <w:vertAlign w:val="baseline"/>
                <w:lang w:val="en-US" w:eastAsia="zh-CN" w:bidi="ar-SA"/>
              </w:rPr>
            </w:pPr>
          </w:p>
        </w:tc>
        <w:tc>
          <w:tcPr>
            <w:tcW w:w="1915" w:type="dxa"/>
            <w:gridSpan w:val="3"/>
            <w:noWrap w:val="0"/>
            <w:vAlign w:val="center"/>
          </w:tcPr>
          <w:p w14:paraId="3A5BDA3E">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发证机关</w:t>
            </w:r>
          </w:p>
        </w:tc>
        <w:tc>
          <w:tcPr>
            <w:tcW w:w="1915" w:type="dxa"/>
            <w:gridSpan w:val="2"/>
            <w:noWrap w:val="0"/>
            <w:vAlign w:val="center"/>
          </w:tcPr>
          <w:p w14:paraId="5C5B8467">
            <w:pPr>
              <w:widowControl w:val="0"/>
              <w:jc w:val="center"/>
              <w:rPr>
                <w:rFonts w:hint="eastAsia" w:ascii="宋体" w:hAnsi="宋体" w:eastAsia="宋体" w:cs="宋体"/>
                <w:b w:val="0"/>
                <w:bCs w:val="0"/>
                <w:color w:val="000000"/>
                <w:kern w:val="2"/>
                <w:sz w:val="24"/>
                <w:szCs w:val="24"/>
                <w:vertAlign w:val="baseline"/>
                <w:lang w:val="en-US" w:eastAsia="zh-CN" w:bidi="ar-SA"/>
              </w:rPr>
            </w:pPr>
          </w:p>
        </w:tc>
        <w:tc>
          <w:tcPr>
            <w:tcW w:w="1224" w:type="dxa"/>
            <w:gridSpan w:val="2"/>
            <w:noWrap w:val="0"/>
            <w:vAlign w:val="center"/>
          </w:tcPr>
          <w:p w14:paraId="72F1C4D9">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发证日期</w:t>
            </w:r>
          </w:p>
        </w:tc>
        <w:tc>
          <w:tcPr>
            <w:tcW w:w="3272" w:type="dxa"/>
            <w:gridSpan w:val="2"/>
            <w:noWrap w:val="0"/>
            <w:vAlign w:val="center"/>
          </w:tcPr>
          <w:p w14:paraId="67306A71">
            <w:pPr>
              <w:widowControl w:val="0"/>
              <w:jc w:val="center"/>
              <w:rPr>
                <w:rFonts w:hint="eastAsia" w:ascii="宋体" w:hAnsi="宋体" w:eastAsia="宋体" w:cs="宋体"/>
                <w:b w:val="0"/>
                <w:bCs w:val="0"/>
                <w:color w:val="000000"/>
                <w:kern w:val="2"/>
                <w:sz w:val="24"/>
                <w:szCs w:val="24"/>
                <w:vertAlign w:val="baseline"/>
                <w:lang w:val="en-US" w:eastAsia="zh-CN" w:bidi="ar-SA"/>
              </w:rPr>
            </w:pPr>
          </w:p>
        </w:tc>
      </w:tr>
      <w:tr w14:paraId="31AC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1172" w:type="dxa"/>
            <w:vMerge w:val="continue"/>
            <w:noWrap w:val="0"/>
            <w:vAlign w:val="center"/>
          </w:tcPr>
          <w:p w14:paraId="1D8001E0">
            <w:pPr>
              <w:widowControl w:val="0"/>
              <w:jc w:val="center"/>
              <w:rPr>
                <w:rFonts w:hint="eastAsia" w:ascii="宋体" w:hAnsi="宋体" w:eastAsia="宋体" w:cs="宋体"/>
                <w:b w:val="0"/>
                <w:bCs w:val="0"/>
                <w:color w:val="000000"/>
                <w:kern w:val="2"/>
                <w:sz w:val="24"/>
                <w:szCs w:val="24"/>
                <w:vertAlign w:val="baseline"/>
                <w:lang w:val="en-US" w:eastAsia="zh-CN" w:bidi="ar-SA"/>
              </w:rPr>
            </w:pPr>
          </w:p>
        </w:tc>
        <w:tc>
          <w:tcPr>
            <w:tcW w:w="1915" w:type="dxa"/>
            <w:gridSpan w:val="3"/>
            <w:noWrap w:val="0"/>
            <w:vAlign w:val="center"/>
          </w:tcPr>
          <w:p w14:paraId="29D6B111">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营业范围</w:t>
            </w:r>
          </w:p>
        </w:tc>
        <w:tc>
          <w:tcPr>
            <w:tcW w:w="6411" w:type="dxa"/>
            <w:gridSpan w:val="6"/>
            <w:noWrap w:val="0"/>
            <w:vAlign w:val="center"/>
          </w:tcPr>
          <w:p w14:paraId="3736FA9A">
            <w:pPr>
              <w:widowControl w:val="0"/>
              <w:jc w:val="center"/>
              <w:rPr>
                <w:rFonts w:hint="eastAsia" w:ascii="宋体" w:hAnsi="宋体" w:eastAsia="宋体" w:cs="宋体"/>
                <w:b w:val="0"/>
                <w:bCs w:val="0"/>
                <w:color w:val="000000"/>
                <w:kern w:val="2"/>
                <w:sz w:val="24"/>
                <w:szCs w:val="24"/>
                <w:vertAlign w:val="baseline"/>
                <w:lang w:val="en-US" w:eastAsia="zh-CN" w:bidi="ar-SA"/>
              </w:rPr>
            </w:pPr>
          </w:p>
        </w:tc>
      </w:tr>
      <w:tr w14:paraId="7AC1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87" w:type="dxa"/>
            <w:gridSpan w:val="4"/>
            <w:noWrap w:val="0"/>
            <w:vAlign w:val="center"/>
          </w:tcPr>
          <w:p w14:paraId="7623EF75">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基本账户开户行及账号</w:t>
            </w:r>
          </w:p>
        </w:tc>
        <w:tc>
          <w:tcPr>
            <w:tcW w:w="6411" w:type="dxa"/>
            <w:gridSpan w:val="6"/>
            <w:noWrap w:val="0"/>
            <w:vAlign w:val="center"/>
          </w:tcPr>
          <w:p w14:paraId="08E245E2">
            <w:pPr>
              <w:widowControl w:val="0"/>
              <w:jc w:val="center"/>
              <w:rPr>
                <w:rFonts w:hint="eastAsia" w:ascii="宋体" w:hAnsi="宋体" w:eastAsia="宋体" w:cs="宋体"/>
                <w:b w:val="0"/>
                <w:bCs w:val="0"/>
                <w:color w:val="000000"/>
                <w:kern w:val="2"/>
                <w:sz w:val="24"/>
                <w:szCs w:val="24"/>
                <w:vertAlign w:val="baseline"/>
                <w:lang w:val="en-US" w:eastAsia="zh-CN" w:bidi="ar-SA"/>
              </w:rPr>
            </w:pPr>
          </w:p>
        </w:tc>
      </w:tr>
      <w:tr w14:paraId="3D58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829" w:type="dxa"/>
            <w:gridSpan w:val="5"/>
            <w:noWrap w:val="0"/>
            <w:vAlign w:val="center"/>
          </w:tcPr>
          <w:p w14:paraId="56EBB147">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资质名称</w:t>
            </w:r>
          </w:p>
        </w:tc>
        <w:tc>
          <w:tcPr>
            <w:tcW w:w="1812" w:type="dxa"/>
            <w:gridSpan w:val="2"/>
            <w:noWrap w:val="0"/>
            <w:vAlign w:val="center"/>
          </w:tcPr>
          <w:p w14:paraId="736B5D7F">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登记</w:t>
            </w:r>
          </w:p>
        </w:tc>
        <w:tc>
          <w:tcPr>
            <w:tcW w:w="1812" w:type="dxa"/>
            <w:gridSpan w:val="2"/>
            <w:noWrap w:val="0"/>
            <w:vAlign w:val="center"/>
          </w:tcPr>
          <w:p w14:paraId="7C0EC206">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发证机关</w:t>
            </w:r>
          </w:p>
        </w:tc>
        <w:tc>
          <w:tcPr>
            <w:tcW w:w="2045" w:type="dxa"/>
            <w:noWrap w:val="0"/>
            <w:vAlign w:val="center"/>
          </w:tcPr>
          <w:p w14:paraId="380D60D3">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有限期</w:t>
            </w:r>
          </w:p>
        </w:tc>
      </w:tr>
      <w:tr w14:paraId="7479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829" w:type="dxa"/>
            <w:gridSpan w:val="5"/>
            <w:noWrap w:val="0"/>
            <w:vAlign w:val="center"/>
          </w:tcPr>
          <w:p w14:paraId="1ED2EF55">
            <w:pPr>
              <w:widowControl w:val="0"/>
              <w:jc w:val="center"/>
              <w:rPr>
                <w:rFonts w:hint="eastAsia" w:ascii="宋体" w:hAnsi="宋体" w:eastAsia="宋体" w:cs="宋体"/>
                <w:b w:val="0"/>
                <w:bCs w:val="0"/>
                <w:color w:val="000000"/>
                <w:kern w:val="2"/>
                <w:sz w:val="24"/>
                <w:szCs w:val="24"/>
                <w:vertAlign w:val="baseline"/>
                <w:lang w:val="en-US" w:eastAsia="zh-CN" w:bidi="ar-SA"/>
              </w:rPr>
            </w:pPr>
          </w:p>
        </w:tc>
        <w:tc>
          <w:tcPr>
            <w:tcW w:w="1812" w:type="dxa"/>
            <w:gridSpan w:val="2"/>
            <w:noWrap w:val="0"/>
            <w:vAlign w:val="center"/>
          </w:tcPr>
          <w:p w14:paraId="6AD46704">
            <w:pPr>
              <w:widowControl w:val="0"/>
              <w:jc w:val="center"/>
              <w:rPr>
                <w:rFonts w:hint="eastAsia" w:ascii="宋体" w:hAnsi="宋体" w:eastAsia="宋体" w:cs="宋体"/>
                <w:b w:val="0"/>
                <w:bCs w:val="0"/>
                <w:color w:val="000000"/>
                <w:kern w:val="2"/>
                <w:sz w:val="24"/>
                <w:szCs w:val="24"/>
                <w:vertAlign w:val="baseline"/>
                <w:lang w:val="en-US" w:eastAsia="zh-CN" w:bidi="ar-SA"/>
              </w:rPr>
            </w:pPr>
          </w:p>
        </w:tc>
        <w:tc>
          <w:tcPr>
            <w:tcW w:w="1812" w:type="dxa"/>
            <w:gridSpan w:val="2"/>
            <w:noWrap w:val="0"/>
            <w:vAlign w:val="center"/>
          </w:tcPr>
          <w:p w14:paraId="54EC6BF5">
            <w:pPr>
              <w:widowControl w:val="0"/>
              <w:jc w:val="center"/>
              <w:rPr>
                <w:rFonts w:hint="eastAsia" w:ascii="宋体" w:hAnsi="宋体" w:eastAsia="宋体" w:cs="宋体"/>
                <w:b w:val="0"/>
                <w:bCs w:val="0"/>
                <w:color w:val="000000"/>
                <w:kern w:val="2"/>
                <w:sz w:val="24"/>
                <w:szCs w:val="24"/>
                <w:vertAlign w:val="baseline"/>
                <w:lang w:val="en-US" w:eastAsia="zh-CN" w:bidi="ar-SA"/>
              </w:rPr>
            </w:pPr>
          </w:p>
        </w:tc>
        <w:tc>
          <w:tcPr>
            <w:tcW w:w="2045" w:type="dxa"/>
            <w:noWrap w:val="0"/>
            <w:vAlign w:val="center"/>
          </w:tcPr>
          <w:p w14:paraId="5890C10E">
            <w:pPr>
              <w:widowControl w:val="0"/>
              <w:jc w:val="center"/>
              <w:rPr>
                <w:rFonts w:hint="eastAsia" w:ascii="宋体" w:hAnsi="宋体" w:eastAsia="宋体" w:cs="宋体"/>
                <w:b w:val="0"/>
                <w:bCs w:val="0"/>
                <w:color w:val="000000"/>
                <w:kern w:val="2"/>
                <w:sz w:val="24"/>
                <w:szCs w:val="24"/>
                <w:vertAlign w:val="baseline"/>
                <w:lang w:val="en-US" w:eastAsia="zh-CN" w:bidi="ar-SA"/>
              </w:rPr>
            </w:pPr>
          </w:p>
        </w:tc>
      </w:tr>
      <w:tr w14:paraId="74DB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829" w:type="dxa"/>
            <w:gridSpan w:val="5"/>
            <w:noWrap w:val="0"/>
            <w:vAlign w:val="center"/>
          </w:tcPr>
          <w:p w14:paraId="19FCDBF9">
            <w:pPr>
              <w:widowControl w:val="0"/>
              <w:jc w:val="center"/>
              <w:rPr>
                <w:rFonts w:hint="eastAsia" w:ascii="宋体" w:hAnsi="宋体" w:eastAsia="宋体" w:cs="宋体"/>
                <w:b w:val="0"/>
                <w:bCs w:val="0"/>
                <w:color w:val="000000"/>
                <w:kern w:val="2"/>
                <w:sz w:val="24"/>
                <w:szCs w:val="24"/>
                <w:vertAlign w:val="baseline"/>
                <w:lang w:val="en-US" w:eastAsia="zh-CN" w:bidi="ar-SA"/>
              </w:rPr>
            </w:pPr>
          </w:p>
        </w:tc>
        <w:tc>
          <w:tcPr>
            <w:tcW w:w="1812" w:type="dxa"/>
            <w:gridSpan w:val="2"/>
            <w:noWrap w:val="0"/>
            <w:vAlign w:val="center"/>
          </w:tcPr>
          <w:p w14:paraId="65F0DE07">
            <w:pPr>
              <w:widowControl w:val="0"/>
              <w:jc w:val="center"/>
              <w:rPr>
                <w:rFonts w:hint="eastAsia" w:ascii="宋体" w:hAnsi="宋体" w:eastAsia="宋体" w:cs="宋体"/>
                <w:b w:val="0"/>
                <w:bCs w:val="0"/>
                <w:color w:val="000000"/>
                <w:kern w:val="2"/>
                <w:sz w:val="24"/>
                <w:szCs w:val="24"/>
                <w:vertAlign w:val="baseline"/>
                <w:lang w:val="en-US" w:eastAsia="zh-CN" w:bidi="ar-SA"/>
              </w:rPr>
            </w:pPr>
          </w:p>
        </w:tc>
        <w:tc>
          <w:tcPr>
            <w:tcW w:w="1812" w:type="dxa"/>
            <w:gridSpan w:val="2"/>
            <w:noWrap w:val="0"/>
            <w:vAlign w:val="center"/>
          </w:tcPr>
          <w:p w14:paraId="3D90BA89">
            <w:pPr>
              <w:widowControl w:val="0"/>
              <w:jc w:val="center"/>
              <w:rPr>
                <w:rFonts w:hint="eastAsia" w:ascii="宋体" w:hAnsi="宋体" w:eastAsia="宋体" w:cs="宋体"/>
                <w:b w:val="0"/>
                <w:bCs w:val="0"/>
                <w:color w:val="000000"/>
                <w:kern w:val="2"/>
                <w:sz w:val="24"/>
                <w:szCs w:val="24"/>
                <w:vertAlign w:val="baseline"/>
                <w:lang w:val="en-US" w:eastAsia="zh-CN" w:bidi="ar-SA"/>
              </w:rPr>
            </w:pPr>
          </w:p>
        </w:tc>
        <w:tc>
          <w:tcPr>
            <w:tcW w:w="2045" w:type="dxa"/>
            <w:noWrap w:val="0"/>
            <w:vAlign w:val="center"/>
          </w:tcPr>
          <w:p w14:paraId="0ECFAEBE">
            <w:pPr>
              <w:widowControl w:val="0"/>
              <w:jc w:val="center"/>
              <w:rPr>
                <w:rFonts w:hint="eastAsia" w:ascii="宋体" w:hAnsi="宋体" w:eastAsia="宋体" w:cs="宋体"/>
                <w:b w:val="0"/>
                <w:bCs w:val="0"/>
                <w:color w:val="000000"/>
                <w:kern w:val="2"/>
                <w:sz w:val="24"/>
                <w:szCs w:val="24"/>
                <w:vertAlign w:val="baseline"/>
                <w:lang w:val="en-US" w:eastAsia="zh-CN" w:bidi="ar-SA"/>
              </w:rPr>
            </w:pPr>
          </w:p>
        </w:tc>
      </w:tr>
      <w:tr w14:paraId="45D2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2130" w:type="dxa"/>
            <w:gridSpan w:val="2"/>
            <w:noWrap w:val="0"/>
            <w:vAlign w:val="center"/>
          </w:tcPr>
          <w:p w14:paraId="2184B4A1">
            <w:pPr>
              <w:widowControl w:val="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备注</w:t>
            </w:r>
          </w:p>
        </w:tc>
        <w:tc>
          <w:tcPr>
            <w:tcW w:w="7368" w:type="dxa"/>
            <w:gridSpan w:val="8"/>
            <w:noWrap w:val="0"/>
            <w:vAlign w:val="center"/>
          </w:tcPr>
          <w:p w14:paraId="13A6FC10">
            <w:pPr>
              <w:widowControl w:val="0"/>
              <w:jc w:val="center"/>
              <w:rPr>
                <w:rFonts w:hint="eastAsia" w:ascii="宋体" w:hAnsi="宋体" w:eastAsia="宋体" w:cs="宋体"/>
                <w:b w:val="0"/>
                <w:bCs w:val="0"/>
                <w:color w:val="000000"/>
                <w:kern w:val="2"/>
                <w:sz w:val="24"/>
                <w:szCs w:val="24"/>
                <w:vertAlign w:val="baseline"/>
                <w:lang w:val="en-US" w:eastAsia="zh-CN" w:bidi="ar-SA"/>
              </w:rPr>
            </w:pPr>
          </w:p>
        </w:tc>
      </w:tr>
    </w:tbl>
    <w:p w14:paraId="55A2F116">
      <w:pPr>
        <w:spacing w:line="417" w:lineRule="auto"/>
        <w:rPr>
          <w:rFonts w:ascii="宋体" w:hAnsi="宋体"/>
          <w:bCs w:val="0"/>
          <w:color w:val="auto"/>
          <w:spacing w:val="0"/>
          <w:kern w:val="2"/>
          <w:sz w:val="21"/>
          <w:szCs w:val="21"/>
          <w:highlight w:val="none"/>
          <w:lang w:val="en-GB"/>
        </w:rPr>
      </w:pPr>
    </w:p>
    <w:p w14:paraId="5A714B4B">
      <w:pPr>
        <w:spacing w:line="417" w:lineRule="auto"/>
        <w:rPr>
          <w:rFonts w:ascii="宋体" w:hAnsi="宋体"/>
          <w:bCs w:val="0"/>
          <w:color w:val="auto"/>
          <w:spacing w:val="0"/>
          <w:kern w:val="2"/>
          <w:sz w:val="21"/>
          <w:szCs w:val="21"/>
          <w:highlight w:val="none"/>
          <w:lang w:val="en-GB"/>
        </w:rPr>
      </w:pPr>
      <w:r>
        <w:rPr>
          <w:rFonts w:ascii="宋体" w:hAnsi="宋体"/>
          <w:bCs w:val="0"/>
          <w:color w:val="auto"/>
          <w:spacing w:val="0"/>
          <w:kern w:val="2"/>
          <w:sz w:val="21"/>
          <w:szCs w:val="21"/>
          <w:highlight w:val="none"/>
          <w:lang w:val="en-GB"/>
        </w:rPr>
        <w:t>注：</w:t>
      </w:r>
      <w:r>
        <w:rPr>
          <w:rFonts w:hint="eastAsia" w:ascii="宋体" w:hAnsi="宋体"/>
          <w:bCs w:val="0"/>
          <w:color w:val="auto"/>
          <w:spacing w:val="0"/>
          <w:kern w:val="2"/>
          <w:sz w:val="21"/>
          <w:szCs w:val="21"/>
          <w:highlight w:val="none"/>
          <w:lang w:val="en-GB"/>
        </w:rPr>
        <w:t>1）</w:t>
      </w:r>
      <w:r>
        <w:rPr>
          <w:rFonts w:ascii="宋体" w:hAnsi="宋体"/>
          <w:bCs w:val="0"/>
          <w:color w:val="auto"/>
          <w:spacing w:val="0"/>
          <w:kern w:val="2"/>
          <w:sz w:val="21"/>
          <w:szCs w:val="21"/>
          <w:highlight w:val="none"/>
          <w:lang w:val="en-GB"/>
        </w:rPr>
        <w:t>如投标人此表数据有虚假，一经查实，自行承担相关责任。</w:t>
      </w:r>
    </w:p>
    <w:p w14:paraId="77188767">
      <w:pPr>
        <w:spacing w:line="417" w:lineRule="auto"/>
        <w:ind w:firstLine="420" w:firstLineChars="200"/>
        <w:rPr>
          <w:rFonts w:hint="default" w:ascii="宋体" w:hAnsi="宋体"/>
          <w:bCs w:val="0"/>
          <w:color w:val="auto"/>
          <w:spacing w:val="0"/>
          <w:kern w:val="2"/>
          <w:sz w:val="21"/>
          <w:szCs w:val="21"/>
          <w:highlight w:val="none"/>
          <w:lang w:val="en-US" w:eastAsia="zh-CN"/>
        </w:rPr>
      </w:pPr>
      <w:r>
        <w:rPr>
          <w:rFonts w:hint="eastAsia" w:ascii="宋体" w:hAnsi="宋体"/>
          <w:bCs w:val="0"/>
          <w:color w:val="auto"/>
          <w:spacing w:val="0"/>
          <w:kern w:val="2"/>
          <w:sz w:val="21"/>
          <w:szCs w:val="21"/>
          <w:highlight w:val="none"/>
          <w:lang w:val="en-US" w:eastAsia="zh-CN"/>
        </w:rPr>
        <w:t>2）附企业情况介绍。</w:t>
      </w:r>
    </w:p>
    <w:p w14:paraId="75F947CA">
      <w:pPr>
        <w:pStyle w:val="12"/>
        <w:rPr>
          <w:rFonts w:hint="eastAsia" w:asciiTheme="minorEastAsia" w:hAnsiTheme="minorEastAsia" w:eastAsiaTheme="minorEastAsia" w:cstheme="minorEastAsia"/>
          <w:color w:val="auto"/>
          <w:sz w:val="21"/>
          <w:highlight w:val="none"/>
        </w:rPr>
      </w:pPr>
    </w:p>
    <w:p w14:paraId="0054AD53">
      <w:pPr>
        <w:pStyle w:val="12"/>
        <w:rPr>
          <w:rFonts w:hint="eastAsia" w:asciiTheme="minorEastAsia" w:hAnsiTheme="minorEastAsia" w:eastAsiaTheme="minorEastAsia" w:cstheme="minorEastAsia"/>
          <w:color w:val="auto"/>
          <w:sz w:val="21"/>
          <w:highlight w:val="none"/>
        </w:rPr>
      </w:pPr>
    </w:p>
    <w:p w14:paraId="29FFC0E7">
      <w:pPr>
        <w:pStyle w:val="12"/>
        <w:rPr>
          <w:rFonts w:hint="eastAsia" w:asciiTheme="minorEastAsia" w:hAnsiTheme="minorEastAsia" w:eastAsiaTheme="minorEastAsia" w:cstheme="minorEastAsia"/>
          <w:color w:val="auto"/>
          <w:sz w:val="21"/>
          <w:highlight w:val="none"/>
        </w:rPr>
      </w:pPr>
    </w:p>
    <w:p w14:paraId="66D82307">
      <w:pPr>
        <w:spacing w:before="91" w:line="220" w:lineRule="auto"/>
        <w:ind w:left="45"/>
        <w:outlineLvl w:val="2"/>
        <w:rPr>
          <w:rFonts w:hint="eastAsia" w:asciiTheme="minorEastAsia" w:hAnsiTheme="minorEastAsia" w:eastAsiaTheme="minorEastAsia" w:cstheme="minorEastAsia"/>
          <w:color w:val="auto"/>
          <w:spacing w:val="-1"/>
          <w:sz w:val="28"/>
          <w:szCs w:val="28"/>
          <w:highlight w:val="none"/>
          <w14:textOutline w14:w="5094" w14:cap="flat" w14:cmpd="sng">
            <w14:solidFill>
              <w14:srgbClr w14:val="000000"/>
            </w14:solidFill>
            <w14:prstDash w14:val="solid"/>
            <w14:miter w14:val="0"/>
          </w14:textOutline>
        </w:rPr>
      </w:pPr>
    </w:p>
    <w:p w14:paraId="3D77288D">
      <w:pPr>
        <w:spacing w:before="91" w:line="220" w:lineRule="auto"/>
        <w:ind w:left="45"/>
        <w:outlineLvl w:val="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t xml:space="preserve">2.2 </w:t>
      </w:r>
      <w:r>
        <w:rPr>
          <w:rFonts w:hint="eastAsia" w:asciiTheme="minorEastAsia" w:hAnsiTheme="minorEastAsia" w:eastAsiaTheme="minorEastAsia" w:cstheme="minorEastAsia"/>
          <w:color w:val="auto"/>
          <w:sz w:val="28"/>
          <w:szCs w:val="28"/>
          <w:highlight w:val="none"/>
          <w14:textOutline w14:w="5094" w14:cap="flat" w14:cmpd="sng">
            <w14:solidFill>
              <w14:srgbClr w14:val="000000"/>
            </w14:solidFill>
            <w14:prstDash w14:val="solid"/>
            <w14:miter w14:val="0"/>
          </w14:textOutline>
        </w:rPr>
        <w:t>类似项目业绩表</w:t>
      </w:r>
    </w:p>
    <w:p w14:paraId="7FA0A4B8">
      <w:pPr>
        <w:spacing w:before="103" w:line="241" w:lineRule="auto"/>
        <w:ind w:left="761"/>
        <w:rPr>
          <w:rFonts w:hint="eastAsia" w:asciiTheme="minorEastAsia" w:hAnsiTheme="minorEastAsia" w:eastAsiaTheme="minorEastAsia" w:cstheme="minorEastAsia"/>
          <w:color w:val="auto"/>
          <w:spacing w:val="-2"/>
          <w:sz w:val="24"/>
          <w:szCs w:val="24"/>
          <w:highlight w:val="none"/>
        </w:rPr>
      </w:pPr>
    </w:p>
    <w:p w14:paraId="24AE9AAA">
      <w:pPr>
        <w:jc w:val="left"/>
        <w:rPr>
          <w:rFonts w:hint="eastAsia" w:ascii="宋体" w:hAnsi="宋体" w:eastAsia="宋体" w:cs="仿宋_GB2312"/>
          <w:b w:val="0"/>
          <w:bCs/>
          <w:color w:val="000000"/>
          <w:sz w:val="24"/>
          <w:szCs w:val="24"/>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2130"/>
        <w:gridCol w:w="1759"/>
        <w:gridCol w:w="1346"/>
        <w:gridCol w:w="1553"/>
        <w:gridCol w:w="1553"/>
      </w:tblGrid>
      <w:tr w14:paraId="5FE7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976" w:type="dxa"/>
            <w:noWrap w:val="0"/>
            <w:vAlign w:val="center"/>
          </w:tcPr>
          <w:p w14:paraId="185C08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仿宋_GB2312"/>
                <w:b w:val="0"/>
                <w:bCs/>
                <w:color w:val="000000"/>
                <w:sz w:val="21"/>
                <w:szCs w:val="21"/>
                <w:vertAlign w:val="baseline"/>
                <w:lang w:val="en-US" w:eastAsia="zh-CN"/>
              </w:rPr>
            </w:pPr>
            <w:r>
              <w:rPr>
                <w:rFonts w:hint="eastAsia" w:ascii="宋体" w:hAnsi="宋体" w:eastAsia="宋体" w:cs="仿宋_GB2312"/>
                <w:b w:val="0"/>
                <w:bCs/>
                <w:color w:val="000000"/>
                <w:sz w:val="21"/>
                <w:szCs w:val="21"/>
                <w:vertAlign w:val="baseline"/>
                <w:lang w:val="en-US" w:eastAsia="zh-CN"/>
              </w:rPr>
              <w:t>序号</w:t>
            </w:r>
          </w:p>
        </w:tc>
        <w:tc>
          <w:tcPr>
            <w:tcW w:w="2130" w:type="dxa"/>
            <w:noWrap w:val="0"/>
            <w:vAlign w:val="center"/>
          </w:tcPr>
          <w:p w14:paraId="392F1E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仿宋_GB2312"/>
                <w:b w:val="0"/>
                <w:bCs/>
                <w:color w:val="000000"/>
                <w:sz w:val="21"/>
                <w:szCs w:val="21"/>
                <w:vertAlign w:val="baseline"/>
                <w:lang w:val="en-US" w:eastAsia="zh-CN"/>
              </w:rPr>
            </w:pPr>
            <w:r>
              <w:rPr>
                <w:rFonts w:hint="eastAsia" w:ascii="宋体" w:hAnsi="宋体" w:eastAsia="宋体" w:cs="仿宋_GB2312"/>
                <w:b w:val="0"/>
                <w:bCs/>
                <w:color w:val="000000"/>
                <w:sz w:val="21"/>
                <w:szCs w:val="21"/>
                <w:vertAlign w:val="baseline"/>
                <w:lang w:val="en-US" w:eastAsia="zh-CN"/>
              </w:rPr>
              <w:t>项目名称</w:t>
            </w:r>
          </w:p>
        </w:tc>
        <w:tc>
          <w:tcPr>
            <w:tcW w:w="1759" w:type="dxa"/>
            <w:noWrap w:val="0"/>
            <w:vAlign w:val="center"/>
          </w:tcPr>
          <w:p w14:paraId="25C838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仿宋_GB2312"/>
                <w:b w:val="0"/>
                <w:bCs/>
                <w:color w:val="000000"/>
                <w:sz w:val="21"/>
                <w:szCs w:val="21"/>
                <w:vertAlign w:val="baseline"/>
                <w:lang w:val="en-US" w:eastAsia="zh-CN"/>
              </w:rPr>
            </w:pPr>
            <w:r>
              <w:rPr>
                <w:rFonts w:hint="eastAsia" w:ascii="宋体" w:hAnsi="宋体" w:eastAsia="宋体" w:cs="仿宋_GB2312"/>
                <w:b w:val="0"/>
                <w:bCs/>
                <w:color w:val="000000"/>
                <w:sz w:val="21"/>
                <w:szCs w:val="21"/>
                <w:vertAlign w:val="baseline"/>
                <w:lang w:val="en-US" w:eastAsia="zh-CN"/>
              </w:rPr>
              <w:t>中标日期或合同签订日期</w:t>
            </w:r>
          </w:p>
        </w:tc>
        <w:tc>
          <w:tcPr>
            <w:tcW w:w="1346" w:type="dxa"/>
            <w:noWrap w:val="0"/>
            <w:vAlign w:val="center"/>
          </w:tcPr>
          <w:p w14:paraId="7BD743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仿宋_GB2312"/>
                <w:b w:val="0"/>
                <w:bCs/>
                <w:color w:val="000000"/>
                <w:sz w:val="21"/>
                <w:szCs w:val="21"/>
                <w:vertAlign w:val="baseline"/>
                <w:lang w:val="en-US" w:eastAsia="zh-CN"/>
              </w:rPr>
            </w:pPr>
            <w:r>
              <w:rPr>
                <w:rFonts w:hint="eastAsia" w:ascii="宋体" w:hAnsi="宋体" w:eastAsia="宋体" w:cs="仿宋_GB2312"/>
                <w:b w:val="0"/>
                <w:bCs/>
                <w:color w:val="000000"/>
                <w:sz w:val="21"/>
                <w:szCs w:val="21"/>
                <w:vertAlign w:val="baseline"/>
                <w:lang w:val="en-US" w:eastAsia="zh-CN"/>
              </w:rPr>
              <w:t>中标金额</w:t>
            </w:r>
          </w:p>
        </w:tc>
        <w:tc>
          <w:tcPr>
            <w:tcW w:w="1553" w:type="dxa"/>
            <w:noWrap w:val="0"/>
            <w:vAlign w:val="center"/>
          </w:tcPr>
          <w:p w14:paraId="404512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仿宋_GB2312"/>
                <w:b w:val="0"/>
                <w:bCs/>
                <w:color w:val="000000"/>
                <w:sz w:val="21"/>
                <w:szCs w:val="21"/>
                <w:vertAlign w:val="baseline"/>
                <w:lang w:val="en-US" w:eastAsia="zh-CN"/>
              </w:rPr>
            </w:pPr>
            <w:r>
              <w:rPr>
                <w:rFonts w:hint="eastAsia" w:ascii="宋体" w:hAnsi="宋体" w:eastAsia="宋体" w:cs="仿宋_GB2312"/>
                <w:b w:val="0"/>
                <w:bCs/>
                <w:color w:val="000000"/>
                <w:sz w:val="21"/>
                <w:szCs w:val="21"/>
                <w:vertAlign w:val="baseline"/>
                <w:lang w:val="en-US" w:eastAsia="zh-CN"/>
              </w:rPr>
              <w:t>项目单位联系人及电话</w:t>
            </w:r>
          </w:p>
        </w:tc>
        <w:tc>
          <w:tcPr>
            <w:tcW w:w="1553" w:type="dxa"/>
            <w:noWrap w:val="0"/>
            <w:vAlign w:val="center"/>
          </w:tcPr>
          <w:p w14:paraId="20A4B1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仿宋_GB2312"/>
                <w:b w:val="0"/>
                <w:bCs/>
                <w:color w:val="000000"/>
                <w:sz w:val="21"/>
                <w:szCs w:val="21"/>
                <w:vertAlign w:val="baseline"/>
                <w:lang w:val="en-US" w:eastAsia="zh-CN"/>
              </w:rPr>
            </w:pPr>
            <w:r>
              <w:rPr>
                <w:rFonts w:hint="eastAsia" w:ascii="宋体" w:hAnsi="宋体" w:eastAsia="宋体" w:cs="仿宋_GB2312"/>
                <w:b w:val="0"/>
                <w:bCs/>
                <w:color w:val="000000"/>
                <w:sz w:val="21"/>
                <w:szCs w:val="21"/>
                <w:vertAlign w:val="baseline"/>
                <w:lang w:val="en-US" w:eastAsia="zh-CN"/>
              </w:rPr>
              <w:t>备注</w:t>
            </w:r>
          </w:p>
        </w:tc>
      </w:tr>
      <w:tr w14:paraId="74BF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76" w:type="dxa"/>
            <w:noWrap w:val="0"/>
            <w:vAlign w:val="top"/>
          </w:tcPr>
          <w:p w14:paraId="46056291">
            <w:pPr>
              <w:widowControl w:val="0"/>
              <w:jc w:val="left"/>
              <w:rPr>
                <w:rFonts w:hint="eastAsia" w:ascii="宋体" w:hAnsi="宋体" w:eastAsia="宋体" w:cs="仿宋_GB2312"/>
                <w:b w:val="0"/>
                <w:bCs/>
                <w:color w:val="000000"/>
                <w:sz w:val="24"/>
                <w:szCs w:val="24"/>
                <w:vertAlign w:val="baseline"/>
                <w:lang w:val="en-US" w:eastAsia="zh-CN"/>
              </w:rPr>
            </w:pPr>
          </w:p>
        </w:tc>
        <w:tc>
          <w:tcPr>
            <w:tcW w:w="2130" w:type="dxa"/>
            <w:noWrap w:val="0"/>
            <w:vAlign w:val="top"/>
          </w:tcPr>
          <w:p w14:paraId="7DF5508B">
            <w:pPr>
              <w:widowControl w:val="0"/>
              <w:jc w:val="left"/>
              <w:rPr>
                <w:rFonts w:hint="eastAsia" w:ascii="宋体" w:hAnsi="宋体" w:eastAsia="宋体" w:cs="仿宋_GB2312"/>
                <w:b w:val="0"/>
                <w:bCs/>
                <w:color w:val="000000"/>
                <w:sz w:val="24"/>
                <w:szCs w:val="24"/>
                <w:vertAlign w:val="baseline"/>
                <w:lang w:val="en-US" w:eastAsia="zh-CN"/>
              </w:rPr>
            </w:pPr>
          </w:p>
        </w:tc>
        <w:tc>
          <w:tcPr>
            <w:tcW w:w="1759" w:type="dxa"/>
            <w:noWrap w:val="0"/>
            <w:vAlign w:val="top"/>
          </w:tcPr>
          <w:p w14:paraId="0F618EB2">
            <w:pPr>
              <w:widowControl w:val="0"/>
              <w:jc w:val="left"/>
              <w:rPr>
                <w:rFonts w:hint="eastAsia" w:ascii="宋体" w:hAnsi="宋体" w:eastAsia="宋体" w:cs="仿宋_GB2312"/>
                <w:b w:val="0"/>
                <w:bCs/>
                <w:color w:val="000000"/>
                <w:sz w:val="24"/>
                <w:szCs w:val="24"/>
                <w:vertAlign w:val="baseline"/>
                <w:lang w:val="en-US" w:eastAsia="zh-CN"/>
              </w:rPr>
            </w:pPr>
          </w:p>
        </w:tc>
        <w:tc>
          <w:tcPr>
            <w:tcW w:w="1346" w:type="dxa"/>
            <w:noWrap w:val="0"/>
            <w:vAlign w:val="top"/>
          </w:tcPr>
          <w:p w14:paraId="3B4B2E32">
            <w:pPr>
              <w:widowControl w:val="0"/>
              <w:jc w:val="left"/>
              <w:rPr>
                <w:rFonts w:hint="eastAsia" w:ascii="宋体" w:hAnsi="宋体" w:eastAsia="宋体" w:cs="仿宋_GB2312"/>
                <w:b w:val="0"/>
                <w:bCs/>
                <w:color w:val="000000"/>
                <w:sz w:val="24"/>
                <w:szCs w:val="24"/>
                <w:vertAlign w:val="baseline"/>
                <w:lang w:val="en-US" w:eastAsia="zh-CN"/>
              </w:rPr>
            </w:pPr>
          </w:p>
        </w:tc>
        <w:tc>
          <w:tcPr>
            <w:tcW w:w="1553" w:type="dxa"/>
            <w:noWrap w:val="0"/>
            <w:vAlign w:val="top"/>
          </w:tcPr>
          <w:p w14:paraId="47E887AF">
            <w:pPr>
              <w:widowControl w:val="0"/>
              <w:jc w:val="left"/>
              <w:rPr>
                <w:rFonts w:hint="eastAsia" w:ascii="宋体" w:hAnsi="宋体" w:eastAsia="宋体" w:cs="仿宋_GB2312"/>
                <w:b w:val="0"/>
                <w:bCs/>
                <w:color w:val="000000"/>
                <w:sz w:val="24"/>
                <w:szCs w:val="24"/>
                <w:vertAlign w:val="baseline"/>
                <w:lang w:val="en-US" w:eastAsia="zh-CN"/>
              </w:rPr>
            </w:pPr>
          </w:p>
        </w:tc>
        <w:tc>
          <w:tcPr>
            <w:tcW w:w="1553" w:type="dxa"/>
            <w:noWrap w:val="0"/>
            <w:vAlign w:val="top"/>
          </w:tcPr>
          <w:p w14:paraId="2A45EF90">
            <w:pPr>
              <w:widowControl w:val="0"/>
              <w:jc w:val="left"/>
              <w:rPr>
                <w:rFonts w:hint="eastAsia" w:ascii="宋体" w:hAnsi="宋体" w:eastAsia="宋体" w:cs="仿宋_GB2312"/>
                <w:b w:val="0"/>
                <w:bCs/>
                <w:color w:val="000000"/>
                <w:sz w:val="24"/>
                <w:szCs w:val="24"/>
                <w:vertAlign w:val="baseline"/>
                <w:lang w:val="en-US" w:eastAsia="zh-CN"/>
              </w:rPr>
            </w:pPr>
          </w:p>
        </w:tc>
      </w:tr>
      <w:tr w14:paraId="3F40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76" w:type="dxa"/>
            <w:noWrap w:val="0"/>
            <w:vAlign w:val="top"/>
          </w:tcPr>
          <w:p w14:paraId="71C6E42B">
            <w:pPr>
              <w:widowControl w:val="0"/>
              <w:jc w:val="left"/>
              <w:rPr>
                <w:rFonts w:hint="eastAsia" w:ascii="宋体" w:hAnsi="宋体" w:eastAsia="宋体" w:cs="仿宋_GB2312"/>
                <w:b w:val="0"/>
                <w:bCs/>
                <w:color w:val="000000"/>
                <w:sz w:val="24"/>
                <w:szCs w:val="24"/>
                <w:vertAlign w:val="baseline"/>
                <w:lang w:val="en-US" w:eastAsia="zh-CN"/>
              </w:rPr>
            </w:pPr>
          </w:p>
        </w:tc>
        <w:tc>
          <w:tcPr>
            <w:tcW w:w="2130" w:type="dxa"/>
            <w:noWrap w:val="0"/>
            <w:vAlign w:val="top"/>
          </w:tcPr>
          <w:p w14:paraId="0106096E">
            <w:pPr>
              <w:widowControl w:val="0"/>
              <w:jc w:val="left"/>
              <w:rPr>
                <w:rFonts w:hint="eastAsia" w:ascii="宋体" w:hAnsi="宋体" w:eastAsia="宋体" w:cs="仿宋_GB2312"/>
                <w:b w:val="0"/>
                <w:bCs/>
                <w:color w:val="000000"/>
                <w:sz w:val="24"/>
                <w:szCs w:val="24"/>
                <w:vertAlign w:val="baseline"/>
                <w:lang w:val="en-US" w:eastAsia="zh-CN"/>
              </w:rPr>
            </w:pPr>
          </w:p>
        </w:tc>
        <w:tc>
          <w:tcPr>
            <w:tcW w:w="1759" w:type="dxa"/>
            <w:noWrap w:val="0"/>
            <w:vAlign w:val="top"/>
          </w:tcPr>
          <w:p w14:paraId="1A351468">
            <w:pPr>
              <w:widowControl w:val="0"/>
              <w:jc w:val="left"/>
              <w:rPr>
                <w:rFonts w:hint="eastAsia" w:ascii="宋体" w:hAnsi="宋体" w:eastAsia="宋体" w:cs="仿宋_GB2312"/>
                <w:b w:val="0"/>
                <w:bCs/>
                <w:color w:val="000000"/>
                <w:sz w:val="24"/>
                <w:szCs w:val="24"/>
                <w:vertAlign w:val="baseline"/>
                <w:lang w:val="en-US" w:eastAsia="zh-CN"/>
              </w:rPr>
            </w:pPr>
          </w:p>
        </w:tc>
        <w:tc>
          <w:tcPr>
            <w:tcW w:w="1346" w:type="dxa"/>
            <w:noWrap w:val="0"/>
            <w:vAlign w:val="top"/>
          </w:tcPr>
          <w:p w14:paraId="7B40A6FA">
            <w:pPr>
              <w:widowControl w:val="0"/>
              <w:jc w:val="left"/>
              <w:rPr>
                <w:rFonts w:hint="eastAsia" w:ascii="宋体" w:hAnsi="宋体" w:eastAsia="宋体" w:cs="仿宋_GB2312"/>
                <w:b w:val="0"/>
                <w:bCs/>
                <w:color w:val="000000"/>
                <w:sz w:val="24"/>
                <w:szCs w:val="24"/>
                <w:vertAlign w:val="baseline"/>
                <w:lang w:val="en-US" w:eastAsia="zh-CN"/>
              </w:rPr>
            </w:pPr>
          </w:p>
        </w:tc>
        <w:tc>
          <w:tcPr>
            <w:tcW w:w="1553" w:type="dxa"/>
            <w:noWrap w:val="0"/>
            <w:vAlign w:val="top"/>
          </w:tcPr>
          <w:p w14:paraId="6FE33C04">
            <w:pPr>
              <w:widowControl w:val="0"/>
              <w:jc w:val="left"/>
              <w:rPr>
                <w:rFonts w:hint="eastAsia" w:ascii="宋体" w:hAnsi="宋体" w:eastAsia="宋体" w:cs="仿宋_GB2312"/>
                <w:b w:val="0"/>
                <w:bCs/>
                <w:color w:val="000000"/>
                <w:sz w:val="24"/>
                <w:szCs w:val="24"/>
                <w:vertAlign w:val="baseline"/>
                <w:lang w:val="en-US" w:eastAsia="zh-CN"/>
              </w:rPr>
            </w:pPr>
          </w:p>
        </w:tc>
        <w:tc>
          <w:tcPr>
            <w:tcW w:w="1553" w:type="dxa"/>
            <w:noWrap w:val="0"/>
            <w:vAlign w:val="top"/>
          </w:tcPr>
          <w:p w14:paraId="00FDC51D">
            <w:pPr>
              <w:widowControl w:val="0"/>
              <w:jc w:val="left"/>
              <w:rPr>
                <w:rFonts w:hint="eastAsia" w:ascii="宋体" w:hAnsi="宋体" w:eastAsia="宋体" w:cs="仿宋_GB2312"/>
                <w:b w:val="0"/>
                <w:bCs/>
                <w:color w:val="000000"/>
                <w:sz w:val="24"/>
                <w:szCs w:val="24"/>
                <w:vertAlign w:val="baseline"/>
                <w:lang w:val="en-US" w:eastAsia="zh-CN"/>
              </w:rPr>
            </w:pPr>
          </w:p>
        </w:tc>
      </w:tr>
      <w:tr w14:paraId="18AB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76" w:type="dxa"/>
            <w:noWrap w:val="0"/>
            <w:vAlign w:val="top"/>
          </w:tcPr>
          <w:p w14:paraId="008DA0F0">
            <w:pPr>
              <w:widowControl w:val="0"/>
              <w:jc w:val="left"/>
              <w:rPr>
                <w:rFonts w:hint="eastAsia" w:ascii="宋体" w:hAnsi="宋体" w:eastAsia="宋体" w:cs="仿宋_GB2312"/>
                <w:b w:val="0"/>
                <w:bCs/>
                <w:color w:val="000000"/>
                <w:sz w:val="24"/>
                <w:szCs w:val="24"/>
                <w:vertAlign w:val="baseline"/>
                <w:lang w:val="en-US" w:eastAsia="zh-CN"/>
              </w:rPr>
            </w:pPr>
          </w:p>
        </w:tc>
        <w:tc>
          <w:tcPr>
            <w:tcW w:w="2130" w:type="dxa"/>
            <w:noWrap w:val="0"/>
            <w:vAlign w:val="top"/>
          </w:tcPr>
          <w:p w14:paraId="675461A7">
            <w:pPr>
              <w:widowControl w:val="0"/>
              <w:jc w:val="left"/>
              <w:rPr>
                <w:rFonts w:hint="eastAsia" w:ascii="宋体" w:hAnsi="宋体" w:eastAsia="宋体" w:cs="仿宋_GB2312"/>
                <w:b w:val="0"/>
                <w:bCs/>
                <w:color w:val="000000"/>
                <w:sz w:val="24"/>
                <w:szCs w:val="24"/>
                <w:vertAlign w:val="baseline"/>
                <w:lang w:val="en-US" w:eastAsia="zh-CN"/>
              </w:rPr>
            </w:pPr>
          </w:p>
        </w:tc>
        <w:tc>
          <w:tcPr>
            <w:tcW w:w="1759" w:type="dxa"/>
            <w:noWrap w:val="0"/>
            <w:vAlign w:val="top"/>
          </w:tcPr>
          <w:p w14:paraId="427E7582">
            <w:pPr>
              <w:widowControl w:val="0"/>
              <w:jc w:val="left"/>
              <w:rPr>
                <w:rFonts w:hint="eastAsia" w:ascii="宋体" w:hAnsi="宋体" w:eastAsia="宋体" w:cs="仿宋_GB2312"/>
                <w:b w:val="0"/>
                <w:bCs/>
                <w:color w:val="000000"/>
                <w:sz w:val="24"/>
                <w:szCs w:val="24"/>
                <w:vertAlign w:val="baseline"/>
                <w:lang w:val="en-US" w:eastAsia="zh-CN"/>
              </w:rPr>
            </w:pPr>
          </w:p>
        </w:tc>
        <w:tc>
          <w:tcPr>
            <w:tcW w:w="1346" w:type="dxa"/>
            <w:noWrap w:val="0"/>
            <w:vAlign w:val="top"/>
          </w:tcPr>
          <w:p w14:paraId="7334F296">
            <w:pPr>
              <w:widowControl w:val="0"/>
              <w:jc w:val="left"/>
              <w:rPr>
                <w:rFonts w:hint="eastAsia" w:ascii="宋体" w:hAnsi="宋体" w:eastAsia="宋体" w:cs="仿宋_GB2312"/>
                <w:b w:val="0"/>
                <w:bCs/>
                <w:color w:val="000000"/>
                <w:sz w:val="24"/>
                <w:szCs w:val="24"/>
                <w:vertAlign w:val="baseline"/>
                <w:lang w:val="en-US" w:eastAsia="zh-CN"/>
              </w:rPr>
            </w:pPr>
          </w:p>
        </w:tc>
        <w:tc>
          <w:tcPr>
            <w:tcW w:w="1553" w:type="dxa"/>
            <w:noWrap w:val="0"/>
            <w:vAlign w:val="top"/>
          </w:tcPr>
          <w:p w14:paraId="7429217E">
            <w:pPr>
              <w:widowControl w:val="0"/>
              <w:jc w:val="left"/>
              <w:rPr>
                <w:rFonts w:hint="eastAsia" w:ascii="宋体" w:hAnsi="宋体" w:eastAsia="宋体" w:cs="仿宋_GB2312"/>
                <w:b w:val="0"/>
                <w:bCs/>
                <w:color w:val="000000"/>
                <w:sz w:val="24"/>
                <w:szCs w:val="24"/>
                <w:vertAlign w:val="baseline"/>
                <w:lang w:val="en-US" w:eastAsia="zh-CN"/>
              </w:rPr>
            </w:pPr>
          </w:p>
        </w:tc>
        <w:tc>
          <w:tcPr>
            <w:tcW w:w="1553" w:type="dxa"/>
            <w:noWrap w:val="0"/>
            <w:vAlign w:val="top"/>
          </w:tcPr>
          <w:p w14:paraId="2F6EC4E4">
            <w:pPr>
              <w:widowControl w:val="0"/>
              <w:jc w:val="left"/>
              <w:rPr>
                <w:rFonts w:hint="eastAsia" w:ascii="宋体" w:hAnsi="宋体" w:eastAsia="宋体" w:cs="仿宋_GB2312"/>
                <w:b w:val="0"/>
                <w:bCs/>
                <w:color w:val="000000"/>
                <w:sz w:val="24"/>
                <w:szCs w:val="24"/>
                <w:vertAlign w:val="baseline"/>
                <w:lang w:val="en-US" w:eastAsia="zh-CN"/>
              </w:rPr>
            </w:pPr>
          </w:p>
        </w:tc>
      </w:tr>
      <w:tr w14:paraId="002F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76" w:type="dxa"/>
            <w:noWrap w:val="0"/>
            <w:vAlign w:val="top"/>
          </w:tcPr>
          <w:p w14:paraId="5031EB3A">
            <w:pPr>
              <w:widowControl w:val="0"/>
              <w:jc w:val="left"/>
              <w:rPr>
                <w:rFonts w:hint="eastAsia" w:ascii="宋体" w:hAnsi="宋体" w:eastAsia="宋体" w:cs="仿宋_GB2312"/>
                <w:b w:val="0"/>
                <w:bCs/>
                <w:color w:val="000000"/>
                <w:sz w:val="24"/>
                <w:szCs w:val="24"/>
                <w:vertAlign w:val="baseline"/>
                <w:lang w:val="en-US" w:eastAsia="zh-CN"/>
              </w:rPr>
            </w:pPr>
          </w:p>
        </w:tc>
        <w:tc>
          <w:tcPr>
            <w:tcW w:w="2130" w:type="dxa"/>
            <w:noWrap w:val="0"/>
            <w:vAlign w:val="top"/>
          </w:tcPr>
          <w:p w14:paraId="0952532A">
            <w:pPr>
              <w:widowControl w:val="0"/>
              <w:jc w:val="left"/>
              <w:rPr>
                <w:rFonts w:hint="eastAsia" w:ascii="宋体" w:hAnsi="宋体" w:eastAsia="宋体" w:cs="仿宋_GB2312"/>
                <w:b w:val="0"/>
                <w:bCs/>
                <w:color w:val="000000"/>
                <w:sz w:val="24"/>
                <w:szCs w:val="24"/>
                <w:vertAlign w:val="baseline"/>
                <w:lang w:val="en-US" w:eastAsia="zh-CN"/>
              </w:rPr>
            </w:pPr>
          </w:p>
        </w:tc>
        <w:tc>
          <w:tcPr>
            <w:tcW w:w="1759" w:type="dxa"/>
            <w:noWrap w:val="0"/>
            <w:vAlign w:val="top"/>
          </w:tcPr>
          <w:p w14:paraId="26C2DCED">
            <w:pPr>
              <w:widowControl w:val="0"/>
              <w:jc w:val="left"/>
              <w:rPr>
                <w:rFonts w:hint="eastAsia" w:ascii="宋体" w:hAnsi="宋体" w:eastAsia="宋体" w:cs="仿宋_GB2312"/>
                <w:b w:val="0"/>
                <w:bCs/>
                <w:color w:val="000000"/>
                <w:sz w:val="24"/>
                <w:szCs w:val="24"/>
                <w:vertAlign w:val="baseline"/>
                <w:lang w:val="en-US" w:eastAsia="zh-CN"/>
              </w:rPr>
            </w:pPr>
          </w:p>
        </w:tc>
        <w:tc>
          <w:tcPr>
            <w:tcW w:w="1346" w:type="dxa"/>
            <w:noWrap w:val="0"/>
            <w:vAlign w:val="top"/>
          </w:tcPr>
          <w:p w14:paraId="369B16C2">
            <w:pPr>
              <w:widowControl w:val="0"/>
              <w:jc w:val="left"/>
              <w:rPr>
                <w:rFonts w:hint="eastAsia" w:ascii="宋体" w:hAnsi="宋体" w:eastAsia="宋体" w:cs="仿宋_GB2312"/>
                <w:b w:val="0"/>
                <w:bCs/>
                <w:color w:val="000000"/>
                <w:sz w:val="24"/>
                <w:szCs w:val="24"/>
                <w:vertAlign w:val="baseline"/>
                <w:lang w:val="en-US" w:eastAsia="zh-CN"/>
              </w:rPr>
            </w:pPr>
          </w:p>
        </w:tc>
        <w:tc>
          <w:tcPr>
            <w:tcW w:w="1553" w:type="dxa"/>
            <w:noWrap w:val="0"/>
            <w:vAlign w:val="top"/>
          </w:tcPr>
          <w:p w14:paraId="4789B648">
            <w:pPr>
              <w:widowControl w:val="0"/>
              <w:jc w:val="left"/>
              <w:rPr>
                <w:rFonts w:hint="eastAsia" w:ascii="宋体" w:hAnsi="宋体" w:eastAsia="宋体" w:cs="仿宋_GB2312"/>
                <w:b w:val="0"/>
                <w:bCs/>
                <w:color w:val="000000"/>
                <w:sz w:val="24"/>
                <w:szCs w:val="24"/>
                <w:vertAlign w:val="baseline"/>
                <w:lang w:val="en-US" w:eastAsia="zh-CN"/>
              </w:rPr>
            </w:pPr>
          </w:p>
        </w:tc>
        <w:tc>
          <w:tcPr>
            <w:tcW w:w="1553" w:type="dxa"/>
            <w:noWrap w:val="0"/>
            <w:vAlign w:val="top"/>
          </w:tcPr>
          <w:p w14:paraId="69A63FC8">
            <w:pPr>
              <w:widowControl w:val="0"/>
              <w:jc w:val="left"/>
              <w:rPr>
                <w:rFonts w:hint="eastAsia" w:ascii="宋体" w:hAnsi="宋体" w:eastAsia="宋体" w:cs="仿宋_GB2312"/>
                <w:b w:val="0"/>
                <w:bCs/>
                <w:color w:val="000000"/>
                <w:sz w:val="24"/>
                <w:szCs w:val="24"/>
                <w:vertAlign w:val="baseline"/>
                <w:lang w:val="en-US" w:eastAsia="zh-CN"/>
              </w:rPr>
            </w:pPr>
          </w:p>
        </w:tc>
      </w:tr>
      <w:tr w14:paraId="3F9F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76" w:type="dxa"/>
            <w:noWrap w:val="0"/>
            <w:vAlign w:val="top"/>
          </w:tcPr>
          <w:p w14:paraId="0D71F80F">
            <w:pPr>
              <w:widowControl w:val="0"/>
              <w:jc w:val="left"/>
              <w:rPr>
                <w:rFonts w:hint="eastAsia" w:ascii="宋体" w:hAnsi="宋体" w:eastAsia="宋体" w:cs="仿宋_GB2312"/>
                <w:b w:val="0"/>
                <w:bCs/>
                <w:color w:val="000000"/>
                <w:sz w:val="24"/>
                <w:szCs w:val="24"/>
                <w:vertAlign w:val="baseline"/>
                <w:lang w:val="en-US" w:eastAsia="zh-CN"/>
              </w:rPr>
            </w:pPr>
          </w:p>
        </w:tc>
        <w:tc>
          <w:tcPr>
            <w:tcW w:w="2130" w:type="dxa"/>
            <w:noWrap w:val="0"/>
            <w:vAlign w:val="top"/>
          </w:tcPr>
          <w:p w14:paraId="7807BA8A">
            <w:pPr>
              <w:widowControl w:val="0"/>
              <w:jc w:val="left"/>
              <w:rPr>
                <w:rFonts w:hint="eastAsia" w:ascii="宋体" w:hAnsi="宋体" w:eastAsia="宋体" w:cs="仿宋_GB2312"/>
                <w:b w:val="0"/>
                <w:bCs/>
                <w:color w:val="000000"/>
                <w:sz w:val="24"/>
                <w:szCs w:val="24"/>
                <w:vertAlign w:val="baseline"/>
                <w:lang w:val="en-US" w:eastAsia="zh-CN"/>
              </w:rPr>
            </w:pPr>
          </w:p>
        </w:tc>
        <w:tc>
          <w:tcPr>
            <w:tcW w:w="1759" w:type="dxa"/>
            <w:noWrap w:val="0"/>
            <w:vAlign w:val="top"/>
          </w:tcPr>
          <w:p w14:paraId="3F0E3BC2">
            <w:pPr>
              <w:widowControl w:val="0"/>
              <w:jc w:val="left"/>
              <w:rPr>
                <w:rFonts w:hint="eastAsia" w:ascii="宋体" w:hAnsi="宋体" w:eastAsia="宋体" w:cs="仿宋_GB2312"/>
                <w:b w:val="0"/>
                <w:bCs/>
                <w:color w:val="000000"/>
                <w:sz w:val="24"/>
                <w:szCs w:val="24"/>
                <w:vertAlign w:val="baseline"/>
                <w:lang w:val="en-US" w:eastAsia="zh-CN"/>
              </w:rPr>
            </w:pPr>
          </w:p>
        </w:tc>
        <w:tc>
          <w:tcPr>
            <w:tcW w:w="1346" w:type="dxa"/>
            <w:noWrap w:val="0"/>
            <w:vAlign w:val="top"/>
          </w:tcPr>
          <w:p w14:paraId="42B364FE">
            <w:pPr>
              <w:widowControl w:val="0"/>
              <w:jc w:val="left"/>
              <w:rPr>
                <w:rFonts w:hint="eastAsia" w:ascii="宋体" w:hAnsi="宋体" w:eastAsia="宋体" w:cs="仿宋_GB2312"/>
                <w:b w:val="0"/>
                <w:bCs/>
                <w:color w:val="000000"/>
                <w:sz w:val="24"/>
                <w:szCs w:val="24"/>
                <w:vertAlign w:val="baseline"/>
                <w:lang w:val="en-US" w:eastAsia="zh-CN"/>
              </w:rPr>
            </w:pPr>
          </w:p>
        </w:tc>
        <w:tc>
          <w:tcPr>
            <w:tcW w:w="1553" w:type="dxa"/>
            <w:noWrap w:val="0"/>
            <w:vAlign w:val="top"/>
          </w:tcPr>
          <w:p w14:paraId="7BEEFA50">
            <w:pPr>
              <w:widowControl w:val="0"/>
              <w:jc w:val="left"/>
              <w:rPr>
                <w:rFonts w:hint="eastAsia" w:ascii="宋体" w:hAnsi="宋体" w:eastAsia="宋体" w:cs="仿宋_GB2312"/>
                <w:b w:val="0"/>
                <w:bCs/>
                <w:color w:val="000000"/>
                <w:sz w:val="24"/>
                <w:szCs w:val="24"/>
                <w:vertAlign w:val="baseline"/>
                <w:lang w:val="en-US" w:eastAsia="zh-CN"/>
              </w:rPr>
            </w:pPr>
          </w:p>
        </w:tc>
        <w:tc>
          <w:tcPr>
            <w:tcW w:w="1553" w:type="dxa"/>
            <w:noWrap w:val="0"/>
            <w:vAlign w:val="top"/>
          </w:tcPr>
          <w:p w14:paraId="420A77F5">
            <w:pPr>
              <w:widowControl w:val="0"/>
              <w:jc w:val="left"/>
              <w:rPr>
                <w:rFonts w:hint="eastAsia" w:ascii="宋体" w:hAnsi="宋体" w:eastAsia="宋体" w:cs="仿宋_GB2312"/>
                <w:b w:val="0"/>
                <w:bCs/>
                <w:color w:val="000000"/>
                <w:sz w:val="24"/>
                <w:szCs w:val="24"/>
                <w:vertAlign w:val="baseline"/>
                <w:lang w:val="en-US" w:eastAsia="zh-CN"/>
              </w:rPr>
            </w:pPr>
          </w:p>
        </w:tc>
      </w:tr>
      <w:tr w14:paraId="2CD4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76" w:type="dxa"/>
            <w:noWrap w:val="0"/>
            <w:vAlign w:val="top"/>
          </w:tcPr>
          <w:p w14:paraId="2B9AEC45">
            <w:pPr>
              <w:widowControl w:val="0"/>
              <w:jc w:val="left"/>
              <w:rPr>
                <w:rFonts w:hint="eastAsia" w:ascii="宋体" w:hAnsi="宋体" w:eastAsia="宋体" w:cs="仿宋_GB2312"/>
                <w:b w:val="0"/>
                <w:bCs/>
                <w:color w:val="000000"/>
                <w:sz w:val="24"/>
                <w:szCs w:val="24"/>
                <w:vertAlign w:val="baseline"/>
                <w:lang w:val="en-US" w:eastAsia="zh-CN"/>
              </w:rPr>
            </w:pPr>
          </w:p>
        </w:tc>
        <w:tc>
          <w:tcPr>
            <w:tcW w:w="2130" w:type="dxa"/>
            <w:noWrap w:val="0"/>
            <w:vAlign w:val="top"/>
          </w:tcPr>
          <w:p w14:paraId="2BBAD381">
            <w:pPr>
              <w:widowControl w:val="0"/>
              <w:jc w:val="left"/>
              <w:rPr>
                <w:rFonts w:hint="eastAsia" w:ascii="宋体" w:hAnsi="宋体" w:eastAsia="宋体" w:cs="仿宋_GB2312"/>
                <w:b w:val="0"/>
                <w:bCs/>
                <w:color w:val="000000"/>
                <w:sz w:val="24"/>
                <w:szCs w:val="24"/>
                <w:vertAlign w:val="baseline"/>
                <w:lang w:val="en-US" w:eastAsia="zh-CN"/>
              </w:rPr>
            </w:pPr>
          </w:p>
        </w:tc>
        <w:tc>
          <w:tcPr>
            <w:tcW w:w="1759" w:type="dxa"/>
            <w:noWrap w:val="0"/>
            <w:vAlign w:val="top"/>
          </w:tcPr>
          <w:p w14:paraId="44C9F5C6">
            <w:pPr>
              <w:widowControl w:val="0"/>
              <w:jc w:val="left"/>
              <w:rPr>
                <w:rFonts w:hint="eastAsia" w:ascii="宋体" w:hAnsi="宋体" w:eastAsia="宋体" w:cs="仿宋_GB2312"/>
                <w:b w:val="0"/>
                <w:bCs/>
                <w:color w:val="000000"/>
                <w:sz w:val="24"/>
                <w:szCs w:val="24"/>
                <w:vertAlign w:val="baseline"/>
                <w:lang w:val="en-US" w:eastAsia="zh-CN"/>
              </w:rPr>
            </w:pPr>
          </w:p>
        </w:tc>
        <w:tc>
          <w:tcPr>
            <w:tcW w:w="1346" w:type="dxa"/>
            <w:noWrap w:val="0"/>
            <w:vAlign w:val="top"/>
          </w:tcPr>
          <w:p w14:paraId="4C71AC44">
            <w:pPr>
              <w:widowControl w:val="0"/>
              <w:jc w:val="left"/>
              <w:rPr>
                <w:rFonts w:hint="eastAsia" w:ascii="宋体" w:hAnsi="宋体" w:eastAsia="宋体" w:cs="仿宋_GB2312"/>
                <w:b w:val="0"/>
                <w:bCs/>
                <w:color w:val="000000"/>
                <w:sz w:val="24"/>
                <w:szCs w:val="24"/>
                <w:vertAlign w:val="baseline"/>
                <w:lang w:val="en-US" w:eastAsia="zh-CN"/>
              </w:rPr>
            </w:pPr>
          </w:p>
        </w:tc>
        <w:tc>
          <w:tcPr>
            <w:tcW w:w="1553" w:type="dxa"/>
            <w:noWrap w:val="0"/>
            <w:vAlign w:val="top"/>
          </w:tcPr>
          <w:p w14:paraId="7009158E">
            <w:pPr>
              <w:widowControl w:val="0"/>
              <w:jc w:val="left"/>
              <w:rPr>
                <w:rFonts w:hint="eastAsia" w:ascii="宋体" w:hAnsi="宋体" w:eastAsia="宋体" w:cs="仿宋_GB2312"/>
                <w:b w:val="0"/>
                <w:bCs/>
                <w:color w:val="000000"/>
                <w:sz w:val="24"/>
                <w:szCs w:val="24"/>
                <w:vertAlign w:val="baseline"/>
                <w:lang w:val="en-US" w:eastAsia="zh-CN"/>
              </w:rPr>
            </w:pPr>
          </w:p>
        </w:tc>
        <w:tc>
          <w:tcPr>
            <w:tcW w:w="1553" w:type="dxa"/>
            <w:noWrap w:val="0"/>
            <w:vAlign w:val="top"/>
          </w:tcPr>
          <w:p w14:paraId="7A0DEA1F">
            <w:pPr>
              <w:widowControl w:val="0"/>
              <w:jc w:val="left"/>
              <w:rPr>
                <w:rFonts w:hint="eastAsia" w:ascii="宋体" w:hAnsi="宋体" w:eastAsia="宋体" w:cs="仿宋_GB2312"/>
                <w:b w:val="0"/>
                <w:bCs/>
                <w:color w:val="000000"/>
                <w:sz w:val="24"/>
                <w:szCs w:val="24"/>
                <w:vertAlign w:val="baseline"/>
                <w:lang w:val="en-US" w:eastAsia="zh-CN"/>
              </w:rPr>
            </w:pPr>
          </w:p>
        </w:tc>
      </w:tr>
      <w:tr w14:paraId="2BD7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76" w:type="dxa"/>
            <w:noWrap w:val="0"/>
            <w:vAlign w:val="top"/>
          </w:tcPr>
          <w:p w14:paraId="47BEAA40">
            <w:pPr>
              <w:widowControl w:val="0"/>
              <w:jc w:val="left"/>
              <w:rPr>
                <w:rFonts w:hint="eastAsia" w:ascii="宋体" w:hAnsi="宋体" w:eastAsia="宋体" w:cs="仿宋_GB2312"/>
                <w:b w:val="0"/>
                <w:bCs/>
                <w:color w:val="000000"/>
                <w:sz w:val="24"/>
                <w:szCs w:val="24"/>
                <w:vertAlign w:val="baseline"/>
                <w:lang w:val="en-US" w:eastAsia="zh-CN"/>
              </w:rPr>
            </w:pPr>
          </w:p>
        </w:tc>
        <w:tc>
          <w:tcPr>
            <w:tcW w:w="2130" w:type="dxa"/>
            <w:noWrap w:val="0"/>
            <w:vAlign w:val="top"/>
          </w:tcPr>
          <w:p w14:paraId="47485DF0">
            <w:pPr>
              <w:widowControl w:val="0"/>
              <w:jc w:val="left"/>
              <w:rPr>
                <w:rFonts w:hint="eastAsia" w:ascii="宋体" w:hAnsi="宋体" w:eastAsia="宋体" w:cs="仿宋_GB2312"/>
                <w:b w:val="0"/>
                <w:bCs/>
                <w:color w:val="000000"/>
                <w:sz w:val="24"/>
                <w:szCs w:val="24"/>
                <w:vertAlign w:val="baseline"/>
                <w:lang w:val="en-US" w:eastAsia="zh-CN"/>
              </w:rPr>
            </w:pPr>
          </w:p>
        </w:tc>
        <w:tc>
          <w:tcPr>
            <w:tcW w:w="1759" w:type="dxa"/>
            <w:noWrap w:val="0"/>
            <w:vAlign w:val="top"/>
          </w:tcPr>
          <w:p w14:paraId="4460AD6B">
            <w:pPr>
              <w:widowControl w:val="0"/>
              <w:jc w:val="left"/>
              <w:rPr>
                <w:rFonts w:hint="eastAsia" w:ascii="宋体" w:hAnsi="宋体" w:eastAsia="宋体" w:cs="仿宋_GB2312"/>
                <w:b w:val="0"/>
                <w:bCs/>
                <w:color w:val="000000"/>
                <w:sz w:val="24"/>
                <w:szCs w:val="24"/>
                <w:vertAlign w:val="baseline"/>
                <w:lang w:val="en-US" w:eastAsia="zh-CN"/>
              </w:rPr>
            </w:pPr>
          </w:p>
        </w:tc>
        <w:tc>
          <w:tcPr>
            <w:tcW w:w="1346" w:type="dxa"/>
            <w:noWrap w:val="0"/>
            <w:vAlign w:val="top"/>
          </w:tcPr>
          <w:p w14:paraId="0CFE92E9">
            <w:pPr>
              <w:widowControl w:val="0"/>
              <w:jc w:val="left"/>
              <w:rPr>
                <w:rFonts w:hint="eastAsia" w:ascii="宋体" w:hAnsi="宋体" w:eastAsia="宋体" w:cs="仿宋_GB2312"/>
                <w:b w:val="0"/>
                <w:bCs/>
                <w:color w:val="000000"/>
                <w:sz w:val="24"/>
                <w:szCs w:val="24"/>
                <w:vertAlign w:val="baseline"/>
                <w:lang w:val="en-US" w:eastAsia="zh-CN"/>
              </w:rPr>
            </w:pPr>
          </w:p>
        </w:tc>
        <w:tc>
          <w:tcPr>
            <w:tcW w:w="1553" w:type="dxa"/>
            <w:noWrap w:val="0"/>
            <w:vAlign w:val="top"/>
          </w:tcPr>
          <w:p w14:paraId="42C0841B">
            <w:pPr>
              <w:widowControl w:val="0"/>
              <w:jc w:val="left"/>
              <w:rPr>
                <w:rFonts w:hint="eastAsia" w:ascii="宋体" w:hAnsi="宋体" w:eastAsia="宋体" w:cs="仿宋_GB2312"/>
                <w:b w:val="0"/>
                <w:bCs/>
                <w:color w:val="000000"/>
                <w:sz w:val="24"/>
                <w:szCs w:val="24"/>
                <w:vertAlign w:val="baseline"/>
                <w:lang w:val="en-US" w:eastAsia="zh-CN"/>
              </w:rPr>
            </w:pPr>
          </w:p>
        </w:tc>
        <w:tc>
          <w:tcPr>
            <w:tcW w:w="1553" w:type="dxa"/>
            <w:noWrap w:val="0"/>
            <w:vAlign w:val="top"/>
          </w:tcPr>
          <w:p w14:paraId="2FED0E67">
            <w:pPr>
              <w:widowControl w:val="0"/>
              <w:jc w:val="left"/>
              <w:rPr>
                <w:rFonts w:hint="eastAsia" w:ascii="宋体" w:hAnsi="宋体" w:eastAsia="宋体" w:cs="仿宋_GB2312"/>
                <w:b w:val="0"/>
                <w:bCs/>
                <w:color w:val="000000"/>
                <w:sz w:val="24"/>
                <w:szCs w:val="24"/>
                <w:vertAlign w:val="baseline"/>
                <w:lang w:val="en-US" w:eastAsia="zh-CN"/>
              </w:rPr>
            </w:pPr>
          </w:p>
        </w:tc>
      </w:tr>
    </w:tbl>
    <w:p w14:paraId="2468907D">
      <w:pPr>
        <w:spacing w:line="360" w:lineRule="auto"/>
        <w:jc w:val="left"/>
        <w:rPr>
          <w:rFonts w:hint="eastAsia" w:ascii="宋体" w:hAnsi="宋体" w:eastAsia="宋体" w:cs="仿宋_GB2312"/>
          <w:b w:val="0"/>
          <w:bCs/>
          <w:color w:val="000000"/>
          <w:sz w:val="24"/>
          <w:szCs w:val="24"/>
          <w:lang w:val="en-US" w:eastAsia="zh-CN"/>
        </w:rPr>
      </w:pPr>
      <w:r>
        <w:rPr>
          <w:rFonts w:hint="eastAsia" w:ascii="宋体" w:hAnsi="宋体" w:eastAsia="宋体" w:cs="仿宋_GB2312"/>
          <w:b w:val="0"/>
          <w:bCs/>
          <w:color w:val="000000"/>
          <w:sz w:val="24"/>
          <w:szCs w:val="24"/>
          <w:lang w:val="en-US" w:eastAsia="zh-CN"/>
        </w:rPr>
        <w:t xml:space="preserve">注：1、此表可向下延伸，后附业绩件中标通知书及合同。 </w:t>
      </w:r>
    </w:p>
    <w:p w14:paraId="44780267">
      <w:pPr>
        <w:numPr>
          <w:ilvl w:val="0"/>
          <w:numId w:val="0"/>
        </w:numPr>
        <w:spacing w:line="360" w:lineRule="auto"/>
        <w:ind w:leftChars="0" w:firstLine="480" w:firstLineChars="200"/>
        <w:jc w:val="left"/>
        <w:rPr>
          <w:rFonts w:hint="eastAsia" w:ascii="宋体" w:hAnsi="宋体" w:eastAsia="宋体" w:cs="仿宋_GB2312"/>
          <w:b w:val="0"/>
          <w:bCs/>
          <w:color w:val="000000"/>
          <w:sz w:val="24"/>
          <w:szCs w:val="24"/>
          <w:lang w:val="en-US" w:eastAsia="zh-CN"/>
        </w:rPr>
      </w:pPr>
      <w:r>
        <w:rPr>
          <w:rFonts w:hint="eastAsia" w:ascii="宋体" w:hAnsi="宋体" w:eastAsia="宋体" w:cs="仿宋_GB2312"/>
          <w:b w:val="0"/>
          <w:bCs/>
          <w:color w:val="000000"/>
          <w:sz w:val="24"/>
          <w:szCs w:val="24"/>
          <w:lang w:val="en-US" w:eastAsia="zh-CN"/>
        </w:rPr>
        <w:t>2、表格内需提供同类项目业绩，请勿提供其他无关项目业绩影响评分，</w:t>
      </w:r>
    </w:p>
    <w:p w14:paraId="008DF0D8">
      <w:pPr>
        <w:numPr>
          <w:ilvl w:val="0"/>
          <w:numId w:val="0"/>
        </w:numPr>
        <w:spacing w:line="360" w:lineRule="auto"/>
        <w:ind w:leftChars="0"/>
        <w:jc w:val="left"/>
        <w:rPr>
          <w:rFonts w:hint="eastAsia" w:ascii="宋体" w:hAnsi="宋体" w:eastAsia="宋体" w:cs="仿宋_GB2312"/>
          <w:b w:val="0"/>
          <w:bCs/>
          <w:color w:val="000000"/>
          <w:sz w:val="24"/>
          <w:szCs w:val="24"/>
          <w:lang w:val="en-US" w:eastAsia="zh-CN"/>
        </w:rPr>
      </w:pPr>
      <w:r>
        <w:rPr>
          <w:rFonts w:hint="eastAsia" w:ascii="宋体" w:hAnsi="宋体" w:eastAsia="宋体" w:cs="仿宋_GB2312"/>
          <w:b w:val="0"/>
          <w:bCs/>
          <w:color w:val="000000"/>
          <w:sz w:val="24"/>
          <w:szCs w:val="24"/>
          <w:lang w:val="en-US" w:eastAsia="zh-CN"/>
        </w:rPr>
        <w:t xml:space="preserve"> 兹证明上述声明是真实、正确的，我们同意遵照贵方要求出示有关证明文件。 </w:t>
      </w:r>
    </w:p>
    <w:p w14:paraId="09B5F11F">
      <w:pPr>
        <w:pStyle w:val="12"/>
        <w:rPr>
          <w:rFonts w:hint="eastAsia"/>
          <w:lang w:val="en-US" w:eastAsia="zh-CN"/>
        </w:rPr>
      </w:pPr>
    </w:p>
    <w:p w14:paraId="425A50C4">
      <w:p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投标人(盖单位公章)： </w:t>
      </w:r>
    </w:p>
    <w:p w14:paraId="6A202A38">
      <w:p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法定代表人或其委托代理人(签字)： </w:t>
      </w:r>
    </w:p>
    <w:p w14:paraId="5B9F9DCE">
      <w:p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日 期 ：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 xml:space="preserve">年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 xml:space="preserve">月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日</w:t>
      </w:r>
    </w:p>
    <w:p w14:paraId="57C34E73">
      <w:pPr>
        <w:spacing w:before="91" w:line="220" w:lineRule="auto"/>
        <w:ind w:left="45"/>
        <w:outlineLvl w:val="2"/>
        <w:rPr>
          <w:rFonts w:hint="eastAsia" w:asciiTheme="minorEastAsia" w:hAnsiTheme="minorEastAsia" w:eastAsiaTheme="minorEastAsia" w:cstheme="minorEastAsia"/>
          <w:color w:val="auto"/>
          <w:spacing w:val="-1"/>
          <w:sz w:val="28"/>
          <w:szCs w:val="28"/>
          <w:highlight w:val="none"/>
          <w14:textOutline w14:w="5094" w14:cap="flat" w14:cmpd="sng">
            <w14:solidFill>
              <w14:srgbClr w14:val="000000"/>
            </w14:solidFill>
            <w14:prstDash w14:val="solid"/>
            <w14:miter w14:val="0"/>
          </w14:textOutline>
        </w:rPr>
      </w:pPr>
    </w:p>
    <w:p w14:paraId="39356395">
      <w:pPr>
        <w:pStyle w:val="2"/>
        <w:rPr>
          <w:rFonts w:hint="eastAsia" w:asciiTheme="minorEastAsia" w:hAnsiTheme="minorEastAsia" w:eastAsiaTheme="minorEastAsia" w:cstheme="minorEastAsia"/>
          <w:color w:val="auto"/>
          <w:spacing w:val="-1"/>
          <w:sz w:val="28"/>
          <w:szCs w:val="28"/>
          <w:highlight w:val="none"/>
          <w14:textOutline w14:w="5094" w14:cap="flat" w14:cmpd="sng">
            <w14:solidFill>
              <w14:srgbClr w14:val="000000"/>
            </w14:solidFill>
            <w14:prstDash w14:val="solid"/>
            <w14:miter w14:val="0"/>
          </w14:textOutline>
        </w:rPr>
      </w:pPr>
    </w:p>
    <w:p w14:paraId="4903316E">
      <w:pPr>
        <w:pStyle w:val="2"/>
        <w:rPr>
          <w:rFonts w:hint="eastAsia" w:asciiTheme="minorEastAsia" w:hAnsiTheme="minorEastAsia" w:eastAsiaTheme="minorEastAsia" w:cstheme="minorEastAsia"/>
          <w:color w:val="auto"/>
          <w:spacing w:val="-1"/>
          <w:sz w:val="28"/>
          <w:szCs w:val="28"/>
          <w:highlight w:val="none"/>
          <w14:textOutline w14:w="5094" w14:cap="flat" w14:cmpd="sng">
            <w14:solidFill>
              <w14:srgbClr w14:val="000000"/>
            </w14:solidFill>
            <w14:prstDash w14:val="solid"/>
            <w14:miter w14:val="0"/>
          </w14:textOutline>
        </w:rPr>
      </w:pPr>
    </w:p>
    <w:p w14:paraId="0A291E7C">
      <w:pPr>
        <w:spacing w:before="91" w:line="220" w:lineRule="auto"/>
        <w:ind w:left="45"/>
        <w:outlineLvl w:val="2"/>
        <w:rPr>
          <w:rFonts w:hint="default"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t>2.3  产品性能及质量</w:t>
      </w:r>
    </w:p>
    <w:p w14:paraId="43A71D84">
      <w:pPr>
        <w:spacing w:before="88" w:beforeLines="0" w:afterLines="0" w:line="216"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 xml:space="preserve"> 由供应商根据采购需求及采购文件要求编制</w:t>
      </w:r>
      <w:r>
        <w:rPr>
          <w:rFonts w:hint="eastAsia" w:ascii="宋体" w:hAnsi="宋体" w:eastAsia="宋体" w:cs="宋体"/>
          <w:color w:val="auto"/>
          <w:sz w:val="24"/>
          <w:szCs w:val="24"/>
          <w:highlight w:val="none"/>
          <w:lang w:eastAsia="zh-CN"/>
        </w:rPr>
        <w:t>，格式自拟</w:t>
      </w:r>
      <w:r>
        <w:rPr>
          <w:rFonts w:hint="eastAsia" w:ascii="宋体" w:hAnsi="宋体" w:eastAsia="宋体" w:cs="宋体"/>
          <w:color w:val="auto"/>
          <w:sz w:val="24"/>
          <w:szCs w:val="24"/>
          <w:highlight w:val="none"/>
        </w:rPr>
        <w:t>)</w:t>
      </w:r>
    </w:p>
    <w:p w14:paraId="6B87CFB7">
      <w:pPr>
        <w:spacing w:before="91" w:line="220" w:lineRule="auto"/>
        <w:ind w:left="45"/>
        <w:outlineLvl w:val="2"/>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pPr>
    </w:p>
    <w:p w14:paraId="0AE579D8">
      <w:pPr>
        <w:pStyle w:val="12"/>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pPr>
    </w:p>
    <w:p w14:paraId="2024EE5D">
      <w:pPr>
        <w:pStyle w:val="12"/>
        <w:rPr>
          <w:rFonts w:hint="default"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pPr>
    </w:p>
    <w:p w14:paraId="425EA7B4">
      <w:pPr>
        <w:pStyle w:val="12"/>
        <w:rPr>
          <w:rFonts w:hint="eastAsia" w:ascii="宋体" w:hAnsi="宋体" w:eastAsia="宋体" w:cs="宋体"/>
          <w:b w:val="0"/>
          <w:bCs w:val="0"/>
          <w:color w:val="000000"/>
          <w:sz w:val="24"/>
          <w:szCs w:val="24"/>
        </w:rPr>
      </w:pPr>
    </w:p>
    <w:p w14:paraId="31B56F5C">
      <w:pPr>
        <w:pStyle w:val="12"/>
        <w:rPr>
          <w:rFonts w:hint="eastAsia" w:ascii="宋体" w:hAnsi="宋体" w:eastAsia="宋体" w:cs="宋体"/>
          <w:b w:val="0"/>
          <w:bCs w:val="0"/>
          <w:color w:val="000000"/>
          <w:sz w:val="24"/>
          <w:szCs w:val="24"/>
        </w:rPr>
      </w:pPr>
    </w:p>
    <w:p w14:paraId="086CB6F8">
      <w:pPr>
        <w:pStyle w:val="12"/>
        <w:rPr>
          <w:rFonts w:hint="eastAsia"/>
        </w:rPr>
      </w:pPr>
    </w:p>
    <w:p w14:paraId="44E75617">
      <w:pPr>
        <w:pStyle w:val="2"/>
        <w:rPr>
          <w:rFonts w:hint="eastAsia"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t xml:space="preserve">2.4 </w:t>
      </w:r>
      <w:r>
        <w:rPr>
          <w:rFonts w:hint="eastAsia"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t>人员配置</w:t>
      </w:r>
    </w:p>
    <w:p w14:paraId="2C4B6B0B">
      <w:pPr>
        <w:pStyle w:val="2"/>
        <w:rPr>
          <w:rFonts w:hint="eastAsia"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pPr>
    </w:p>
    <w:p w14:paraId="2A76E63E">
      <w:pPr>
        <w:jc w:val="center"/>
        <w:rPr>
          <w:rFonts w:hint="eastAsia" w:ascii="宋体" w:hAnsi="宋体" w:eastAsia="宋体" w:cs="宋体"/>
          <w:b w:val="0"/>
          <w:bCs w:val="0"/>
          <w:color w:val="000000"/>
          <w:sz w:val="28"/>
          <w:szCs w:val="28"/>
        </w:rPr>
      </w:pPr>
      <w:r>
        <w:rPr>
          <w:rFonts w:hint="eastAsia" w:ascii="宋体" w:hAnsi="宋体" w:eastAsia="宋体" w:cs="仿宋_GB2312"/>
          <w:b/>
          <w:color w:val="000000"/>
          <w:sz w:val="28"/>
          <w:szCs w:val="28"/>
          <w:lang w:val="en-US" w:eastAsia="zh-CN"/>
        </w:rPr>
        <w:t>拟投入本项目人员一览表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1044"/>
        <w:gridCol w:w="1044"/>
        <w:gridCol w:w="1044"/>
        <w:gridCol w:w="1044"/>
        <w:gridCol w:w="1044"/>
        <w:gridCol w:w="1044"/>
        <w:gridCol w:w="1044"/>
        <w:gridCol w:w="1049"/>
      </w:tblGrid>
      <w:tr w14:paraId="735C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400" w:type="dxa"/>
            <w:gridSpan w:val="9"/>
            <w:noWrap w:val="0"/>
            <w:vAlign w:val="center"/>
          </w:tcPr>
          <w:p w14:paraId="651651AD">
            <w:pPr>
              <w:widowControl w:val="0"/>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rPr>
              <w:t>项目实施中投入的项目组成员</w:t>
            </w:r>
          </w:p>
        </w:tc>
      </w:tr>
      <w:tr w14:paraId="76F8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043" w:type="dxa"/>
            <w:noWrap w:val="0"/>
            <w:vAlign w:val="center"/>
          </w:tcPr>
          <w:p w14:paraId="35CC1747">
            <w:pPr>
              <w:widowControl w:val="0"/>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rPr>
              <w:t>职责分工</w:t>
            </w:r>
          </w:p>
        </w:tc>
        <w:tc>
          <w:tcPr>
            <w:tcW w:w="1044" w:type="dxa"/>
            <w:noWrap w:val="0"/>
            <w:vAlign w:val="center"/>
          </w:tcPr>
          <w:p w14:paraId="74151FB5">
            <w:pPr>
              <w:widowControl w:val="0"/>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rPr>
              <w:t>姓名</w:t>
            </w:r>
          </w:p>
        </w:tc>
        <w:tc>
          <w:tcPr>
            <w:tcW w:w="1044" w:type="dxa"/>
            <w:noWrap w:val="0"/>
            <w:vAlign w:val="center"/>
          </w:tcPr>
          <w:p w14:paraId="313167E2">
            <w:pPr>
              <w:widowControl w:val="0"/>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rPr>
              <w:t>年龄</w:t>
            </w:r>
          </w:p>
        </w:tc>
        <w:tc>
          <w:tcPr>
            <w:tcW w:w="1044" w:type="dxa"/>
            <w:noWrap w:val="0"/>
            <w:vAlign w:val="center"/>
          </w:tcPr>
          <w:p w14:paraId="7BF55531">
            <w:pPr>
              <w:widowControl w:val="0"/>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rPr>
              <w:t>专业</w:t>
            </w:r>
          </w:p>
        </w:tc>
        <w:tc>
          <w:tcPr>
            <w:tcW w:w="1044" w:type="dxa"/>
            <w:noWrap w:val="0"/>
            <w:vAlign w:val="center"/>
          </w:tcPr>
          <w:p w14:paraId="565B2485">
            <w:pPr>
              <w:widowControl w:val="0"/>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rPr>
              <w:t>职 业 资 格 或 技 术 职 称</w:t>
            </w:r>
          </w:p>
        </w:tc>
        <w:tc>
          <w:tcPr>
            <w:tcW w:w="1044" w:type="dxa"/>
            <w:noWrap w:val="0"/>
            <w:vAlign w:val="center"/>
          </w:tcPr>
          <w:p w14:paraId="5C073E17">
            <w:pPr>
              <w:widowControl w:val="0"/>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rPr>
              <w:t>从事类 似工作 年限</w:t>
            </w:r>
          </w:p>
        </w:tc>
        <w:tc>
          <w:tcPr>
            <w:tcW w:w="1044" w:type="dxa"/>
            <w:noWrap w:val="0"/>
            <w:vAlign w:val="center"/>
          </w:tcPr>
          <w:p w14:paraId="183724F6">
            <w:pPr>
              <w:widowControl w:val="0"/>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rPr>
              <w:t>进 入 本 单 位时间</w:t>
            </w:r>
          </w:p>
        </w:tc>
        <w:tc>
          <w:tcPr>
            <w:tcW w:w="1044" w:type="dxa"/>
            <w:noWrap w:val="0"/>
            <w:vAlign w:val="center"/>
          </w:tcPr>
          <w:p w14:paraId="1550A1EA">
            <w:pPr>
              <w:widowControl w:val="0"/>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rPr>
              <w:t>是否为 驻场人 员</w:t>
            </w:r>
          </w:p>
        </w:tc>
        <w:tc>
          <w:tcPr>
            <w:tcW w:w="1049" w:type="dxa"/>
            <w:noWrap w:val="0"/>
            <w:vAlign w:val="center"/>
          </w:tcPr>
          <w:p w14:paraId="6F06DF95">
            <w:pPr>
              <w:widowControl w:val="0"/>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rPr>
              <w:t>联系方式</w:t>
            </w:r>
          </w:p>
        </w:tc>
      </w:tr>
      <w:tr w14:paraId="2A53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043" w:type="dxa"/>
            <w:noWrap w:val="0"/>
            <w:vAlign w:val="center"/>
          </w:tcPr>
          <w:p w14:paraId="22F079BD">
            <w:pPr>
              <w:widowControl w:val="0"/>
              <w:jc w:val="center"/>
              <w:rPr>
                <w:rFonts w:hint="default"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lang w:val="en-US" w:eastAsia="zh-CN"/>
              </w:rPr>
              <w:t>项目负责人1</w:t>
            </w:r>
          </w:p>
        </w:tc>
        <w:tc>
          <w:tcPr>
            <w:tcW w:w="1044" w:type="dxa"/>
            <w:noWrap w:val="0"/>
            <w:vAlign w:val="center"/>
          </w:tcPr>
          <w:p w14:paraId="54B3CEC6">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42C58E80">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60EF02FC">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432D4DD2">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71B346B4">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7466855A">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45FBDE29">
            <w:pPr>
              <w:widowControl w:val="0"/>
              <w:jc w:val="center"/>
              <w:rPr>
                <w:rFonts w:hint="eastAsia" w:ascii="宋体" w:hAnsi="宋体" w:eastAsia="宋体" w:cs="宋体"/>
                <w:b w:val="0"/>
                <w:bCs w:val="0"/>
                <w:color w:val="000000"/>
                <w:sz w:val="21"/>
                <w:szCs w:val="21"/>
                <w:vertAlign w:val="baseline"/>
                <w:lang w:val="en-US" w:eastAsia="zh-CN"/>
              </w:rPr>
            </w:pPr>
          </w:p>
        </w:tc>
        <w:tc>
          <w:tcPr>
            <w:tcW w:w="1049" w:type="dxa"/>
            <w:noWrap w:val="0"/>
            <w:vAlign w:val="center"/>
          </w:tcPr>
          <w:p w14:paraId="2A6DDD00">
            <w:pPr>
              <w:widowControl w:val="0"/>
              <w:jc w:val="center"/>
              <w:rPr>
                <w:rFonts w:hint="eastAsia" w:ascii="宋体" w:hAnsi="宋体" w:eastAsia="宋体" w:cs="宋体"/>
                <w:b w:val="0"/>
                <w:bCs w:val="0"/>
                <w:color w:val="000000"/>
                <w:sz w:val="21"/>
                <w:szCs w:val="21"/>
                <w:vertAlign w:val="baseline"/>
                <w:lang w:val="en-US" w:eastAsia="zh-CN"/>
              </w:rPr>
            </w:pPr>
          </w:p>
        </w:tc>
      </w:tr>
      <w:tr w14:paraId="1F94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043" w:type="dxa"/>
            <w:noWrap w:val="0"/>
            <w:vAlign w:val="center"/>
          </w:tcPr>
          <w:p w14:paraId="029BF1D8">
            <w:pPr>
              <w:widowControl w:val="0"/>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p>
        </w:tc>
        <w:tc>
          <w:tcPr>
            <w:tcW w:w="1044" w:type="dxa"/>
            <w:noWrap w:val="0"/>
            <w:vAlign w:val="center"/>
          </w:tcPr>
          <w:p w14:paraId="09D66F0B">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7FAB70F9">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62FDFBF2">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68B8F671">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4D34E98A">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10C7550F">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49E545E7">
            <w:pPr>
              <w:widowControl w:val="0"/>
              <w:jc w:val="center"/>
              <w:rPr>
                <w:rFonts w:hint="eastAsia" w:ascii="宋体" w:hAnsi="宋体" w:eastAsia="宋体" w:cs="宋体"/>
                <w:b w:val="0"/>
                <w:bCs w:val="0"/>
                <w:color w:val="000000"/>
                <w:sz w:val="21"/>
                <w:szCs w:val="21"/>
                <w:vertAlign w:val="baseline"/>
                <w:lang w:val="en-US" w:eastAsia="zh-CN"/>
              </w:rPr>
            </w:pPr>
          </w:p>
        </w:tc>
        <w:tc>
          <w:tcPr>
            <w:tcW w:w="1049" w:type="dxa"/>
            <w:noWrap w:val="0"/>
            <w:vAlign w:val="center"/>
          </w:tcPr>
          <w:p w14:paraId="6B0D3475">
            <w:pPr>
              <w:widowControl w:val="0"/>
              <w:jc w:val="center"/>
              <w:rPr>
                <w:rFonts w:hint="eastAsia" w:ascii="宋体" w:hAnsi="宋体" w:eastAsia="宋体" w:cs="宋体"/>
                <w:b w:val="0"/>
                <w:bCs w:val="0"/>
                <w:color w:val="000000"/>
                <w:sz w:val="21"/>
                <w:szCs w:val="21"/>
                <w:vertAlign w:val="baseline"/>
                <w:lang w:val="en-US" w:eastAsia="zh-CN"/>
              </w:rPr>
            </w:pPr>
          </w:p>
        </w:tc>
      </w:tr>
      <w:tr w14:paraId="1BFF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043" w:type="dxa"/>
            <w:noWrap w:val="0"/>
            <w:vAlign w:val="center"/>
          </w:tcPr>
          <w:p w14:paraId="1EBC01D3">
            <w:pPr>
              <w:widowControl w:val="0"/>
              <w:jc w:val="center"/>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w:t>
            </w:r>
          </w:p>
        </w:tc>
        <w:tc>
          <w:tcPr>
            <w:tcW w:w="1044" w:type="dxa"/>
            <w:noWrap w:val="0"/>
            <w:vAlign w:val="center"/>
          </w:tcPr>
          <w:p w14:paraId="77FF0A69">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6082DB40">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5C73FFFC">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1C8F0F89">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1CDCFADE">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4D14C213">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389490A4">
            <w:pPr>
              <w:widowControl w:val="0"/>
              <w:jc w:val="center"/>
              <w:rPr>
                <w:rFonts w:hint="eastAsia" w:ascii="宋体" w:hAnsi="宋体" w:eastAsia="宋体" w:cs="宋体"/>
                <w:b w:val="0"/>
                <w:bCs w:val="0"/>
                <w:color w:val="000000"/>
                <w:sz w:val="21"/>
                <w:szCs w:val="21"/>
                <w:vertAlign w:val="baseline"/>
                <w:lang w:val="en-US" w:eastAsia="zh-CN"/>
              </w:rPr>
            </w:pPr>
          </w:p>
        </w:tc>
        <w:tc>
          <w:tcPr>
            <w:tcW w:w="1049" w:type="dxa"/>
            <w:noWrap w:val="0"/>
            <w:vAlign w:val="center"/>
          </w:tcPr>
          <w:p w14:paraId="3C29037B">
            <w:pPr>
              <w:widowControl w:val="0"/>
              <w:jc w:val="center"/>
              <w:rPr>
                <w:rFonts w:hint="eastAsia" w:ascii="宋体" w:hAnsi="宋体" w:eastAsia="宋体" w:cs="宋体"/>
                <w:b w:val="0"/>
                <w:bCs w:val="0"/>
                <w:color w:val="000000"/>
                <w:sz w:val="21"/>
                <w:szCs w:val="21"/>
                <w:vertAlign w:val="baseline"/>
                <w:lang w:val="en-US" w:eastAsia="zh-CN"/>
              </w:rPr>
            </w:pPr>
          </w:p>
        </w:tc>
      </w:tr>
      <w:tr w14:paraId="70F0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43" w:type="dxa"/>
            <w:vMerge w:val="restart"/>
            <w:noWrap w:val="0"/>
            <w:vAlign w:val="center"/>
          </w:tcPr>
          <w:p w14:paraId="13DE6B56">
            <w:pPr>
              <w:widowControl w:val="0"/>
              <w:jc w:val="center"/>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专业人员</w:t>
            </w:r>
          </w:p>
        </w:tc>
        <w:tc>
          <w:tcPr>
            <w:tcW w:w="1044" w:type="dxa"/>
            <w:noWrap w:val="0"/>
            <w:vAlign w:val="center"/>
          </w:tcPr>
          <w:p w14:paraId="26AB9919">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7FA6B7DD">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380167F0">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59288AD9">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70C25B42">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21A54160">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282F40B4">
            <w:pPr>
              <w:widowControl w:val="0"/>
              <w:jc w:val="center"/>
              <w:rPr>
                <w:rFonts w:hint="eastAsia" w:ascii="宋体" w:hAnsi="宋体" w:eastAsia="宋体" w:cs="宋体"/>
                <w:b w:val="0"/>
                <w:bCs w:val="0"/>
                <w:color w:val="000000"/>
                <w:sz w:val="21"/>
                <w:szCs w:val="21"/>
                <w:vertAlign w:val="baseline"/>
                <w:lang w:val="en-US" w:eastAsia="zh-CN"/>
              </w:rPr>
            </w:pPr>
          </w:p>
        </w:tc>
        <w:tc>
          <w:tcPr>
            <w:tcW w:w="1049" w:type="dxa"/>
            <w:noWrap w:val="0"/>
            <w:vAlign w:val="center"/>
          </w:tcPr>
          <w:p w14:paraId="5F13E453">
            <w:pPr>
              <w:widowControl w:val="0"/>
              <w:jc w:val="center"/>
              <w:rPr>
                <w:rFonts w:hint="eastAsia" w:ascii="宋体" w:hAnsi="宋体" w:eastAsia="宋体" w:cs="宋体"/>
                <w:b w:val="0"/>
                <w:bCs w:val="0"/>
                <w:color w:val="000000"/>
                <w:sz w:val="21"/>
                <w:szCs w:val="21"/>
                <w:vertAlign w:val="baseline"/>
                <w:lang w:val="en-US" w:eastAsia="zh-CN"/>
              </w:rPr>
            </w:pPr>
          </w:p>
        </w:tc>
      </w:tr>
      <w:tr w14:paraId="55A5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43" w:type="dxa"/>
            <w:vMerge w:val="continue"/>
            <w:noWrap w:val="0"/>
            <w:vAlign w:val="center"/>
          </w:tcPr>
          <w:p w14:paraId="3BB3CAC7">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1B7FB5F8">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1D740199">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32CE12DF">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720A209C">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6EBA0490">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07EF42A1">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0B19CC32">
            <w:pPr>
              <w:widowControl w:val="0"/>
              <w:jc w:val="center"/>
              <w:rPr>
                <w:rFonts w:hint="eastAsia" w:ascii="宋体" w:hAnsi="宋体" w:eastAsia="宋体" w:cs="宋体"/>
                <w:b w:val="0"/>
                <w:bCs w:val="0"/>
                <w:color w:val="000000"/>
                <w:sz w:val="21"/>
                <w:szCs w:val="21"/>
                <w:vertAlign w:val="baseline"/>
                <w:lang w:val="en-US" w:eastAsia="zh-CN"/>
              </w:rPr>
            </w:pPr>
          </w:p>
        </w:tc>
        <w:tc>
          <w:tcPr>
            <w:tcW w:w="1049" w:type="dxa"/>
            <w:noWrap w:val="0"/>
            <w:vAlign w:val="center"/>
          </w:tcPr>
          <w:p w14:paraId="7329EB0B">
            <w:pPr>
              <w:widowControl w:val="0"/>
              <w:jc w:val="center"/>
              <w:rPr>
                <w:rFonts w:hint="eastAsia" w:ascii="宋体" w:hAnsi="宋体" w:eastAsia="宋体" w:cs="宋体"/>
                <w:b w:val="0"/>
                <w:bCs w:val="0"/>
                <w:color w:val="000000"/>
                <w:sz w:val="21"/>
                <w:szCs w:val="21"/>
                <w:vertAlign w:val="baseline"/>
                <w:lang w:val="en-US" w:eastAsia="zh-CN"/>
              </w:rPr>
            </w:pPr>
          </w:p>
        </w:tc>
      </w:tr>
      <w:tr w14:paraId="2F21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043" w:type="dxa"/>
            <w:vMerge w:val="continue"/>
            <w:noWrap w:val="0"/>
            <w:vAlign w:val="center"/>
          </w:tcPr>
          <w:p w14:paraId="09169728">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613706F1">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51E593E5">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3C39ABE4">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6112B268">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21672ED7">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476290D0">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25548A4A">
            <w:pPr>
              <w:widowControl w:val="0"/>
              <w:jc w:val="center"/>
              <w:rPr>
                <w:rFonts w:hint="eastAsia" w:ascii="宋体" w:hAnsi="宋体" w:eastAsia="宋体" w:cs="宋体"/>
                <w:b w:val="0"/>
                <w:bCs w:val="0"/>
                <w:color w:val="000000"/>
                <w:sz w:val="21"/>
                <w:szCs w:val="21"/>
                <w:vertAlign w:val="baseline"/>
                <w:lang w:val="en-US" w:eastAsia="zh-CN"/>
              </w:rPr>
            </w:pPr>
          </w:p>
        </w:tc>
        <w:tc>
          <w:tcPr>
            <w:tcW w:w="1049" w:type="dxa"/>
            <w:noWrap w:val="0"/>
            <w:vAlign w:val="center"/>
          </w:tcPr>
          <w:p w14:paraId="4116E888">
            <w:pPr>
              <w:widowControl w:val="0"/>
              <w:jc w:val="center"/>
              <w:rPr>
                <w:rFonts w:hint="eastAsia" w:ascii="宋体" w:hAnsi="宋体" w:eastAsia="宋体" w:cs="宋体"/>
                <w:b w:val="0"/>
                <w:bCs w:val="0"/>
                <w:color w:val="000000"/>
                <w:sz w:val="21"/>
                <w:szCs w:val="21"/>
                <w:vertAlign w:val="baseline"/>
                <w:lang w:val="en-US" w:eastAsia="zh-CN"/>
              </w:rPr>
            </w:pPr>
          </w:p>
        </w:tc>
      </w:tr>
      <w:tr w14:paraId="0EC9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43" w:type="dxa"/>
            <w:vMerge w:val="continue"/>
            <w:noWrap w:val="0"/>
            <w:vAlign w:val="center"/>
          </w:tcPr>
          <w:p w14:paraId="3AEB83BF">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00B44A95">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6C55BA6D">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0DA0D62B">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4F9A5B07">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04DB0E90">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03D76EE9">
            <w:pPr>
              <w:widowControl w:val="0"/>
              <w:jc w:val="center"/>
              <w:rPr>
                <w:rFonts w:hint="eastAsia" w:ascii="宋体" w:hAnsi="宋体" w:eastAsia="宋体" w:cs="宋体"/>
                <w:b w:val="0"/>
                <w:bCs w:val="0"/>
                <w:color w:val="000000"/>
                <w:sz w:val="21"/>
                <w:szCs w:val="21"/>
                <w:vertAlign w:val="baseline"/>
                <w:lang w:val="en-US" w:eastAsia="zh-CN"/>
              </w:rPr>
            </w:pPr>
          </w:p>
        </w:tc>
        <w:tc>
          <w:tcPr>
            <w:tcW w:w="1044" w:type="dxa"/>
            <w:noWrap w:val="0"/>
            <w:vAlign w:val="center"/>
          </w:tcPr>
          <w:p w14:paraId="47C91929">
            <w:pPr>
              <w:widowControl w:val="0"/>
              <w:jc w:val="center"/>
              <w:rPr>
                <w:rFonts w:hint="eastAsia" w:ascii="宋体" w:hAnsi="宋体" w:eastAsia="宋体" w:cs="宋体"/>
                <w:b w:val="0"/>
                <w:bCs w:val="0"/>
                <w:color w:val="000000"/>
                <w:sz w:val="21"/>
                <w:szCs w:val="21"/>
                <w:vertAlign w:val="baseline"/>
                <w:lang w:val="en-US" w:eastAsia="zh-CN"/>
              </w:rPr>
            </w:pPr>
          </w:p>
        </w:tc>
        <w:tc>
          <w:tcPr>
            <w:tcW w:w="1049" w:type="dxa"/>
            <w:noWrap w:val="0"/>
            <w:vAlign w:val="center"/>
          </w:tcPr>
          <w:p w14:paraId="26F668EA">
            <w:pPr>
              <w:widowControl w:val="0"/>
              <w:jc w:val="center"/>
              <w:rPr>
                <w:rFonts w:hint="eastAsia" w:ascii="宋体" w:hAnsi="宋体" w:eastAsia="宋体" w:cs="宋体"/>
                <w:b w:val="0"/>
                <w:bCs w:val="0"/>
                <w:color w:val="000000"/>
                <w:sz w:val="21"/>
                <w:szCs w:val="21"/>
                <w:vertAlign w:val="baseline"/>
                <w:lang w:val="en-US" w:eastAsia="zh-CN"/>
              </w:rPr>
            </w:pPr>
          </w:p>
        </w:tc>
      </w:tr>
      <w:tr w14:paraId="00EE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400" w:type="dxa"/>
            <w:gridSpan w:val="9"/>
            <w:noWrap w:val="0"/>
            <w:vAlign w:val="center"/>
          </w:tcPr>
          <w:p w14:paraId="0888E4F4">
            <w:pPr>
              <w:widowControl w:val="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注 ：</w:t>
            </w:r>
            <w:r>
              <w:rPr>
                <w:rFonts w:hint="eastAsia" w:ascii="微软雅黑" w:hAnsi="微软雅黑" w:eastAsia="微软雅黑" w:cs="微软雅黑"/>
                <w:b w:val="0"/>
                <w:bCs w:val="0"/>
                <w:color w:val="000000"/>
                <w:sz w:val="21"/>
                <w:szCs w:val="21"/>
              </w:rPr>
              <w:t>①</w:t>
            </w:r>
            <w:r>
              <w:rPr>
                <w:rFonts w:hint="eastAsia" w:ascii="宋体" w:hAnsi="宋体" w:eastAsia="宋体" w:cs="宋体"/>
                <w:b w:val="0"/>
                <w:bCs w:val="0"/>
                <w:color w:val="000000"/>
                <w:sz w:val="21"/>
                <w:szCs w:val="21"/>
                <w:lang w:val="en-US" w:eastAsia="zh-CN"/>
              </w:rPr>
              <w:t>上述人员均需提供相关证书、职称证等资料。</w:t>
            </w:r>
          </w:p>
          <w:p w14:paraId="0F9E0B0D">
            <w:pPr>
              <w:pStyle w:val="12"/>
              <w:widowControl w:val="0"/>
              <w:rPr>
                <w:rFonts w:hint="default" w:ascii="宋体" w:hAnsi="宋体" w:eastAsia="宋体" w:cs="宋体"/>
                <w:b w:val="0"/>
                <w:bCs w:val="0"/>
                <w:snapToGrid w:val="0"/>
                <w:color w:val="000000"/>
                <w:kern w:val="0"/>
                <w:sz w:val="21"/>
                <w:szCs w:val="21"/>
                <w:lang w:val="en-US" w:eastAsia="zh-CN"/>
              </w:rPr>
            </w:pPr>
            <w:r>
              <w:rPr>
                <w:rFonts w:hint="eastAsia" w:ascii="宋体" w:hAnsi="宋体" w:eastAsia="宋体" w:cs="宋体"/>
                <w:b w:val="0"/>
                <w:bCs w:val="0"/>
                <w:color w:val="000000"/>
                <w:sz w:val="21"/>
                <w:szCs w:val="21"/>
                <w:lang w:val="en-US" w:eastAsia="zh-CN"/>
              </w:rPr>
              <w:t xml:space="preserve">     </w:t>
            </w:r>
            <w:r>
              <w:rPr>
                <w:rFonts w:hint="eastAsia" w:ascii="微软雅黑" w:hAnsi="微软雅黑" w:eastAsia="微软雅黑" w:cs="微软雅黑"/>
                <w:b w:val="0"/>
                <w:bCs w:val="0"/>
                <w:color w:val="000000"/>
                <w:sz w:val="21"/>
                <w:szCs w:val="21"/>
                <w:lang w:val="en-US" w:eastAsia="zh-CN"/>
              </w:rPr>
              <w:t>②</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snapToGrid w:val="0"/>
                <w:color w:val="000000"/>
                <w:kern w:val="0"/>
                <w:sz w:val="21"/>
                <w:szCs w:val="21"/>
                <w:lang w:val="en-US" w:eastAsia="zh-CN"/>
              </w:rPr>
              <w:t xml:space="preserve">此表可向下延伸 </w:t>
            </w:r>
          </w:p>
          <w:p w14:paraId="78B44A1F">
            <w:pPr>
              <w:pStyle w:val="12"/>
              <w:widowControl w:val="0"/>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 xml:space="preserve">     </w:t>
            </w:r>
          </w:p>
          <w:p w14:paraId="67EB6FA9">
            <w:pPr>
              <w:pStyle w:val="12"/>
              <w:widowControl w:val="0"/>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 xml:space="preserve">    </w:t>
            </w:r>
          </w:p>
        </w:tc>
      </w:tr>
    </w:tbl>
    <w:p w14:paraId="4FAC262F">
      <w:pPr>
        <w:jc w:val="left"/>
        <w:rPr>
          <w:rFonts w:hint="eastAsia" w:ascii="宋体" w:hAnsi="宋体" w:eastAsia="宋体" w:cs="宋体"/>
          <w:b w:val="0"/>
          <w:bCs w:val="0"/>
          <w:color w:val="000000"/>
          <w:sz w:val="24"/>
          <w:szCs w:val="24"/>
        </w:rPr>
      </w:pPr>
    </w:p>
    <w:p w14:paraId="15971208">
      <w:p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投标人(盖单位公章)： </w:t>
      </w:r>
    </w:p>
    <w:p w14:paraId="04482BB6">
      <w:p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法定代表人或其委托代理人(签字)： </w:t>
      </w:r>
    </w:p>
    <w:p w14:paraId="5BA1881A">
      <w:p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日 期 ：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 xml:space="preserve">年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 xml:space="preserve">月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日</w:t>
      </w:r>
    </w:p>
    <w:p w14:paraId="6E668B2B">
      <w:pPr>
        <w:pStyle w:val="12"/>
        <w:rPr>
          <w:rFonts w:hint="eastAsia" w:ascii="宋体" w:hAnsi="宋体" w:eastAsia="宋体" w:cs="宋体"/>
          <w:b w:val="0"/>
          <w:bCs w:val="0"/>
          <w:color w:val="000000"/>
          <w:sz w:val="24"/>
          <w:szCs w:val="24"/>
        </w:rPr>
      </w:pPr>
    </w:p>
    <w:p w14:paraId="65D7B5F6">
      <w:pPr>
        <w:pStyle w:val="12"/>
        <w:rPr>
          <w:rFonts w:hint="eastAsia" w:ascii="宋体" w:hAnsi="宋体" w:eastAsia="宋体" w:cs="宋体"/>
          <w:b w:val="0"/>
          <w:bCs w:val="0"/>
          <w:color w:val="000000"/>
          <w:sz w:val="24"/>
          <w:szCs w:val="24"/>
        </w:rPr>
      </w:pPr>
    </w:p>
    <w:p w14:paraId="7407E2F5">
      <w:pPr>
        <w:pStyle w:val="12"/>
        <w:rPr>
          <w:rFonts w:hint="eastAsia" w:ascii="宋体" w:hAnsi="宋体" w:eastAsia="宋体" w:cs="宋体"/>
          <w:b w:val="0"/>
          <w:bCs w:val="0"/>
          <w:color w:val="000000"/>
          <w:sz w:val="24"/>
          <w:szCs w:val="24"/>
        </w:rPr>
      </w:pPr>
    </w:p>
    <w:p w14:paraId="430061EF">
      <w:pPr>
        <w:pStyle w:val="12"/>
        <w:rPr>
          <w:rFonts w:hint="eastAsia" w:ascii="宋体" w:hAnsi="宋体" w:eastAsia="宋体" w:cs="宋体"/>
          <w:b w:val="0"/>
          <w:bCs w:val="0"/>
          <w:color w:val="000000"/>
          <w:sz w:val="24"/>
          <w:szCs w:val="24"/>
        </w:rPr>
      </w:pPr>
    </w:p>
    <w:p w14:paraId="534683A8">
      <w:pPr>
        <w:pStyle w:val="12"/>
        <w:rPr>
          <w:rFonts w:hint="eastAsia" w:ascii="宋体" w:hAnsi="宋体" w:eastAsia="宋体" w:cs="宋体"/>
          <w:b w:val="0"/>
          <w:bCs w:val="0"/>
          <w:color w:val="000000"/>
          <w:sz w:val="24"/>
          <w:szCs w:val="24"/>
        </w:rPr>
      </w:pPr>
    </w:p>
    <w:p w14:paraId="48F71C5E">
      <w:pPr>
        <w:pStyle w:val="12"/>
        <w:rPr>
          <w:rFonts w:hint="eastAsia" w:ascii="宋体" w:hAnsi="宋体" w:eastAsia="宋体" w:cs="宋体"/>
          <w:b w:val="0"/>
          <w:bCs w:val="0"/>
          <w:color w:val="000000"/>
          <w:sz w:val="24"/>
          <w:szCs w:val="24"/>
        </w:rPr>
      </w:pPr>
    </w:p>
    <w:p w14:paraId="715632F3">
      <w:pPr>
        <w:pStyle w:val="2"/>
        <w:rPr>
          <w:rFonts w:hint="default"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pPr>
    </w:p>
    <w:p w14:paraId="1212C2AA">
      <w:pPr>
        <w:pStyle w:val="2"/>
        <w:rPr>
          <w:rFonts w:hint="eastAsia" w:asciiTheme="minorEastAsia" w:hAnsiTheme="minorEastAsia" w:eastAsiaTheme="minorEastAsia" w:cstheme="minorEastAsia"/>
          <w:color w:val="auto"/>
          <w:spacing w:val="5"/>
          <w:sz w:val="31"/>
          <w:szCs w:val="31"/>
          <w:highlight w:val="none"/>
        </w:rPr>
      </w:pPr>
    </w:p>
    <w:p w14:paraId="32BB99A7">
      <w:pPr>
        <w:pStyle w:val="2"/>
        <w:rPr>
          <w:rFonts w:hint="eastAsia"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t xml:space="preserve">2.5 </w:t>
      </w:r>
      <w:r>
        <w:rPr>
          <w:rFonts w:hint="eastAsia"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t>实施技术方案</w:t>
      </w:r>
    </w:p>
    <w:p w14:paraId="2D6D8641">
      <w:pPr>
        <w:spacing w:before="88" w:beforeLines="0" w:afterLines="0" w:line="216"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 xml:space="preserve"> 由供应商根据采购需求及采购文件要求编制</w:t>
      </w:r>
      <w:r>
        <w:rPr>
          <w:rFonts w:hint="eastAsia" w:ascii="宋体" w:hAnsi="宋体" w:eastAsia="宋体" w:cs="宋体"/>
          <w:color w:val="auto"/>
          <w:sz w:val="24"/>
          <w:szCs w:val="24"/>
          <w:highlight w:val="none"/>
          <w:lang w:eastAsia="zh-CN"/>
        </w:rPr>
        <w:t>，格式自拟</w:t>
      </w:r>
      <w:r>
        <w:rPr>
          <w:rFonts w:hint="eastAsia" w:ascii="宋体" w:hAnsi="宋体" w:eastAsia="宋体" w:cs="宋体"/>
          <w:color w:val="auto"/>
          <w:sz w:val="24"/>
          <w:szCs w:val="24"/>
          <w:highlight w:val="none"/>
        </w:rPr>
        <w:t>)</w:t>
      </w:r>
    </w:p>
    <w:p w14:paraId="7376814A">
      <w:pPr>
        <w:pStyle w:val="2"/>
        <w:rPr>
          <w:rFonts w:hint="default"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pPr>
    </w:p>
    <w:p w14:paraId="45F333F9">
      <w:pPr>
        <w:pStyle w:val="2"/>
        <w:rPr>
          <w:rFonts w:hint="default"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pPr>
    </w:p>
    <w:p w14:paraId="2F6E46F6">
      <w:pPr>
        <w:pStyle w:val="2"/>
        <w:rPr>
          <w:rFonts w:hint="default"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t>2.6 质量措施</w:t>
      </w:r>
    </w:p>
    <w:p w14:paraId="09ACFF38">
      <w:pPr>
        <w:spacing w:before="88" w:beforeLines="0" w:afterLines="0" w:line="216"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 xml:space="preserve"> 由供应商根据采购需求及采购文件要求编制</w:t>
      </w:r>
      <w:r>
        <w:rPr>
          <w:rFonts w:hint="eastAsia" w:ascii="宋体" w:hAnsi="宋体" w:eastAsia="宋体" w:cs="宋体"/>
          <w:color w:val="auto"/>
          <w:sz w:val="24"/>
          <w:szCs w:val="24"/>
          <w:highlight w:val="none"/>
          <w:lang w:eastAsia="zh-CN"/>
        </w:rPr>
        <w:t>，格式自拟</w:t>
      </w:r>
      <w:r>
        <w:rPr>
          <w:rFonts w:hint="eastAsia" w:ascii="宋体" w:hAnsi="宋体" w:eastAsia="宋体" w:cs="宋体"/>
          <w:color w:val="auto"/>
          <w:sz w:val="24"/>
          <w:szCs w:val="24"/>
          <w:highlight w:val="none"/>
        </w:rPr>
        <w:t>)</w:t>
      </w:r>
    </w:p>
    <w:p w14:paraId="110927B4">
      <w:pPr>
        <w:pStyle w:val="12"/>
        <w:rPr>
          <w:rFonts w:hint="eastAsia"/>
        </w:rPr>
      </w:pPr>
    </w:p>
    <w:p w14:paraId="520C3BA6">
      <w:pPr>
        <w:pStyle w:val="2"/>
        <w:rPr>
          <w:rFonts w:hint="default"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pPr>
    </w:p>
    <w:p w14:paraId="46432594">
      <w:pPr>
        <w:pStyle w:val="2"/>
        <w:rPr>
          <w:rFonts w:hint="default"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t xml:space="preserve">2.7 </w:t>
      </w:r>
      <w:r>
        <w:rPr>
          <w:rFonts w:hint="eastAsia"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t>售后服务</w:t>
      </w:r>
    </w:p>
    <w:p w14:paraId="6962E215">
      <w:pPr>
        <w:spacing w:before="88" w:beforeLines="0" w:afterLines="0" w:line="216"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 xml:space="preserve"> 由供应商根据采购需求及采购文件要求编制</w:t>
      </w:r>
      <w:r>
        <w:rPr>
          <w:rFonts w:hint="eastAsia" w:ascii="宋体" w:hAnsi="宋体" w:eastAsia="宋体" w:cs="宋体"/>
          <w:color w:val="auto"/>
          <w:sz w:val="24"/>
          <w:szCs w:val="24"/>
          <w:highlight w:val="none"/>
          <w:lang w:eastAsia="zh-CN"/>
        </w:rPr>
        <w:t>，格式自拟</w:t>
      </w:r>
      <w:r>
        <w:rPr>
          <w:rFonts w:hint="eastAsia" w:ascii="宋体" w:hAnsi="宋体" w:eastAsia="宋体" w:cs="宋体"/>
          <w:color w:val="auto"/>
          <w:sz w:val="24"/>
          <w:szCs w:val="24"/>
          <w:highlight w:val="none"/>
        </w:rPr>
        <w:t>)</w:t>
      </w:r>
    </w:p>
    <w:p w14:paraId="585266A8">
      <w:pPr>
        <w:pStyle w:val="2"/>
        <w:rPr>
          <w:rFonts w:hint="eastAsia" w:asciiTheme="minorEastAsia" w:hAnsiTheme="minorEastAsia" w:eastAsiaTheme="minorEastAsia" w:cstheme="minorEastAsia"/>
          <w:color w:val="auto"/>
          <w:spacing w:val="5"/>
          <w:sz w:val="31"/>
          <w:szCs w:val="31"/>
          <w:highlight w:val="none"/>
        </w:rPr>
      </w:pPr>
    </w:p>
    <w:p w14:paraId="7B467E0D">
      <w:pPr>
        <w:pStyle w:val="2"/>
        <w:rPr>
          <w:rFonts w:hint="eastAsia" w:asciiTheme="minorEastAsia" w:hAnsiTheme="minorEastAsia" w:eastAsiaTheme="minorEastAsia" w:cstheme="minorEastAsia"/>
          <w:color w:val="auto"/>
          <w:spacing w:val="5"/>
          <w:sz w:val="31"/>
          <w:szCs w:val="31"/>
          <w:highlight w:val="none"/>
        </w:rPr>
      </w:pPr>
    </w:p>
    <w:p w14:paraId="766DBCF1">
      <w:pPr>
        <w:pStyle w:val="2"/>
        <w:rPr>
          <w:rFonts w:hint="default"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t>2.8 环保及安全措施</w:t>
      </w:r>
    </w:p>
    <w:p w14:paraId="7366B1BA">
      <w:pPr>
        <w:spacing w:before="88" w:beforeLines="0" w:afterLines="0" w:line="216"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 xml:space="preserve"> 由供应商根据采购需求及采购文件要求编制</w:t>
      </w:r>
      <w:r>
        <w:rPr>
          <w:rFonts w:hint="eastAsia" w:ascii="宋体" w:hAnsi="宋体" w:eastAsia="宋体" w:cs="宋体"/>
          <w:color w:val="auto"/>
          <w:sz w:val="24"/>
          <w:szCs w:val="24"/>
          <w:highlight w:val="none"/>
          <w:lang w:eastAsia="zh-CN"/>
        </w:rPr>
        <w:t>，格式自拟</w:t>
      </w:r>
      <w:r>
        <w:rPr>
          <w:rFonts w:hint="eastAsia" w:ascii="宋体" w:hAnsi="宋体" w:eastAsia="宋体" w:cs="宋体"/>
          <w:color w:val="auto"/>
          <w:sz w:val="24"/>
          <w:szCs w:val="24"/>
          <w:highlight w:val="none"/>
        </w:rPr>
        <w:t>)</w:t>
      </w:r>
    </w:p>
    <w:p w14:paraId="6CD36BF3">
      <w:pPr>
        <w:pStyle w:val="2"/>
        <w:rPr>
          <w:rFonts w:hint="eastAsia" w:asciiTheme="minorEastAsia" w:hAnsiTheme="minorEastAsia" w:eastAsiaTheme="minorEastAsia" w:cstheme="minorEastAsia"/>
          <w:color w:val="auto"/>
          <w:spacing w:val="5"/>
          <w:sz w:val="31"/>
          <w:szCs w:val="31"/>
          <w:highlight w:val="none"/>
        </w:rPr>
      </w:pPr>
    </w:p>
    <w:p w14:paraId="6DE7F93C">
      <w:pPr>
        <w:pStyle w:val="2"/>
        <w:rPr>
          <w:rFonts w:hint="eastAsia" w:asciiTheme="minorEastAsia" w:hAnsiTheme="minorEastAsia" w:eastAsiaTheme="minorEastAsia" w:cstheme="minorEastAsia"/>
          <w:color w:val="auto"/>
          <w:spacing w:val="5"/>
          <w:sz w:val="31"/>
          <w:szCs w:val="31"/>
          <w:highlight w:val="none"/>
        </w:rPr>
      </w:pPr>
    </w:p>
    <w:p w14:paraId="167D39DF">
      <w:pPr>
        <w:pStyle w:val="2"/>
        <w:rPr>
          <w:rFonts w:hint="default"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t xml:space="preserve">2.9 </w:t>
      </w:r>
      <w:r>
        <w:rPr>
          <w:rFonts w:hint="eastAsia"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t>应急预案</w:t>
      </w:r>
    </w:p>
    <w:p w14:paraId="16BAAACA">
      <w:pPr>
        <w:spacing w:before="88" w:beforeLines="0" w:afterLines="0" w:line="216"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 xml:space="preserve"> 由供应商根据采购需求及采购文件要求编制</w:t>
      </w:r>
      <w:r>
        <w:rPr>
          <w:rFonts w:hint="eastAsia" w:ascii="宋体" w:hAnsi="宋体" w:eastAsia="宋体" w:cs="宋体"/>
          <w:color w:val="auto"/>
          <w:sz w:val="24"/>
          <w:szCs w:val="24"/>
          <w:highlight w:val="none"/>
          <w:lang w:eastAsia="zh-CN"/>
        </w:rPr>
        <w:t>，格式自拟</w:t>
      </w:r>
      <w:r>
        <w:rPr>
          <w:rFonts w:hint="eastAsia" w:ascii="宋体" w:hAnsi="宋体" w:eastAsia="宋体" w:cs="宋体"/>
          <w:color w:val="auto"/>
          <w:sz w:val="24"/>
          <w:szCs w:val="24"/>
          <w:highlight w:val="none"/>
        </w:rPr>
        <w:t>)</w:t>
      </w:r>
    </w:p>
    <w:p w14:paraId="689D617A">
      <w:pPr>
        <w:pStyle w:val="2"/>
        <w:rPr>
          <w:rFonts w:hint="eastAsia" w:asciiTheme="minorEastAsia" w:hAnsiTheme="minorEastAsia" w:eastAsiaTheme="minorEastAsia" w:cstheme="minorEastAsia"/>
          <w:color w:val="auto"/>
          <w:spacing w:val="5"/>
          <w:sz w:val="31"/>
          <w:szCs w:val="31"/>
          <w:highlight w:val="none"/>
        </w:rPr>
      </w:pPr>
    </w:p>
    <w:p w14:paraId="0A015905">
      <w:pPr>
        <w:pStyle w:val="2"/>
        <w:rPr>
          <w:rFonts w:hint="eastAsia" w:asciiTheme="minorEastAsia" w:hAnsiTheme="minorEastAsia" w:eastAsiaTheme="minorEastAsia" w:cstheme="minorEastAsia"/>
          <w:color w:val="auto"/>
          <w:spacing w:val="5"/>
          <w:sz w:val="31"/>
          <w:szCs w:val="31"/>
          <w:highlight w:val="none"/>
        </w:rPr>
      </w:pPr>
    </w:p>
    <w:p w14:paraId="4C94CD38">
      <w:pPr>
        <w:pStyle w:val="2"/>
        <w:rPr>
          <w:rFonts w:hint="eastAsia"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28"/>
          <w:szCs w:val="28"/>
          <w:highlight w:val="none"/>
          <w:lang w:val="en-US" w:eastAsia="zh-CN"/>
          <w14:textOutline w14:w="5094" w14:cap="flat" w14:cmpd="sng">
            <w14:solidFill>
              <w14:srgbClr w14:val="000000"/>
            </w14:solidFill>
            <w14:prstDash w14:val="solid"/>
            <w14:miter w14:val="0"/>
          </w14:textOutline>
        </w:rPr>
        <w:t>2.10 优惠条件及合理化建议</w:t>
      </w:r>
    </w:p>
    <w:p w14:paraId="362A4AF9">
      <w:pPr>
        <w:spacing w:before="88" w:beforeLines="0" w:afterLines="0" w:line="216"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 xml:space="preserve"> 由供应商根据采购需求及采购文件要求编制</w:t>
      </w:r>
      <w:r>
        <w:rPr>
          <w:rFonts w:hint="eastAsia" w:ascii="宋体" w:hAnsi="宋体" w:eastAsia="宋体" w:cs="宋体"/>
          <w:color w:val="auto"/>
          <w:sz w:val="24"/>
          <w:szCs w:val="24"/>
          <w:highlight w:val="none"/>
          <w:lang w:eastAsia="zh-CN"/>
        </w:rPr>
        <w:t>，格式自拟</w:t>
      </w:r>
      <w:r>
        <w:rPr>
          <w:rFonts w:hint="eastAsia" w:ascii="宋体" w:hAnsi="宋体" w:eastAsia="宋体" w:cs="宋体"/>
          <w:color w:val="auto"/>
          <w:sz w:val="24"/>
          <w:szCs w:val="24"/>
          <w:highlight w:val="none"/>
        </w:rPr>
        <w:t>)</w:t>
      </w:r>
    </w:p>
    <w:p w14:paraId="17BBA148">
      <w:pPr>
        <w:pStyle w:val="2"/>
        <w:rPr>
          <w:rFonts w:hint="eastAsia" w:asciiTheme="minorEastAsia" w:hAnsiTheme="minorEastAsia" w:eastAsiaTheme="minorEastAsia" w:cstheme="minorEastAsia"/>
          <w:color w:val="auto"/>
          <w:spacing w:val="5"/>
          <w:sz w:val="31"/>
          <w:szCs w:val="31"/>
          <w:highlight w:val="none"/>
        </w:rPr>
      </w:pPr>
    </w:p>
    <w:p w14:paraId="591765F8">
      <w:pPr>
        <w:pStyle w:val="2"/>
        <w:rPr>
          <w:rFonts w:hint="eastAsia" w:asciiTheme="minorEastAsia" w:hAnsiTheme="minorEastAsia" w:eastAsiaTheme="minorEastAsia" w:cstheme="minorEastAsia"/>
          <w:color w:val="auto"/>
          <w:spacing w:val="5"/>
          <w:sz w:val="31"/>
          <w:szCs w:val="31"/>
          <w:highlight w:val="none"/>
        </w:rPr>
      </w:pPr>
    </w:p>
    <w:p w14:paraId="7CF1D66C">
      <w:pPr>
        <w:pStyle w:val="2"/>
        <w:rPr>
          <w:rFonts w:hint="eastAsia" w:asciiTheme="minorEastAsia" w:hAnsiTheme="minorEastAsia" w:eastAsiaTheme="minorEastAsia" w:cstheme="minorEastAsia"/>
          <w:color w:val="auto"/>
          <w:spacing w:val="5"/>
          <w:sz w:val="31"/>
          <w:szCs w:val="31"/>
          <w:highlight w:val="none"/>
        </w:rPr>
      </w:pPr>
    </w:p>
    <w:p w14:paraId="13042F38">
      <w:pPr>
        <w:pStyle w:val="2"/>
        <w:rPr>
          <w:rFonts w:hint="eastAsia" w:asciiTheme="minorEastAsia" w:hAnsiTheme="minorEastAsia" w:eastAsiaTheme="minorEastAsia" w:cstheme="minorEastAsia"/>
          <w:color w:val="auto"/>
          <w:spacing w:val="5"/>
          <w:sz w:val="31"/>
          <w:szCs w:val="31"/>
          <w:highlight w:val="none"/>
        </w:rPr>
      </w:pPr>
    </w:p>
    <w:p w14:paraId="4BE953B1">
      <w:pPr>
        <w:pStyle w:val="2"/>
        <w:rPr>
          <w:rFonts w:hint="eastAsia" w:asciiTheme="minorEastAsia" w:hAnsiTheme="minorEastAsia" w:eastAsiaTheme="minorEastAsia" w:cstheme="minorEastAsia"/>
          <w:color w:val="auto"/>
          <w:spacing w:val="5"/>
          <w:sz w:val="31"/>
          <w:szCs w:val="31"/>
          <w:highlight w:val="none"/>
        </w:rPr>
      </w:pPr>
    </w:p>
    <w:p w14:paraId="51CFFC10">
      <w:pPr>
        <w:pStyle w:val="2"/>
        <w:rPr>
          <w:rFonts w:hint="eastAsia" w:asciiTheme="minorEastAsia" w:hAnsiTheme="minorEastAsia" w:eastAsiaTheme="minorEastAsia" w:cstheme="minorEastAsia"/>
          <w:color w:val="auto"/>
          <w:spacing w:val="5"/>
          <w:sz w:val="31"/>
          <w:szCs w:val="31"/>
          <w:highlight w:val="none"/>
        </w:rPr>
      </w:pPr>
    </w:p>
    <w:p w14:paraId="45075D63">
      <w:pPr>
        <w:pStyle w:val="2"/>
        <w:rPr>
          <w:rFonts w:hint="eastAsia" w:asciiTheme="minorEastAsia" w:hAnsiTheme="minorEastAsia" w:eastAsiaTheme="minorEastAsia" w:cstheme="minorEastAsia"/>
          <w:color w:val="auto"/>
          <w:spacing w:val="5"/>
          <w:sz w:val="31"/>
          <w:szCs w:val="31"/>
          <w:highlight w:val="none"/>
        </w:rPr>
      </w:pPr>
    </w:p>
    <w:p w14:paraId="00A3AF13">
      <w:pPr>
        <w:pStyle w:val="2"/>
        <w:rPr>
          <w:rFonts w:hint="eastAsia" w:asciiTheme="minorEastAsia" w:hAnsiTheme="minorEastAsia" w:eastAsiaTheme="minorEastAsia" w:cstheme="minorEastAsia"/>
          <w:color w:val="auto"/>
          <w:spacing w:val="5"/>
          <w:sz w:val="31"/>
          <w:szCs w:val="31"/>
          <w:highlight w:val="none"/>
        </w:rPr>
      </w:pPr>
    </w:p>
    <w:p w14:paraId="742DD361">
      <w:pPr>
        <w:pStyle w:val="2"/>
        <w:rPr>
          <w:rFonts w:hint="eastAsia" w:asciiTheme="minorEastAsia" w:hAnsiTheme="minorEastAsia" w:eastAsiaTheme="minorEastAsia" w:cstheme="minorEastAsia"/>
          <w:color w:val="auto"/>
          <w:spacing w:val="5"/>
          <w:sz w:val="31"/>
          <w:szCs w:val="31"/>
          <w:highlight w:val="none"/>
        </w:rPr>
      </w:pPr>
    </w:p>
    <w:p w14:paraId="5F2EF38D">
      <w:pPr>
        <w:pStyle w:val="2"/>
        <w:rPr>
          <w:rFonts w:hint="eastAsia" w:asciiTheme="minorEastAsia" w:hAnsiTheme="minorEastAsia" w:eastAsiaTheme="minorEastAsia" w:cstheme="minorEastAsia"/>
          <w:color w:val="auto"/>
          <w:spacing w:val="5"/>
          <w:sz w:val="31"/>
          <w:szCs w:val="31"/>
          <w:highlight w:val="none"/>
        </w:rPr>
      </w:pPr>
    </w:p>
    <w:p w14:paraId="493A3D1F">
      <w:pPr>
        <w:pStyle w:val="2"/>
        <w:rPr>
          <w:rFonts w:hint="eastAsia" w:asciiTheme="minorEastAsia" w:hAnsiTheme="minorEastAsia" w:eastAsiaTheme="minorEastAsia" w:cstheme="minorEastAsia"/>
          <w:color w:val="auto"/>
          <w:spacing w:val="5"/>
          <w:sz w:val="31"/>
          <w:szCs w:val="31"/>
          <w:highlight w:val="none"/>
        </w:rPr>
      </w:pPr>
    </w:p>
    <w:p w14:paraId="79CD241D">
      <w:pPr>
        <w:pStyle w:val="2"/>
        <w:rPr>
          <w:rFonts w:hint="eastAsia" w:asciiTheme="minorEastAsia" w:hAnsiTheme="minorEastAsia" w:eastAsiaTheme="minorEastAsia" w:cstheme="minorEastAsia"/>
          <w:color w:val="auto"/>
          <w:spacing w:val="5"/>
          <w:sz w:val="31"/>
          <w:szCs w:val="31"/>
          <w:highlight w:val="none"/>
        </w:rPr>
      </w:pPr>
    </w:p>
    <w:p w14:paraId="37759048">
      <w:pPr>
        <w:pStyle w:val="2"/>
        <w:rPr>
          <w:rFonts w:hint="eastAsia" w:asciiTheme="minorEastAsia" w:hAnsiTheme="minorEastAsia" w:eastAsiaTheme="minorEastAsia" w:cstheme="minorEastAsia"/>
          <w:color w:val="auto"/>
          <w:spacing w:val="5"/>
          <w:sz w:val="31"/>
          <w:szCs w:val="31"/>
          <w:highlight w:val="none"/>
        </w:rPr>
      </w:pPr>
    </w:p>
    <w:p w14:paraId="0B682143">
      <w:pPr>
        <w:pStyle w:val="2"/>
        <w:rPr>
          <w:rFonts w:hint="eastAsia" w:asciiTheme="minorEastAsia" w:hAnsiTheme="minorEastAsia" w:eastAsiaTheme="minorEastAsia" w:cstheme="minorEastAsia"/>
          <w:color w:val="auto"/>
          <w:spacing w:val="5"/>
          <w:sz w:val="31"/>
          <w:szCs w:val="31"/>
          <w:highlight w:val="none"/>
        </w:rPr>
      </w:pPr>
    </w:p>
    <w:p w14:paraId="4F527A1E">
      <w:pPr>
        <w:spacing w:before="91" w:line="220" w:lineRule="auto"/>
        <w:ind w:left="45"/>
        <w:outlineLvl w:val="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t xml:space="preserve">2.11  </w:t>
      </w:r>
      <w:r>
        <w:rPr>
          <w:rFonts w:hint="eastAsia" w:asciiTheme="minorEastAsia" w:hAnsiTheme="minorEastAsia" w:eastAsiaTheme="minorEastAsia" w:cstheme="minorEastAsia"/>
          <w:color w:val="auto"/>
          <w:spacing w:val="-1"/>
          <w:sz w:val="28"/>
          <w:szCs w:val="28"/>
          <w:highlight w:val="none"/>
          <w14:textOutline w14:w="5094" w14:cap="flat" w14:cmpd="sng">
            <w14:solidFill>
              <w14:srgbClr w14:val="000000"/>
            </w14:solidFill>
            <w14:prstDash w14:val="solid"/>
            <w14:miter w14:val="0"/>
          </w14:textOutline>
        </w:rPr>
        <w:t>商务</w:t>
      </w:r>
      <w:r>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t>技术</w:t>
      </w:r>
      <w:r>
        <w:rPr>
          <w:rFonts w:hint="eastAsia" w:asciiTheme="minorEastAsia" w:hAnsiTheme="minorEastAsia" w:eastAsiaTheme="minorEastAsia" w:cstheme="minorEastAsia"/>
          <w:color w:val="auto"/>
          <w:spacing w:val="-1"/>
          <w:sz w:val="28"/>
          <w:szCs w:val="28"/>
          <w:highlight w:val="none"/>
          <w:lang w:eastAsia="zh-CN"/>
          <w14:textOutline w14:w="5094" w14:cap="flat" w14:cmpd="sng">
            <w14:solidFill>
              <w14:srgbClr w14:val="000000"/>
            </w14:solidFill>
            <w14:prstDash w14:val="solid"/>
            <w14:miter w14:val="0"/>
          </w14:textOutline>
        </w:rPr>
        <w:t>评审偏离</w:t>
      </w:r>
      <w:r>
        <w:rPr>
          <w:rFonts w:hint="eastAsia" w:asciiTheme="minorEastAsia" w:hAnsiTheme="minorEastAsia" w:eastAsiaTheme="minorEastAsia" w:cstheme="minorEastAsia"/>
          <w:color w:val="auto"/>
          <w:spacing w:val="-1"/>
          <w:sz w:val="28"/>
          <w:szCs w:val="28"/>
          <w:highlight w:val="none"/>
          <w14:textOutline w14:w="5094" w14:cap="flat" w14:cmpd="sng">
            <w14:solidFill>
              <w14:srgbClr w14:val="000000"/>
            </w14:solidFill>
            <w14:prstDash w14:val="solid"/>
            <w14:miter w14:val="0"/>
          </w14:textOutline>
        </w:rPr>
        <w:t>表</w:t>
      </w:r>
    </w:p>
    <w:p w14:paraId="51BDFF7A">
      <w:pPr>
        <w:spacing w:before="231" w:line="468" w:lineRule="exact"/>
        <w:ind w:left="38"/>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6"/>
          <w:position w:val="17"/>
          <w:sz w:val="24"/>
          <w:szCs w:val="24"/>
          <w:highlight w:val="none"/>
          <w14:textOutline w14:w="4354" w14:cap="flat" w14:cmpd="sng">
            <w14:solidFill>
              <w14:srgbClr w14:val="000000"/>
            </w14:solidFill>
            <w14:prstDash w14:val="solid"/>
            <w14:miter w14:val="0"/>
          </w14:textOutline>
        </w:rPr>
        <w:t>供</w:t>
      </w:r>
      <w:r>
        <w:rPr>
          <w:rFonts w:hint="eastAsia" w:asciiTheme="minorEastAsia" w:hAnsiTheme="minorEastAsia" w:eastAsiaTheme="minorEastAsia" w:cstheme="minorEastAsia"/>
          <w:b w:val="0"/>
          <w:bCs w:val="0"/>
          <w:color w:val="auto"/>
          <w:spacing w:val="-4"/>
          <w:position w:val="17"/>
          <w:sz w:val="24"/>
          <w:szCs w:val="24"/>
          <w:highlight w:val="none"/>
        </w:rPr>
        <w:t xml:space="preserve"> </w:t>
      </w:r>
      <w:r>
        <w:rPr>
          <w:rFonts w:hint="eastAsia" w:asciiTheme="minorEastAsia" w:hAnsiTheme="minorEastAsia" w:eastAsiaTheme="minorEastAsia" w:cstheme="minorEastAsia"/>
          <w:b w:val="0"/>
          <w:bCs w:val="0"/>
          <w:color w:val="auto"/>
          <w:spacing w:val="-4"/>
          <w:position w:val="17"/>
          <w:sz w:val="24"/>
          <w:szCs w:val="24"/>
          <w:highlight w:val="none"/>
          <w14:textOutline w14:w="4354" w14:cap="flat" w14:cmpd="sng">
            <w14:solidFill>
              <w14:srgbClr w14:val="000000"/>
            </w14:solidFill>
            <w14:prstDash w14:val="solid"/>
            <w14:miter w14:val="0"/>
          </w14:textOutline>
        </w:rPr>
        <w:t>应</w:t>
      </w:r>
      <w:r>
        <w:rPr>
          <w:rFonts w:hint="eastAsia" w:asciiTheme="minorEastAsia" w:hAnsiTheme="minorEastAsia" w:eastAsiaTheme="minorEastAsia" w:cstheme="minorEastAsia"/>
          <w:b w:val="0"/>
          <w:bCs w:val="0"/>
          <w:color w:val="auto"/>
          <w:spacing w:val="-4"/>
          <w:position w:val="17"/>
          <w:sz w:val="24"/>
          <w:szCs w:val="24"/>
          <w:highlight w:val="none"/>
        </w:rPr>
        <w:t xml:space="preserve"> </w:t>
      </w:r>
      <w:r>
        <w:rPr>
          <w:rFonts w:hint="eastAsia" w:asciiTheme="minorEastAsia" w:hAnsiTheme="minorEastAsia" w:eastAsiaTheme="minorEastAsia" w:cstheme="minorEastAsia"/>
          <w:b w:val="0"/>
          <w:bCs w:val="0"/>
          <w:color w:val="auto"/>
          <w:spacing w:val="-4"/>
          <w:position w:val="17"/>
          <w:sz w:val="24"/>
          <w:szCs w:val="24"/>
          <w:highlight w:val="none"/>
          <w14:textOutline w14:w="4354" w14:cap="flat" w14:cmpd="sng">
            <w14:solidFill>
              <w14:srgbClr w14:val="000000"/>
            </w14:solidFill>
            <w14:prstDash w14:val="solid"/>
            <w14:miter w14:val="0"/>
          </w14:textOutline>
        </w:rPr>
        <w:t>商：</w:t>
      </w:r>
    </w:p>
    <w:p w14:paraId="7D333D36">
      <w:pPr>
        <w:spacing w:line="219" w:lineRule="auto"/>
        <w:ind w:left="42"/>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10"/>
          <w:sz w:val="24"/>
          <w:szCs w:val="24"/>
          <w:highlight w:val="none"/>
          <w14:textOutline w14:w="4354" w14:cap="flat" w14:cmpd="sng">
            <w14:solidFill>
              <w14:srgbClr w14:val="000000"/>
            </w14:solidFill>
            <w14:prstDash w14:val="solid"/>
            <w14:miter w14:val="0"/>
          </w14:textOutline>
        </w:rPr>
        <w:t>项</w:t>
      </w:r>
      <w:r>
        <w:rPr>
          <w:rFonts w:hint="eastAsia" w:asciiTheme="minorEastAsia" w:hAnsiTheme="minorEastAsia" w:eastAsiaTheme="minorEastAsia" w:cstheme="minorEastAsia"/>
          <w:b w:val="0"/>
          <w:bCs w:val="0"/>
          <w:color w:val="auto"/>
          <w:spacing w:val="-7"/>
          <w:sz w:val="24"/>
          <w:szCs w:val="24"/>
          <w:highlight w:val="none"/>
          <w14:textOutline w14:w="4354" w14:cap="flat" w14:cmpd="sng">
            <w14:solidFill>
              <w14:srgbClr w14:val="000000"/>
            </w14:solidFill>
            <w14:prstDash w14:val="solid"/>
            <w14:miter w14:val="0"/>
          </w14:textOutline>
        </w:rPr>
        <w:t>目编号：</w:t>
      </w:r>
    </w:p>
    <w:p w14:paraId="6F14215B">
      <w:pPr>
        <w:spacing w:line="69" w:lineRule="exact"/>
        <w:rPr>
          <w:rFonts w:hint="eastAsia" w:asciiTheme="minorEastAsia" w:hAnsiTheme="minorEastAsia" w:eastAsiaTheme="minorEastAsia" w:cstheme="minorEastAsia"/>
          <w:b w:val="0"/>
          <w:bCs w:val="0"/>
          <w:color w:val="auto"/>
          <w:highlight w:val="none"/>
        </w:rPr>
      </w:pPr>
    </w:p>
    <w:tbl>
      <w:tblPr>
        <w:tblStyle w:val="23"/>
        <w:tblW w:w="956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3176"/>
        <w:gridCol w:w="3176"/>
        <w:gridCol w:w="1234"/>
        <w:gridCol w:w="1375"/>
      </w:tblGrid>
      <w:tr w14:paraId="6AE4E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07" w:type="dxa"/>
            <w:shd w:val="clear" w:color="auto" w:fill="F1F1F1"/>
            <w:vAlign w:val="top"/>
          </w:tcPr>
          <w:p w14:paraId="7F7BDF19">
            <w:pPr>
              <w:spacing w:before="191" w:line="221" w:lineRule="auto"/>
              <w:ind w:left="6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
                <w:sz w:val="24"/>
                <w:szCs w:val="24"/>
                <w:highlight w:val="none"/>
                <w14:textOutline w14:w="4354" w14:cap="flat" w14:cmpd="sng">
                  <w14:solidFill>
                    <w14:srgbClr w14:val="000000"/>
                  </w14:solidFill>
                  <w14:prstDash w14:val="solid"/>
                  <w14:miter w14:val="0"/>
                </w14:textOutline>
              </w:rPr>
              <w:t>序</w:t>
            </w:r>
            <w:r>
              <w:rPr>
                <w:rFonts w:hint="eastAsia" w:asciiTheme="minorEastAsia" w:hAnsiTheme="minorEastAsia" w:eastAsiaTheme="minorEastAsia" w:cstheme="minorEastAsia"/>
                <w:b w:val="0"/>
                <w:bCs w:val="0"/>
                <w:color w:val="auto"/>
                <w:spacing w:val="-1"/>
                <w:sz w:val="24"/>
                <w:szCs w:val="24"/>
                <w:highlight w:val="none"/>
                <w14:textOutline w14:w="4354" w14:cap="flat" w14:cmpd="sng">
                  <w14:solidFill>
                    <w14:srgbClr w14:val="000000"/>
                  </w14:solidFill>
                  <w14:prstDash w14:val="solid"/>
                  <w14:miter w14:val="0"/>
                </w14:textOutline>
              </w:rPr>
              <w:t>号</w:t>
            </w:r>
          </w:p>
        </w:tc>
        <w:tc>
          <w:tcPr>
            <w:tcW w:w="3176" w:type="dxa"/>
            <w:shd w:val="clear" w:color="auto" w:fill="F1F1F1"/>
            <w:vAlign w:val="top"/>
          </w:tcPr>
          <w:p w14:paraId="11704FA6">
            <w:pPr>
              <w:spacing w:before="37" w:line="228" w:lineRule="auto"/>
              <w:ind w:left="1116" w:right="142" w:hanging="96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14:textOutline w14:w="4354" w14:cap="flat" w14:cmpd="sng">
                  <w14:solidFill>
                    <w14:srgbClr w14:val="000000"/>
                  </w14:solidFill>
                  <w14:prstDash w14:val="solid"/>
                  <w14:miter w14:val="0"/>
                </w14:textOutline>
              </w:rPr>
              <w:t>招标文件商务</w:t>
            </w:r>
            <w:r>
              <w:rPr>
                <w:rFonts w:hint="eastAsia" w:asciiTheme="minorEastAsia" w:hAnsiTheme="minorEastAsia" w:eastAsiaTheme="minorEastAsia" w:cstheme="minorEastAsia"/>
                <w:b w:val="0"/>
                <w:bCs w:val="0"/>
                <w:color w:val="auto"/>
                <w:sz w:val="24"/>
                <w:szCs w:val="24"/>
                <w:highlight w:val="none"/>
                <w:lang w:val="en-US" w:eastAsia="zh-CN"/>
                <w14:textOutline w14:w="4354" w14:cap="flat" w14:cmpd="sng">
                  <w14:solidFill>
                    <w14:srgbClr w14:val="000000"/>
                  </w14:solidFill>
                  <w14:prstDash w14:val="solid"/>
                  <w14:miter w14:val="0"/>
                </w14:textOutline>
              </w:rPr>
              <w:t>技术</w:t>
            </w:r>
            <w:r>
              <w:rPr>
                <w:rFonts w:hint="eastAsia" w:asciiTheme="minorEastAsia" w:hAnsiTheme="minorEastAsia" w:eastAsiaTheme="minorEastAsia" w:cstheme="minorEastAsia"/>
                <w:b w:val="0"/>
                <w:bCs w:val="0"/>
                <w:color w:val="auto"/>
                <w:sz w:val="24"/>
                <w:szCs w:val="24"/>
                <w:highlight w:val="none"/>
                <w14:textOutline w14:w="4354" w14:cap="flat" w14:cmpd="sng">
                  <w14:solidFill>
                    <w14:srgbClr w14:val="000000"/>
                  </w14:solidFill>
                  <w14:prstDash w14:val="solid"/>
                  <w14:miter w14:val="0"/>
                </w14:textOutline>
              </w:rPr>
              <w:t>评分标准的序</w:t>
            </w:r>
            <w:r>
              <w:rPr>
                <w:rFonts w:hint="eastAsia" w:asciiTheme="minorEastAsia" w:hAnsiTheme="minorEastAsia" w:eastAsiaTheme="minorEastAsia" w:cstheme="minorEastAsia"/>
                <w:b w:val="0"/>
                <w:bCs w:val="0"/>
                <w:color w:val="auto"/>
                <w:sz w:val="24"/>
                <w:szCs w:val="24"/>
                <w:highlight w:val="none"/>
              </w:rPr>
              <w:t xml:space="preserve"> </w:t>
            </w:r>
            <w:r>
              <w:rPr>
                <w:rFonts w:hint="eastAsia" w:asciiTheme="minorEastAsia" w:hAnsiTheme="minorEastAsia" w:eastAsiaTheme="minorEastAsia" w:cstheme="minorEastAsia"/>
                <w:b w:val="0"/>
                <w:bCs w:val="0"/>
                <w:color w:val="auto"/>
                <w:spacing w:val="-4"/>
                <w:sz w:val="24"/>
                <w:szCs w:val="24"/>
                <w:highlight w:val="none"/>
                <w14:textOutline w14:w="4354" w14:cap="flat" w14:cmpd="sng">
                  <w14:solidFill>
                    <w14:srgbClr w14:val="000000"/>
                  </w14:solidFill>
                  <w14:prstDash w14:val="solid"/>
                  <w14:miter w14:val="0"/>
                </w14:textOutline>
              </w:rPr>
              <w:t>号</w:t>
            </w:r>
            <w:r>
              <w:rPr>
                <w:rFonts w:hint="eastAsia" w:asciiTheme="minorEastAsia" w:hAnsiTheme="minorEastAsia" w:eastAsiaTheme="minorEastAsia" w:cstheme="minorEastAsia"/>
                <w:b w:val="0"/>
                <w:bCs w:val="0"/>
                <w:color w:val="auto"/>
                <w:spacing w:val="-3"/>
                <w:sz w:val="24"/>
                <w:szCs w:val="24"/>
                <w:highlight w:val="none"/>
                <w14:textOutline w14:w="4354" w14:cap="flat" w14:cmpd="sng">
                  <w14:solidFill>
                    <w14:srgbClr w14:val="000000"/>
                  </w14:solidFill>
                  <w14:prstDash w14:val="solid"/>
                  <w14:miter w14:val="0"/>
                </w14:textOutline>
              </w:rPr>
              <w:t>及</w:t>
            </w:r>
            <w:r>
              <w:rPr>
                <w:rFonts w:hint="eastAsia" w:asciiTheme="minorEastAsia" w:hAnsiTheme="minorEastAsia" w:eastAsiaTheme="minorEastAsia" w:cstheme="minorEastAsia"/>
                <w:b w:val="0"/>
                <w:bCs w:val="0"/>
                <w:color w:val="auto"/>
                <w:spacing w:val="-2"/>
                <w:sz w:val="24"/>
                <w:szCs w:val="24"/>
                <w:highlight w:val="none"/>
                <w14:textOutline w14:w="4354" w14:cap="flat" w14:cmpd="sng">
                  <w14:solidFill>
                    <w14:srgbClr w14:val="000000"/>
                  </w14:solidFill>
                  <w14:prstDash w14:val="solid"/>
                  <w14:miter w14:val="0"/>
                </w14:textOutline>
              </w:rPr>
              <w:t>内容</w:t>
            </w:r>
          </w:p>
        </w:tc>
        <w:tc>
          <w:tcPr>
            <w:tcW w:w="3176" w:type="dxa"/>
            <w:tcBorders>
              <w:right w:val="single" w:color="000000" w:sz="8" w:space="0"/>
            </w:tcBorders>
            <w:shd w:val="clear" w:color="auto" w:fill="F1F1F1"/>
            <w:vAlign w:val="top"/>
          </w:tcPr>
          <w:p w14:paraId="1B1ED2AC">
            <w:pPr>
              <w:spacing w:before="191" w:line="219" w:lineRule="auto"/>
              <w:ind w:left="394"/>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1"/>
                <w:sz w:val="24"/>
                <w:szCs w:val="24"/>
                <w:highlight w:val="none"/>
                <w14:textOutline w14:w="4354" w14:cap="flat" w14:cmpd="sng">
                  <w14:solidFill>
                    <w14:srgbClr w14:val="000000"/>
                  </w14:solidFill>
                  <w14:prstDash w14:val="solid"/>
                  <w14:miter w14:val="0"/>
                </w14:textOutline>
              </w:rPr>
              <w:t>投标响应</w:t>
            </w:r>
            <w:r>
              <w:rPr>
                <w:rFonts w:hint="eastAsia" w:asciiTheme="minorEastAsia" w:hAnsiTheme="minorEastAsia" w:eastAsiaTheme="minorEastAsia" w:cstheme="minorEastAsia"/>
                <w:b w:val="0"/>
                <w:bCs w:val="0"/>
                <w:color w:val="auto"/>
                <w:sz w:val="24"/>
                <w:szCs w:val="24"/>
                <w:highlight w:val="none"/>
                <w14:textOutline w14:w="4354" w14:cap="flat" w14:cmpd="sng">
                  <w14:solidFill>
                    <w14:srgbClr w14:val="000000"/>
                  </w14:solidFill>
                  <w14:prstDash w14:val="solid"/>
                  <w14:miter w14:val="0"/>
                </w14:textOutline>
              </w:rPr>
              <w:t>内容对应简述</w:t>
            </w:r>
          </w:p>
        </w:tc>
        <w:tc>
          <w:tcPr>
            <w:tcW w:w="1234" w:type="dxa"/>
            <w:tcBorders>
              <w:left w:val="single" w:color="000000" w:sz="8" w:space="0"/>
            </w:tcBorders>
            <w:shd w:val="clear" w:color="auto" w:fill="F1F1F1"/>
            <w:vAlign w:val="top"/>
          </w:tcPr>
          <w:p w14:paraId="56374C41">
            <w:pPr>
              <w:spacing w:before="191" w:line="220" w:lineRule="auto"/>
              <w:ind w:left="136"/>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
                <w:sz w:val="24"/>
                <w:szCs w:val="24"/>
                <w:highlight w:val="none"/>
                <w14:textOutline w14:w="4354" w14:cap="flat" w14:cmpd="sng">
                  <w14:solidFill>
                    <w14:srgbClr w14:val="000000"/>
                  </w14:solidFill>
                  <w14:prstDash w14:val="solid"/>
                  <w14:miter w14:val="0"/>
                </w14:textOutline>
              </w:rPr>
              <w:t>偏离</w:t>
            </w:r>
            <w:r>
              <w:rPr>
                <w:rFonts w:hint="eastAsia" w:asciiTheme="minorEastAsia" w:hAnsiTheme="minorEastAsia" w:eastAsiaTheme="minorEastAsia" w:cstheme="minorEastAsia"/>
                <w:b w:val="0"/>
                <w:bCs w:val="0"/>
                <w:color w:val="auto"/>
                <w:spacing w:val="-1"/>
                <w:sz w:val="24"/>
                <w:szCs w:val="24"/>
                <w:highlight w:val="none"/>
                <w14:textOutline w14:w="4354" w14:cap="flat" w14:cmpd="sng">
                  <w14:solidFill>
                    <w14:srgbClr w14:val="000000"/>
                  </w14:solidFill>
                  <w14:prstDash w14:val="solid"/>
                  <w14:miter w14:val="0"/>
                </w14:textOutline>
              </w:rPr>
              <w:t>说明</w:t>
            </w:r>
          </w:p>
        </w:tc>
        <w:tc>
          <w:tcPr>
            <w:tcW w:w="1375" w:type="dxa"/>
            <w:shd w:val="clear" w:color="auto" w:fill="F1F1F1"/>
            <w:vAlign w:val="top"/>
          </w:tcPr>
          <w:p w14:paraId="1E7242CF">
            <w:pPr>
              <w:spacing w:before="37" w:line="228" w:lineRule="auto"/>
              <w:ind w:left="210" w:right="84" w:hanging="117"/>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
                <w:sz w:val="24"/>
                <w:szCs w:val="24"/>
                <w:highlight w:val="none"/>
                <w14:textOutline w14:w="4354" w14:cap="flat" w14:cmpd="sng">
                  <w14:solidFill>
                    <w14:srgbClr w14:val="000000"/>
                  </w14:solidFill>
                  <w14:prstDash w14:val="solid"/>
                  <w14:miter w14:val="0"/>
                </w14:textOutline>
              </w:rPr>
              <w:t>投标文</w:t>
            </w:r>
            <w:r>
              <w:rPr>
                <w:rFonts w:hint="eastAsia" w:asciiTheme="minorEastAsia" w:hAnsiTheme="minorEastAsia" w:eastAsiaTheme="minorEastAsia" w:cstheme="minorEastAsia"/>
                <w:b w:val="0"/>
                <w:bCs w:val="0"/>
                <w:color w:val="auto"/>
                <w:spacing w:val="-1"/>
                <w:sz w:val="24"/>
                <w:szCs w:val="24"/>
                <w:highlight w:val="none"/>
                <w14:textOutline w14:w="4354" w14:cap="flat" w14:cmpd="sng">
                  <w14:solidFill>
                    <w14:srgbClr w14:val="000000"/>
                  </w14:solidFill>
                  <w14:prstDash w14:val="solid"/>
                  <w14:miter w14:val="0"/>
                </w14:textOutline>
              </w:rPr>
              <w:t>件对</w:t>
            </w:r>
            <w:r>
              <w:rPr>
                <w:rFonts w:hint="eastAsia" w:asciiTheme="minorEastAsia" w:hAnsiTheme="minorEastAsia" w:eastAsiaTheme="minorEastAsia" w:cstheme="minorEastAsia"/>
                <w:b w:val="0"/>
                <w:bCs w:val="0"/>
                <w:color w:val="auto"/>
                <w:sz w:val="24"/>
                <w:szCs w:val="24"/>
                <w:highlight w:val="none"/>
              </w:rPr>
              <w:t xml:space="preserve"> </w:t>
            </w:r>
            <w:r>
              <w:rPr>
                <w:rFonts w:hint="eastAsia" w:asciiTheme="minorEastAsia" w:hAnsiTheme="minorEastAsia" w:eastAsiaTheme="minorEastAsia" w:cstheme="minorEastAsia"/>
                <w:b w:val="0"/>
                <w:bCs w:val="0"/>
                <w:color w:val="auto"/>
                <w:spacing w:val="-2"/>
                <w:sz w:val="24"/>
                <w:szCs w:val="24"/>
                <w:highlight w:val="none"/>
                <w14:textOutline w14:w="4354" w14:cap="flat" w14:cmpd="sng">
                  <w14:solidFill>
                    <w14:srgbClr w14:val="000000"/>
                  </w14:solidFill>
                  <w14:prstDash w14:val="solid"/>
                  <w14:miter w14:val="0"/>
                </w14:textOutline>
              </w:rPr>
              <w:t>应的</w:t>
            </w:r>
            <w:r>
              <w:rPr>
                <w:rFonts w:hint="eastAsia" w:asciiTheme="minorEastAsia" w:hAnsiTheme="minorEastAsia" w:eastAsiaTheme="minorEastAsia" w:cstheme="minorEastAsia"/>
                <w:b w:val="0"/>
                <w:bCs w:val="0"/>
                <w:color w:val="auto"/>
                <w:spacing w:val="-1"/>
                <w:sz w:val="24"/>
                <w:szCs w:val="24"/>
                <w:highlight w:val="none"/>
                <w14:textOutline w14:w="4354" w14:cap="flat" w14:cmpd="sng">
                  <w14:solidFill>
                    <w14:srgbClr w14:val="000000"/>
                  </w14:solidFill>
                  <w14:prstDash w14:val="solid"/>
                  <w14:miter w14:val="0"/>
                </w14:textOutline>
              </w:rPr>
              <w:t>页码</w:t>
            </w:r>
          </w:p>
        </w:tc>
      </w:tr>
      <w:tr w14:paraId="50952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607" w:type="dxa"/>
            <w:vAlign w:val="top"/>
          </w:tcPr>
          <w:p w14:paraId="6F650D96">
            <w:pPr>
              <w:spacing w:before="291" w:line="183" w:lineRule="auto"/>
              <w:ind w:left="135"/>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9"/>
                <w:sz w:val="24"/>
                <w:szCs w:val="24"/>
                <w:highlight w:val="none"/>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b w:val="0"/>
                <w:bCs w:val="0"/>
                <w:color w:val="auto"/>
                <w:spacing w:val="-8"/>
                <w:sz w:val="24"/>
                <w:szCs w:val="24"/>
                <w:highlight w:val="none"/>
                <w14:textOutline w14:w="4354" w14:cap="flat" w14:cmpd="sng">
                  <w14:solidFill>
                    <w14:srgbClr w14:val="000000"/>
                  </w14:solidFill>
                  <w14:prstDash w14:val="solid"/>
                  <w14:miter w14:val="0"/>
                </w14:textOutline>
              </w:rPr>
              <w:t>.1</w:t>
            </w:r>
          </w:p>
        </w:tc>
        <w:tc>
          <w:tcPr>
            <w:tcW w:w="3176" w:type="dxa"/>
            <w:vAlign w:val="top"/>
          </w:tcPr>
          <w:p w14:paraId="47A6759F">
            <w:pPr>
              <w:rPr>
                <w:rFonts w:hint="eastAsia" w:asciiTheme="minorEastAsia" w:hAnsiTheme="minorEastAsia" w:eastAsiaTheme="minorEastAsia" w:cstheme="minorEastAsia"/>
                <w:b w:val="0"/>
                <w:bCs w:val="0"/>
                <w:color w:val="auto"/>
                <w:sz w:val="21"/>
                <w:highlight w:val="none"/>
              </w:rPr>
            </w:pPr>
          </w:p>
        </w:tc>
        <w:tc>
          <w:tcPr>
            <w:tcW w:w="3176" w:type="dxa"/>
            <w:vAlign w:val="top"/>
          </w:tcPr>
          <w:p w14:paraId="02DE7001">
            <w:pPr>
              <w:rPr>
                <w:rFonts w:hint="eastAsia" w:asciiTheme="minorEastAsia" w:hAnsiTheme="minorEastAsia" w:eastAsiaTheme="minorEastAsia" w:cstheme="minorEastAsia"/>
                <w:b w:val="0"/>
                <w:bCs w:val="0"/>
                <w:color w:val="auto"/>
                <w:sz w:val="21"/>
                <w:highlight w:val="none"/>
              </w:rPr>
            </w:pPr>
          </w:p>
        </w:tc>
        <w:tc>
          <w:tcPr>
            <w:tcW w:w="1234" w:type="dxa"/>
            <w:vAlign w:val="top"/>
          </w:tcPr>
          <w:p w14:paraId="5083C533">
            <w:pPr>
              <w:rPr>
                <w:rFonts w:hint="eastAsia" w:asciiTheme="minorEastAsia" w:hAnsiTheme="minorEastAsia" w:eastAsiaTheme="minorEastAsia" w:cstheme="minorEastAsia"/>
                <w:b w:val="0"/>
                <w:bCs w:val="0"/>
                <w:color w:val="auto"/>
                <w:sz w:val="21"/>
                <w:highlight w:val="none"/>
              </w:rPr>
            </w:pPr>
          </w:p>
        </w:tc>
        <w:tc>
          <w:tcPr>
            <w:tcW w:w="1375" w:type="dxa"/>
            <w:vAlign w:val="top"/>
          </w:tcPr>
          <w:p w14:paraId="3317A635">
            <w:pPr>
              <w:rPr>
                <w:rFonts w:hint="eastAsia" w:asciiTheme="minorEastAsia" w:hAnsiTheme="minorEastAsia" w:eastAsiaTheme="minorEastAsia" w:cstheme="minorEastAsia"/>
                <w:b w:val="0"/>
                <w:bCs w:val="0"/>
                <w:color w:val="auto"/>
                <w:sz w:val="21"/>
                <w:highlight w:val="none"/>
              </w:rPr>
            </w:pPr>
          </w:p>
        </w:tc>
      </w:tr>
      <w:tr w14:paraId="5A343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07" w:type="dxa"/>
            <w:vAlign w:val="top"/>
          </w:tcPr>
          <w:p w14:paraId="73AD6F6C">
            <w:pPr>
              <w:spacing w:before="295" w:line="183" w:lineRule="auto"/>
              <w:ind w:left="135"/>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9"/>
                <w:sz w:val="24"/>
                <w:szCs w:val="24"/>
                <w:highlight w:val="none"/>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b w:val="0"/>
                <w:bCs w:val="0"/>
                <w:color w:val="auto"/>
                <w:spacing w:val="-8"/>
                <w:sz w:val="24"/>
                <w:szCs w:val="24"/>
                <w:highlight w:val="none"/>
                <w14:textOutline w14:w="4354" w14:cap="flat" w14:cmpd="sng">
                  <w14:solidFill>
                    <w14:srgbClr w14:val="000000"/>
                  </w14:solidFill>
                  <w14:prstDash w14:val="solid"/>
                  <w14:miter w14:val="0"/>
                </w14:textOutline>
              </w:rPr>
              <w:t>.2</w:t>
            </w:r>
          </w:p>
        </w:tc>
        <w:tc>
          <w:tcPr>
            <w:tcW w:w="3176" w:type="dxa"/>
            <w:vAlign w:val="top"/>
          </w:tcPr>
          <w:p w14:paraId="4591D40A">
            <w:pPr>
              <w:rPr>
                <w:rFonts w:hint="eastAsia" w:asciiTheme="minorEastAsia" w:hAnsiTheme="minorEastAsia" w:eastAsiaTheme="minorEastAsia" w:cstheme="minorEastAsia"/>
                <w:b w:val="0"/>
                <w:bCs w:val="0"/>
                <w:color w:val="auto"/>
                <w:sz w:val="21"/>
                <w:highlight w:val="none"/>
              </w:rPr>
            </w:pPr>
          </w:p>
        </w:tc>
        <w:tc>
          <w:tcPr>
            <w:tcW w:w="3176" w:type="dxa"/>
            <w:vAlign w:val="top"/>
          </w:tcPr>
          <w:p w14:paraId="482277F4">
            <w:pPr>
              <w:rPr>
                <w:rFonts w:hint="eastAsia" w:asciiTheme="minorEastAsia" w:hAnsiTheme="minorEastAsia" w:eastAsiaTheme="minorEastAsia" w:cstheme="minorEastAsia"/>
                <w:b w:val="0"/>
                <w:bCs w:val="0"/>
                <w:color w:val="auto"/>
                <w:sz w:val="21"/>
                <w:highlight w:val="none"/>
              </w:rPr>
            </w:pPr>
          </w:p>
        </w:tc>
        <w:tc>
          <w:tcPr>
            <w:tcW w:w="1234" w:type="dxa"/>
            <w:vAlign w:val="top"/>
          </w:tcPr>
          <w:p w14:paraId="3F5C603E">
            <w:pPr>
              <w:rPr>
                <w:rFonts w:hint="eastAsia" w:asciiTheme="minorEastAsia" w:hAnsiTheme="minorEastAsia" w:eastAsiaTheme="minorEastAsia" w:cstheme="minorEastAsia"/>
                <w:b w:val="0"/>
                <w:bCs w:val="0"/>
                <w:color w:val="auto"/>
                <w:sz w:val="21"/>
                <w:highlight w:val="none"/>
              </w:rPr>
            </w:pPr>
          </w:p>
        </w:tc>
        <w:tc>
          <w:tcPr>
            <w:tcW w:w="1375" w:type="dxa"/>
            <w:vAlign w:val="top"/>
          </w:tcPr>
          <w:p w14:paraId="06CCE16D">
            <w:pPr>
              <w:rPr>
                <w:rFonts w:hint="eastAsia" w:asciiTheme="minorEastAsia" w:hAnsiTheme="minorEastAsia" w:eastAsiaTheme="minorEastAsia" w:cstheme="minorEastAsia"/>
                <w:b w:val="0"/>
                <w:bCs w:val="0"/>
                <w:color w:val="auto"/>
                <w:sz w:val="21"/>
                <w:highlight w:val="none"/>
              </w:rPr>
            </w:pPr>
          </w:p>
        </w:tc>
      </w:tr>
      <w:tr w14:paraId="3D337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607" w:type="dxa"/>
            <w:vAlign w:val="top"/>
          </w:tcPr>
          <w:p w14:paraId="5C1788DC">
            <w:pPr>
              <w:spacing w:before="293" w:line="183" w:lineRule="auto"/>
              <w:ind w:left="135"/>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9"/>
                <w:sz w:val="24"/>
                <w:szCs w:val="24"/>
                <w:highlight w:val="none"/>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b w:val="0"/>
                <w:bCs w:val="0"/>
                <w:color w:val="auto"/>
                <w:spacing w:val="-8"/>
                <w:sz w:val="24"/>
                <w:szCs w:val="24"/>
                <w:highlight w:val="none"/>
                <w14:textOutline w14:w="4354" w14:cap="flat" w14:cmpd="sng">
                  <w14:solidFill>
                    <w14:srgbClr w14:val="000000"/>
                  </w14:solidFill>
                  <w14:prstDash w14:val="solid"/>
                  <w14:miter w14:val="0"/>
                </w14:textOutline>
              </w:rPr>
              <w:t>.3</w:t>
            </w:r>
          </w:p>
        </w:tc>
        <w:tc>
          <w:tcPr>
            <w:tcW w:w="3176" w:type="dxa"/>
            <w:vAlign w:val="top"/>
          </w:tcPr>
          <w:p w14:paraId="3E86E2B5">
            <w:pPr>
              <w:rPr>
                <w:rFonts w:hint="eastAsia" w:asciiTheme="minorEastAsia" w:hAnsiTheme="minorEastAsia" w:eastAsiaTheme="minorEastAsia" w:cstheme="minorEastAsia"/>
                <w:b w:val="0"/>
                <w:bCs w:val="0"/>
                <w:color w:val="auto"/>
                <w:sz w:val="21"/>
                <w:highlight w:val="none"/>
              </w:rPr>
            </w:pPr>
          </w:p>
        </w:tc>
        <w:tc>
          <w:tcPr>
            <w:tcW w:w="3176" w:type="dxa"/>
            <w:vAlign w:val="top"/>
          </w:tcPr>
          <w:p w14:paraId="49230A48">
            <w:pPr>
              <w:rPr>
                <w:rFonts w:hint="eastAsia" w:asciiTheme="minorEastAsia" w:hAnsiTheme="minorEastAsia" w:eastAsiaTheme="minorEastAsia" w:cstheme="minorEastAsia"/>
                <w:b w:val="0"/>
                <w:bCs w:val="0"/>
                <w:color w:val="auto"/>
                <w:sz w:val="21"/>
                <w:highlight w:val="none"/>
              </w:rPr>
            </w:pPr>
          </w:p>
        </w:tc>
        <w:tc>
          <w:tcPr>
            <w:tcW w:w="1234" w:type="dxa"/>
            <w:vAlign w:val="top"/>
          </w:tcPr>
          <w:p w14:paraId="038704B9">
            <w:pPr>
              <w:rPr>
                <w:rFonts w:hint="eastAsia" w:asciiTheme="minorEastAsia" w:hAnsiTheme="minorEastAsia" w:eastAsiaTheme="minorEastAsia" w:cstheme="minorEastAsia"/>
                <w:b w:val="0"/>
                <w:bCs w:val="0"/>
                <w:color w:val="auto"/>
                <w:sz w:val="21"/>
                <w:highlight w:val="none"/>
              </w:rPr>
            </w:pPr>
          </w:p>
        </w:tc>
        <w:tc>
          <w:tcPr>
            <w:tcW w:w="1375" w:type="dxa"/>
            <w:vAlign w:val="top"/>
          </w:tcPr>
          <w:p w14:paraId="5CA25993">
            <w:pPr>
              <w:rPr>
                <w:rFonts w:hint="eastAsia" w:asciiTheme="minorEastAsia" w:hAnsiTheme="minorEastAsia" w:eastAsiaTheme="minorEastAsia" w:cstheme="minorEastAsia"/>
                <w:b w:val="0"/>
                <w:bCs w:val="0"/>
                <w:color w:val="auto"/>
                <w:sz w:val="21"/>
                <w:highlight w:val="none"/>
              </w:rPr>
            </w:pPr>
          </w:p>
        </w:tc>
      </w:tr>
      <w:tr w14:paraId="6CE21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07" w:type="dxa"/>
            <w:vAlign w:val="top"/>
          </w:tcPr>
          <w:p w14:paraId="3ED947B8">
            <w:pPr>
              <w:spacing w:before="296" w:line="183" w:lineRule="auto"/>
              <w:ind w:left="135"/>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9"/>
                <w:sz w:val="24"/>
                <w:szCs w:val="24"/>
                <w:highlight w:val="none"/>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b w:val="0"/>
                <w:bCs w:val="0"/>
                <w:color w:val="auto"/>
                <w:spacing w:val="-8"/>
                <w:sz w:val="24"/>
                <w:szCs w:val="24"/>
                <w:highlight w:val="none"/>
                <w14:textOutline w14:w="4354" w14:cap="flat" w14:cmpd="sng">
                  <w14:solidFill>
                    <w14:srgbClr w14:val="000000"/>
                  </w14:solidFill>
                  <w14:prstDash w14:val="solid"/>
                  <w14:miter w14:val="0"/>
                </w14:textOutline>
              </w:rPr>
              <w:t>.4</w:t>
            </w:r>
          </w:p>
        </w:tc>
        <w:tc>
          <w:tcPr>
            <w:tcW w:w="3176" w:type="dxa"/>
            <w:vAlign w:val="top"/>
          </w:tcPr>
          <w:p w14:paraId="16BA7EF5">
            <w:pPr>
              <w:rPr>
                <w:rFonts w:hint="eastAsia" w:asciiTheme="minorEastAsia" w:hAnsiTheme="minorEastAsia" w:eastAsiaTheme="minorEastAsia" w:cstheme="minorEastAsia"/>
                <w:b w:val="0"/>
                <w:bCs w:val="0"/>
                <w:color w:val="auto"/>
                <w:sz w:val="21"/>
                <w:highlight w:val="none"/>
              </w:rPr>
            </w:pPr>
          </w:p>
        </w:tc>
        <w:tc>
          <w:tcPr>
            <w:tcW w:w="3176" w:type="dxa"/>
            <w:vAlign w:val="top"/>
          </w:tcPr>
          <w:p w14:paraId="681F58CC">
            <w:pPr>
              <w:rPr>
                <w:rFonts w:hint="eastAsia" w:asciiTheme="minorEastAsia" w:hAnsiTheme="minorEastAsia" w:eastAsiaTheme="minorEastAsia" w:cstheme="minorEastAsia"/>
                <w:b w:val="0"/>
                <w:bCs w:val="0"/>
                <w:color w:val="auto"/>
                <w:sz w:val="21"/>
                <w:highlight w:val="none"/>
              </w:rPr>
            </w:pPr>
          </w:p>
        </w:tc>
        <w:tc>
          <w:tcPr>
            <w:tcW w:w="1234" w:type="dxa"/>
            <w:vAlign w:val="top"/>
          </w:tcPr>
          <w:p w14:paraId="1427F976">
            <w:pPr>
              <w:rPr>
                <w:rFonts w:hint="eastAsia" w:asciiTheme="minorEastAsia" w:hAnsiTheme="minorEastAsia" w:eastAsiaTheme="minorEastAsia" w:cstheme="minorEastAsia"/>
                <w:b w:val="0"/>
                <w:bCs w:val="0"/>
                <w:color w:val="auto"/>
                <w:sz w:val="21"/>
                <w:highlight w:val="none"/>
              </w:rPr>
            </w:pPr>
          </w:p>
        </w:tc>
        <w:tc>
          <w:tcPr>
            <w:tcW w:w="1375" w:type="dxa"/>
            <w:vAlign w:val="top"/>
          </w:tcPr>
          <w:p w14:paraId="5F5CC885">
            <w:pPr>
              <w:rPr>
                <w:rFonts w:hint="eastAsia" w:asciiTheme="minorEastAsia" w:hAnsiTheme="minorEastAsia" w:eastAsiaTheme="minorEastAsia" w:cstheme="minorEastAsia"/>
                <w:b w:val="0"/>
                <w:bCs w:val="0"/>
                <w:color w:val="auto"/>
                <w:sz w:val="21"/>
                <w:highlight w:val="none"/>
              </w:rPr>
            </w:pPr>
          </w:p>
        </w:tc>
      </w:tr>
      <w:tr w14:paraId="43FA6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607" w:type="dxa"/>
            <w:vAlign w:val="top"/>
          </w:tcPr>
          <w:p w14:paraId="0A13B90A">
            <w:pPr>
              <w:spacing w:before="294" w:line="183" w:lineRule="auto"/>
              <w:ind w:left="135"/>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9"/>
                <w:sz w:val="24"/>
                <w:szCs w:val="24"/>
                <w:highlight w:val="none"/>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b w:val="0"/>
                <w:bCs w:val="0"/>
                <w:color w:val="auto"/>
                <w:spacing w:val="-8"/>
                <w:sz w:val="24"/>
                <w:szCs w:val="24"/>
                <w:highlight w:val="none"/>
                <w14:textOutline w14:w="4354" w14:cap="flat" w14:cmpd="sng">
                  <w14:solidFill>
                    <w14:srgbClr w14:val="000000"/>
                  </w14:solidFill>
                  <w14:prstDash w14:val="solid"/>
                  <w14:miter w14:val="0"/>
                </w14:textOutline>
              </w:rPr>
              <w:t>.5</w:t>
            </w:r>
          </w:p>
        </w:tc>
        <w:tc>
          <w:tcPr>
            <w:tcW w:w="3176" w:type="dxa"/>
            <w:vAlign w:val="top"/>
          </w:tcPr>
          <w:p w14:paraId="37034EDA">
            <w:pPr>
              <w:rPr>
                <w:rFonts w:hint="eastAsia" w:asciiTheme="minorEastAsia" w:hAnsiTheme="minorEastAsia" w:eastAsiaTheme="minorEastAsia" w:cstheme="minorEastAsia"/>
                <w:b w:val="0"/>
                <w:bCs w:val="0"/>
                <w:color w:val="auto"/>
                <w:sz w:val="21"/>
                <w:highlight w:val="none"/>
              </w:rPr>
            </w:pPr>
          </w:p>
        </w:tc>
        <w:tc>
          <w:tcPr>
            <w:tcW w:w="3176" w:type="dxa"/>
            <w:vAlign w:val="top"/>
          </w:tcPr>
          <w:p w14:paraId="70CD36B6">
            <w:pPr>
              <w:rPr>
                <w:rFonts w:hint="eastAsia" w:asciiTheme="minorEastAsia" w:hAnsiTheme="minorEastAsia" w:eastAsiaTheme="minorEastAsia" w:cstheme="minorEastAsia"/>
                <w:b w:val="0"/>
                <w:bCs w:val="0"/>
                <w:color w:val="auto"/>
                <w:sz w:val="21"/>
                <w:highlight w:val="none"/>
              </w:rPr>
            </w:pPr>
          </w:p>
        </w:tc>
        <w:tc>
          <w:tcPr>
            <w:tcW w:w="1234" w:type="dxa"/>
            <w:vAlign w:val="top"/>
          </w:tcPr>
          <w:p w14:paraId="22BE279F">
            <w:pPr>
              <w:rPr>
                <w:rFonts w:hint="eastAsia" w:asciiTheme="minorEastAsia" w:hAnsiTheme="minorEastAsia" w:eastAsiaTheme="minorEastAsia" w:cstheme="minorEastAsia"/>
                <w:b w:val="0"/>
                <w:bCs w:val="0"/>
                <w:color w:val="auto"/>
                <w:sz w:val="21"/>
                <w:highlight w:val="none"/>
              </w:rPr>
            </w:pPr>
          </w:p>
        </w:tc>
        <w:tc>
          <w:tcPr>
            <w:tcW w:w="1375" w:type="dxa"/>
            <w:vAlign w:val="top"/>
          </w:tcPr>
          <w:p w14:paraId="0D439B50">
            <w:pPr>
              <w:rPr>
                <w:rFonts w:hint="eastAsia" w:asciiTheme="minorEastAsia" w:hAnsiTheme="minorEastAsia" w:eastAsiaTheme="minorEastAsia" w:cstheme="minorEastAsia"/>
                <w:b w:val="0"/>
                <w:bCs w:val="0"/>
                <w:color w:val="auto"/>
                <w:sz w:val="21"/>
                <w:highlight w:val="none"/>
              </w:rPr>
            </w:pPr>
          </w:p>
        </w:tc>
      </w:tr>
      <w:tr w14:paraId="7F559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07" w:type="dxa"/>
            <w:vAlign w:val="top"/>
          </w:tcPr>
          <w:p w14:paraId="36CCB1DC">
            <w:pPr>
              <w:spacing w:before="297" w:line="183" w:lineRule="auto"/>
              <w:ind w:left="135"/>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9"/>
                <w:sz w:val="24"/>
                <w:szCs w:val="24"/>
                <w:highlight w:val="none"/>
                <w14:textOutline w14:w="4354" w14:cap="flat" w14:cmpd="sng">
                  <w14:solidFill>
                    <w14:srgbClr w14:val="000000"/>
                  </w14:solidFill>
                  <w14:prstDash w14:val="solid"/>
                  <w14:miter w14:val="0"/>
                </w14:textOutline>
              </w:rPr>
              <w:t>1</w:t>
            </w:r>
            <w:r>
              <w:rPr>
                <w:rFonts w:hint="eastAsia" w:asciiTheme="minorEastAsia" w:hAnsiTheme="minorEastAsia" w:eastAsiaTheme="minorEastAsia" w:cstheme="minorEastAsia"/>
                <w:b w:val="0"/>
                <w:bCs w:val="0"/>
                <w:color w:val="auto"/>
                <w:spacing w:val="-8"/>
                <w:sz w:val="24"/>
                <w:szCs w:val="24"/>
                <w:highlight w:val="none"/>
                <w14:textOutline w14:w="4354" w14:cap="flat" w14:cmpd="sng">
                  <w14:solidFill>
                    <w14:srgbClr w14:val="000000"/>
                  </w14:solidFill>
                  <w14:prstDash w14:val="solid"/>
                  <w14:miter w14:val="0"/>
                </w14:textOutline>
              </w:rPr>
              <w:t>.6</w:t>
            </w:r>
          </w:p>
        </w:tc>
        <w:tc>
          <w:tcPr>
            <w:tcW w:w="3176" w:type="dxa"/>
            <w:vAlign w:val="top"/>
          </w:tcPr>
          <w:p w14:paraId="3EB86C01">
            <w:pPr>
              <w:rPr>
                <w:rFonts w:hint="eastAsia" w:asciiTheme="minorEastAsia" w:hAnsiTheme="minorEastAsia" w:eastAsiaTheme="minorEastAsia" w:cstheme="minorEastAsia"/>
                <w:b w:val="0"/>
                <w:bCs w:val="0"/>
                <w:color w:val="auto"/>
                <w:sz w:val="21"/>
                <w:highlight w:val="none"/>
              </w:rPr>
            </w:pPr>
          </w:p>
        </w:tc>
        <w:tc>
          <w:tcPr>
            <w:tcW w:w="3176" w:type="dxa"/>
            <w:vAlign w:val="top"/>
          </w:tcPr>
          <w:p w14:paraId="6B46138A">
            <w:pPr>
              <w:rPr>
                <w:rFonts w:hint="eastAsia" w:asciiTheme="minorEastAsia" w:hAnsiTheme="minorEastAsia" w:eastAsiaTheme="minorEastAsia" w:cstheme="minorEastAsia"/>
                <w:b w:val="0"/>
                <w:bCs w:val="0"/>
                <w:color w:val="auto"/>
                <w:sz w:val="21"/>
                <w:highlight w:val="none"/>
              </w:rPr>
            </w:pPr>
          </w:p>
        </w:tc>
        <w:tc>
          <w:tcPr>
            <w:tcW w:w="1234" w:type="dxa"/>
            <w:vAlign w:val="top"/>
          </w:tcPr>
          <w:p w14:paraId="22CB1BB2">
            <w:pPr>
              <w:rPr>
                <w:rFonts w:hint="eastAsia" w:asciiTheme="minorEastAsia" w:hAnsiTheme="minorEastAsia" w:eastAsiaTheme="minorEastAsia" w:cstheme="minorEastAsia"/>
                <w:b w:val="0"/>
                <w:bCs w:val="0"/>
                <w:color w:val="auto"/>
                <w:sz w:val="21"/>
                <w:highlight w:val="none"/>
              </w:rPr>
            </w:pPr>
          </w:p>
        </w:tc>
        <w:tc>
          <w:tcPr>
            <w:tcW w:w="1375" w:type="dxa"/>
            <w:vAlign w:val="top"/>
          </w:tcPr>
          <w:p w14:paraId="69020956">
            <w:pPr>
              <w:rPr>
                <w:rFonts w:hint="eastAsia" w:asciiTheme="minorEastAsia" w:hAnsiTheme="minorEastAsia" w:eastAsiaTheme="minorEastAsia" w:cstheme="minorEastAsia"/>
                <w:b w:val="0"/>
                <w:bCs w:val="0"/>
                <w:color w:val="auto"/>
                <w:sz w:val="21"/>
                <w:highlight w:val="none"/>
              </w:rPr>
            </w:pPr>
          </w:p>
        </w:tc>
      </w:tr>
      <w:tr w14:paraId="747F6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607" w:type="dxa"/>
            <w:vAlign w:val="top"/>
          </w:tcPr>
          <w:p w14:paraId="277635DE">
            <w:pPr>
              <w:spacing w:before="257" w:line="378" w:lineRule="exact"/>
              <w:ind w:left="204"/>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position w:val="3"/>
                <w:sz w:val="24"/>
                <w:szCs w:val="24"/>
                <w:highlight w:val="none"/>
                <w14:textOutline w14:w="4354" w14:cap="flat" w14:cmpd="sng">
                  <w14:solidFill>
                    <w14:srgbClr w14:val="000000"/>
                  </w14:solidFill>
                  <w14:prstDash w14:val="solid"/>
                  <w14:miter w14:val="0"/>
                </w14:textOutline>
              </w:rPr>
              <w:t>…</w:t>
            </w:r>
          </w:p>
        </w:tc>
        <w:tc>
          <w:tcPr>
            <w:tcW w:w="3176" w:type="dxa"/>
            <w:vAlign w:val="top"/>
          </w:tcPr>
          <w:p w14:paraId="1193C3A9">
            <w:pPr>
              <w:rPr>
                <w:rFonts w:hint="eastAsia" w:asciiTheme="minorEastAsia" w:hAnsiTheme="minorEastAsia" w:eastAsiaTheme="minorEastAsia" w:cstheme="minorEastAsia"/>
                <w:b w:val="0"/>
                <w:bCs w:val="0"/>
                <w:color w:val="auto"/>
                <w:sz w:val="21"/>
                <w:highlight w:val="none"/>
              </w:rPr>
            </w:pPr>
          </w:p>
        </w:tc>
        <w:tc>
          <w:tcPr>
            <w:tcW w:w="3176" w:type="dxa"/>
            <w:vAlign w:val="top"/>
          </w:tcPr>
          <w:p w14:paraId="299B41D2">
            <w:pPr>
              <w:rPr>
                <w:rFonts w:hint="eastAsia" w:asciiTheme="minorEastAsia" w:hAnsiTheme="minorEastAsia" w:eastAsiaTheme="minorEastAsia" w:cstheme="minorEastAsia"/>
                <w:b w:val="0"/>
                <w:bCs w:val="0"/>
                <w:color w:val="auto"/>
                <w:sz w:val="21"/>
                <w:highlight w:val="none"/>
              </w:rPr>
            </w:pPr>
          </w:p>
        </w:tc>
        <w:tc>
          <w:tcPr>
            <w:tcW w:w="1234" w:type="dxa"/>
            <w:vAlign w:val="top"/>
          </w:tcPr>
          <w:p w14:paraId="09538B44">
            <w:pPr>
              <w:rPr>
                <w:rFonts w:hint="eastAsia" w:asciiTheme="minorEastAsia" w:hAnsiTheme="minorEastAsia" w:eastAsiaTheme="minorEastAsia" w:cstheme="minorEastAsia"/>
                <w:b w:val="0"/>
                <w:bCs w:val="0"/>
                <w:color w:val="auto"/>
                <w:sz w:val="21"/>
                <w:highlight w:val="none"/>
              </w:rPr>
            </w:pPr>
          </w:p>
        </w:tc>
        <w:tc>
          <w:tcPr>
            <w:tcW w:w="1375" w:type="dxa"/>
            <w:vAlign w:val="top"/>
          </w:tcPr>
          <w:p w14:paraId="43850B80">
            <w:pPr>
              <w:rPr>
                <w:rFonts w:hint="eastAsia" w:asciiTheme="minorEastAsia" w:hAnsiTheme="minorEastAsia" w:eastAsiaTheme="minorEastAsia" w:cstheme="minorEastAsia"/>
                <w:b w:val="0"/>
                <w:bCs w:val="0"/>
                <w:color w:val="auto"/>
                <w:sz w:val="21"/>
                <w:highlight w:val="none"/>
              </w:rPr>
            </w:pPr>
          </w:p>
        </w:tc>
      </w:tr>
    </w:tbl>
    <w:p w14:paraId="79504A15">
      <w:pPr>
        <w:spacing w:before="113" w:line="360" w:lineRule="auto"/>
        <w:ind w:left="12" w:leftChars="0" w:right="80" w:firstLine="29"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pacing w:val="-6"/>
          <w:sz w:val="24"/>
          <w:szCs w:val="24"/>
          <w:highlight w:val="none"/>
          <w14:textOutline w14:w="4354" w14:cap="flat" w14:cmpd="sng">
            <w14:solidFill>
              <w14:srgbClr w14:val="000000"/>
            </w14:solidFill>
            <w14:prstDash w14:val="solid"/>
            <w14:miter w14:val="0"/>
          </w14:textOutline>
        </w:rPr>
        <w:t>说明</w:t>
      </w:r>
      <w:r>
        <w:rPr>
          <w:rFonts w:hint="eastAsia" w:asciiTheme="minorEastAsia" w:hAnsiTheme="minorEastAsia" w:eastAsiaTheme="minorEastAsia" w:cstheme="minorEastAsia"/>
          <w:b w:val="0"/>
          <w:bCs w:val="0"/>
          <w:color w:val="auto"/>
          <w:spacing w:val="-4"/>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3"/>
          <w:sz w:val="24"/>
          <w:szCs w:val="24"/>
          <w:highlight w:val="none"/>
        </w:rPr>
        <w:t xml:space="preserve"> 1、投标人应按招标文件第五章中“商务</w:t>
      </w:r>
      <w:r>
        <w:rPr>
          <w:rFonts w:hint="eastAsia" w:asciiTheme="minorEastAsia" w:hAnsiTheme="minorEastAsia" w:eastAsiaTheme="minorEastAsia" w:cstheme="minorEastAsia"/>
          <w:color w:val="auto"/>
          <w:spacing w:val="-3"/>
          <w:sz w:val="24"/>
          <w:szCs w:val="24"/>
          <w:highlight w:val="none"/>
          <w:lang w:val="en-US" w:eastAsia="zh-CN"/>
        </w:rPr>
        <w:t>技术</w:t>
      </w:r>
      <w:r>
        <w:rPr>
          <w:rFonts w:hint="eastAsia" w:asciiTheme="minorEastAsia" w:hAnsiTheme="minorEastAsia" w:eastAsiaTheme="minorEastAsia" w:cstheme="minorEastAsia"/>
          <w:color w:val="auto"/>
          <w:spacing w:val="-3"/>
          <w:sz w:val="24"/>
          <w:szCs w:val="24"/>
          <w:highlight w:val="none"/>
          <w:lang w:eastAsia="zh-CN"/>
        </w:rPr>
        <w:t>评审</w:t>
      </w:r>
      <w:r>
        <w:rPr>
          <w:rFonts w:hint="eastAsia" w:asciiTheme="minorEastAsia" w:hAnsiTheme="minorEastAsia" w:eastAsiaTheme="minorEastAsia" w:cstheme="minorEastAsia"/>
          <w:color w:val="auto"/>
          <w:spacing w:val="-3"/>
          <w:sz w:val="24"/>
          <w:szCs w:val="24"/>
          <w:highlight w:val="none"/>
        </w:rPr>
        <w:t>”的评分标</w:t>
      </w:r>
      <w:r>
        <w:rPr>
          <w:rFonts w:hint="eastAsia" w:asciiTheme="minorEastAsia" w:hAnsiTheme="minorEastAsia" w:eastAsiaTheme="minorEastAsia" w:cstheme="minorEastAsia"/>
          <w:color w:val="auto"/>
          <w:spacing w:val="-1"/>
          <w:sz w:val="24"/>
          <w:szCs w:val="24"/>
          <w:highlight w:val="none"/>
        </w:rPr>
        <w:t>准逐项说明是否满足要</w:t>
      </w:r>
      <w:r>
        <w:rPr>
          <w:rFonts w:hint="eastAsia" w:asciiTheme="minorEastAsia" w:hAnsiTheme="minorEastAsia" w:eastAsiaTheme="minorEastAsia" w:cstheme="minorEastAsia"/>
          <w:color w:val="auto"/>
          <w:sz w:val="24"/>
          <w:szCs w:val="24"/>
          <w:highlight w:val="none"/>
        </w:rPr>
        <w:t>求，如有偏离,投标人应详细说明。未按照要求填写此表</w:t>
      </w:r>
      <w:r>
        <w:rPr>
          <w:rFonts w:hint="eastAsia" w:asciiTheme="minorEastAsia" w:hAnsiTheme="minorEastAsia" w:eastAsiaTheme="minorEastAsia" w:cstheme="minorEastAsia"/>
          <w:color w:val="auto"/>
          <w:spacing w:val="-26"/>
          <w:sz w:val="24"/>
          <w:szCs w:val="24"/>
          <w:highlight w:val="none"/>
        </w:rPr>
        <w:t>或</w:t>
      </w:r>
      <w:r>
        <w:rPr>
          <w:rFonts w:hint="eastAsia" w:asciiTheme="minorEastAsia" w:hAnsiTheme="minorEastAsia" w:eastAsiaTheme="minorEastAsia" w:cstheme="minorEastAsia"/>
          <w:color w:val="auto"/>
          <w:spacing w:val="-13"/>
          <w:sz w:val="24"/>
          <w:szCs w:val="24"/>
          <w:highlight w:val="none"/>
        </w:rPr>
        <w:t>仅注明“符合”、“满足”的， 导致的后果由投标人自行承担。</w:t>
      </w:r>
    </w:p>
    <w:p w14:paraId="60F22308">
      <w:pPr>
        <w:spacing w:before="104" w:line="254" w:lineRule="auto"/>
        <w:ind w:left="42" w:right="76" w:firstLine="71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2、投标人提</w:t>
      </w:r>
      <w:r>
        <w:rPr>
          <w:rFonts w:hint="eastAsia" w:asciiTheme="minorEastAsia" w:hAnsiTheme="minorEastAsia" w:eastAsiaTheme="minorEastAsia" w:cstheme="minorEastAsia"/>
          <w:color w:val="auto"/>
          <w:sz w:val="24"/>
          <w:szCs w:val="24"/>
          <w:highlight w:val="none"/>
        </w:rPr>
        <w:t xml:space="preserve">供的相关证明文件对应的页码填写到上表“投标文件对应的页码”中。 </w:t>
      </w:r>
      <w:r>
        <w:rPr>
          <w:rFonts w:hint="eastAsia" w:asciiTheme="minorEastAsia" w:hAnsiTheme="minorEastAsia" w:eastAsiaTheme="minorEastAsia" w:cstheme="minorEastAsia"/>
          <w:color w:val="auto"/>
          <w:spacing w:val="-2"/>
          <w:sz w:val="24"/>
          <w:szCs w:val="24"/>
          <w:highlight w:val="none"/>
        </w:rPr>
        <w:t>未提供页码或内容页码完全不一致的</w:t>
      </w:r>
      <w:r>
        <w:rPr>
          <w:rFonts w:hint="eastAsia" w:asciiTheme="minorEastAsia" w:hAnsiTheme="minorEastAsia" w:eastAsiaTheme="minorEastAsia" w:cstheme="minorEastAsia"/>
          <w:color w:val="auto"/>
          <w:spacing w:val="-1"/>
          <w:sz w:val="24"/>
          <w:szCs w:val="24"/>
          <w:highlight w:val="none"/>
        </w:rPr>
        <w:t>，导致的后果由投标人自行承担。</w:t>
      </w:r>
    </w:p>
    <w:p w14:paraId="366D8B9E">
      <w:pPr>
        <w:rPr>
          <w:rFonts w:hint="eastAsia" w:asciiTheme="minorEastAsia" w:hAnsiTheme="minorEastAsia" w:eastAsiaTheme="minorEastAsia" w:cstheme="minorEastAsia"/>
          <w:color w:val="auto"/>
          <w:highlight w:val="none"/>
        </w:rPr>
      </w:pPr>
    </w:p>
    <w:p w14:paraId="4F14D7A1">
      <w:pPr>
        <w:pStyle w:val="33"/>
        <w:rPr>
          <w:rFonts w:hint="eastAsia" w:asciiTheme="minorEastAsia" w:hAnsiTheme="minorEastAsia" w:eastAsiaTheme="minorEastAsia" w:cstheme="minorEastAsia"/>
          <w:color w:val="auto"/>
          <w:highlight w:val="none"/>
        </w:rPr>
      </w:pPr>
    </w:p>
    <w:p w14:paraId="743B1D72">
      <w:pPr>
        <w:tabs>
          <w:tab w:val="left" w:pos="2880"/>
        </w:tabs>
        <w:spacing w:beforeLines="0" w:afterLines="0" w:line="460" w:lineRule="atLeast"/>
        <w:jc w:val="both"/>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pPr>
    </w:p>
    <w:p w14:paraId="7FB5CDF5">
      <w:pPr>
        <w:tabs>
          <w:tab w:val="left" w:pos="2880"/>
        </w:tabs>
        <w:spacing w:beforeLines="0" w:afterLines="0" w:line="460" w:lineRule="atLeast"/>
        <w:jc w:val="both"/>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pPr>
    </w:p>
    <w:p w14:paraId="54FE297C">
      <w:pPr>
        <w:tabs>
          <w:tab w:val="left" w:pos="2880"/>
        </w:tabs>
        <w:spacing w:beforeLines="0" w:afterLines="0" w:line="460" w:lineRule="atLeast"/>
        <w:jc w:val="both"/>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pPr>
    </w:p>
    <w:p w14:paraId="21659464">
      <w:pPr>
        <w:tabs>
          <w:tab w:val="left" w:pos="2880"/>
        </w:tabs>
        <w:spacing w:beforeLines="0" w:afterLines="0" w:line="460" w:lineRule="atLeast"/>
        <w:jc w:val="both"/>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pPr>
    </w:p>
    <w:p w14:paraId="75A4B4FE">
      <w:pPr>
        <w:tabs>
          <w:tab w:val="left" w:pos="2880"/>
        </w:tabs>
        <w:spacing w:beforeLines="0" w:afterLines="0" w:line="460" w:lineRule="atLeast"/>
        <w:jc w:val="both"/>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pPr>
    </w:p>
    <w:p w14:paraId="30609350">
      <w:pPr>
        <w:tabs>
          <w:tab w:val="left" w:pos="2880"/>
        </w:tabs>
        <w:spacing w:beforeLines="0" w:afterLines="0" w:line="460" w:lineRule="atLeast"/>
        <w:jc w:val="both"/>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pPr>
    </w:p>
    <w:p w14:paraId="4A4D70AF">
      <w:pPr>
        <w:tabs>
          <w:tab w:val="left" w:pos="2880"/>
        </w:tabs>
        <w:spacing w:beforeLines="0" w:afterLines="0" w:line="460" w:lineRule="atLeast"/>
        <w:jc w:val="both"/>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pPr>
    </w:p>
    <w:p w14:paraId="67AE90AB">
      <w:pPr>
        <w:tabs>
          <w:tab w:val="left" w:pos="2880"/>
        </w:tabs>
        <w:spacing w:beforeLines="0" w:afterLines="0" w:line="460" w:lineRule="atLeast"/>
        <w:jc w:val="both"/>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pPr>
    </w:p>
    <w:p w14:paraId="5B64C580">
      <w:pPr>
        <w:numPr>
          <w:ilvl w:val="0"/>
          <w:numId w:val="7"/>
        </w:numPr>
        <w:spacing w:before="176" w:line="224" w:lineRule="auto"/>
        <w:ind w:left="46" w:leftChars="0" w:firstLine="0" w:firstLineChars="0"/>
        <w:outlineLvl w:val="1"/>
        <w:rPr>
          <w:rFonts w:hint="eastAsia" w:asciiTheme="minorEastAsia" w:hAnsiTheme="minorEastAsia" w:eastAsiaTheme="minorEastAsia" w:cstheme="minorEastAsia"/>
          <w:b/>
          <w:bCs/>
          <w:color w:val="auto"/>
          <w:spacing w:val="7"/>
          <w:sz w:val="31"/>
          <w:szCs w:val="31"/>
          <w:highlight w:val="none"/>
        </w:rPr>
      </w:pPr>
      <w:r>
        <w:rPr>
          <w:rFonts w:hint="eastAsia" w:asciiTheme="minorEastAsia" w:hAnsiTheme="minorEastAsia" w:eastAsiaTheme="minorEastAsia" w:cstheme="minorEastAsia"/>
          <w:b/>
          <w:bCs/>
          <w:color w:val="auto"/>
          <w:spacing w:val="7"/>
          <w:sz w:val="31"/>
          <w:szCs w:val="31"/>
          <w:highlight w:val="none"/>
          <w:lang w:val="en-US" w:eastAsia="zh-CN"/>
        </w:rPr>
        <w:t>报价文件</w:t>
      </w:r>
    </w:p>
    <w:p w14:paraId="35922B93">
      <w:pPr>
        <w:spacing w:line="417" w:lineRule="auto"/>
        <w:rPr>
          <w:rFonts w:hint="eastAsia" w:asciiTheme="minorEastAsia" w:hAnsiTheme="minorEastAsia" w:eastAsiaTheme="minorEastAsia" w:cstheme="minorEastAsia"/>
          <w:color w:val="auto"/>
          <w:sz w:val="21"/>
          <w:highlight w:val="none"/>
        </w:rPr>
      </w:pPr>
    </w:p>
    <w:p w14:paraId="67F25484">
      <w:pPr>
        <w:spacing w:before="91" w:line="219" w:lineRule="auto"/>
        <w:ind w:left="45"/>
        <w:outlineLvl w:val="2"/>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pacing w:val="-6"/>
          <w:sz w:val="28"/>
          <w:szCs w:val="28"/>
          <w:highlight w:val="none"/>
          <w14:textOutline w14:w="5094" w14:cap="flat" w14:cmpd="sng">
            <w14:solidFill>
              <w14:srgbClr w14:val="000000"/>
            </w14:solidFill>
            <w14:prstDash w14:val="solid"/>
            <w14:miter w14:val="0"/>
          </w14:textOutline>
        </w:rPr>
        <w:t>3</w:t>
      </w:r>
      <w:r>
        <w:rPr>
          <w:rFonts w:hint="eastAsia" w:asciiTheme="minorEastAsia" w:hAnsiTheme="minorEastAsia" w:eastAsiaTheme="minorEastAsia" w:cstheme="minorEastAsia"/>
          <w:color w:val="auto"/>
          <w:spacing w:val="-3"/>
          <w:sz w:val="28"/>
          <w:szCs w:val="28"/>
          <w:highlight w:val="none"/>
          <w14:textOutline w14:w="5094" w14:cap="flat" w14:cmpd="sng">
            <w14:solidFill>
              <w14:srgbClr w14:val="000000"/>
            </w14:solidFill>
            <w14:prstDash w14:val="solid"/>
            <w14:miter w14:val="0"/>
          </w14:textOutline>
        </w:rPr>
        <w:t>.1、投标</w:t>
      </w:r>
      <w:r>
        <w:rPr>
          <w:rFonts w:hint="eastAsia" w:asciiTheme="minorEastAsia" w:hAnsiTheme="minorEastAsia" w:eastAsiaTheme="minorEastAsia" w:cstheme="minorEastAsia"/>
          <w:color w:val="auto"/>
          <w:spacing w:val="-3"/>
          <w:sz w:val="28"/>
          <w:szCs w:val="28"/>
          <w:highlight w:val="none"/>
          <w:lang w:eastAsia="zh-CN"/>
          <w14:textOutline w14:w="5094" w14:cap="flat" w14:cmpd="sng">
            <w14:solidFill>
              <w14:srgbClr w14:val="000000"/>
            </w14:solidFill>
            <w14:prstDash w14:val="solid"/>
            <w14:miter w14:val="0"/>
          </w14:textOutline>
        </w:rPr>
        <w:t>函</w:t>
      </w:r>
    </w:p>
    <w:p w14:paraId="4E4EF5D7">
      <w:pPr>
        <w:spacing w:before="279" w:line="219" w:lineRule="auto"/>
        <w:ind w:left="4204"/>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eastAsiaTheme="minorEastAsia" w:cstheme="minorEastAsia"/>
          <w:color w:val="auto"/>
          <w:spacing w:val="2"/>
          <w:sz w:val="30"/>
          <w:szCs w:val="30"/>
          <w:highlight w:val="none"/>
          <w14:textOutline w14:w="5442" w14:cap="flat" w14:cmpd="sng">
            <w14:solidFill>
              <w14:srgbClr w14:val="000000"/>
            </w14:solidFill>
            <w14:prstDash w14:val="solid"/>
            <w14:miter w14:val="0"/>
          </w14:textOutline>
        </w:rPr>
        <w:t>投</w:t>
      </w:r>
      <w:r>
        <w:rPr>
          <w:rFonts w:hint="eastAsia" w:asciiTheme="minorEastAsia" w:hAnsiTheme="minorEastAsia" w:eastAsiaTheme="minorEastAsia" w:cstheme="minorEastAsia"/>
          <w:color w:val="auto"/>
          <w:spacing w:val="2"/>
          <w:sz w:val="30"/>
          <w:szCs w:val="30"/>
          <w:highlight w:val="none"/>
        </w:rPr>
        <w:t xml:space="preserve"> </w:t>
      </w:r>
      <w:r>
        <w:rPr>
          <w:rFonts w:hint="eastAsia" w:asciiTheme="minorEastAsia" w:hAnsiTheme="minorEastAsia" w:eastAsiaTheme="minorEastAsia" w:cstheme="minorEastAsia"/>
          <w:color w:val="auto"/>
          <w:spacing w:val="1"/>
          <w:sz w:val="30"/>
          <w:szCs w:val="30"/>
          <w:highlight w:val="none"/>
          <w14:textOutline w14:w="5442" w14:cap="flat" w14:cmpd="sng">
            <w14:solidFill>
              <w14:srgbClr w14:val="000000"/>
            </w14:solidFill>
            <w14:prstDash w14:val="solid"/>
            <w14:miter w14:val="0"/>
          </w14:textOutline>
        </w:rPr>
        <w:t>标</w:t>
      </w:r>
      <w:r>
        <w:rPr>
          <w:rFonts w:hint="eastAsia" w:asciiTheme="minorEastAsia" w:hAnsiTheme="minorEastAsia" w:eastAsiaTheme="minorEastAsia" w:cstheme="minorEastAsia"/>
          <w:color w:val="auto"/>
          <w:spacing w:val="1"/>
          <w:sz w:val="30"/>
          <w:szCs w:val="30"/>
          <w:highlight w:val="none"/>
        </w:rPr>
        <w:t xml:space="preserve"> </w:t>
      </w:r>
      <w:r>
        <w:rPr>
          <w:rFonts w:hint="eastAsia" w:asciiTheme="minorEastAsia" w:hAnsiTheme="minorEastAsia" w:eastAsiaTheme="minorEastAsia" w:cstheme="minorEastAsia"/>
          <w:color w:val="auto"/>
          <w:spacing w:val="1"/>
          <w:sz w:val="30"/>
          <w:szCs w:val="30"/>
          <w:highlight w:val="none"/>
          <w:lang w:eastAsia="zh-CN"/>
          <w14:textOutline w14:w="5442" w14:cap="flat" w14:cmpd="sng">
            <w14:solidFill>
              <w14:srgbClr w14:val="000000"/>
            </w14:solidFill>
            <w14:prstDash w14:val="solid"/>
            <w14:miter w14:val="0"/>
          </w14:textOutline>
        </w:rPr>
        <w:t>函</w:t>
      </w:r>
    </w:p>
    <w:p w14:paraId="47C634DB">
      <w:pPr>
        <w:spacing w:before="232" w:line="219" w:lineRule="auto"/>
        <w:ind w:left="520"/>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精河县林业和草原保护服务中心</w:t>
      </w:r>
      <w:r>
        <w:rPr>
          <w:rFonts w:hint="eastAsia" w:asciiTheme="minorEastAsia" w:hAnsiTheme="minorEastAsia" w:eastAsiaTheme="minorEastAsia" w:cstheme="minorEastAsia"/>
          <w:color w:val="auto"/>
          <w:spacing w:val="-2"/>
          <w:sz w:val="24"/>
          <w:szCs w:val="24"/>
          <w:highlight w:val="none"/>
        </w:rPr>
        <w:t>：</w:t>
      </w:r>
    </w:p>
    <w:p w14:paraId="6E92C75B">
      <w:pPr>
        <w:spacing w:before="232" w:line="219" w:lineRule="auto"/>
        <w:ind w:left="520"/>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2"/>
          <w:sz w:val="24"/>
          <w:szCs w:val="24"/>
          <w:highlight w:val="none"/>
        </w:rPr>
        <w:t xml:space="preserve">依据贵方  </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(项目名称) 招标的投标邀请， 我方代表(姓名、职务)  经正式授权并</w:t>
      </w:r>
      <w:r>
        <w:rPr>
          <w:rFonts w:hint="eastAsia" w:asciiTheme="minorEastAsia" w:hAnsiTheme="minorEastAsia" w:eastAsiaTheme="minorEastAsia" w:cstheme="minorEastAsia"/>
          <w:color w:val="auto"/>
          <w:spacing w:val="-1"/>
          <w:sz w:val="24"/>
          <w:szCs w:val="24"/>
          <w:highlight w:val="none"/>
        </w:rPr>
        <w:t>代</w:t>
      </w:r>
    </w:p>
    <w:p w14:paraId="50B8CE91">
      <w:pPr>
        <w:spacing w:before="232" w:line="219"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w:t>
      </w:r>
      <w:r>
        <w:rPr>
          <w:rFonts w:hint="eastAsia" w:asciiTheme="minorEastAsia" w:hAnsiTheme="minorEastAsia" w:eastAsiaTheme="minorEastAsia" w:cstheme="minorEastAsia"/>
          <w:color w:val="auto"/>
          <w:spacing w:val="-1"/>
          <w:sz w:val="24"/>
          <w:szCs w:val="24"/>
          <w:highlight w:val="none"/>
        </w:rPr>
        <w:t>投标人  (投标人全称 )  提交投标文件</w:t>
      </w:r>
      <w:r>
        <w:rPr>
          <w:rFonts w:hint="eastAsia" w:asciiTheme="minorEastAsia" w:hAnsiTheme="minorEastAsia" w:eastAsiaTheme="minorEastAsia" w:cstheme="minorEastAsia"/>
          <w:color w:val="auto"/>
          <w:sz w:val="24"/>
          <w:szCs w:val="24"/>
          <w:highlight w:val="none"/>
        </w:rPr>
        <w:t>。</w:t>
      </w:r>
    </w:p>
    <w:p w14:paraId="0262954D">
      <w:pPr>
        <w:spacing w:before="183" w:line="219" w:lineRule="auto"/>
        <w:ind w:left="41"/>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在此， 我方宣布同意如下：</w:t>
      </w:r>
    </w:p>
    <w:p w14:paraId="65BC2BD5">
      <w:pPr>
        <w:spacing w:before="184" w:line="360" w:lineRule="auto"/>
        <w:ind w:left="39" w:right="59" w:firstLine="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(1)《</w:t>
      </w:r>
      <w:r>
        <w:rPr>
          <w:rFonts w:hint="eastAsia" w:asciiTheme="minorEastAsia" w:hAnsiTheme="minorEastAsia" w:eastAsiaTheme="minorEastAsia" w:cstheme="minorEastAsia"/>
          <w:color w:val="auto"/>
          <w:spacing w:val="3"/>
          <w:sz w:val="24"/>
          <w:szCs w:val="24"/>
          <w:highlight w:val="none"/>
        </w:rPr>
        <w:t>开标一览表》中规定的应提交和交付的</w:t>
      </w:r>
      <w:r>
        <w:rPr>
          <w:rFonts w:hint="eastAsia" w:asciiTheme="minorEastAsia" w:hAnsiTheme="minorEastAsia" w:eastAsiaTheme="minorEastAsia" w:cstheme="minorEastAsia"/>
          <w:color w:val="auto"/>
          <w:spacing w:val="3"/>
          <w:sz w:val="24"/>
          <w:szCs w:val="24"/>
          <w:highlight w:val="none"/>
          <w:u w:val="single" w:color="auto"/>
        </w:rPr>
        <w:t xml:space="preserve">       </w:t>
      </w:r>
      <w:r>
        <w:rPr>
          <w:rFonts w:hint="eastAsia" w:asciiTheme="minorEastAsia" w:hAnsiTheme="minorEastAsia" w:eastAsiaTheme="minorEastAsia" w:cstheme="minorEastAsia"/>
          <w:color w:val="auto"/>
          <w:spacing w:val="3"/>
          <w:sz w:val="24"/>
          <w:szCs w:val="24"/>
          <w:highlight w:val="none"/>
        </w:rPr>
        <w:t>(包号) 货物投标总</w:t>
      </w:r>
      <w:r>
        <w:rPr>
          <w:rFonts w:hint="eastAsia" w:asciiTheme="minorEastAsia" w:hAnsiTheme="minorEastAsia" w:eastAsiaTheme="minorEastAsia" w:cstheme="minorEastAsia"/>
          <w:color w:val="auto"/>
          <w:spacing w:val="4"/>
          <w:sz w:val="24"/>
          <w:szCs w:val="24"/>
          <w:highlight w:val="none"/>
        </w:rPr>
        <w:t>价为</w:t>
      </w:r>
      <w:r>
        <w:rPr>
          <w:rFonts w:hint="eastAsia" w:asciiTheme="minorEastAsia" w:hAnsiTheme="minorEastAsia" w:eastAsiaTheme="minorEastAsia" w:cstheme="minorEastAsia"/>
          <w:color w:val="auto"/>
          <w:spacing w:val="4"/>
          <w:sz w:val="24"/>
          <w:szCs w:val="24"/>
          <w:highlight w:val="none"/>
          <w:u w:val="single" w:color="auto"/>
        </w:rPr>
        <w:t xml:space="preserve">   </w:t>
      </w:r>
      <w:r>
        <w:rPr>
          <w:rFonts w:hint="eastAsia" w:asciiTheme="minorEastAsia" w:hAnsiTheme="minorEastAsia" w:eastAsiaTheme="minorEastAsia" w:cstheme="minorEastAsia"/>
          <w:color w:val="auto"/>
          <w:spacing w:val="4"/>
          <w:sz w:val="24"/>
          <w:szCs w:val="24"/>
          <w:highlight w:val="none"/>
        </w:rPr>
        <w:t xml:space="preserve"> (注明币种，并用大写和小写表述投标总价) </w:t>
      </w:r>
      <w:r>
        <w:rPr>
          <w:rFonts w:hint="eastAsia" w:asciiTheme="minorEastAsia" w:hAnsiTheme="minorEastAsia" w:eastAsiaTheme="minorEastAsia" w:cstheme="minorEastAsia"/>
          <w:color w:val="auto"/>
          <w:spacing w:val="2"/>
          <w:sz w:val="24"/>
          <w:szCs w:val="24"/>
          <w:highlight w:val="none"/>
        </w:rPr>
        <w:t xml:space="preserve"> </w:t>
      </w:r>
      <w:r>
        <w:rPr>
          <w:rFonts w:hint="eastAsia" w:asciiTheme="minorEastAsia" w:hAnsiTheme="minorEastAsia" w:eastAsiaTheme="minorEastAsia" w:cstheme="minorEastAsia"/>
          <w:color w:val="auto"/>
          <w:sz w:val="24"/>
          <w:szCs w:val="24"/>
          <w:highlight w:val="none"/>
        </w:rPr>
        <w:t>；</w:t>
      </w:r>
    </w:p>
    <w:p w14:paraId="31182334">
      <w:pPr>
        <w:spacing w:before="1" w:line="219" w:lineRule="auto"/>
        <w:ind w:left="28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(2)按招标文件的约定履行合同责任和义务；</w:t>
      </w:r>
    </w:p>
    <w:p w14:paraId="64008E0A">
      <w:pPr>
        <w:spacing w:before="182" w:line="220" w:lineRule="auto"/>
        <w:ind w:left="28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(3) 已详细审查全部招标文件， 包括 (修正或补充文件)(</w:t>
      </w:r>
      <w:r>
        <w:rPr>
          <w:rFonts w:hint="eastAsia" w:asciiTheme="minorEastAsia" w:hAnsiTheme="minorEastAsia" w:eastAsiaTheme="minorEastAsia" w:cstheme="minorEastAsia"/>
          <w:color w:val="auto"/>
          <w:sz w:val="24"/>
          <w:szCs w:val="24"/>
          <w:highlight w:val="none"/>
        </w:rPr>
        <w:t>如果有的话)，对此无异议；</w:t>
      </w:r>
    </w:p>
    <w:p w14:paraId="5A7B7D7F">
      <w:pPr>
        <w:spacing w:before="182" w:line="220" w:lineRule="auto"/>
        <w:ind w:left="28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(4)投</w:t>
      </w:r>
      <w:r>
        <w:rPr>
          <w:rFonts w:hint="eastAsia" w:asciiTheme="minorEastAsia" w:hAnsiTheme="minorEastAsia" w:eastAsiaTheme="minorEastAsia" w:cstheme="minorEastAsia"/>
          <w:color w:val="auto"/>
          <w:spacing w:val="7"/>
          <w:sz w:val="24"/>
          <w:szCs w:val="24"/>
          <w:highlight w:val="none"/>
        </w:rPr>
        <w:t>标</w:t>
      </w:r>
      <w:r>
        <w:rPr>
          <w:rFonts w:hint="eastAsia" w:asciiTheme="minorEastAsia" w:hAnsiTheme="minorEastAsia" w:eastAsiaTheme="minorEastAsia" w:cstheme="minorEastAsia"/>
          <w:color w:val="auto"/>
          <w:spacing w:val="5"/>
          <w:sz w:val="24"/>
          <w:szCs w:val="24"/>
          <w:highlight w:val="none"/>
        </w:rPr>
        <w:t>有效期为自递交投标文件截止之日起，共</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5"/>
          <w:sz w:val="24"/>
          <w:szCs w:val="24"/>
          <w:highlight w:val="none"/>
        </w:rPr>
        <w:t>个日历日；</w:t>
      </w:r>
    </w:p>
    <w:p w14:paraId="2F14102B">
      <w:pPr>
        <w:spacing w:before="182" w:line="219" w:lineRule="auto"/>
        <w:ind w:left="28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(5)提供按照贵方可能要求的与投标有关的一切数据或资料；</w:t>
      </w:r>
    </w:p>
    <w:p w14:paraId="52AFC488">
      <w:pPr>
        <w:spacing w:before="183" w:line="220" w:lineRule="auto"/>
        <w:ind w:left="28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w:t>
      </w:r>
      <w:r>
        <w:rPr>
          <w:rFonts w:hint="eastAsia" w:asciiTheme="minorEastAsia" w:hAnsiTheme="minorEastAsia" w:eastAsiaTheme="minorEastAsia" w:cstheme="minorEastAsia"/>
          <w:color w:val="auto"/>
          <w:spacing w:val="8"/>
          <w:sz w:val="24"/>
          <w:szCs w:val="24"/>
          <w:highlight w:val="none"/>
        </w:rPr>
        <w:t>6)与投标有关的一切正式往来信函请寄：</w:t>
      </w:r>
    </w:p>
    <w:p w14:paraId="19B444BF">
      <w:pPr>
        <w:spacing w:line="284" w:lineRule="auto"/>
        <w:rPr>
          <w:rFonts w:hint="eastAsia" w:asciiTheme="minorEastAsia" w:hAnsiTheme="minorEastAsia" w:eastAsiaTheme="minorEastAsia" w:cstheme="minorEastAsia"/>
          <w:color w:val="auto"/>
          <w:sz w:val="21"/>
          <w:highlight w:val="none"/>
        </w:rPr>
      </w:pPr>
    </w:p>
    <w:p w14:paraId="76242F6D">
      <w:pPr>
        <w:spacing w:line="285" w:lineRule="auto"/>
        <w:rPr>
          <w:rFonts w:hint="eastAsia" w:asciiTheme="minorEastAsia" w:hAnsiTheme="minorEastAsia" w:eastAsiaTheme="minorEastAsia" w:cstheme="minorEastAsia"/>
          <w:color w:val="auto"/>
          <w:sz w:val="21"/>
          <w:highlight w:val="none"/>
        </w:rPr>
      </w:pPr>
    </w:p>
    <w:p w14:paraId="1833CB8F">
      <w:pPr>
        <w:spacing w:before="182" w:line="219" w:lineRule="auto"/>
        <w:ind w:left="285"/>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投标人：</w:t>
      </w:r>
    </w:p>
    <w:p w14:paraId="5218CF33">
      <w:pPr>
        <w:spacing w:before="182" w:line="219" w:lineRule="auto"/>
        <w:ind w:left="285"/>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地  址：</w:t>
      </w:r>
    </w:p>
    <w:p w14:paraId="1861396B">
      <w:pPr>
        <w:spacing w:before="182" w:line="219" w:lineRule="auto"/>
        <w:ind w:left="285"/>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电话/传真：</w:t>
      </w:r>
    </w:p>
    <w:p w14:paraId="4076F043">
      <w:pPr>
        <w:spacing w:before="182" w:line="219" w:lineRule="auto"/>
        <w:ind w:left="285"/>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电子邮件：</w:t>
      </w:r>
    </w:p>
    <w:p w14:paraId="7AE28FBA">
      <w:pPr>
        <w:spacing w:before="182" w:line="219" w:lineRule="auto"/>
        <w:ind w:left="285"/>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投标人授权代表：</w:t>
      </w:r>
    </w:p>
    <w:p w14:paraId="73165DE6">
      <w:pPr>
        <w:spacing w:before="182" w:line="219" w:lineRule="auto"/>
        <w:ind w:left="285"/>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日    期：</w:t>
      </w:r>
    </w:p>
    <w:p w14:paraId="4F0655B0">
      <w:pPr>
        <w:spacing w:before="182" w:line="219" w:lineRule="auto"/>
        <w:ind w:left="285"/>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开户银行：</w:t>
      </w:r>
    </w:p>
    <w:p w14:paraId="1B210350">
      <w:pPr>
        <w:spacing w:before="182" w:line="219" w:lineRule="auto"/>
        <w:ind w:left="285"/>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帐号：</w:t>
      </w:r>
    </w:p>
    <w:p w14:paraId="6AB15334">
      <w:pPr>
        <w:spacing w:before="182" w:line="219" w:lineRule="auto"/>
        <w:ind w:left="285"/>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行号：</w:t>
      </w:r>
    </w:p>
    <w:p w14:paraId="2C784B30">
      <w:pPr>
        <w:spacing w:before="182" w:line="219" w:lineRule="auto"/>
        <w:ind w:left="285"/>
        <w:rPr>
          <w:rFonts w:hint="eastAsia" w:asciiTheme="minorEastAsia" w:hAnsiTheme="minorEastAsia" w:eastAsiaTheme="minorEastAsia" w:cstheme="minorEastAsia"/>
          <w:color w:val="auto"/>
          <w:spacing w:val="6"/>
          <w:sz w:val="24"/>
          <w:szCs w:val="24"/>
          <w:highlight w:val="none"/>
        </w:rPr>
        <w:sectPr>
          <w:headerReference r:id="rId21" w:type="default"/>
          <w:footerReference r:id="rId22" w:type="default"/>
          <w:pgSz w:w="11907" w:h="16839"/>
          <w:pgMar w:top="1106" w:right="1129" w:bottom="1253" w:left="1161" w:header="1092" w:footer="1243" w:gutter="0"/>
          <w:pgBorders>
            <w:top w:val="none" w:sz="0" w:space="0"/>
            <w:left w:val="none" w:sz="0" w:space="0"/>
            <w:bottom w:val="none" w:sz="0" w:space="0"/>
            <w:right w:val="none" w:sz="0" w:space="0"/>
          </w:pgBorders>
          <w:pgNumType w:fmt="decimal"/>
          <w:cols w:space="720" w:num="1"/>
        </w:sectPr>
      </w:pPr>
    </w:p>
    <w:p w14:paraId="479BADE3">
      <w:pPr>
        <w:spacing w:before="91" w:line="221" w:lineRule="auto"/>
        <w:ind w:left="45"/>
        <w:outlineLvl w:val="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3"/>
          <w:sz w:val="28"/>
          <w:szCs w:val="28"/>
          <w:highlight w:val="none"/>
          <w14:textOutline w14:w="5094" w14:cap="flat" w14:cmpd="sng">
            <w14:solidFill>
              <w14:srgbClr w14:val="000000"/>
            </w14:solidFill>
            <w14:prstDash w14:val="solid"/>
            <w14:miter w14:val="0"/>
          </w14:textOutline>
        </w:rPr>
        <w:t>3</w:t>
      </w:r>
      <w:r>
        <w:rPr>
          <w:rFonts w:hint="eastAsia" w:asciiTheme="minorEastAsia" w:hAnsiTheme="minorEastAsia" w:eastAsiaTheme="minorEastAsia" w:cstheme="minorEastAsia"/>
          <w:color w:val="auto"/>
          <w:spacing w:val="-2"/>
          <w:sz w:val="28"/>
          <w:szCs w:val="28"/>
          <w:highlight w:val="none"/>
          <w14:textOutline w14:w="5094" w14:cap="flat" w14:cmpd="sng">
            <w14:solidFill>
              <w14:srgbClr w14:val="000000"/>
            </w14:solidFill>
            <w14:prstDash w14:val="solid"/>
            <w14:miter w14:val="0"/>
          </w14:textOutline>
        </w:rPr>
        <w:t>.2、开标一览表</w:t>
      </w:r>
    </w:p>
    <w:p w14:paraId="5D01F4CE">
      <w:pPr>
        <w:spacing w:before="101" w:line="226" w:lineRule="auto"/>
        <w:ind w:left="3971"/>
        <w:outlineLvl w:val="1"/>
        <w:rPr>
          <w:rFonts w:ascii="宋体" w:hAnsi="宋体" w:eastAsia="宋体" w:cs="宋体"/>
          <w:b/>
          <w:bCs/>
          <w:color w:val="auto"/>
          <w:spacing w:val="1"/>
          <w:sz w:val="31"/>
          <w:szCs w:val="31"/>
          <w:highlight w:val="none"/>
        </w:rPr>
      </w:pPr>
    </w:p>
    <w:p w14:paraId="4FE5948E">
      <w:pPr>
        <w:spacing w:before="101" w:line="226" w:lineRule="auto"/>
        <w:ind w:left="3971"/>
        <w:outlineLvl w:val="1"/>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开标一览表</w:t>
      </w:r>
    </w:p>
    <w:p w14:paraId="6F305CD2">
      <w:pPr>
        <w:spacing w:line="52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项目名称： </w:t>
      </w:r>
    </w:p>
    <w:p w14:paraId="1214505D">
      <w:pPr>
        <w:spacing w:line="52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项目</w:t>
      </w:r>
      <w:r>
        <w:rPr>
          <w:rFonts w:hint="eastAsia" w:ascii="宋体" w:hAnsi="宋体" w:eastAsia="宋体" w:cs="宋体"/>
          <w:b w:val="0"/>
          <w:bCs w:val="0"/>
          <w:color w:val="000000"/>
          <w:sz w:val="24"/>
          <w:szCs w:val="24"/>
        </w:rPr>
        <w:t>编号：</w:t>
      </w:r>
    </w:p>
    <w:p w14:paraId="0F6CA2D9">
      <w:pPr>
        <w:pStyle w:val="12"/>
        <w:rPr>
          <w:rFonts w:hint="eastAsia"/>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967"/>
        <w:gridCol w:w="5124"/>
        <w:gridCol w:w="1651"/>
      </w:tblGrid>
      <w:tr w14:paraId="6D52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17" w:type="dxa"/>
            <w:noWrap w:val="0"/>
            <w:vAlign w:val="center"/>
          </w:tcPr>
          <w:p w14:paraId="6D263BEC">
            <w:pPr>
              <w:widowControl w:val="0"/>
              <w:spacing w:line="52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序号</w:t>
            </w:r>
          </w:p>
        </w:tc>
        <w:tc>
          <w:tcPr>
            <w:tcW w:w="7091" w:type="dxa"/>
            <w:gridSpan w:val="2"/>
            <w:noWrap w:val="0"/>
            <w:vAlign w:val="center"/>
          </w:tcPr>
          <w:p w14:paraId="57AFE966">
            <w:pPr>
              <w:widowControl w:val="0"/>
              <w:spacing w:line="52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内容</w:t>
            </w:r>
          </w:p>
        </w:tc>
        <w:tc>
          <w:tcPr>
            <w:tcW w:w="1651" w:type="dxa"/>
            <w:noWrap w:val="0"/>
            <w:vAlign w:val="center"/>
          </w:tcPr>
          <w:p w14:paraId="2BCB1207">
            <w:pPr>
              <w:widowControl w:val="0"/>
              <w:spacing w:line="52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备注</w:t>
            </w:r>
          </w:p>
        </w:tc>
      </w:tr>
      <w:tr w14:paraId="3F55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17" w:type="dxa"/>
            <w:noWrap w:val="0"/>
            <w:vAlign w:val="center"/>
          </w:tcPr>
          <w:p w14:paraId="0E4B750B">
            <w:pPr>
              <w:widowControl w:val="0"/>
              <w:spacing w:line="52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p>
        </w:tc>
        <w:tc>
          <w:tcPr>
            <w:tcW w:w="1967" w:type="dxa"/>
            <w:noWrap w:val="0"/>
            <w:vAlign w:val="center"/>
          </w:tcPr>
          <w:p w14:paraId="571E0669">
            <w:pPr>
              <w:widowControl w:val="0"/>
              <w:spacing w:line="52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投标人名称</w:t>
            </w:r>
          </w:p>
        </w:tc>
        <w:tc>
          <w:tcPr>
            <w:tcW w:w="5124" w:type="dxa"/>
            <w:noWrap w:val="0"/>
            <w:vAlign w:val="top"/>
          </w:tcPr>
          <w:p w14:paraId="425FC82C">
            <w:pPr>
              <w:widowControl w:val="0"/>
              <w:spacing w:line="520" w:lineRule="exact"/>
              <w:rPr>
                <w:rFonts w:hint="eastAsia" w:ascii="宋体" w:hAnsi="宋体" w:eastAsia="宋体" w:cs="宋体"/>
                <w:b w:val="0"/>
                <w:bCs w:val="0"/>
                <w:color w:val="000000"/>
                <w:sz w:val="24"/>
                <w:szCs w:val="24"/>
              </w:rPr>
            </w:pPr>
          </w:p>
        </w:tc>
        <w:tc>
          <w:tcPr>
            <w:tcW w:w="1651" w:type="dxa"/>
            <w:noWrap w:val="0"/>
            <w:vAlign w:val="top"/>
          </w:tcPr>
          <w:p w14:paraId="24983FBB">
            <w:pPr>
              <w:widowControl w:val="0"/>
              <w:spacing w:line="520" w:lineRule="exact"/>
              <w:rPr>
                <w:rFonts w:hint="eastAsia" w:ascii="宋体" w:hAnsi="宋体" w:eastAsia="宋体" w:cs="宋体"/>
                <w:b w:val="0"/>
                <w:bCs w:val="0"/>
                <w:color w:val="000000"/>
                <w:sz w:val="24"/>
                <w:szCs w:val="24"/>
              </w:rPr>
            </w:pPr>
          </w:p>
        </w:tc>
      </w:tr>
      <w:tr w14:paraId="6E6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17" w:type="dxa"/>
            <w:noWrap w:val="0"/>
            <w:vAlign w:val="center"/>
          </w:tcPr>
          <w:p w14:paraId="542D9EF9">
            <w:pPr>
              <w:widowControl w:val="0"/>
              <w:spacing w:line="52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c>
          <w:tcPr>
            <w:tcW w:w="1967" w:type="dxa"/>
            <w:noWrap w:val="0"/>
            <w:vAlign w:val="center"/>
          </w:tcPr>
          <w:p w14:paraId="311D4122">
            <w:pPr>
              <w:widowControl w:val="0"/>
              <w:spacing w:line="52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总报价（元）</w:t>
            </w:r>
          </w:p>
        </w:tc>
        <w:tc>
          <w:tcPr>
            <w:tcW w:w="5124" w:type="dxa"/>
            <w:noWrap w:val="0"/>
            <w:vAlign w:val="top"/>
          </w:tcPr>
          <w:p w14:paraId="2CF986B2">
            <w:pPr>
              <w:widowControl w:val="0"/>
              <w:spacing w:line="52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大写： </w:t>
            </w:r>
          </w:p>
          <w:p w14:paraId="418D3E6A">
            <w:pPr>
              <w:widowControl w:val="0"/>
              <w:spacing w:line="52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小写： </w:t>
            </w:r>
          </w:p>
        </w:tc>
        <w:tc>
          <w:tcPr>
            <w:tcW w:w="1651" w:type="dxa"/>
            <w:noWrap w:val="0"/>
            <w:vAlign w:val="top"/>
          </w:tcPr>
          <w:p w14:paraId="12DAFC89">
            <w:pPr>
              <w:widowControl w:val="0"/>
              <w:spacing w:line="520" w:lineRule="exact"/>
              <w:rPr>
                <w:rFonts w:hint="eastAsia" w:ascii="宋体" w:hAnsi="宋体" w:eastAsia="宋体" w:cs="宋体"/>
                <w:b w:val="0"/>
                <w:bCs w:val="0"/>
                <w:color w:val="000000"/>
                <w:sz w:val="24"/>
                <w:szCs w:val="24"/>
              </w:rPr>
            </w:pPr>
          </w:p>
        </w:tc>
      </w:tr>
      <w:tr w14:paraId="7E69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17" w:type="dxa"/>
            <w:noWrap w:val="0"/>
            <w:vAlign w:val="center"/>
          </w:tcPr>
          <w:p w14:paraId="12EB5D2A">
            <w:pPr>
              <w:widowControl w:val="0"/>
              <w:spacing w:line="52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p>
        </w:tc>
        <w:tc>
          <w:tcPr>
            <w:tcW w:w="1967" w:type="dxa"/>
            <w:noWrap w:val="0"/>
            <w:vAlign w:val="center"/>
          </w:tcPr>
          <w:p w14:paraId="795F622D">
            <w:pPr>
              <w:widowControl w:val="0"/>
              <w:spacing w:line="52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合同履行期限</w:t>
            </w:r>
          </w:p>
        </w:tc>
        <w:tc>
          <w:tcPr>
            <w:tcW w:w="5124" w:type="dxa"/>
            <w:noWrap w:val="0"/>
            <w:vAlign w:val="top"/>
          </w:tcPr>
          <w:p w14:paraId="483D0EDB">
            <w:pPr>
              <w:widowControl w:val="0"/>
              <w:spacing w:line="520" w:lineRule="exact"/>
              <w:rPr>
                <w:rFonts w:hint="eastAsia" w:ascii="宋体" w:hAnsi="宋体" w:eastAsia="宋体" w:cs="宋体"/>
                <w:b w:val="0"/>
                <w:bCs w:val="0"/>
                <w:color w:val="000000"/>
                <w:sz w:val="24"/>
                <w:szCs w:val="24"/>
              </w:rPr>
            </w:pPr>
          </w:p>
        </w:tc>
        <w:tc>
          <w:tcPr>
            <w:tcW w:w="1651" w:type="dxa"/>
            <w:noWrap w:val="0"/>
            <w:vAlign w:val="top"/>
          </w:tcPr>
          <w:p w14:paraId="285A290A">
            <w:pPr>
              <w:widowControl w:val="0"/>
              <w:spacing w:line="520" w:lineRule="exact"/>
              <w:rPr>
                <w:rFonts w:hint="eastAsia" w:ascii="宋体" w:hAnsi="宋体" w:eastAsia="宋体" w:cs="宋体"/>
                <w:b w:val="0"/>
                <w:bCs w:val="0"/>
                <w:color w:val="000000"/>
                <w:sz w:val="24"/>
                <w:szCs w:val="24"/>
              </w:rPr>
            </w:pPr>
          </w:p>
        </w:tc>
      </w:tr>
      <w:tr w14:paraId="1E4C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17" w:type="dxa"/>
            <w:noWrap w:val="0"/>
            <w:vAlign w:val="center"/>
          </w:tcPr>
          <w:p w14:paraId="465968DC">
            <w:pPr>
              <w:widowControl w:val="0"/>
              <w:spacing w:line="52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c>
          <w:tcPr>
            <w:tcW w:w="1967" w:type="dxa"/>
            <w:noWrap w:val="0"/>
            <w:vAlign w:val="center"/>
          </w:tcPr>
          <w:p w14:paraId="0ADEB9B8">
            <w:pPr>
              <w:widowControl w:val="0"/>
              <w:spacing w:line="520" w:lineRule="exact"/>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其他事项申明</w:t>
            </w:r>
          </w:p>
        </w:tc>
        <w:tc>
          <w:tcPr>
            <w:tcW w:w="5124" w:type="dxa"/>
            <w:noWrap w:val="0"/>
            <w:vAlign w:val="top"/>
          </w:tcPr>
          <w:p w14:paraId="124735C9">
            <w:pPr>
              <w:widowControl w:val="0"/>
              <w:spacing w:line="520" w:lineRule="exact"/>
              <w:rPr>
                <w:rFonts w:hint="eastAsia" w:ascii="宋体" w:hAnsi="宋体" w:eastAsia="宋体" w:cs="宋体"/>
                <w:b w:val="0"/>
                <w:bCs w:val="0"/>
                <w:color w:val="000000"/>
                <w:sz w:val="24"/>
                <w:szCs w:val="24"/>
              </w:rPr>
            </w:pPr>
          </w:p>
        </w:tc>
        <w:tc>
          <w:tcPr>
            <w:tcW w:w="1651" w:type="dxa"/>
            <w:noWrap w:val="0"/>
            <w:vAlign w:val="top"/>
          </w:tcPr>
          <w:p w14:paraId="08AD804A">
            <w:pPr>
              <w:widowControl w:val="0"/>
              <w:spacing w:line="520" w:lineRule="exact"/>
              <w:rPr>
                <w:rFonts w:hint="eastAsia" w:ascii="宋体" w:hAnsi="宋体" w:eastAsia="宋体" w:cs="宋体"/>
                <w:b w:val="0"/>
                <w:bCs w:val="0"/>
                <w:color w:val="000000"/>
                <w:sz w:val="24"/>
                <w:szCs w:val="24"/>
              </w:rPr>
            </w:pPr>
          </w:p>
        </w:tc>
      </w:tr>
    </w:tbl>
    <w:p w14:paraId="6D4D32FB">
      <w:pPr>
        <w:spacing w:line="520" w:lineRule="exact"/>
        <w:rPr>
          <w:rFonts w:hint="eastAsia" w:ascii="宋体" w:hAnsi="宋体" w:eastAsia="宋体" w:cs="宋体"/>
          <w:b w:val="0"/>
          <w:bCs w:val="0"/>
          <w:color w:val="000000"/>
          <w:sz w:val="24"/>
          <w:szCs w:val="24"/>
        </w:rPr>
      </w:pPr>
    </w:p>
    <w:p w14:paraId="194FDD66">
      <w:pPr>
        <w:spacing w:before="34"/>
        <w:rPr>
          <w:color w:val="auto"/>
          <w:highlight w:val="none"/>
        </w:rPr>
      </w:pPr>
    </w:p>
    <w:p w14:paraId="588FA17A">
      <w:pPr>
        <w:spacing w:before="34"/>
        <w:rPr>
          <w:color w:val="auto"/>
          <w:highlight w:val="none"/>
        </w:rPr>
      </w:pPr>
    </w:p>
    <w:p w14:paraId="401345F6">
      <w:pPr>
        <w:spacing w:before="113" w:line="218"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说明： 1、所有价格均用人民币表示</w:t>
      </w:r>
      <w:r>
        <w:rPr>
          <w:rFonts w:hint="eastAsia" w:asciiTheme="minorEastAsia" w:hAnsiTheme="minorEastAsia" w:eastAsiaTheme="minorEastAsia" w:cstheme="minorEastAsia"/>
          <w:color w:val="auto"/>
          <w:spacing w:val="-7"/>
          <w:sz w:val="24"/>
          <w:szCs w:val="24"/>
          <w:highlight w:val="none"/>
        </w:rPr>
        <w:t>。</w:t>
      </w:r>
    </w:p>
    <w:p w14:paraId="40E79E48">
      <w:pPr>
        <w:spacing w:before="185" w:line="218" w:lineRule="auto"/>
        <w:ind w:left="79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2、价格</w:t>
      </w:r>
      <w:r>
        <w:rPr>
          <w:rFonts w:hint="eastAsia" w:asciiTheme="minorEastAsia" w:hAnsiTheme="minorEastAsia" w:eastAsiaTheme="minorEastAsia" w:cstheme="minorEastAsia"/>
          <w:color w:val="auto"/>
          <w:spacing w:val="-6"/>
          <w:sz w:val="24"/>
          <w:szCs w:val="24"/>
          <w:highlight w:val="none"/>
        </w:rPr>
        <w:t>应</w:t>
      </w:r>
      <w:r>
        <w:rPr>
          <w:rFonts w:hint="eastAsia" w:asciiTheme="minorEastAsia" w:hAnsiTheme="minorEastAsia" w:eastAsiaTheme="minorEastAsia" w:cstheme="minorEastAsia"/>
          <w:color w:val="auto"/>
          <w:spacing w:val="-4"/>
          <w:sz w:val="24"/>
          <w:szCs w:val="24"/>
          <w:highlight w:val="none"/>
        </w:rPr>
        <w:t>按照招标文件中要求进行报价。</w:t>
      </w:r>
    </w:p>
    <w:p w14:paraId="13FB949B">
      <w:pPr>
        <w:spacing w:before="184" w:line="219" w:lineRule="auto"/>
        <w:ind w:left="7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3、本表应加盖投</w:t>
      </w:r>
      <w:r>
        <w:rPr>
          <w:rFonts w:hint="eastAsia" w:asciiTheme="minorEastAsia" w:hAnsiTheme="minorEastAsia" w:eastAsiaTheme="minorEastAsia" w:cstheme="minorEastAsia"/>
          <w:color w:val="auto"/>
          <w:sz w:val="24"/>
          <w:szCs w:val="24"/>
          <w:highlight w:val="none"/>
        </w:rPr>
        <w:t>标人公章，否则将按照无效投标处理。</w:t>
      </w:r>
    </w:p>
    <w:p w14:paraId="13007AE0">
      <w:pPr>
        <w:pStyle w:val="19"/>
        <w:ind w:left="0" w:leftChars="0" w:firstLine="638" w:firstLineChars="266"/>
        <w:rPr>
          <w:rFonts w:hint="default" w:eastAsiaTheme="minorEastAsia"/>
          <w:color w:val="FF0000"/>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FF0000"/>
          <w:sz w:val="24"/>
          <w:szCs w:val="24"/>
          <w:highlight w:val="none"/>
          <w:lang w:val="en-US" w:eastAsia="zh-CN"/>
        </w:rPr>
        <w:t>4、</w:t>
      </w:r>
      <w:r>
        <w:rPr>
          <w:rFonts w:ascii="宋体" w:hAnsi="宋体" w:eastAsia="宋体" w:cs="宋体"/>
          <w:b w:val="0"/>
          <w:bCs w:val="0"/>
          <w:color w:val="FF0000"/>
          <w:sz w:val="24"/>
          <w:szCs w:val="24"/>
        </w:rPr>
        <w:t>本</w:t>
      </w:r>
      <w:r>
        <w:rPr>
          <w:rFonts w:hint="eastAsia" w:ascii="宋体" w:hAnsi="宋体" w:eastAsia="宋体" w:cs="宋体"/>
          <w:b w:val="0"/>
          <w:bCs w:val="0"/>
          <w:color w:val="FF0000"/>
          <w:sz w:val="24"/>
          <w:szCs w:val="24"/>
          <w:lang w:val="en-US" w:eastAsia="zh-CN"/>
        </w:rPr>
        <w:t>报价为</w:t>
      </w:r>
      <w:r>
        <w:rPr>
          <w:rFonts w:ascii="宋体" w:hAnsi="宋体" w:eastAsia="宋体" w:cs="宋体"/>
          <w:b w:val="0"/>
          <w:bCs w:val="0"/>
          <w:color w:val="FF0000"/>
          <w:sz w:val="24"/>
          <w:szCs w:val="24"/>
        </w:rPr>
        <w:t>各项购买货物及其运送、飞播、调试、保险和相关服务等的费用及所需缴纳的所有价格、税费等均应包含在报价中不得单列。</w:t>
      </w:r>
    </w:p>
    <w:p w14:paraId="29358BC1">
      <w:pPr>
        <w:spacing w:before="301" w:line="397" w:lineRule="auto"/>
        <w:ind w:left="4160" w:right="1761" w:hanging="3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投标人</w:t>
      </w:r>
      <w:r>
        <w:rPr>
          <w:rFonts w:hint="eastAsia" w:asciiTheme="minorEastAsia" w:hAnsiTheme="minorEastAsia" w:eastAsiaTheme="minorEastAsia" w:cstheme="minorEastAsia"/>
          <w:color w:val="auto"/>
          <w:spacing w:val="-7"/>
          <w:sz w:val="24"/>
          <w:szCs w:val="24"/>
          <w:highlight w:val="none"/>
        </w:rPr>
        <w:t>：</w:t>
      </w:r>
      <w:r>
        <w:rPr>
          <w:rFonts w:hint="eastAsia" w:asciiTheme="minorEastAsia" w:hAnsiTheme="minorEastAsia" w:eastAsiaTheme="minorEastAsia" w:cstheme="minorEastAsia"/>
          <w:color w:val="auto"/>
          <w:spacing w:val="-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5"/>
          <w:sz w:val="24"/>
          <w:szCs w:val="24"/>
          <w:highlight w:val="none"/>
          <w:u w:val="single" w:color="auto"/>
          <w:lang w:eastAsia="zh-CN"/>
        </w:rPr>
        <w:t>（</w:t>
      </w:r>
      <w:r>
        <w:rPr>
          <w:rFonts w:hint="eastAsia" w:asciiTheme="minorEastAsia" w:hAnsiTheme="minorEastAsia" w:eastAsiaTheme="minorEastAsia" w:cstheme="minorEastAsia"/>
          <w:color w:val="auto"/>
          <w:spacing w:val="-5"/>
          <w:sz w:val="24"/>
          <w:szCs w:val="24"/>
          <w:highlight w:val="none"/>
          <w:u w:val="single" w:color="auto"/>
        </w:rPr>
        <w:t xml:space="preserve">电子签章)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29"/>
          <w:sz w:val="24"/>
          <w:szCs w:val="24"/>
          <w:highlight w:val="none"/>
        </w:rPr>
        <w:t>日</w:t>
      </w:r>
      <w:r>
        <w:rPr>
          <w:rFonts w:hint="eastAsia" w:asciiTheme="minorEastAsia" w:hAnsiTheme="minorEastAsia" w:eastAsiaTheme="minorEastAsia" w:cstheme="minorEastAsia"/>
          <w:color w:val="auto"/>
          <w:spacing w:val="-26"/>
          <w:sz w:val="24"/>
          <w:szCs w:val="24"/>
          <w:highlight w:val="none"/>
        </w:rPr>
        <w:t xml:space="preserve">  期：</w:t>
      </w:r>
      <w:r>
        <w:rPr>
          <w:rFonts w:hint="eastAsia" w:asciiTheme="minorEastAsia" w:hAnsiTheme="minorEastAsia" w:eastAsiaTheme="minorEastAsia" w:cstheme="minorEastAsia"/>
          <w:color w:val="auto"/>
          <w:sz w:val="24"/>
          <w:szCs w:val="24"/>
          <w:highlight w:val="none"/>
          <w:u w:val="single" w:color="auto"/>
        </w:rPr>
        <w:t xml:space="preserve">                        </w:t>
      </w:r>
    </w:p>
    <w:p w14:paraId="5026AD60">
      <w:pPr>
        <w:rPr>
          <w:rFonts w:hint="eastAsia" w:asciiTheme="minorEastAsia" w:hAnsiTheme="minorEastAsia" w:eastAsiaTheme="minorEastAsia" w:cstheme="minorEastAsia"/>
          <w:color w:val="auto"/>
          <w:highlight w:val="none"/>
        </w:rPr>
        <w:sectPr>
          <w:headerReference r:id="rId23" w:type="default"/>
          <w:footerReference r:id="rId24" w:type="default"/>
          <w:pgSz w:w="11907" w:h="16839"/>
          <w:pgMar w:top="1106" w:right="1152" w:bottom="1253" w:left="1161" w:header="1092" w:footer="1243" w:gutter="0"/>
          <w:pgBorders>
            <w:top w:val="none" w:sz="0" w:space="0"/>
            <w:left w:val="none" w:sz="0" w:space="0"/>
            <w:bottom w:val="none" w:sz="0" w:space="0"/>
            <w:right w:val="none" w:sz="0" w:space="0"/>
          </w:pgBorders>
          <w:pgNumType w:fmt="decimal"/>
          <w:cols w:space="720" w:num="1"/>
        </w:sectPr>
      </w:pPr>
    </w:p>
    <w:p w14:paraId="09F8067D">
      <w:pPr>
        <w:spacing w:before="91" w:line="219" w:lineRule="auto"/>
        <w:ind w:left="45"/>
        <w:outlineLvl w:val="2"/>
        <w:rPr>
          <w:rFonts w:hint="eastAsia" w:asciiTheme="minorEastAsia" w:hAnsiTheme="minorEastAsia" w:eastAsiaTheme="minorEastAsia" w:cstheme="minorEastAsia"/>
          <w:color w:val="auto"/>
          <w:spacing w:val="-16"/>
          <w:sz w:val="24"/>
          <w:szCs w:val="24"/>
          <w:highlight w:val="none"/>
        </w:rPr>
      </w:pPr>
      <w:r>
        <w:rPr>
          <w:rFonts w:hint="eastAsia" w:asciiTheme="minorEastAsia" w:hAnsiTheme="minorEastAsia" w:eastAsiaTheme="minorEastAsia" w:cstheme="minorEastAsia"/>
          <w:color w:val="auto"/>
          <w:spacing w:val="-2"/>
          <w:sz w:val="28"/>
          <w:szCs w:val="28"/>
          <w:highlight w:val="none"/>
          <w14:textOutline w14:w="5094" w14:cap="flat" w14:cmpd="sng">
            <w14:solidFill>
              <w14:srgbClr w14:val="000000"/>
            </w14:solidFill>
            <w14:prstDash w14:val="solid"/>
            <w14:miter w14:val="0"/>
          </w14:textOutline>
        </w:rPr>
        <w:t>3.3、投标报</w:t>
      </w:r>
      <w:r>
        <w:rPr>
          <w:rFonts w:hint="eastAsia" w:asciiTheme="minorEastAsia" w:hAnsiTheme="minorEastAsia" w:eastAsiaTheme="minorEastAsia" w:cstheme="minorEastAsia"/>
          <w:color w:val="auto"/>
          <w:spacing w:val="-1"/>
          <w:sz w:val="28"/>
          <w:szCs w:val="28"/>
          <w:highlight w:val="none"/>
          <w14:textOutline w14:w="5094" w14:cap="flat" w14:cmpd="sng">
            <w14:solidFill>
              <w14:srgbClr w14:val="000000"/>
            </w14:solidFill>
            <w14:prstDash w14:val="solid"/>
            <w14:miter w14:val="0"/>
          </w14:textOutline>
        </w:rPr>
        <w:t>价明细表</w:t>
      </w:r>
    </w:p>
    <w:p w14:paraId="2D0A4CCE">
      <w:pPr>
        <w:spacing w:before="33" w:line="360" w:lineRule="auto"/>
        <w:jc w:val="both"/>
        <w:rPr>
          <w:rFonts w:hint="eastAsia" w:asciiTheme="minorEastAsia" w:hAnsiTheme="minorEastAsia" w:eastAsiaTheme="minorEastAsia" w:cstheme="minorEastAsia"/>
          <w:color w:val="auto"/>
          <w:spacing w:val="-16"/>
          <w:sz w:val="24"/>
          <w:szCs w:val="24"/>
          <w:highlight w:val="none"/>
        </w:rPr>
      </w:pPr>
    </w:p>
    <w:p w14:paraId="781B607B">
      <w:pPr>
        <w:spacing w:before="101" w:line="226" w:lineRule="auto"/>
        <w:ind w:left="3971"/>
        <w:outlineLvl w:val="1"/>
        <w:rPr>
          <w:rFonts w:hint="eastAsia"/>
        </w:rPr>
      </w:pPr>
      <w:r>
        <w:rPr>
          <w:rFonts w:hint="eastAsia" w:ascii="宋体" w:hAnsi="宋体" w:eastAsia="宋体" w:cs="宋体"/>
          <w:b/>
          <w:bCs/>
          <w:color w:val="auto"/>
          <w:spacing w:val="1"/>
          <w:sz w:val="31"/>
          <w:szCs w:val="31"/>
          <w:highlight w:val="none"/>
        </w:rPr>
        <w:t>投标报价明细表</w:t>
      </w:r>
    </w:p>
    <w:p w14:paraId="07992B63">
      <w:pPr>
        <w:spacing w:before="33" w:line="214" w:lineRule="auto"/>
        <w:jc w:val="both"/>
        <w:rPr>
          <w:rFonts w:hint="eastAsia" w:asciiTheme="minorEastAsia" w:hAnsiTheme="minorEastAsia" w:eastAsiaTheme="minorEastAsia" w:cstheme="minorEastAsia"/>
          <w:color w:val="auto"/>
          <w:spacing w:val="-16"/>
          <w:sz w:val="24"/>
          <w:szCs w:val="24"/>
          <w:highlight w:val="none"/>
          <w:lang w:eastAsia="zh-CN"/>
        </w:rPr>
      </w:pPr>
      <w:r>
        <w:rPr>
          <w:rFonts w:hint="eastAsia" w:asciiTheme="minorEastAsia" w:hAnsiTheme="minorEastAsia" w:eastAsiaTheme="minorEastAsia" w:cstheme="minorEastAsia"/>
          <w:color w:val="auto"/>
          <w:spacing w:val="-16"/>
          <w:sz w:val="24"/>
          <w:szCs w:val="24"/>
          <w:highlight w:val="none"/>
        </w:rPr>
        <w:t>项目名称</w:t>
      </w:r>
      <w:r>
        <w:rPr>
          <w:rFonts w:hint="eastAsia" w:asciiTheme="minorEastAsia" w:hAnsiTheme="minorEastAsia" w:eastAsiaTheme="minorEastAsia" w:cstheme="minorEastAsia"/>
          <w:color w:val="auto"/>
          <w:spacing w:val="-16"/>
          <w:sz w:val="24"/>
          <w:szCs w:val="24"/>
          <w:highlight w:val="none"/>
          <w:lang w:eastAsia="zh-CN"/>
        </w:rPr>
        <w:t>：</w:t>
      </w:r>
    </w:p>
    <w:p w14:paraId="7B3426AD">
      <w:pPr>
        <w:spacing w:before="33" w:line="214" w:lineRule="auto"/>
        <w:jc w:val="both"/>
        <w:rPr>
          <w:rFonts w:hint="eastAsia" w:asciiTheme="minorEastAsia" w:hAnsiTheme="minorEastAsia" w:eastAsiaTheme="minorEastAsia" w:cstheme="minorEastAsia"/>
          <w:color w:val="auto"/>
          <w:spacing w:val="-16"/>
          <w:sz w:val="24"/>
          <w:szCs w:val="24"/>
          <w:highlight w:val="none"/>
        </w:rPr>
      </w:pPr>
      <w:r>
        <w:rPr>
          <w:rFonts w:hint="eastAsia" w:asciiTheme="minorEastAsia" w:hAnsiTheme="minorEastAsia" w:eastAsiaTheme="minorEastAsia" w:cstheme="minorEastAsia"/>
          <w:color w:val="auto"/>
          <w:spacing w:val="-16"/>
          <w:sz w:val="24"/>
          <w:szCs w:val="24"/>
          <w:highlight w:val="none"/>
        </w:rPr>
        <w:t>项目编号：</w:t>
      </w:r>
    </w:p>
    <w:p w14:paraId="2ADDFA48">
      <w:pPr>
        <w:spacing w:line="69" w:lineRule="exact"/>
        <w:rPr>
          <w:rFonts w:hint="eastAsia" w:asciiTheme="minorEastAsia" w:hAnsiTheme="minorEastAsia" w:eastAsiaTheme="minorEastAsia" w:cstheme="minorEastAsia"/>
          <w:color w:val="auto"/>
          <w:highlight w:val="none"/>
        </w:rPr>
      </w:pPr>
    </w:p>
    <w:tbl>
      <w:tblPr>
        <w:tblStyle w:val="23"/>
        <w:tblW w:w="9549"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3"/>
        <w:gridCol w:w="1641"/>
        <w:gridCol w:w="1110"/>
        <w:gridCol w:w="1320"/>
        <w:gridCol w:w="1035"/>
        <w:gridCol w:w="750"/>
        <w:gridCol w:w="780"/>
        <w:gridCol w:w="810"/>
        <w:gridCol w:w="1510"/>
      </w:tblGrid>
      <w:tr w14:paraId="51CA5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593" w:type="dxa"/>
            <w:shd w:val="clear" w:color="auto" w:fill="D8D8D8"/>
            <w:vAlign w:val="top"/>
          </w:tcPr>
          <w:p w14:paraId="0D6EB7D9">
            <w:pPr>
              <w:spacing w:before="192" w:line="218" w:lineRule="auto"/>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序号</w:t>
            </w:r>
          </w:p>
        </w:tc>
        <w:tc>
          <w:tcPr>
            <w:tcW w:w="1641" w:type="dxa"/>
            <w:shd w:val="clear" w:color="auto" w:fill="D8D8D8"/>
            <w:vAlign w:val="top"/>
          </w:tcPr>
          <w:p w14:paraId="4E3144AF">
            <w:pPr>
              <w:spacing w:before="192" w:line="218" w:lineRule="auto"/>
              <w:ind w:left="446"/>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产品名称</w:t>
            </w:r>
          </w:p>
        </w:tc>
        <w:tc>
          <w:tcPr>
            <w:tcW w:w="1110" w:type="dxa"/>
            <w:tcBorders>
              <w:right w:val="single" w:color="auto" w:sz="4" w:space="0"/>
            </w:tcBorders>
            <w:shd w:val="clear" w:color="auto" w:fill="D8D8D8"/>
            <w:vAlign w:val="top"/>
          </w:tcPr>
          <w:p w14:paraId="15515EF9">
            <w:pPr>
              <w:spacing w:before="192" w:line="218" w:lineRule="auto"/>
              <w:jc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规格型号（如有）</w:t>
            </w:r>
          </w:p>
        </w:tc>
        <w:tc>
          <w:tcPr>
            <w:tcW w:w="1320" w:type="dxa"/>
            <w:tcBorders>
              <w:left w:val="single" w:color="auto" w:sz="4" w:space="0"/>
            </w:tcBorders>
            <w:shd w:val="clear" w:color="auto" w:fill="D8D8D8"/>
            <w:vAlign w:val="top"/>
          </w:tcPr>
          <w:p w14:paraId="51FB1EB6">
            <w:pPr>
              <w:spacing w:before="192" w:line="218" w:lineRule="auto"/>
              <w:ind w:firstLine="240" w:firstLineChars="100"/>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品牌</w:t>
            </w:r>
          </w:p>
          <w:p w14:paraId="6ADB84EC">
            <w:pPr>
              <w:spacing w:before="192" w:line="218" w:lineRule="auto"/>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（如有）</w:t>
            </w:r>
          </w:p>
        </w:tc>
        <w:tc>
          <w:tcPr>
            <w:tcW w:w="1035" w:type="dxa"/>
            <w:tcBorders>
              <w:right w:val="single" w:color="auto" w:sz="4" w:space="0"/>
            </w:tcBorders>
            <w:shd w:val="clear" w:color="auto" w:fill="D8D8D8"/>
            <w:vAlign w:val="top"/>
          </w:tcPr>
          <w:p w14:paraId="1180B2C3">
            <w:pPr>
              <w:spacing w:before="192" w:line="218" w:lineRule="auto"/>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生产厂家（如有）</w:t>
            </w:r>
          </w:p>
        </w:tc>
        <w:tc>
          <w:tcPr>
            <w:tcW w:w="750" w:type="dxa"/>
            <w:tcBorders>
              <w:left w:val="single" w:color="auto" w:sz="4" w:space="0"/>
              <w:right w:val="single" w:color="auto" w:sz="4" w:space="0"/>
            </w:tcBorders>
            <w:shd w:val="clear" w:color="auto" w:fill="D8D8D8"/>
            <w:vAlign w:val="top"/>
          </w:tcPr>
          <w:p w14:paraId="63DF50CD">
            <w:pPr>
              <w:spacing w:before="192" w:line="218" w:lineRule="auto"/>
              <w:jc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单位</w:t>
            </w:r>
          </w:p>
        </w:tc>
        <w:tc>
          <w:tcPr>
            <w:tcW w:w="780" w:type="dxa"/>
            <w:tcBorders>
              <w:left w:val="single" w:color="auto" w:sz="4" w:space="0"/>
            </w:tcBorders>
            <w:shd w:val="clear" w:color="auto" w:fill="D8D8D8"/>
            <w:vAlign w:val="top"/>
          </w:tcPr>
          <w:p w14:paraId="1538B25C">
            <w:pPr>
              <w:spacing w:before="192" w:line="218" w:lineRule="auto"/>
              <w:jc w:val="center"/>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数量</w:t>
            </w:r>
          </w:p>
        </w:tc>
        <w:tc>
          <w:tcPr>
            <w:tcW w:w="810" w:type="dxa"/>
            <w:tcBorders>
              <w:right w:val="single" w:color="auto" w:sz="4" w:space="0"/>
            </w:tcBorders>
            <w:shd w:val="clear" w:color="auto" w:fill="D8D8D8"/>
            <w:vAlign w:val="top"/>
          </w:tcPr>
          <w:p w14:paraId="3BFFA4B5">
            <w:pPr>
              <w:spacing w:before="192" w:line="218" w:lineRule="auto"/>
              <w:ind w:firstLine="240" w:firstLineChars="100"/>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单价</w:t>
            </w:r>
          </w:p>
        </w:tc>
        <w:tc>
          <w:tcPr>
            <w:tcW w:w="1510" w:type="dxa"/>
            <w:tcBorders>
              <w:left w:val="single" w:color="auto" w:sz="4" w:space="0"/>
            </w:tcBorders>
            <w:shd w:val="clear" w:color="auto" w:fill="D8D8D8"/>
            <w:vAlign w:val="top"/>
          </w:tcPr>
          <w:p w14:paraId="46903741">
            <w:pPr>
              <w:spacing w:before="192" w:line="218" w:lineRule="auto"/>
              <w:ind w:left="446"/>
              <w:jc w:val="both"/>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合计</w:t>
            </w:r>
          </w:p>
        </w:tc>
      </w:tr>
      <w:tr w14:paraId="0EDB0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93" w:type="dxa"/>
            <w:vAlign w:val="top"/>
          </w:tcPr>
          <w:p w14:paraId="77CDADEF">
            <w:pPr>
              <w:spacing w:before="71" w:line="184" w:lineRule="auto"/>
              <w:ind w:left="32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14:textOutline w14:w="4354" w14:cap="flat" w14:cmpd="sng">
                  <w14:solidFill>
                    <w14:srgbClr w14:val="000000"/>
                  </w14:solidFill>
                  <w14:prstDash w14:val="solid"/>
                  <w14:miter w14:val="0"/>
                </w14:textOutline>
              </w:rPr>
              <w:t>1</w:t>
            </w:r>
          </w:p>
        </w:tc>
        <w:tc>
          <w:tcPr>
            <w:tcW w:w="1641" w:type="dxa"/>
            <w:vAlign w:val="top"/>
          </w:tcPr>
          <w:p w14:paraId="7BC65A12">
            <w:pPr>
              <w:rPr>
                <w:rFonts w:hint="eastAsia" w:asciiTheme="minorEastAsia" w:hAnsiTheme="minorEastAsia" w:eastAsiaTheme="minorEastAsia" w:cstheme="minorEastAsia"/>
                <w:color w:val="auto"/>
                <w:sz w:val="21"/>
                <w:highlight w:val="none"/>
              </w:rPr>
            </w:pPr>
          </w:p>
        </w:tc>
        <w:tc>
          <w:tcPr>
            <w:tcW w:w="1110" w:type="dxa"/>
            <w:tcBorders>
              <w:right w:val="single" w:color="auto" w:sz="4" w:space="0"/>
            </w:tcBorders>
            <w:vAlign w:val="top"/>
          </w:tcPr>
          <w:p w14:paraId="531A00DF">
            <w:pPr>
              <w:rPr>
                <w:rFonts w:hint="eastAsia" w:asciiTheme="minorEastAsia" w:hAnsiTheme="minorEastAsia" w:eastAsiaTheme="minorEastAsia" w:cstheme="minorEastAsia"/>
                <w:color w:val="auto"/>
                <w:sz w:val="21"/>
                <w:highlight w:val="none"/>
              </w:rPr>
            </w:pPr>
          </w:p>
        </w:tc>
        <w:tc>
          <w:tcPr>
            <w:tcW w:w="1320" w:type="dxa"/>
            <w:tcBorders>
              <w:left w:val="single" w:color="auto" w:sz="4" w:space="0"/>
            </w:tcBorders>
            <w:vAlign w:val="top"/>
          </w:tcPr>
          <w:p w14:paraId="2F652F7F">
            <w:pPr>
              <w:rPr>
                <w:rFonts w:hint="eastAsia" w:asciiTheme="minorEastAsia" w:hAnsiTheme="minorEastAsia" w:eastAsiaTheme="minorEastAsia" w:cstheme="minorEastAsia"/>
                <w:color w:val="auto"/>
                <w:sz w:val="21"/>
                <w:highlight w:val="none"/>
              </w:rPr>
            </w:pPr>
          </w:p>
        </w:tc>
        <w:tc>
          <w:tcPr>
            <w:tcW w:w="1035" w:type="dxa"/>
            <w:tcBorders>
              <w:right w:val="single" w:color="auto" w:sz="4" w:space="0"/>
            </w:tcBorders>
            <w:vAlign w:val="top"/>
          </w:tcPr>
          <w:p w14:paraId="276F52AE">
            <w:pPr>
              <w:rPr>
                <w:rFonts w:hint="eastAsia" w:asciiTheme="minorEastAsia" w:hAnsiTheme="minorEastAsia" w:eastAsiaTheme="minorEastAsia" w:cstheme="minorEastAsia"/>
                <w:color w:val="auto"/>
                <w:sz w:val="21"/>
                <w:highlight w:val="none"/>
              </w:rPr>
            </w:pPr>
          </w:p>
        </w:tc>
        <w:tc>
          <w:tcPr>
            <w:tcW w:w="750" w:type="dxa"/>
            <w:tcBorders>
              <w:left w:val="single" w:color="auto" w:sz="4" w:space="0"/>
              <w:right w:val="single" w:color="auto" w:sz="4" w:space="0"/>
            </w:tcBorders>
            <w:vAlign w:val="top"/>
          </w:tcPr>
          <w:p w14:paraId="41EBC9F1">
            <w:pPr>
              <w:rPr>
                <w:rFonts w:hint="eastAsia" w:asciiTheme="minorEastAsia" w:hAnsiTheme="minorEastAsia" w:eastAsiaTheme="minorEastAsia" w:cstheme="minorEastAsia"/>
                <w:color w:val="auto"/>
                <w:sz w:val="21"/>
                <w:highlight w:val="none"/>
              </w:rPr>
            </w:pPr>
          </w:p>
        </w:tc>
        <w:tc>
          <w:tcPr>
            <w:tcW w:w="780" w:type="dxa"/>
            <w:tcBorders>
              <w:left w:val="single" w:color="auto" w:sz="4" w:space="0"/>
            </w:tcBorders>
            <w:vAlign w:val="top"/>
          </w:tcPr>
          <w:p w14:paraId="3025A290">
            <w:pPr>
              <w:rPr>
                <w:rFonts w:hint="eastAsia" w:asciiTheme="minorEastAsia" w:hAnsiTheme="minorEastAsia" w:eastAsiaTheme="minorEastAsia" w:cstheme="minorEastAsia"/>
                <w:color w:val="auto"/>
                <w:sz w:val="21"/>
                <w:highlight w:val="none"/>
              </w:rPr>
            </w:pPr>
          </w:p>
        </w:tc>
        <w:tc>
          <w:tcPr>
            <w:tcW w:w="810" w:type="dxa"/>
            <w:tcBorders>
              <w:right w:val="single" w:color="auto" w:sz="4" w:space="0"/>
            </w:tcBorders>
            <w:vAlign w:val="top"/>
          </w:tcPr>
          <w:p w14:paraId="525434C0">
            <w:pPr>
              <w:rPr>
                <w:rFonts w:hint="eastAsia" w:asciiTheme="minorEastAsia" w:hAnsiTheme="minorEastAsia" w:eastAsiaTheme="minorEastAsia" w:cstheme="minorEastAsia"/>
                <w:color w:val="auto"/>
                <w:sz w:val="21"/>
                <w:highlight w:val="none"/>
              </w:rPr>
            </w:pPr>
          </w:p>
        </w:tc>
        <w:tc>
          <w:tcPr>
            <w:tcW w:w="1510" w:type="dxa"/>
            <w:tcBorders>
              <w:left w:val="single" w:color="auto" w:sz="4" w:space="0"/>
            </w:tcBorders>
            <w:vAlign w:val="top"/>
          </w:tcPr>
          <w:p w14:paraId="5D9CE19F">
            <w:pPr>
              <w:rPr>
                <w:rFonts w:hint="eastAsia" w:asciiTheme="minorEastAsia" w:hAnsiTheme="minorEastAsia" w:eastAsiaTheme="minorEastAsia" w:cstheme="minorEastAsia"/>
                <w:color w:val="auto"/>
                <w:sz w:val="21"/>
                <w:highlight w:val="none"/>
              </w:rPr>
            </w:pPr>
          </w:p>
        </w:tc>
      </w:tr>
      <w:tr w14:paraId="5A91B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93" w:type="dxa"/>
            <w:vAlign w:val="top"/>
          </w:tcPr>
          <w:p w14:paraId="3710F815">
            <w:pPr>
              <w:spacing w:before="73" w:line="183" w:lineRule="auto"/>
              <w:ind w:left="31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14:textOutline w14:w="4354" w14:cap="flat" w14:cmpd="sng">
                  <w14:solidFill>
                    <w14:srgbClr w14:val="000000"/>
                  </w14:solidFill>
                  <w14:prstDash w14:val="solid"/>
                  <w14:miter w14:val="0"/>
                </w14:textOutline>
              </w:rPr>
              <w:t>2</w:t>
            </w:r>
          </w:p>
        </w:tc>
        <w:tc>
          <w:tcPr>
            <w:tcW w:w="1641" w:type="dxa"/>
            <w:vAlign w:val="top"/>
          </w:tcPr>
          <w:p w14:paraId="4A570BC1">
            <w:pPr>
              <w:rPr>
                <w:rFonts w:hint="eastAsia" w:asciiTheme="minorEastAsia" w:hAnsiTheme="minorEastAsia" w:eastAsiaTheme="minorEastAsia" w:cstheme="minorEastAsia"/>
                <w:color w:val="auto"/>
                <w:sz w:val="21"/>
                <w:highlight w:val="none"/>
              </w:rPr>
            </w:pPr>
          </w:p>
        </w:tc>
        <w:tc>
          <w:tcPr>
            <w:tcW w:w="1110" w:type="dxa"/>
            <w:tcBorders>
              <w:right w:val="single" w:color="auto" w:sz="4" w:space="0"/>
            </w:tcBorders>
            <w:vAlign w:val="top"/>
          </w:tcPr>
          <w:p w14:paraId="06E761E7">
            <w:pPr>
              <w:rPr>
                <w:rFonts w:hint="eastAsia" w:asciiTheme="minorEastAsia" w:hAnsiTheme="minorEastAsia" w:eastAsiaTheme="minorEastAsia" w:cstheme="minorEastAsia"/>
                <w:color w:val="auto"/>
                <w:sz w:val="21"/>
                <w:highlight w:val="none"/>
              </w:rPr>
            </w:pPr>
          </w:p>
        </w:tc>
        <w:tc>
          <w:tcPr>
            <w:tcW w:w="1320" w:type="dxa"/>
            <w:tcBorders>
              <w:left w:val="single" w:color="auto" w:sz="4" w:space="0"/>
            </w:tcBorders>
            <w:vAlign w:val="top"/>
          </w:tcPr>
          <w:p w14:paraId="55ECAA11">
            <w:pPr>
              <w:rPr>
                <w:rFonts w:hint="eastAsia" w:asciiTheme="minorEastAsia" w:hAnsiTheme="minorEastAsia" w:eastAsiaTheme="minorEastAsia" w:cstheme="minorEastAsia"/>
                <w:color w:val="auto"/>
                <w:sz w:val="21"/>
                <w:highlight w:val="none"/>
              </w:rPr>
            </w:pPr>
          </w:p>
        </w:tc>
        <w:tc>
          <w:tcPr>
            <w:tcW w:w="1035" w:type="dxa"/>
            <w:tcBorders>
              <w:right w:val="single" w:color="auto" w:sz="4" w:space="0"/>
            </w:tcBorders>
            <w:vAlign w:val="top"/>
          </w:tcPr>
          <w:p w14:paraId="5A29FA6E">
            <w:pPr>
              <w:rPr>
                <w:rFonts w:hint="eastAsia" w:asciiTheme="minorEastAsia" w:hAnsiTheme="minorEastAsia" w:eastAsiaTheme="minorEastAsia" w:cstheme="minorEastAsia"/>
                <w:color w:val="auto"/>
                <w:sz w:val="21"/>
                <w:highlight w:val="none"/>
              </w:rPr>
            </w:pPr>
          </w:p>
        </w:tc>
        <w:tc>
          <w:tcPr>
            <w:tcW w:w="750" w:type="dxa"/>
            <w:tcBorders>
              <w:left w:val="single" w:color="auto" w:sz="4" w:space="0"/>
              <w:right w:val="single" w:color="auto" w:sz="4" w:space="0"/>
            </w:tcBorders>
            <w:vAlign w:val="top"/>
          </w:tcPr>
          <w:p w14:paraId="3B570A3B">
            <w:pPr>
              <w:rPr>
                <w:rFonts w:hint="eastAsia" w:asciiTheme="minorEastAsia" w:hAnsiTheme="minorEastAsia" w:eastAsiaTheme="minorEastAsia" w:cstheme="minorEastAsia"/>
                <w:color w:val="auto"/>
                <w:sz w:val="21"/>
                <w:highlight w:val="none"/>
              </w:rPr>
            </w:pPr>
          </w:p>
        </w:tc>
        <w:tc>
          <w:tcPr>
            <w:tcW w:w="780" w:type="dxa"/>
            <w:tcBorders>
              <w:left w:val="single" w:color="auto" w:sz="4" w:space="0"/>
            </w:tcBorders>
            <w:vAlign w:val="top"/>
          </w:tcPr>
          <w:p w14:paraId="5D9CD077">
            <w:pPr>
              <w:rPr>
                <w:rFonts w:hint="eastAsia" w:asciiTheme="minorEastAsia" w:hAnsiTheme="minorEastAsia" w:eastAsiaTheme="minorEastAsia" w:cstheme="minorEastAsia"/>
                <w:color w:val="auto"/>
                <w:sz w:val="21"/>
                <w:highlight w:val="none"/>
              </w:rPr>
            </w:pPr>
          </w:p>
        </w:tc>
        <w:tc>
          <w:tcPr>
            <w:tcW w:w="810" w:type="dxa"/>
            <w:tcBorders>
              <w:right w:val="single" w:color="auto" w:sz="4" w:space="0"/>
            </w:tcBorders>
            <w:vAlign w:val="top"/>
          </w:tcPr>
          <w:p w14:paraId="7ACE94D3">
            <w:pPr>
              <w:rPr>
                <w:rFonts w:hint="eastAsia" w:asciiTheme="minorEastAsia" w:hAnsiTheme="minorEastAsia" w:eastAsiaTheme="minorEastAsia" w:cstheme="minorEastAsia"/>
                <w:color w:val="auto"/>
                <w:sz w:val="21"/>
                <w:highlight w:val="none"/>
              </w:rPr>
            </w:pPr>
          </w:p>
        </w:tc>
        <w:tc>
          <w:tcPr>
            <w:tcW w:w="1510" w:type="dxa"/>
            <w:tcBorders>
              <w:left w:val="single" w:color="auto" w:sz="4" w:space="0"/>
            </w:tcBorders>
            <w:vAlign w:val="top"/>
          </w:tcPr>
          <w:p w14:paraId="056266DF">
            <w:pPr>
              <w:rPr>
                <w:rFonts w:hint="eastAsia" w:asciiTheme="minorEastAsia" w:hAnsiTheme="minorEastAsia" w:eastAsiaTheme="minorEastAsia" w:cstheme="minorEastAsia"/>
                <w:color w:val="auto"/>
                <w:sz w:val="21"/>
                <w:highlight w:val="none"/>
              </w:rPr>
            </w:pPr>
          </w:p>
        </w:tc>
      </w:tr>
      <w:tr w14:paraId="42917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593" w:type="dxa"/>
            <w:vAlign w:val="top"/>
          </w:tcPr>
          <w:p w14:paraId="34A15880">
            <w:pPr>
              <w:spacing w:before="73" w:line="183" w:lineRule="auto"/>
              <w:ind w:left="31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14:textOutline w14:w="4354" w14:cap="flat" w14:cmpd="sng">
                  <w14:solidFill>
                    <w14:srgbClr w14:val="000000"/>
                  </w14:solidFill>
                  <w14:prstDash w14:val="solid"/>
                  <w14:miter w14:val="0"/>
                </w14:textOutline>
              </w:rPr>
              <w:t>3</w:t>
            </w:r>
          </w:p>
        </w:tc>
        <w:tc>
          <w:tcPr>
            <w:tcW w:w="1641" w:type="dxa"/>
            <w:vAlign w:val="top"/>
          </w:tcPr>
          <w:p w14:paraId="1E49BA81">
            <w:pPr>
              <w:rPr>
                <w:rFonts w:hint="eastAsia" w:asciiTheme="minorEastAsia" w:hAnsiTheme="minorEastAsia" w:eastAsiaTheme="minorEastAsia" w:cstheme="minorEastAsia"/>
                <w:color w:val="auto"/>
                <w:sz w:val="21"/>
                <w:highlight w:val="none"/>
              </w:rPr>
            </w:pPr>
          </w:p>
        </w:tc>
        <w:tc>
          <w:tcPr>
            <w:tcW w:w="1110" w:type="dxa"/>
            <w:tcBorders>
              <w:right w:val="single" w:color="auto" w:sz="4" w:space="0"/>
            </w:tcBorders>
            <w:vAlign w:val="top"/>
          </w:tcPr>
          <w:p w14:paraId="53A8879F">
            <w:pPr>
              <w:rPr>
                <w:rFonts w:hint="eastAsia" w:asciiTheme="minorEastAsia" w:hAnsiTheme="minorEastAsia" w:eastAsiaTheme="minorEastAsia" w:cstheme="minorEastAsia"/>
                <w:color w:val="auto"/>
                <w:sz w:val="21"/>
                <w:highlight w:val="none"/>
              </w:rPr>
            </w:pPr>
          </w:p>
        </w:tc>
        <w:tc>
          <w:tcPr>
            <w:tcW w:w="1320" w:type="dxa"/>
            <w:tcBorders>
              <w:left w:val="single" w:color="auto" w:sz="4" w:space="0"/>
            </w:tcBorders>
            <w:vAlign w:val="top"/>
          </w:tcPr>
          <w:p w14:paraId="4E4BF8C0">
            <w:pPr>
              <w:rPr>
                <w:rFonts w:hint="eastAsia" w:asciiTheme="minorEastAsia" w:hAnsiTheme="minorEastAsia" w:eastAsiaTheme="minorEastAsia" w:cstheme="minorEastAsia"/>
                <w:color w:val="auto"/>
                <w:sz w:val="21"/>
                <w:highlight w:val="none"/>
              </w:rPr>
            </w:pPr>
          </w:p>
        </w:tc>
        <w:tc>
          <w:tcPr>
            <w:tcW w:w="1035" w:type="dxa"/>
            <w:tcBorders>
              <w:right w:val="single" w:color="auto" w:sz="4" w:space="0"/>
            </w:tcBorders>
            <w:vAlign w:val="top"/>
          </w:tcPr>
          <w:p w14:paraId="3AE2049B">
            <w:pPr>
              <w:rPr>
                <w:rFonts w:hint="eastAsia" w:asciiTheme="minorEastAsia" w:hAnsiTheme="minorEastAsia" w:eastAsiaTheme="minorEastAsia" w:cstheme="minorEastAsia"/>
                <w:color w:val="auto"/>
                <w:sz w:val="21"/>
                <w:highlight w:val="none"/>
              </w:rPr>
            </w:pPr>
          </w:p>
        </w:tc>
        <w:tc>
          <w:tcPr>
            <w:tcW w:w="750" w:type="dxa"/>
            <w:tcBorders>
              <w:left w:val="single" w:color="auto" w:sz="4" w:space="0"/>
              <w:right w:val="single" w:color="auto" w:sz="4" w:space="0"/>
            </w:tcBorders>
            <w:vAlign w:val="top"/>
          </w:tcPr>
          <w:p w14:paraId="53AC1EAF">
            <w:pPr>
              <w:rPr>
                <w:rFonts w:hint="eastAsia" w:asciiTheme="minorEastAsia" w:hAnsiTheme="minorEastAsia" w:eastAsiaTheme="minorEastAsia" w:cstheme="minorEastAsia"/>
                <w:color w:val="auto"/>
                <w:sz w:val="21"/>
                <w:highlight w:val="none"/>
              </w:rPr>
            </w:pPr>
          </w:p>
        </w:tc>
        <w:tc>
          <w:tcPr>
            <w:tcW w:w="780" w:type="dxa"/>
            <w:tcBorders>
              <w:left w:val="single" w:color="auto" w:sz="4" w:space="0"/>
            </w:tcBorders>
            <w:vAlign w:val="top"/>
          </w:tcPr>
          <w:p w14:paraId="250D33BD">
            <w:pPr>
              <w:rPr>
                <w:rFonts w:hint="eastAsia" w:asciiTheme="minorEastAsia" w:hAnsiTheme="minorEastAsia" w:eastAsiaTheme="minorEastAsia" w:cstheme="minorEastAsia"/>
                <w:color w:val="auto"/>
                <w:sz w:val="21"/>
                <w:highlight w:val="none"/>
              </w:rPr>
            </w:pPr>
          </w:p>
        </w:tc>
        <w:tc>
          <w:tcPr>
            <w:tcW w:w="810" w:type="dxa"/>
            <w:tcBorders>
              <w:right w:val="single" w:color="auto" w:sz="4" w:space="0"/>
            </w:tcBorders>
            <w:vAlign w:val="top"/>
          </w:tcPr>
          <w:p w14:paraId="7CD26CFF">
            <w:pPr>
              <w:rPr>
                <w:rFonts w:hint="eastAsia" w:asciiTheme="minorEastAsia" w:hAnsiTheme="minorEastAsia" w:eastAsiaTheme="minorEastAsia" w:cstheme="minorEastAsia"/>
                <w:color w:val="auto"/>
                <w:sz w:val="21"/>
                <w:highlight w:val="none"/>
              </w:rPr>
            </w:pPr>
          </w:p>
        </w:tc>
        <w:tc>
          <w:tcPr>
            <w:tcW w:w="1510" w:type="dxa"/>
            <w:tcBorders>
              <w:left w:val="single" w:color="auto" w:sz="4" w:space="0"/>
            </w:tcBorders>
            <w:vAlign w:val="top"/>
          </w:tcPr>
          <w:p w14:paraId="212E2741">
            <w:pPr>
              <w:rPr>
                <w:rFonts w:hint="eastAsia" w:asciiTheme="minorEastAsia" w:hAnsiTheme="minorEastAsia" w:eastAsiaTheme="minorEastAsia" w:cstheme="minorEastAsia"/>
                <w:color w:val="auto"/>
                <w:sz w:val="21"/>
                <w:highlight w:val="none"/>
              </w:rPr>
            </w:pPr>
          </w:p>
        </w:tc>
      </w:tr>
      <w:tr w14:paraId="2DE9E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93" w:type="dxa"/>
            <w:vAlign w:val="top"/>
          </w:tcPr>
          <w:p w14:paraId="3AB1829A">
            <w:pPr>
              <w:spacing w:before="74" w:line="182" w:lineRule="auto"/>
              <w:ind w:left="30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14:textOutline w14:w="4354" w14:cap="flat" w14:cmpd="sng">
                  <w14:solidFill>
                    <w14:srgbClr w14:val="000000"/>
                  </w14:solidFill>
                  <w14:prstDash w14:val="solid"/>
                  <w14:miter w14:val="0"/>
                </w14:textOutline>
              </w:rPr>
              <w:t>4</w:t>
            </w:r>
          </w:p>
        </w:tc>
        <w:tc>
          <w:tcPr>
            <w:tcW w:w="1641" w:type="dxa"/>
            <w:vAlign w:val="top"/>
          </w:tcPr>
          <w:p w14:paraId="6CDC57EA">
            <w:pPr>
              <w:rPr>
                <w:rFonts w:hint="eastAsia" w:asciiTheme="minorEastAsia" w:hAnsiTheme="minorEastAsia" w:eastAsiaTheme="minorEastAsia" w:cstheme="minorEastAsia"/>
                <w:color w:val="auto"/>
                <w:sz w:val="21"/>
                <w:highlight w:val="none"/>
              </w:rPr>
            </w:pPr>
          </w:p>
        </w:tc>
        <w:tc>
          <w:tcPr>
            <w:tcW w:w="1110" w:type="dxa"/>
            <w:tcBorders>
              <w:right w:val="single" w:color="auto" w:sz="4" w:space="0"/>
            </w:tcBorders>
            <w:vAlign w:val="top"/>
          </w:tcPr>
          <w:p w14:paraId="742ACDCC">
            <w:pPr>
              <w:rPr>
                <w:rFonts w:hint="eastAsia" w:asciiTheme="minorEastAsia" w:hAnsiTheme="minorEastAsia" w:eastAsiaTheme="minorEastAsia" w:cstheme="minorEastAsia"/>
                <w:color w:val="auto"/>
                <w:sz w:val="21"/>
                <w:highlight w:val="none"/>
              </w:rPr>
            </w:pPr>
          </w:p>
        </w:tc>
        <w:tc>
          <w:tcPr>
            <w:tcW w:w="1320" w:type="dxa"/>
            <w:tcBorders>
              <w:left w:val="single" w:color="auto" w:sz="4" w:space="0"/>
            </w:tcBorders>
            <w:vAlign w:val="top"/>
          </w:tcPr>
          <w:p w14:paraId="4C3272CC">
            <w:pPr>
              <w:rPr>
                <w:rFonts w:hint="eastAsia" w:asciiTheme="minorEastAsia" w:hAnsiTheme="minorEastAsia" w:eastAsiaTheme="minorEastAsia" w:cstheme="minorEastAsia"/>
                <w:color w:val="auto"/>
                <w:sz w:val="21"/>
                <w:highlight w:val="none"/>
              </w:rPr>
            </w:pPr>
          </w:p>
        </w:tc>
        <w:tc>
          <w:tcPr>
            <w:tcW w:w="1035" w:type="dxa"/>
            <w:tcBorders>
              <w:right w:val="single" w:color="auto" w:sz="4" w:space="0"/>
            </w:tcBorders>
            <w:vAlign w:val="top"/>
          </w:tcPr>
          <w:p w14:paraId="5AFE1656">
            <w:pPr>
              <w:rPr>
                <w:rFonts w:hint="eastAsia" w:asciiTheme="minorEastAsia" w:hAnsiTheme="minorEastAsia" w:eastAsiaTheme="minorEastAsia" w:cstheme="minorEastAsia"/>
                <w:color w:val="auto"/>
                <w:sz w:val="21"/>
                <w:highlight w:val="none"/>
              </w:rPr>
            </w:pPr>
          </w:p>
        </w:tc>
        <w:tc>
          <w:tcPr>
            <w:tcW w:w="750" w:type="dxa"/>
            <w:tcBorders>
              <w:left w:val="single" w:color="auto" w:sz="4" w:space="0"/>
              <w:right w:val="single" w:color="auto" w:sz="4" w:space="0"/>
            </w:tcBorders>
            <w:vAlign w:val="top"/>
          </w:tcPr>
          <w:p w14:paraId="74E3992C">
            <w:pPr>
              <w:rPr>
                <w:rFonts w:hint="eastAsia" w:asciiTheme="minorEastAsia" w:hAnsiTheme="minorEastAsia" w:eastAsiaTheme="minorEastAsia" w:cstheme="minorEastAsia"/>
                <w:color w:val="auto"/>
                <w:sz w:val="21"/>
                <w:highlight w:val="none"/>
              </w:rPr>
            </w:pPr>
          </w:p>
        </w:tc>
        <w:tc>
          <w:tcPr>
            <w:tcW w:w="780" w:type="dxa"/>
            <w:tcBorders>
              <w:left w:val="single" w:color="auto" w:sz="4" w:space="0"/>
            </w:tcBorders>
            <w:vAlign w:val="top"/>
          </w:tcPr>
          <w:p w14:paraId="22325FF7">
            <w:pPr>
              <w:rPr>
                <w:rFonts w:hint="eastAsia" w:asciiTheme="minorEastAsia" w:hAnsiTheme="minorEastAsia" w:eastAsiaTheme="minorEastAsia" w:cstheme="minorEastAsia"/>
                <w:color w:val="auto"/>
                <w:sz w:val="21"/>
                <w:highlight w:val="none"/>
              </w:rPr>
            </w:pPr>
          </w:p>
        </w:tc>
        <w:tc>
          <w:tcPr>
            <w:tcW w:w="810" w:type="dxa"/>
            <w:tcBorders>
              <w:right w:val="single" w:color="auto" w:sz="4" w:space="0"/>
            </w:tcBorders>
            <w:vAlign w:val="top"/>
          </w:tcPr>
          <w:p w14:paraId="7E538270">
            <w:pPr>
              <w:rPr>
                <w:rFonts w:hint="eastAsia" w:asciiTheme="minorEastAsia" w:hAnsiTheme="minorEastAsia" w:eastAsiaTheme="minorEastAsia" w:cstheme="minorEastAsia"/>
                <w:color w:val="auto"/>
                <w:sz w:val="21"/>
                <w:highlight w:val="none"/>
              </w:rPr>
            </w:pPr>
          </w:p>
        </w:tc>
        <w:tc>
          <w:tcPr>
            <w:tcW w:w="1510" w:type="dxa"/>
            <w:tcBorders>
              <w:left w:val="single" w:color="auto" w:sz="4" w:space="0"/>
            </w:tcBorders>
            <w:vAlign w:val="top"/>
          </w:tcPr>
          <w:p w14:paraId="798FC628">
            <w:pPr>
              <w:rPr>
                <w:rFonts w:hint="eastAsia" w:asciiTheme="minorEastAsia" w:hAnsiTheme="minorEastAsia" w:eastAsiaTheme="minorEastAsia" w:cstheme="minorEastAsia"/>
                <w:color w:val="auto"/>
                <w:sz w:val="21"/>
                <w:highlight w:val="none"/>
              </w:rPr>
            </w:pPr>
          </w:p>
        </w:tc>
      </w:tr>
      <w:tr w14:paraId="643CE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3" w:type="dxa"/>
            <w:vAlign w:val="top"/>
          </w:tcPr>
          <w:p w14:paraId="25636098">
            <w:pPr>
              <w:spacing w:before="76" w:line="180" w:lineRule="auto"/>
              <w:ind w:left="31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14:textOutline w14:w="4354" w14:cap="flat" w14:cmpd="sng">
                  <w14:solidFill>
                    <w14:srgbClr w14:val="000000"/>
                  </w14:solidFill>
                  <w14:prstDash w14:val="solid"/>
                  <w14:miter w14:val="0"/>
                </w14:textOutline>
              </w:rPr>
              <w:t>5</w:t>
            </w:r>
          </w:p>
        </w:tc>
        <w:tc>
          <w:tcPr>
            <w:tcW w:w="1641" w:type="dxa"/>
            <w:vAlign w:val="top"/>
          </w:tcPr>
          <w:p w14:paraId="4160A34B">
            <w:pPr>
              <w:rPr>
                <w:rFonts w:hint="eastAsia" w:asciiTheme="minorEastAsia" w:hAnsiTheme="minorEastAsia" w:eastAsiaTheme="minorEastAsia" w:cstheme="minorEastAsia"/>
                <w:color w:val="auto"/>
                <w:sz w:val="21"/>
                <w:highlight w:val="none"/>
              </w:rPr>
            </w:pPr>
          </w:p>
        </w:tc>
        <w:tc>
          <w:tcPr>
            <w:tcW w:w="1110" w:type="dxa"/>
            <w:tcBorders>
              <w:right w:val="single" w:color="auto" w:sz="4" w:space="0"/>
            </w:tcBorders>
            <w:vAlign w:val="top"/>
          </w:tcPr>
          <w:p w14:paraId="5074E117">
            <w:pPr>
              <w:rPr>
                <w:rFonts w:hint="eastAsia" w:asciiTheme="minorEastAsia" w:hAnsiTheme="minorEastAsia" w:eastAsiaTheme="minorEastAsia" w:cstheme="minorEastAsia"/>
                <w:color w:val="auto"/>
                <w:sz w:val="21"/>
                <w:highlight w:val="none"/>
              </w:rPr>
            </w:pPr>
          </w:p>
        </w:tc>
        <w:tc>
          <w:tcPr>
            <w:tcW w:w="1320" w:type="dxa"/>
            <w:tcBorders>
              <w:left w:val="single" w:color="auto" w:sz="4" w:space="0"/>
            </w:tcBorders>
            <w:vAlign w:val="top"/>
          </w:tcPr>
          <w:p w14:paraId="76DB93E3">
            <w:pPr>
              <w:rPr>
                <w:rFonts w:hint="eastAsia" w:asciiTheme="minorEastAsia" w:hAnsiTheme="minorEastAsia" w:eastAsiaTheme="minorEastAsia" w:cstheme="minorEastAsia"/>
                <w:color w:val="auto"/>
                <w:sz w:val="21"/>
                <w:highlight w:val="none"/>
              </w:rPr>
            </w:pPr>
          </w:p>
        </w:tc>
        <w:tc>
          <w:tcPr>
            <w:tcW w:w="1035" w:type="dxa"/>
            <w:tcBorders>
              <w:right w:val="single" w:color="auto" w:sz="4" w:space="0"/>
            </w:tcBorders>
            <w:vAlign w:val="top"/>
          </w:tcPr>
          <w:p w14:paraId="0F4D8481">
            <w:pPr>
              <w:rPr>
                <w:rFonts w:hint="eastAsia" w:asciiTheme="minorEastAsia" w:hAnsiTheme="minorEastAsia" w:eastAsiaTheme="minorEastAsia" w:cstheme="minorEastAsia"/>
                <w:color w:val="auto"/>
                <w:sz w:val="21"/>
                <w:highlight w:val="none"/>
              </w:rPr>
            </w:pPr>
          </w:p>
        </w:tc>
        <w:tc>
          <w:tcPr>
            <w:tcW w:w="750" w:type="dxa"/>
            <w:tcBorders>
              <w:left w:val="single" w:color="auto" w:sz="4" w:space="0"/>
              <w:right w:val="single" w:color="auto" w:sz="4" w:space="0"/>
            </w:tcBorders>
            <w:vAlign w:val="top"/>
          </w:tcPr>
          <w:p w14:paraId="36D33216">
            <w:pPr>
              <w:rPr>
                <w:rFonts w:hint="eastAsia" w:asciiTheme="minorEastAsia" w:hAnsiTheme="minorEastAsia" w:eastAsiaTheme="minorEastAsia" w:cstheme="minorEastAsia"/>
                <w:color w:val="auto"/>
                <w:sz w:val="21"/>
                <w:highlight w:val="none"/>
              </w:rPr>
            </w:pPr>
          </w:p>
        </w:tc>
        <w:tc>
          <w:tcPr>
            <w:tcW w:w="780" w:type="dxa"/>
            <w:tcBorders>
              <w:left w:val="single" w:color="auto" w:sz="4" w:space="0"/>
            </w:tcBorders>
            <w:vAlign w:val="top"/>
          </w:tcPr>
          <w:p w14:paraId="06F10743">
            <w:pPr>
              <w:rPr>
                <w:rFonts w:hint="eastAsia" w:asciiTheme="minorEastAsia" w:hAnsiTheme="minorEastAsia" w:eastAsiaTheme="minorEastAsia" w:cstheme="minorEastAsia"/>
                <w:color w:val="auto"/>
                <w:sz w:val="21"/>
                <w:highlight w:val="none"/>
              </w:rPr>
            </w:pPr>
          </w:p>
        </w:tc>
        <w:tc>
          <w:tcPr>
            <w:tcW w:w="810" w:type="dxa"/>
            <w:tcBorders>
              <w:right w:val="single" w:color="auto" w:sz="4" w:space="0"/>
            </w:tcBorders>
            <w:vAlign w:val="top"/>
          </w:tcPr>
          <w:p w14:paraId="5272711E">
            <w:pPr>
              <w:rPr>
                <w:rFonts w:hint="eastAsia" w:asciiTheme="minorEastAsia" w:hAnsiTheme="minorEastAsia" w:eastAsiaTheme="minorEastAsia" w:cstheme="minorEastAsia"/>
                <w:color w:val="auto"/>
                <w:sz w:val="21"/>
                <w:highlight w:val="none"/>
              </w:rPr>
            </w:pPr>
          </w:p>
        </w:tc>
        <w:tc>
          <w:tcPr>
            <w:tcW w:w="1510" w:type="dxa"/>
            <w:tcBorders>
              <w:left w:val="single" w:color="auto" w:sz="4" w:space="0"/>
            </w:tcBorders>
            <w:vAlign w:val="top"/>
          </w:tcPr>
          <w:p w14:paraId="2CEB9A1D">
            <w:pPr>
              <w:rPr>
                <w:rFonts w:hint="eastAsia" w:asciiTheme="minorEastAsia" w:hAnsiTheme="minorEastAsia" w:eastAsiaTheme="minorEastAsia" w:cstheme="minorEastAsia"/>
                <w:color w:val="auto"/>
                <w:sz w:val="21"/>
                <w:highlight w:val="none"/>
              </w:rPr>
            </w:pPr>
          </w:p>
        </w:tc>
      </w:tr>
      <w:tr w14:paraId="5F4A9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593" w:type="dxa"/>
            <w:vAlign w:val="top"/>
          </w:tcPr>
          <w:p w14:paraId="1D0AF037">
            <w:pPr>
              <w:spacing w:before="35" w:line="212" w:lineRule="auto"/>
              <w:ind w:left="1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641" w:type="dxa"/>
            <w:vAlign w:val="top"/>
          </w:tcPr>
          <w:p w14:paraId="521CCC43">
            <w:pPr>
              <w:rPr>
                <w:rFonts w:hint="eastAsia" w:asciiTheme="minorEastAsia" w:hAnsiTheme="minorEastAsia" w:eastAsiaTheme="minorEastAsia" w:cstheme="minorEastAsia"/>
                <w:color w:val="auto"/>
                <w:sz w:val="21"/>
                <w:highlight w:val="none"/>
              </w:rPr>
            </w:pPr>
          </w:p>
        </w:tc>
        <w:tc>
          <w:tcPr>
            <w:tcW w:w="1110" w:type="dxa"/>
            <w:tcBorders>
              <w:right w:val="single" w:color="auto" w:sz="4" w:space="0"/>
            </w:tcBorders>
            <w:vAlign w:val="top"/>
          </w:tcPr>
          <w:p w14:paraId="672C6B9F">
            <w:pPr>
              <w:rPr>
                <w:rFonts w:hint="eastAsia" w:asciiTheme="minorEastAsia" w:hAnsiTheme="minorEastAsia" w:eastAsiaTheme="minorEastAsia" w:cstheme="minorEastAsia"/>
                <w:color w:val="auto"/>
                <w:sz w:val="21"/>
                <w:highlight w:val="none"/>
              </w:rPr>
            </w:pPr>
          </w:p>
        </w:tc>
        <w:tc>
          <w:tcPr>
            <w:tcW w:w="1320" w:type="dxa"/>
            <w:tcBorders>
              <w:left w:val="single" w:color="auto" w:sz="4" w:space="0"/>
            </w:tcBorders>
            <w:vAlign w:val="top"/>
          </w:tcPr>
          <w:p w14:paraId="48751E88">
            <w:pPr>
              <w:rPr>
                <w:rFonts w:hint="eastAsia" w:asciiTheme="minorEastAsia" w:hAnsiTheme="minorEastAsia" w:eastAsiaTheme="minorEastAsia" w:cstheme="minorEastAsia"/>
                <w:color w:val="auto"/>
                <w:sz w:val="21"/>
                <w:highlight w:val="none"/>
              </w:rPr>
            </w:pPr>
          </w:p>
        </w:tc>
        <w:tc>
          <w:tcPr>
            <w:tcW w:w="1035" w:type="dxa"/>
            <w:tcBorders>
              <w:right w:val="single" w:color="auto" w:sz="4" w:space="0"/>
            </w:tcBorders>
            <w:vAlign w:val="top"/>
          </w:tcPr>
          <w:p w14:paraId="5512A6E9">
            <w:pPr>
              <w:rPr>
                <w:rFonts w:hint="eastAsia" w:asciiTheme="minorEastAsia" w:hAnsiTheme="minorEastAsia" w:eastAsiaTheme="minorEastAsia" w:cstheme="minorEastAsia"/>
                <w:color w:val="auto"/>
                <w:sz w:val="21"/>
                <w:highlight w:val="none"/>
              </w:rPr>
            </w:pPr>
          </w:p>
        </w:tc>
        <w:tc>
          <w:tcPr>
            <w:tcW w:w="750" w:type="dxa"/>
            <w:tcBorders>
              <w:left w:val="single" w:color="auto" w:sz="4" w:space="0"/>
              <w:right w:val="single" w:color="auto" w:sz="4" w:space="0"/>
            </w:tcBorders>
            <w:vAlign w:val="top"/>
          </w:tcPr>
          <w:p w14:paraId="0E76EDAC">
            <w:pPr>
              <w:rPr>
                <w:rFonts w:hint="eastAsia" w:asciiTheme="minorEastAsia" w:hAnsiTheme="minorEastAsia" w:eastAsiaTheme="minorEastAsia" w:cstheme="minorEastAsia"/>
                <w:color w:val="auto"/>
                <w:sz w:val="21"/>
                <w:highlight w:val="none"/>
              </w:rPr>
            </w:pPr>
          </w:p>
        </w:tc>
        <w:tc>
          <w:tcPr>
            <w:tcW w:w="780" w:type="dxa"/>
            <w:tcBorders>
              <w:left w:val="single" w:color="auto" w:sz="4" w:space="0"/>
            </w:tcBorders>
            <w:vAlign w:val="top"/>
          </w:tcPr>
          <w:p w14:paraId="589BD1BD">
            <w:pPr>
              <w:rPr>
                <w:rFonts w:hint="eastAsia" w:asciiTheme="minorEastAsia" w:hAnsiTheme="minorEastAsia" w:eastAsiaTheme="minorEastAsia" w:cstheme="minorEastAsia"/>
                <w:color w:val="auto"/>
                <w:sz w:val="21"/>
                <w:highlight w:val="none"/>
              </w:rPr>
            </w:pPr>
          </w:p>
        </w:tc>
        <w:tc>
          <w:tcPr>
            <w:tcW w:w="810" w:type="dxa"/>
            <w:tcBorders>
              <w:right w:val="single" w:color="auto" w:sz="4" w:space="0"/>
            </w:tcBorders>
            <w:vAlign w:val="top"/>
          </w:tcPr>
          <w:p w14:paraId="663B6B98">
            <w:pPr>
              <w:rPr>
                <w:rFonts w:hint="eastAsia" w:asciiTheme="minorEastAsia" w:hAnsiTheme="minorEastAsia" w:eastAsiaTheme="minorEastAsia" w:cstheme="minorEastAsia"/>
                <w:color w:val="auto"/>
                <w:sz w:val="21"/>
                <w:highlight w:val="none"/>
              </w:rPr>
            </w:pPr>
          </w:p>
        </w:tc>
        <w:tc>
          <w:tcPr>
            <w:tcW w:w="1510" w:type="dxa"/>
            <w:tcBorders>
              <w:left w:val="single" w:color="auto" w:sz="4" w:space="0"/>
            </w:tcBorders>
            <w:vAlign w:val="top"/>
          </w:tcPr>
          <w:p w14:paraId="3DBAF857">
            <w:pPr>
              <w:rPr>
                <w:rFonts w:hint="eastAsia" w:asciiTheme="minorEastAsia" w:hAnsiTheme="minorEastAsia" w:eastAsiaTheme="minorEastAsia" w:cstheme="minorEastAsia"/>
                <w:color w:val="auto"/>
                <w:sz w:val="21"/>
                <w:highlight w:val="none"/>
              </w:rPr>
            </w:pPr>
          </w:p>
        </w:tc>
      </w:tr>
      <w:tr w14:paraId="0C55D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664" w:type="dxa"/>
            <w:gridSpan w:val="4"/>
            <w:vAlign w:val="top"/>
          </w:tcPr>
          <w:p w14:paraId="0BB0FFF2">
            <w:pPr>
              <w:spacing w:before="172" w:line="221" w:lineRule="auto"/>
              <w:ind w:left="321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5"/>
                <w:sz w:val="24"/>
                <w:szCs w:val="24"/>
                <w:highlight w:val="none"/>
              </w:rPr>
              <w:t>合计</w:t>
            </w:r>
          </w:p>
        </w:tc>
        <w:tc>
          <w:tcPr>
            <w:tcW w:w="4885" w:type="dxa"/>
            <w:gridSpan w:val="5"/>
            <w:vAlign w:val="top"/>
          </w:tcPr>
          <w:p w14:paraId="20366CC2">
            <w:pPr>
              <w:rPr>
                <w:rFonts w:hint="eastAsia" w:asciiTheme="minorEastAsia" w:hAnsiTheme="minorEastAsia" w:eastAsiaTheme="minorEastAsia" w:cstheme="minorEastAsia"/>
                <w:color w:val="auto"/>
                <w:sz w:val="21"/>
                <w:highlight w:val="none"/>
              </w:rPr>
            </w:pPr>
          </w:p>
        </w:tc>
      </w:tr>
    </w:tbl>
    <w:p w14:paraId="71077DB7">
      <w:pPr>
        <w:spacing w:before="112" w:line="220" w:lineRule="auto"/>
        <w:ind w:left="4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说明</w:t>
      </w:r>
      <w:r>
        <w:rPr>
          <w:rFonts w:hint="eastAsia" w:asciiTheme="minorEastAsia" w:hAnsiTheme="minorEastAsia" w:eastAsiaTheme="minorEastAsia" w:cstheme="minorEastAsia"/>
          <w:color w:val="auto"/>
          <w:spacing w:val="-7"/>
          <w:sz w:val="24"/>
          <w:szCs w:val="24"/>
          <w:highlight w:val="none"/>
          <w14:textOutline w14:w="4354"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7"/>
          <w:sz w:val="24"/>
          <w:szCs w:val="24"/>
          <w:highlight w:val="none"/>
        </w:rPr>
        <w:t xml:space="preserve"> 1、所有价格均用人民币表示，单位为元。</w:t>
      </w:r>
    </w:p>
    <w:p w14:paraId="494EED8D">
      <w:pPr>
        <w:spacing w:before="183" w:line="218" w:lineRule="auto"/>
        <w:ind w:left="79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2、报价明细表合计应与《开标一览表》</w:t>
      </w:r>
      <w:r>
        <w:rPr>
          <w:rFonts w:hint="eastAsia" w:asciiTheme="minorEastAsia" w:hAnsiTheme="minorEastAsia" w:eastAsiaTheme="minorEastAsia" w:cstheme="minorEastAsia"/>
          <w:color w:val="auto"/>
          <w:spacing w:val="-1"/>
          <w:sz w:val="24"/>
          <w:szCs w:val="24"/>
          <w:highlight w:val="none"/>
        </w:rPr>
        <w:t>中的投标总报价一致。</w:t>
      </w:r>
    </w:p>
    <w:p w14:paraId="167FEE96">
      <w:pPr>
        <w:spacing w:before="184" w:line="218" w:lineRule="auto"/>
        <w:ind w:left="79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3、未</w:t>
      </w:r>
      <w:r>
        <w:rPr>
          <w:rFonts w:hint="eastAsia" w:asciiTheme="minorEastAsia" w:hAnsiTheme="minorEastAsia" w:eastAsiaTheme="minorEastAsia" w:cstheme="minorEastAsia"/>
          <w:color w:val="auto"/>
          <w:spacing w:val="5"/>
          <w:sz w:val="24"/>
          <w:szCs w:val="24"/>
          <w:highlight w:val="none"/>
        </w:rPr>
        <w:t>提供详细的货物报价明细，导致的后果由投标人自行承担。</w:t>
      </w:r>
    </w:p>
    <w:p w14:paraId="78CAE9E6">
      <w:pPr>
        <w:spacing w:before="260" w:line="220" w:lineRule="auto"/>
        <w:ind w:left="4160"/>
        <w:rPr>
          <w:rFonts w:hint="eastAsia" w:asciiTheme="minorEastAsia" w:hAnsiTheme="minorEastAsia" w:eastAsiaTheme="minorEastAsia" w:cstheme="minorEastAsia"/>
          <w:color w:val="auto"/>
          <w:sz w:val="24"/>
          <w:szCs w:val="24"/>
          <w:highlight w:val="none"/>
        </w:rPr>
      </w:pPr>
    </w:p>
    <w:p w14:paraId="6CF120BA">
      <w:pPr>
        <w:pStyle w:val="2"/>
        <w:rPr>
          <w:rFonts w:hint="eastAsia" w:asciiTheme="minorEastAsia" w:hAnsiTheme="minorEastAsia" w:eastAsiaTheme="minorEastAsia" w:cstheme="minorEastAsia"/>
          <w:color w:val="auto"/>
          <w:sz w:val="24"/>
          <w:szCs w:val="24"/>
          <w:highlight w:val="none"/>
        </w:rPr>
      </w:pPr>
    </w:p>
    <w:p w14:paraId="3AB07A68">
      <w:pPr>
        <w:pStyle w:val="2"/>
        <w:rPr>
          <w:rFonts w:hint="eastAsia" w:asciiTheme="minorEastAsia" w:hAnsiTheme="minorEastAsia" w:eastAsiaTheme="minorEastAsia" w:cstheme="minorEastAsia"/>
          <w:color w:val="auto"/>
          <w:sz w:val="24"/>
          <w:szCs w:val="24"/>
          <w:highlight w:val="none"/>
        </w:rPr>
      </w:pPr>
    </w:p>
    <w:p w14:paraId="033215D5">
      <w:pPr>
        <w:spacing w:before="79" w:line="219" w:lineRule="auto"/>
        <w:ind w:left="412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投</w:t>
      </w:r>
      <w:r>
        <w:rPr>
          <w:rFonts w:hint="eastAsia" w:asciiTheme="minorEastAsia" w:hAnsiTheme="minorEastAsia" w:eastAsiaTheme="minorEastAsia" w:cstheme="minorEastAsia"/>
          <w:color w:val="auto"/>
          <w:spacing w:val="-8"/>
          <w:sz w:val="24"/>
          <w:szCs w:val="24"/>
          <w:highlight w:val="none"/>
        </w:rPr>
        <w:t>标</w:t>
      </w:r>
      <w:r>
        <w:rPr>
          <w:rFonts w:hint="eastAsia" w:asciiTheme="minorEastAsia" w:hAnsiTheme="minorEastAsia" w:eastAsiaTheme="minorEastAsia" w:cstheme="minorEastAsia"/>
          <w:color w:val="auto"/>
          <w:spacing w:val="-7"/>
          <w:sz w:val="24"/>
          <w:szCs w:val="24"/>
          <w:highlight w:val="none"/>
        </w:rPr>
        <w:t xml:space="preserve">人： </w:t>
      </w:r>
      <w:r>
        <w:rPr>
          <w:rFonts w:hint="eastAsia" w:asciiTheme="minorEastAsia" w:hAnsiTheme="minorEastAsia" w:eastAsiaTheme="minorEastAsia" w:cstheme="minorEastAsia"/>
          <w:color w:val="auto"/>
          <w:spacing w:val="-7"/>
          <w:sz w:val="24"/>
          <w:szCs w:val="24"/>
          <w:highlight w:val="none"/>
          <w:u w:val="single" w:color="auto"/>
        </w:rPr>
        <w:t xml:space="preserve">         (电子签章)</w:t>
      </w:r>
      <w:r>
        <w:rPr>
          <w:rFonts w:hint="eastAsia" w:asciiTheme="minorEastAsia" w:hAnsiTheme="minorEastAsia" w:eastAsiaTheme="minorEastAsia" w:cstheme="minorEastAsia"/>
          <w:color w:val="auto"/>
          <w:sz w:val="24"/>
          <w:szCs w:val="24"/>
          <w:highlight w:val="none"/>
          <w:u w:val="single" w:color="auto"/>
        </w:rPr>
        <w:t xml:space="preserve">   </w:t>
      </w:r>
    </w:p>
    <w:p w14:paraId="0B0A485B">
      <w:pPr>
        <w:spacing w:before="260" w:line="220" w:lineRule="auto"/>
        <w:ind w:left="41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rPr>
        <w:t>日</w:t>
      </w:r>
      <w:r>
        <w:rPr>
          <w:rFonts w:hint="eastAsia" w:asciiTheme="minorEastAsia" w:hAnsiTheme="minorEastAsia" w:eastAsiaTheme="minorEastAsia" w:cstheme="minorEastAsia"/>
          <w:color w:val="auto"/>
          <w:spacing w:val="-26"/>
          <w:sz w:val="24"/>
          <w:szCs w:val="24"/>
          <w:highlight w:val="none"/>
        </w:rPr>
        <w:t xml:space="preserve">  期：</w:t>
      </w:r>
      <w:r>
        <w:rPr>
          <w:rFonts w:hint="eastAsia" w:asciiTheme="minorEastAsia" w:hAnsiTheme="minorEastAsia" w:eastAsiaTheme="minorEastAsia" w:cstheme="minorEastAsia"/>
          <w:color w:val="auto"/>
          <w:sz w:val="24"/>
          <w:szCs w:val="24"/>
          <w:highlight w:val="none"/>
          <w:u w:val="single" w:color="auto"/>
        </w:rPr>
        <w:t xml:space="preserve">                        </w:t>
      </w:r>
    </w:p>
    <w:p w14:paraId="78FCBFD2">
      <w:pPr>
        <w:pStyle w:val="2"/>
        <w:rPr>
          <w:rFonts w:hint="eastAsia"/>
        </w:rPr>
      </w:pPr>
    </w:p>
    <w:p w14:paraId="1AF7F371">
      <w:pPr>
        <w:spacing w:beforeLines="0" w:afterLines="0" w:line="360" w:lineRule="auto"/>
        <w:jc w:val="right"/>
        <w:rPr>
          <w:rFonts w:hint="default"/>
          <w:color w:val="auto"/>
          <w:sz w:val="24"/>
          <w:szCs w:val="24"/>
          <w:highlight w:val="none"/>
        </w:rPr>
      </w:pPr>
    </w:p>
    <w:p w14:paraId="56DBF12E">
      <w:pPr>
        <w:pStyle w:val="33"/>
        <w:jc w:val="right"/>
        <w:rPr>
          <w:rFonts w:hint="default" w:asciiTheme="minorEastAsia" w:hAnsiTheme="minorEastAsia" w:eastAsiaTheme="minorEastAsia" w:cstheme="minorEastAsia"/>
          <w:color w:val="auto"/>
          <w:highlight w:val="none"/>
          <w:lang w:val="en-US" w:eastAsia="zh-CN"/>
        </w:rPr>
        <w:sectPr>
          <w:headerReference r:id="rId25" w:type="default"/>
          <w:footerReference r:id="rId26" w:type="default"/>
          <w:pgSz w:w="11907" w:h="16839"/>
          <w:pgMar w:top="1106" w:right="1152" w:bottom="1253" w:left="1161" w:header="1092" w:footer="1243" w:gutter="0"/>
          <w:pgBorders>
            <w:top w:val="none" w:sz="0" w:space="0"/>
            <w:left w:val="none" w:sz="0" w:space="0"/>
            <w:bottom w:val="none" w:sz="0" w:space="0"/>
            <w:right w:val="none" w:sz="0" w:space="0"/>
          </w:pgBorders>
          <w:pgNumType w:fmt="decimal"/>
          <w:cols w:space="720" w:num="1"/>
        </w:sectPr>
      </w:pPr>
    </w:p>
    <w:p w14:paraId="055623CB">
      <w:pPr>
        <w:spacing w:before="88" w:beforeLines="0" w:afterLines="0" w:line="216" w:lineRule="auto"/>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pPr>
    </w:p>
    <w:p w14:paraId="016C39DB">
      <w:pPr>
        <w:spacing w:before="88" w:beforeLines="0" w:afterLines="0" w:line="216" w:lineRule="auto"/>
        <w:rPr>
          <w:rFonts w:hint="default" w:asciiTheme="minorEastAsia" w:hAnsiTheme="minorEastAsia" w:eastAsiaTheme="minorEastAsia" w:cstheme="minorEastAsia"/>
          <w:color w:val="auto"/>
          <w:spacing w:val="-1"/>
          <w:sz w:val="28"/>
          <w:szCs w:val="28"/>
          <w:highlight w:val="none"/>
          <w:lang w:eastAsia="zh-CN"/>
          <w14:textOutline w14:w="5094"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t>3.4 供应商认为有利的其他资料</w:t>
      </w:r>
    </w:p>
    <w:p w14:paraId="7BFB22B4">
      <w:pPr>
        <w:spacing w:before="88" w:beforeLines="0" w:afterLines="0" w:line="216" w:lineRule="auto"/>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 xml:space="preserve"> 由供应商根据采购需求及采购文件要求编制</w:t>
      </w:r>
      <w:r>
        <w:rPr>
          <w:rFonts w:hint="eastAsia" w:ascii="仿宋" w:hAnsi="仿宋" w:eastAsia="仿宋" w:cs="仿宋"/>
          <w:color w:val="auto"/>
          <w:sz w:val="24"/>
          <w:szCs w:val="24"/>
          <w:highlight w:val="none"/>
          <w:lang w:eastAsia="zh-CN"/>
        </w:rPr>
        <w:t>，格式自拟</w:t>
      </w:r>
      <w:r>
        <w:rPr>
          <w:rFonts w:hint="eastAsia" w:ascii="仿宋" w:hAnsi="仿宋" w:eastAsia="仿宋" w:cs="仿宋"/>
          <w:color w:val="auto"/>
          <w:sz w:val="24"/>
          <w:szCs w:val="24"/>
          <w:highlight w:val="none"/>
        </w:rPr>
        <w:t>)</w:t>
      </w:r>
    </w:p>
    <w:p w14:paraId="43395942">
      <w:pPr>
        <w:spacing w:before="91" w:line="220" w:lineRule="auto"/>
        <w:ind w:left="123"/>
        <w:outlineLvl w:val="2"/>
        <w:rPr>
          <w:rFonts w:hint="default" w:asciiTheme="minorEastAsia" w:hAnsiTheme="minorEastAsia" w:eastAsiaTheme="minorEastAsia" w:cstheme="minorEastAsia"/>
          <w:color w:val="auto"/>
          <w:spacing w:val="-1"/>
          <w:sz w:val="28"/>
          <w:szCs w:val="28"/>
          <w:highlight w:val="none"/>
          <w:lang w:eastAsia="zh-CN"/>
          <w14:textOutline w14:w="5094" w14:cap="flat" w14:cmpd="sng">
            <w14:solidFill>
              <w14:srgbClr w14:val="000000"/>
            </w14:solidFill>
            <w14:prstDash w14:val="solid"/>
            <w14:miter w14:val="0"/>
          </w14:textOutline>
        </w:rPr>
      </w:pPr>
    </w:p>
    <w:p w14:paraId="4B125244">
      <w:pPr>
        <w:spacing w:before="91" w:line="220" w:lineRule="auto"/>
        <w:ind w:left="123"/>
        <w:outlineLvl w:val="2"/>
        <w:rPr>
          <w:rFonts w:hint="default" w:asciiTheme="minorEastAsia" w:hAnsiTheme="minorEastAsia" w:eastAsiaTheme="minorEastAsia" w:cstheme="minorEastAsia"/>
          <w:color w:val="auto"/>
          <w:spacing w:val="-1"/>
          <w:sz w:val="28"/>
          <w:szCs w:val="28"/>
          <w:highlight w:val="none"/>
          <w:lang w:val="en-US" w:eastAsia="zh-CN"/>
          <w14:textOutline w14:w="5094" w14:cap="flat" w14:cmpd="sng">
            <w14:solidFill>
              <w14:srgbClr w14:val="000000"/>
            </w14:solidFill>
            <w14:prstDash w14:val="solid"/>
            <w14:miter w14:val="0"/>
          </w14:textOutline>
        </w:rPr>
      </w:pPr>
    </w:p>
    <w:sectPr>
      <w:headerReference r:id="rId27" w:type="default"/>
      <w:footerReference r:id="rId28" w:type="default"/>
      <w:pgSz w:w="11907" w:h="16839"/>
      <w:pgMar w:top="1106" w:right="1152" w:bottom="1253" w:left="1161" w:header="1092" w:footer="1243"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2EA48">
    <w:pPr>
      <w:spacing w:line="100"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53E90">
    <w:pPr>
      <w:spacing w:line="100"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CEA09">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E1CEA09">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6860A">
    <w:pPr>
      <w:spacing w:line="100"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4D005">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134D005">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1035B">
    <w:pPr>
      <w:spacing w:line="100" w:lineRule="auto"/>
      <w:rPr>
        <w:rFonts w:ascii="Arial"/>
        <w:sz w:val="2"/>
      </w:rPr>
    </w:pPr>
    <w:r>
      <w:rPr>
        <w:sz w:val="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2CD21">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4F2CD21">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9C1C9">
    <w:pPr>
      <w:spacing w:line="100" w:lineRule="auto"/>
      <w:rPr>
        <w:rFonts w:ascii="Arial"/>
        <w:sz w:val="2"/>
      </w:rPr>
    </w:pPr>
    <w:r>
      <w:rPr>
        <w:sz w:val="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5DDA7">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3E5DDA7">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3BA3">
    <w:pPr>
      <w:spacing w:line="100"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0715D">
    <w:pPr>
      <w:spacing w:line="100"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3362E">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13362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06551">
    <w:pPr>
      <w:spacing w:line="100"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FEC10">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CFEC10">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8A242">
    <w:pPr>
      <w:spacing w:line="100"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81351">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981351">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056C">
    <w:pPr>
      <w:spacing w:line="100"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0E3F9">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10E3F9">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AAEE4">
    <w:pPr>
      <w:spacing w:line="100"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10FC1">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A10FC1">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DB33E">
    <w:pPr>
      <w:spacing w:line="100" w:lineRule="auto"/>
      <w:rPr>
        <w:rFonts w:ascii="Arial"/>
        <w:sz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A3902">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BAA3902">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617C">
    <w:pPr>
      <w:spacing w:line="100" w:lineRule="auto"/>
      <w:rPr>
        <w:rFonts w:ascii="Arial"/>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049F3">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24049F3">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C7145">
    <w:pPr>
      <w:spacing w:line="14" w:lineRule="exact"/>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9EE70">
    <w:pPr>
      <w:spacing w:line="14" w:lineRule="exact"/>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0DF4">
    <w:pPr>
      <w:spacing w:line="14" w:lineRule="exact"/>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B0C9B">
    <w:pPr>
      <w:spacing w:line="14" w:lineRule="exact"/>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5D364">
    <w:pPr>
      <w:spacing w:line="14" w:lineRule="exact"/>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CC5C8">
    <w:pPr>
      <w:spacing w:line="14" w:lineRule="exact"/>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1BF1D">
    <w:pPr>
      <w:spacing w:line="14" w:lineRule="exact"/>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51D91">
    <w:pPr>
      <w:spacing w:line="14" w:lineRule="exact"/>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8F8D4">
    <w:pPr>
      <w:spacing w:line="14" w:lineRule="exact"/>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CE2F">
    <w:pPr>
      <w:spacing w:line="14" w:lineRule="exact"/>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406EF">
    <w:pPr>
      <w:spacing w:line="14" w:lineRule="exact"/>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30575"/>
    <w:multiLevelType w:val="singleLevel"/>
    <w:tmpl w:val="82930575"/>
    <w:lvl w:ilvl="0" w:tentative="0">
      <w:start w:val="2"/>
      <w:numFmt w:val="decimal"/>
      <w:suff w:val="nothing"/>
      <w:lvlText w:val="%1、"/>
      <w:lvlJc w:val="left"/>
    </w:lvl>
  </w:abstractNum>
  <w:abstractNum w:abstractNumId="1">
    <w:nsid w:val="BC14EA07"/>
    <w:multiLevelType w:val="singleLevel"/>
    <w:tmpl w:val="BC14EA07"/>
    <w:lvl w:ilvl="0" w:tentative="0">
      <w:start w:val="1"/>
      <w:numFmt w:val="decimal"/>
      <w:lvlText w:val="%1."/>
      <w:lvlJc w:val="left"/>
      <w:pPr>
        <w:tabs>
          <w:tab w:val="left" w:pos="312"/>
        </w:tabs>
      </w:pPr>
    </w:lvl>
  </w:abstractNum>
  <w:abstractNum w:abstractNumId="2">
    <w:nsid w:val="EF2EDA2B"/>
    <w:multiLevelType w:val="singleLevel"/>
    <w:tmpl w:val="EF2EDA2B"/>
    <w:lvl w:ilvl="0" w:tentative="0">
      <w:start w:val="1"/>
      <w:numFmt w:val="chineseCounting"/>
      <w:suff w:val="space"/>
      <w:lvlText w:val="第%1章"/>
      <w:lvlJc w:val="left"/>
      <w:rPr>
        <w:rFonts w:hint="eastAsia"/>
      </w:rPr>
    </w:lvl>
  </w:abstractNum>
  <w:abstractNum w:abstractNumId="3">
    <w:nsid w:val="F422D783"/>
    <w:multiLevelType w:val="singleLevel"/>
    <w:tmpl w:val="F422D783"/>
    <w:lvl w:ilvl="0" w:tentative="0">
      <w:start w:val="3"/>
      <w:numFmt w:val="chineseCounting"/>
      <w:suff w:val="space"/>
      <w:lvlText w:val="第%1章"/>
      <w:lvlJc w:val="left"/>
      <w:rPr>
        <w:rFonts w:hint="eastAsia"/>
      </w:rPr>
    </w:lvl>
  </w:abstractNum>
  <w:abstractNum w:abstractNumId="4">
    <w:nsid w:val="06F1B2FD"/>
    <w:multiLevelType w:val="singleLevel"/>
    <w:tmpl w:val="06F1B2FD"/>
    <w:lvl w:ilvl="0" w:tentative="0">
      <w:start w:val="1"/>
      <w:numFmt w:val="chineseCounting"/>
      <w:suff w:val="nothing"/>
      <w:lvlText w:val="%1、"/>
      <w:lvlJc w:val="left"/>
      <w:rPr>
        <w:rFonts w:hint="eastAsia"/>
      </w:rPr>
    </w:lvl>
  </w:abstractNum>
  <w:abstractNum w:abstractNumId="5">
    <w:nsid w:val="125036DB"/>
    <w:multiLevelType w:val="singleLevel"/>
    <w:tmpl w:val="125036DB"/>
    <w:lvl w:ilvl="0" w:tentative="0">
      <w:start w:val="3"/>
      <w:numFmt w:val="chineseCounting"/>
      <w:suff w:val="nothing"/>
      <w:lvlText w:val="%1、"/>
      <w:lvlJc w:val="left"/>
      <w:rPr>
        <w:rFonts w:hint="eastAsia"/>
      </w:rPr>
    </w:lvl>
  </w:abstractNum>
  <w:abstractNum w:abstractNumId="6">
    <w:nsid w:val="3E5B9902"/>
    <w:multiLevelType w:val="singleLevel"/>
    <w:tmpl w:val="3E5B9902"/>
    <w:lvl w:ilvl="0" w:tentative="0">
      <w:start w:val="1"/>
      <w:numFmt w:val="decimal"/>
      <w:suff w:val="nothing"/>
      <w:lvlText w:val="（%1）"/>
      <w:lvlJc w:val="left"/>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VkZGQxNWU2MWRhYjAxMjIyYjAzYTU5MmRkMjU5MDMifQ=="/>
  </w:docVars>
  <w:rsids>
    <w:rsidRoot w:val="00000000"/>
    <w:rsid w:val="001C0B01"/>
    <w:rsid w:val="001E625A"/>
    <w:rsid w:val="00351550"/>
    <w:rsid w:val="003532FE"/>
    <w:rsid w:val="005A2D64"/>
    <w:rsid w:val="0066795B"/>
    <w:rsid w:val="00782B54"/>
    <w:rsid w:val="007F0A1D"/>
    <w:rsid w:val="009049D8"/>
    <w:rsid w:val="009A0668"/>
    <w:rsid w:val="009A5604"/>
    <w:rsid w:val="00AB7A64"/>
    <w:rsid w:val="00BC3A1F"/>
    <w:rsid w:val="00BE1FED"/>
    <w:rsid w:val="00EC3065"/>
    <w:rsid w:val="01086C64"/>
    <w:rsid w:val="0116312F"/>
    <w:rsid w:val="01451740"/>
    <w:rsid w:val="014942CC"/>
    <w:rsid w:val="01505F15"/>
    <w:rsid w:val="015A1BBA"/>
    <w:rsid w:val="01660541"/>
    <w:rsid w:val="01853E11"/>
    <w:rsid w:val="01B709DD"/>
    <w:rsid w:val="01D31020"/>
    <w:rsid w:val="01E31791"/>
    <w:rsid w:val="01E90844"/>
    <w:rsid w:val="021C29C7"/>
    <w:rsid w:val="02217FDE"/>
    <w:rsid w:val="022F01A2"/>
    <w:rsid w:val="026B3B61"/>
    <w:rsid w:val="02826C71"/>
    <w:rsid w:val="028440C8"/>
    <w:rsid w:val="029562D6"/>
    <w:rsid w:val="02A93B2F"/>
    <w:rsid w:val="02B80216"/>
    <w:rsid w:val="02F2197A"/>
    <w:rsid w:val="02F34DD3"/>
    <w:rsid w:val="02F70D3E"/>
    <w:rsid w:val="032D5C4E"/>
    <w:rsid w:val="03373831"/>
    <w:rsid w:val="03685798"/>
    <w:rsid w:val="036B64E8"/>
    <w:rsid w:val="03841E43"/>
    <w:rsid w:val="03962305"/>
    <w:rsid w:val="03CA78F8"/>
    <w:rsid w:val="03D177E1"/>
    <w:rsid w:val="03E05FC8"/>
    <w:rsid w:val="03F13E4B"/>
    <w:rsid w:val="041651F4"/>
    <w:rsid w:val="04402271"/>
    <w:rsid w:val="045301F6"/>
    <w:rsid w:val="04926F71"/>
    <w:rsid w:val="04B74C29"/>
    <w:rsid w:val="04BD38C2"/>
    <w:rsid w:val="04D01847"/>
    <w:rsid w:val="04F35535"/>
    <w:rsid w:val="04FC088E"/>
    <w:rsid w:val="0518411F"/>
    <w:rsid w:val="05421CB2"/>
    <w:rsid w:val="054726CF"/>
    <w:rsid w:val="056800F4"/>
    <w:rsid w:val="056F2E0E"/>
    <w:rsid w:val="059A3C03"/>
    <w:rsid w:val="059E4FFF"/>
    <w:rsid w:val="06055520"/>
    <w:rsid w:val="060C2D53"/>
    <w:rsid w:val="0616591F"/>
    <w:rsid w:val="06190B8F"/>
    <w:rsid w:val="062F259D"/>
    <w:rsid w:val="065A3ABE"/>
    <w:rsid w:val="066B5E46"/>
    <w:rsid w:val="06D931A5"/>
    <w:rsid w:val="06DD1AAA"/>
    <w:rsid w:val="06E36073"/>
    <w:rsid w:val="06E94E42"/>
    <w:rsid w:val="06F55595"/>
    <w:rsid w:val="06FA2BAB"/>
    <w:rsid w:val="07061550"/>
    <w:rsid w:val="070E6188"/>
    <w:rsid w:val="07122B57"/>
    <w:rsid w:val="07351E35"/>
    <w:rsid w:val="073562D9"/>
    <w:rsid w:val="07503853"/>
    <w:rsid w:val="07532240"/>
    <w:rsid w:val="077C0B2D"/>
    <w:rsid w:val="0781507A"/>
    <w:rsid w:val="07966D78"/>
    <w:rsid w:val="07AD5E6F"/>
    <w:rsid w:val="07B33CEA"/>
    <w:rsid w:val="08006826"/>
    <w:rsid w:val="08153299"/>
    <w:rsid w:val="083420ED"/>
    <w:rsid w:val="08854784"/>
    <w:rsid w:val="08935065"/>
    <w:rsid w:val="08A90DE4"/>
    <w:rsid w:val="08E45CF8"/>
    <w:rsid w:val="08E65ADD"/>
    <w:rsid w:val="08E720CC"/>
    <w:rsid w:val="08E73603"/>
    <w:rsid w:val="08FC5665"/>
    <w:rsid w:val="09010376"/>
    <w:rsid w:val="090221EB"/>
    <w:rsid w:val="09397BAF"/>
    <w:rsid w:val="09581E0B"/>
    <w:rsid w:val="09866978"/>
    <w:rsid w:val="099948FD"/>
    <w:rsid w:val="09D04097"/>
    <w:rsid w:val="09D967C2"/>
    <w:rsid w:val="0A0D0E47"/>
    <w:rsid w:val="0A125C20"/>
    <w:rsid w:val="0A157CFC"/>
    <w:rsid w:val="0A425C75"/>
    <w:rsid w:val="0A8530D4"/>
    <w:rsid w:val="0A8D3D36"/>
    <w:rsid w:val="0A913826"/>
    <w:rsid w:val="0A982E07"/>
    <w:rsid w:val="0AAF1EFF"/>
    <w:rsid w:val="0AC534D0"/>
    <w:rsid w:val="0AD303E5"/>
    <w:rsid w:val="0AD61B81"/>
    <w:rsid w:val="0AF047CF"/>
    <w:rsid w:val="0B696551"/>
    <w:rsid w:val="0B9A670B"/>
    <w:rsid w:val="0BEC7264"/>
    <w:rsid w:val="0BF64289"/>
    <w:rsid w:val="0C0E0F76"/>
    <w:rsid w:val="0C193AD3"/>
    <w:rsid w:val="0C204E2C"/>
    <w:rsid w:val="0C2C6E90"/>
    <w:rsid w:val="0C383063"/>
    <w:rsid w:val="0C7451AE"/>
    <w:rsid w:val="0C9D2956"/>
    <w:rsid w:val="0CBD0903"/>
    <w:rsid w:val="0CD8573D"/>
    <w:rsid w:val="0CD914B5"/>
    <w:rsid w:val="0D29243C"/>
    <w:rsid w:val="0D417757"/>
    <w:rsid w:val="0D4508F8"/>
    <w:rsid w:val="0D682F64"/>
    <w:rsid w:val="0D692839"/>
    <w:rsid w:val="0D887163"/>
    <w:rsid w:val="0D8A1D1C"/>
    <w:rsid w:val="0DB53C92"/>
    <w:rsid w:val="0DCD1019"/>
    <w:rsid w:val="0DF06AB6"/>
    <w:rsid w:val="0E214EC1"/>
    <w:rsid w:val="0E242389"/>
    <w:rsid w:val="0E456E02"/>
    <w:rsid w:val="0E6030D5"/>
    <w:rsid w:val="0E6F20D1"/>
    <w:rsid w:val="0EA253C7"/>
    <w:rsid w:val="0EDF7256"/>
    <w:rsid w:val="0EFB3964"/>
    <w:rsid w:val="0F02092F"/>
    <w:rsid w:val="0F0F5F59"/>
    <w:rsid w:val="0F1113DA"/>
    <w:rsid w:val="0F4A0448"/>
    <w:rsid w:val="0F4B669A"/>
    <w:rsid w:val="0F601A19"/>
    <w:rsid w:val="0F622677"/>
    <w:rsid w:val="0F9C6EF5"/>
    <w:rsid w:val="0FA43FFC"/>
    <w:rsid w:val="0FDA7A1E"/>
    <w:rsid w:val="0FFF2E7F"/>
    <w:rsid w:val="101258AA"/>
    <w:rsid w:val="10275C97"/>
    <w:rsid w:val="103A04BC"/>
    <w:rsid w:val="10417A9D"/>
    <w:rsid w:val="108A31F2"/>
    <w:rsid w:val="108F0808"/>
    <w:rsid w:val="109220A6"/>
    <w:rsid w:val="10A122E9"/>
    <w:rsid w:val="10DD77C5"/>
    <w:rsid w:val="10FE773C"/>
    <w:rsid w:val="110B2C07"/>
    <w:rsid w:val="11164A85"/>
    <w:rsid w:val="111E4721"/>
    <w:rsid w:val="11297B9C"/>
    <w:rsid w:val="112C6057"/>
    <w:rsid w:val="113306FE"/>
    <w:rsid w:val="11423ACC"/>
    <w:rsid w:val="11665A0D"/>
    <w:rsid w:val="1182211B"/>
    <w:rsid w:val="11902A8A"/>
    <w:rsid w:val="11A976A8"/>
    <w:rsid w:val="11B147AE"/>
    <w:rsid w:val="11C13631"/>
    <w:rsid w:val="11F8062F"/>
    <w:rsid w:val="12174F59"/>
    <w:rsid w:val="127B1712"/>
    <w:rsid w:val="128D521B"/>
    <w:rsid w:val="12942106"/>
    <w:rsid w:val="129D12D0"/>
    <w:rsid w:val="12A06CFD"/>
    <w:rsid w:val="12B225B6"/>
    <w:rsid w:val="12C549B5"/>
    <w:rsid w:val="12CA75FB"/>
    <w:rsid w:val="130059ED"/>
    <w:rsid w:val="13144FF5"/>
    <w:rsid w:val="134950CD"/>
    <w:rsid w:val="135947DF"/>
    <w:rsid w:val="136617BC"/>
    <w:rsid w:val="137D25C3"/>
    <w:rsid w:val="138A568A"/>
    <w:rsid w:val="13A91BE1"/>
    <w:rsid w:val="13BB1914"/>
    <w:rsid w:val="13E0137B"/>
    <w:rsid w:val="1444190A"/>
    <w:rsid w:val="14504752"/>
    <w:rsid w:val="148F7029"/>
    <w:rsid w:val="14922675"/>
    <w:rsid w:val="14993785"/>
    <w:rsid w:val="14D0249B"/>
    <w:rsid w:val="14D56A06"/>
    <w:rsid w:val="14E8498B"/>
    <w:rsid w:val="14FE77F3"/>
    <w:rsid w:val="15273705"/>
    <w:rsid w:val="152754B3"/>
    <w:rsid w:val="155D0ED5"/>
    <w:rsid w:val="157B135B"/>
    <w:rsid w:val="15A20CF3"/>
    <w:rsid w:val="15AE7982"/>
    <w:rsid w:val="15FC6940"/>
    <w:rsid w:val="16185BC4"/>
    <w:rsid w:val="161A0B74"/>
    <w:rsid w:val="161D0FE8"/>
    <w:rsid w:val="16285D83"/>
    <w:rsid w:val="163B0AEA"/>
    <w:rsid w:val="166C5148"/>
    <w:rsid w:val="16844748"/>
    <w:rsid w:val="16A3008A"/>
    <w:rsid w:val="16A9014A"/>
    <w:rsid w:val="16CF5E02"/>
    <w:rsid w:val="16D2144F"/>
    <w:rsid w:val="16FD37FD"/>
    <w:rsid w:val="1703785A"/>
    <w:rsid w:val="170771D8"/>
    <w:rsid w:val="17103D25"/>
    <w:rsid w:val="17237EFC"/>
    <w:rsid w:val="172A128B"/>
    <w:rsid w:val="173B6FF4"/>
    <w:rsid w:val="17606A5A"/>
    <w:rsid w:val="17773776"/>
    <w:rsid w:val="178C7480"/>
    <w:rsid w:val="178F10EE"/>
    <w:rsid w:val="17982698"/>
    <w:rsid w:val="17A728DB"/>
    <w:rsid w:val="17B80644"/>
    <w:rsid w:val="17CF598E"/>
    <w:rsid w:val="17DA4A5F"/>
    <w:rsid w:val="17E40150"/>
    <w:rsid w:val="18023FB5"/>
    <w:rsid w:val="18131D1F"/>
    <w:rsid w:val="181E66E8"/>
    <w:rsid w:val="1826185D"/>
    <w:rsid w:val="182757CA"/>
    <w:rsid w:val="18297794"/>
    <w:rsid w:val="18730A0F"/>
    <w:rsid w:val="18891FE1"/>
    <w:rsid w:val="18A706B9"/>
    <w:rsid w:val="18AB01A9"/>
    <w:rsid w:val="18BA03EC"/>
    <w:rsid w:val="18CD0120"/>
    <w:rsid w:val="190957D2"/>
    <w:rsid w:val="19570331"/>
    <w:rsid w:val="19935AE9"/>
    <w:rsid w:val="19960E59"/>
    <w:rsid w:val="19A03A86"/>
    <w:rsid w:val="19A35324"/>
    <w:rsid w:val="19A90B8D"/>
    <w:rsid w:val="19C03B76"/>
    <w:rsid w:val="19F636A6"/>
    <w:rsid w:val="1A0062D3"/>
    <w:rsid w:val="1A203FB9"/>
    <w:rsid w:val="1A412E12"/>
    <w:rsid w:val="1A5B175B"/>
    <w:rsid w:val="1A5D3725"/>
    <w:rsid w:val="1AA9696A"/>
    <w:rsid w:val="1AC05628"/>
    <w:rsid w:val="1AD87FFA"/>
    <w:rsid w:val="1AFD2E79"/>
    <w:rsid w:val="1B2A7AAB"/>
    <w:rsid w:val="1B650AE3"/>
    <w:rsid w:val="1B682381"/>
    <w:rsid w:val="1BAA299A"/>
    <w:rsid w:val="1BC03F6C"/>
    <w:rsid w:val="1BC378AD"/>
    <w:rsid w:val="1BE51CDA"/>
    <w:rsid w:val="1C1B5646"/>
    <w:rsid w:val="1C2303C1"/>
    <w:rsid w:val="1C297D63"/>
    <w:rsid w:val="1C2F10F1"/>
    <w:rsid w:val="1C424981"/>
    <w:rsid w:val="1C56042C"/>
    <w:rsid w:val="1C5F5CFA"/>
    <w:rsid w:val="1C6061C5"/>
    <w:rsid w:val="1C69015F"/>
    <w:rsid w:val="1C737230"/>
    <w:rsid w:val="1C962F1E"/>
    <w:rsid w:val="1CA078F9"/>
    <w:rsid w:val="1CB270FE"/>
    <w:rsid w:val="1CB3762C"/>
    <w:rsid w:val="1CDF48C5"/>
    <w:rsid w:val="1CE912A0"/>
    <w:rsid w:val="1D0D31E0"/>
    <w:rsid w:val="1D3E71A9"/>
    <w:rsid w:val="1D484219"/>
    <w:rsid w:val="1D5F1562"/>
    <w:rsid w:val="1D676A2C"/>
    <w:rsid w:val="1D6C26E5"/>
    <w:rsid w:val="1D6F26B2"/>
    <w:rsid w:val="1D737B22"/>
    <w:rsid w:val="1D90796E"/>
    <w:rsid w:val="1D9E208B"/>
    <w:rsid w:val="1DE13B91"/>
    <w:rsid w:val="1E3649B9"/>
    <w:rsid w:val="1E401394"/>
    <w:rsid w:val="1E510D52"/>
    <w:rsid w:val="1E8E20FF"/>
    <w:rsid w:val="1EA9518B"/>
    <w:rsid w:val="1EE461C3"/>
    <w:rsid w:val="1F122D30"/>
    <w:rsid w:val="1F4D3D68"/>
    <w:rsid w:val="1F4E1E46"/>
    <w:rsid w:val="1F5F1CED"/>
    <w:rsid w:val="1F723F54"/>
    <w:rsid w:val="1F7E2174"/>
    <w:rsid w:val="1F8B5AF7"/>
    <w:rsid w:val="1F901EA7"/>
    <w:rsid w:val="1FB60400"/>
    <w:rsid w:val="1FF97236"/>
    <w:rsid w:val="201E74B3"/>
    <w:rsid w:val="20384A18"/>
    <w:rsid w:val="205729C5"/>
    <w:rsid w:val="20621A95"/>
    <w:rsid w:val="20947775"/>
    <w:rsid w:val="209F6845"/>
    <w:rsid w:val="20D21D02"/>
    <w:rsid w:val="20FA3A7C"/>
    <w:rsid w:val="20FC3C98"/>
    <w:rsid w:val="21004E0A"/>
    <w:rsid w:val="212C0D6A"/>
    <w:rsid w:val="21486EDD"/>
    <w:rsid w:val="217C26E3"/>
    <w:rsid w:val="21822F1C"/>
    <w:rsid w:val="218871DA"/>
    <w:rsid w:val="218912A4"/>
    <w:rsid w:val="21BC73E6"/>
    <w:rsid w:val="222114DC"/>
    <w:rsid w:val="2221328A"/>
    <w:rsid w:val="227635D6"/>
    <w:rsid w:val="2297354C"/>
    <w:rsid w:val="22A57368"/>
    <w:rsid w:val="22B8599C"/>
    <w:rsid w:val="22BD2D8D"/>
    <w:rsid w:val="22F453B1"/>
    <w:rsid w:val="23427C9E"/>
    <w:rsid w:val="234E00AF"/>
    <w:rsid w:val="234E6301"/>
    <w:rsid w:val="23502079"/>
    <w:rsid w:val="23733FB9"/>
    <w:rsid w:val="239D4B92"/>
    <w:rsid w:val="23A45F21"/>
    <w:rsid w:val="23CD7DA1"/>
    <w:rsid w:val="24181321"/>
    <w:rsid w:val="24253506"/>
    <w:rsid w:val="24276DD4"/>
    <w:rsid w:val="2445409B"/>
    <w:rsid w:val="244F40DF"/>
    <w:rsid w:val="245C52E2"/>
    <w:rsid w:val="24B14D99"/>
    <w:rsid w:val="24D01EB2"/>
    <w:rsid w:val="24FE5B05"/>
    <w:rsid w:val="253255EE"/>
    <w:rsid w:val="258B7398"/>
    <w:rsid w:val="25BC39F6"/>
    <w:rsid w:val="25F27417"/>
    <w:rsid w:val="264D28A0"/>
    <w:rsid w:val="26630315"/>
    <w:rsid w:val="26633E71"/>
    <w:rsid w:val="26674F2C"/>
    <w:rsid w:val="26750ED7"/>
    <w:rsid w:val="26F23447"/>
    <w:rsid w:val="27277595"/>
    <w:rsid w:val="274C6FFB"/>
    <w:rsid w:val="27533EE6"/>
    <w:rsid w:val="27914A0E"/>
    <w:rsid w:val="27CB43C4"/>
    <w:rsid w:val="27D86AE1"/>
    <w:rsid w:val="283931F7"/>
    <w:rsid w:val="283F446A"/>
    <w:rsid w:val="28481571"/>
    <w:rsid w:val="288051AE"/>
    <w:rsid w:val="289E73E3"/>
    <w:rsid w:val="28A4530E"/>
    <w:rsid w:val="28C66939"/>
    <w:rsid w:val="28C826B1"/>
    <w:rsid w:val="28CE0C1C"/>
    <w:rsid w:val="29534671"/>
    <w:rsid w:val="296879F1"/>
    <w:rsid w:val="29982084"/>
    <w:rsid w:val="29B42C36"/>
    <w:rsid w:val="29CC61D1"/>
    <w:rsid w:val="2A1831C5"/>
    <w:rsid w:val="2A7963D4"/>
    <w:rsid w:val="2A7F3244"/>
    <w:rsid w:val="2A832299"/>
    <w:rsid w:val="2A9F5694"/>
    <w:rsid w:val="2AAF385D"/>
    <w:rsid w:val="2ABC6246"/>
    <w:rsid w:val="2AC05D36"/>
    <w:rsid w:val="2ACD6C1E"/>
    <w:rsid w:val="2AED63FF"/>
    <w:rsid w:val="2B0A0D5F"/>
    <w:rsid w:val="2B5A3EBA"/>
    <w:rsid w:val="2B767BF4"/>
    <w:rsid w:val="2BB62C95"/>
    <w:rsid w:val="2BB82136"/>
    <w:rsid w:val="2BBD04C8"/>
    <w:rsid w:val="2BC730F4"/>
    <w:rsid w:val="2BCD15DC"/>
    <w:rsid w:val="2BD96B5B"/>
    <w:rsid w:val="2BEE0681"/>
    <w:rsid w:val="2C3D6383"/>
    <w:rsid w:val="2C5754A8"/>
    <w:rsid w:val="2C837D91"/>
    <w:rsid w:val="2C9E20A7"/>
    <w:rsid w:val="2C9F3396"/>
    <w:rsid w:val="2CB371D5"/>
    <w:rsid w:val="2CDA0C05"/>
    <w:rsid w:val="2CDD7B5F"/>
    <w:rsid w:val="2CEC7043"/>
    <w:rsid w:val="2CF9108B"/>
    <w:rsid w:val="2CFF0719"/>
    <w:rsid w:val="2D122EB9"/>
    <w:rsid w:val="2D1C4D7A"/>
    <w:rsid w:val="2D441559"/>
    <w:rsid w:val="2D597D7C"/>
    <w:rsid w:val="2D736501"/>
    <w:rsid w:val="2E065B2A"/>
    <w:rsid w:val="2E0E0B66"/>
    <w:rsid w:val="2E19750B"/>
    <w:rsid w:val="2E1D6FFC"/>
    <w:rsid w:val="2E2465DC"/>
    <w:rsid w:val="2E273353"/>
    <w:rsid w:val="2E3478A2"/>
    <w:rsid w:val="2E821554"/>
    <w:rsid w:val="2E84563C"/>
    <w:rsid w:val="2E894691"/>
    <w:rsid w:val="2EA80FBB"/>
    <w:rsid w:val="2EB15996"/>
    <w:rsid w:val="2F0106CB"/>
    <w:rsid w:val="2F0E51A7"/>
    <w:rsid w:val="2F1D2A71"/>
    <w:rsid w:val="2F2820FC"/>
    <w:rsid w:val="2F350375"/>
    <w:rsid w:val="2F3A3BDD"/>
    <w:rsid w:val="2F430CE4"/>
    <w:rsid w:val="2F4C3F25"/>
    <w:rsid w:val="2F537C3F"/>
    <w:rsid w:val="2FA07EE4"/>
    <w:rsid w:val="2FB64CF2"/>
    <w:rsid w:val="2FC811E9"/>
    <w:rsid w:val="30010B15"/>
    <w:rsid w:val="30197C97"/>
    <w:rsid w:val="305D4027"/>
    <w:rsid w:val="305F7D9F"/>
    <w:rsid w:val="30620BFB"/>
    <w:rsid w:val="30786F6C"/>
    <w:rsid w:val="307D1FD3"/>
    <w:rsid w:val="30EC65CD"/>
    <w:rsid w:val="31100B39"/>
    <w:rsid w:val="31271F3F"/>
    <w:rsid w:val="313F54DB"/>
    <w:rsid w:val="314D39AF"/>
    <w:rsid w:val="3166515D"/>
    <w:rsid w:val="31671904"/>
    <w:rsid w:val="318757DA"/>
    <w:rsid w:val="318F1FBE"/>
    <w:rsid w:val="3192385D"/>
    <w:rsid w:val="31D65E3F"/>
    <w:rsid w:val="31E22A36"/>
    <w:rsid w:val="320F1351"/>
    <w:rsid w:val="322E5C7B"/>
    <w:rsid w:val="32373AB9"/>
    <w:rsid w:val="323F1C36"/>
    <w:rsid w:val="324C4353"/>
    <w:rsid w:val="327019F5"/>
    <w:rsid w:val="329E2B69"/>
    <w:rsid w:val="32AC4DF2"/>
    <w:rsid w:val="32AD4598"/>
    <w:rsid w:val="32B16054"/>
    <w:rsid w:val="33114C55"/>
    <w:rsid w:val="331E5D0F"/>
    <w:rsid w:val="332D5F33"/>
    <w:rsid w:val="333C7F24"/>
    <w:rsid w:val="33613E2E"/>
    <w:rsid w:val="33750C97"/>
    <w:rsid w:val="337A6C9E"/>
    <w:rsid w:val="338F70E1"/>
    <w:rsid w:val="33953AD8"/>
    <w:rsid w:val="3397380B"/>
    <w:rsid w:val="33CB5F03"/>
    <w:rsid w:val="33E8764E"/>
    <w:rsid w:val="33F7209D"/>
    <w:rsid w:val="33F97BC3"/>
    <w:rsid w:val="341C1B03"/>
    <w:rsid w:val="342F5CDB"/>
    <w:rsid w:val="343155AF"/>
    <w:rsid w:val="343D21A6"/>
    <w:rsid w:val="34413554"/>
    <w:rsid w:val="344E43B3"/>
    <w:rsid w:val="344F2488"/>
    <w:rsid w:val="348E765F"/>
    <w:rsid w:val="34F565DC"/>
    <w:rsid w:val="35040F15"/>
    <w:rsid w:val="350B4052"/>
    <w:rsid w:val="3518051D"/>
    <w:rsid w:val="35447238"/>
    <w:rsid w:val="356B4AF0"/>
    <w:rsid w:val="357716E7"/>
    <w:rsid w:val="357C4F4F"/>
    <w:rsid w:val="3598340C"/>
    <w:rsid w:val="35A561EB"/>
    <w:rsid w:val="35C30488"/>
    <w:rsid w:val="35CD57AB"/>
    <w:rsid w:val="35E6686D"/>
    <w:rsid w:val="35EF127D"/>
    <w:rsid w:val="361F219E"/>
    <w:rsid w:val="36201D7F"/>
    <w:rsid w:val="36592B9B"/>
    <w:rsid w:val="36712F84"/>
    <w:rsid w:val="368C042F"/>
    <w:rsid w:val="369260AD"/>
    <w:rsid w:val="36D641EB"/>
    <w:rsid w:val="3701395E"/>
    <w:rsid w:val="371A057C"/>
    <w:rsid w:val="372431A9"/>
    <w:rsid w:val="374A352D"/>
    <w:rsid w:val="376B0DD8"/>
    <w:rsid w:val="37B9231F"/>
    <w:rsid w:val="37DC6099"/>
    <w:rsid w:val="37FC7800"/>
    <w:rsid w:val="38003C16"/>
    <w:rsid w:val="382F62A9"/>
    <w:rsid w:val="383C2774"/>
    <w:rsid w:val="383E64EC"/>
    <w:rsid w:val="3842422E"/>
    <w:rsid w:val="3843357E"/>
    <w:rsid w:val="387B329C"/>
    <w:rsid w:val="38B45922"/>
    <w:rsid w:val="38B844F1"/>
    <w:rsid w:val="38F65019"/>
    <w:rsid w:val="390908A8"/>
    <w:rsid w:val="390E1F3A"/>
    <w:rsid w:val="392007DF"/>
    <w:rsid w:val="39203E44"/>
    <w:rsid w:val="3936665A"/>
    <w:rsid w:val="393A4F06"/>
    <w:rsid w:val="394915ED"/>
    <w:rsid w:val="396B35CE"/>
    <w:rsid w:val="39882115"/>
    <w:rsid w:val="39A46823"/>
    <w:rsid w:val="39B33BB3"/>
    <w:rsid w:val="39BC0101"/>
    <w:rsid w:val="39BF18AF"/>
    <w:rsid w:val="39C944DB"/>
    <w:rsid w:val="39CD3FCC"/>
    <w:rsid w:val="39E77ED6"/>
    <w:rsid w:val="39ED1F78"/>
    <w:rsid w:val="3A173499"/>
    <w:rsid w:val="3A3C0C3E"/>
    <w:rsid w:val="3A59639E"/>
    <w:rsid w:val="3A976388"/>
    <w:rsid w:val="3ACA050B"/>
    <w:rsid w:val="3ADC72C8"/>
    <w:rsid w:val="3B162C34"/>
    <w:rsid w:val="3B2801D9"/>
    <w:rsid w:val="3B5F0C53"/>
    <w:rsid w:val="3B7B35B3"/>
    <w:rsid w:val="3BA50630"/>
    <w:rsid w:val="3BC841D1"/>
    <w:rsid w:val="3BCA1170"/>
    <w:rsid w:val="3BCE402B"/>
    <w:rsid w:val="3BE260E3"/>
    <w:rsid w:val="3C221C81"/>
    <w:rsid w:val="3C247D23"/>
    <w:rsid w:val="3C2F4917"/>
    <w:rsid w:val="3C4076A4"/>
    <w:rsid w:val="3C850B8E"/>
    <w:rsid w:val="3D022AD3"/>
    <w:rsid w:val="3D0401B9"/>
    <w:rsid w:val="3D086E4D"/>
    <w:rsid w:val="3D0B52F1"/>
    <w:rsid w:val="3D141F11"/>
    <w:rsid w:val="3D22018A"/>
    <w:rsid w:val="3D7031EC"/>
    <w:rsid w:val="3DA52B6A"/>
    <w:rsid w:val="3DE03515"/>
    <w:rsid w:val="3E2972F7"/>
    <w:rsid w:val="3E457B60"/>
    <w:rsid w:val="3E4D71A4"/>
    <w:rsid w:val="3E773741"/>
    <w:rsid w:val="3EBB29A2"/>
    <w:rsid w:val="3EC05EAD"/>
    <w:rsid w:val="3EFF6454"/>
    <w:rsid w:val="3F0B4C4E"/>
    <w:rsid w:val="3F2365C1"/>
    <w:rsid w:val="3F2F6B8F"/>
    <w:rsid w:val="3FA377E4"/>
    <w:rsid w:val="40050660"/>
    <w:rsid w:val="40115CF4"/>
    <w:rsid w:val="40460634"/>
    <w:rsid w:val="404F3B3F"/>
    <w:rsid w:val="405C39B3"/>
    <w:rsid w:val="409A272E"/>
    <w:rsid w:val="40C6457C"/>
    <w:rsid w:val="40F8088C"/>
    <w:rsid w:val="40F85AD3"/>
    <w:rsid w:val="410E121F"/>
    <w:rsid w:val="412F2E76"/>
    <w:rsid w:val="41354204"/>
    <w:rsid w:val="416A2100"/>
    <w:rsid w:val="41831414"/>
    <w:rsid w:val="418F295E"/>
    <w:rsid w:val="41910AC3"/>
    <w:rsid w:val="41A82C28"/>
    <w:rsid w:val="41A90E7A"/>
    <w:rsid w:val="41B00797"/>
    <w:rsid w:val="41C23CEA"/>
    <w:rsid w:val="41E32A8C"/>
    <w:rsid w:val="41F36599"/>
    <w:rsid w:val="41FB36A0"/>
    <w:rsid w:val="425221A1"/>
    <w:rsid w:val="425764EB"/>
    <w:rsid w:val="42937435"/>
    <w:rsid w:val="429A6A15"/>
    <w:rsid w:val="42A3719F"/>
    <w:rsid w:val="42A94EAA"/>
    <w:rsid w:val="42AB0C22"/>
    <w:rsid w:val="42DC0DDB"/>
    <w:rsid w:val="43095F4F"/>
    <w:rsid w:val="431E31A2"/>
    <w:rsid w:val="43346E69"/>
    <w:rsid w:val="434C2AAC"/>
    <w:rsid w:val="43813731"/>
    <w:rsid w:val="43C03AD5"/>
    <w:rsid w:val="43C04259"/>
    <w:rsid w:val="43DC4081"/>
    <w:rsid w:val="43EF0FE2"/>
    <w:rsid w:val="441B1DD7"/>
    <w:rsid w:val="442E06CB"/>
    <w:rsid w:val="442F13DF"/>
    <w:rsid w:val="44442024"/>
    <w:rsid w:val="446E63AB"/>
    <w:rsid w:val="44950AB9"/>
    <w:rsid w:val="44A771C7"/>
    <w:rsid w:val="44BF2763"/>
    <w:rsid w:val="44D60BB5"/>
    <w:rsid w:val="45030C55"/>
    <w:rsid w:val="45097E82"/>
    <w:rsid w:val="453F429A"/>
    <w:rsid w:val="45403AE7"/>
    <w:rsid w:val="454F7F8B"/>
    <w:rsid w:val="45515F3F"/>
    <w:rsid w:val="455C108A"/>
    <w:rsid w:val="458F2329"/>
    <w:rsid w:val="45DE3610"/>
    <w:rsid w:val="45E00BE3"/>
    <w:rsid w:val="45E41B44"/>
    <w:rsid w:val="45EC7588"/>
    <w:rsid w:val="45F12DF0"/>
    <w:rsid w:val="46225208"/>
    <w:rsid w:val="4631143E"/>
    <w:rsid w:val="463B406B"/>
    <w:rsid w:val="46985E97"/>
    <w:rsid w:val="46A92233"/>
    <w:rsid w:val="46AC31BB"/>
    <w:rsid w:val="46DA12F0"/>
    <w:rsid w:val="46E12E64"/>
    <w:rsid w:val="46F41962"/>
    <w:rsid w:val="470B7EE1"/>
    <w:rsid w:val="472100EA"/>
    <w:rsid w:val="47340B56"/>
    <w:rsid w:val="474A6C5C"/>
    <w:rsid w:val="477D050A"/>
    <w:rsid w:val="47C167F2"/>
    <w:rsid w:val="47CB141F"/>
    <w:rsid w:val="47D4294B"/>
    <w:rsid w:val="481A32B8"/>
    <w:rsid w:val="484F02A2"/>
    <w:rsid w:val="48643524"/>
    <w:rsid w:val="48671147"/>
    <w:rsid w:val="48C51A45"/>
    <w:rsid w:val="48D6451F"/>
    <w:rsid w:val="48E72288"/>
    <w:rsid w:val="49215A59"/>
    <w:rsid w:val="49667651"/>
    <w:rsid w:val="496E6505"/>
    <w:rsid w:val="49725EB7"/>
    <w:rsid w:val="4981448B"/>
    <w:rsid w:val="498A3B1A"/>
    <w:rsid w:val="499671C0"/>
    <w:rsid w:val="49C67715"/>
    <w:rsid w:val="49E62540"/>
    <w:rsid w:val="4A0B7DC6"/>
    <w:rsid w:val="4A1570B4"/>
    <w:rsid w:val="4A1946C3"/>
    <w:rsid w:val="4A2D63C1"/>
    <w:rsid w:val="4A381360"/>
    <w:rsid w:val="4A4C23B0"/>
    <w:rsid w:val="4A630034"/>
    <w:rsid w:val="4A993A56"/>
    <w:rsid w:val="4A9B77CE"/>
    <w:rsid w:val="4AA34888"/>
    <w:rsid w:val="4AB02300"/>
    <w:rsid w:val="4B0709C0"/>
    <w:rsid w:val="4B7818BD"/>
    <w:rsid w:val="4B7F0E9E"/>
    <w:rsid w:val="4B9A7A86"/>
    <w:rsid w:val="4BE909FD"/>
    <w:rsid w:val="4BF076A6"/>
    <w:rsid w:val="4BF70A34"/>
    <w:rsid w:val="4C003D8D"/>
    <w:rsid w:val="4C066EC9"/>
    <w:rsid w:val="4C653BF0"/>
    <w:rsid w:val="4C800A2A"/>
    <w:rsid w:val="4C883D82"/>
    <w:rsid w:val="4C9E1670"/>
    <w:rsid w:val="4CB95B97"/>
    <w:rsid w:val="4CDE033C"/>
    <w:rsid w:val="4CF136D5"/>
    <w:rsid w:val="4D1F0243"/>
    <w:rsid w:val="4D275349"/>
    <w:rsid w:val="4D333CEE"/>
    <w:rsid w:val="4D3C72F6"/>
    <w:rsid w:val="4D41465D"/>
    <w:rsid w:val="4D59124F"/>
    <w:rsid w:val="4D6C7200"/>
    <w:rsid w:val="4D77007F"/>
    <w:rsid w:val="4D87403A"/>
    <w:rsid w:val="4D9E1978"/>
    <w:rsid w:val="4DA90454"/>
    <w:rsid w:val="4DCC3C09"/>
    <w:rsid w:val="4DD54DA5"/>
    <w:rsid w:val="4DE4006F"/>
    <w:rsid w:val="4DE4148C"/>
    <w:rsid w:val="4DF2691F"/>
    <w:rsid w:val="4E0C2D56"/>
    <w:rsid w:val="4E3473B6"/>
    <w:rsid w:val="4E6D0DC9"/>
    <w:rsid w:val="4E7520E4"/>
    <w:rsid w:val="4E881E17"/>
    <w:rsid w:val="4E8F13F8"/>
    <w:rsid w:val="4EA81E3C"/>
    <w:rsid w:val="4EDB463D"/>
    <w:rsid w:val="4EE24B51"/>
    <w:rsid w:val="4EF30643"/>
    <w:rsid w:val="4F0E2E04"/>
    <w:rsid w:val="4F0F2539"/>
    <w:rsid w:val="4F1170E3"/>
    <w:rsid w:val="4F305784"/>
    <w:rsid w:val="4F307CB7"/>
    <w:rsid w:val="4F674123"/>
    <w:rsid w:val="4F73723D"/>
    <w:rsid w:val="4F8D1DDB"/>
    <w:rsid w:val="4F8E7901"/>
    <w:rsid w:val="4FAD422B"/>
    <w:rsid w:val="4FC652ED"/>
    <w:rsid w:val="4FCD042A"/>
    <w:rsid w:val="4FE439C5"/>
    <w:rsid w:val="4FF77255"/>
    <w:rsid w:val="50011E81"/>
    <w:rsid w:val="500B2D00"/>
    <w:rsid w:val="50493AF9"/>
    <w:rsid w:val="50D95217"/>
    <w:rsid w:val="50E13A61"/>
    <w:rsid w:val="50E517A3"/>
    <w:rsid w:val="51193666"/>
    <w:rsid w:val="512E314A"/>
    <w:rsid w:val="51395094"/>
    <w:rsid w:val="51503C67"/>
    <w:rsid w:val="51586419"/>
    <w:rsid w:val="51B47AEC"/>
    <w:rsid w:val="51BF7ECE"/>
    <w:rsid w:val="52067C23"/>
    <w:rsid w:val="52116A28"/>
    <w:rsid w:val="521B4759"/>
    <w:rsid w:val="523F3135"/>
    <w:rsid w:val="52662470"/>
    <w:rsid w:val="527032EE"/>
    <w:rsid w:val="52A15B9E"/>
    <w:rsid w:val="52A31916"/>
    <w:rsid w:val="52DD4E28"/>
    <w:rsid w:val="52E2243E"/>
    <w:rsid w:val="52E8557B"/>
    <w:rsid w:val="52EF6909"/>
    <w:rsid w:val="52FC4B82"/>
    <w:rsid w:val="531D5F9B"/>
    <w:rsid w:val="534A3B3F"/>
    <w:rsid w:val="535449BE"/>
    <w:rsid w:val="536015B5"/>
    <w:rsid w:val="53651EE4"/>
    <w:rsid w:val="53730BB9"/>
    <w:rsid w:val="53A56FC8"/>
    <w:rsid w:val="53C75190"/>
    <w:rsid w:val="53DF6122"/>
    <w:rsid w:val="54695FBE"/>
    <w:rsid w:val="54857525"/>
    <w:rsid w:val="548B08B3"/>
    <w:rsid w:val="54B25E40"/>
    <w:rsid w:val="54D140D7"/>
    <w:rsid w:val="552A3C28"/>
    <w:rsid w:val="55760C1C"/>
    <w:rsid w:val="559665A1"/>
    <w:rsid w:val="55A439DB"/>
    <w:rsid w:val="55CC0470"/>
    <w:rsid w:val="560E52F8"/>
    <w:rsid w:val="5619422C"/>
    <w:rsid w:val="561F5757"/>
    <w:rsid w:val="563034C0"/>
    <w:rsid w:val="564B20A8"/>
    <w:rsid w:val="566008D9"/>
    <w:rsid w:val="569357FD"/>
    <w:rsid w:val="56BD0E26"/>
    <w:rsid w:val="57155071"/>
    <w:rsid w:val="573E39BB"/>
    <w:rsid w:val="575C02E5"/>
    <w:rsid w:val="575E405D"/>
    <w:rsid w:val="576F1DC6"/>
    <w:rsid w:val="57774EDC"/>
    <w:rsid w:val="57825F9E"/>
    <w:rsid w:val="57FB7AFE"/>
    <w:rsid w:val="58A14202"/>
    <w:rsid w:val="58A6655A"/>
    <w:rsid w:val="58B7652E"/>
    <w:rsid w:val="58D345D7"/>
    <w:rsid w:val="58D35292"/>
    <w:rsid w:val="58DC348C"/>
    <w:rsid w:val="58E30B48"/>
    <w:rsid w:val="58F92290"/>
    <w:rsid w:val="59012EF2"/>
    <w:rsid w:val="59026DDF"/>
    <w:rsid w:val="5915699E"/>
    <w:rsid w:val="591F73E1"/>
    <w:rsid w:val="594A2AEB"/>
    <w:rsid w:val="595219A0"/>
    <w:rsid w:val="599D70BF"/>
    <w:rsid w:val="59F25AEC"/>
    <w:rsid w:val="59F42A57"/>
    <w:rsid w:val="5A2A0227"/>
    <w:rsid w:val="5A501C4B"/>
    <w:rsid w:val="5A5D23AA"/>
    <w:rsid w:val="5A6E054A"/>
    <w:rsid w:val="5A766120"/>
    <w:rsid w:val="5A8042EB"/>
    <w:rsid w:val="5AA1673B"/>
    <w:rsid w:val="5AB32912"/>
    <w:rsid w:val="5AC959D5"/>
    <w:rsid w:val="5AF076C2"/>
    <w:rsid w:val="5AF0783F"/>
    <w:rsid w:val="5AF2774B"/>
    <w:rsid w:val="5B003110"/>
    <w:rsid w:val="5B0B6E62"/>
    <w:rsid w:val="5B1C2265"/>
    <w:rsid w:val="5B2E26EF"/>
    <w:rsid w:val="5B2E3D47"/>
    <w:rsid w:val="5B4B4B98"/>
    <w:rsid w:val="5B5714EF"/>
    <w:rsid w:val="5B962018"/>
    <w:rsid w:val="5BA02E96"/>
    <w:rsid w:val="5BAA161F"/>
    <w:rsid w:val="5BD20B76"/>
    <w:rsid w:val="5C076A71"/>
    <w:rsid w:val="5C0F3B78"/>
    <w:rsid w:val="5C142F3C"/>
    <w:rsid w:val="5C5A1297"/>
    <w:rsid w:val="5C5C45A8"/>
    <w:rsid w:val="5C6A573A"/>
    <w:rsid w:val="5CC11316"/>
    <w:rsid w:val="5CD86660"/>
    <w:rsid w:val="5D017965"/>
    <w:rsid w:val="5D3A38B0"/>
    <w:rsid w:val="5D4635C9"/>
    <w:rsid w:val="5D5367C9"/>
    <w:rsid w:val="5DAD3649"/>
    <w:rsid w:val="5DBC388C"/>
    <w:rsid w:val="5E280F21"/>
    <w:rsid w:val="5E2A6846"/>
    <w:rsid w:val="5E525F9E"/>
    <w:rsid w:val="5E56783C"/>
    <w:rsid w:val="5E581806"/>
    <w:rsid w:val="5E9441B9"/>
    <w:rsid w:val="5EBA426F"/>
    <w:rsid w:val="5ED370DF"/>
    <w:rsid w:val="5F1703A3"/>
    <w:rsid w:val="5F3C2ED6"/>
    <w:rsid w:val="5F814D8D"/>
    <w:rsid w:val="5F922AF6"/>
    <w:rsid w:val="5FF11F12"/>
    <w:rsid w:val="601C6864"/>
    <w:rsid w:val="60226DB7"/>
    <w:rsid w:val="60237BF2"/>
    <w:rsid w:val="6039583C"/>
    <w:rsid w:val="603B318E"/>
    <w:rsid w:val="60776F53"/>
    <w:rsid w:val="60844B35"/>
    <w:rsid w:val="60A10779"/>
    <w:rsid w:val="60CE7B5E"/>
    <w:rsid w:val="610A2B60"/>
    <w:rsid w:val="61113EEE"/>
    <w:rsid w:val="61131A15"/>
    <w:rsid w:val="611759A9"/>
    <w:rsid w:val="6142054C"/>
    <w:rsid w:val="614222FA"/>
    <w:rsid w:val="616B1851"/>
    <w:rsid w:val="61926DDD"/>
    <w:rsid w:val="619A0388"/>
    <w:rsid w:val="619A2136"/>
    <w:rsid w:val="61A77F3B"/>
    <w:rsid w:val="61DD41DF"/>
    <w:rsid w:val="61F23D20"/>
    <w:rsid w:val="62002263"/>
    <w:rsid w:val="622E4DE9"/>
    <w:rsid w:val="62361E5F"/>
    <w:rsid w:val="62481B92"/>
    <w:rsid w:val="625E3B18"/>
    <w:rsid w:val="626562A0"/>
    <w:rsid w:val="626730BC"/>
    <w:rsid w:val="6274373E"/>
    <w:rsid w:val="628506F0"/>
    <w:rsid w:val="629C1F49"/>
    <w:rsid w:val="62B514F7"/>
    <w:rsid w:val="62C236F2"/>
    <w:rsid w:val="62C86889"/>
    <w:rsid w:val="62E33669"/>
    <w:rsid w:val="62E87549"/>
    <w:rsid w:val="631321A0"/>
    <w:rsid w:val="63212B0F"/>
    <w:rsid w:val="632717A7"/>
    <w:rsid w:val="633673D0"/>
    <w:rsid w:val="633839B4"/>
    <w:rsid w:val="634E64FA"/>
    <w:rsid w:val="636522D0"/>
    <w:rsid w:val="637846F9"/>
    <w:rsid w:val="640D5E63"/>
    <w:rsid w:val="64534E1E"/>
    <w:rsid w:val="64601415"/>
    <w:rsid w:val="647E5D3F"/>
    <w:rsid w:val="64986E00"/>
    <w:rsid w:val="64F34037"/>
    <w:rsid w:val="64FE478A"/>
    <w:rsid w:val="65130235"/>
    <w:rsid w:val="653E3480"/>
    <w:rsid w:val="654215A9"/>
    <w:rsid w:val="65984BDE"/>
    <w:rsid w:val="65A354A4"/>
    <w:rsid w:val="65AF6877"/>
    <w:rsid w:val="65B01F28"/>
    <w:rsid w:val="65C459D3"/>
    <w:rsid w:val="65D07812"/>
    <w:rsid w:val="65D57BE0"/>
    <w:rsid w:val="65FE7137"/>
    <w:rsid w:val="66032BF8"/>
    <w:rsid w:val="664F7571"/>
    <w:rsid w:val="665C62D6"/>
    <w:rsid w:val="66921CAC"/>
    <w:rsid w:val="66925102"/>
    <w:rsid w:val="66A001EE"/>
    <w:rsid w:val="66BB1E10"/>
    <w:rsid w:val="66C739CD"/>
    <w:rsid w:val="66EA76BB"/>
    <w:rsid w:val="66F2031E"/>
    <w:rsid w:val="673C56F2"/>
    <w:rsid w:val="6740552D"/>
    <w:rsid w:val="676F7BC1"/>
    <w:rsid w:val="678770B8"/>
    <w:rsid w:val="67896ED4"/>
    <w:rsid w:val="67BC1058"/>
    <w:rsid w:val="67DA7730"/>
    <w:rsid w:val="67F00D02"/>
    <w:rsid w:val="680115B3"/>
    <w:rsid w:val="682D0036"/>
    <w:rsid w:val="683055A2"/>
    <w:rsid w:val="6852376A"/>
    <w:rsid w:val="6853303E"/>
    <w:rsid w:val="685968A7"/>
    <w:rsid w:val="687731D1"/>
    <w:rsid w:val="68A613C0"/>
    <w:rsid w:val="68AE2423"/>
    <w:rsid w:val="68B1626B"/>
    <w:rsid w:val="68C31F72"/>
    <w:rsid w:val="68F53DE0"/>
    <w:rsid w:val="69130A14"/>
    <w:rsid w:val="69232A11"/>
    <w:rsid w:val="698B759E"/>
    <w:rsid w:val="69AB6149"/>
    <w:rsid w:val="6A097E59"/>
    <w:rsid w:val="6A1F142A"/>
    <w:rsid w:val="6A297464"/>
    <w:rsid w:val="6A316804"/>
    <w:rsid w:val="6A4268FA"/>
    <w:rsid w:val="6A576E16"/>
    <w:rsid w:val="6A637F20"/>
    <w:rsid w:val="6A8859FD"/>
    <w:rsid w:val="6AD37724"/>
    <w:rsid w:val="6AEC20B5"/>
    <w:rsid w:val="6AFE54E3"/>
    <w:rsid w:val="6B082156"/>
    <w:rsid w:val="6B0F5943"/>
    <w:rsid w:val="6B2018FE"/>
    <w:rsid w:val="6B234F4A"/>
    <w:rsid w:val="6B2E120F"/>
    <w:rsid w:val="6B321631"/>
    <w:rsid w:val="6B5B0141"/>
    <w:rsid w:val="6B6E08BB"/>
    <w:rsid w:val="6B766D0A"/>
    <w:rsid w:val="6B945E48"/>
    <w:rsid w:val="6BE847AB"/>
    <w:rsid w:val="6BEC41F9"/>
    <w:rsid w:val="6BF1329A"/>
    <w:rsid w:val="6C60134E"/>
    <w:rsid w:val="6C8859AD"/>
    <w:rsid w:val="6C953C26"/>
    <w:rsid w:val="6CC62031"/>
    <w:rsid w:val="6CF30464"/>
    <w:rsid w:val="6D3276C6"/>
    <w:rsid w:val="6D365409"/>
    <w:rsid w:val="6D3B47CD"/>
    <w:rsid w:val="6D57712D"/>
    <w:rsid w:val="6D9914F3"/>
    <w:rsid w:val="6DA02882"/>
    <w:rsid w:val="6DE328B6"/>
    <w:rsid w:val="6DEE183F"/>
    <w:rsid w:val="6DF8446C"/>
    <w:rsid w:val="6E1B0E30"/>
    <w:rsid w:val="6E2C7372"/>
    <w:rsid w:val="6EB42084"/>
    <w:rsid w:val="6F0F235B"/>
    <w:rsid w:val="6F182733"/>
    <w:rsid w:val="6F1C062E"/>
    <w:rsid w:val="6F5148DF"/>
    <w:rsid w:val="6F7A7103"/>
    <w:rsid w:val="6FA348AB"/>
    <w:rsid w:val="6FBB293D"/>
    <w:rsid w:val="6FC00FB9"/>
    <w:rsid w:val="6FC7306B"/>
    <w:rsid w:val="6FD604C6"/>
    <w:rsid w:val="6FEC0000"/>
    <w:rsid w:val="6FF3138F"/>
    <w:rsid w:val="701D01BA"/>
    <w:rsid w:val="702F4391"/>
    <w:rsid w:val="709D12FB"/>
    <w:rsid w:val="70A458F1"/>
    <w:rsid w:val="70BD374B"/>
    <w:rsid w:val="70DA42FD"/>
    <w:rsid w:val="70F73101"/>
    <w:rsid w:val="712D08D1"/>
    <w:rsid w:val="713175D4"/>
    <w:rsid w:val="715C20BD"/>
    <w:rsid w:val="71600CA6"/>
    <w:rsid w:val="71792470"/>
    <w:rsid w:val="717958C4"/>
    <w:rsid w:val="717E112C"/>
    <w:rsid w:val="71B30A42"/>
    <w:rsid w:val="71B44B4E"/>
    <w:rsid w:val="72021D5D"/>
    <w:rsid w:val="72164E06"/>
    <w:rsid w:val="722021E3"/>
    <w:rsid w:val="72247E01"/>
    <w:rsid w:val="72695938"/>
    <w:rsid w:val="727918F3"/>
    <w:rsid w:val="72EA345F"/>
    <w:rsid w:val="730438B3"/>
    <w:rsid w:val="730B4C41"/>
    <w:rsid w:val="73223D39"/>
    <w:rsid w:val="73392261"/>
    <w:rsid w:val="733F35F9"/>
    <w:rsid w:val="73503D5E"/>
    <w:rsid w:val="73691968"/>
    <w:rsid w:val="737E6D02"/>
    <w:rsid w:val="73893DB8"/>
    <w:rsid w:val="73D80563"/>
    <w:rsid w:val="73DC038C"/>
    <w:rsid w:val="74217F0C"/>
    <w:rsid w:val="74472C24"/>
    <w:rsid w:val="744C3764"/>
    <w:rsid w:val="744C6E24"/>
    <w:rsid w:val="74B60BDD"/>
    <w:rsid w:val="74BD1F6B"/>
    <w:rsid w:val="74C35950"/>
    <w:rsid w:val="74E71FEE"/>
    <w:rsid w:val="74FA31C0"/>
    <w:rsid w:val="750477ED"/>
    <w:rsid w:val="75093403"/>
    <w:rsid w:val="75175B54"/>
    <w:rsid w:val="753A14EC"/>
    <w:rsid w:val="754D7793"/>
    <w:rsid w:val="7553467E"/>
    <w:rsid w:val="75647055"/>
    <w:rsid w:val="75A25FEF"/>
    <w:rsid w:val="75A60C51"/>
    <w:rsid w:val="75AB44BA"/>
    <w:rsid w:val="75BA16C1"/>
    <w:rsid w:val="75D7705D"/>
    <w:rsid w:val="75DA11BE"/>
    <w:rsid w:val="75EB4A9B"/>
    <w:rsid w:val="764566BC"/>
    <w:rsid w:val="764E6665"/>
    <w:rsid w:val="766844F9"/>
    <w:rsid w:val="767A27DB"/>
    <w:rsid w:val="76852F5D"/>
    <w:rsid w:val="76C577FD"/>
    <w:rsid w:val="76DB0DCF"/>
    <w:rsid w:val="76DD4B47"/>
    <w:rsid w:val="77071BC4"/>
    <w:rsid w:val="774424D0"/>
    <w:rsid w:val="77514BED"/>
    <w:rsid w:val="77534E09"/>
    <w:rsid w:val="777F175A"/>
    <w:rsid w:val="778E7BEF"/>
    <w:rsid w:val="77972419"/>
    <w:rsid w:val="77BA09E4"/>
    <w:rsid w:val="77BF424C"/>
    <w:rsid w:val="77DC6BAC"/>
    <w:rsid w:val="77EA751B"/>
    <w:rsid w:val="78063C29"/>
    <w:rsid w:val="78191BAF"/>
    <w:rsid w:val="78972AD3"/>
    <w:rsid w:val="78CF38BF"/>
    <w:rsid w:val="78D15FE5"/>
    <w:rsid w:val="790740FD"/>
    <w:rsid w:val="79077C59"/>
    <w:rsid w:val="791B54B2"/>
    <w:rsid w:val="7924080B"/>
    <w:rsid w:val="79295E21"/>
    <w:rsid w:val="792E20A2"/>
    <w:rsid w:val="79312F28"/>
    <w:rsid w:val="799D236B"/>
    <w:rsid w:val="79A24AE8"/>
    <w:rsid w:val="79FF4DD4"/>
    <w:rsid w:val="7A0D74F1"/>
    <w:rsid w:val="7A1F7224"/>
    <w:rsid w:val="7A2D06ED"/>
    <w:rsid w:val="7A6B246A"/>
    <w:rsid w:val="7A77706B"/>
    <w:rsid w:val="7A9A4690"/>
    <w:rsid w:val="7AC2652D"/>
    <w:rsid w:val="7AEF309B"/>
    <w:rsid w:val="7B340AAD"/>
    <w:rsid w:val="7B396468"/>
    <w:rsid w:val="7B4674E8"/>
    <w:rsid w:val="7B7D06A6"/>
    <w:rsid w:val="7B913B8F"/>
    <w:rsid w:val="7BA02655"/>
    <w:rsid w:val="7BA2752C"/>
    <w:rsid w:val="7BAC142D"/>
    <w:rsid w:val="7BB27382"/>
    <w:rsid w:val="7BCB31C0"/>
    <w:rsid w:val="7BDA3403"/>
    <w:rsid w:val="7C1F350C"/>
    <w:rsid w:val="7C497351"/>
    <w:rsid w:val="7C66113B"/>
    <w:rsid w:val="7C8B105F"/>
    <w:rsid w:val="7C940D4C"/>
    <w:rsid w:val="7C9F58E3"/>
    <w:rsid w:val="7CA97FA9"/>
    <w:rsid w:val="7CB71996"/>
    <w:rsid w:val="7CC0084B"/>
    <w:rsid w:val="7CD17EED"/>
    <w:rsid w:val="7CE704CD"/>
    <w:rsid w:val="7D172435"/>
    <w:rsid w:val="7D213E52"/>
    <w:rsid w:val="7D230DDA"/>
    <w:rsid w:val="7D360B0D"/>
    <w:rsid w:val="7D3B6123"/>
    <w:rsid w:val="7D4F1ACC"/>
    <w:rsid w:val="7DD86068"/>
    <w:rsid w:val="7DF6029C"/>
    <w:rsid w:val="7E0E1A8A"/>
    <w:rsid w:val="7E260B81"/>
    <w:rsid w:val="7E5E548A"/>
    <w:rsid w:val="7E81400A"/>
    <w:rsid w:val="7E8273B2"/>
    <w:rsid w:val="7EA834F6"/>
    <w:rsid w:val="7F0F5AB9"/>
    <w:rsid w:val="7F192494"/>
    <w:rsid w:val="7F272E03"/>
    <w:rsid w:val="7F2C666B"/>
    <w:rsid w:val="7F323556"/>
    <w:rsid w:val="7FD51C1D"/>
    <w:rsid w:val="7FE112EA"/>
    <w:rsid w:val="7FEC19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3"/>
    <w:basedOn w:val="1"/>
    <w:next w:val="1"/>
    <w:qFormat/>
    <w:uiPriority w:val="0"/>
    <w:pPr>
      <w:keepNext/>
      <w:keepLines/>
      <w:spacing w:before="260" w:after="260" w:line="415" w:lineRule="auto"/>
      <w:outlineLvl w:val="2"/>
    </w:pPr>
    <w:rPr>
      <w:rFonts w:ascii="Times New Roman" w:hAnsi="Times New Roman"/>
      <w:b/>
      <w:bCs/>
      <w:kern w:val="0"/>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4"/>
      <w:szCs w:val="24"/>
    </w:rPr>
  </w:style>
  <w:style w:type="paragraph" w:styleId="4">
    <w:name w:val="Normal Indent"/>
    <w:basedOn w:val="1"/>
    <w:next w:val="1"/>
    <w:unhideWhenUsed/>
    <w:qFormat/>
    <w:uiPriority w:val="0"/>
    <w:pPr>
      <w:adjustRightInd w:val="0"/>
      <w:spacing w:beforeLines="0" w:afterLines="0"/>
      <w:ind w:firstLine="420"/>
      <w:textAlignment w:val="baseline"/>
    </w:pPr>
    <w:rPr>
      <w:rFonts w:hint="eastAsia" w:ascii="Times New Roman" w:eastAsia="楷体_GB2312"/>
      <w:sz w:val="21"/>
      <w:szCs w:val="20"/>
    </w:rPr>
  </w:style>
  <w:style w:type="paragraph" w:styleId="5">
    <w:name w:val="index 5"/>
    <w:basedOn w:val="1"/>
    <w:next w:val="1"/>
    <w:unhideWhenUsed/>
    <w:qFormat/>
    <w:uiPriority w:val="0"/>
    <w:pPr>
      <w:spacing w:beforeLines="0" w:afterLines="0"/>
      <w:ind w:left="1680"/>
    </w:pPr>
    <w:rPr>
      <w:rFonts w:hint="default"/>
      <w:sz w:val="21"/>
      <w:szCs w:val="21"/>
    </w:rPr>
  </w:style>
  <w:style w:type="paragraph" w:styleId="6">
    <w:name w:val="toa heading"/>
    <w:basedOn w:val="1"/>
    <w:next w:val="1"/>
    <w:unhideWhenUsed/>
    <w:qFormat/>
    <w:uiPriority w:val="0"/>
    <w:pPr>
      <w:widowControl/>
      <w:spacing w:before="120" w:beforeLines="0" w:afterLines="0"/>
      <w:ind w:firstLine="3584"/>
    </w:pPr>
    <w:rPr>
      <w:rFonts w:hint="default"/>
      <w:sz w:val="21"/>
      <w:szCs w:val="21"/>
    </w:rPr>
  </w:style>
  <w:style w:type="paragraph" w:styleId="7">
    <w:name w:val="index 6"/>
    <w:basedOn w:val="1"/>
    <w:next w:val="1"/>
    <w:qFormat/>
    <w:uiPriority w:val="99"/>
    <w:pPr>
      <w:ind w:left="2100"/>
    </w:pPr>
  </w:style>
  <w:style w:type="paragraph" w:styleId="8">
    <w:name w:val="toc 3"/>
    <w:basedOn w:val="1"/>
    <w:next w:val="1"/>
    <w:semiHidden/>
    <w:qFormat/>
    <w:uiPriority w:val="0"/>
    <w:pPr>
      <w:ind w:left="420"/>
      <w:jc w:val="left"/>
    </w:pPr>
    <w:rPr>
      <w:i/>
      <w:sz w:val="20"/>
    </w:rPr>
  </w:style>
  <w:style w:type="paragraph" w:styleId="9">
    <w:name w:val="Plain Text"/>
    <w:basedOn w:val="1"/>
    <w:qFormat/>
    <w:uiPriority w:val="0"/>
    <w:pPr>
      <w:widowControl w:val="0"/>
      <w:jc w:val="both"/>
    </w:pPr>
    <w:rPr>
      <w:rFonts w:ascii="宋体" w:hAnsi="Courier New" w:eastAsia="宋体" w:cs="Courier New"/>
      <w:kern w:val="2"/>
      <w:sz w:val="21"/>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default"/>
      <w:sz w:val="18"/>
      <w:szCs w:val="24"/>
    </w:rPr>
  </w:style>
  <w:style w:type="paragraph" w:styleId="12">
    <w:name w:val="footnote text"/>
    <w:basedOn w:val="1"/>
    <w:unhideWhenUsed/>
    <w:qFormat/>
    <w:uiPriority w:val="0"/>
    <w:pPr>
      <w:snapToGrid w:val="0"/>
      <w:spacing w:beforeLines="0" w:afterLines="0"/>
    </w:pPr>
    <w:rPr>
      <w:rFonts w:hint="default" w:ascii="Calibri" w:hAnsi="Calibri" w:cs="宋体"/>
      <w:sz w:val="18"/>
      <w:szCs w:val="21"/>
    </w:rPr>
  </w:style>
  <w:style w:type="paragraph" w:styleId="13">
    <w:name w:val="Body Text 2"/>
    <w:basedOn w:val="1"/>
    <w:qFormat/>
    <w:uiPriority w:val="0"/>
    <w:pPr>
      <w:spacing w:after="120" w:line="480" w:lineRule="auto"/>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unhideWhenUsed/>
    <w:qFormat/>
    <w:uiPriority w:val="99"/>
    <w:rPr>
      <w:rFonts w:hint="default" w:ascii="Times New Roman" w:hAnsi="Times New Roman" w:eastAsia="Times New Roman" w:cs="Times New Roman"/>
      <w:sz w:val="24"/>
      <w:szCs w:val="24"/>
    </w:rPr>
  </w:style>
  <w:style w:type="paragraph" w:customStyle="1" w:styleId="19">
    <w:name w:val="Body Text First Indent 2"/>
    <w:basedOn w:val="20"/>
    <w:qFormat/>
    <w:uiPriority w:val="0"/>
    <w:pPr>
      <w:ind w:firstLine="420" w:firstLineChars="200"/>
    </w:pPr>
    <w:rPr>
      <w:rFonts w:ascii="宋体" w:hAnsi="宋体"/>
      <w:kern w:val="2"/>
      <w:sz w:val="21"/>
      <w:lang w:bidi="ar-SA"/>
    </w:rPr>
  </w:style>
  <w:style w:type="paragraph" w:customStyle="1" w:styleId="20">
    <w:name w:val="Body Text Indent"/>
    <w:basedOn w:val="1"/>
    <w:next w:val="21"/>
    <w:qFormat/>
    <w:uiPriority w:val="0"/>
    <w:pPr>
      <w:spacing w:before="240" w:line="360" w:lineRule="auto"/>
      <w:ind w:firstLine="552" w:firstLineChars="263"/>
    </w:pPr>
    <w:rPr>
      <w:rFonts w:ascii="宋体" w:hAnsi="宋体"/>
      <w:kern w:val="2"/>
      <w:sz w:val="21"/>
      <w:lang w:bidi="ar-SA"/>
    </w:rPr>
  </w:style>
  <w:style w:type="paragraph" w:customStyle="1" w:styleId="21">
    <w:name w:val="Normal (Web)1"/>
    <w:basedOn w:val="1"/>
    <w:next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_Style 1"/>
    <w:qFormat/>
    <w:uiPriority w:val="99"/>
    <w:pPr>
      <w:widowControl w:val="0"/>
      <w:jc w:val="both"/>
    </w:pPr>
    <w:rPr>
      <w:rFonts w:ascii="Calibri" w:hAnsi="Calibri" w:eastAsia="宋体" w:cs="Calibri"/>
      <w:kern w:val="2"/>
      <w:sz w:val="21"/>
      <w:szCs w:val="21"/>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标题 #1"/>
    <w:basedOn w:val="1"/>
    <w:qFormat/>
    <w:uiPriority w:val="0"/>
    <w:pPr>
      <w:widowControl w:val="0"/>
      <w:shd w:val="clear" w:color="auto" w:fill="FFFFFF"/>
      <w:spacing w:after="270"/>
      <w:outlineLvl w:val="0"/>
    </w:pPr>
    <w:rPr>
      <w:rFonts w:ascii="黑体" w:hAnsi="黑体" w:eastAsia="黑体" w:cs="黑体"/>
      <w:sz w:val="42"/>
      <w:szCs w:val="42"/>
      <w:u w:val="none"/>
      <w:lang w:val="zh-CN" w:eastAsia="zh-CN" w:bidi="zh-CN"/>
    </w:rPr>
  </w:style>
  <w:style w:type="paragraph" w:customStyle="1" w:styleId="25">
    <w:name w:val="其他"/>
    <w:basedOn w:val="1"/>
    <w:qFormat/>
    <w:uiPriority w:val="0"/>
    <w:pPr>
      <w:widowControl w:val="0"/>
      <w:shd w:val="clear" w:color="auto" w:fill="FFFFFF"/>
      <w:spacing w:line="408" w:lineRule="exact"/>
    </w:pPr>
    <w:rPr>
      <w:rFonts w:ascii="黑体" w:hAnsi="黑体" w:eastAsia="黑体" w:cs="黑体"/>
      <w:sz w:val="36"/>
      <w:szCs w:val="36"/>
      <w:u w:val="none"/>
      <w:lang w:val="zh-CN" w:eastAsia="zh-CN" w:bidi="zh-CN"/>
    </w:rPr>
  </w:style>
  <w:style w:type="paragraph" w:customStyle="1" w:styleId="26">
    <w:name w:val="正文_22"/>
    <w:next w:val="2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标题 4_0"/>
    <w:basedOn w:val="26"/>
    <w:next w:val="26"/>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28">
    <w:name w:val="样式 样式 样式 左侧:  2 字符1 + 首行缩进:  2 字符1 + 首行缩进:  2 字符"/>
    <w:basedOn w:val="1"/>
    <w:qFormat/>
    <w:uiPriority w:val="0"/>
    <w:pPr>
      <w:keepNext w:val="0"/>
      <w:keepLines w:val="0"/>
      <w:widowControl/>
      <w:suppressLineNumbers w:val="0"/>
      <w:adjustRightInd w:val="0"/>
      <w:spacing w:before="60" w:beforeAutospacing="0" w:after="120" w:afterAutospacing="0" w:line="440" w:lineRule="atLeast"/>
      <w:ind w:left="0" w:right="0" w:firstLine="480"/>
      <w:jc w:val="both"/>
    </w:pPr>
    <w:rPr>
      <w:rFonts w:hint="default" w:ascii="Times New Roman" w:hAnsi="Times New Roman" w:eastAsia="宋体" w:cs="Times New Roman"/>
      <w:kern w:val="2"/>
      <w:sz w:val="24"/>
      <w:szCs w:val="20"/>
      <w:lang w:val="en-US" w:eastAsia="zh-CN" w:bidi="ar"/>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标题 2_2_0"/>
    <w:basedOn w:val="31"/>
    <w:next w:val="31"/>
    <w:unhideWhenUsed/>
    <w:qFormat/>
    <w:uiPriority w:val="0"/>
    <w:pPr>
      <w:keepNext/>
      <w:keepLines/>
      <w:spacing w:before="260" w:after="260" w:line="416" w:lineRule="auto"/>
      <w:outlineLvl w:val="1"/>
    </w:pPr>
    <w:rPr>
      <w:rFonts w:ascii="Cambria" w:hAnsi="Cambria"/>
      <w:b/>
      <w:bCs/>
      <w:sz w:val="32"/>
      <w:szCs w:val="32"/>
    </w:rPr>
  </w:style>
  <w:style w:type="paragraph" w:customStyle="1" w:styleId="31">
    <w:name w:val="正文_11_0_0"/>
    <w:next w:val="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标题 1_0"/>
    <w:basedOn w:val="31"/>
    <w:next w:val="31"/>
    <w:qFormat/>
    <w:uiPriority w:val="0"/>
    <w:pPr>
      <w:keepNext/>
      <w:keepLines/>
      <w:spacing w:before="340" w:after="330" w:line="578" w:lineRule="auto"/>
      <w:outlineLvl w:val="0"/>
    </w:pPr>
    <w:rPr>
      <w:b/>
      <w:bCs/>
      <w:kern w:val="44"/>
      <w:sz w:val="44"/>
      <w:szCs w:val="44"/>
    </w:rPr>
  </w:style>
  <w:style w:type="paragraph" w:customStyle="1" w:styleId="3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表格文字"/>
    <w:basedOn w:val="1"/>
    <w:next w:val="1"/>
    <w:qFormat/>
    <w:uiPriority w:val="0"/>
    <w:pPr>
      <w:spacing w:before="25" w:beforeLines="0" w:after="25" w:afterLines="0"/>
      <w:jc w:val="left"/>
    </w:pPr>
    <w:rPr>
      <w:bCs/>
      <w:spacing w:val="10"/>
      <w:kern w:val="0"/>
      <w:sz w:val="24"/>
      <w:szCs w:val="20"/>
    </w:rPr>
  </w:style>
  <w:style w:type="paragraph" w:customStyle="1" w:styleId="35">
    <w:name w:val="Table Text"/>
    <w:basedOn w:val="1"/>
    <w:semiHidden/>
    <w:qFormat/>
    <w:uiPriority w:val="0"/>
    <w:rPr>
      <w:rFonts w:ascii="宋体" w:hAnsi="宋体" w:eastAsia="宋体" w:cs="宋体"/>
      <w:sz w:val="22"/>
      <w:szCs w:val="22"/>
      <w:lang w:val="en-US" w:eastAsia="en-US" w:bidi="ar-SA"/>
    </w:rPr>
  </w:style>
  <w:style w:type="character" w:customStyle="1" w:styleId="36">
    <w:name w:val="font41"/>
    <w:basedOn w:val="16"/>
    <w:qFormat/>
    <w:uiPriority w:val="0"/>
    <w:rPr>
      <w:rFonts w:hint="eastAsia" w:ascii="宋体" w:hAnsi="宋体" w:eastAsia="宋体" w:cs="宋体"/>
      <w:color w:val="000000"/>
      <w:sz w:val="20"/>
      <w:szCs w:val="20"/>
      <w:u w:val="none"/>
    </w:rPr>
  </w:style>
  <w:style w:type="character" w:customStyle="1" w:styleId="37">
    <w:name w:val="font51"/>
    <w:basedOn w:val="16"/>
    <w:qFormat/>
    <w:uiPriority w:val="0"/>
    <w:rPr>
      <w:rFonts w:hint="eastAsia" w:ascii="宋体" w:hAnsi="宋体" w:eastAsia="宋体" w:cs="宋体"/>
      <w:color w:val="000000"/>
      <w:sz w:val="20"/>
      <w:szCs w:val="20"/>
      <w:u w:val="none"/>
      <w:vertAlign w:val="superscript"/>
    </w:rPr>
  </w:style>
  <w:style w:type="character" w:customStyle="1" w:styleId="38">
    <w:name w:val="font61"/>
    <w:basedOn w:val="16"/>
    <w:qFormat/>
    <w:uiPriority w:val="0"/>
    <w:rPr>
      <w:rFonts w:hint="eastAsia" w:ascii="宋体" w:hAnsi="宋体" w:eastAsia="宋体" w:cs="宋体"/>
      <w:color w:val="000000"/>
      <w:sz w:val="20"/>
      <w:szCs w:val="20"/>
      <w:u w:val="none"/>
    </w:rPr>
  </w:style>
  <w:style w:type="paragraph" w:customStyle="1" w:styleId="39">
    <w:name w:val="Body text|1"/>
    <w:basedOn w:val="1"/>
    <w:qFormat/>
    <w:uiPriority w:val="0"/>
    <w:pPr>
      <w:spacing w:line="365" w:lineRule="auto"/>
      <w:ind w:firstLine="400"/>
    </w:pPr>
    <w:rPr>
      <w:rFonts w:ascii="宋体" w:hAnsi="宋体" w:cs="宋体"/>
      <w:sz w:val="30"/>
      <w:szCs w:val="30"/>
      <w:lang w:val="zh-TW" w:eastAsia="zh-TW" w:bidi="zh-TW"/>
    </w:rPr>
  </w:style>
  <w:style w:type="character" w:customStyle="1" w:styleId="40">
    <w:name w:val="font21"/>
    <w:basedOn w:val="16"/>
    <w:qFormat/>
    <w:uiPriority w:val="0"/>
    <w:rPr>
      <w:rFonts w:hint="default" w:ascii="仿宋_GB2312" w:eastAsia="仿宋_GB2312" w:cs="仿宋_GB2312"/>
      <w:color w:val="000000"/>
      <w:sz w:val="24"/>
      <w:szCs w:val="24"/>
      <w:u w:val="none"/>
    </w:rPr>
  </w:style>
  <w:style w:type="character" w:customStyle="1" w:styleId="41">
    <w:name w:val="font11"/>
    <w:basedOn w:val="16"/>
    <w:qFormat/>
    <w:uiPriority w:val="0"/>
    <w:rPr>
      <w:rFonts w:hint="default" w:ascii="Times New Roman" w:hAnsi="Times New Roman" w:cs="Times New Roman"/>
      <w:color w:val="000000"/>
      <w:sz w:val="24"/>
      <w:szCs w:val="24"/>
      <w:u w:val="none"/>
    </w:rPr>
  </w:style>
  <w:style w:type="paragraph" w:customStyle="1" w:styleId="42">
    <w:name w:val="Table Paragraph"/>
    <w:basedOn w:val="1"/>
    <w:qFormat/>
    <w:uiPriority w:val="1"/>
    <w:rPr>
      <w:rFonts w:ascii="宋体" w:hAnsi="宋体" w:cs="宋体"/>
      <w:lang w:val="zh-CN" w:bidi="zh-CN"/>
    </w:rPr>
  </w:style>
  <w:style w:type="paragraph" w:customStyle="1" w:styleId="43">
    <w:name w:val="Normal_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4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表格标题"/>
    <w:basedOn w:val="34"/>
    <w:qFormat/>
    <w:uiPriority w:val="0"/>
    <w:pPr>
      <w:spacing w:line="240" w:lineRule="exact"/>
      <w:ind w:firstLine="0" w:firstLineChars="0"/>
    </w:pPr>
    <w:rPr>
      <w:rFonts w:ascii="Calibri" w:hAnsi="Calibri" w:eastAsia="仿宋_GB2312" w:cs="Times New Roman"/>
      <w:color w:val="auto"/>
      <w:spacing w:val="-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13049</Words>
  <Characters>14205</Characters>
  <TotalTime>2</TotalTime>
  <ScaleCrop>false</ScaleCrop>
  <LinksUpToDate>false</LinksUpToDate>
  <CharactersWithSpaces>14528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2022-11-21T11:17:00Z</dcterms:created>
  <dc:creator>张 欢</dc:creator>
  <cp:lastModifiedBy>马琴琴琴琴琴</cp:lastModifiedBy>
  <cp:lastPrinted>2025-07-10T03:34:00Z</cp:lastPrinted>
  <dcterms:modified xsi:type="dcterms:W3CDTF">2025-07-21T07:15:42Z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2022-11-27T15:37:58Z</vt:filetime>
  </property>
  <property fmtid="{D5CDD505-2E9C-101B-9397-08002B2CF9AE}" pid="4" name="KSOProductBuildVer">
    <vt:lpwstr>2052-12.1.0.21915</vt:lpwstr>
  </property>
  <property fmtid="{D5CDD505-2E9C-101B-9397-08002B2CF9AE}" pid="5" name="ICV">
    <vt:lpwstr>EF346B3FCD7D4D2B92631C1A518C1BB0_13</vt:lpwstr>
  </property>
  <property fmtid="{D5CDD505-2E9C-101B-9397-08002B2CF9AE}" pid="6" name="KSOTemplateDocerSaveRecord">
    <vt:lpwstr>eyJoZGlkIjoiYzA1MGIzNmEzNGZjYzQ1OTE4ZWFlMDg1NTk4ZjI1ODMiLCJ1c2VySWQiOiIyNDIzOTU1MjAifQ==</vt:lpwstr>
  </property>
</Properties>
</file>