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B1485">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281E85E1">
      <w:pPr>
        <w:adjustRightInd w:val="0"/>
        <w:snapToGrid w:val="0"/>
        <w:spacing w:line="480" w:lineRule="exact"/>
        <w:jc w:val="center"/>
        <w:rPr>
          <w:rFonts w:hint="eastAsia" w:ascii="仿宋" w:hAnsi="仿宋" w:eastAsia="仿宋" w:cs="仿宋"/>
          <w:bCs/>
          <w:color w:val="auto"/>
          <w:sz w:val="48"/>
          <w:szCs w:val="48"/>
          <w:highlight w:val="none"/>
        </w:rPr>
      </w:pPr>
    </w:p>
    <w:p w14:paraId="43486172">
      <w:pPr>
        <w:adjustRightInd w:val="0"/>
        <w:snapToGrid w:val="0"/>
        <w:spacing w:line="480" w:lineRule="exact"/>
        <w:jc w:val="center"/>
        <w:rPr>
          <w:rFonts w:hint="eastAsia" w:ascii="仿宋" w:hAnsi="仿宋" w:eastAsia="仿宋" w:cs="仿宋"/>
          <w:bCs/>
          <w:color w:val="auto"/>
          <w:sz w:val="48"/>
          <w:szCs w:val="48"/>
          <w:highlight w:val="none"/>
        </w:rPr>
      </w:pPr>
      <w:r>
        <w:rPr>
          <w:rFonts w:hint="eastAsia" w:ascii="仿宋" w:hAnsi="仿宋" w:eastAsia="仿宋" w:cs="仿宋"/>
          <w:bCs/>
          <w:color w:val="auto"/>
          <w:sz w:val="48"/>
          <w:szCs w:val="48"/>
          <w:highlight w:val="none"/>
        </w:rPr>
        <w:t>招 标 文 件</w:t>
      </w:r>
    </w:p>
    <w:p w14:paraId="4B5D7485">
      <w:pPr>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公开招标-服务</w:t>
      </w:r>
      <w:r>
        <w:rPr>
          <w:rFonts w:hint="eastAsia" w:ascii="仿宋" w:hAnsi="仿宋" w:eastAsia="仿宋" w:cs="仿宋"/>
          <w:b/>
          <w:bCs/>
          <w:color w:val="auto"/>
          <w:sz w:val="28"/>
          <w:szCs w:val="28"/>
          <w:highlight w:val="none"/>
          <w:lang w:eastAsia="zh-CN"/>
        </w:rPr>
        <w:t>）</w:t>
      </w:r>
    </w:p>
    <w:p w14:paraId="01253B25">
      <w:pPr>
        <w:ind w:left="1574" w:right="-191" w:rightChars="-91" w:hanging="1574" w:hangingChars="492"/>
        <w:rPr>
          <w:rFonts w:hint="eastAsia" w:ascii="仿宋" w:hAnsi="仿宋" w:eastAsia="仿宋" w:cs="仿宋"/>
          <w:bCs/>
          <w:color w:val="auto"/>
          <w:kern w:val="0"/>
          <w:sz w:val="32"/>
          <w:szCs w:val="32"/>
          <w:highlight w:val="none"/>
        </w:rPr>
      </w:pPr>
    </w:p>
    <w:p w14:paraId="02BC04DF">
      <w:pPr>
        <w:ind w:left="1574" w:right="-191" w:rightChars="-91" w:hanging="1574" w:hangingChars="492"/>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lang w:eastAsia="zh-CN"/>
        </w:rPr>
        <w:t>乌鲁木齐市区内初中班学校食堂大宗食材采购配送服务项目第二包（蔬菜类、加工面类、豆制品类食材配送服务）</w:t>
      </w:r>
    </w:p>
    <w:p w14:paraId="2A026E38">
      <w:pPr>
        <w:adjustRightInd w:val="0"/>
        <w:snapToGrid w:val="0"/>
        <w:spacing w:line="480" w:lineRule="exact"/>
        <w:rPr>
          <w:rFonts w:hint="eastAsia" w:ascii="仿宋" w:hAnsi="仿宋" w:eastAsia="仿宋" w:cs="仿宋"/>
          <w:bCs/>
          <w:color w:val="auto"/>
          <w:kern w:val="0"/>
          <w:sz w:val="32"/>
          <w:szCs w:val="32"/>
          <w:highlight w:val="none"/>
        </w:rPr>
      </w:pPr>
    </w:p>
    <w:p w14:paraId="1BABD549">
      <w:pPr>
        <w:adjustRightInd w:val="0"/>
        <w:snapToGrid w:val="0"/>
        <w:spacing w:line="480" w:lineRule="exact"/>
        <w:rPr>
          <w:rFonts w:hint="eastAsia" w:ascii="仿宋" w:hAnsi="仿宋" w:eastAsia="仿宋" w:cs="仿宋"/>
          <w:bCs/>
          <w:color w:val="auto"/>
          <w:kern w:val="0"/>
          <w:sz w:val="32"/>
          <w:szCs w:val="32"/>
          <w:highlight w:val="none"/>
          <w:lang w:eastAsia="zh-CN"/>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lang w:eastAsia="zh-CN"/>
        </w:rPr>
        <w:t>乌鲁木齐市第十五中学、乌鲁木齐市第五十八中学、乌鲁木齐市第六十六中学、乌鲁木齐市第六十七中学</w:t>
      </w:r>
    </w:p>
    <w:p w14:paraId="003989C3">
      <w:pPr>
        <w:adjustRightInd w:val="0"/>
        <w:snapToGrid w:val="0"/>
        <w:spacing w:line="480" w:lineRule="exact"/>
        <w:rPr>
          <w:rFonts w:hint="eastAsia" w:ascii="仿宋" w:hAnsi="仿宋" w:eastAsia="仿宋" w:cs="仿宋"/>
          <w:bCs/>
          <w:color w:val="auto"/>
          <w:sz w:val="32"/>
          <w:szCs w:val="32"/>
          <w:highlight w:val="none"/>
        </w:rPr>
      </w:pPr>
    </w:p>
    <w:p w14:paraId="6F64E559">
      <w:pPr>
        <w:adjustRightInd w:val="0"/>
        <w:snapToGrid w:val="0"/>
        <w:spacing w:line="276" w:lineRule="auto"/>
        <w:rPr>
          <w:rFonts w:hint="eastAsia"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联系人：</w:t>
      </w:r>
      <w:r>
        <w:rPr>
          <w:rFonts w:hint="eastAsia" w:ascii="仿宋" w:hAnsi="仿宋" w:eastAsia="仿宋" w:cs="仿宋"/>
          <w:bCs/>
          <w:color w:val="auto"/>
          <w:sz w:val="32"/>
          <w:szCs w:val="24"/>
          <w:highlight w:val="none"/>
          <w:lang w:val="en-US" w:eastAsia="zh-CN"/>
        </w:rPr>
        <w:t>谢勇、尹飞、丁余、李晶</w:t>
      </w:r>
    </w:p>
    <w:p w14:paraId="485FF0A6">
      <w:pPr>
        <w:adjustRightInd w:val="0"/>
        <w:snapToGrid w:val="0"/>
        <w:spacing w:line="276" w:lineRule="auto"/>
        <w:jc w:val="both"/>
        <w:rPr>
          <w:rFonts w:hint="eastAsia" w:ascii="仿宋" w:hAnsi="仿宋" w:eastAsia="仿宋" w:cs="仿宋"/>
          <w:bCs/>
          <w:color w:val="auto"/>
          <w:sz w:val="32"/>
          <w:szCs w:val="24"/>
          <w:highlight w:val="none"/>
        </w:rPr>
      </w:pPr>
    </w:p>
    <w:p w14:paraId="082D02DE">
      <w:pPr>
        <w:adjustRightInd w:val="0"/>
        <w:snapToGrid w:val="0"/>
        <w:spacing w:line="276" w:lineRule="auto"/>
        <w:jc w:val="left"/>
        <w:rPr>
          <w:rFonts w:hint="eastAsia"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电话：</w:t>
      </w:r>
      <w:r>
        <w:rPr>
          <w:rFonts w:hint="eastAsia" w:ascii="仿宋" w:hAnsi="仿宋" w:eastAsia="仿宋" w:cs="仿宋"/>
          <w:bCs/>
          <w:color w:val="auto"/>
          <w:sz w:val="32"/>
          <w:szCs w:val="24"/>
          <w:highlight w:val="none"/>
          <w:lang w:val="en-US" w:eastAsia="zh-CN"/>
        </w:rPr>
        <w:t>0991-3782407、0991-6823730、0991-4352208、0991-6166888</w:t>
      </w:r>
    </w:p>
    <w:p w14:paraId="66185AC0">
      <w:pPr>
        <w:rPr>
          <w:rFonts w:hint="eastAsia" w:ascii="仿宋" w:hAnsi="仿宋" w:eastAsia="仿宋" w:cs="仿宋"/>
          <w:color w:val="auto"/>
          <w:highlight w:val="none"/>
        </w:rPr>
      </w:pPr>
    </w:p>
    <w:p w14:paraId="35A8C444">
      <w:pPr>
        <w:adjustRightInd w:val="0"/>
        <w:snapToGrid w:val="0"/>
        <w:spacing w:line="480" w:lineRule="exact"/>
        <w:jc w:val="left"/>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w:t>
      </w:r>
    </w:p>
    <w:p w14:paraId="1CDEE17F">
      <w:pPr>
        <w:adjustRightInd w:val="0"/>
        <w:snapToGrid w:val="0"/>
        <w:spacing w:line="480" w:lineRule="exact"/>
        <w:rPr>
          <w:rFonts w:hint="eastAsia" w:ascii="仿宋" w:hAnsi="仿宋" w:eastAsia="仿宋" w:cs="仿宋"/>
          <w:bCs/>
          <w:color w:val="auto"/>
          <w:sz w:val="32"/>
          <w:szCs w:val="32"/>
          <w:highlight w:val="none"/>
        </w:rPr>
      </w:pPr>
    </w:p>
    <w:p w14:paraId="48E9508C">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16244D1B">
      <w:pPr>
        <w:adjustRightInd w:val="0"/>
        <w:snapToGrid w:val="0"/>
        <w:spacing w:line="480" w:lineRule="exact"/>
        <w:rPr>
          <w:rFonts w:hint="eastAsia" w:ascii="仿宋" w:hAnsi="仿宋" w:eastAsia="仿宋" w:cs="仿宋"/>
          <w:bCs/>
          <w:color w:val="auto"/>
          <w:sz w:val="32"/>
          <w:szCs w:val="32"/>
          <w:highlight w:val="none"/>
        </w:rPr>
      </w:pPr>
    </w:p>
    <w:p w14:paraId="6FFE116B">
      <w:pPr>
        <w:adjustRightInd w:val="0"/>
        <w:snapToGrid w:val="0"/>
        <w:spacing w:line="480" w:lineRule="exac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联系人：</w:t>
      </w:r>
      <w:r>
        <w:rPr>
          <w:rFonts w:hint="eastAsia" w:ascii="仿宋" w:hAnsi="仿宋" w:eastAsia="仿宋" w:cs="仿宋"/>
          <w:bCs/>
          <w:color w:val="auto"/>
          <w:sz w:val="32"/>
          <w:szCs w:val="32"/>
          <w:highlight w:val="none"/>
          <w:lang w:val="en-US" w:eastAsia="zh-CN"/>
        </w:rPr>
        <w:t>马丹阳、杨凯</w:t>
      </w:r>
    </w:p>
    <w:p w14:paraId="1F97C145">
      <w:pPr>
        <w:adjustRightInd w:val="0"/>
        <w:snapToGrid w:val="0"/>
        <w:spacing w:line="480" w:lineRule="exact"/>
        <w:jc w:val="center"/>
        <w:rPr>
          <w:rFonts w:hint="eastAsia" w:ascii="仿宋" w:hAnsi="仿宋" w:eastAsia="仿宋" w:cs="仿宋"/>
          <w:bCs/>
          <w:color w:val="auto"/>
          <w:sz w:val="32"/>
          <w:szCs w:val="32"/>
          <w:highlight w:val="none"/>
        </w:rPr>
      </w:pPr>
    </w:p>
    <w:p w14:paraId="3DDC8E12">
      <w:pPr>
        <w:adjustRightInd w:val="0"/>
        <w:snapToGrid w:val="0"/>
        <w:spacing w:line="480" w:lineRule="exac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0991-4661782</w:t>
      </w:r>
    </w:p>
    <w:p w14:paraId="481DCC4D">
      <w:pPr>
        <w:adjustRightInd w:val="0"/>
        <w:snapToGrid w:val="0"/>
        <w:spacing w:line="480" w:lineRule="exact"/>
        <w:rPr>
          <w:rFonts w:hint="eastAsia" w:ascii="仿宋" w:hAnsi="仿宋" w:eastAsia="仿宋" w:cs="仿宋"/>
          <w:bCs/>
          <w:color w:val="auto"/>
          <w:sz w:val="32"/>
          <w:szCs w:val="32"/>
          <w:highlight w:val="none"/>
        </w:rPr>
      </w:pPr>
    </w:p>
    <w:p w14:paraId="26F4AA3D">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地址：乌鲁木齐市新兴街20号凤凰大厦五楼</w:t>
      </w:r>
    </w:p>
    <w:p w14:paraId="0201236A">
      <w:pPr>
        <w:adjustRightInd w:val="0"/>
        <w:snapToGrid w:val="0"/>
        <w:spacing w:line="480" w:lineRule="exact"/>
        <w:rPr>
          <w:rFonts w:hint="eastAsia" w:ascii="仿宋" w:hAnsi="仿宋" w:eastAsia="仿宋" w:cs="仿宋"/>
          <w:bCs/>
          <w:color w:val="auto"/>
          <w:sz w:val="32"/>
          <w:szCs w:val="32"/>
          <w:highlight w:val="none"/>
        </w:rPr>
      </w:pPr>
    </w:p>
    <w:p w14:paraId="3038F1FE">
      <w:pPr>
        <w:widowControl/>
        <w:jc w:val="left"/>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4BF7D7DE">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7BC81BA4">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"1-3" \h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_Toc30700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招标公告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_Toc30700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341B3C8">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_Toc19196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投标人须知前附表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_Toc19196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7AA85D5">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_Toc26993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第一章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_Toc26993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0B669D6">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_Toc8920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总则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_Toc8920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2BD265F">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_Toc25919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_Toc25919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25250CA">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投标文件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E6F1A71">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_Toc25945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投标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_Toc25945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5C688DF">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_Toc29958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开标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_Toc29958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245711">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_Toc9541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_Toc9541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C921DA4">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_Toc3807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定标及合同授予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_Toc3807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66EAC02">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_Toc23164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纪律和监督</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_Toc23164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CA751E8">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_Toc14357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第二章 评标办法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_Toc14357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55A4346">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_Toc4330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评审办法前附表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_Toc4330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F062E70">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_Toc22715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评标方法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_Toc22715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2500C9E">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_Toc21706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评审标准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_Toc21706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EA32D65">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_Toc18122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评标程序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_Toc18122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C1BAE1C">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_Toc23600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第三章 合同</w:t>
      </w:r>
      <w:r>
        <w:rPr>
          <w:rFonts w:hint="eastAsia" w:ascii="仿宋" w:hAnsi="仿宋" w:eastAsia="仿宋" w:cs="仿宋"/>
          <w:color w:val="auto"/>
          <w:szCs w:val="24"/>
          <w:highlight w:val="none"/>
          <w:lang w:val="en-US" w:eastAsia="zh-CN"/>
        </w:rPr>
        <w:t>文本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_Toc23600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31E091">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_Toc16385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 xml:space="preserve">第四章 </w:t>
      </w:r>
      <w:r>
        <w:rPr>
          <w:rFonts w:hint="eastAsia" w:ascii="仿宋" w:hAnsi="仿宋" w:eastAsia="仿宋" w:cs="仿宋"/>
          <w:color w:val="auto"/>
          <w:szCs w:val="24"/>
          <w:highlight w:val="none"/>
          <w:lang w:eastAsia="zh-CN"/>
        </w:rPr>
        <w:t>服务标准和要求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_Toc16385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1EB7EEB">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_Toc13809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第五章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_Toc13809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6BC073">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_Toc1962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开标一览表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F807ECA">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_Toc28881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二、投标函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_Toc28881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AE13E5A">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_Toc28562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、投标价格明细表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_Toc28562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79C25E8">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、商务条款偏离表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_Toc1312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9637FC6">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_Toc3509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、技术条款偏离表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_Toc3509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92E6C67">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_Toc23590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、法定代表人身份证明书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_Toc23590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B6AD888">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_Toc11381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、法定代表人授权委托书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_Toc11381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6165685">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_Toc27665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w:t>
      </w:r>
      <w:r>
        <w:rPr>
          <w:rFonts w:hint="eastAsia" w:ascii="仿宋" w:hAnsi="仿宋" w:eastAsia="仿宋" w:cs="仿宋"/>
          <w:bCs/>
          <w:color w:val="auto"/>
          <w:szCs w:val="24"/>
          <w:highlight w:val="none"/>
        </w:rPr>
        <w:t>投标人资格条件证明材料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_Toc27665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B40F399">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_Toc6260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九</w:t>
      </w:r>
      <w:r>
        <w:rPr>
          <w:rFonts w:hint="eastAsia" w:ascii="仿宋" w:hAnsi="仿宋" w:eastAsia="仿宋" w:cs="仿宋"/>
          <w:color w:val="auto"/>
          <w:szCs w:val="24"/>
          <w:highlight w:val="none"/>
        </w:rPr>
        <w:t>、投标人近年类似项目情况表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_Toc6260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716C3C3">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_Toc22229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lang w:val="en-US" w:eastAsia="zh-CN"/>
        </w:rPr>
        <w:t>十、</w:t>
      </w:r>
      <w:r>
        <w:rPr>
          <w:rFonts w:hint="eastAsia" w:ascii="仿宋" w:hAnsi="仿宋" w:eastAsia="仿宋" w:cs="仿宋"/>
          <w:bCs/>
          <w:color w:val="auto"/>
          <w:szCs w:val="24"/>
          <w:highlight w:val="none"/>
          <w:shd w:val="clear" w:color="auto" w:fill="FFFFFF" w:themeFill="background1"/>
        </w:rPr>
        <w:t>项目负责人简历表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_Toc22229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5DA5A9B">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_Toc24467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lang w:val="en-US" w:eastAsia="zh-CN"/>
        </w:rPr>
        <w:t>十一</w:t>
      </w:r>
      <w:r>
        <w:rPr>
          <w:rFonts w:hint="eastAsia" w:ascii="仿宋" w:hAnsi="仿宋" w:eastAsia="仿宋" w:cs="仿宋"/>
          <w:color w:val="auto"/>
          <w:szCs w:val="24"/>
          <w:highlight w:val="none"/>
          <w:shd w:val="clear" w:color="auto" w:fill="FFFFFF" w:themeFill="background1"/>
        </w:rPr>
        <w:t>、拟派主要</w:t>
      </w:r>
      <w:r>
        <w:rPr>
          <w:rFonts w:hint="eastAsia" w:ascii="仿宋" w:hAnsi="仿宋" w:eastAsia="仿宋" w:cs="仿宋"/>
          <w:color w:val="auto"/>
          <w:szCs w:val="24"/>
          <w:highlight w:val="none"/>
          <w:shd w:val="clear" w:color="auto" w:fill="FFFFFF" w:themeFill="background1"/>
          <w:lang w:val="en-US" w:eastAsia="zh-CN"/>
        </w:rPr>
        <w:t>服务</w:t>
      </w:r>
      <w:r>
        <w:rPr>
          <w:rFonts w:hint="eastAsia" w:ascii="仿宋" w:hAnsi="仿宋" w:eastAsia="仿宋" w:cs="仿宋"/>
          <w:color w:val="auto"/>
          <w:szCs w:val="24"/>
          <w:highlight w:val="none"/>
          <w:shd w:val="clear" w:color="auto" w:fill="FFFFFF" w:themeFill="background1"/>
        </w:rPr>
        <w:t>人员</w:t>
      </w:r>
      <w:bookmarkStart w:id="276" w:name="_GoBack"/>
      <w:bookmarkEnd w:id="276"/>
      <w:r>
        <w:rPr>
          <w:rFonts w:hint="eastAsia" w:ascii="仿宋" w:hAnsi="仿宋" w:eastAsia="仿宋" w:cs="仿宋"/>
          <w:color w:val="auto"/>
          <w:szCs w:val="24"/>
          <w:highlight w:val="none"/>
          <w:shd w:val="clear" w:color="auto" w:fill="FFFFFF" w:themeFill="background1"/>
        </w:rPr>
        <w:t>情况表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_Toc24467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2F59561">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_Toc19815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服务方案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_Toc19815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5427722">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_Toc12468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、保证金缴纳证明材料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_Toc12468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47B6940">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_Toc29087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、其它需要提交的资料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_Toc29087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A158BCB">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_Toc23260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第六章 补充条款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_Toc23260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566DFC5">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_Toc5592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w:t>
      </w:r>
      <w:r>
        <w:rPr>
          <w:rFonts w:hint="eastAsia" w:ascii="仿宋" w:hAnsi="仿宋" w:eastAsia="仿宋" w:cs="仿宋"/>
          <w:color w:val="auto"/>
          <w:spacing w:val="6"/>
          <w:szCs w:val="24"/>
          <w:highlight w:val="none"/>
          <w:lang w:val="en-US" w:eastAsia="zh-CN"/>
        </w:rPr>
        <w:t>1</w:t>
      </w:r>
      <w:r>
        <w:rPr>
          <w:rFonts w:hint="eastAsia" w:ascii="仿宋" w:hAnsi="仿宋" w:eastAsia="仿宋" w:cs="仿宋"/>
          <w:color w:val="auto"/>
          <w:spacing w:val="6"/>
          <w:szCs w:val="24"/>
          <w:highlight w:val="none"/>
        </w:rPr>
        <w:t>、</w:t>
      </w:r>
      <w:r>
        <w:rPr>
          <w:rFonts w:hint="eastAsia" w:ascii="仿宋" w:hAnsi="仿宋" w:eastAsia="仿宋" w:cs="仿宋"/>
          <w:color w:val="auto"/>
          <w:spacing w:val="6"/>
          <w:szCs w:val="24"/>
          <w:highlight w:val="none"/>
          <w:lang w:val="en-US" w:eastAsia="zh-CN"/>
        </w:rPr>
        <w:t>中小企业扶持政策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_Toc5592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401A904">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_Toc20667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w:t>
      </w:r>
      <w:r>
        <w:rPr>
          <w:rFonts w:hint="eastAsia" w:ascii="仿宋" w:hAnsi="仿宋" w:eastAsia="仿宋" w:cs="仿宋"/>
          <w:color w:val="auto"/>
          <w:spacing w:val="6"/>
          <w:szCs w:val="24"/>
          <w:highlight w:val="none"/>
          <w:lang w:val="en-US" w:eastAsia="zh-CN"/>
        </w:rPr>
        <w:t>2</w:t>
      </w:r>
      <w:r>
        <w:rPr>
          <w:rFonts w:hint="eastAsia" w:ascii="仿宋" w:hAnsi="仿宋" w:eastAsia="仿宋" w:cs="仿宋"/>
          <w:color w:val="auto"/>
          <w:spacing w:val="6"/>
          <w:szCs w:val="24"/>
          <w:highlight w:val="none"/>
        </w:rPr>
        <w:t>、</w:t>
      </w:r>
      <w:r>
        <w:rPr>
          <w:rFonts w:hint="eastAsia" w:ascii="仿宋" w:hAnsi="仿宋" w:eastAsia="仿宋" w:cs="仿宋"/>
          <w:color w:val="auto"/>
          <w:spacing w:val="6"/>
          <w:szCs w:val="24"/>
          <w:highlight w:val="none"/>
          <w:lang w:val="en-US" w:eastAsia="zh-CN"/>
        </w:rPr>
        <w:t>残疾人企业扶持政策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_Toc20667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676C37A">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_Toc11453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w:t>
      </w:r>
      <w:r>
        <w:rPr>
          <w:rFonts w:hint="eastAsia" w:ascii="仿宋" w:hAnsi="仿宋" w:eastAsia="仿宋" w:cs="仿宋"/>
          <w:color w:val="auto"/>
          <w:spacing w:val="6"/>
          <w:szCs w:val="24"/>
          <w:highlight w:val="none"/>
          <w:lang w:val="en-US" w:eastAsia="zh-CN"/>
        </w:rPr>
        <w:t>3</w:t>
      </w:r>
      <w:r>
        <w:rPr>
          <w:rFonts w:hint="eastAsia" w:ascii="仿宋" w:hAnsi="仿宋" w:eastAsia="仿宋" w:cs="仿宋"/>
          <w:color w:val="auto"/>
          <w:spacing w:val="6"/>
          <w:szCs w:val="24"/>
          <w:highlight w:val="none"/>
        </w:rPr>
        <w:t>、</w:t>
      </w:r>
      <w:r>
        <w:rPr>
          <w:rFonts w:hint="eastAsia" w:ascii="仿宋" w:hAnsi="仿宋" w:eastAsia="仿宋" w:cs="仿宋"/>
          <w:color w:val="auto"/>
          <w:spacing w:val="6"/>
          <w:szCs w:val="24"/>
          <w:highlight w:val="none"/>
          <w:lang w:val="en-US" w:eastAsia="zh-CN"/>
        </w:rPr>
        <w:t>监狱扶持政策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_Toc11453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6B88218">
      <w:pPr>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end"/>
      </w:r>
    </w:p>
    <w:p w14:paraId="07DFEE24">
      <w:pPr>
        <w:spacing w:line="360" w:lineRule="auto"/>
        <w:jc w:val="center"/>
        <w:outlineLvl w:val="0"/>
        <w:rPr>
          <w:rFonts w:hint="eastAsia" w:ascii="仿宋" w:hAnsi="仿宋" w:eastAsia="仿宋" w:cs="仿宋"/>
          <w:b/>
          <w:bCs/>
          <w:color w:val="auto"/>
          <w:sz w:val="32"/>
          <w:szCs w:val="32"/>
          <w:highlight w:val="none"/>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p>
    <w:p w14:paraId="33B9E51C">
      <w:pPr>
        <w:spacing w:line="360" w:lineRule="auto"/>
        <w:jc w:val="center"/>
        <w:outlineLvl w:val="0"/>
        <w:rPr>
          <w:rFonts w:hint="eastAsia" w:ascii="仿宋" w:hAnsi="仿宋" w:eastAsia="仿宋" w:cs="仿宋"/>
          <w:b/>
          <w:bCs/>
          <w:color w:val="auto"/>
          <w:sz w:val="24"/>
          <w:szCs w:val="24"/>
          <w:highlight w:val="none"/>
        </w:rPr>
      </w:pPr>
      <w:bookmarkStart w:id="0" w:name="_Toc30700"/>
      <w:r>
        <w:rPr>
          <w:rFonts w:hint="eastAsia" w:ascii="仿宋" w:hAnsi="仿宋" w:eastAsia="仿宋" w:cs="仿宋"/>
          <w:b/>
          <w:bCs/>
          <w:color w:val="auto"/>
          <w:sz w:val="32"/>
          <w:szCs w:val="32"/>
          <w:highlight w:val="none"/>
        </w:rPr>
        <w:t>招标公告</w:t>
      </w:r>
      <w:bookmarkEnd w:id="0"/>
    </w:p>
    <w:p w14:paraId="67D4A98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A20A31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乌鲁木齐市区内初中班学校食堂大宗食材采购配送服务项目第二包（蔬菜类、加工面类、豆制品类食材配送服务）</w:t>
      </w:r>
      <w:r>
        <w:rPr>
          <w:rFonts w:hint="eastAsia" w:ascii="仿宋" w:hAnsi="仿宋" w:eastAsia="仿宋" w:cs="仿宋"/>
          <w:color w:val="auto"/>
          <w:sz w:val="24"/>
          <w:szCs w:val="24"/>
          <w:highlight w:val="none"/>
        </w:rPr>
        <w:t>招标项目的潜在投标人应在政采云平台线上获取招标文件，并于2025年</w:t>
      </w:r>
      <w:r>
        <w:rPr>
          <w:rFonts w:hint="eastAsia" w:ascii="仿宋" w:hAnsi="仿宋" w:eastAsia="仿宋" w:cs="仿宋"/>
          <w:color w:val="auto"/>
          <w:sz w:val="24"/>
          <w:szCs w:val="24"/>
          <w:highlight w:val="none"/>
          <w:lang w:val="en-US" w:eastAsia="zh-CN"/>
        </w:rPr>
        <w:t>06月25日 11:00</w:t>
      </w:r>
      <w:r>
        <w:rPr>
          <w:rFonts w:hint="eastAsia" w:ascii="仿宋" w:hAnsi="仿宋" w:eastAsia="仿宋" w:cs="仿宋"/>
          <w:color w:val="auto"/>
          <w:sz w:val="24"/>
          <w:szCs w:val="24"/>
          <w:highlight w:val="none"/>
        </w:rPr>
        <w:t>（北京时间）前递交投标文件。</w:t>
      </w:r>
    </w:p>
    <w:p w14:paraId="60F3AA5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0D9FC31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XSJ20250529-02</w:t>
      </w:r>
    </w:p>
    <w:p w14:paraId="1971BF0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乌鲁木齐市区内初中班学校食堂大宗食材采购配送服务项目第二包（蔬菜类、加工面类、豆制品类食材配送服务）</w:t>
      </w:r>
    </w:p>
    <w:p w14:paraId="54211E0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2594055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 xml:space="preserve">686.039647 万元 </w:t>
      </w:r>
    </w:p>
    <w:p w14:paraId="24249EC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w:t>
      </w:r>
      <w:r>
        <w:rPr>
          <w:rFonts w:hint="eastAsia" w:ascii="仿宋" w:hAnsi="仿宋" w:eastAsia="仿宋" w:cs="仿宋"/>
          <w:color w:val="auto"/>
          <w:kern w:val="0"/>
          <w:sz w:val="24"/>
          <w:szCs w:val="24"/>
          <w:highlight w:val="none"/>
          <w:u w:val="none"/>
          <w:lang w:val="en-US" w:eastAsia="zh-CN"/>
        </w:rPr>
        <w:t>单价报价部分的单价限价合计335.7</w:t>
      </w:r>
      <w:r>
        <w:rPr>
          <w:rFonts w:hint="eastAsia" w:ascii="仿宋" w:hAnsi="仿宋" w:eastAsia="仿宋" w:cs="仿宋"/>
          <w:color w:val="auto"/>
          <w:sz w:val="24"/>
          <w:szCs w:val="24"/>
          <w:highlight w:val="none"/>
          <w:u w:val="none"/>
        </w:rPr>
        <w:t>元</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费率报价部分</w:t>
      </w:r>
      <w:r>
        <w:rPr>
          <w:rFonts w:hint="eastAsia" w:ascii="仿宋" w:hAnsi="仿宋" w:eastAsia="仿宋" w:cs="仿宋"/>
          <w:color w:val="auto"/>
          <w:kern w:val="0"/>
          <w:sz w:val="24"/>
          <w:szCs w:val="24"/>
          <w:highlight w:val="none"/>
          <w:u w:val="none"/>
          <w:lang w:val="en-US" w:eastAsia="zh-CN"/>
        </w:rPr>
        <w:t>单价限价费率100%；明细详见招标文件“第四章服务标准和要求”。</w:t>
      </w:r>
    </w:p>
    <w:p w14:paraId="5C5BA70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蔬菜类、加工面类、豆制品类食材配送服务，</w:t>
      </w:r>
      <w:r>
        <w:rPr>
          <w:rFonts w:hint="eastAsia" w:ascii="仿宋" w:hAnsi="仿宋" w:eastAsia="仿宋" w:cs="仿宋"/>
          <w:color w:val="auto"/>
          <w:sz w:val="24"/>
          <w:szCs w:val="24"/>
          <w:highlight w:val="none"/>
          <w:lang w:val="en-US" w:eastAsia="zh-CN"/>
        </w:rPr>
        <w:t>详见招标文件</w:t>
      </w:r>
    </w:p>
    <w:p w14:paraId="3FD10AA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备注：</w:t>
      </w:r>
    </w:p>
    <w:p w14:paraId="7312B9C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①各投标人只报</w:t>
      </w:r>
      <w:r>
        <w:rPr>
          <w:rFonts w:hint="eastAsia" w:ascii="仿宋" w:hAnsi="仿宋" w:eastAsia="仿宋" w:cs="仿宋"/>
          <w:color w:val="auto"/>
          <w:sz w:val="24"/>
          <w:szCs w:val="24"/>
          <w:highlight w:val="none"/>
          <w:lang w:val="en-US" w:eastAsia="zh-CN"/>
        </w:rPr>
        <w:t>单价及</w:t>
      </w:r>
      <w:r>
        <w:rPr>
          <w:rFonts w:hint="eastAsia" w:ascii="仿宋" w:hAnsi="仿宋" w:eastAsia="仿宋" w:cs="仿宋"/>
          <w:color w:val="auto"/>
          <w:sz w:val="24"/>
          <w:szCs w:val="24"/>
          <w:highlight w:val="none"/>
          <w:lang w:val="en-US"/>
        </w:rPr>
        <w:t>费率，采购数量以实际发生为准，按实结算。</w:t>
      </w:r>
    </w:p>
    <w:p w14:paraId="74E6AF5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②本项目由</w:t>
      </w:r>
      <w:r>
        <w:rPr>
          <w:rFonts w:hint="eastAsia" w:ascii="仿宋" w:hAnsi="仿宋" w:eastAsia="仿宋" w:cs="仿宋"/>
          <w:color w:val="auto"/>
          <w:sz w:val="24"/>
          <w:szCs w:val="24"/>
          <w:highlight w:val="none"/>
          <w:lang w:val="en-US"/>
        </w:rPr>
        <w:t>乌鲁木齐市区内学生工作管理中心</w:t>
      </w:r>
      <w:r>
        <w:rPr>
          <w:rFonts w:hint="eastAsia" w:ascii="仿宋" w:hAnsi="仿宋" w:eastAsia="仿宋" w:cs="仿宋"/>
          <w:color w:val="auto"/>
          <w:sz w:val="24"/>
          <w:szCs w:val="24"/>
          <w:highlight w:val="none"/>
          <w:lang w:val="en-US" w:eastAsia="zh-CN"/>
        </w:rPr>
        <w:t>牵头组织实施。</w:t>
      </w:r>
    </w:p>
    <w:p w14:paraId="38C4218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eastAsia="zh-CN"/>
        </w:rPr>
        <w:t>2025年8月1日至2026年7月31日</w:t>
      </w:r>
      <w:r>
        <w:rPr>
          <w:rFonts w:hint="eastAsia" w:ascii="仿宋" w:hAnsi="仿宋" w:eastAsia="仿宋" w:cs="仿宋"/>
          <w:color w:val="auto"/>
          <w:sz w:val="24"/>
          <w:szCs w:val="24"/>
          <w:highlight w:val="none"/>
        </w:rPr>
        <w:t>。</w:t>
      </w:r>
    </w:p>
    <w:p w14:paraId="28A2D50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10C9980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的资格要求：</w:t>
      </w:r>
    </w:p>
    <w:p w14:paraId="59A56974">
      <w:pPr>
        <w:pStyle w:val="20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firstLine="480" w:firstLineChars="200"/>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（1）、满足《中华人民共和国政府采购法》第二十二条规定。</w:t>
      </w:r>
    </w:p>
    <w:p w14:paraId="4C46CFB8">
      <w:pPr>
        <w:pStyle w:val="201"/>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（2）、投标人为小微企业。</w:t>
      </w:r>
    </w:p>
    <w:p w14:paraId="22122CB0">
      <w:pPr>
        <w:pStyle w:val="201"/>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标人如在“信用中国”网站（www.creditchina.gov.cn）、中国政府采购网（www.ccgp.gov.cn）等渠道被列入失信被执行人、重大税收违法失信主体、政府采购严重违法失信行为记录名单，尚在处罚期内的将被拒绝参加本次采购活动。</w:t>
      </w:r>
    </w:p>
    <w:p w14:paraId="074D826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（4）、投标人须具备有效的《食品经营许可证》或《食品生产许可证》；其许可范围须包括本项目中除食用农产品外的全部食材品类。如投标人所在地行政监督管理部门另有规定，须提供相关文件信息。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三、获取招标文件</w:t>
      </w:r>
    </w:p>
    <w:p w14:paraId="183858E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时间：2025年</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日至2025年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日，每天上午00:00至1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:00，下午1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:00至23:59（北京时间，法定节假日除外）</w:t>
      </w:r>
    </w:p>
    <w:p w14:paraId="409E127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w:t>
      </w:r>
    </w:p>
    <w:p w14:paraId="58B5E7C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登录政采云平台https://www.zcygov.cn/在线申请获取采购文件（进入“项目采购”应用，在获取采购文件菜单中选择项目，申请获取采购文件），或者点击采购公告底部潜在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“获取采购文件”，页面跳转后登陆，直接获取采购文件。</w:t>
      </w:r>
    </w:p>
    <w:p w14:paraId="49D0339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47C2F74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0ED75AE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提交投标文件截止时间：2025年</w:t>
      </w:r>
      <w:r>
        <w:rPr>
          <w:rFonts w:hint="eastAsia" w:ascii="仿宋" w:hAnsi="仿宋" w:eastAsia="仿宋" w:cs="仿宋"/>
          <w:color w:val="auto"/>
          <w:sz w:val="24"/>
          <w:szCs w:val="24"/>
          <w:highlight w:val="none"/>
          <w:lang w:val="en-US" w:eastAsia="zh-CN"/>
        </w:rPr>
        <w:t>06月25日 11:00</w:t>
      </w:r>
      <w:r>
        <w:rPr>
          <w:rFonts w:hint="eastAsia" w:ascii="仿宋" w:hAnsi="仿宋" w:eastAsia="仿宋" w:cs="仿宋"/>
          <w:color w:val="auto"/>
          <w:sz w:val="24"/>
          <w:szCs w:val="24"/>
          <w:highlight w:val="none"/>
        </w:rPr>
        <w:t>（北京时间）</w:t>
      </w:r>
    </w:p>
    <w:p w14:paraId="116BF28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投标地点：请登录政采云投标客户端投标</w:t>
      </w:r>
    </w:p>
    <w:p w14:paraId="4CB28AE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开标时间：2025年</w:t>
      </w:r>
      <w:r>
        <w:rPr>
          <w:rFonts w:hint="eastAsia" w:ascii="仿宋" w:hAnsi="仿宋" w:eastAsia="仿宋" w:cs="仿宋"/>
          <w:color w:val="auto"/>
          <w:sz w:val="24"/>
          <w:szCs w:val="24"/>
          <w:highlight w:val="none"/>
          <w:lang w:val="en-US" w:eastAsia="zh-CN"/>
        </w:rPr>
        <w:t>06月25日 11:00</w:t>
      </w:r>
      <w:r>
        <w:rPr>
          <w:rFonts w:hint="eastAsia" w:ascii="仿宋" w:hAnsi="仿宋" w:eastAsia="仿宋" w:cs="仿宋"/>
          <w:color w:val="auto"/>
          <w:sz w:val="24"/>
          <w:szCs w:val="24"/>
          <w:highlight w:val="none"/>
        </w:rPr>
        <w:t>（北京时间）</w:t>
      </w:r>
    </w:p>
    <w:p w14:paraId="1A112FF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开标地点：投标人登录政采云平台https://www.zcygov.cn/，进入“项目采购-开标评标-右边选择对应项目点击“进入项目”进入开标大厅。</w:t>
      </w:r>
    </w:p>
    <w:p w14:paraId="267BB84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2345FBA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4E0AF9E3">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六、对本次采购提出询问，请按以下方式联系</w:t>
      </w:r>
    </w:p>
    <w:p w14:paraId="35C1BD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03262754">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乌鲁木齐市第十五中学、乌鲁木齐市第五十八中学、乌鲁木齐市第六十六中学、乌鲁木齐市第六十七中学</w:t>
      </w:r>
    </w:p>
    <w:p w14:paraId="2D591D9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w:t>
      </w:r>
    </w:p>
    <w:p w14:paraId="07921ED1">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联系方式：0991-3782407、0991-6823730、0991-4352208、0991-6166888</w:t>
      </w:r>
    </w:p>
    <w:p w14:paraId="5EBE6C6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6DD1840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5B71563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址：乌鲁木齐市新兴街20号凤凰大厦五楼</w:t>
      </w:r>
    </w:p>
    <w:p w14:paraId="5CD2D8A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18690890996、13201210619</w:t>
      </w:r>
    </w:p>
    <w:p w14:paraId="2EDB96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2B7D5B7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马丹阳、杨凯</w:t>
      </w:r>
    </w:p>
    <w:p w14:paraId="28C6A71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话：0991-4661782</w:t>
      </w:r>
    </w:p>
    <w:p w14:paraId="525E09E3">
      <w:pPr>
        <w:pStyle w:val="8"/>
        <w:rPr>
          <w:rFonts w:hint="eastAsia" w:ascii="仿宋" w:hAnsi="仿宋" w:eastAsia="仿宋" w:cs="仿宋"/>
          <w:color w:val="auto"/>
          <w:highlight w:val="none"/>
        </w:rPr>
      </w:pPr>
    </w:p>
    <w:p w14:paraId="20CCF4FC">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6BA5047">
      <w:pPr>
        <w:rPr>
          <w:rFonts w:hint="eastAsia" w:ascii="仿宋" w:hAnsi="仿宋" w:eastAsia="仿宋" w:cs="仿宋"/>
          <w:color w:val="auto"/>
          <w:sz w:val="24"/>
          <w:highlight w:val="none"/>
        </w:rPr>
        <w:sectPr>
          <w:footerReference r:id="rId6" w:type="default"/>
          <w:pgSz w:w="11906" w:h="16838"/>
          <w:pgMar w:top="1361" w:right="1134" w:bottom="1361" w:left="1418" w:header="851" w:footer="992" w:gutter="0"/>
          <w:pgNumType w:start="1"/>
          <w:cols w:space="720" w:num="1"/>
          <w:docGrid w:type="lines" w:linePitch="312" w:charSpace="0"/>
        </w:sectPr>
      </w:pPr>
    </w:p>
    <w:p w14:paraId="73F38540">
      <w:pPr>
        <w:spacing w:line="440" w:lineRule="exact"/>
        <w:jc w:val="center"/>
        <w:outlineLvl w:val="0"/>
        <w:rPr>
          <w:rFonts w:hint="eastAsia" w:ascii="仿宋" w:hAnsi="仿宋" w:eastAsia="仿宋" w:cs="仿宋"/>
          <w:b/>
          <w:color w:val="auto"/>
          <w:sz w:val="24"/>
          <w:szCs w:val="24"/>
          <w:highlight w:val="none"/>
        </w:rPr>
      </w:pPr>
      <w:bookmarkStart w:id="1" w:name="_Toc19196"/>
      <w:r>
        <w:rPr>
          <w:rFonts w:hint="eastAsia" w:ascii="仿宋" w:hAnsi="仿宋" w:eastAsia="仿宋" w:cs="仿宋"/>
          <w:b/>
          <w:color w:val="auto"/>
          <w:sz w:val="24"/>
          <w:szCs w:val="24"/>
          <w:highlight w:val="none"/>
        </w:rPr>
        <w:t>投标人须知前附表</w:t>
      </w:r>
      <w:bookmarkEnd w:id="1"/>
    </w:p>
    <w:tbl>
      <w:tblPr>
        <w:tblStyle w:val="40"/>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5287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07317197">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483" w:type="dxa"/>
            <w:gridSpan w:val="2"/>
            <w:vAlign w:val="center"/>
          </w:tcPr>
          <w:p w14:paraId="660C8486">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48B2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31F3A7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06DA83F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073" w:type="dxa"/>
            <w:vAlign w:val="center"/>
          </w:tcPr>
          <w:p w14:paraId="46FED05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乌鲁木齐市区内初中班学校食堂大宗食材采购配送服务项目第二包（蔬菜类、加工面类、豆制品类食材配送服务）</w:t>
            </w:r>
          </w:p>
        </w:tc>
      </w:tr>
      <w:tr w14:paraId="64419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C39C16B">
            <w:pPr>
              <w:jc w:val="center"/>
              <w:rPr>
                <w:rFonts w:hint="eastAsia" w:ascii="仿宋" w:hAnsi="仿宋" w:eastAsia="仿宋" w:cs="仿宋"/>
                <w:color w:val="auto"/>
                <w:kern w:val="0"/>
                <w:szCs w:val="21"/>
                <w:highlight w:val="none"/>
              </w:rPr>
            </w:pPr>
          </w:p>
        </w:tc>
        <w:tc>
          <w:tcPr>
            <w:tcW w:w="1410" w:type="dxa"/>
            <w:vAlign w:val="center"/>
          </w:tcPr>
          <w:p w14:paraId="365A0AE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073" w:type="dxa"/>
            <w:vAlign w:val="center"/>
          </w:tcPr>
          <w:p w14:paraId="53AD51D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XSJ20250529-02</w:t>
            </w:r>
          </w:p>
        </w:tc>
      </w:tr>
      <w:tr w14:paraId="787A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BD19D84">
            <w:pPr>
              <w:jc w:val="center"/>
              <w:rPr>
                <w:rFonts w:hint="eastAsia" w:ascii="仿宋" w:hAnsi="仿宋" w:eastAsia="仿宋" w:cs="仿宋"/>
                <w:color w:val="auto"/>
                <w:kern w:val="0"/>
                <w:szCs w:val="21"/>
                <w:highlight w:val="none"/>
              </w:rPr>
            </w:pPr>
          </w:p>
        </w:tc>
        <w:tc>
          <w:tcPr>
            <w:tcW w:w="1410" w:type="dxa"/>
            <w:vAlign w:val="center"/>
          </w:tcPr>
          <w:p w14:paraId="06F51068">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073" w:type="dxa"/>
            <w:vAlign w:val="center"/>
          </w:tcPr>
          <w:p w14:paraId="320003B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 xml:space="preserve"> 乌鲁木齐市第十五中学、乌鲁木齐市第五十八中学、乌鲁木齐市第六十六中学、乌鲁木齐市第六十七中学</w:t>
            </w:r>
          </w:p>
        </w:tc>
      </w:tr>
      <w:tr w14:paraId="3A55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4A5394D2">
            <w:pPr>
              <w:jc w:val="center"/>
              <w:rPr>
                <w:rFonts w:hint="eastAsia" w:ascii="仿宋" w:hAnsi="仿宋" w:eastAsia="仿宋" w:cs="仿宋"/>
                <w:color w:val="auto"/>
                <w:kern w:val="0"/>
                <w:szCs w:val="21"/>
                <w:highlight w:val="none"/>
              </w:rPr>
            </w:pPr>
          </w:p>
        </w:tc>
        <w:tc>
          <w:tcPr>
            <w:tcW w:w="1410" w:type="dxa"/>
            <w:vAlign w:val="center"/>
          </w:tcPr>
          <w:p w14:paraId="645B288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073" w:type="dxa"/>
            <w:vAlign w:val="center"/>
          </w:tcPr>
          <w:p w14:paraId="2CE93CC6">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新疆新世纪招标有限公司</w:t>
            </w:r>
          </w:p>
        </w:tc>
      </w:tr>
      <w:tr w14:paraId="663C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DE7153C">
            <w:pPr>
              <w:jc w:val="center"/>
              <w:rPr>
                <w:rFonts w:hint="eastAsia" w:ascii="仿宋" w:hAnsi="仿宋" w:eastAsia="仿宋" w:cs="仿宋"/>
                <w:color w:val="auto"/>
                <w:kern w:val="0"/>
                <w:szCs w:val="21"/>
                <w:highlight w:val="none"/>
              </w:rPr>
            </w:pPr>
          </w:p>
        </w:tc>
        <w:tc>
          <w:tcPr>
            <w:tcW w:w="1410" w:type="dxa"/>
            <w:vAlign w:val="center"/>
          </w:tcPr>
          <w:p w14:paraId="27B06FA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073" w:type="dxa"/>
            <w:vAlign w:val="center"/>
          </w:tcPr>
          <w:p w14:paraId="4D10BE5B">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乌鲁木齐市</w:t>
            </w:r>
          </w:p>
        </w:tc>
      </w:tr>
      <w:tr w14:paraId="3634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FD0260A">
            <w:pPr>
              <w:jc w:val="center"/>
              <w:rPr>
                <w:rFonts w:hint="eastAsia" w:ascii="仿宋" w:hAnsi="仿宋" w:eastAsia="仿宋" w:cs="仿宋"/>
                <w:color w:val="auto"/>
                <w:kern w:val="0"/>
                <w:szCs w:val="21"/>
                <w:highlight w:val="none"/>
              </w:rPr>
            </w:pPr>
          </w:p>
        </w:tc>
        <w:tc>
          <w:tcPr>
            <w:tcW w:w="1410" w:type="dxa"/>
            <w:vAlign w:val="center"/>
          </w:tcPr>
          <w:p w14:paraId="2C05575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073" w:type="dxa"/>
            <w:vAlign w:val="center"/>
          </w:tcPr>
          <w:p w14:paraId="4099B54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财政拨款、营养餐经费、师生自筹资金</w:t>
            </w:r>
          </w:p>
        </w:tc>
      </w:tr>
      <w:tr w14:paraId="1491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7DDA7C6">
            <w:pPr>
              <w:jc w:val="center"/>
              <w:rPr>
                <w:rFonts w:hint="eastAsia" w:ascii="仿宋" w:hAnsi="仿宋" w:eastAsia="仿宋" w:cs="仿宋"/>
                <w:color w:val="auto"/>
                <w:kern w:val="0"/>
                <w:szCs w:val="21"/>
                <w:highlight w:val="none"/>
              </w:rPr>
            </w:pPr>
          </w:p>
        </w:tc>
        <w:tc>
          <w:tcPr>
            <w:tcW w:w="1410" w:type="dxa"/>
            <w:vAlign w:val="center"/>
          </w:tcPr>
          <w:p w14:paraId="3E641FD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7073" w:type="dxa"/>
            <w:vAlign w:val="center"/>
          </w:tcPr>
          <w:p w14:paraId="0B73B803">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686.039647 万元</w:t>
            </w:r>
          </w:p>
        </w:tc>
      </w:tr>
      <w:tr w14:paraId="30EF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C46E238">
            <w:pPr>
              <w:jc w:val="center"/>
              <w:rPr>
                <w:rFonts w:hint="eastAsia" w:ascii="仿宋" w:hAnsi="仿宋" w:eastAsia="仿宋" w:cs="仿宋"/>
                <w:color w:val="auto"/>
                <w:kern w:val="0"/>
                <w:szCs w:val="21"/>
                <w:highlight w:val="none"/>
              </w:rPr>
            </w:pPr>
          </w:p>
        </w:tc>
        <w:tc>
          <w:tcPr>
            <w:tcW w:w="1410" w:type="dxa"/>
            <w:vAlign w:val="center"/>
          </w:tcPr>
          <w:p w14:paraId="1E1951E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最高限价</w:t>
            </w:r>
          </w:p>
        </w:tc>
        <w:tc>
          <w:tcPr>
            <w:tcW w:w="7073" w:type="dxa"/>
            <w:vAlign w:val="center"/>
          </w:tcPr>
          <w:p w14:paraId="52EF90C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1、单价报价部分的单价限价合计335.7元，费率报价部分单价限价费率100%；明细详见招标文件“第四章服务标准和要求”。</w:t>
            </w:r>
          </w:p>
          <w:p w14:paraId="08E078B5">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2、根据配送服务清单中所要求的报价方式进行报价，其中：</w:t>
            </w:r>
          </w:p>
          <w:p w14:paraId="66387067">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①单价报价部分：</w:t>
            </w:r>
          </w:p>
          <w:p w14:paraId="525B267B">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投标人的投标报价（单价）以元为单位，为便于结算建议保留一位小数，到角即可；且不得高于相对应的单价限价。</w:t>
            </w:r>
          </w:p>
          <w:p w14:paraId="1CDCFDE2">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②费率报价部分：投标人的投标报价（统一费率）不得大于100%（不得在费率前填写“±”），例如填报+101%或-101%（或+102%或-102%）的投标人其投标文件将会被否决。</w:t>
            </w:r>
          </w:p>
          <w:p w14:paraId="547DF48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3、费率报价部分说明：</w:t>
            </w:r>
          </w:p>
          <w:p w14:paraId="36B7FF4A">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①、所有采购内容以北园春集团网站（http://www.beiyuanchun.com）公布的价格（中间价）为基准价取数来源，如因上述网站信息发布的时效等因素导致该基准价明显高于供货当日实际市场价，采购人有权与中标人协商对基准价进行下调。若出现上述网站都没有列出报价的产品品目，则由采购人在新联市场、九鼎农贸市场等大中型商超、市场的询价采集物资价格的平均价作为送货单价，月底结账时按规定的结算费率统一结算。投标人以此为基准填报投标报价（统一费率）。</w:t>
            </w:r>
          </w:p>
          <w:p w14:paraId="534A4FD4">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②、结算价=基准价×中标费率；例如某产品价值1000元，费率为95%，实际付款金额为950元（注：该措辞仅供解释使用，具体投标报价由投标人结合自身情况自主报价）。</w:t>
            </w:r>
          </w:p>
          <w:p w14:paraId="14AAAF26">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注：各投标人只报单价及费率，采购数量以实际发生为准，按实结算。</w:t>
            </w:r>
          </w:p>
        </w:tc>
      </w:tr>
      <w:tr w14:paraId="59920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D574413">
            <w:pPr>
              <w:jc w:val="center"/>
              <w:rPr>
                <w:rFonts w:hint="eastAsia" w:ascii="仿宋" w:hAnsi="仿宋" w:eastAsia="仿宋" w:cs="仿宋"/>
                <w:color w:val="auto"/>
                <w:kern w:val="0"/>
                <w:szCs w:val="21"/>
                <w:highlight w:val="none"/>
              </w:rPr>
            </w:pPr>
          </w:p>
        </w:tc>
        <w:tc>
          <w:tcPr>
            <w:tcW w:w="1410" w:type="dxa"/>
            <w:shd w:val="clear" w:color="auto" w:fill="auto"/>
            <w:vAlign w:val="center"/>
          </w:tcPr>
          <w:p w14:paraId="20E73394">
            <w:pPr>
              <w:keepNext/>
              <w:widowControl/>
              <w:jc w:val="distribute"/>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合同履约期限</w:t>
            </w:r>
          </w:p>
        </w:tc>
        <w:tc>
          <w:tcPr>
            <w:tcW w:w="7073" w:type="dxa"/>
            <w:shd w:val="clear" w:color="auto" w:fill="auto"/>
            <w:vAlign w:val="center"/>
          </w:tcPr>
          <w:p w14:paraId="36EA2684">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eastAsia="zh-CN"/>
              </w:rPr>
              <w:t>2025年8月1日至2026年7月31日</w:t>
            </w:r>
          </w:p>
        </w:tc>
      </w:tr>
      <w:tr w14:paraId="03660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E104CD9">
            <w:pPr>
              <w:jc w:val="center"/>
              <w:rPr>
                <w:rFonts w:hint="eastAsia" w:ascii="仿宋" w:hAnsi="仿宋" w:eastAsia="仿宋" w:cs="仿宋"/>
                <w:color w:val="auto"/>
                <w:kern w:val="0"/>
                <w:szCs w:val="21"/>
                <w:highlight w:val="none"/>
              </w:rPr>
            </w:pPr>
          </w:p>
        </w:tc>
        <w:tc>
          <w:tcPr>
            <w:tcW w:w="1410" w:type="dxa"/>
            <w:shd w:val="clear" w:color="auto" w:fill="auto"/>
            <w:vAlign w:val="center"/>
          </w:tcPr>
          <w:p w14:paraId="6944B4A0">
            <w:pPr>
              <w:keepNext/>
              <w:widowControl/>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保质期</w:t>
            </w:r>
          </w:p>
          <w:p w14:paraId="3998A947">
            <w:pPr>
              <w:keepNext/>
              <w:widowControl/>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（有效期）</w:t>
            </w:r>
          </w:p>
        </w:tc>
        <w:tc>
          <w:tcPr>
            <w:tcW w:w="7073" w:type="dxa"/>
            <w:shd w:val="clear" w:color="auto" w:fill="auto"/>
            <w:vAlign w:val="center"/>
          </w:tcPr>
          <w:p w14:paraId="5C9F2598">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剩余保质期（有效期）不得少于标注保质期（有效期）的80%</w:t>
            </w:r>
          </w:p>
        </w:tc>
      </w:tr>
      <w:tr w14:paraId="53217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504F5A02">
            <w:pPr>
              <w:jc w:val="center"/>
              <w:rPr>
                <w:rFonts w:hint="eastAsia" w:ascii="仿宋" w:hAnsi="仿宋" w:eastAsia="仿宋" w:cs="仿宋"/>
                <w:color w:val="auto"/>
                <w:kern w:val="0"/>
                <w:szCs w:val="21"/>
                <w:highlight w:val="none"/>
              </w:rPr>
            </w:pPr>
          </w:p>
        </w:tc>
        <w:tc>
          <w:tcPr>
            <w:tcW w:w="1410" w:type="dxa"/>
            <w:shd w:val="clear" w:color="auto" w:fill="auto"/>
            <w:vAlign w:val="center"/>
          </w:tcPr>
          <w:p w14:paraId="4849C73C">
            <w:pPr>
              <w:keepNext/>
              <w:widowControl/>
              <w:jc w:val="distribute"/>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配送地点</w:t>
            </w:r>
          </w:p>
        </w:tc>
        <w:tc>
          <w:tcPr>
            <w:tcW w:w="7073" w:type="dxa"/>
            <w:shd w:val="clear" w:color="auto" w:fill="auto"/>
            <w:vAlign w:val="center"/>
          </w:tcPr>
          <w:p w14:paraId="17364C1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采购人指定地点</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详见</w:t>
            </w:r>
            <w:r>
              <w:rPr>
                <w:rFonts w:hint="eastAsia" w:ascii="仿宋" w:hAnsi="仿宋" w:eastAsia="仿宋" w:cs="仿宋"/>
                <w:color w:val="auto"/>
                <w:kern w:val="0"/>
                <w:szCs w:val="21"/>
                <w:highlight w:val="none"/>
              </w:rPr>
              <w:t>招标文件第四章“</w:t>
            </w:r>
            <w:r>
              <w:rPr>
                <w:rFonts w:hint="eastAsia" w:ascii="仿宋" w:hAnsi="仿宋" w:eastAsia="仿宋" w:cs="仿宋"/>
                <w:color w:val="auto"/>
                <w:kern w:val="0"/>
                <w:szCs w:val="21"/>
                <w:highlight w:val="none"/>
                <w:lang w:eastAsia="zh-CN"/>
              </w:rPr>
              <w:t>服务标准和要求</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w:t>
            </w:r>
          </w:p>
        </w:tc>
      </w:tr>
      <w:tr w14:paraId="42B0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7B8AD7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76CB735F">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073" w:type="dxa"/>
            <w:vAlign w:val="center"/>
          </w:tcPr>
          <w:p w14:paraId="3F6A9EE8">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乌鲁木齐市区内初中班学校食堂大宗食材采购配送服务项目第二包（蔬菜类、加工面类、豆制品类食材配送服务）</w:t>
            </w:r>
            <w:r>
              <w:rPr>
                <w:rFonts w:hint="eastAsia" w:ascii="仿宋" w:hAnsi="仿宋" w:eastAsia="仿宋" w:cs="仿宋"/>
                <w:color w:val="auto"/>
                <w:kern w:val="0"/>
                <w:szCs w:val="21"/>
                <w:highlight w:val="none"/>
              </w:rPr>
              <w:t>范围内</w:t>
            </w:r>
            <w:r>
              <w:rPr>
                <w:rFonts w:hint="eastAsia" w:ascii="仿宋" w:hAnsi="仿宋" w:eastAsia="仿宋" w:cs="仿宋"/>
                <w:color w:val="auto"/>
                <w:kern w:val="0"/>
                <w:szCs w:val="21"/>
                <w:highlight w:val="none"/>
                <w:lang w:val="en-US" w:eastAsia="zh-CN"/>
              </w:rPr>
              <w:t>对应</w:t>
            </w:r>
            <w:r>
              <w:rPr>
                <w:rFonts w:hint="eastAsia" w:ascii="仿宋" w:hAnsi="仿宋" w:eastAsia="仿宋" w:cs="仿宋"/>
                <w:color w:val="auto"/>
                <w:kern w:val="0"/>
                <w:szCs w:val="21"/>
                <w:highlight w:val="none"/>
              </w:rPr>
              <w:t>的所有工作内容，关于采购范围的详细说明见招标文件第四章“</w:t>
            </w:r>
            <w:r>
              <w:rPr>
                <w:rFonts w:hint="eastAsia" w:ascii="仿宋" w:hAnsi="仿宋" w:eastAsia="仿宋" w:cs="仿宋"/>
                <w:color w:val="auto"/>
                <w:kern w:val="0"/>
                <w:szCs w:val="21"/>
                <w:highlight w:val="none"/>
                <w:lang w:eastAsia="zh-CN"/>
              </w:rPr>
              <w:t>服务标准和要求</w:t>
            </w:r>
            <w:r>
              <w:rPr>
                <w:rFonts w:hint="eastAsia" w:ascii="仿宋" w:hAnsi="仿宋" w:eastAsia="仿宋" w:cs="仿宋"/>
                <w:color w:val="auto"/>
                <w:kern w:val="0"/>
                <w:szCs w:val="21"/>
                <w:highlight w:val="none"/>
              </w:rPr>
              <w:t>”。</w:t>
            </w:r>
          </w:p>
        </w:tc>
      </w:tr>
      <w:tr w14:paraId="43E88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62AB5B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69CF713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073" w:type="dxa"/>
            <w:vAlign w:val="center"/>
          </w:tcPr>
          <w:p w14:paraId="274C3DD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14:paraId="70857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35C06DD">
            <w:pPr>
              <w:jc w:val="center"/>
              <w:rPr>
                <w:rFonts w:hint="eastAsia" w:ascii="仿宋" w:hAnsi="仿宋" w:eastAsia="仿宋" w:cs="仿宋"/>
                <w:color w:val="auto"/>
                <w:kern w:val="0"/>
                <w:szCs w:val="21"/>
                <w:highlight w:val="none"/>
              </w:rPr>
            </w:pPr>
          </w:p>
        </w:tc>
        <w:tc>
          <w:tcPr>
            <w:tcW w:w="1410" w:type="dxa"/>
            <w:vAlign w:val="center"/>
          </w:tcPr>
          <w:p w14:paraId="0FCA990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073" w:type="dxa"/>
            <w:vAlign w:val="center"/>
          </w:tcPr>
          <w:p w14:paraId="4E77333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1EF3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C52565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10" w:type="dxa"/>
            <w:vAlign w:val="center"/>
          </w:tcPr>
          <w:p w14:paraId="394971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7073" w:type="dxa"/>
            <w:vAlign w:val="center"/>
          </w:tcPr>
          <w:p w14:paraId="008D5E6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14:paraId="4724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7D755CC">
            <w:pPr>
              <w:jc w:val="center"/>
              <w:rPr>
                <w:rFonts w:hint="eastAsia" w:ascii="仿宋" w:hAnsi="仿宋" w:eastAsia="仿宋" w:cs="仿宋"/>
                <w:color w:val="auto"/>
                <w:kern w:val="0"/>
                <w:szCs w:val="21"/>
                <w:highlight w:val="none"/>
              </w:rPr>
            </w:pPr>
          </w:p>
        </w:tc>
        <w:tc>
          <w:tcPr>
            <w:tcW w:w="1410" w:type="dxa"/>
            <w:vAlign w:val="center"/>
          </w:tcPr>
          <w:p w14:paraId="6BBD8F52">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7073" w:type="dxa"/>
            <w:vAlign w:val="center"/>
          </w:tcPr>
          <w:p w14:paraId="38ABAB9D">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因“乌鲁木齐市区内初中班学校食堂大宗食材采购配送服务项目”</w:t>
            </w:r>
            <w:r>
              <w:rPr>
                <w:rFonts w:hint="eastAsia" w:ascii="仿宋" w:hAnsi="仿宋" w:eastAsia="仿宋" w:cs="仿宋"/>
                <w:color w:val="auto"/>
                <w:kern w:val="0"/>
                <w:szCs w:val="21"/>
                <w:highlight w:val="none"/>
                <w:lang w:val="en-US" w:eastAsia="zh-CN"/>
              </w:rPr>
              <w:t>第一包至第九包</w:t>
            </w:r>
            <w:r>
              <w:rPr>
                <w:rFonts w:hint="eastAsia" w:ascii="仿宋" w:hAnsi="仿宋" w:eastAsia="仿宋" w:cs="仿宋"/>
                <w:color w:val="auto"/>
                <w:kern w:val="0"/>
                <w:szCs w:val="21"/>
                <w:highlight w:val="none"/>
                <w:lang w:eastAsia="zh-CN"/>
              </w:rPr>
              <w:t>可兼投但不可兼中，故评标委员会根据有效投标人数量推荐1-3名中标候选人。</w:t>
            </w:r>
          </w:p>
        </w:tc>
      </w:tr>
      <w:tr w14:paraId="265A5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A6E0A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10" w:type="dxa"/>
            <w:vAlign w:val="center"/>
          </w:tcPr>
          <w:p w14:paraId="473462FE">
            <w:pPr>
              <w:keepNext/>
              <w:widowControl/>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投标人的资格要求</w:t>
            </w:r>
          </w:p>
        </w:tc>
        <w:tc>
          <w:tcPr>
            <w:tcW w:w="7073" w:type="dxa"/>
            <w:vAlign w:val="center"/>
          </w:tcPr>
          <w:p w14:paraId="1E899305">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（1）、满足《中华人民共和国政府采购法》第二十二条规定。</w:t>
            </w:r>
          </w:p>
          <w:p w14:paraId="268B9B38">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（2）、投标人为小微企业。</w:t>
            </w:r>
          </w:p>
          <w:p w14:paraId="0C11A68C">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3）、投标人如在“信用中国”网站（www.creditchina.gov.cn）、中国政府采购网（www.ccgp.gov.cn）等渠道被列入失信被执行人、重大税收违法失信主体、政府采购严重违法失信行为记录名单，尚在处罚期内的将被拒绝参加本次采购活动。</w:t>
            </w:r>
          </w:p>
          <w:p w14:paraId="28D3C8A3">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highlight w:val="none"/>
              </w:rPr>
            </w:pPr>
            <w:r>
              <w:rPr>
                <w:rFonts w:hint="eastAsia" w:ascii="仿宋" w:hAnsi="仿宋" w:eastAsia="仿宋" w:cs="仿宋"/>
                <w:color w:val="auto"/>
                <w:kern w:val="0"/>
                <w:szCs w:val="21"/>
                <w:highlight w:val="none"/>
                <w:shd w:val="clear" w:color="auto" w:fill="FFFFFF" w:themeFill="background1"/>
                <w:lang w:val="en-US" w:eastAsia="zh-CN"/>
              </w:rPr>
              <w:t>（4）、投标人须具备有效的《食品经营许可证》或《食品生产许可证》；其许可范围须包括本项目中除食用农产品外的全部食材品类。如投标人所在地行政监督管理部门另有规定，须提供相关文件信息。</w:t>
            </w:r>
          </w:p>
        </w:tc>
      </w:tr>
      <w:tr w14:paraId="2DD76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7C718D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410" w:type="dxa"/>
            <w:vAlign w:val="center"/>
          </w:tcPr>
          <w:p w14:paraId="2AD6D25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投标人不得存在的情形</w:t>
            </w:r>
          </w:p>
        </w:tc>
        <w:tc>
          <w:tcPr>
            <w:tcW w:w="7073" w:type="dxa"/>
            <w:vAlign w:val="center"/>
          </w:tcPr>
          <w:p w14:paraId="22CCD4F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1、本项目不接受联合体。</w:t>
            </w:r>
          </w:p>
          <w:p w14:paraId="7B3F09D7">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2、单位负责人为同一人或者存在直接控股、管理关系的不同投标人，不得参加同一合同项下的政府采购活动。</w:t>
            </w:r>
          </w:p>
          <w:p w14:paraId="3B575EF0">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3、除单一来源采购项目外，为采购项目提供整体设计、规范编制或者项目管理、监理、检测等服务的投标人，不得再参加该采购项目的其他采购活动。</w:t>
            </w:r>
          </w:p>
          <w:p w14:paraId="2EFD5C1B">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4、投标人处于被责令停业、财产被接管、冻结和破产状态，以及投标资格被取消或者被暂停且在暂停期内。</w:t>
            </w:r>
          </w:p>
          <w:p w14:paraId="37889D5B">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5、法律规定的其它情形。</w:t>
            </w:r>
          </w:p>
        </w:tc>
      </w:tr>
      <w:tr w14:paraId="7E8BA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A0E620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410" w:type="dxa"/>
            <w:vAlign w:val="center"/>
          </w:tcPr>
          <w:p w14:paraId="7F9A63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招标文件费</w:t>
            </w:r>
          </w:p>
        </w:tc>
        <w:tc>
          <w:tcPr>
            <w:tcW w:w="7073" w:type="dxa"/>
            <w:vAlign w:val="center"/>
          </w:tcPr>
          <w:p w14:paraId="4F827EA7">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32CB4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632841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410" w:type="dxa"/>
            <w:vAlign w:val="center"/>
          </w:tcPr>
          <w:p w14:paraId="31CBCF65">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073" w:type="dxa"/>
            <w:vAlign w:val="center"/>
          </w:tcPr>
          <w:p w14:paraId="16EEA756">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1、</w:t>
            </w:r>
            <w:r>
              <w:rPr>
                <w:rFonts w:hint="eastAsia" w:ascii="仿宋" w:hAnsi="仿宋" w:eastAsia="仿宋" w:cs="仿宋"/>
                <w:color w:val="auto"/>
                <w:kern w:val="0"/>
                <w:szCs w:val="21"/>
                <w:highlight w:val="none"/>
                <w:shd w:val="clear" w:color="auto" w:fill="FFFFFF" w:themeFill="background1"/>
              </w:rPr>
              <w:t>投标保证金</w:t>
            </w:r>
            <w:r>
              <w:rPr>
                <w:rFonts w:hint="eastAsia" w:ascii="仿宋" w:hAnsi="仿宋" w:eastAsia="仿宋" w:cs="仿宋"/>
                <w:color w:val="auto"/>
                <w:kern w:val="0"/>
                <w:szCs w:val="21"/>
                <w:highlight w:val="none"/>
                <w:shd w:val="clear" w:color="auto" w:fill="FFFFFF" w:themeFill="background1"/>
                <w:lang w:val="en-US" w:eastAsia="zh-CN"/>
              </w:rPr>
              <w:t>金额：1.99万元(大写：壹万玖仟玖佰元整）</w:t>
            </w:r>
          </w:p>
          <w:p w14:paraId="342595B4">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2、提交截止时间：同投标文件递交截止时间</w:t>
            </w:r>
          </w:p>
          <w:p w14:paraId="6A41B92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lang w:val="en-US" w:eastAsia="zh-CN"/>
              </w:rPr>
              <w:t>3、提交形式：</w:t>
            </w:r>
            <w:r>
              <w:rPr>
                <w:rFonts w:hint="eastAsia" w:ascii="仿宋" w:hAnsi="仿宋" w:eastAsia="仿宋" w:cs="仿宋"/>
                <w:color w:val="auto"/>
                <w:kern w:val="0"/>
                <w:szCs w:val="21"/>
                <w:highlight w:val="none"/>
                <w:shd w:val="clear" w:color="auto" w:fill="FFFFFF" w:themeFill="background1"/>
              </w:rPr>
              <w:t>投标保证金以支票、汇票、本票或者金融机构、担保机构出具的保函等非现金形式提交至采购代理机构。</w:t>
            </w:r>
          </w:p>
          <w:p w14:paraId="421A5C2C">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4、银行账户信息</w:t>
            </w:r>
          </w:p>
          <w:p w14:paraId="194AD7E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采购代理机构名称：新疆新世纪招标有限公司</w:t>
            </w:r>
          </w:p>
          <w:p w14:paraId="24389E0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纳税人识别号：91650100726988855F</w:t>
            </w:r>
          </w:p>
          <w:p w14:paraId="6C4A07F5">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开户行：中国农业银行乌鲁木齐新民西街支行</w:t>
            </w:r>
          </w:p>
          <w:p w14:paraId="2723FF8D">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账号：30014701040000595</w:t>
            </w:r>
          </w:p>
          <w:p w14:paraId="113B83E8">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lang w:val="en-US" w:eastAsia="zh-CN"/>
              </w:rPr>
              <w:t>5、投标人在提交投标保证金时需备注项目名称简称。</w:t>
            </w:r>
          </w:p>
        </w:tc>
      </w:tr>
      <w:tr w14:paraId="1128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CA7B9C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410" w:type="dxa"/>
            <w:vAlign w:val="center"/>
          </w:tcPr>
          <w:p w14:paraId="6ED89D3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7073" w:type="dxa"/>
            <w:vAlign w:val="center"/>
          </w:tcPr>
          <w:p w14:paraId="3F09CCBD">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不组织</w:t>
            </w:r>
          </w:p>
        </w:tc>
      </w:tr>
      <w:tr w14:paraId="6583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F500F6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410" w:type="dxa"/>
            <w:vAlign w:val="center"/>
          </w:tcPr>
          <w:p w14:paraId="3B1E135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招标答疑</w:t>
            </w:r>
          </w:p>
        </w:tc>
        <w:tc>
          <w:tcPr>
            <w:tcW w:w="7073" w:type="dxa"/>
            <w:vAlign w:val="center"/>
          </w:tcPr>
          <w:p w14:paraId="50CA851B">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提出询问的，应当在投标文件递交截止时间15日前以书面形式（加盖公章）递交至新疆新世纪招标有限公司，否则采购人不作任何解释。</w:t>
            </w:r>
          </w:p>
          <w:p w14:paraId="1A013D4E">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对招标文件提出质疑的，应当在获取招标文件或者招标文件公告期限届满之日起7个工作日内一次性以书面形式（按照财政部制定的质疑函范本编写）提出并递交至采购代理机构。</w:t>
            </w:r>
          </w:p>
          <w:p w14:paraId="7AAC3DF3">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质疑接收人：</w:t>
            </w:r>
            <w:r>
              <w:rPr>
                <w:rFonts w:hint="eastAsia" w:ascii="仿宋" w:hAnsi="仿宋" w:eastAsia="仿宋" w:cs="仿宋"/>
                <w:color w:val="auto"/>
                <w:szCs w:val="21"/>
                <w:highlight w:val="none"/>
                <w:lang w:val="en-US" w:eastAsia="zh-CN"/>
              </w:rPr>
              <w:t xml:space="preserve">马丹阳、杨凯 </w:t>
            </w:r>
            <w:r>
              <w:rPr>
                <w:rFonts w:hint="eastAsia" w:ascii="仿宋" w:hAnsi="仿宋" w:eastAsia="仿宋" w:cs="仿宋"/>
                <w:color w:val="auto"/>
                <w:szCs w:val="21"/>
                <w:highlight w:val="none"/>
              </w:rPr>
              <w:t>；联系方式：0991-4661782。</w:t>
            </w:r>
          </w:p>
          <w:p w14:paraId="35AF6960">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注：1、投标人必须在法定质疑期内一次性提出针对同一采购程序环节的质疑；</w:t>
            </w:r>
            <w:r>
              <w:rPr>
                <w:rFonts w:hint="eastAsia" w:ascii="仿宋" w:hAnsi="仿宋" w:eastAsia="仿宋" w:cs="仿宋"/>
                <w:color w:val="auto"/>
                <w:szCs w:val="21"/>
                <w:highlight w:val="none"/>
              </w:rPr>
              <w:t>投标人投诉的事项不得超出已质疑事项的范围。2、</w:t>
            </w: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rPr>
              <w:t>在国家法律规定的时间内未提出书面疑问，视为对招标文件的技术参数、资格条件、评审方法、合同文本等所有内容无异议。</w:t>
            </w:r>
          </w:p>
        </w:tc>
      </w:tr>
      <w:tr w14:paraId="370A3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85D35A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410" w:type="dxa"/>
            <w:vAlign w:val="center"/>
          </w:tcPr>
          <w:p w14:paraId="56E5B00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w:t>
            </w:r>
          </w:p>
        </w:tc>
        <w:tc>
          <w:tcPr>
            <w:tcW w:w="7073" w:type="dxa"/>
            <w:shd w:val="clear" w:color="auto" w:fill="auto"/>
            <w:vAlign w:val="center"/>
          </w:tcPr>
          <w:p w14:paraId="17D7AE84">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65D4942">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60FCFAC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196E10C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22E4F1ED">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70CE6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CE5CB6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1410" w:type="dxa"/>
            <w:vAlign w:val="center"/>
          </w:tcPr>
          <w:p w14:paraId="3C85E10A">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投标文件递交</w:t>
            </w:r>
          </w:p>
        </w:tc>
        <w:tc>
          <w:tcPr>
            <w:tcW w:w="7073" w:type="dxa"/>
            <w:shd w:val="clear" w:color="auto" w:fill="auto"/>
            <w:vAlign w:val="center"/>
          </w:tcPr>
          <w:p w14:paraId="4641B6F8">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val="en-US" w:eastAsia="zh-CN"/>
              </w:rPr>
              <w:t>06月25日 11:00</w:t>
            </w:r>
            <w:r>
              <w:rPr>
                <w:rFonts w:hint="eastAsia" w:ascii="仿宋" w:hAnsi="仿宋" w:eastAsia="仿宋" w:cs="仿宋"/>
                <w:color w:val="auto"/>
                <w:kern w:val="0"/>
                <w:szCs w:val="21"/>
                <w:highlight w:val="none"/>
              </w:rPr>
              <w:t>（北京时间）</w:t>
            </w:r>
          </w:p>
          <w:p w14:paraId="5DE409FC">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递交地点：政采云平台（https://www.zcygov.cn/）</w:t>
            </w:r>
          </w:p>
        </w:tc>
      </w:tr>
      <w:tr w14:paraId="23D3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8D156A">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c>
          <w:tcPr>
            <w:tcW w:w="1410" w:type="dxa"/>
            <w:vAlign w:val="center"/>
          </w:tcPr>
          <w:p w14:paraId="64B9BA0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w:t>
            </w:r>
          </w:p>
        </w:tc>
        <w:tc>
          <w:tcPr>
            <w:tcW w:w="7073" w:type="dxa"/>
            <w:shd w:val="clear" w:color="auto" w:fill="auto"/>
            <w:vAlign w:val="center"/>
          </w:tcPr>
          <w:p w14:paraId="2625B5C3">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val="en-US" w:eastAsia="zh-CN"/>
              </w:rPr>
              <w:t>06月25日 11:00</w:t>
            </w:r>
            <w:r>
              <w:rPr>
                <w:rFonts w:hint="eastAsia" w:ascii="仿宋" w:hAnsi="仿宋" w:eastAsia="仿宋" w:cs="仿宋"/>
                <w:color w:val="auto"/>
                <w:kern w:val="0"/>
                <w:szCs w:val="21"/>
                <w:highlight w:val="none"/>
              </w:rPr>
              <w:t>（北京时间）</w:t>
            </w:r>
          </w:p>
          <w:p w14:paraId="2344B9E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地点：政采云平台（https://www.zcygov.cn/）</w:t>
            </w:r>
          </w:p>
        </w:tc>
      </w:tr>
      <w:tr w14:paraId="6723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38990E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410" w:type="dxa"/>
            <w:vAlign w:val="center"/>
          </w:tcPr>
          <w:p w14:paraId="4DF98F8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7073" w:type="dxa"/>
            <w:vAlign w:val="center"/>
          </w:tcPr>
          <w:p w14:paraId="1FC01D84">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自投标截止之日90日历日</w:t>
            </w:r>
          </w:p>
        </w:tc>
      </w:tr>
      <w:tr w14:paraId="2A97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E42807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410" w:type="dxa"/>
            <w:vAlign w:val="center"/>
          </w:tcPr>
          <w:p w14:paraId="3A81AEAF">
            <w:pPr>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7073" w:type="dxa"/>
            <w:vAlign w:val="center"/>
          </w:tcPr>
          <w:p w14:paraId="62E2091B">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shd w:val="clear" w:color="auto" w:fill="FFFFFF" w:themeFill="background1"/>
              </w:rPr>
              <w:t>新疆政府采购网</w:t>
            </w:r>
          </w:p>
        </w:tc>
      </w:tr>
      <w:tr w14:paraId="70B2E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4BFBAB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1410" w:type="dxa"/>
            <w:vAlign w:val="center"/>
          </w:tcPr>
          <w:p w14:paraId="29E4BB01">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7073" w:type="dxa"/>
            <w:vAlign w:val="center"/>
          </w:tcPr>
          <w:p w14:paraId="31471930">
            <w:pPr>
              <w:keepLines w:val="0"/>
              <w:pageBreakBefore w:val="0"/>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1、履约保证金金额：</w:t>
            </w:r>
            <w:r>
              <w:rPr>
                <w:rFonts w:hint="eastAsia" w:ascii="仿宋" w:hAnsi="仿宋" w:eastAsia="仿宋" w:cs="仿宋"/>
                <w:color w:val="auto"/>
                <w:kern w:val="0"/>
                <w:szCs w:val="21"/>
                <w:highlight w:val="none"/>
                <w:shd w:val="clear" w:color="auto" w:fill="FFFFFF" w:themeFill="background1"/>
                <w:lang w:val="en-US" w:eastAsia="zh-CN"/>
              </w:rPr>
              <w:t>合同额的10%</w:t>
            </w:r>
            <w:r>
              <w:rPr>
                <w:rFonts w:hint="eastAsia" w:ascii="仿宋" w:hAnsi="仿宋" w:eastAsia="仿宋" w:cs="仿宋"/>
                <w:color w:val="auto"/>
                <w:kern w:val="0"/>
                <w:szCs w:val="21"/>
                <w:highlight w:val="none"/>
                <w:shd w:val="clear" w:color="auto" w:fill="FFFFFF" w:themeFill="background1"/>
              </w:rPr>
              <w:t>。</w:t>
            </w:r>
          </w:p>
          <w:p w14:paraId="31AF8C61">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shd w:val="clear" w:color="auto" w:fill="FFFFFF" w:themeFill="background1"/>
              </w:rPr>
              <w:t>2、</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应当以支票、汇票、本票或者金融机构、担保机构出具的保函等非现金形式提交履约保证金。</w:t>
            </w:r>
          </w:p>
        </w:tc>
      </w:tr>
      <w:tr w14:paraId="11D9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05" w:hRule="atLeast"/>
          <w:jc w:val="center"/>
        </w:trPr>
        <w:tc>
          <w:tcPr>
            <w:tcW w:w="597" w:type="dxa"/>
            <w:vAlign w:val="center"/>
          </w:tcPr>
          <w:p w14:paraId="0EDEB88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410" w:type="dxa"/>
            <w:vAlign w:val="center"/>
          </w:tcPr>
          <w:p w14:paraId="3AD8A84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073" w:type="dxa"/>
            <w:vAlign w:val="center"/>
          </w:tcPr>
          <w:p w14:paraId="4E4E312E">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845216A">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E8B5ABA">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3、在货物采购项目中，投标人提供的货物既有中小企业制造货物，也有大型企业制造货物的，不享受本办法规定的中小企业扶持政策。</w:t>
            </w:r>
          </w:p>
          <w:p w14:paraId="0B482C84">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4、以联合体形式参加政府采购活动，联合体各方均为中小企业的，联合体视同中小企业。其中，联合体各方均为小微企业的，联合体视同小微企业。</w:t>
            </w:r>
          </w:p>
          <w:p w14:paraId="5C9ABA26">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5、投标人经享受扶持政策获得政府采购合同的，小微企业不得将合同分包给大中型企业，中型企业不得将合同分包给大型企业；</w:t>
            </w:r>
          </w:p>
          <w:p w14:paraId="37C62828">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6、残疾人福利性单位和监狱企业视同小型、微型企业。</w:t>
            </w:r>
          </w:p>
          <w:p w14:paraId="0385D78E">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 w:val="21"/>
                <w:szCs w:val="21"/>
                <w:highlight w:val="none"/>
                <w:lang w:val="en-US" w:eastAsia="zh-CN" w:bidi="ar-SA"/>
              </w:rPr>
              <w:t>7</w:t>
            </w:r>
            <w:r>
              <w:rPr>
                <w:rFonts w:hint="eastAsia" w:ascii="仿宋" w:hAnsi="仿宋" w:eastAsia="仿宋" w:cs="仿宋"/>
                <w:color w:val="auto"/>
                <w:kern w:val="0"/>
                <w:szCs w:val="21"/>
                <w:highlight w:val="none"/>
              </w:rPr>
              <w:t>、根据“关于印发中小企业划型标准规定的通知(工信部联企业〔2011〕300号)”等有关规定，本项目标的所属行业为批发业。</w:t>
            </w:r>
          </w:p>
        </w:tc>
      </w:tr>
      <w:tr w14:paraId="3A8DE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A246CD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p>
        </w:tc>
        <w:tc>
          <w:tcPr>
            <w:tcW w:w="1410" w:type="dxa"/>
            <w:vAlign w:val="center"/>
          </w:tcPr>
          <w:p w14:paraId="7DED8DB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合同</w:t>
            </w:r>
            <w:r>
              <w:rPr>
                <w:rFonts w:hint="eastAsia" w:ascii="仿宋" w:hAnsi="仿宋" w:eastAsia="仿宋" w:cs="仿宋"/>
                <w:color w:val="auto"/>
                <w:kern w:val="0"/>
                <w:szCs w:val="21"/>
                <w:highlight w:val="none"/>
              </w:rPr>
              <w:t>分包</w:t>
            </w:r>
          </w:p>
        </w:tc>
        <w:tc>
          <w:tcPr>
            <w:tcW w:w="7073" w:type="dxa"/>
            <w:vAlign w:val="center"/>
          </w:tcPr>
          <w:p w14:paraId="0F6044F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☑不允许分包</w:t>
            </w:r>
          </w:p>
          <w:p w14:paraId="11DB117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□允许分包,要求：</w:t>
            </w:r>
            <w:r>
              <w:rPr>
                <w:rFonts w:hint="eastAsia" w:ascii="仿宋" w:hAnsi="仿宋" w:eastAsia="仿宋" w:cs="仿宋"/>
                <w:color w:val="auto"/>
                <w:kern w:val="0"/>
                <w:szCs w:val="21"/>
                <w:highlight w:val="none"/>
                <w:u w:val="single"/>
              </w:rPr>
              <w:t xml:space="preserve"> /  </w:t>
            </w:r>
          </w:p>
        </w:tc>
      </w:tr>
      <w:tr w14:paraId="0CD74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F53522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19</w:t>
            </w:r>
          </w:p>
        </w:tc>
        <w:tc>
          <w:tcPr>
            <w:tcW w:w="1410" w:type="dxa"/>
            <w:shd w:val="clear" w:color="auto" w:fill="auto"/>
            <w:vAlign w:val="center"/>
          </w:tcPr>
          <w:p w14:paraId="21C4580C">
            <w:pPr>
              <w:keepNext/>
              <w:widowControl/>
              <w:jc w:val="distribute"/>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说明</w:t>
            </w:r>
          </w:p>
        </w:tc>
        <w:tc>
          <w:tcPr>
            <w:tcW w:w="7073" w:type="dxa"/>
            <w:shd w:val="clear" w:color="auto" w:fill="auto"/>
            <w:vAlign w:val="center"/>
          </w:tcPr>
          <w:p w14:paraId="45C9B262">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1、采购代理咨询费以预算金额为基准，参照国家计委《招标代理服务费管理暂行办法》的通知(计价格[2002]1980号)计取，由中标人在领取中标通知书时支付。</w:t>
            </w:r>
          </w:p>
          <w:p w14:paraId="40606DE4">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2、本表内容如与后文内容不一致处，以本表为准。</w:t>
            </w:r>
          </w:p>
          <w:p w14:paraId="1073CF85">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乌鲁木齐市区内初中班学校食堂大宗食材采购配送服务项目第一包（肉类食材配送服务）、第二包（蔬菜类、加工面类、豆制品类食材配送服务）、第三包（米面油、杂粮类食材配送服务）、第四包（冻货水产类食材配送服务）、第五包（乳制品类食材配送服务）、第六包（水果类食材配送服务）、第七包（调料副食类食材配送服务）、第八包（禽蛋类食材配送服务）、第九包（综合类食材配送服务）为一个整体项目，各投标人可兼投但不可兼中。按评审顺序，前一包的第一中标候选人不参与下一包的中标候选人推荐；评审顺序为第一包、第八包、第九包，第三包、第四包、第五包，第二包、第六包、第七包。</w:t>
            </w:r>
          </w:p>
          <w:p w14:paraId="57295B5D">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4、为避免投标文件缺失，建议各投标人在投标文件上传阶段，将全套投标文件内容上传至电子交易平台的商务技术响应文件模块。</w:t>
            </w:r>
          </w:p>
        </w:tc>
      </w:tr>
    </w:tbl>
    <w:p w14:paraId="02041254">
      <w:pPr>
        <w:rPr>
          <w:rFonts w:hint="eastAsia" w:ascii="仿宋" w:hAnsi="仿宋" w:eastAsia="仿宋" w:cs="仿宋"/>
          <w:color w:val="auto"/>
          <w:kern w:val="0"/>
          <w:sz w:val="24"/>
          <w:szCs w:val="24"/>
          <w:highlight w:val="none"/>
        </w:rPr>
      </w:pPr>
    </w:p>
    <w:p w14:paraId="09625969">
      <w:pPr>
        <w:spacing w:line="360" w:lineRule="auto"/>
        <w:jc w:val="center"/>
        <w:outlineLvl w:val="0"/>
        <w:rPr>
          <w:rFonts w:hint="eastAsia" w:ascii="仿宋" w:hAnsi="仿宋" w:eastAsia="仿宋" w:cs="仿宋"/>
          <w:b/>
          <w:color w:val="auto"/>
          <w:sz w:val="24"/>
          <w:szCs w:val="24"/>
          <w:highlight w:val="none"/>
        </w:rPr>
      </w:pPr>
      <w:bookmarkStart w:id="2" w:name="_BookMark_3"/>
      <w:bookmarkEnd w:id="2"/>
      <w:r>
        <w:rPr>
          <w:rFonts w:hint="eastAsia" w:ascii="仿宋" w:hAnsi="仿宋" w:eastAsia="仿宋" w:cs="仿宋"/>
          <w:color w:val="auto"/>
          <w:kern w:val="0"/>
          <w:sz w:val="24"/>
          <w:szCs w:val="24"/>
          <w:highlight w:val="none"/>
        </w:rPr>
        <w:br w:type="page"/>
      </w:r>
      <w:bookmarkStart w:id="3" w:name="_Toc26993"/>
      <w:r>
        <w:rPr>
          <w:rFonts w:hint="eastAsia" w:ascii="仿宋" w:hAnsi="仿宋" w:eastAsia="仿宋" w:cs="仿宋"/>
          <w:b/>
          <w:color w:val="auto"/>
          <w:sz w:val="24"/>
          <w:szCs w:val="24"/>
          <w:highlight w:val="none"/>
        </w:rPr>
        <w:t>第一章 投标人须知</w:t>
      </w:r>
      <w:bookmarkEnd w:id="3"/>
      <w:bookmarkStart w:id="4" w:name="_BookMark_2"/>
      <w:bookmarkEnd w:id="4"/>
    </w:p>
    <w:p w14:paraId="52F900C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 w:name="_Toc130252597"/>
      <w:bookmarkStart w:id="6" w:name="_Toc31299"/>
      <w:bookmarkStart w:id="7" w:name="_Toc8920"/>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总则</w:t>
      </w:r>
      <w:bookmarkEnd w:id="5"/>
      <w:bookmarkEnd w:id="6"/>
      <w:bookmarkEnd w:id="7"/>
    </w:p>
    <w:p w14:paraId="06F2FC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3E8D89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须知前附表。</w:t>
      </w:r>
    </w:p>
    <w:p w14:paraId="55283CC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项目编号：见</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须知前附表。</w:t>
      </w:r>
    </w:p>
    <w:p w14:paraId="07B1A8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采购人：见投标人须知前附表。</w:t>
      </w:r>
    </w:p>
    <w:p w14:paraId="796C1C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采购代理机构：见投标人须知前附表。</w:t>
      </w:r>
    </w:p>
    <w:p w14:paraId="2B3455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项目地点：见投标人须知前附表。</w:t>
      </w:r>
    </w:p>
    <w:p w14:paraId="124713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资金来源：见投标人须知前附表。</w:t>
      </w:r>
    </w:p>
    <w:p w14:paraId="0A3E86C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采购预算金额：见投标人须知前附表。</w:t>
      </w:r>
    </w:p>
    <w:p w14:paraId="51C0CE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最高限价：见投标人须知前附表。</w:t>
      </w:r>
    </w:p>
    <w:p w14:paraId="020B0F7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lang w:eastAsia="zh-CN"/>
        </w:rPr>
        <w:t>合同履约期限</w:t>
      </w:r>
      <w:r>
        <w:rPr>
          <w:rFonts w:hint="eastAsia" w:ascii="仿宋" w:hAnsi="仿宋" w:eastAsia="仿宋" w:cs="仿宋"/>
          <w:color w:val="auto"/>
          <w:kern w:val="0"/>
          <w:sz w:val="24"/>
          <w:szCs w:val="24"/>
          <w:highlight w:val="none"/>
        </w:rPr>
        <w:t>：见投标人须知前附表。</w:t>
      </w:r>
    </w:p>
    <w:p w14:paraId="50C5562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保质期（有效期）：见投标人须知前附表。</w:t>
      </w:r>
    </w:p>
    <w:p w14:paraId="55210F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配送地点</w:t>
      </w:r>
      <w:r>
        <w:rPr>
          <w:rFonts w:hint="eastAsia" w:ascii="仿宋" w:hAnsi="仿宋" w:eastAsia="仿宋" w:cs="仿宋"/>
          <w:color w:val="auto"/>
          <w:kern w:val="0"/>
          <w:sz w:val="24"/>
          <w:szCs w:val="24"/>
          <w:highlight w:val="none"/>
        </w:rPr>
        <w:t>：见投标人须知前附表。</w:t>
      </w:r>
    </w:p>
    <w:p w14:paraId="2FE60FB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488528D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11D6A5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4F0B10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0E231D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510E25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71D900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439416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r>
        <w:rPr>
          <w:rFonts w:hint="eastAsia" w:ascii="仿宋" w:hAnsi="仿宋" w:eastAsia="仿宋" w:cs="仿宋"/>
          <w:color w:val="auto"/>
          <w:kern w:val="0"/>
          <w:sz w:val="24"/>
          <w:szCs w:val="24"/>
          <w:highlight w:val="none"/>
          <w:lang w:eastAsia="zh-CN"/>
        </w:rPr>
        <w:t>投标人的资格要求</w:t>
      </w:r>
      <w:r>
        <w:rPr>
          <w:rFonts w:hint="eastAsia" w:ascii="仿宋" w:hAnsi="仿宋" w:eastAsia="仿宋" w:cs="仿宋"/>
          <w:color w:val="auto"/>
          <w:kern w:val="0"/>
          <w:sz w:val="24"/>
          <w:szCs w:val="24"/>
          <w:highlight w:val="none"/>
        </w:rPr>
        <w:t>：见投标人须知前附表。</w:t>
      </w:r>
    </w:p>
    <w:p w14:paraId="4986AB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1.6投标人不得存在的情形：见投标人须知前附表。</w:t>
      </w:r>
    </w:p>
    <w:p w14:paraId="6D297B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1.7费用承担</w:t>
      </w:r>
    </w:p>
    <w:p w14:paraId="76653F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1.7.1招标文件费：见投标人须知前附表。</w:t>
      </w:r>
    </w:p>
    <w:p w14:paraId="153D2E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1.7.2投标人应承担其编制投标文件与递交投标文件所涉及的一切费用，无论投标结果如何，采购人及采购代理机构对上述费用不作任何补偿。采购代理咨询费由中标人支付。</w:t>
      </w:r>
    </w:p>
    <w:p w14:paraId="5058D6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1.8投标保证金：见投标人须知前附表。</w:t>
      </w:r>
    </w:p>
    <w:p w14:paraId="6371FE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1.9现场踏勘</w:t>
      </w:r>
    </w:p>
    <w:p w14:paraId="48D24A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1.9.1投标人须知前附表如规定组织踏勘现场的，采购人或采购代理机构按投标人须知前附表规定的时间、地点组织投标人踏勘项目现场。</w:t>
      </w:r>
    </w:p>
    <w:p w14:paraId="2850ADD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1.9.2投标人踏勘现场发生的费用自理。</w:t>
      </w:r>
    </w:p>
    <w:p w14:paraId="7BB3C1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1.9.3除采购人或采购代理机构的原因外，投标人自行负责在踏勘现场中所发生的人员伤亡和财产损失。</w:t>
      </w:r>
    </w:p>
    <w:p w14:paraId="4FA3F97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1.9.4采购人或采购代理机构在踏勘现场中介绍的项目有关情况，供投标人在编制投标文件时参考，采购人或采购代理机构不对投标人据此作出的判断和决策负责。</w:t>
      </w:r>
    </w:p>
    <w:p w14:paraId="163628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1.10招标答疑</w:t>
      </w:r>
    </w:p>
    <w:p w14:paraId="018B2EC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1.10.1投标人若有询问或质疑，应按投标人须知前附表规定的时间、方式向采购人或采购代理机构提出，要求采购人对招标文件予以澄清。</w:t>
      </w:r>
    </w:p>
    <w:p w14:paraId="7418DB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1.11投标文件：见投标人须知前附表。</w:t>
      </w:r>
    </w:p>
    <w:p w14:paraId="216C90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1.12投标文件递交：见投标人须知前附表。</w:t>
      </w:r>
    </w:p>
    <w:p w14:paraId="033AFF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1.13开标：见投标人须知前附表。</w:t>
      </w:r>
    </w:p>
    <w:p w14:paraId="250EAF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1.14投标有效期：见投标人须知前附表。</w:t>
      </w:r>
    </w:p>
    <w:p w14:paraId="5B81D3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1.15公告发布媒体：见投标人须知前附表。</w:t>
      </w:r>
    </w:p>
    <w:p w14:paraId="49821F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1.16履约保证金：见投标人须知前附表。</w:t>
      </w:r>
    </w:p>
    <w:p w14:paraId="791B5B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1.17中小企业政策说明：见投标人须知前附表。</w:t>
      </w:r>
    </w:p>
    <w:p w14:paraId="3AA9A7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1.18合同分包：见投标人须知前附表。</w:t>
      </w:r>
    </w:p>
    <w:p w14:paraId="439B384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19</w:t>
      </w:r>
      <w:r>
        <w:rPr>
          <w:rFonts w:hint="eastAsia" w:ascii="仿宋" w:hAnsi="仿宋" w:eastAsia="仿宋" w:cs="仿宋"/>
          <w:color w:val="auto"/>
          <w:kern w:val="0"/>
          <w:sz w:val="24"/>
          <w:szCs w:val="24"/>
          <w:highlight w:val="none"/>
        </w:rPr>
        <w:t>保密</w:t>
      </w:r>
    </w:p>
    <w:p w14:paraId="5776D6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3AEAFA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语言文字</w:t>
      </w:r>
    </w:p>
    <w:p w14:paraId="7B833B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1A0160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计量单位</w:t>
      </w:r>
    </w:p>
    <w:p w14:paraId="4A4BBB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76341FA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8" w:name="_Toc9197"/>
      <w:bookmarkStart w:id="9" w:name="_Toc25919"/>
      <w:bookmarkStart w:id="10" w:name="_Toc535592196"/>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招标文件</w:t>
      </w:r>
      <w:bookmarkEnd w:id="8"/>
      <w:bookmarkEnd w:id="9"/>
      <w:bookmarkEnd w:id="10"/>
    </w:p>
    <w:p w14:paraId="752F9DC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662AA09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（1）招标公告</w:t>
      </w:r>
    </w:p>
    <w:p w14:paraId="5AEC0D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（2）投标人须知前附表</w:t>
      </w:r>
    </w:p>
    <w:p w14:paraId="1880740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（3）投标人须知</w:t>
      </w:r>
    </w:p>
    <w:p w14:paraId="5D4E7C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（4）评标办法</w:t>
      </w:r>
    </w:p>
    <w:p w14:paraId="4BA775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（5）合同</w:t>
      </w:r>
      <w:r>
        <w:rPr>
          <w:rFonts w:hint="eastAsia" w:ascii="仿宋" w:hAnsi="仿宋" w:eastAsia="仿宋" w:cs="仿宋"/>
          <w:color w:val="auto"/>
          <w:kern w:val="0"/>
          <w:sz w:val="24"/>
          <w:szCs w:val="24"/>
          <w:highlight w:val="none"/>
          <w:lang w:val="en-US" w:eastAsia="zh-CN"/>
        </w:rPr>
        <w:t>文本</w:t>
      </w:r>
      <w:r>
        <w:rPr>
          <w:rFonts w:hint="eastAsia" w:ascii="仿宋" w:hAnsi="仿宋" w:eastAsia="仿宋" w:cs="仿宋"/>
          <w:color w:val="auto"/>
          <w:kern w:val="0"/>
          <w:sz w:val="24"/>
          <w:szCs w:val="24"/>
          <w:highlight w:val="none"/>
        </w:rPr>
        <w:t>；</w:t>
      </w:r>
    </w:p>
    <w:p w14:paraId="67B7B50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eastAsia="zh-CN"/>
        </w:rPr>
        <w:t>服务标准和要求</w:t>
      </w:r>
      <w:r>
        <w:rPr>
          <w:rFonts w:hint="eastAsia" w:ascii="仿宋" w:hAnsi="仿宋" w:eastAsia="仿宋" w:cs="仿宋"/>
          <w:color w:val="auto"/>
          <w:kern w:val="0"/>
          <w:sz w:val="24"/>
          <w:szCs w:val="24"/>
          <w:highlight w:val="none"/>
        </w:rPr>
        <w:t>；</w:t>
      </w:r>
    </w:p>
    <w:p w14:paraId="6817206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（7）投标文件格式；</w:t>
      </w:r>
    </w:p>
    <w:p w14:paraId="35A3DF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（8）补充条款。</w:t>
      </w:r>
    </w:p>
    <w:p w14:paraId="00CDA1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（9）根据本章第2.4款对招标文件所作的澄清、修改，构成招标文件的组成部分。</w:t>
      </w:r>
    </w:p>
    <w:p w14:paraId="1BB62E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332F02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w:t>
      </w:r>
      <w:r>
        <w:rPr>
          <w:rFonts w:hint="eastAsia" w:ascii="仿宋" w:hAnsi="仿宋" w:eastAsia="仿宋" w:cs="仿宋"/>
          <w:color w:val="auto"/>
          <w:kern w:val="0"/>
          <w:sz w:val="24"/>
          <w:szCs w:val="24"/>
          <w:highlight w:val="none"/>
          <w:lang w:eastAsia="zh-CN"/>
        </w:rPr>
        <w:t>投标人的资格要求</w:t>
      </w:r>
      <w:r>
        <w:rPr>
          <w:rFonts w:hint="eastAsia" w:ascii="仿宋" w:hAnsi="仿宋" w:eastAsia="仿宋" w:cs="仿宋"/>
          <w:color w:val="auto"/>
          <w:kern w:val="0"/>
          <w:sz w:val="24"/>
          <w:szCs w:val="24"/>
          <w:highlight w:val="none"/>
        </w:rPr>
        <w:t>”的投标人，均可获取招标文件。</w:t>
      </w:r>
    </w:p>
    <w:p w14:paraId="52E03D1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3CEC21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4D925D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07CE65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63AD04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3439B87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在投标人须知前附表规定的截止时间前，无论出于何种原因，采购人或采购代理机构可主动地或在解答潜在投标人提出的澄清问题时对招标文件进行修改。</w:t>
      </w:r>
    </w:p>
    <w:p w14:paraId="50A2FB1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254FAA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2.4.4 当采购人发放的招标文件及招标文件的答疑文件、修改文件、补充文件前后不一致，发生矛盾情况时，以最后发出的为准。</w:t>
      </w:r>
    </w:p>
    <w:p w14:paraId="4A5F516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3B8BB38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1" w:name="_BookMark_6"/>
      <w:bookmarkEnd w:id="11"/>
      <w:bookmarkStart w:id="12" w:name="_Toc5120"/>
      <w:bookmarkStart w:id="13" w:name="_Toc535592197"/>
      <w:bookmarkStart w:id="14" w:name="_Toc2915"/>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投标文件</w:t>
      </w:r>
      <w:bookmarkEnd w:id="12"/>
      <w:bookmarkEnd w:id="13"/>
      <w:bookmarkEnd w:id="14"/>
    </w:p>
    <w:p w14:paraId="6263CA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41086DC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、开标一览表</w:t>
      </w:r>
    </w:p>
    <w:p w14:paraId="01D6BF9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、投标函</w:t>
      </w:r>
    </w:p>
    <w:p w14:paraId="4E62CBF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、投标价格明细表</w:t>
      </w:r>
    </w:p>
    <w:p w14:paraId="66BD6A3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、商务条款偏离表</w:t>
      </w:r>
    </w:p>
    <w:p w14:paraId="50494CB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、技术条款偏离表</w:t>
      </w:r>
    </w:p>
    <w:p w14:paraId="484B561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、法定代表人身份证明书</w:t>
      </w:r>
    </w:p>
    <w:p w14:paraId="070ADE09">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、法定代表人授权委托书</w:t>
      </w:r>
    </w:p>
    <w:p w14:paraId="6031D6FA">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lang w:eastAsia="zh-CN"/>
        </w:rPr>
        <w:t>）、投标人资格条件证明材料</w:t>
      </w:r>
    </w:p>
    <w:p w14:paraId="661354C5">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lang w:eastAsia="zh-CN"/>
        </w:rPr>
        <w:t>）、投标人近年类似项目情况表</w:t>
      </w:r>
    </w:p>
    <w:p w14:paraId="37B53C45">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lang w:eastAsia="zh-CN"/>
        </w:rPr>
        <w:t>）、项目负责人简历表</w:t>
      </w:r>
    </w:p>
    <w:p w14:paraId="312152DE">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lang w:eastAsia="zh-CN"/>
        </w:rPr>
        <w:t>）、拟派主要服务人员情况表</w:t>
      </w:r>
    </w:p>
    <w:p w14:paraId="50DAFBEB">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lang w:eastAsia="zh-CN"/>
        </w:rPr>
        <w:t>）、服务方案</w:t>
      </w:r>
    </w:p>
    <w:p w14:paraId="595F88D3">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13</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kern w:val="0"/>
          <w:sz w:val="24"/>
          <w:szCs w:val="24"/>
          <w:highlight w:val="none"/>
        </w:rPr>
        <w:t>保证金缴纳证明材料</w:t>
      </w:r>
    </w:p>
    <w:p w14:paraId="1BB689D4">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14</w:t>
      </w:r>
      <w:r>
        <w:rPr>
          <w:rFonts w:hint="eastAsia" w:ascii="仿宋" w:hAnsi="仿宋" w:eastAsia="仿宋" w:cs="仿宋"/>
          <w:bCs/>
          <w:color w:val="auto"/>
          <w:sz w:val="24"/>
          <w:szCs w:val="24"/>
          <w:highlight w:val="none"/>
          <w:lang w:eastAsia="zh-CN"/>
        </w:rPr>
        <w:t>）、其它需要提交的资料</w:t>
      </w:r>
    </w:p>
    <w:p w14:paraId="25DF9D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746326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3.2.1投标价格应包括投标人履行本项目合同（如果中标）所必须的所有成本费用和中标人应承担的一切税费</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包括但不</w:t>
      </w:r>
      <w:r>
        <w:rPr>
          <w:rFonts w:hint="eastAsia" w:ascii="仿宋" w:hAnsi="仿宋" w:eastAsia="仿宋" w:cs="仿宋"/>
          <w:color w:val="auto"/>
          <w:kern w:val="0"/>
          <w:sz w:val="24"/>
          <w:szCs w:val="24"/>
          <w:highlight w:val="none"/>
        </w:rPr>
        <w:t>；未列和没有填写的项目费用，采购人将视为已包括在投标价格中。</w:t>
      </w:r>
    </w:p>
    <w:p w14:paraId="5240C0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投标人的投标价格不得超出本项目</w:t>
      </w:r>
      <w:r>
        <w:rPr>
          <w:rFonts w:hint="eastAsia" w:ascii="仿宋" w:hAnsi="仿宋" w:eastAsia="仿宋" w:cs="仿宋"/>
          <w:color w:val="auto"/>
          <w:kern w:val="0"/>
          <w:sz w:val="24"/>
          <w:szCs w:val="24"/>
          <w:highlight w:val="none"/>
          <w:lang w:eastAsia="zh-CN"/>
        </w:rPr>
        <w:t>最高限价</w:t>
      </w:r>
      <w:r>
        <w:rPr>
          <w:rFonts w:hint="eastAsia" w:ascii="仿宋" w:hAnsi="仿宋" w:eastAsia="仿宋" w:cs="仿宋"/>
          <w:color w:val="auto"/>
          <w:kern w:val="0"/>
          <w:sz w:val="24"/>
          <w:szCs w:val="24"/>
          <w:highlight w:val="none"/>
        </w:rPr>
        <w:t>。</w:t>
      </w:r>
    </w:p>
    <w:p w14:paraId="11FA7F3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3C38AD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7DD0B2F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3965AA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657736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7FC925A4">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3A76424D">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0A14FEC1">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1A9A68BA">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14EB60F0">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5AF92FC2">
      <w:pPr>
        <w:shd w:val="clear" w:color="auto" w:fill="FFFFFF"/>
        <w:snapToGrid w:val="0"/>
        <w:spacing w:line="384"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00FEA1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00768C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126F67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585A07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3F32ED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6A67ED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2A3E21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442BB5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56337F1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07D1C5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bookmarkStart w:id="15" w:name="_BookMark_7"/>
      <w:bookmarkEnd w:id="15"/>
      <w:bookmarkStart w:id="16" w:name="_Toc535592198"/>
      <w:r>
        <w:rPr>
          <w:rFonts w:hint="eastAsia" w:ascii="仿宋" w:hAnsi="仿宋" w:eastAsia="仿宋" w:cs="仿宋"/>
          <w:color w:val="auto"/>
          <w:kern w:val="0"/>
          <w:sz w:val="24"/>
          <w:szCs w:val="24"/>
          <w:highlight w:val="none"/>
          <w:shd w:val="clear" w:color="auto" w:fill="FFFFFF" w:themeFill="background1"/>
        </w:rPr>
        <w:t>3.5.3电子投标文件的制作须使用相应的制作工具软件。</w:t>
      </w:r>
    </w:p>
    <w:p w14:paraId="27AC9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3.5.4电子投标文件须使用投标人电子公章及法定代表人的电子印章。</w:t>
      </w:r>
    </w:p>
    <w:p w14:paraId="59017482">
      <w:pPr>
        <w:widowControl/>
        <w:shd w:val="clear" w:color="auto" w:fill="FFFFFF"/>
        <w:snapToGrid w:val="0"/>
        <w:spacing w:line="360" w:lineRule="auto"/>
        <w:ind w:firstLine="480" w:firstLineChars="200"/>
        <w:rPr>
          <w:rFonts w:hint="eastAsia"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10E9A1A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7" w:name="_Toc25945"/>
      <w:bookmarkStart w:id="18" w:name="_Toc834"/>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投标</w:t>
      </w:r>
      <w:bookmarkEnd w:id="16"/>
      <w:bookmarkEnd w:id="17"/>
      <w:bookmarkEnd w:id="18"/>
    </w:p>
    <w:p w14:paraId="6432D35F">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bookmarkStart w:id="19" w:name="_BookMark_8"/>
      <w:bookmarkEnd w:id="19"/>
      <w:bookmarkStart w:id="20"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6CA1E4E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47BAD49">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65A1D8F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519E969A">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47D4BD9D">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7A783D5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43A5C90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（2）未上传指定地点的</w:t>
      </w:r>
      <w:r>
        <w:rPr>
          <w:rFonts w:hint="eastAsia" w:ascii="仿宋" w:hAnsi="仿宋" w:eastAsia="仿宋" w:cs="仿宋"/>
          <w:color w:val="auto"/>
          <w:kern w:val="0"/>
          <w:sz w:val="24"/>
          <w:szCs w:val="24"/>
          <w:highlight w:val="none"/>
          <w:lang w:eastAsia="zh-CN"/>
        </w:rPr>
        <w:t>投标文件；</w:t>
      </w:r>
    </w:p>
    <w:p w14:paraId="6FCFBD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）未按要求加密的</w:t>
      </w:r>
      <w:r>
        <w:rPr>
          <w:rFonts w:hint="eastAsia" w:ascii="仿宋" w:hAnsi="仿宋" w:eastAsia="仿宋" w:cs="仿宋"/>
          <w:color w:val="auto"/>
          <w:kern w:val="0"/>
          <w:sz w:val="24"/>
          <w:szCs w:val="24"/>
          <w:highlight w:val="none"/>
          <w:lang w:eastAsia="zh-CN"/>
        </w:rPr>
        <w:t>投标文件；</w:t>
      </w:r>
    </w:p>
    <w:p w14:paraId="2B55EA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）未</w:t>
      </w:r>
      <w:r>
        <w:rPr>
          <w:rFonts w:hint="eastAsia" w:ascii="仿宋" w:hAnsi="仿宋" w:eastAsia="仿宋" w:cs="仿宋"/>
          <w:color w:val="auto"/>
          <w:kern w:val="0"/>
          <w:sz w:val="24"/>
          <w:szCs w:val="24"/>
          <w:highlight w:val="none"/>
          <w:lang w:val="en-US" w:eastAsia="zh-CN"/>
        </w:rPr>
        <w:t>在规定时间内解密的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267665A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0522AA1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29754B1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209A274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4C21393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06129465">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1" w:name="_Toc29958"/>
      <w:bookmarkStart w:id="22" w:name="_Toc8957"/>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开标</w:t>
      </w:r>
      <w:bookmarkEnd w:id="20"/>
      <w:bookmarkEnd w:id="21"/>
      <w:bookmarkEnd w:id="22"/>
    </w:p>
    <w:p w14:paraId="15125D9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1458E3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采购人或采购代理机构将在投标人须知前附表规定的时间、地点公开开标，所有潜在投标人均可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287E02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57D15F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134B54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27CD36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417E225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0C3A4C6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0F1626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442F8846">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3" w:name="_BookMark_9"/>
      <w:bookmarkEnd w:id="23"/>
      <w:bookmarkStart w:id="24" w:name="_Toc9541"/>
      <w:bookmarkStart w:id="25" w:name="_Toc535592200"/>
      <w:bookmarkStart w:id="26" w:name="_Toc14199"/>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评标</w:t>
      </w:r>
      <w:bookmarkEnd w:id="24"/>
      <w:bookmarkEnd w:id="25"/>
      <w:bookmarkEnd w:id="26"/>
    </w:p>
    <w:p w14:paraId="3430CA5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 评标委员会</w:t>
      </w:r>
    </w:p>
    <w:p w14:paraId="22F6E7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评标由采购人按照《政府采购评标专家管理办法》财库〔2016〕198号，依法组建的评标委员会负责。评标委员会由采购人熟悉相关业务的代表，以及有关技术、经济等方面的专家组成。</w:t>
      </w:r>
    </w:p>
    <w:p w14:paraId="442CE52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6.1.2 评标委员会成员有下列情形之一的，应当回避：</w:t>
      </w:r>
    </w:p>
    <w:p w14:paraId="116A062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66226C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1EB483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579507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162775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36670C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50E842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评标委员会按照招标文件中规定的方法、评标因素、标准和程序对投标文件进行评标。</w:t>
      </w:r>
    </w:p>
    <w:p w14:paraId="0AC0037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7" w:name="_BookMark_10"/>
      <w:bookmarkEnd w:id="27"/>
      <w:bookmarkStart w:id="28" w:name="_Toc3807"/>
      <w:bookmarkStart w:id="29" w:name="_Toc535592201"/>
      <w:bookmarkStart w:id="30" w:name="_Toc10869"/>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定标及合同授予</w:t>
      </w:r>
      <w:bookmarkEnd w:id="28"/>
      <w:bookmarkEnd w:id="29"/>
      <w:bookmarkEnd w:id="30"/>
    </w:p>
    <w:p w14:paraId="1A2A6A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3CB9E90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01B7C5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24728C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5B80E3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1FFD0D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275BA2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3471FA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中标人未按要求提交履约保证金的，视为放弃中标，其投标保证金不予退还；给采购人造成的损失超过投标保证金数额的，中标人还应当对超过部分予以赔偿。</w:t>
      </w:r>
    </w:p>
    <w:p w14:paraId="34A0AB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7053FA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01CC44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229A1EC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7.4.3发出中标通知书后，中标人无正当理由拒签合同的，采购人将取消其中标资格，其投标保证金不予退还；给采购人造成的损失超过投标保证金数额的，中标人还应当对超过部分予以赔偿。</w:t>
      </w:r>
    </w:p>
    <w:p w14:paraId="77D1222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1" w:name="_BookMark_11"/>
      <w:bookmarkEnd w:id="31"/>
      <w:bookmarkStart w:id="32" w:name="_Toc535592202"/>
      <w:bookmarkStart w:id="33" w:name="_Toc24040"/>
      <w:bookmarkStart w:id="34" w:name="_Toc23164"/>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纪律和监督</w:t>
      </w:r>
      <w:bookmarkEnd w:id="32"/>
      <w:bookmarkEnd w:id="33"/>
      <w:bookmarkEnd w:id="34"/>
    </w:p>
    <w:p w14:paraId="1CAD20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4FC38F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350B4C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339D28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AC7155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对评标委员会成员的纪律要求</w:t>
      </w:r>
    </w:p>
    <w:p w14:paraId="09D2EE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评标委员会成员不得收受他人的财物或者其他好处，不得向他人</w:t>
      </w:r>
      <w:r>
        <w:rPr>
          <w:rFonts w:hint="eastAsia" w:ascii="仿宋" w:hAnsi="仿宋" w:eastAsia="仿宋" w:cs="仿宋"/>
          <w:color w:val="auto"/>
          <w:kern w:val="0"/>
          <w:sz w:val="24"/>
          <w:szCs w:val="24"/>
          <w:highlight w:val="none"/>
          <w:lang w:eastAsia="zh-CN"/>
        </w:rPr>
        <w:t>透露</w:t>
      </w:r>
      <w:r>
        <w:rPr>
          <w:rFonts w:hint="eastAsia" w:ascii="仿宋" w:hAnsi="仿宋" w:eastAsia="仿宋" w:cs="仿宋"/>
          <w:color w:val="auto"/>
          <w:kern w:val="0"/>
          <w:sz w:val="24"/>
          <w:szCs w:val="24"/>
          <w:highlight w:val="none"/>
        </w:rPr>
        <w:t>对投标文件的评标和比较、中标候选人的推荐情况以及评标有关的其他情况。在评标活动中，评标委员会成员不得擅离职守，影响评标程序正常进行，不得使用评标办法没有规定的评标因素和标准进行评标。</w:t>
      </w:r>
    </w:p>
    <w:p w14:paraId="79452F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6E08D7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w:t>
      </w:r>
      <w:r>
        <w:rPr>
          <w:rFonts w:hint="eastAsia" w:ascii="仿宋" w:hAnsi="仿宋" w:eastAsia="仿宋" w:cs="仿宋"/>
          <w:color w:val="auto"/>
          <w:kern w:val="0"/>
          <w:sz w:val="24"/>
          <w:szCs w:val="24"/>
          <w:highlight w:val="none"/>
          <w:lang w:eastAsia="zh-CN"/>
        </w:rPr>
        <w:t>透露</w:t>
      </w:r>
      <w:r>
        <w:rPr>
          <w:rFonts w:hint="eastAsia" w:ascii="仿宋" w:hAnsi="仿宋" w:eastAsia="仿宋" w:cs="仿宋"/>
          <w:color w:val="auto"/>
          <w:kern w:val="0"/>
          <w:sz w:val="24"/>
          <w:szCs w:val="24"/>
          <w:highlight w:val="none"/>
        </w:rPr>
        <w:t>对投标文件的评标和比较、中标候选人的推荐情况以及评标有关的其他情况。在评标活动中，与评标活动有关的工作人员不得擅离职守，影响评标程序正常进行。</w:t>
      </w:r>
    </w:p>
    <w:p w14:paraId="4E605C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68840C83">
      <w:pPr>
        <w:widowControl/>
        <w:shd w:val="clear" w:color="auto" w:fill="FFFFFF"/>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7CA5C7D9">
      <w:pPr>
        <w:widowControl/>
        <w:shd w:val="clear" w:color="auto" w:fill="FFFFFF"/>
        <w:snapToGrid w:val="0"/>
        <w:spacing w:line="360" w:lineRule="auto"/>
        <w:jc w:val="center"/>
        <w:outlineLvl w:val="0"/>
        <w:rPr>
          <w:rFonts w:hint="eastAsia" w:ascii="仿宋" w:hAnsi="仿宋" w:eastAsia="仿宋" w:cs="仿宋"/>
          <w:b/>
          <w:color w:val="auto"/>
          <w:sz w:val="24"/>
          <w:szCs w:val="24"/>
          <w:highlight w:val="none"/>
        </w:rPr>
      </w:pPr>
      <w:bookmarkStart w:id="35" w:name="_Toc14357"/>
      <w:r>
        <w:rPr>
          <w:rFonts w:hint="eastAsia" w:ascii="仿宋" w:hAnsi="仿宋" w:eastAsia="仿宋" w:cs="仿宋"/>
          <w:b/>
          <w:color w:val="auto"/>
          <w:sz w:val="24"/>
          <w:szCs w:val="24"/>
          <w:highlight w:val="none"/>
        </w:rPr>
        <w:t>第二章 评标办法</w:t>
      </w:r>
      <w:bookmarkEnd w:id="35"/>
    </w:p>
    <w:p w14:paraId="15080F55">
      <w:pPr>
        <w:keepNext w:val="0"/>
        <w:keepLines w:val="0"/>
        <w:pageBreakBefore w:val="0"/>
        <w:widowControl w:val="0"/>
        <w:tabs>
          <w:tab w:val="center" w:pos="4832"/>
          <w:tab w:val="left" w:pos="7140"/>
        </w:tabs>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24"/>
          <w:szCs w:val="24"/>
          <w:highlight w:val="none"/>
        </w:rPr>
      </w:pPr>
      <w:bookmarkStart w:id="36" w:name="_BookMark_1"/>
      <w:bookmarkEnd w:id="36"/>
      <w:bookmarkStart w:id="37" w:name="_Toc58342531"/>
      <w:bookmarkStart w:id="38" w:name="_Toc4330"/>
      <w:bookmarkStart w:id="39" w:name="_Toc501719166"/>
      <w:r>
        <w:rPr>
          <w:rFonts w:hint="eastAsia" w:ascii="仿宋" w:hAnsi="仿宋" w:eastAsia="仿宋" w:cs="仿宋"/>
          <w:b/>
          <w:color w:val="auto"/>
          <w:sz w:val="24"/>
          <w:szCs w:val="24"/>
          <w:highlight w:val="none"/>
        </w:rPr>
        <w:t>评审办法前附表</w:t>
      </w:r>
      <w:bookmarkEnd w:id="37"/>
      <w:bookmarkEnd w:id="38"/>
    </w:p>
    <w:tbl>
      <w:tblPr>
        <w:tblStyle w:val="40"/>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44"/>
      </w:tblGrid>
      <w:tr w14:paraId="470D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DD54F1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Mar>
              <w:top w:w="0" w:type="dxa"/>
              <w:left w:w="28" w:type="dxa"/>
              <w:bottom w:w="0" w:type="dxa"/>
              <w:right w:w="28" w:type="dxa"/>
            </w:tcMar>
            <w:vAlign w:val="center"/>
          </w:tcPr>
          <w:p w14:paraId="06C6CB0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44" w:type="dxa"/>
            <w:tcMar>
              <w:top w:w="0" w:type="dxa"/>
              <w:left w:w="28" w:type="dxa"/>
              <w:bottom w:w="0" w:type="dxa"/>
              <w:right w:w="28" w:type="dxa"/>
            </w:tcMar>
            <w:vAlign w:val="center"/>
          </w:tcPr>
          <w:p w14:paraId="6597201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0624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2AFE325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Mar>
              <w:top w:w="0" w:type="dxa"/>
              <w:left w:w="28" w:type="dxa"/>
              <w:bottom w:w="0" w:type="dxa"/>
              <w:right w:w="28" w:type="dxa"/>
            </w:tcMar>
            <w:vAlign w:val="center"/>
          </w:tcPr>
          <w:p w14:paraId="78822EA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067953B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44" w:type="dxa"/>
            <w:tcMar>
              <w:top w:w="0" w:type="dxa"/>
              <w:left w:w="28" w:type="dxa"/>
              <w:bottom w:w="0" w:type="dxa"/>
              <w:right w:w="28" w:type="dxa"/>
            </w:tcMar>
            <w:vAlign w:val="center"/>
          </w:tcPr>
          <w:p w14:paraId="02FBDDD5">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1.详细评审部分</w:t>
            </w:r>
            <w:r>
              <w:rPr>
                <w:rFonts w:hint="eastAsia" w:ascii="仿宋" w:hAnsi="仿宋" w:eastAsia="仿宋" w:cs="仿宋"/>
                <w:color w:val="auto"/>
                <w:szCs w:val="21"/>
                <w:highlight w:val="none"/>
                <w:lang w:val="en-US" w:eastAsia="zh-CN"/>
              </w:rPr>
              <w:t>70</w:t>
            </w:r>
            <w:r>
              <w:rPr>
                <w:rFonts w:hint="eastAsia" w:ascii="仿宋" w:hAnsi="仿宋" w:eastAsia="仿宋" w:cs="仿宋"/>
                <w:color w:val="auto"/>
                <w:szCs w:val="21"/>
                <w:highlight w:val="none"/>
              </w:rPr>
              <w:t>分</w:t>
            </w:r>
          </w:p>
          <w:p w14:paraId="71090DC9">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2.投标报价部分</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分</w:t>
            </w:r>
          </w:p>
        </w:tc>
      </w:tr>
      <w:tr w14:paraId="6101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717AFDE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Mar>
              <w:top w:w="0" w:type="dxa"/>
              <w:left w:w="28" w:type="dxa"/>
              <w:bottom w:w="0" w:type="dxa"/>
              <w:right w:w="28" w:type="dxa"/>
            </w:tcMar>
            <w:vAlign w:val="center"/>
          </w:tcPr>
          <w:p w14:paraId="4A25573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44" w:type="dxa"/>
            <w:tcMar>
              <w:top w:w="0" w:type="dxa"/>
              <w:left w:w="28" w:type="dxa"/>
              <w:bottom w:w="0" w:type="dxa"/>
              <w:right w:w="28" w:type="dxa"/>
            </w:tcMar>
            <w:vAlign w:val="center"/>
          </w:tcPr>
          <w:p w14:paraId="172E7DA3">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1FE1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47E452C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Mar>
              <w:top w:w="0" w:type="dxa"/>
              <w:left w:w="28" w:type="dxa"/>
              <w:bottom w:w="0" w:type="dxa"/>
              <w:right w:w="28" w:type="dxa"/>
            </w:tcMar>
            <w:vAlign w:val="center"/>
          </w:tcPr>
          <w:p w14:paraId="3D07D32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44" w:type="dxa"/>
            <w:tcMar>
              <w:top w:w="0" w:type="dxa"/>
              <w:left w:w="28" w:type="dxa"/>
              <w:bottom w:w="0" w:type="dxa"/>
              <w:right w:w="28" w:type="dxa"/>
            </w:tcMar>
            <w:vAlign w:val="center"/>
          </w:tcPr>
          <w:p w14:paraId="62191333">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w:t>
            </w:r>
            <w:r>
              <w:rPr>
                <w:rFonts w:hint="eastAsia" w:ascii="仿宋" w:hAnsi="仿宋" w:eastAsia="仿宋" w:cs="仿宋"/>
                <w:color w:val="auto"/>
                <w:szCs w:val="21"/>
                <w:highlight w:val="none"/>
                <w:lang w:eastAsia="zh-CN"/>
              </w:rPr>
              <w:t>符合性审查标准</w:t>
            </w:r>
            <w:r>
              <w:rPr>
                <w:rFonts w:hint="eastAsia" w:ascii="仿宋" w:hAnsi="仿宋" w:eastAsia="仿宋" w:cs="仿宋"/>
                <w:color w:val="auto"/>
                <w:szCs w:val="21"/>
                <w:highlight w:val="none"/>
              </w:rPr>
              <w:t>》</w:t>
            </w:r>
          </w:p>
        </w:tc>
      </w:tr>
      <w:tr w14:paraId="5DA7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shd w:val="clear" w:color="auto" w:fill="auto"/>
            <w:tcMar>
              <w:top w:w="0" w:type="dxa"/>
              <w:left w:w="28" w:type="dxa"/>
              <w:bottom w:w="0" w:type="dxa"/>
              <w:right w:w="28" w:type="dxa"/>
            </w:tcMar>
            <w:vAlign w:val="center"/>
          </w:tcPr>
          <w:p w14:paraId="68F01544">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4</w:t>
            </w:r>
          </w:p>
        </w:tc>
        <w:tc>
          <w:tcPr>
            <w:tcW w:w="2783" w:type="dxa"/>
            <w:shd w:val="clear" w:color="auto" w:fill="auto"/>
            <w:tcMar>
              <w:top w:w="0" w:type="dxa"/>
              <w:left w:w="28" w:type="dxa"/>
              <w:bottom w:w="0" w:type="dxa"/>
              <w:right w:w="28" w:type="dxa"/>
            </w:tcMar>
            <w:vAlign w:val="center"/>
          </w:tcPr>
          <w:p w14:paraId="21CDAFD1">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详细评审</w:t>
            </w:r>
          </w:p>
        </w:tc>
        <w:tc>
          <w:tcPr>
            <w:tcW w:w="5744" w:type="dxa"/>
            <w:tcMar>
              <w:top w:w="0" w:type="dxa"/>
              <w:left w:w="28" w:type="dxa"/>
              <w:bottom w:w="0" w:type="dxa"/>
              <w:right w:w="28" w:type="dxa"/>
            </w:tcMar>
            <w:vAlign w:val="center"/>
          </w:tcPr>
          <w:p w14:paraId="795A3152">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款</w:t>
            </w:r>
          </w:p>
        </w:tc>
      </w:tr>
    </w:tbl>
    <w:p w14:paraId="1E2E5CA6">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38E504EA">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《资格审查标准》</w:t>
      </w:r>
      <w:bookmarkEnd w:id="39"/>
    </w:p>
    <w:tbl>
      <w:tblPr>
        <w:tblStyle w:val="40"/>
        <w:tblW w:w="54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0"/>
        <w:gridCol w:w="3678"/>
        <w:gridCol w:w="5410"/>
      </w:tblGrid>
      <w:tr w14:paraId="4385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6E676685">
            <w:pPr>
              <w:widowControl/>
              <w:shd w:val="clear" w:color="auto" w:fill="FFFFFF"/>
              <w:snapToGrid w:val="0"/>
              <w:spacing w:line="360" w:lineRule="auto"/>
              <w:jc w:val="center"/>
              <w:rPr>
                <w:rFonts w:hint="eastAsia" w:ascii="仿宋" w:hAnsi="仿宋" w:eastAsia="仿宋" w:cs="仿宋"/>
                <w:color w:val="auto"/>
                <w:kern w:val="0"/>
                <w:szCs w:val="24"/>
                <w:highlight w:val="none"/>
              </w:rPr>
            </w:pPr>
            <w:bookmarkStart w:id="40" w:name="_Toc501719167"/>
            <w:r>
              <w:rPr>
                <w:rFonts w:hint="eastAsia" w:ascii="仿宋" w:hAnsi="仿宋" w:eastAsia="仿宋" w:cs="仿宋"/>
                <w:color w:val="auto"/>
                <w:kern w:val="0"/>
                <w:szCs w:val="24"/>
                <w:highlight w:val="none"/>
              </w:rPr>
              <w:t>序号</w:t>
            </w:r>
          </w:p>
        </w:tc>
        <w:tc>
          <w:tcPr>
            <w:tcW w:w="1856" w:type="pct"/>
            <w:vAlign w:val="center"/>
          </w:tcPr>
          <w:p w14:paraId="63D5EEA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2728" w:type="pct"/>
            <w:vAlign w:val="center"/>
          </w:tcPr>
          <w:p w14:paraId="5E70045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336B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66ADE6E6">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w:t>
            </w:r>
          </w:p>
        </w:tc>
        <w:tc>
          <w:tcPr>
            <w:tcW w:w="1856" w:type="pct"/>
            <w:shd w:val="clear" w:color="auto" w:fill="auto"/>
            <w:vAlign w:val="center"/>
          </w:tcPr>
          <w:p w14:paraId="45FA4191">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具有独立承担民事责任的能力</w:t>
            </w:r>
            <w:r>
              <w:rPr>
                <w:rFonts w:hint="eastAsia" w:ascii="仿宋" w:hAnsi="仿宋" w:eastAsia="仿宋" w:cs="仿宋"/>
                <w:color w:val="auto"/>
                <w:szCs w:val="21"/>
                <w:highlight w:val="none"/>
                <w:shd w:val="clear" w:color="auto" w:fill="FFFFFF" w:themeFill="background1"/>
                <w:lang w:eastAsia="zh-CN"/>
              </w:rPr>
              <w:t>。</w:t>
            </w:r>
          </w:p>
        </w:tc>
        <w:tc>
          <w:tcPr>
            <w:tcW w:w="2728" w:type="pct"/>
            <w:shd w:val="clear" w:color="auto" w:fill="auto"/>
            <w:vAlign w:val="center"/>
          </w:tcPr>
          <w:p w14:paraId="492BFD9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1、如投标人是企业（包括合伙企业)，应提供在工商部门注册的有效“企业法人营业执照”或“营业执照”;</w:t>
            </w:r>
          </w:p>
          <w:p w14:paraId="7FDA9E78">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2、如投标人是事业单位，应提供有效的“事业单位法人证书”;</w:t>
            </w:r>
          </w:p>
          <w:p w14:paraId="48B437B7">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3、如投标人是非企业专业服务机构的，应提供执业许可证等证明文件;</w:t>
            </w:r>
          </w:p>
          <w:p w14:paraId="6C0C409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4、如投标人是个体工商户，应提供有效的“个体工商户营业执照”;</w:t>
            </w:r>
          </w:p>
          <w:p w14:paraId="01180CD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5、如投标人是自然人，应提供有效的自然人身份证明。</w:t>
            </w:r>
          </w:p>
        </w:tc>
      </w:tr>
      <w:tr w14:paraId="106C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32297B57">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w:t>
            </w:r>
          </w:p>
        </w:tc>
        <w:tc>
          <w:tcPr>
            <w:tcW w:w="1856" w:type="pct"/>
            <w:shd w:val="clear" w:color="auto" w:fill="auto"/>
            <w:vAlign w:val="center"/>
          </w:tcPr>
          <w:p w14:paraId="6F2D8FB2">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具有良好的商业信誉和健全的财务会计制度</w:t>
            </w:r>
            <w:r>
              <w:rPr>
                <w:rFonts w:hint="eastAsia" w:ascii="仿宋" w:hAnsi="仿宋" w:eastAsia="仿宋" w:cs="仿宋"/>
                <w:color w:val="auto"/>
                <w:szCs w:val="21"/>
                <w:highlight w:val="none"/>
                <w:shd w:val="clear" w:color="auto" w:fill="FFFFFF" w:themeFill="background1"/>
                <w:lang w:eastAsia="zh-CN"/>
              </w:rPr>
              <w:t>。</w:t>
            </w:r>
          </w:p>
        </w:tc>
        <w:tc>
          <w:tcPr>
            <w:tcW w:w="2728" w:type="pct"/>
            <w:shd w:val="clear" w:color="auto" w:fill="auto"/>
            <w:vAlign w:val="center"/>
          </w:tcPr>
          <w:p w14:paraId="45B316E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满足下述一条要求即可：</w:t>
            </w:r>
          </w:p>
          <w:p w14:paraId="44A3A3B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要求1、经审计的财务报告（2023年度或2024年度，包括“四表-注”，即资产负债表、利润表、现金流量表、所有者权益变动表及其附注）或银行出具的资信证明（投标文件递交截止之日前六个月内任意一个月）。</w:t>
            </w:r>
          </w:p>
          <w:p w14:paraId="2CBA90BB">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rPr>
              <w:t>要求2、成立不足</w:t>
            </w:r>
            <w:r>
              <w:rPr>
                <w:rFonts w:hint="eastAsia" w:ascii="仿宋" w:hAnsi="仿宋" w:eastAsia="仿宋" w:cs="仿宋"/>
                <w:color w:val="auto"/>
                <w:kern w:val="0"/>
                <w:szCs w:val="24"/>
                <w:highlight w:val="none"/>
                <w:lang w:val="en-US" w:eastAsia="zh-CN"/>
              </w:rPr>
              <w:t>六</w:t>
            </w:r>
            <w:r>
              <w:rPr>
                <w:rFonts w:hint="eastAsia" w:ascii="仿宋" w:hAnsi="仿宋" w:eastAsia="仿宋" w:cs="仿宋"/>
                <w:color w:val="auto"/>
                <w:kern w:val="0"/>
                <w:szCs w:val="24"/>
                <w:highlight w:val="none"/>
              </w:rPr>
              <w:t>个月（以投标文件递交截止之日为期限）的投标人无需提供。</w:t>
            </w:r>
          </w:p>
        </w:tc>
      </w:tr>
      <w:tr w14:paraId="1371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02D252C1">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3</w:t>
            </w:r>
          </w:p>
        </w:tc>
        <w:tc>
          <w:tcPr>
            <w:tcW w:w="1856" w:type="pct"/>
            <w:shd w:val="clear" w:color="auto" w:fill="auto"/>
            <w:vAlign w:val="center"/>
          </w:tcPr>
          <w:p w14:paraId="797610AB">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具有履行合同所必需的设备和专业技术能力</w:t>
            </w:r>
            <w:r>
              <w:rPr>
                <w:rFonts w:hint="eastAsia" w:ascii="仿宋" w:hAnsi="仿宋" w:eastAsia="仿宋" w:cs="仿宋"/>
                <w:color w:val="auto"/>
                <w:szCs w:val="21"/>
                <w:highlight w:val="none"/>
                <w:shd w:val="clear" w:color="auto" w:fill="FFFFFF" w:themeFill="background1"/>
                <w:lang w:eastAsia="zh-CN"/>
              </w:rPr>
              <w:t>。</w:t>
            </w:r>
          </w:p>
        </w:tc>
        <w:tc>
          <w:tcPr>
            <w:tcW w:w="2728" w:type="pct"/>
            <w:shd w:val="clear" w:color="auto" w:fill="auto"/>
            <w:vAlign w:val="center"/>
          </w:tcPr>
          <w:p w14:paraId="34FAD62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提供《具有履行合同所必需的设备和专业技术能力的承诺函》，加盖投标人章。</w:t>
            </w:r>
          </w:p>
        </w:tc>
      </w:tr>
      <w:tr w14:paraId="6E4C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3B1B982A">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4</w:t>
            </w:r>
          </w:p>
        </w:tc>
        <w:tc>
          <w:tcPr>
            <w:tcW w:w="1856" w:type="pct"/>
            <w:shd w:val="clear" w:color="auto" w:fill="auto"/>
            <w:vAlign w:val="center"/>
          </w:tcPr>
          <w:p w14:paraId="4C385BA4">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有依法缴纳税收和社会保障资金的良好记录</w:t>
            </w:r>
            <w:r>
              <w:rPr>
                <w:rFonts w:hint="eastAsia" w:ascii="仿宋" w:hAnsi="仿宋" w:eastAsia="仿宋" w:cs="仿宋"/>
                <w:color w:val="auto"/>
                <w:szCs w:val="21"/>
                <w:highlight w:val="none"/>
                <w:shd w:val="clear" w:color="auto" w:fill="FFFFFF" w:themeFill="background1"/>
                <w:lang w:eastAsia="zh-CN"/>
              </w:rPr>
              <w:t>。</w:t>
            </w:r>
          </w:p>
        </w:tc>
        <w:tc>
          <w:tcPr>
            <w:tcW w:w="2728" w:type="pct"/>
            <w:shd w:val="clear" w:color="auto" w:fill="auto"/>
            <w:vAlign w:val="center"/>
          </w:tcPr>
          <w:p w14:paraId="19E4D17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1、依法缴纳税收的证明材料：</w:t>
            </w:r>
          </w:p>
          <w:p w14:paraId="11CAFE8E">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7D25F53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2、依法缴纳社会保障资金的证明材料：</w:t>
            </w:r>
          </w:p>
          <w:p w14:paraId="7DEC6C4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6F895779">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3、依法免税或不需要缴纳社会保障资金的投标人，应提供相应文件证明其依法免税或不需要缴纳社会保障资金。</w:t>
            </w:r>
          </w:p>
        </w:tc>
      </w:tr>
      <w:tr w14:paraId="3769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3E6CA2CF">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5</w:t>
            </w:r>
          </w:p>
        </w:tc>
        <w:tc>
          <w:tcPr>
            <w:tcW w:w="1856" w:type="pct"/>
            <w:shd w:val="clear" w:color="auto" w:fill="auto"/>
            <w:vAlign w:val="center"/>
          </w:tcPr>
          <w:p w14:paraId="0C47CF54">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参加政府采购活动前三年内，在经营活动中没有重大违法记录</w:t>
            </w:r>
            <w:r>
              <w:rPr>
                <w:rFonts w:hint="eastAsia" w:ascii="仿宋" w:hAnsi="仿宋" w:eastAsia="仿宋" w:cs="仿宋"/>
                <w:color w:val="auto"/>
                <w:szCs w:val="21"/>
                <w:highlight w:val="none"/>
                <w:shd w:val="clear" w:color="auto" w:fill="FFFFFF" w:themeFill="background1"/>
                <w:lang w:eastAsia="zh-CN"/>
              </w:rPr>
              <w:t>。</w:t>
            </w:r>
          </w:p>
        </w:tc>
        <w:tc>
          <w:tcPr>
            <w:tcW w:w="2728" w:type="pct"/>
            <w:shd w:val="clear" w:color="auto" w:fill="auto"/>
            <w:vAlign w:val="center"/>
          </w:tcPr>
          <w:p w14:paraId="151CDE71">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kern w:val="0"/>
                <w:szCs w:val="24"/>
                <w:highlight w:val="none"/>
                <w:lang w:val="en-US" w:eastAsia="zh-CN"/>
              </w:rPr>
              <w:t>提供《参加政府采购活动前3年内在经营活动中没有重大违法记录的书面声明》，加盖投标人章。</w:t>
            </w:r>
          </w:p>
        </w:tc>
      </w:tr>
      <w:tr w14:paraId="7F8A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414" w:type="pct"/>
            <w:vAlign w:val="center"/>
          </w:tcPr>
          <w:p w14:paraId="724D1775">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6</w:t>
            </w:r>
          </w:p>
        </w:tc>
        <w:tc>
          <w:tcPr>
            <w:tcW w:w="1856" w:type="pct"/>
            <w:shd w:val="clear" w:color="auto" w:fill="auto"/>
            <w:vAlign w:val="center"/>
          </w:tcPr>
          <w:p w14:paraId="7C04EE6C">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投标人为小微企业。</w:t>
            </w:r>
          </w:p>
        </w:tc>
        <w:tc>
          <w:tcPr>
            <w:tcW w:w="2728" w:type="pct"/>
            <w:shd w:val="clear" w:color="auto" w:fill="auto"/>
            <w:vAlign w:val="center"/>
          </w:tcPr>
          <w:p w14:paraId="37C296C4">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按招标文件要求提供声明函，加盖投标人章。</w:t>
            </w:r>
          </w:p>
        </w:tc>
      </w:tr>
      <w:tr w14:paraId="4F5F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27CD540F">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7</w:t>
            </w:r>
          </w:p>
        </w:tc>
        <w:tc>
          <w:tcPr>
            <w:tcW w:w="1856" w:type="pct"/>
            <w:shd w:val="clear" w:color="auto" w:fill="auto"/>
            <w:vAlign w:val="center"/>
          </w:tcPr>
          <w:p w14:paraId="6E9362CA">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728" w:type="pct"/>
            <w:shd w:val="clear" w:color="auto" w:fill="auto"/>
            <w:vAlign w:val="center"/>
          </w:tcPr>
          <w:p w14:paraId="7F1E8CF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以采购人或者采购代理机构查询记录为准。</w:t>
            </w:r>
          </w:p>
        </w:tc>
      </w:tr>
      <w:tr w14:paraId="3696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60CB82AB">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8</w:t>
            </w:r>
          </w:p>
        </w:tc>
        <w:tc>
          <w:tcPr>
            <w:tcW w:w="1856" w:type="pct"/>
            <w:shd w:val="clear" w:color="auto" w:fill="auto"/>
            <w:vAlign w:val="center"/>
          </w:tcPr>
          <w:p w14:paraId="706799FA">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投标人须具备有效的《食品经营许可证》或《食品生产许可证》；其许可范围须包括本项目中除食用农产品外的全部食材品类。如投标人所在地行政监督管理部门另有规定，须提供相关文件信息。</w:t>
            </w:r>
          </w:p>
        </w:tc>
        <w:tc>
          <w:tcPr>
            <w:tcW w:w="2728" w:type="pct"/>
            <w:shd w:val="clear" w:color="auto" w:fill="auto"/>
            <w:vAlign w:val="center"/>
          </w:tcPr>
          <w:p w14:paraId="1CB93D01">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提供证明材料扫描件。</w:t>
            </w:r>
          </w:p>
        </w:tc>
      </w:tr>
      <w:tr w14:paraId="1F0E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1FB0BCEC">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76B2BF77">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2967AA62">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eastAsia="zh-CN"/>
        </w:rPr>
        <w:t>符合性审查标准</w:t>
      </w:r>
      <w:r>
        <w:rPr>
          <w:rFonts w:hint="eastAsia" w:ascii="仿宋" w:hAnsi="仿宋" w:eastAsia="仿宋" w:cs="仿宋"/>
          <w:b/>
          <w:color w:val="auto"/>
          <w:kern w:val="0"/>
          <w:sz w:val="24"/>
          <w:szCs w:val="24"/>
          <w:highlight w:val="none"/>
        </w:rPr>
        <w:t>》</w:t>
      </w:r>
      <w:bookmarkEnd w:id="40"/>
    </w:p>
    <w:tbl>
      <w:tblPr>
        <w:tblStyle w:val="40"/>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5299"/>
        <w:gridCol w:w="3280"/>
      </w:tblGrid>
      <w:tr w14:paraId="0FBD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607EAF5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5299" w:type="dxa"/>
            <w:vAlign w:val="center"/>
          </w:tcPr>
          <w:p w14:paraId="1A4CF28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3280" w:type="dxa"/>
            <w:vAlign w:val="center"/>
          </w:tcPr>
          <w:p w14:paraId="193D28B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672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35BF3C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5299" w:type="dxa"/>
            <w:vAlign w:val="center"/>
          </w:tcPr>
          <w:p w14:paraId="40FBA78D">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投标文件必须按招标文件要求加盖投标人电子印章、法定代表人电子印章。</w:t>
            </w:r>
          </w:p>
        </w:tc>
        <w:tc>
          <w:tcPr>
            <w:tcW w:w="3280" w:type="dxa"/>
            <w:vAlign w:val="center"/>
          </w:tcPr>
          <w:p w14:paraId="376B4CF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893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D7197DE">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5299" w:type="dxa"/>
            <w:vAlign w:val="center"/>
          </w:tcPr>
          <w:p w14:paraId="22852132">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单价、单价合计、费率</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不得超过投标人须知前附表中的</w:t>
            </w:r>
            <w:r>
              <w:rPr>
                <w:rFonts w:hint="eastAsia" w:ascii="仿宋" w:hAnsi="仿宋" w:eastAsia="仿宋" w:cs="仿宋"/>
                <w:color w:val="auto"/>
                <w:kern w:val="0"/>
                <w:szCs w:val="24"/>
                <w:highlight w:val="none"/>
                <w:lang w:val="en-US" w:eastAsia="zh-CN"/>
              </w:rPr>
              <w:t>最高限价（单价限价、单价限价合计、费率）。</w:t>
            </w:r>
          </w:p>
        </w:tc>
        <w:tc>
          <w:tcPr>
            <w:tcW w:w="3280" w:type="dxa"/>
            <w:vAlign w:val="center"/>
          </w:tcPr>
          <w:p w14:paraId="5BAF456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3C0D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shd w:val="clear" w:color="auto" w:fill="auto"/>
            <w:vAlign w:val="center"/>
          </w:tcPr>
          <w:p w14:paraId="6142D042">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3</w:t>
            </w:r>
          </w:p>
        </w:tc>
        <w:tc>
          <w:tcPr>
            <w:tcW w:w="5299" w:type="dxa"/>
            <w:vAlign w:val="center"/>
          </w:tcPr>
          <w:p w14:paraId="02DA5157">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投标价格明细表必须完整填写。</w:t>
            </w:r>
          </w:p>
        </w:tc>
        <w:tc>
          <w:tcPr>
            <w:tcW w:w="3280" w:type="dxa"/>
            <w:vAlign w:val="center"/>
          </w:tcPr>
          <w:p w14:paraId="72D73E8C">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w:t>
            </w:r>
          </w:p>
        </w:tc>
      </w:tr>
      <w:tr w14:paraId="7876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shd w:val="clear" w:color="auto" w:fill="auto"/>
            <w:vAlign w:val="center"/>
          </w:tcPr>
          <w:p w14:paraId="7FF1E9C2">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4</w:t>
            </w:r>
          </w:p>
        </w:tc>
        <w:tc>
          <w:tcPr>
            <w:tcW w:w="5299" w:type="dxa"/>
            <w:vAlign w:val="center"/>
          </w:tcPr>
          <w:p w14:paraId="703D6C07">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eastAsia="zh-CN"/>
              </w:rPr>
              <w:t>合同履约期限和</w:t>
            </w:r>
            <w:r>
              <w:rPr>
                <w:rFonts w:hint="eastAsia" w:ascii="仿宋" w:hAnsi="仿宋" w:eastAsia="仿宋" w:cs="仿宋"/>
                <w:color w:val="auto"/>
                <w:kern w:val="0"/>
                <w:szCs w:val="24"/>
                <w:highlight w:val="none"/>
                <w:lang w:eastAsia="zh-CN"/>
              </w:rPr>
              <w:t>保质期（有效期）</w:t>
            </w:r>
            <w:r>
              <w:rPr>
                <w:rFonts w:hint="eastAsia" w:ascii="仿宋" w:hAnsi="仿宋" w:eastAsia="仿宋" w:cs="仿宋"/>
                <w:color w:val="auto"/>
                <w:kern w:val="0"/>
                <w:szCs w:val="24"/>
                <w:highlight w:val="none"/>
                <w:lang w:eastAsia="zh-CN"/>
              </w:rPr>
              <w:t>必须满足招标文件要求。</w:t>
            </w:r>
          </w:p>
        </w:tc>
        <w:tc>
          <w:tcPr>
            <w:tcW w:w="3280" w:type="dxa"/>
            <w:vAlign w:val="center"/>
          </w:tcPr>
          <w:p w14:paraId="1C88332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255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shd w:val="clear" w:color="auto" w:fill="auto"/>
            <w:tcMar>
              <w:top w:w="0" w:type="dxa"/>
              <w:left w:w="28" w:type="dxa"/>
              <w:bottom w:w="0" w:type="dxa"/>
              <w:right w:w="28" w:type="dxa"/>
            </w:tcMar>
            <w:vAlign w:val="center"/>
          </w:tcPr>
          <w:p w14:paraId="5DE46786">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5</w:t>
            </w:r>
          </w:p>
        </w:tc>
        <w:tc>
          <w:tcPr>
            <w:tcW w:w="5299" w:type="dxa"/>
            <w:vAlign w:val="center"/>
          </w:tcPr>
          <w:p w14:paraId="6DDE6AAF">
            <w:pPr>
              <w:widowControl/>
              <w:shd w:val="clear" w:color="auto" w:fill="FFFFFF"/>
              <w:snapToGrid w:val="0"/>
              <w:spacing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kern w:val="0"/>
                <w:szCs w:val="24"/>
                <w:highlight w:val="none"/>
                <w:lang w:val="en-US" w:eastAsia="zh-CN"/>
              </w:rPr>
              <w:t>项目负责人简历表必须提供。</w:t>
            </w:r>
          </w:p>
        </w:tc>
        <w:tc>
          <w:tcPr>
            <w:tcW w:w="3280" w:type="dxa"/>
            <w:tcMar>
              <w:top w:w="0" w:type="dxa"/>
              <w:left w:w="28" w:type="dxa"/>
              <w:bottom w:w="0" w:type="dxa"/>
              <w:right w:w="28" w:type="dxa"/>
            </w:tcMar>
            <w:vAlign w:val="center"/>
          </w:tcPr>
          <w:p w14:paraId="5AE87FE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D63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6D9A07F5">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6</w:t>
            </w:r>
          </w:p>
        </w:tc>
        <w:tc>
          <w:tcPr>
            <w:tcW w:w="5299" w:type="dxa"/>
            <w:vAlign w:val="center"/>
          </w:tcPr>
          <w:p w14:paraId="2703C78E">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highlight w:val="none"/>
                <w:lang w:val="en-US" w:eastAsia="zh-CN"/>
              </w:rPr>
              <w:t>拟派主要服务人员情况表</w:t>
            </w:r>
            <w:r>
              <w:rPr>
                <w:rFonts w:hint="eastAsia" w:ascii="仿宋" w:hAnsi="仿宋" w:eastAsia="仿宋" w:cs="仿宋"/>
                <w:color w:val="auto"/>
                <w:kern w:val="0"/>
                <w:szCs w:val="24"/>
                <w:highlight w:val="none"/>
                <w:lang w:val="en-US" w:eastAsia="zh-CN"/>
              </w:rPr>
              <w:t>必须提供。</w:t>
            </w:r>
          </w:p>
        </w:tc>
        <w:tc>
          <w:tcPr>
            <w:tcW w:w="3280" w:type="dxa"/>
            <w:tcMar>
              <w:top w:w="0" w:type="dxa"/>
              <w:left w:w="28" w:type="dxa"/>
              <w:bottom w:w="0" w:type="dxa"/>
              <w:right w:w="28" w:type="dxa"/>
            </w:tcMar>
            <w:vAlign w:val="center"/>
          </w:tcPr>
          <w:p w14:paraId="10A8C85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4440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722" w:type="dxa"/>
            <w:shd w:val="clear" w:color="auto" w:fill="auto"/>
            <w:tcMar>
              <w:top w:w="0" w:type="dxa"/>
              <w:left w:w="28" w:type="dxa"/>
              <w:bottom w:w="0" w:type="dxa"/>
              <w:right w:w="28" w:type="dxa"/>
            </w:tcMar>
            <w:vAlign w:val="center"/>
          </w:tcPr>
          <w:p w14:paraId="08152A50">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7</w:t>
            </w:r>
          </w:p>
        </w:tc>
        <w:tc>
          <w:tcPr>
            <w:tcW w:w="5299" w:type="dxa"/>
            <w:shd w:val="clear" w:color="auto" w:fill="auto"/>
            <w:vAlign w:val="center"/>
          </w:tcPr>
          <w:p w14:paraId="2ECF5AF1">
            <w:pPr>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投标保证金必须按照招标文件要求缴纳。</w:t>
            </w:r>
          </w:p>
        </w:tc>
        <w:tc>
          <w:tcPr>
            <w:tcW w:w="3280" w:type="dxa"/>
            <w:shd w:val="clear" w:color="auto" w:fill="auto"/>
            <w:tcMar>
              <w:top w:w="0" w:type="dxa"/>
              <w:left w:w="28" w:type="dxa"/>
              <w:bottom w:w="0" w:type="dxa"/>
              <w:right w:w="28" w:type="dxa"/>
            </w:tcMar>
            <w:vAlign w:val="center"/>
          </w:tcPr>
          <w:p w14:paraId="464A444C">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保证金缴纳证明材料：汇款凭证或支票或汇票或保函或保证金收据等的扫描件。</w:t>
            </w:r>
          </w:p>
        </w:tc>
      </w:tr>
      <w:tr w14:paraId="75F4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58F96C4C">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8</w:t>
            </w:r>
          </w:p>
        </w:tc>
        <w:tc>
          <w:tcPr>
            <w:tcW w:w="5299" w:type="dxa"/>
            <w:shd w:val="clear" w:color="auto" w:fill="auto"/>
            <w:vAlign w:val="center"/>
          </w:tcPr>
          <w:p w14:paraId="228FDEBC">
            <w:pPr>
              <w:widowControl/>
              <w:shd w:val="clear" w:color="auto" w:fill="FFFFFF"/>
              <w:snapToGrid w:val="0"/>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投标文件符合招标文件全部实质性要求。</w:t>
            </w:r>
          </w:p>
        </w:tc>
        <w:tc>
          <w:tcPr>
            <w:tcW w:w="3280" w:type="dxa"/>
            <w:shd w:val="clear" w:color="auto" w:fill="auto"/>
            <w:tcMar>
              <w:top w:w="0" w:type="dxa"/>
              <w:left w:w="28" w:type="dxa"/>
              <w:bottom w:w="0" w:type="dxa"/>
              <w:right w:w="28" w:type="dxa"/>
            </w:tcMar>
            <w:vAlign w:val="center"/>
          </w:tcPr>
          <w:p w14:paraId="0501C849">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w:t>
            </w:r>
          </w:p>
        </w:tc>
      </w:tr>
      <w:tr w14:paraId="20E6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301" w:type="dxa"/>
            <w:gridSpan w:val="3"/>
            <w:vAlign w:val="center"/>
          </w:tcPr>
          <w:p w14:paraId="18A13121">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10C282D5">
      <w:pPr>
        <w:rPr>
          <w:rFonts w:hint="eastAsia" w:ascii="仿宋" w:hAnsi="仿宋" w:eastAsia="仿宋" w:cs="仿宋"/>
          <w:b/>
          <w:color w:val="auto"/>
          <w:szCs w:val="24"/>
          <w:highlight w:val="none"/>
        </w:rPr>
      </w:pPr>
    </w:p>
    <w:p w14:paraId="1EE21171">
      <w:pPr>
        <w:pStyle w:val="12"/>
        <w:jc w:val="center"/>
        <w:rPr>
          <w:rFonts w:hint="eastAsia" w:ascii="仿宋" w:hAnsi="仿宋" w:eastAsia="仿宋" w:cs="仿宋"/>
          <w:color w:val="auto"/>
          <w:highlight w:val="none"/>
        </w:rPr>
      </w:pPr>
      <w:r>
        <w:rPr>
          <w:rFonts w:hint="eastAsia" w:ascii="仿宋" w:hAnsi="仿宋" w:eastAsia="仿宋" w:cs="仿宋"/>
          <w:b/>
          <w:color w:val="auto"/>
          <w:szCs w:val="24"/>
          <w:highlight w:val="none"/>
        </w:rPr>
        <w:t>《详细评审标准》</w:t>
      </w:r>
    </w:p>
    <w:tbl>
      <w:tblPr>
        <w:tblStyle w:val="40"/>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00"/>
        <w:gridCol w:w="819"/>
        <w:gridCol w:w="7244"/>
      </w:tblGrid>
      <w:tr w14:paraId="2420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599706B0">
            <w:pPr>
              <w:pStyle w:val="13"/>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序号</w:t>
            </w:r>
          </w:p>
        </w:tc>
        <w:tc>
          <w:tcPr>
            <w:tcW w:w="1200" w:type="dxa"/>
            <w:noWrap w:val="0"/>
            <w:vAlign w:val="center"/>
          </w:tcPr>
          <w:p w14:paraId="0DF6ED23">
            <w:pPr>
              <w:pStyle w:val="13"/>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评标项目</w:t>
            </w:r>
          </w:p>
        </w:tc>
        <w:tc>
          <w:tcPr>
            <w:tcW w:w="819" w:type="dxa"/>
            <w:noWrap w:val="0"/>
            <w:vAlign w:val="center"/>
          </w:tcPr>
          <w:p w14:paraId="7FB92A96">
            <w:pPr>
              <w:pStyle w:val="13"/>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评标分值</w:t>
            </w:r>
          </w:p>
        </w:tc>
        <w:tc>
          <w:tcPr>
            <w:tcW w:w="7244" w:type="dxa"/>
            <w:noWrap w:val="0"/>
            <w:vAlign w:val="center"/>
          </w:tcPr>
          <w:p w14:paraId="7B1C595B">
            <w:pPr>
              <w:pStyle w:val="13"/>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评标方法描述</w:t>
            </w:r>
          </w:p>
        </w:tc>
      </w:tr>
      <w:tr w14:paraId="0845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553" w:type="dxa"/>
            <w:vMerge w:val="restart"/>
            <w:noWrap w:val="0"/>
            <w:vAlign w:val="center"/>
          </w:tcPr>
          <w:p w14:paraId="36E96790">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1</w:t>
            </w:r>
          </w:p>
        </w:tc>
        <w:tc>
          <w:tcPr>
            <w:tcW w:w="1200" w:type="dxa"/>
            <w:vMerge w:val="restart"/>
            <w:noWrap w:val="0"/>
            <w:vAlign w:val="center"/>
          </w:tcPr>
          <w:p w14:paraId="4914E375">
            <w:pPr>
              <w:keepLines w:val="0"/>
              <w:pageBreakBefore w:val="0"/>
              <w:wordWrap/>
              <w:overflowPunct/>
              <w:topLinePunct w:val="0"/>
              <w:bidi w:val="0"/>
              <w:spacing w:line="360" w:lineRule="auto"/>
              <w:ind w:left="-105" w:leftChars="-50" w:right="-105" w:rightChars="-50"/>
              <w:jc w:val="center"/>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投标报价</w:t>
            </w:r>
          </w:p>
        </w:tc>
        <w:tc>
          <w:tcPr>
            <w:tcW w:w="819" w:type="dxa"/>
            <w:noWrap w:val="0"/>
            <w:vAlign w:val="center"/>
          </w:tcPr>
          <w:p w14:paraId="4C824FF0">
            <w:pPr>
              <w:keepLines w:val="0"/>
              <w:pageBreakBefore w:val="0"/>
              <w:wordWrap/>
              <w:overflowPunct/>
              <w:topLinePunct w:val="0"/>
              <w:bidi w:val="0"/>
              <w:spacing w:line="360" w:lineRule="auto"/>
              <w:ind w:left="-105" w:leftChars="-50" w:right="-105" w:rightChars="-50"/>
              <w:jc w:val="center"/>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p>
        </w:tc>
        <w:tc>
          <w:tcPr>
            <w:tcW w:w="7244" w:type="dxa"/>
            <w:noWrap w:val="0"/>
            <w:vAlign w:val="center"/>
          </w:tcPr>
          <w:p w14:paraId="602780CB">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单价报价部分</w:t>
            </w:r>
            <w:r>
              <w:rPr>
                <w:rFonts w:hint="eastAsia" w:ascii="仿宋" w:hAnsi="仿宋" w:eastAsia="仿宋" w:cs="仿宋"/>
                <w:color w:val="auto"/>
                <w:sz w:val="21"/>
                <w:szCs w:val="21"/>
                <w:highlight w:val="none"/>
              </w:rPr>
              <w:t>投标报价得分计算方法：</w:t>
            </w:r>
          </w:p>
          <w:p w14:paraId="01E52F8A">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1.投标报价的确定</w:t>
            </w:r>
          </w:p>
          <w:p w14:paraId="07F81245">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投标报价是指经评审的且不超过采购预算金额的</w:t>
            </w:r>
            <w:r>
              <w:rPr>
                <w:rFonts w:hint="eastAsia" w:ascii="仿宋" w:hAnsi="仿宋" w:eastAsia="仿宋" w:cs="仿宋"/>
                <w:color w:val="auto"/>
                <w:sz w:val="21"/>
                <w:szCs w:val="21"/>
                <w:highlight w:val="none"/>
              </w:rPr>
              <w:t>投标价格</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Cs w:val="24"/>
                <w:highlight w:val="none"/>
                <w:lang w:val="en-US" w:eastAsia="zh-CN"/>
              </w:rPr>
              <w:t>单价合计金额</w:t>
            </w:r>
            <w:r>
              <w:rPr>
                <w:rFonts w:hint="eastAsia" w:ascii="仿宋" w:hAnsi="仿宋" w:eastAsia="仿宋" w:cs="仿宋"/>
                <w:color w:val="auto"/>
                <w:sz w:val="21"/>
                <w:szCs w:val="21"/>
                <w:highlight w:val="none"/>
                <w:lang w:eastAsia="zh-CN"/>
              </w:rPr>
              <w:t>）</w:t>
            </w:r>
          </w:p>
          <w:p w14:paraId="4680012A">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2.评标基准价的确定</w:t>
            </w:r>
          </w:p>
          <w:p w14:paraId="0FFAB6A2">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满足招标文件要求且投标报价最低的为评标基准价</w:t>
            </w:r>
          </w:p>
          <w:p w14:paraId="4CED1193">
            <w:pPr>
              <w:keepLines w:val="0"/>
              <w:pageBreakBefore w:val="0"/>
              <w:numPr>
                <w:ilvl w:val="0"/>
                <w:numId w:val="0"/>
              </w:numPr>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投标报价得分=(评标基准价／投标报价)×</w:t>
            </w:r>
            <w:r>
              <w:rPr>
                <w:rFonts w:hint="eastAsia" w:ascii="仿宋" w:hAnsi="仿宋" w:eastAsia="仿宋" w:cs="仿宋"/>
                <w:color w:val="auto"/>
                <w:sz w:val="21"/>
                <w:szCs w:val="21"/>
                <w:highlight w:val="none"/>
                <w:lang w:val="en-US" w:eastAsia="zh-CN"/>
              </w:rPr>
              <w:t>5</w:t>
            </w:r>
          </w:p>
          <w:p w14:paraId="67B3C29D">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4.评分分值计算保留小数点后两位，小数点后三位“四舍五入”。</w:t>
            </w:r>
          </w:p>
        </w:tc>
      </w:tr>
      <w:tr w14:paraId="2126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Merge w:val="continue"/>
            <w:noWrap w:val="0"/>
            <w:vAlign w:val="center"/>
          </w:tcPr>
          <w:p w14:paraId="03994FA9">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p>
        </w:tc>
        <w:tc>
          <w:tcPr>
            <w:tcW w:w="1200" w:type="dxa"/>
            <w:vMerge w:val="continue"/>
            <w:noWrap w:val="0"/>
            <w:vAlign w:val="center"/>
          </w:tcPr>
          <w:p w14:paraId="40CCB81F">
            <w:pPr>
              <w:keepLines w:val="0"/>
              <w:pageBreakBefore w:val="0"/>
              <w:wordWrap/>
              <w:overflowPunct/>
              <w:topLinePunct w:val="0"/>
              <w:bidi w:val="0"/>
              <w:spacing w:line="360" w:lineRule="auto"/>
              <w:ind w:left="-105" w:leftChars="-50" w:right="-105" w:rightChars="-50"/>
              <w:jc w:val="center"/>
              <w:outlineLvl w:val="9"/>
              <w:rPr>
                <w:rFonts w:hint="eastAsia" w:ascii="仿宋" w:hAnsi="仿宋" w:eastAsia="仿宋" w:cs="仿宋"/>
                <w:color w:val="auto"/>
                <w:kern w:val="2"/>
                <w:sz w:val="21"/>
                <w:szCs w:val="21"/>
                <w:highlight w:val="none"/>
                <w:lang w:val="en-US" w:eastAsia="zh-CN" w:bidi="ar-SA"/>
              </w:rPr>
            </w:pPr>
          </w:p>
        </w:tc>
        <w:tc>
          <w:tcPr>
            <w:tcW w:w="819" w:type="dxa"/>
            <w:noWrap w:val="0"/>
            <w:vAlign w:val="center"/>
          </w:tcPr>
          <w:p w14:paraId="528437FE">
            <w:pPr>
              <w:keepLines w:val="0"/>
              <w:pageBreakBefore w:val="0"/>
              <w:wordWrap/>
              <w:overflowPunct/>
              <w:topLinePunct w:val="0"/>
              <w:bidi w:val="0"/>
              <w:spacing w:line="360" w:lineRule="auto"/>
              <w:ind w:left="-105" w:leftChars="-50" w:right="-105" w:rightChars="-50"/>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25</w:t>
            </w:r>
          </w:p>
        </w:tc>
        <w:tc>
          <w:tcPr>
            <w:tcW w:w="7244" w:type="dxa"/>
            <w:noWrap w:val="0"/>
            <w:vAlign w:val="center"/>
          </w:tcPr>
          <w:p w14:paraId="3E50029A">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费率报价部分</w:t>
            </w:r>
            <w:r>
              <w:rPr>
                <w:rFonts w:hint="eastAsia" w:ascii="仿宋" w:hAnsi="仿宋" w:eastAsia="仿宋" w:cs="仿宋"/>
                <w:color w:val="auto"/>
                <w:sz w:val="21"/>
                <w:szCs w:val="21"/>
                <w:highlight w:val="none"/>
              </w:rPr>
              <w:t>投标报价得分计算方法：</w:t>
            </w:r>
          </w:p>
          <w:p w14:paraId="19165FDC">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1.投标报价的确定</w:t>
            </w:r>
          </w:p>
          <w:p w14:paraId="26F50522">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投标报价是指经评审的且不超过采购预算金额的</w:t>
            </w:r>
            <w:r>
              <w:rPr>
                <w:rFonts w:hint="eastAsia" w:ascii="仿宋" w:hAnsi="仿宋" w:eastAsia="仿宋" w:cs="仿宋"/>
                <w:color w:val="auto"/>
                <w:sz w:val="21"/>
                <w:szCs w:val="21"/>
                <w:highlight w:val="none"/>
              </w:rPr>
              <w:t>投标价格</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费率</w:t>
            </w:r>
            <w:r>
              <w:rPr>
                <w:rFonts w:hint="eastAsia" w:ascii="仿宋" w:hAnsi="仿宋" w:eastAsia="仿宋" w:cs="仿宋"/>
                <w:color w:val="auto"/>
                <w:sz w:val="21"/>
                <w:szCs w:val="21"/>
                <w:highlight w:val="none"/>
                <w:lang w:eastAsia="zh-CN"/>
              </w:rPr>
              <w:t>）</w:t>
            </w:r>
          </w:p>
          <w:p w14:paraId="20DC3D1E">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2.评标基准价的确定</w:t>
            </w:r>
          </w:p>
          <w:p w14:paraId="273D5EFD">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满足招标文件要求且投标报价最低的为评标基准价</w:t>
            </w:r>
          </w:p>
          <w:p w14:paraId="1F8CB764">
            <w:pPr>
              <w:keepLines w:val="0"/>
              <w:pageBreakBefore w:val="0"/>
              <w:numPr>
                <w:ilvl w:val="0"/>
                <w:numId w:val="0"/>
              </w:numPr>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投标报价得分=(评标基准价／投标报价)×</w:t>
            </w:r>
            <w:r>
              <w:rPr>
                <w:rFonts w:hint="eastAsia" w:ascii="仿宋" w:hAnsi="仿宋" w:eastAsia="仿宋" w:cs="仿宋"/>
                <w:color w:val="auto"/>
                <w:sz w:val="21"/>
                <w:szCs w:val="21"/>
                <w:highlight w:val="none"/>
                <w:lang w:val="en-US" w:eastAsia="zh-CN"/>
              </w:rPr>
              <w:t>25</w:t>
            </w:r>
          </w:p>
          <w:p w14:paraId="563204A0">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4.评分分值计算保留小数点后两位，小数点后三位“四舍五入”。</w:t>
            </w:r>
          </w:p>
        </w:tc>
      </w:tr>
      <w:tr w14:paraId="0558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2E858312">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2</w:t>
            </w:r>
          </w:p>
        </w:tc>
        <w:tc>
          <w:tcPr>
            <w:tcW w:w="1200" w:type="dxa"/>
            <w:noWrap w:val="0"/>
            <w:vAlign w:val="center"/>
          </w:tcPr>
          <w:p w14:paraId="56E29A4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类似业绩</w:t>
            </w:r>
          </w:p>
        </w:tc>
        <w:tc>
          <w:tcPr>
            <w:tcW w:w="819" w:type="dxa"/>
            <w:noWrap w:val="0"/>
            <w:vAlign w:val="center"/>
          </w:tcPr>
          <w:p w14:paraId="362A3346">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w:t>
            </w:r>
          </w:p>
        </w:tc>
        <w:tc>
          <w:tcPr>
            <w:tcW w:w="7244" w:type="dxa"/>
            <w:noWrap w:val="0"/>
            <w:vAlign w:val="center"/>
          </w:tcPr>
          <w:p w14:paraId="76D87362">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投标人近三年（2022年1月1日-至今，以合同日期为准）承接的类似业绩, 每提供一项1分，最多计5项；须提供合同。</w:t>
            </w:r>
          </w:p>
        </w:tc>
      </w:tr>
      <w:tr w14:paraId="45AA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3" w:type="dxa"/>
            <w:noWrap w:val="0"/>
            <w:vAlign w:val="center"/>
          </w:tcPr>
          <w:p w14:paraId="547EFE0D">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3</w:t>
            </w:r>
          </w:p>
        </w:tc>
        <w:tc>
          <w:tcPr>
            <w:tcW w:w="1200" w:type="dxa"/>
            <w:noWrap w:val="0"/>
            <w:vAlign w:val="center"/>
          </w:tcPr>
          <w:p w14:paraId="241B14A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履约能力</w:t>
            </w:r>
          </w:p>
        </w:tc>
        <w:tc>
          <w:tcPr>
            <w:tcW w:w="819" w:type="dxa"/>
            <w:noWrap w:val="0"/>
            <w:vAlign w:val="center"/>
          </w:tcPr>
          <w:p w14:paraId="5F2432E5">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8</w:t>
            </w:r>
          </w:p>
        </w:tc>
        <w:tc>
          <w:tcPr>
            <w:tcW w:w="7244" w:type="dxa"/>
            <w:noWrap w:val="0"/>
            <w:vAlign w:val="center"/>
          </w:tcPr>
          <w:p w14:paraId="4C8144A0">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①投标人具有仓储场所的得2分，具有冻库或保鲜库场所加2分；须提供租赁合同或房屋产权证或者土地使用权证。</w:t>
            </w:r>
          </w:p>
          <w:p w14:paraId="0C3D28F0">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 w:val="21"/>
                <w:szCs w:val="21"/>
                <w:highlight w:val="none"/>
                <w:lang w:val="en-US" w:eastAsia="zh-CN"/>
              </w:rPr>
              <w:t>②投标人拟为本项目配备6辆配送车辆得基本分1分，每增加1辆（备用/应急使用）加1分，最多得4分（注：若车辆为投标人自有，须提供车辆行驶证，若车辆为投标人租赁，则须提供租赁合同和车辆行驶证）。</w:t>
            </w:r>
          </w:p>
        </w:tc>
      </w:tr>
      <w:tr w14:paraId="776E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18E3E518">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4</w:t>
            </w:r>
          </w:p>
        </w:tc>
        <w:tc>
          <w:tcPr>
            <w:tcW w:w="1200" w:type="dxa"/>
            <w:noWrap w:val="0"/>
            <w:vAlign w:val="center"/>
          </w:tcPr>
          <w:p w14:paraId="3F65917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配送服务方案</w:t>
            </w:r>
          </w:p>
        </w:tc>
        <w:tc>
          <w:tcPr>
            <w:tcW w:w="819" w:type="dxa"/>
            <w:noWrap w:val="0"/>
            <w:vAlign w:val="center"/>
          </w:tcPr>
          <w:p w14:paraId="6173C0E1">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16</w:t>
            </w:r>
          </w:p>
        </w:tc>
        <w:tc>
          <w:tcPr>
            <w:tcW w:w="7244" w:type="dxa"/>
            <w:noWrap w:val="0"/>
            <w:vAlign w:val="center"/>
          </w:tcPr>
          <w:p w14:paraId="2E0AFF31">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配送服务方案，包含但不限于：①配送服务组织结构及</w:t>
            </w:r>
            <w:r>
              <w:rPr>
                <w:rFonts w:hint="eastAsia" w:ascii="仿宋" w:hAnsi="仿宋" w:eastAsia="仿宋" w:cs="仿宋"/>
                <w:color w:val="auto"/>
                <w:highlight w:val="none"/>
              </w:rPr>
              <w:t>配送人员管理制度</w:t>
            </w: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highlight w:val="none"/>
              </w:rPr>
              <w:t>货源保障方案</w:t>
            </w:r>
            <w:r>
              <w:rPr>
                <w:rFonts w:hint="eastAsia" w:ascii="仿宋" w:hAnsi="仿宋" w:eastAsia="仿宋" w:cs="仿宋"/>
                <w:color w:val="auto"/>
                <w:highlight w:val="none"/>
                <w:lang w:eastAsia="zh-CN"/>
              </w:rPr>
              <w:t>、</w:t>
            </w:r>
            <w:r>
              <w:rPr>
                <w:rFonts w:hint="eastAsia" w:ascii="仿宋" w:hAnsi="仿宋" w:eastAsia="仿宋" w:cs="仿宋"/>
                <w:color w:val="auto"/>
                <w:sz w:val="21"/>
                <w:szCs w:val="21"/>
                <w:highlight w:val="none"/>
                <w:lang w:val="en-US" w:eastAsia="zh-CN"/>
              </w:rPr>
              <w:t>③</w:t>
            </w:r>
            <w:r>
              <w:rPr>
                <w:rFonts w:hint="eastAsia" w:ascii="仿宋" w:hAnsi="仿宋" w:eastAsia="仿宋" w:cs="仿宋"/>
                <w:color w:val="auto"/>
                <w:highlight w:val="none"/>
              </w:rPr>
              <w:t>食材出入库管理制度</w:t>
            </w:r>
            <w:r>
              <w:rPr>
                <w:rFonts w:hint="eastAsia" w:ascii="仿宋" w:hAnsi="仿宋" w:eastAsia="仿宋" w:cs="仿宋"/>
                <w:color w:val="auto"/>
                <w:highlight w:val="none"/>
                <w:lang w:eastAsia="zh-CN"/>
              </w:rPr>
              <w:t>、</w:t>
            </w:r>
            <w:r>
              <w:rPr>
                <w:rFonts w:hint="eastAsia" w:ascii="仿宋" w:hAnsi="仿宋" w:eastAsia="仿宋" w:cs="仿宋"/>
                <w:color w:val="auto"/>
                <w:sz w:val="21"/>
                <w:szCs w:val="21"/>
                <w:highlight w:val="none"/>
                <w:lang w:val="en-US" w:eastAsia="zh-CN"/>
              </w:rPr>
              <w:t>④食材溯源保障措施；4部分要素。</w:t>
            </w:r>
          </w:p>
          <w:p w14:paraId="5CE0802D">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 w:val="21"/>
                <w:szCs w:val="21"/>
                <w:highlight w:val="none"/>
                <w:lang w:val="en-US" w:eastAsia="zh-CN"/>
              </w:rPr>
              <w:t>所有要素齐全且完全满足项目要求得16分，每缺一个要素扣4分，每个要素里每有一处内容缺陷扣2分（扣完为止）。</w:t>
            </w:r>
          </w:p>
        </w:tc>
      </w:tr>
      <w:tr w14:paraId="1E5E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6341E665">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5</w:t>
            </w:r>
          </w:p>
        </w:tc>
        <w:tc>
          <w:tcPr>
            <w:tcW w:w="1200" w:type="dxa"/>
            <w:noWrap w:val="0"/>
            <w:vAlign w:val="center"/>
          </w:tcPr>
          <w:p w14:paraId="44133B0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食材安全及管理方案</w:t>
            </w:r>
          </w:p>
        </w:tc>
        <w:tc>
          <w:tcPr>
            <w:tcW w:w="819" w:type="dxa"/>
            <w:noWrap w:val="0"/>
            <w:vAlign w:val="center"/>
          </w:tcPr>
          <w:p w14:paraId="4822E98E">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16</w:t>
            </w:r>
          </w:p>
        </w:tc>
        <w:tc>
          <w:tcPr>
            <w:tcW w:w="7244" w:type="dxa"/>
            <w:noWrap w:val="0"/>
            <w:vAlign w:val="center"/>
          </w:tcPr>
          <w:p w14:paraId="7EDEC157">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食材安全及管理方案，包含但不限于：①食材采购及贮存管理制度、②食材</w:t>
            </w:r>
            <w:r>
              <w:rPr>
                <w:rFonts w:hint="eastAsia" w:ascii="仿宋" w:hAnsi="仿宋" w:eastAsia="仿宋" w:cs="仿宋"/>
                <w:color w:val="auto"/>
                <w:highlight w:val="none"/>
              </w:rPr>
              <w:t>安全</w:t>
            </w:r>
            <w:r>
              <w:rPr>
                <w:rFonts w:hint="eastAsia" w:ascii="仿宋" w:hAnsi="仿宋" w:eastAsia="仿宋" w:cs="仿宋"/>
                <w:color w:val="auto"/>
                <w:highlight w:val="none"/>
                <w:lang w:eastAsia="zh-CN"/>
              </w:rPr>
              <w:t>（</w:t>
            </w:r>
            <w:r>
              <w:rPr>
                <w:rFonts w:hint="eastAsia" w:ascii="仿宋" w:hAnsi="仿宋" w:eastAsia="仿宋" w:cs="仿宋"/>
                <w:color w:val="auto"/>
                <w:sz w:val="21"/>
                <w:szCs w:val="21"/>
                <w:highlight w:val="none"/>
                <w:lang w:val="en-US" w:eastAsia="zh-CN"/>
              </w:rPr>
              <w:t>质量</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查验制度</w:t>
            </w:r>
            <w:r>
              <w:rPr>
                <w:rFonts w:hint="eastAsia" w:ascii="仿宋" w:hAnsi="仿宋" w:eastAsia="仿宋" w:cs="仿宋"/>
                <w:color w:val="auto"/>
                <w:sz w:val="21"/>
                <w:szCs w:val="21"/>
                <w:highlight w:val="none"/>
                <w:lang w:val="en-US" w:eastAsia="zh-CN"/>
              </w:rPr>
              <w:t>、③食材留样措施、④食材</w:t>
            </w:r>
            <w:r>
              <w:rPr>
                <w:rFonts w:hint="eastAsia" w:ascii="仿宋" w:hAnsi="仿宋" w:eastAsia="仿宋" w:cs="仿宋"/>
                <w:color w:val="auto"/>
                <w:highlight w:val="none"/>
              </w:rPr>
              <w:t>安全</w:t>
            </w:r>
            <w:r>
              <w:rPr>
                <w:rFonts w:hint="eastAsia" w:ascii="仿宋" w:hAnsi="仿宋" w:eastAsia="仿宋" w:cs="仿宋"/>
                <w:color w:val="auto"/>
                <w:highlight w:val="none"/>
                <w:lang w:val="en-US" w:eastAsia="zh-CN"/>
              </w:rPr>
              <w:t>配送</w:t>
            </w:r>
            <w:r>
              <w:rPr>
                <w:rFonts w:hint="eastAsia" w:ascii="仿宋" w:hAnsi="仿宋" w:eastAsia="仿宋" w:cs="仿宋"/>
                <w:color w:val="auto"/>
                <w:highlight w:val="none"/>
              </w:rPr>
              <w:t>制度；</w:t>
            </w:r>
            <w:r>
              <w:rPr>
                <w:rFonts w:hint="eastAsia" w:ascii="仿宋" w:hAnsi="仿宋" w:eastAsia="仿宋" w:cs="仿宋"/>
                <w:color w:val="auto"/>
                <w:sz w:val="21"/>
                <w:szCs w:val="21"/>
                <w:highlight w:val="none"/>
                <w:lang w:val="en-US" w:eastAsia="zh-CN"/>
              </w:rPr>
              <w:t>4部分要素。</w:t>
            </w:r>
          </w:p>
          <w:p w14:paraId="021206A2">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 w:val="21"/>
                <w:szCs w:val="21"/>
                <w:highlight w:val="none"/>
                <w:lang w:val="en-US" w:eastAsia="zh-CN"/>
              </w:rPr>
              <w:t>所有要素齐全且完全满足项目要求得16分，每缺一个要素扣4分，每个要素里每有一处内容缺陷扣2分（扣完为止）。</w:t>
            </w:r>
          </w:p>
        </w:tc>
      </w:tr>
      <w:tr w14:paraId="2C91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6DBE7E21">
            <w:pPr>
              <w:keepLines w:val="0"/>
              <w:pageBreakBefore w:val="0"/>
              <w:wordWrap/>
              <w:overflowPunct/>
              <w:topLinePunct w:val="0"/>
              <w:bidi w:val="0"/>
              <w:spacing w:line="360" w:lineRule="auto"/>
              <w:jc w:val="center"/>
              <w:outlineLvl w:val="9"/>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zCs w:val="21"/>
                <w:highlight w:val="none"/>
                <w:lang w:val="en-US" w:eastAsia="zh-CN"/>
              </w:rPr>
              <w:t>6</w:t>
            </w:r>
          </w:p>
        </w:tc>
        <w:tc>
          <w:tcPr>
            <w:tcW w:w="1200" w:type="dxa"/>
            <w:noWrap w:val="0"/>
            <w:vAlign w:val="center"/>
          </w:tcPr>
          <w:p w14:paraId="6CB071B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应急预案</w:t>
            </w:r>
          </w:p>
        </w:tc>
        <w:tc>
          <w:tcPr>
            <w:tcW w:w="819" w:type="dxa"/>
            <w:noWrap w:val="0"/>
            <w:vAlign w:val="center"/>
          </w:tcPr>
          <w:p w14:paraId="289BADFE">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16</w:t>
            </w:r>
          </w:p>
        </w:tc>
        <w:tc>
          <w:tcPr>
            <w:tcW w:w="7244" w:type="dxa"/>
            <w:noWrap w:val="0"/>
            <w:vAlign w:val="center"/>
          </w:tcPr>
          <w:p w14:paraId="4F6C9870">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应急预案，包含但不限于：①食品安全事故应急措施、②自然灾害应急措施、③运输安全应急措施、④疾病防控应急措施；4部分要素。</w:t>
            </w:r>
          </w:p>
          <w:p w14:paraId="71C00646">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 w:val="21"/>
                <w:szCs w:val="21"/>
                <w:highlight w:val="none"/>
                <w:lang w:val="en-US" w:eastAsia="zh-CN"/>
              </w:rPr>
              <w:t>所有要素齐全且完全满足项目要求得16分，每缺一个要素扣4分，每个要素里每有一处内容缺陷扣2分（扣完为止）。</w:t>
            </w:r>
          </w:p>
        </w:tc>
      </w:tr>
      <w:tr w14:paraId="2332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0078671E">
            <w:pPr>
              <w:keepLines w:val="0"/>
              <w:pageBreakBefore w:val="0"/>
              <w:wordWrap/>
              <w:overflowPunct/>
              <w:topLinePunct w:val="0"/>
              <w:bidi w:val="0"/>
              <w:spacing w:line="360" w:lineRule="auto"/>
              <w:ind w:left="-105" w:leftChars="-50" w:right="-105" w:rightChars="-50"/>
              <w:jc w:val="center"/>
              <w:outlineLvl w:val="9"/>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w:t>
            </w:r>
          </w:p>
        </w:tc>
        <w:tc>
          <w:tcPr>
            <w:tcW w:w="1200" w:type="dxa"/>
            <w:noWrap w:val="0"/>
            <w:vAlign w:val="center"/>
          </w:tcPr>
          <w:p w14:paraId="133D91E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后续服务方案</w:t>
            </w:r>
          </w:p>
        </w:tc>
        <w:tc>
          <w:tcPr>
            <w:tcW w:w="819" w:type="dxa"/>
            <w:noWrap w:val="0"/>
            <w:vAlign w:val="center"/>
          </w:tcPr>
          <w:p w14:paraId="2754CCCB">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7244" w:type="dxa"/>
            <w:noWrap w:val="0"/>
            <w:vAlign w:val="center"/>
          </w:tcPr>
          <w:p w14:paraId="7D490A63">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后续服务方案，包含但不限于：①后续服务体系、②</w:t>
            </w:r>
            <w:r>
              <w:rPr>
                <w:rFonts w:hint="eastAsia" w:ascii="仿宋" w:hAnsi="仿宋" w:eastAsia="仿宋" w:cs="仿宋"/>
                <w:color w:val="auto"/>
                <w:highlight w:val="none"/>
              </w:rPr>
              <w:t>客户回访措施</w:t>
            </w:r>
            <w:r>
              <w:rPr>
                <w:rFonts w:hint="eastAsia" w:ascii="仿宋" w:hAnsi="仿宋" w:eastAsia="仿宋" w:cs="仿宋"/>
                <w:color w:val="auto"/>
                <w:sz w:val="21"/>
                <w:szCs w:val="21"/>
                <w:highlight w:val="none"/>
                <w:lang w:val="en-US" w:eastAsia="zh-CN"/>
              </w:rPr>
              <w:t>、③不合格食品退换货及销毁</w:t>
            </w:r>
            <w:r>
              <w:rPr>
                <w:rFonts w:hint="eastAsia" w:ascii="仿宋" w:hAnsi="仿宋" w:eastAsia="仿宋" w:cs="仿宋"/>
                <w:color w:val="auto"/>
                <w:highlight w:val="none"/>
              </w:rPr>
              <w:t>措</w:t>
            </w:r>
            <w:r>
              <w:rPr>
                <w:rFonts w:hint="eastAsia" w:ascii="仿宋" w:hAnsi="仿宋" w:eastAsia="仿宋" w:cs="仿宋"/>
                <w:color w:val="auto"/>
                <w:sz w:val="21"/>
                <w:szCs w:val="21"/>
                <w:highlight w:val="none"/>
                <w:lang w:val="en-US" w:eastAsia="zh-CN"/>
              </w:rPr>
              <w:t>；3部分要素。</w:t>
            </w:r>
          </w:p>
          <w:p w14:paraId="11671594">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所有要素齐全且完全满足项目要求得9分，每缺一个要素扣3分，每个要素里每有一处内容缺陷扣1分（扣完为止）。</w:t>
            </w:r>
          </w:p>
        </w:tc>
      </w:tr>
      <w:tr w14:paraId="31D4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3" w:type="dxa"/>
            <w:gridSpan w:val="2"/>
            <w:noWrap w:val="0"/>
            <w:vAlign w:val="center"/>
          </w:tcPr>
          <w:p w14:paraId="242051FB">
            <w:pPr>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rPr>
              <w:t>合计</w:t>
            </w:r>
          </w:p>
        </w:tc>
        <w:tc>
          <w:tcPr>
            <w:tcW w:w="819" w:type="dxa"/>
            <w:noWrap w:val="0"/>
            <w:vAlign w:val="center"/>
          </w:tcPr>
          <w:p w14:paraId="66E61B79">
            <w:pPr>
              <w:keepLines w:val="0"/>
              <w:pageBreakBefore w:val="0"/>
              <w:wordWrap/>
              <w:overflowPunct/>
              <w:topLinePunct w:val="0"/>
              <w:bidi w:val="0"/>
              <w:spacing w:line="360" w:lineRule="auto"/>
              <w:jc w:val="center"/>
              <w:outlineLvl w:val="9"/>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100</w:t>
            </w:r>
          </w:p>
        </w:tc>
        <w:tc>
          <w:tcPr>
            <w:tcW w:w="7244" w:type="dxa"/>
            <w:noWrap w:val="0"/>
            <w:vAlign w:val="center"/>
          </w:tcPr>
          <w:p w14:paraId="5B3375BE">
            <w:pPr>
              <w:keepLines w:val="0"/>
              <w:pageBreakBefore w:val="0"/>
              <w:wordWrap/>
              <w:overflowPunct/>
              <w:topLinePunct w:val="0"/>
              <w:bidi w:val="0"/>
              <w:spacing w:line="360" w:lineRule="auto"/>
              <w:jc w:val="left"/>
              <w:outlineLvl w:val="9"/>
              <w:rPr>
                <w:rFonts w:hint="eastAsia" w:ascii="仿宋" w:hAnsi="仿宋" w:eastAsia="仿宋" w:cs="仿宋"/>
                <w:color w:val="auto"/>
                <w:highlight w:val="none"/>
              </w:rPr>
            </w:pPr>
          </w:p>
        </w:tc>
      </w:tr>
      <w:tr w14:paraId="746A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6" w:type="dxa"/>
            <w:gridSpan w:val="4"/>
            <w:noWrap w:val="0"/>
            <w:vAlign w:val="center"/>
          </w:tcPr>
          <w:p w14:paraId="53351FF4">
            <w:pPr>
              <w:keepLines w:val="0"/>
              <w:pageBreakBefore w:val="0"/>
              <w:wordWrap/>
              <w:overflowPunct/>
              <w:topLinePunct w:val="0"/>
              <w:bidi w:val="0"/>
              <w:spacing w:line="360" w:lineRule="auto"/>
              <w:jc w:val="left"/>
              <w:outlineLvl w:val="9"/>
              <w:rPr>
                <w:rFonts w:hint="eastAsia" w:ascii="仿宋" w:hAnsi="仿宋" w:eastAsia="仿宋" w:cs="仿宋"/>
                <w:color w:val="auto"/>
                <w:highlight w:val="none"/>
              </w:rPr>
            </w:pPr>
            <w:r>
              <w:rPr>
                <w:rFonts w:hint="eastAsia" w:ascii="仿宋" w:hAnsi="仿宋" w:eastAsia="仿宋" w:cs="仿宋"/>
                <w:color w:val="auto"/>
                <w:kern w:val="0"/>
                <w:sz w:val="21"/>
                <w:szCs w:val="21"/>
                <w:highlight w:val="none"/>
                <w:lang w:val="en-US" w:eastAsia="zh-CN"/>
              </w:rPr>
              <w:t>说明：</w:t>
            </w:r>
            <w:r>
              <w:rPr>
                <w:rFonts w:hint="eastAsia" w:ascii="仿宋" w:hAnsi="仿宋" w:eastAsia="仿宋" w:cs="仿宋"/>
                <w:color w:val="auto"/>
                <w:kern w:val="0"/>
                <w:szCs w:val="21"/>
                <w:highlight w:val="none"/>
              </w:rPr>
              <w:t>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3F4635BB">
      <w:pPr>
        <w:widowControl/>
        <w:jc w:val="left"/>
        <w:rPr>
          <w:rFonts w:hint="eastAsia" w:ascii="仿宋" w:hAnsi="仿宋" w:eastAsia="仿宋" w:cs="仿宋"/>
          <w:color w:val="auto"/>
          <w:highlight w:val="none"/>
        </w:rPr>
      </w:pPr>
    </w:p>
    <w:p w14:paraId="43D4F20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1" w:name="_Toc12409"/>
      <w:bookmarkStart w:id="42" w:name="_Toc22715"/>
      <w:bookmarkStart w:id="43" w:name="_Toc115977387"/>
      <w:bookmarkStart w:id="44" w:name="_Toc485312286"/>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评标方法</w:t>
      </w:r>
      <w:bookmarkEnd w:id="41"/>
      <w:bookmarkEnd w:id="42"/>
      <w:bookmarkEnd w:id="43"/>
    </w:p>
    <w:p w14:paraId="13F9552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本次评标采用综合评分法。评标委员会对满足招标文件实质性要求的投标文件，按照本节规定的评审标准进行评审。评标中各评委若发生意见分歧，以少数服从多数原则确定。</w:t>
      </w:r>
    </w:p>
    <w:p w14:paraId="46145B2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5" w:name="_Toc115977388"/>
      <w:bookmarkStart w:id="46" w:name="_Toc8393"/>
      <w:bookmarkStart w:id="47" w:name="_Toc21706"/>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评审标准</w:t>
      </w:r>
      <w:bookmarkEnd w:id="45"/>
      <w:bookmarkEnd w:id="46"/>
      <w:bookmarkEnd w:id="47"/>
    </w:p>
    <w:p w14:paraId="4CCA90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2.1资格审查：评审因素和评审标准见《资格审查标准》。</w:t>
      </w:r>
    </w:p>
    <w:p w14:paraId="5CA04A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2.2完备性及符合性审查：评审因素和评审标准见《</w:t>
      </w:r>
      <w:r>
        <w:rPr>
          <w:rFonts w:hint="eastAsia" w:ascii="仿宋" w:hAnsi="仿宋" w:eastAsia="仿宋" w:cs="仿宋"/>
          <w:color w:val="auto"/>
          <w:kern w:val="0"/>
          <w:sz w:val="24"/>
          <w:szCs w:val="24"/>
          <w:highlight w:val="none"/>
          <w:lang w:eastAsia="zh-CN"/>
        </w:rPr>
        <w:t>符合性审查标准</w:t>
      </w:r>
      <w:r>
        <w:rPr>
          <w:rFonts w:hint="eastAsia" w:ascii="仿宋" w:hAnsi="仿宋" w:eastAsia="仿宋" w:cs="仿宋"/>
          <w:color w:val="auto"/>
          <w:kern w:val="0"/>
          <w:sz w:val="24"/>
          <w:szCs w:val="24"/>
          <w:highlight w:val="none"/>
        </w:rPr>
        <w:t>》。</w:t>
      </w:r>
    </w:p>
    <w:p w14:paraId="30AA60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详细评审：</w:t>
      </w:r>
    </w:p>
    <w:p w14:paraId="386D443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.1详细评审：评审因素和评审标准见《详细评审标准》及本节第3.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款。</w:t>
      </w:r>
    </w:p>
    <w:p w14:paraId="6E11F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.2 投标报价评分标准：</w:t>
      </w:r>
    </w:p>
    <w:p w14:paraId="6F2905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（1）分值构成：见评标办法前附表。</w:t>
      </w:r>
    </w:p>
    <w:p w14:paraId="16D086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（2）评标基准价的确定：见评标办法前附表。</w:t>
      </w:r>
    </w:p>
    <w:p w14:paraId="0B3F32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7573A70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8" w:name="_Toc115977389"/>
      <w:bookmarkStart w:id="49" w:name="_Toc18122"/>
      <w:bookmarkStart w:id="50" w:name="_Toc24086"/>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评标程序</w:t>
      </w:r>
      <w:bookmarkEnd w:id="48"/>
      <w:bookmarkEnd w:id="49"/>
      <w:bookmarkEnd w:id="50"/>
    </w:p>
    <w:p w14:paraId="23B1BE8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基本程序</w:t>
      </w:r>
    </w:p>
    <w:p w14:paraId="4C70084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37E3644E">
      <w:pPr>
        <w:pStyle w:val="201"/>
        <w:widowControl/>
        <w:numPr>
          <w:ilvl w:val="0"/>
          <w:numId w:val="2"/>
        </w:numPr>
        <w:shd w:val="clear" w:color="auto" w:fill="FFFFFF"/>
        <w:snapToGrid w:val="0"/>
        <w:spacing w:line="360" w:lineRule="auto"/>
        <w:ind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评标准备</w:t>
      </w:r>
    </w:p>
    <w:p w14:paraId="345949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资格审查</w:t>
      </w:r>
    </w:p>
    <w:p w14:paraId="463E83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完备性及符合性审查</w:t>
      </w:r>
    </w:p>
    <w:p w14:paraId="2CE4F5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 详细评审</w:t>
      </w:r>
    </w:p>
    <w:p w14:paraId="1303D4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 澄清、说明或补正</w:t>
      </w:r>
    </w:p>
    <w:p w14:paraId="1DE935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推荐中标候选人及提交评标报告</w:t>
      </w:r>
    </w:p>
    <w:p w14:paraId="605A52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24907C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3.2.1评标委员会成员签到</w:t>
      </w:r>
    </w:p>
    <w:p w14:paraId="47E99D5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评标委员会成员到达评标现场时应当在签到表上签到以证明其出席。</w:t>
      </w:r>
    </w:p>
    <w:p w14:paraId="622A39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评标委员会的分工</w:t>
      </w:r>
    </w:p>
    <w:p w14:paraId="1C57A9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3.2.2.1评标委员会首先推选一名评标委员会主任。评标委员会主任负责评标活动的组织领导工作。评标委员会主任与评标委员会其它成员具有同等的评标权力。</w:t>
      </w:r>
    </w:p>
    <w:p w14:paraId="638B1D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评标委员会主任除履行自己作为评标委员会成员独立评标的职责外，主要负责以下工作：</w:t>
      </w:r>
    </w:p>
    <w:p w14:paraId="3271F0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（1）组织评标委员会成员学习招标文件；</w:t>
      </w:r>
    </w:p>
    <w:p w14:paraId="255ED3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（2）汇总各评标委员会成员认为需要投标人澄清、说明或者补正的问题；</w:t>
      </w:r>
    </w:p>
    <w:p w14:paraId="306129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（3）组织评标委员会对投标人质询并对投标人的答复进行评审；</w:t>
      </w:r>
    </w:p>
    <w:p w14:paraId="1C2DEF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1B5033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（5）组织收回评标过程中使用的文件、表格和评标记录以及其它资料，并查验评标记录的完整性及有效性；</w:t>
      </w:r>
    </w:p>
    <w:p w14:paraId="7D02A0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78DE774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2C262F6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4F5C87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评标委员会主任应当组织评标委员会成员认真研究招标文件，了解和熟悉招标目的、招标范围、</w:t>
      </w:r>
      <w:r>
        <w:rPr>
          <w:rFonts w:hint="eastAsia" w:ascii="仿宋" w:hAnsi="仿宋" w:eastAsia="仿宋" w:cs="仿宋"/>
          <w:color w:val="auto"/>
          <w:kern w:val="0"/>
          <w:sz w:val="24"/>
          <w:szCs w:val="24"/>
          <w:highlight w:val="none"/>
          <w:lang w:eastAsia="zh-CN"/>
        </w:rPr>
        <w:t>服务标准和要求</w:t>
      </w:r>
      <w:r>
        <w:rPr>
          <w:rFonts w:hint="eastAsia" w:ascii="仿宋" w:hAnsi="仿宋" w:eastAsia="仿宋" w:cs="仿宋"/>
          <w:color w:val="auto"/>
          <w:kern w:val="0"/>
          <w:sz w:val="24"/>
          <w:szCs w:val="24"/>
          <w:highlight w:val="none"/>
        </w:rPr>
        <w:t>，掌握评标标准和方法。</w:t>
      </w:r>
    </w:p>
    <w:p w14:paraId="4D9CE5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采购人或采购代理机构应当向评标委员会提供评标所需的信息和数据，包括：</w:t>
      </w:r>
    </w:p>
    <w:p w14:paraId="0E5E4C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6C06DE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3FF961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4604CF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56F98DC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（5）其它信息和数据。</w:t>
      </w:r>
    </w:p>
    <w:p w14:paraId="27AD196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106117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70FC6D5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693973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794876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0B72E0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736DB39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BC55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详细评审</w:t>
      </w:r>
    </w:p>
    <w:p w14:paraId="57C0475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.1.只有通过了资格审查、完备性及符合性审查</w:t>
      </w:r>
      <w:r>
        <w:rPr>
          <w:rFonts w:hint="eastAsia" w:ascii="仿宋" w:hAnsi="仿宋" w:eastAsia="仿宋" w:cs="仿宋"/>
          <w:color w:val="auto"/>
          <w:kern w:val="0"/>
          <w:sz w:val="24"/>
          <w:szCs w:val="24"/>
          <w:highlight w:val="none"/>
          <w:lang w:val="en-US" w:eastAsia="zh-CN"/>
        </w:rPr>
        <w:t>的投标人</w:t>
      </w:r>
      <w:r>
        <w:rPr>
          <w:rFonts w:hint="eastAsia" w:ascii="仿宋" w:hAnsi="仿宋" w:eastAsia="仿宋" w:cs="仿宋"/>
          <w:color w:val="auto"/>
          <w:kern w:val="0"/>
          <w:sz w:val="24"/>
          <w:szCs w:val="24"/>
          <w:highlight w:val="none"/>
        </w:rPr>
        <w:t>不少于3个方可进入详细评审。</w:t>
      </w:r>
    </w:p>
    <w:p w14:paraId="1AF93E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 澄清、说明和补正</w:t>
      </w:r>
    </w:p>
    <w:p w14:paraId="7E8094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7E00B13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.2.2澄清、说明和补正内容不得改变投标文件的实质性内容（算术性错误修正的除外）。投标人的书面澄清、说明和补正属于投标文件的组成部分。</w:t>
      </w:r>
    </w:p>
    <w:p w14:paraId="292310A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7E8737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.2.4评标委员会对投标人提交的澄清、说明或补正有疑问的，可以要求投标人进一步澄清、说明或补正，直至满足评标委员会的要求。</w:t>
      </w:r>
    </w:p>
    <w:p w14:paraId="3492EE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.3评委评分：评委按照《详细评审标准》评分，投标人详细评审得分等于全部评委评分的算术平均值。</w:t>
      </w:r>
    </w:p>
    <w:p w14:paraId="4B282E7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.4 算术错误修正：投标价格有算术错误或前后不一致的，评标委员会按以下原则对投标价格进行修正：</w:t>
      </w:r>
    </w:p>
    <w:p w14:paraId="3E4ABC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电子交易平台中报价与</w:t>
      </w:r>
      <w:r>
        <w:rPr>
          <w:rFonts w:hint="eastAsia" w:ascii="仿宋" w:hAnsi="仿宋" w:eastAsia="仿宋" w:cs="仿宋"/>
          <w:color w:val="auto"/>
          <w:kern w:val="0"/>
          <w:sz w:val="24"/>
          <w:szCs w:val="24"/>
          <w:highlight w:val="none"/>
        </w:rPr>
        <w:t>投标文件相应内容不一致的，以投标文件为准；</w:t>
      </w:r>
    </w:p>
    <w:p w14:paraId="0E654EC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与投标文件中相应内容不一致的，以</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为准；</w:t>
      </w:r>
    </w:p>
    <w:p w14:paraId="3C78C8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（3）大写金额和小写金额不一致的，以大写金额为准；</w:t>
      </w:r>
    </w:p>
    <w:p w14:paraId="400E89B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）单价金额小数点或者百分比有明显错位的，以</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的总价为准，并修改单价；</w:t>
      </w:r>
    </w:p>
    <w:p w14:paraId="497639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）总价金额与按单价汇总金额不一致的，以单价金额计算结果为准。</w:t>
      </w:r>
    </w:p>
    <w:p w14:paraId="74F7A57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修正后的报价经投标人确认后产生约束力，投标人不确认或不接受的，其投标无效。</w:t>
      </w:r>
    </w:p>
    <w:p w14:paraId="07A776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.5投标报价评分：对投标报价进行投标报价得分计算，计算方法详见评标办法前附表。</w:t>
      </w:r>
    </w:p>
    <w:p w14:paraId="33A7832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.6汇总评分结果，评分分值计算保留小数点后两位，小数点后第三位“四舍五入”。</w:t>
      </w:r>
    </w:p>
    <w:p w14:paraId="343BF6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.7详细评审工作全部结束后，投标人总得分排序按照以下原则进行。</w:t>
      </w:r>
    </w:p>
    <w:p w14:paraId="07A0C08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.7.1按照总得分由高到低顺序对投标人进行排序；</w:t>
      </w:r>
    </w:p>
    <w:p w14:paraId="2D2D57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.7.2总得分相同时报价低的投标人排序靠前；</w:t>
      </w:r>
    </w:p>
    <w:p w14:paraId="446072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.7.3总得分相同且报价相同的投标人，由采购人确定排序顺序；</w:t>
      </w:r>
    </w:p>
    <w:p w14:paraId="3EF9368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推荐中标候选人及提交评标报告</w:t>
      </w:r>
    </w:p>
    <w:p w14:paraId="7FE2BC1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.1评标委员会推荐中标候选人，总得分排序第一的投标人将被确定为第一中标候选人，以此类推确定出规定数量的的中标候选人。</w:t>
      </w:r>
    </w:p>
    <w:p w14:paraId="43B327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.2当通过了资格审查、完备性及符合性审查后，投标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少于3个时，采购人应当依法重新招标。</w:t>
      </w:r>
    </w:p>
    <w:p w14:paraId="7E5BDD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.3 评标委员会完成评标后，应当向采购人提交书面评标报告。</w:t>
      </w:r>
    </w:p>
    <w:p w14:paraId="18F934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特殊情况的处置程序</w:t>
      </w:r>
    </w:p>
    <w:p w14:paraId="3EE5587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.1 关于评标活动暂停</w:t>
      </w:r>
    </w:p>
    <w:p w14:paraId="4D6C8FB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74508CF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.2关于评标中途更换评委</w:t>
      </w:r>
    </w:p>
    <w:p w14:paraId="6AE226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.2.1 除非发生下列情况之一，评标委员会成员不得在评标中途更换：</w:t>
      </w:r>
    </w:p>
    <w:p w14:paraId="2A18A0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55D8EF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（2）根据法律法规规定，某个或某几个评标委员会成员需要回避。</w:t>
      </w:r>
    </w:p>
    <w:p w14:paraId="67A64F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.2.2 退出评标的评标委员会成员，其已完成的评标行为无效，由更换的评委进行评标。</w:t>
      </w:r>
    </w:p>
    <w:p w14:paraId="285A0F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.3 在评标环节中，需评标委员会就某项定性的评审结论做出表决的，由评标委员会全体成员按照少数服从多数的原则确定。</w:t>
      </w:r>
    </w:p>
    <w:bookmarkEnd w:id="44"/>
    <w:p w14:paraId="4109DD7D">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902AA74">
      <w:pPr>
        <w:spacing w:line="440" w:lineRule="exact"/>
        <w:jc w:val="center"/>
        <w:outlineLvl w:val="0"/>
        <w:rPr>
          <w:rFonts w:hint="eastAsia" w:ascii="仿宋" w:hAnsi="仿宋" w:eastAsia="仿宋" w:cs="仿宋"/>
          <w:b/>
          <w:color w:val="auto"/>
          <w:sz w:val="24"/>
          <w:szCs w:val="24"/>
          <w:highlight w:val="none"/>
          <w:lang w:val="en-US" w:eastAsia="zh-CN"/>
        </w:rPr>
      </w:pPr>
      <w:bookmarkStart w:id="51" w:name="_Toc23600"/>
      <w:r>
        <w:rPr>
          <w:rFonts w:hint="eastAsia" w:ascii="仿宋" w:hAnsi="仿宋" w:eastAsia="仿宋" w:cs="仿宋"/>
          <w:b/>
          <w:color w:val="auto"/>
          <w:sz w:val="24"/>
          <w:szCs w:val="24"/>
          <w:highlight w:val="none"/>
        </w:rPr>
        <w:t>第三章 合同</w:t>
      </w:r>
      <w:r>
        <w:rPr>
          <w:rFonts w:hint="eastAsia" w:ascii="仿宋" w:hAnsi="仿宋" w:eastAsia="仿宋" w:cs="仿宋"/>
          <w:b/>
          <w:color w:val="auto"/>
          <w:sz w:val="24"/>
          <w:szCs w:val="24"/>
          <w:highlight w:val="none"/>
          <w:lang w:val="en-US" w:eastAsia="zh-CN"/>
        </w:rPr>
        <w:t>文本</w:t>
      </w:r>
      <w:bookmarkEnd w:id="51"/>
    </w:p>
    <w:p w14:paraId="67F0628B">
      <w:pPr>
        <w:rPr>
          <w:rFonts w:hint="eastAsia" w:ascii="仿宋" w:hAnsi="仿宋" w:eastAsia="仿宋" w:cs="仿宋"/>
          <w:color w:val="auto"/>
          <w:highlight w:val="none"/>
        </w:rPr>
      </w:pPr>
    </w:p>
    <w:p w14:paraId="7079FBE6">
      <w:pPr>
        <w:pStyle w:val="18"/>
        <w:keepLines w:val="0"/>
        <w:pageBreakBefore w:val="0"/>
        <w:widowControl w:val="0"/>
        <w:numPr>
          <w:ilvl w:val="0"/>
          <w:numId w:val="0"/>
        </w:numPr>
        <w:wordWrap/>
        <w:overflowPunct/>
        <w:topLinePunct w:val="0"/>
        <w:bidi w:val="0"/>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注：本合同文本供参考，具体内容以实际签订为准。</w:t>
      </w:r>
    </w:p>
    <w:p w14:paraId="252DB14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仿宋" w:hAnsi="仿宋" w:eastAsia="仿宋" w:cs="仿宋"/>
          <w:i w:val="0"/>
          <w:iCs w:val="0"/>
          <w:caps w:val="0"/>
          <w:color w:val="auto"/>
          <w:spacing w:val="4"/>
          <w:sz w:val="44"/>
          <w:szCs w:val="44"/>
          <w:highlight w:val="none"/>
          <w:shd w:val="clear" w:color="auto" w:fill="FFFFFF"/>
          <w:lang w:eastAsia="zh-CN"/>
        </w:rPr>
      </w:pPr>
    </w:p>
    <w:p w14:paraId="5B77F16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仿宋" w:hAnsi="仿宋" w:eastAsia="仿宋" w:cs="仿宋"/>
          <w:i w:val="0"/>
          <w:iCs w:val="0"/>
          <w:caps w:val="0"/>
          <w:color w:val="auto"/>
          <w:spacing w:val="4"/>
          <w:sz w:val="32"/>
          <w:szCs w:val="32"/>
          <w:highlight w:val="none"/>
          <w:shd w:val="clear" w:color="auto" w:fill="FFFFFF"/>
        </w:rPr>
      </w:pPr>
      <w:r>
        <w:rPr>
          <w:rFonts w:hint="eastAsia" w:ascii="仿宋" w:hAnsi="仿宋" w:eastAsia="仿宋" w:cs="仿宋"/>
          <w:i w:val="0"/>
          <w:iCs w:val="0"/>
          <w:caps w:val="0"/>
          <w:color w:val="auto"/>
          <w:spacing w:val="4"/>
          <w:sz w:val="44"/>
          <w:szCs w:val="44"/>
          <w:highlight w:val="none"/>
          <w:shd w:val="clear" w:color="auto" w:fill="FFFFFF"/>
        </w:rPr>
        <w:t>学校食堂食材采购合同</w:t>
      </w:r>
    </w:p>
    <w:p w14:paraId="631920C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56" w:firstLineChars="200"/>
        <w:jc w:val="both"/>
        <w:textAlignment w:val="auto"/>
        <w:outlineLvl w:val="9"/>
        <w:rPr>
          <w:rFonts w:hint="eastAsia" w:ascii="仿宋" w:hAnsi="仿宋" w:eastAsia="仿宋" w:cs="仿宋"/>
          <w:i w:val="0"/>
          <w:iCs w:val="0"/>
          <w:caps w:val="0"/>
          <w:color w:val="auto"/>
          <w:spacing w:val="4"/>
          <w:sz w:val="32"/>
          <w:szCs w:val="32"/>
          <w:highlight w:val="none"/>
          <w:shd w:val="clear" w:color="auto" w:fill="FFFFFF"/>
        </w:rPr>
      </w:pPr>
    </w:p>
    <w:p w14:paraId="5E55900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甲方</w:t>
      </w:r>
      <w:r>
        <w:rPr>
          <w:rFonts w:hint="eastAsia" w:ascii="仿宋" w:hAnsi="仿宋" w:eastAsia="仿宋" w:cs="仿宋"/>
          <w:i w:val="0"/>
          <w:iCs w:val="0"/>
          <w:caps w:val="0"/>
          <w:color w:val="auto"/>
          <w:spacing w:val="4"/>
          <w:sz w:val="24"/>
          <w:szCs w:val="24"/>
          <w:highlight w:val="none"/>
          <w:shd w:val="clear" w:color="auto" w:fill="FFFFFF"/>
          <w:lang w:eastAsia="zh-CN"/>
        </w:rPr>
        <w:t>（学校方）</w:t>
      </w:r>
      <w:r>
        <w:rPr>
          <w:rFonts w:hint="eastAsia" w:ascii="仿宋" w:hAnsi="仿宋" w:eastAsia="仿宋" w:cs="仿宋"/>
          <w:i w:val="0"/>
          <w:iCs w:val="0"/>
          <w:caps w:val="0"/>
          <w:color w:val="auto"/>
          <w:spacing w:val="4"/>
          <w:sz w:val="24"/>
          <w:szCs w:val="24"/>
          <w:highlight w:val="none"/>
          <w:shd w:val="clear" w:color="auto" w:fill="FFFFFF"/>
        </w:rPr>
        <w:t>：</w:t>
      </w:r>
    </w:p>
    <w:p w14:paraId="3B27A1D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统一社会信用代码：</w:t>
      </w:r>
    </w:p>
    <w:p w14:paraId="4E27D42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eastAsia="zh-CN"/>
        </w:rPr>
        <w:t>（供货方）</w:t>
      </w:r>
      <w:r>
        <w:rPr>
          <w:rFonts w:hint="eastAsia" w:ascii="仿宋" w:hAnsi="仿宋" w:eastAsia="仿宋" w:cs="仿宋"/>
          <w:i w:val="0"/>
          <w:iCs w:val="0"/>
          <w:caps w:val="0"/>
          <w:color w:val="auto"/>
          <w:spacing w:val="4"/>
          <w:sz w:val="24"/>
          <w:szCs w:val="24"/>
          <w:highlight w:val="none"/>
          <w:shd w:val="clear" w:color="auto" w:fill="FFFFFF"/>
        </w:rPr>
        <w:t>：</w:t>
      </w:r>
    </w:p>
    <w:p w14:paraId="502B90B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统一社会信用代码：</w:t>
      </w:r>
    </w:p>
    <w:p w14:paraId="1E43949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p>
    <w:p w14:paraId="43DC9D4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仿宋" w:hAnsi="仿宋" w:eastAsia="仿宋" w:cs="仿宋"/>
          <w:i w:val="0"/>
          <w:iCs w:val="0"/>
          <w:caps w:val="0"/>
          <w:color w:val="auto"/>
          <w:spacing w:val="4"/>
          <w:sz w:val="24"/>
          <w:szCs w:val="24"/>
          <w:highlight w:val="none"/>
          <w:shd w:val="clear" w:color="auto" w:fill="FFFFFF"/>
          <w:lang w:eastAsia="zh-CN"/>
        </w:rPr>
        <w:t>，食材</w:t>
      </w:r>
      <w:r>
        <w:rPr>
          <w:rFonts w:hint="eastAsia" w:ascii="仿宋" w:hAnsi="仿宋" w:eastAsia="仿宋" w:cs="仿宋"/>
          <w:i w:val="0"/>
          <w:iCs w:val="0"/>
          <w:caps w:val="0"/>
          <w:color w:val="auto"/>
          <w:spacing w:val="4"/>
          <w:sz w:val="24"/>
          <w:szCs w:val="24"/>
          <w:highlight w:val="none"/>
          <w:shd w:val="clear" w:color="auto" w:fill="FFFFFF"/>
        </w:rPr>
        <w:t>具体质量要求详见</w:t>
      </w:r>
      <w:r>
        <w:rPr>
          <w:rFonts w:hint="eastAsia" w:ascii="仿宋" w:hAnsi="仿宋" w:eastAsia="仿宋" w:cs="仿宋"/>
          <w:i w:val="0"/>
          <w:iCs w:val="0"/>
          <w:caps w:val="0"/>
          <w:color w:val="auto"/>
          <w:spacing w:val="4"/>
          <w:sz w:val="24"/>
          <w:szCs w:val="24"/>
          <w:highlight w:val="none"/>
          <w:shd w:val="clear" w:color="auto" w:fill="FFFFFF"/>
          <w:lang w:eastAsia="zh-CN"/>
        </w:rPr>
        <w:t>附件《</w:t>
      </w:r>
      <w:r>
        <w:rPr>
          <w:rFonts w:hint="eastAsia" w:ascii="仿宋" w:hAnsi="仿宋" w:eastAsia="仿宋" w:cs="仿宋"/>
          <w:i w:val="0"/>
          <w:iCs w:val="0"/>
          <w:caps w:val="0"/>
          <w:color w:val="auto"/>
          <w:spacing w:val="4"/>
          <w:sz w:val="24"/>
          <w:szCs w:val="24"/>
          <w:highlight w:val="none"/>
          <w:shd w:val="clear" w:color="auto" w:fill="FFFFFF"/>
          <w:lang w:val="en-US" w:eastAsia="zh-CN"/>
        </w:rPr>
        <w:t>学校大宗食材原（辅）料</w:t>
      </w:r>
      <w:r>
        <w:rPr>
          <w:rFonts w:hint="eastAsia" w:ascii="仿宋" w:hAnsi="仿宋" w:eastAsia="仿宋" w:cs="仿宋"/>
          <w:i w:val="0"/>
          <w:iCs w:val="0"/>
          <w:caps w:val="0"/>
          <w:color w:val="auto"/>
          <w:spacing w:val="4"/>
          <w:sz w:val="24"/>
          <w:szCs w:val="24"/>
          <w:highlight w:val="none"/>
          <w:shd w:val="clear" w:color="auto" w:fill="FFFFFF"/>
        </w:rPr>
        <w:t>技术及质量要求表</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rPr>
        <w:t>。</w:t>
      </w:r>
    </w:p>
    <w:p w14:paraId="77A3C18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i w:val="0"/>
          <w:iCs w:val="0"/>
          <w:caps w:val="0"/>
          <w:color w:val="auto"/>
          <w:spacing w:val="4"/>
          <w:sz w:val="24"/>
          <w:szCs w:val="24"/>
          <w:highlight w:val="none"/>
          <w:shd w:val="clear" w:color="auto" w:fill="FFFFFF"/>
          <w:lang w:eastAsia="zh-CN"/>
        </w:rPr>
        <w:t>一</w:t>
      </w:r>
      <w:r>
        <w:rPr>
          <w:rFonts w:hint="eastAsia" w:ascii="仿宋" w:hAnsi="仿宋" w:eastAsia="仿宋" w:cs="仿宋"/>
          <w:b/>
          <w:bCs/>
          <w:i w:val="0"/>
          <w:iCs w:val="0"/>
          <w:caps w:val="0"/>
          <w:color w:val="auto"/>
          <w:spacing w:val="4"/>
          <w:sz w:val="24"/>
          <w:szCs w:val="24"/>
          <w:highlight w:val="none"/>
          <w:shd w:val="clear" w:color="auto" w:fill="FFFFFF"/>
          <w:lang w:val="en-US" w:eastAsia="zh-CN"/>
        </w:rPr>
        <w:t>、</w:t>
      </w:r>
      <w:r>
        <w:rPr>
          <w:rFonts w:hint="eastAsia" w:ascii="仿宋" w:hAnsi="仿宋" w:eastAsia="仿宋" w:cs="仿宋"/>
          <w:b/>
          <w:bCs/>
          <w:i w:val="0"/>
          <w:iCs w:val="0"/>
          <w:caps w:val="0"/>
          <w:color w:val="auto"/>
          <w:spacing w:val="4"/>
          <w:sz w:val="24"/>
          <w:szCs w:val="24"/>
          <w:highlight w:val="none"/>
          <w:shd w:val="clear" w:color="auto" w:fill="FFFFFF"/>
        </w:rPr>
        <w:t>合同期限</w:t>
      </w:r>
    </w:p>
    <w:p w14:paraId="57CAA3E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96" w:firstLineChars="200"/>
        <w:jc w:val="both"/>
        <w:textAlignment w:val="auto"/>
        <w:outlineLvl w:val="9"/>
        <w:rPr>
          <w:rFonts w:hint="eastAsia" w:ascii="仿宋" w:hAnsi="仿宋" w:eastAsia="仿宋" w:cs="仿宋"/>
          <w:color w:val="auto"/>
          <w:spacing w:val="-18"/>
          <w:sz w:val="24"/>
          <w:szCs w:val="24"/>
          <w:highlight w:val="none"/>
          <w:lang w:val="en-US" w:eastAsia="zh-CN"/>
        </w:rPr>
      </w:pPr>
      <w:r>
        <w:rPr>
          <w:rFonts w:hint="eastAsia" w:ascii="仿宋" w:hAnsi="仿宋" w:eastAsia="仿宋" w:cs="仿宋"/>
          <w:i w:val="0"/>
          <w:iCs w:val="0"/>
          <w:caps w:val="0"/>
          <w:color w:val="auto"/>
          <w:spacing w:val="4"/>
          <w:sz w:val="24"/>
          <w:szCs w:val="24"/>
          <w:highlight w:val="none"/>
          <w:shd w:val="clear" w:color="auto" w:fill="FFFFFF"/>
        </w:rPr>
        <w:t>供货服务期</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年，即：</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年</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月</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日至</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年</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月</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日止；合同一年一签，即</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年</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月</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日至</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年</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月</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日止。</w:t>
      </w:r>
      <w:r>
        <w:rPr>
          <w:rFonts w:hint="eastAsia" w:ascii="仿宋" w:hAnsi="仿宋" w:eastAsia="仿宋" w:cs="仿宋"/>
          <w:snapToGrid w:val="0"/>
          <w:color w:val="auto"/>
          <w:spacing w:val="-3"/>
          <w:kern w:val="0"/>
          <w:sz w:val="24"/>
          <w:szCs w:val="24"/>
          <w:highlight w:val="none"/>
          <w:lang w:val="en-US" w:eastAsia="zh-CN" w:bidi="ar-SA"/>
        </w:rPr>
        <w:t>如采用招投标方式确定管理服务对象的，则本合同期限与招投标文件保持一致。</w:t>
      </w:r>
    </w:p>
    <w:p w14:paraId="188C19D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服务期内，国家、</w:t>
      </w:r>
      <w:r>
        <w:rPr>
          <w:rFonts w:hint="eastAsia" w:ascii="仿宋" w:hAnsi="仿宋" w:eastAsia="仿宋" w:cs="仿宋"/>
          <w:i w:val="0"/>
          <w:iCs w:val="0"/>
          <w:caps w:val="0"/>
          <w:color w:val="auto"/>
          <w:spacing w:val="4"/>
          <w:sz w:val="24"/>
          <w:szCs w:val="24"/>
          <w:highlight w:val="none"/>
          <w:shd w:val="clear" w:color="auto" w:fill="FFFFFF"/>
          <w:lang w:eastAsia="zh-CN"/>
        </w:rPr>
        <w:t>自治区</w:t>
      </w:r>
      <w:r>
        <w:rPr>
          <w:rFonts w:hint="eastAsia" w:ascii="仿宋" w:hAnsi="仿宋" w:eastAsia="仿宋" w:cs="仿宋"/>
          <w:i w:val="0"/>
          <w:iCs w:val="0"/>
          <w:caps w:val="0"/>
          <w:color w:val="auto"/>
          <w:spacing w:val="4"/>
          <w:sz w:val="24"/>
          <w:szCs w:val="24"/>
          <w:highlight w:val="none"/>
          <w:shd w:val="clear" w:color="auto" w:fill="FFFFFF"/>
        </w:rPr>
        <w:t>如发布新的规定，按照国家、</w:t>
      </w:r>
      <w:r>
        <w:rPr>
          <w:rFonts w:hint="eastAsia" w:ascii="仿宋" w:hAnsi="仿宋" w:eastAsia="仿宋" w:cs="仿宋"/>
          <w:i w:val="0"/>
          <w:iCs w:val="0"/>
          <w:caps w:val="0"/>
          <w:color w:val="auto"/>
          <w:spacing w:val="4"/>
          <w:sz w:val="24"/>
          <w:szCs w:val="24"/>
          <w:highlight w:val="none"/>
          <w:shd w:val="clear" w:color="auto" w:fill="FFFFFF"/>
          <w:lang w:eastAsia="zh-CN"/>
        </w:rPr>
        <w:t>自治区</w:t>
      </w:r>
      <w:r>
        <w:rPr>
          <w:rFonts w:hint="eastAsia" w:ascii="仿宋" w:hAnsi="仿宋" w:eastAsia="仿宋" w:cs="仿宋"/>
          <w:i w:val="0"/>
          <w:iCs w:val="0"/>
          <w:caps w:val="0"/>
          <w:color w:val="auto"/>
          <w:spacing w:val="4"/>
          <w:sz w:val="24"/>
          <w:szCs w:val="24"/>
          <w:highlight w:val="none"/>
          <w:shd w:val="clear" w:color="auto" w:fill="FFFFFF"/>
        </w:rPr>
        <w:t>新的规定执行。</w:t>
      </w:r>
    </w:p>
    <w:p w14:paraId="6BE49A9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二、合同金额、食材供应的品种及单价</w:t>
      </w:r>
    </w:p>
    <w:p w14:paraId="330AAB8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预计年采购金额为</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万元（本合同具体金额：学校按照国家</w:t>
      </w:r>
      <w:r>
        <w:rPr>
          <w:rFonts w:hint="eastAsia" w:ascii="仿宋" w:hAnsi="仿宋" w:eastAsia="仿宋" w:cs="仿宋"/>
          <w:i w:val="0"/>
          <w:iCs w:val="0"/>
          <w:caps w:val="0"/>
          <w:color w:val="auto"/>
          <w:spacing w:val="4"/>
          <w:sz w:val="24"/>
          <w:szCs w:val="24"/>
          <w:highlight w:val="none"/>
          <w:shd w:val="clear" w:color="auto" w:fill="FFFFFF"/>
          <w:lang w:eastAsia="zh-CN"/>
        </w:rPr>
        <w:t>和自治区</w:t>
      </w:r>
      <w:r>
        <w:rPr>
          <w:rFonts w:hint="eastAsia" w:ascii="仿宋" w:hAnsi="仿宋" w:eastAsia="仿宋" w:cs="仿宋"/>
          <w:i w:val="0"/>
          <w:iCs w:val="0"/>
          <w:caps w:val="0"/>
          <w:color w:val="auto"/>
          <w:spacing w:val="4"/>
          <w:sz w:val="24"/>
          <w:szCs w:val="24"/>
          <w:highlight w:val="none"/>
          <w:shd w:val="clear" w:color="auto" w:fill="FFFFFF"/>
        </w:rPr>
        <w:t>有关规定采购贫困地区农副产品之外的实际发生采购金额</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b w:val="0"/>
          <w:bCs w:val="0"/>
          <w:color w:val="auto"/>
          <w:sz w:val="24"/>
          <w:szCs w:val="24"/>
          <w:highlight w:val="none"/>
          <w:u w:val="none"/>
        </w:rPr>
        <w:t>最终以实际配送数量和范围进行结算</w:t>
      </w:r>
      <w:r>
        <w:rPr>
          <w:rFonts w:hint="eastAsia" w:ascii="仿宋" w:hAnsi="仿宋" w:eastAsia="仿宋" w:cs="仿宋"/>
          <w:i w:val="0"/>
          <w:iCs w:val="0"/>
          <w:caps w:val="0"/>
          <w:color w:val="auto"/>
          <w:spacing w:val="4"/>
          <w:sz w:val="24"/>
          <w:szCs w:val="24"/>
          <w:highlight w:val="none"/>
          <w:shd w:val="clear" w:color="auto" w:fill="FFFFFF"/>
        </w:rPr>
        <w:t>）。</w:t>
      </w:r>
    </w:p>
    <w:p w14:paraId="2F9C4AD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本次招标实行定点采购的食堂原（辅）材料为以下项目：</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1F7D090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i w:val="0"/>
          <w:iCs w:val="0"/>
          <w:caps w:val="0"/>
          <w:color w:val="auto"/>
          <w:spacing w:val="4"/>
          <w:sz w:val="24"/>
          <w:szCs w:val="24"/>
          <w:highlight w:val="none"/>
          <w:shd w:val="clear" w:color="auto" w:fill="FFFFFF"/>
          <w:lang w:eastAsia="zh-CN"/>
        </w:rPr>
        <w:t>三、交货地点、时间、数量及验收</w:t>
      </w:r>
    </w:p>
    <w:p w14:paraId="79D962D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交货地点：乙方根据配送范围内学校具体要求将产品送至指定地方即配送目标学校内，原则上送至学校食堂</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1FFF876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（二）数量：</w:t>
      </w:r>
      <w:r>
        <w:rPr>
          <w:rFonts w:hint="eastAsia" w:ascii="仿宋" w:hAnsi="仿宋" w:eastAsia="仿宋" w:cs="仿宋"/>
          <w:i w:val="0"/>
          <w:iCs w:val="0"/>
          <w:caps w:val="0"/>
          <w:color w:val="auto"/>
          <w:spacing w:val="4"/>
          <w:sz w:val="24"/>
          <w:szCs w:val="24"/>
          <w:highlight w:val="none"/>
          <w:shd w:val="clear" w:color="auto" w:fill="FFFFFF"/>
        </w:rPr>
        <w:t>以甲乙双方签字确认后的配送验收单为准。</w:t>
      </w:r>
    </w:p>
    <w:p w14:paraId="0AD3E21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（三）验收：</w:t>
      </w:r>
    </w:p>
    <w:p w14:paraId="55BEFCC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1.</w:t>
      </w:r>
      <w:r>
        <w:rPr>
          <w:rFonts w:hint="eastAsia" w:ascii="仿宋" w:hAnsi="仿宋" w:eastAsia="仿宋" w:cs="仿宋"/>
          <w:i w:val="0"/>
          <w:iCs w:val="0"/>
          <w:caps w:val="0"/>
          <w:color w:val="auto"/>
          <w:spacing w:val="4"/>
          <w:sz w:val="24"/>
          <w:szCs w:val="24"/>
          <w:highlight w:val="none"/>
          <w:shd w:val="clear" w:color="auto" w:fill="FFFFFF"/>
        </w:rPr>
        <w:t>在收到配送货物的现场，由甲方指定负责人按照确定的订货清单验收。</w:t>
      </w:r>
    </w:p>
    <w:p w14:paraId="1BDE636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2.</w:t>
      </w:r>
      <w:r>
        <w:rPr>
          <w:rFonts w:hint="eastAsia" w:ascii="仿宋" w:hAnsi="仿宋" w:eastAsia="仿宋" w:cs="仿宋"/>
          <w:i w:val="0"/>
          <w:iCs w:val="0"/>
          <w:caps w:val="0"/>
          <w:color w:val="auto"/>
          <w:spacing w:val="4"/>
          <w:sz w:val="24"/>
          <w:szCs w:val="24"/>
          <w:highlight w:val="none"/>
          <w:shd w:val="clear" w:color="auto" w:fill="FFFFFF"/>
        </w:rPr>
        <w:t>如甲方对产品的质量、数量、等级、包装有异议的，应在验收后3日内向乙方提出。乙方应当在收到甲方通知后当日内更换、补供，相关退、换货费用由乙方承担。甲方未在规定期限提出异议的，不视为乙方所交付的货物质量完全符合合同预定。</w:t>
      </w:r>
    </w:p>
    <w:p w14:paraId="02B1614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3.</w:t>
      </w:r>
      <w:r>
        <w:rPr>
          <w:rFonts w:hint="eastAsia" w:ascii="仿宋" w:hAnsi="仿宋" w:eastAsia="仿宋" w:cs="仿宋"/>
          <w:i w:val="0"/>
          <w:iCs w:val="0"/>
          <w:caps w:val="0"/>
          <w:color w:val="auto"/>
          <w:spacing w:val="4"/>
          <w:sz w:val="24"/>
          <w:szCs w:val="24"/>
          <w:highlight w:val="none"/>
          <w:shd w:val="clear" w:color="auto" w:fill="FFFFFF"/>
        </w:rPr>
        <w:t>甲乙双方验收合格后，应在配送验收清单上签字确认。</w:t>
      </w:r>
    </w:p>
    <w:p w14:paraId="771144C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4.</w:t>
      </w:r>
      <w:r>
        <w:rPr>
          <w:rFonts w:hint="eastAsia" w:ascii="仿宋" w:hAnsi="仿宋" w:eastAsia="仿宋" w:cs="仿宋"/>
          <w:i w:val="0"/>
          <w:iCs w:val="0"/>
          <w:caps w:val="0"/>
          <w:color w:val="auto"/>
          <w:spacing w:val="4"/>
          <w:sz w:val="24"/>
          <w:szCs w:val="24"/>
          <w:highlight w:val="none"/>
          <w:shd w:val="clear" w:color="auto" w:fill="FFFFFF"/>
        </w:rPr>
        <w:t>对不符合质量的品种，甲方有权随时退货和要求乙方换货，乙方应在收到甲方通知后当日内处理、解决，不得影响学校为学生供餐。</w:t>
      </w:r>
    </w:p>
    <w:p w14:paraId="666B77C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rPr>
      </w:pPr>
      <w:r>
        <w:rPr>
          <w:rFonts w:hint="eastAsia" w:ascii="仿宋" w:hAnsi="仿宋" w:eastAsia="仿宋" w:cs="仿宋"/>
          <w:b/>
          <w:bCs/>
          <w:i w:val="0"/>
          <w:iCs w:val="0"/>
          <w:caps w:val="0"/>
          <w:color w:val="auto"/>
          <w:spacing w:val="4"/>
          <w:sz w:val="24"/>
          <w:szCs w:val="24"/>
          <w:highlight w:val="none"/>
          <w:shd w:val="clear" w:color="auto" w:fill="FFFFFF"/>
          <w:lang w:eastAsia="zh-CN"/>
        </w:rPr>
        <w:t>四、结算及付款方式</w:t>
      </w:r>
    </w:p>
    <w:p w14:paraId="6A4DCF6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甲乙双方应在月底完成当月供货有关情况核对工作。</w:t>
      </w:r>
    </w:p>
    <w:p w14:paraId="26334B7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乙方应于次月第一周，向甲方提供上月货款的正规发票，甲方经核实无异议后，在收到发票</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个</w:t>
      </w:r>
      <w:r>
        <w:rPr>
          <w:rFonts w:hint="eastAsia" w:ascii="仿宋" w:hAnsi="仿宋" w:eastAsia="仿宋" w:cs="仿宋"/>
          <w:i w:val="0"/>
          <w:iCs w:val="0"/>
          <w:caps w:val="0"/>
          <w:color w:val="auto"/>
          <w:spacing w:val="4"/>
          <w:sz w:val="24"/>
          <w:szCs w:val="24"/>
          <w:highlight w:val="none"/>
          <w:shd w:val="clear" w:color="auto" w:fill="FFFFFF"/>
        </w:rPr>
        <w:t>工作日内将上月采购款支付给乙方。</w:t>
      </w:r>
    </w:p>
    <w:p w14:paraId="6CE8BA3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付款方式：</w:t>
      </w:r>
      <w:r>
        <w:rPr>
          <w:rFonts w:hint="eastAsia" w:ascii="仿宋" w:hAnsi="仿宋" w:eastAsia="仿宋" w:cs="仿宋"/>
          <w:i w:val="0"/>
          <w:iCs w:val="0"/>
          <w:caps w:val="0"/>
          <w:color w:val="auto"/>
          <w:spacing w:val="4"/>
          <w:sz w:val="24"/>
          <w:szCs w:val="24"/>
          <w:highlight w:val="none"/>
          <w:u w:val="single"/>
          <w:shd w:val="clear" w:color="auto" w:fill="FFFFFF"/>
        </w:rPr>
        <w:t>公对公银行转账</w:t>
      </w:r>
      <w:r>
        <w:rPr>
          <w:rFonts w:hint="eastAsia" w:ascii="仿宋" w:hAnsi="仿宋" w:eastAsia="仿宋" w:cs="仿宋"/>
          <w:i w:val="0"/>
          <w:iCs w:val="0"/>
          <w:caps w:val="0"/>
          <w:color w:val="auto"/>
          <w:spacing w:val="4"/>
          <w:sz w:val="24"/>
          <w:szCs w:val="24"/>
          <w:highlight w:val="none"/>
          <w:shd w:val="clear" w:color="auto" w:fill="FFFFFF"/>
        </w:rPr>
        <w:t>。</w:t>
      </w:r>
    </w:p>
    <w:p w14:paraId="048585E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left"/>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（四）其他结算方式：</w:t>
      </w:r>
      <w:r>
        <w:rPr>
          <w:rFonts w:hint="eastAsia" w:ascii="仿宋" w:hAnsi="仿宋" w:eastAsia="仿宋" w:cs="仿宋"/>
          <w:color w:val="auto"/>
          <w:highlight w:val="none"/>
          <w:u w:val="single"/>
          <w:lang w:val="en-US" w:eastAsia="zh-CN"/>
        </w:rPr>
        <w:t xml:space="preserve">   /   </w:t>
      </w:r>
    </w:p>
    <w:p w14:paraId="49F7662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（五）</w:t>
      </w:r>
      <w:r>
        <w:rPr>
          <w:rFonts w:hint="eastAsia" w:ascii="仿宋" w:hAnsi="仿宋" w:eastAsia="仿宋" w:cs="仿宋"/>
          <w:i w:val="0"/>
          <w:iCs w:val="0"/>
          <w:caps w:val="0"/>
          <w:color w:val="auto"/>
          <w:spacing w:val="4"/>
          <w:sz w:val="24"/>
          <w:szCs w:val="24"/>
          <w:highlight w:val="none"/>
          <w:shd w:val="clear" w:color="auto" w:fill="FFFFFF"/>
        </w:rPr>
        <w:t>合同期满或中途解除合同，双方应当按照本合同的约定进行对账和结算，确定未结算的价款，甲方在确定价款后</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个</w:t>
      </w:r>
      <w:r>
        <w:rPr>
          <w:rFonts w:hint="eastAsia" w:ascii="仿宋" w:hAnsi="仿宋" w:eastAsia="仿宋" w:cs="仿宋"/>
          <w:i w:val="0"/>
          <w:iCs w:val="0"/>
          <w:caps w:val="0"/>
          <w:color w:val="auto"/>
          <w:spacing w:val="4"/>
          <w:sz w:val="24"/>
          <w:szCs w:val="24"/>
          <w:highlight w:val="none"/>
          <w:shd w:val="clear" w:color="auto" w:fill="FFFFFF"/>
        </w:rPr>
        <w:t>工作日内，一次性结算乙方的所有款项。</w:t>
      </w:r>
    </w:p>
    <w:p w14:paraId="4B83AAA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五、履约保证金</w:t>
      </w:r>
    </w:p>
    <w:p w14:paraId="322F3FB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u w:val="singl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snapToGrid w:val="0"/>
          <w:color w:val="auto"/>
          <w:spacing w:val="-4"/>
          <w:kern w:val="0"/>
          <w:sz w:val="24"/>
          <w:szCs w:val="24"/>
          <w:highlight w:val="none"/>
          <w:lang w:val="en-US" w:eastAsia="en-US" w:bidi="ar-SA"/>
        </w:rPr>
        <w:t>乙方在签订合同后</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个</w:t>
      </w:r>
      <w:r>
        <w:rPr>
          <w:rFonts w:hint="eastAsia" w:ascii="仿宋" w:hAnsi="仿宋" w:eastAsia="仿宋" w:cs="仿宋"/>
          <w:snapToGrid w:val="0"/>
          <w:color w:val="auto"/>
          <w:spacing w:val="-4"/>
          <w:kern w:val="0"/>
          <w:sz w:val="24"/>
          <w:szCs w:val="24"/>
          <w:highlight w:val="none"/>
          <w:lang w:val="en-US" w:eastAsia="en-US" w:bidi="ar-SA"/>
        </w:rPr>
        <w:t>工作日内，向甲方提供履约保证金或履约保函。其中履约保证金、保函金额</w:t>
      </w:r>
      <w:r>
        <w:rPr>
          <w:rFonts w:hint="eastAsia" w:ascii="仿宋" w:hAnsi="仿宋" w:eastAsia="仿宋" w:cs="仿宋"/>
          <w:snapToGrid w:val="0"/>
          <w:color w:val="auto"/>
          <w:spacing w:val="-4"/>
          <w:kern w:val="0"/>
          <w:sz w:val="24"/>
          <w:szCs w:val="24"/>
          <w:highlight w:val="none"/>
          <w:u w:val="single"/>
          <w:lang w:val="en-US" w:eastAsia="zh-CN" w:bidi="ar-SA"/>
        </w:rPr>
        <w:t xml:space="preserve">     </w:t>
      </w:r>
      <w:r>
        <w:rPr>
          <w:rFonts w:hint="eastAsia" w:ascii="仿宋" w:hAnsi="仿宋" w:eastAsia="仿宋" w:cs="仿宋"/>
          <w:snapToGrid w:val="0"/>
          <w:color w:val="auto"/>
          <w:spacing w:val="-4"/>
          <w:kern w:val="0"/>
          <w:sz w:val="24"/>
          <w:szCs w:val="24"/>
          <w:highlight w:val="none"/>
          <w:lang w:val="en-US" w:eastAsia="en-US" w:bidi="ar-SA"/>
        </w:rPr>
        <w:t>万元，期限</w:t>
      </w:r>
      <w:r>
        <w:rPr>
          <w:rFonts w:hint="eastAsia" w:ascii="仿宋" w:hAnsi="仿宋" w:eastAsia="仿宋" w:cs="仿宋"/>
          <w:snapToGrid w:val="0"/>
          <w:color w:val="auto"/>
          <w:spacing w:val="-4"/>
          <w:kern w:val="0"/>
          <w:sz w:val="24"/>
          <w:szCs w:val="24"/>
          <w:highlight w:val="none"/>
          <w:lang w:val="en-US" w:eastAsia="zh-CN" w:bidi="ar-SA"/>
        </w:rPr>
        <w:t>同合同期限</w:t>
      </w:r>
      <w:r>
        <w:rPr>
          <w:rFonts w:hint="eastAsia" w:ascii="仿宋" w:hAnsi="仿宋" w:eastAsia="仿宋" w:cs="仿宋"/>
          <w:snapToGrid w:val="0"/>
          <w:color w:val="auto"/>
          <w:spacing w:val="-4"/>
          <w:kern w:val="0"/>
          <w:sz w:val="24"/>
          <w:szCs w:val="24"/>
          <w:highlight w:val="none"/>
          <w:lang w:val="en-US" w:eastAsia="en-US" w:bidi="ar-SA"/>
        </w:rPr>
        <w:t>。如超期未提供履约保证金或履约保函，将</w:t>
      </w:r>
      <w:r>
        <w:rPr>
          <w:rFonts w:hint="eastAsia" w:ascii="仿宋" w:hAnsi="仿宋" w:eastAsia="仿宋" w:cs="仿宋"/>
          <w:snapToGrid w:val="0"/>
          <w:color w:val="auto"/>
          <w:spacing w:val="-4"/>
          <w:kern w:val="0"/>
          <w:sz w:val="24"/>
          <w:szCs w:val="24"/>
          <w:highlight w:val="none"/>
          <w:lang w:val="en-US" w:eastAsia="zh-CN" w:bidi="ar-SA"/>
        </w:rPr>
        <w:t>视为乙方无故单方解除合同，因此造成甲方损失的，乙方应当予以赔偿。</w:t>
      </w:r>
    </w:p>
    <w:p w14:paraId="142CBF7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保证金用于以下用途：</w:t>
      </w:r>
    </w:p>
    <w:p w14:paraId="243ED7C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1.</w:t>
      </w:r>
      <w:r>
        <w:rPr>
          <w:rFonts w:hint="eastAsia" w:ascii="仿宋" w:hAnsi="仿宋" w:eastAsia="仿宋" w:cs="仿宋"/>
          <w:i w:val="0"/>
          <w:iCs w:val="0"/>
          <w:caps w:val="0"/>
          <w:color w:val="auto"/>
          <w:spacing w:val="4"/>
          <w:sz w:val="24"/>
          <w:szCs w:val="24"/>
          <w:highlight w:val="none"/>
          <w:shd w:val="clear" w:color="auto" w:fill="FFFFFF"/>
        </w:rPr>
        <w:t>因食材原因导致食品安全事故时，用于第一时间救治师生，乙方需无条件配合甲方启用履约保证金；</w:t>
      </w:r>
    </w:p>
    <w:p w14:paraId="725F594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2.</w:t>
      </w:r>
      <w:r>
        <w:rPr>
          <w:rFonts w:hint="eastAsia" w:ascii="仿宋" w:hAnsi="仿宋" w:eastAsia="仿宋" w:cs="仿宋"/>
          <w:i w:val="0"/>
          <w:iCs w:val="0"/>
          <w:caps w:val="0"/>
          <w:color w:val="auto"/>
          <w:spacing w:val="4"/>
          <w:sz w:val="24"/>
          <w:szCs w:val="24"/>
          <w:highlight w:val="none"/>
          <w:shd w:val="clear" w:color="auto" w:fill="FFFFFF"/>
        </w:rPr>
        <w:t>因乙方原因不能履约，导致学校、师生经济损失的，甲方有权单方面启用履约保证金予以赔付。</w:t>
      </w:r>
    </w:p>
    <w:p w14:paraId="6F118F1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（三）保证金不足以抵偿乙方应承担责任的金额或甲方受到的损失的，乙方应继续承担赔偿责任。</w:t>
      </w:r>
    </w:p>
    <w:p w14:paraId="6E4A106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当保证金不足时，乙方应当在</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shd w:val="clear" w:color="auto" w:fill="FFFFFF"/>
        </w:rPr>
        <w:t>个工作日内补足保证金。</w:t>
      </w:r>
    </w:p>
    <w:p w14:paraId="58B577A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当合同履行期满，甲方应当</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shd w:val="clear" w:color="auto" w:fill="FFFFFF"/>
        </w:rPr>
        <w:t>个工作日内，将保证</w:t>
      </w:r>
      <w:r>
        <w:rPr>
          <w:rFonts w:hint="eastAsia" w:ascii="仿宋" w:hAnsi="仿宋" w:eastAsia="仿宋" w:cs="仿宋"/>
          <w:i w:val="0"/>
          <w:iCs w:val="0"/>
          <w:caps w:val="0"/>
          <w:color w:val="auto"/>
          <w:spacing w:val="4"/>
          <w:sz w:val="24"/>
          <w:szCs w:val="24"/>
          <w:highlight w:val="none"/>
          <w:shd w:val="clear" w:color="auto" w:fill="FFFFFF"/>
          <w:lang w:eastAsia="zh-CN"/>
        </w:rPr>
        <w:t>金</w:t>
      </w:r>
      <w:r>
        <w:rPr>
          <w:rFonts w:hint="eastAsia" w:ascii="仿宋" w:hAnsi="仿宋" w:eastAsia="仿宋" w:cs="仿宋"/>
          <w:i w:val="0"/>
          <w:iCs w:val="0"/>
          <w:caps w:val="0"/>
          <w:color w:val="auto"/>
          <w:spacing w:val="4"/>
          <w:sz w:val="24"/>
          <w:szCs w:val="24"/>
          <w:highlight w:val="none"/>
          <w:shd w:val="clear" w:color="auto" w:fill="FFFFFF"/>
        </w:rPr>
        <w:t>返还给乙方。</w:t>
      </w:r>
    </w:p>
    <w:p w14:paraId="0FA0916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六、食材质量要求</w:t>
      </w:r>
    </w:p>
    <w:p w14:paraId="401E7C3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（一）食材标准：</w:t>
      </w:r>
      <w:r>
        <w:rPr>
          <w:rFonts w:hint="eastAsia" w:ascii="仿宋" w:hAnsi="仿宋" w:eastAsia="仿宋" w:cs="仿宋"/>
          <w:i w:val="0"/>
          <w:iCs w:val="0"/>
          <w:caps w:val="0"/>
          <w:color w:val="auto"/>
          <w:spacing w:val="4"/>
          <w:sz w:val="24"/>
          <w:szCs w:val="24"/>
          <w:highlight w:val="none"/>
          <w:shd w:val="clear" w:color="auto" w:fill="FFFFFF"/>
        </w:rPr>
        <w:t>必须符合国家有关食品安全标准，乙方须提供所供食材的检测合格报告。没有国家标准的，必须符合行业标准，既没有国家标准和行业标准的应确保食材的新鲜、健康。</w:t>
      </w:r>
    </w:p>
    <w:p w14:paraId="6724ABC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（二）食材质量：</w:t>
      </w:r>
      <w:r>
        <w:rPr>
          <w:rFonts w:hint="eastAsia" w:ascii="仿宋" w:hAnsi="仿宋" w:eastAsia="仿宋" w:cs="仿宋"/>
          <w:i w:val="0"/>
          <w:iCs w:val="0"/>
          <w:caps w:val="0"/>
          <w:color w:val="auto"/>
          <w:spacing w:val="4"/>
          <w:sz w:val="24"/>
          <w:szCs w:val="24"/>
          <w:highlight w:val="none"/>
          <w:shd w:val="clear" w:color="auto" w:fill="FFFFFF"/>
        </w:rPr>
        <w:t>乙方在承包采购服务期间要严把质量关，明确进货渠道，建立台账，杜绝“三无”产品</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rPr>
        <w:t>劣质原料进校园</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仿宋" w:hAnsi="仿宋" w:eastAsia="仿宋" w:cs="仿宋"/>
          <w:i w:val="0"/>
          <w:iCs w:val="0"/>
          <w:caps w:val="0"/>
          <w:color w:val="auto"/>
          <w:spacing w:val="4"/>
          <w:sz w:val="24"/>
          <w:szCs w:val="24"/>
          <w:highlight w:val="none"/>
          <w:shd w:val="clear" w:color="auto" w:fill="FFFFFF"/>
          <w:lang w:eastAsia="zh-CN"/>
        </w:rPr>
        <w:t>的食</w:t>
      </w:r>
      <w:r>
        <w:rPr>
          <w:rFonts w:hint="eastAsia" w:ascii="仿宋" w:hAnsi="仿宋" w:eastAsia="仿宋" w:cs="仿宋"/>
          <w:i w:val="0"/>
          <w:iCs w:val="0"/>
          <w:caps w:val="0"/>
          <w:color w:val="auto"/>
          <w:spacing w:val="4"/>
          <w:sz w:val="24"/>
          <w:szCs w:val="24"/>
          <w:highlight w:val="none"/>
          <w:shd w:val="clear" w:color="auto" w:fill="FFFFFF"/>
        </w:rPr>
        <w:t>材要适合实际操作，减少边角余料，合理节约，降低成本，杜绝浪费。如出现质量问题，乙方应无条件退货或换货。</w:t>
      </w:r>
    </w:p>
    <w:p w14:paraId="32C3C1F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外包装应符合食品安全规定。</w:t>
      </w:r>
    </w:p>
    <w:p w14:paraId="7338E4D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七、供应方式</w:t>
      </w:r>
      <w:r>
        <w:rPr>
          <w:rFonts w:hint="eastAsia" w:ascii="仿宋" w:hAnsi="仿宋" w:eastAsia="仿宋" w:cs="仿宋"/>
          <w:b/>
          <w:bCs/>
          <w:i w:val="0"/>
          <w:iCs w:val="0"/>
          <w:caps w:val="0"/>
          <w:color w:val="auto"/>
          <w:spacing w:val="4"/>
          <w:sz w:val="24"/>
          <w:szCs w:val="24"/>
          <w:highlight w:val="none"/>
          <w:shd w:val="clear" w:color="auto" w:fill="FFFFFF"/>
          <w:lang w:val="en-US" w:eastAsia="zh-CN"/>
        </w:rPr>
        <w:t xml:space="preserve"> </w:t>
      </w:r>
    </w:p>
    <w:p w14:paraId="25DD9B1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为确保供餐质量，有效降低采购成本，学校（点）食堂实行食品原料采购“统一采购、统一配</w:t>
      </w:r>
      <w:r>
        <w:rPr>
          <w:rFonts w:hint="eastAsia" w:ascii="仿宋" w:hAnsi="仿宋" w:eastAsia="仿宋" w:cs="仿宋"/>
          <w:i w:val="0"/>
          <w:iCs w:val="0"/>
          <w:caps w:val="0"/>
          <w:color w:val="auto"/>
          <w:spacing w:val="4"/>
          <w:sz w:val="24"/>
          <w:szCs w:val="24"/>
          <w:highlight w:val="none"/>
          <w:shd w:val="clear" w:color="auto" w:fill="FFFFFF"/>
          <w:lang w:eastAsia="zh-CN"/>
        </w:rPr>
        <w:t>送”。</w:t>
      </w:r>
      <w:r>
        <w:rPr>
          <w:rFonts w:hint="eastAsia" w:ascii="仿宋" w:hAnsi="仿宋" w:eastAsia="仿宋" w:cs="仿宋"/>
          <w:i w:val="0"/>
          <w:iCs w:val="0"/>
          <w:caps w:val="0"/>
          <w:color w:val="auto"/>
          <w:spacing w:val="4"/>
          <w:sz w:val="24"/>
          <w:szCs w:val="24"/>
          <w:highlight w:val="none"/>
          <w:shd w:val="clear" w:color="auto" w:fill="FFFFFF"/>
        </w:rPr>
        <w:t>以</w:t>
      </w:r>
      <w:r>
        <w:rPr>
          <w:rFonts w:hint="eastAsia" w:ascii="仿宋" w:hAnsi="仿宋" w:eastAsia="仿宋" w:cs="仿宋"/>
          <w:i w:val="0"/>
          <w:iCs w:val="0"/>
          <w:caps w:val="0"/>
          <w:color w:val="auto"/>
          <w:spacing w:val="4"/>
          <w:sz w:val="24"/>
          <w:szCs w:val="24"/>
          <w:highlight w:val="none"/>
          <w:shd w:val="clear" w:color="auto" w:fill="FFFFFF"/>
          <w:lang w:val="en-US" w:eastAsia="zh-CN"/>
        </w:rPr>
        <w:t>乙方</w:t>
      </w:r>
      <w:r>
        <w:rPr>
          <w:rFonts w:hint="eastAsia" w:ascii="仿宋" w:hAnsi="仿宋" w:eastAsia="仿宋" w:cs="仿宋"/>
          <w:i w:val="0"/>
          <w:iCs w:val="0"/>
          <w:caps w:val="0"/>
          <w:color w:val="auto"/>
          <w:spacing w:val="4"/>
          <w:sz w:val="24"/>
          <w:szCs w:val="24"/>
          <w:highlight w:val="none"/>
          <w:shd w:val="clear" w:color="auto" w:fill="FFFFFF"/>
        </w:rPr>
        <w:t>为主体全面负责学生食品供应安全，负责学校食品原材料与副食品的采购与配送及食材检验，做好相关自检记录，并按食品安全要求和财务要求向学校提供相关票证。</w:t>
      </w:r>
    </w:p>
    <w:p w14:paraId="3CFD3CB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八、配送要求</w:t>
      </w:r>
    </w:p>
    <w:p w14:paraId="2C1B8E4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（一）由各学校根据实际情况制定用餐食谱，</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按学校提供的食谱进行配送。 </w:t>
      </w:r>
    </w:p>
    <w:p w14:paraId="20DF06A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（二）确定食谱后通知学校提前</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天</w:t>
      </w:r>
      <w:r>
        <w:rPr>
          <w:rFonts w:hint="eastAsia" w:ascii="仿宋" w:hAnsi="仿宋" w:eastAsia="仿宋" w:cs="仿宋"/>
          <w:i w:val="0"/>
          <w:iCs w:val="0"/>
          <w:caps w:val="0"/>
          <w:color w:val="auto"/>
          <w:spacing w:val="4"/>
          <w:sz w:val="24"/>
          <w:szCs w:val="24"/>
          <w:highlight w:val="none"/>
          <w:shd w:val="clear" w:color="auto" w:fill="FFFFFF"/>
          <w:lang w:val="en-US" w:eastAsia="zh-CN"/>
        </w:rPr>
        <w:t>把日需求量提交给</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按学校要求进行配送。</w:t>
      </w:r>
    </w:p>
    <w:p w14:paraId="7FE4B41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（三）</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按照学校提供的购货申请单内容和要求进行配送，具体的配送时间根据各个学校的实际情况确定，并随货开据食品原料配送单。</w:t>
      </w:r>
    </w:p>
    <w:p w14:paraId="297EAEB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（四）学校食品管理员查验食品原料，校领导审核无误后，分别在食品配送单上签名确认，学校根据配送单做好台账及公示工作。 </w:t>
      </w:r>
    </w:p>
    <w:p w14:paraId="4BE14CF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（五）每月底</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据实开具税务发票直接与学校结算。 </w:t>
      </w:r>
    </w:p>
    <w:p w14:paraId="3CE32EC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（六）原料的接收查验。</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必须按照学校选定的中标品牌供应食品原料，必须确保食品原料的质量。</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配送食品原料时，必须向采购学校提供产品检验检测相关报告、生产厂家的出厂抽检报告及产品检验合格证或每批次动物检疫合格证明等国家规定的其它有效证明材料。 </w:t>
      </w:r>
    </w:p>
    <w:p w14:paraId="6E25265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须免费指导学校建立符合食品安全标准的储藏仓库。</w:t>
      </w:r>
    </w:p>
    <w:p w14:paraId="3FF4DD4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（八）应急保障。</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须自备应急车辆一台或多台。当运输车辆在配送途中出现故障时，可迅速补上；</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须随时关注天气预报，特殊天气情况下，应提前准备雨衣、电筒、发电机等。提前检查车辆等设备是否正常运转。应加派人手，积极做好配送准备。</w:t>
      </w:r>
    </w:p>
    <w:p w14:paraId="52CAC28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（九）其他要求</w:t>
      </w:r>
      <w:r>
        <w:rPr>
          <w:rFonts w:hint="eastAsia" w:ascii="仿宋" w:hAnsi="仿宋" w:eastAsia="仿宋" w:cs="仿宋"/>
          <w:i w:val="0"/>
          <w:iCs w:val="0"/>
          <w:caps w:val="0"/>
          <w:color w:val="auto"/>
          <w:spacing w:val="4"/>
          <w:sz w:val="24"/>
          <w:szCs w:val="24"/>
          <w:highlight w:val="none"/>
          <w:shd w:val="clear" w:color="auto" w:fill="FFFFFF"/>
          <w:lang w:val="en-US" w:eastAsia="zh-CN"/>
        </w:rPr>
        <w:t>：</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lang w:val="en-US" w:eastAsia="zh-CN"/>
        </w:rPr>
        <w:t>。</w:t>
      </w:r>
    </w:p>
    <w:p w14:paraId="5B95987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九、包装和运输</w:t>
      </w:r>
    </w:p>
    <w:p w14:paraId="0C9818E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54C129F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（二）由乙方负责完成食品运输过程中的全部工作内容，并安全送达到甲方</w:t>
      </w:r>
      <w:r>
        <w:rPr>
          <w:rFonts w:hint="eastAsia" w:ascii="仿宋" w:hAnsi="仿宋" w:eastAsia="仿宋" w:cs="仿宋"/>
          <w:i w:val="0"/>
          <w:iCs w:val="0"/>
          <w:caps w:val="0"/>
          <w:color w:val="auto"/>
          <w:spacing w:val="4"/>
          <w:sz w:val="24"/>
          <w:szCs w:val="24"/>
          <w:highlight w:val="none"/>
          <w:shd w:val="clear" w:color="auto" w:fill="FFFFFF"/>
          <w:lang w:val="en-US" w:eastAsia="zh-CN"/>
        </w:rPr>
        <w:t>或者甲方</w:t>
      </w:r>
      <w:r>
        <w:rPr>
          <w:rFonts w:hint="eastAsia" w:ascii="仿宋" w:hAnsi="仿宋" w:eastAsia="仿宋" w:cs="仿宋"/>
          <w:i w:val="0"/>
          <w:iCs w:val="0"/>
          <w:caps w:val="0"/>
          <w:color w:val="auto"/>
          <w:spacing w:val="4"/>
          <w:sz w:val="24"/>
          <w:szCs w:val="24"/>
          <w:highlight w:val="none"/>
          <w:shd w:val="clear" w:color="auto" w:fill="FFFFFF"/>
        </w:rPr>
        <w:t>指定交货地点。</w:t>
      </w:r>
    </w:p>
    <w:p w14:paraId="4EBCCD1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lang w:val="en-US" w:eastAsia="zh-CN"/>
        </w:rPr>
        <w:t>三）</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lang w:val="en-US" w:eastAsia="zh-CN"/>
        </w:rPr>
        <w:t>。</w:t>
      </w:r>
    </w:p>
    <w:p w14:paraId="5497048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w:t>
      </w:r>
      <w:r>
        <w:rPr>
          <w:rFonts w:hint="eastAsia" w:ascii="仿宋" w:hAnsi="仿宋" w:eastAsia="仿宋" w:cs="仿宋"/>
          <w:b/>
          <w:bCs/>
          <w:i w:val="0"/>
          <w:iCs w:val="0"/>
          <w:caps w:val="0"/>
          <w:color w:val="auto"/>
          <w:spacing w:val="4"/>
          <w:sz w:val="24"/>
          <w:szCs w:val="24"/>
          <w:highlight w:val="none"/>
          <w:shd w:val="clear" w:color="auto" w:fill="FFFFFF"/>
          <w:lang w:val="en-US" w:eastAsia="zh-CN"/>
        </w:rPr>
        <w:t>食材</w:t>
      </w:r>
      <w:r>
        <w:rPr>
          <w:rFonts w:hint="eastAsia" w:ascii="仿宋" w:hAnsi="仿宋" w:eastAsia="仿宋" w:cs="仿宋"/>
          <w:b/>
          <w:bCs/>
          <w:i w:val="0"/>
          <w:iCs w:val="0"/>
          <w:caps w:val="0"/>
          <w:color w:val="auto"/>
          <w:spacing w:val="4"/>
          <w:sz w:val="24"/>
          <w:szCs w:val="24"/>
          <w:highlight w:val="none"/>
          <w:shd w:val="clear" w:color="auto" w:fill="FFFFFF"/>
          <w:lang w:eastAsia="zh-CN"/>
        </w:rPr>
        <w:t>验收</w:t>
      </w:r>
    </w:p>
    <w:p w14:paraId="24B197C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（一）学校指定专人按国家相关标准</w:t>
      </w:r>
      <w:r>
        <w:rPr>
          <w:rFonts w:hint="eastAsia" w:ascii="仿宋" w:hAnsi="仿宋" w:eastAsia="仿宋" w:cs="仿宋"/>
          <w:i w:val="0"/>
          <w:iCs w:val="0"/>
          <w:caps w:val="0"/>
          <w:color w:val="auto"/>
          <w:spacing w:val="4"/>
          <w:sz w:val="24"/>
          <w:szCs w:val="24"/>
          <w:highlight w:val="none"/>
          <w:shd w:val="clear" w:color="auto" w:fill="FFFFFF"/>
          <w:lang w:val="en-US" w:eastAsia="zh-CN"/>
        </w:rPr>
        <w:t>进行</w:t>
      </w:r>
      <w:r>
        <w:rPr>
          <w:rFonts w:hint="eastAsia" w:ascii="仿宋" w:hAnsi="仿宋" w:eastAsia="仿宋" w:cs="仿宋"/>
          <w:i w:val="0"/>
          <w:iCs w:val="0"/>
          <w:caps w:val="0"/>
          <w:color w:val="auto"/>
          <w:spacing w:val="4"/>
          <w:sz w:val="24"/>
          <w:szCs w:val="24"/>
          <w:highlight w:val="none"/>
          <w:shd w:val="clear" w:color="auto" w:fill="FFFFFF"/>
        </w:rPr>
        <w:t>验收，不符合相关标准的</w:t>
      </w:r>
      <w:r>
        <w:rPr>
          <w:rFonts w:hint="eastAsia" w:ascii="仿宋" w:hAnsi="仿宋" w:eastAsia="仿宋" w:cs="仿宋"/>
          <w:i w:val="0"/>
          <w:iCs w:val="0"/>
          <w:caps w:val="0"/>
          <w:color w:val="auto"/>
          <w:spacing w:val="4"/>
          <w:sz w:val="24"/>
          <w:szCs w:val="24"/>
          <w:highlight w:val="none"/>
          <w:shd w:val="clear" w:color="auto" w:fill="FFFFFF"/>
          <w:lang w:val="en-US" w:eastAsia="zh-CN"/>
        </w:rPr>
        <w:t>食材</w:t>
      </w:r>
      <w:r>
        <w:rPr>
          <w:rFonts w:hint="eastAsia" w:ascii="仿宋" w:hAnsi="仿宋" w:eastAsia="仿宋" w:cs="仿宋"/>
          <w:i w:val="0"/>
          <w:iCs w:val="0"/>
          <w:caps w:val="0"/>
          <w:color w:val="auto"/>
          <w:spacing w:val="4"/>
          <w:sz w:val="24"/>
          <w:szCs w:val="24"/>
          <w:highlight w:val="none"/>
          <w:shd w:val="clear" w:color="auto" w:fill="FFFFFF"/>
        </w:rPr>
        <w:t>乙方应及时调换，并不得影响甲方</w:t>
      </w:r>
      <w:r>
        <w:rPr>
          <w:rFonts w:hint="eastAsia" w:ascii="仿宋" w:hAnsi="仿宋" w:eastAsia="仿宋" w:cs="仿宋"/>
          <w:i w:val="0"/>
          <w:iCs w:val="0"/>
          <w:caps w:val="0"/>
          <w:color w:val="auto"/>
          <w:spacing w:val="4"/>
          <w:sz w:val="24"/>
          <w:szCs w:val="24"/>
          <w:highlight w:val="none"/>
          <w:shd w:val="clear" w:color="auto" w:fill="FFFFFF"/>
          <w:lang w:val="en-US" w:eastAsia="zh-CN"/>
        </w:rPr>
        <w:t>及学校</w:t>
      </w:r>
      <w:r>
        <w:rPr>
          <w:rFonts w:hint="eastAsia" w:ascii="仿宋" w:hAnsi="仿宋" w:eastAsia="仿宋" w:cs="仿宋"/>
          <w:i w:val="0"/>
          <w:iCs w:val="0"/>
          <w:caps w:val="0"/>
          <w:color w:val="auto"/>
          <w:spacing w:val="4"/>
          <w:sz w:val="24"/>
          <w:szCs w:val="24"/>
          <w:highlight w:val="none"/>
          <w:shd w:val="clear" w:color="auto" w:fill="FFFFFF"/>
        </w:rPr>
        <w:t>的正常</w:t>
      </w:r>
      <w:r>
        <w:rPr>
          <w:rFonts w:hint="eastAsia" w:ascii="仿宋" w:hAnsi="仿宋" w:eastAsia="仿宋" w:cs="仿宋"/>
          <w:i w:val="0"/>
          <w:iCs w:val="0"/>
          <w:caps w:val="0"/>
          <w:color w:val="auto"/>
          <w:spacing w:val="4"/>
          <w:sz w:val="24"/>
          <w:szCs w:val="24"/>
          <w:highlight w:val="none"/>
          <w:shd w:val="clear" w:color="auto" w:fill="FFFFFF"/>
          <w:lang w:val="en-US" w:eastAsia="zh-CN"/>
        </w:rPr>
        <w:t>工作</w:t>
      </w:r>
      <w:r>
        <w:rPr>
          <w:rFonts w:hint="eastAsia" w:ascii="仿宋" w:hAnsi="仿宋" w:eastAsia="仿宋" w:cs="仿宋"/>
          <w:i w:val="0"/>
          <w:iCs w:val="0"/>
          <w:caps w:val="0"/>
          <w:color w:val="auto"/>
          <w:spacing w:val="4"/>
          <w:sz w:val="24"/>
          <w:szCs w:val="24"/>
          <w:highlight w:val="none"/>
          <w:shd w:val="clear" w:color="auto" w:fill="FFFFFF"/>
        </w:rPr>
        <w:t>。</w:t>
      </w:r>
    </w:p>
    <w:p w14:paraId="2692992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（二）送货单一式四联，经</w:t>
      </w:r>
      <w:r>
        <w:rPr>
          <w:rFonts w:hint="eastAsia" w:ascii="仿宋" w:hAnsi="仿宋" w:eastAsia="仿宋" w:cs="仿宋"/>
          <w:i w:val="0"/>
          <w:iCs w:val="0"/>
          <w:caps w:val="0"/>
          <w:color w:val="auto"/>
          <w:spacing w:val="4"/>
          <w:sz w:val="24"/>
          <w:szCs w:val="24"/>
          <w:highlight w:val="none"/>
          <w:shd w:val="clear" w:color="auto" w:fill="FFFFFF"/>
          <w:lang w:eastAsia="zh-CN"/>
        </w:rPr>
        <w:t>学校</w:t>
      </w:r>
      <w:r>
        <w:rPr>
          <w:rFonts w:hint="eastAsia" w:ascii="仿宋" w:hAnsi="仿宋" w:eastAsia="仿宋" w:cs="仿宋"/>
          <w:i w:val="0"/>
          <w:iCs w:val="0"/>
          <w:caps w:val="0"/>
          <w:color w:val="auto"/>
          <w:spacing w:val="4"/>
          <w:sz w:val="24"/>
          <w:szCs w:val="24"/>
          <w:highlight w:val="none"/>
          <w:shd w:val="clear" w:color="auto" w:fill="FFFFFF"/>
        </w:rPr>
        <w:t>食堂管理员、主管及乙方库房、送货人签字后各自留存（白联：乙方财务，红联：乙方与学校对账，蓝联和黄联给学校食堂和学校财务各一份）作为结算依据。</w:t>
      </w:r>
    </w:p>
    <w:p w14:paraId="1D2D1EB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lang w:val="en-US" w:eastAsia="zh-CN"/>
        </w:rPr>
        <w:t>三）</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lang w:val="en-US" w:eastAsia="zh-CN"/>
        </w:rPr>
        <w:t>。</w:t>
      </w:r>
    </w:p>
    <w:p w14:paraId="302BF94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十一、甲方权利义务</w:t>
      </w:r>
    </w:p>
    <w:p w14:paraId="5CE4187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按时向乙方下达次日或次周订单，以便乙方提前安排准备；</w:t>
      </w:r>
    </w:p>
    <w:p w14:paraId="2689EAE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依据订单和供货清单进行清点验收，对不符合学校订单的食材，有权退回乙方，由此产生的损失由乙方承担；</w:t>
      </w:r>
    </w:p>
    <w:p w14:paraId="5745C28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依据订单和供货清单进行称重验收，重量以学校称重数据为准；</w:t>
      </w:r>
    </w:p>
    <w:p w14:paraId="1AECF59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双方需在供货清单上签字确认；</w:t>
      </w:r>
    </w:p>
    <w:p w14:paraId="043F405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（五）</w:t>
      </w:r>
      <w:r>
        <w:rPr>
          <w:rFonts w:hint="eastAsia" w:ascii="仿宋" w:hAnsi="仿宋" w:eastAsia="仿宋" w:cs="仿宋"/>
          <w:i w:val="0"/>
          <w:iCs w:val="0"/>
          <w:caps w:val="0"/>
          <w:color w:val="auto"/>
          <w:spacing w:val="4"/>
          <w:sz w:val="24"/>
          <w:szCs w:val="24"/>
          <w:highlight w:val="none"/>
          <w:shd w:val="clear" w:color="auto" w:fill="FFFFFF"/>
        </w:rPr>
        <w:t>乙方提供发票信息与实际发生信息一致时，不得拖延支付费用；</w:t>
      </w:r>
    </w:p>
    <w:p w14:paraId="3E208F7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（六）</w:t>
      </w:r>
      <w:r>
        <w:rPr>
          <w:rFonts w:hint="eastAsia" w:ascii="仿宋" w:hAnsi="仿宋" w:eastAsia="仿宋" w:cs="仿宋"/>
          <w:i w:val="0"/>
          <w:iCs w:val="0"/>
          <w:caps w:val="0"/>
          <w:color w:val="auto"/>
          <w:spacing w:val="4"/>
          <w:sz w:val="24"/>
          <w:szCs w:val="24"/>
          <w:highlight w:val="none"/>
          <w:shd w:val="clear" w:color="auto" w:fill="FFFFFF"/>
        </w:rPr>
        <w:t>学校监督小组或膳食委员会</w:t>
      </w:r>
      <w:r>
        <w:rPr>
          <w:rFonts w:hint="eastAsia" w:ascii="仿宋" w:hAnsi="仿宋" w:eastAsia="仿宋" w:cs="仿宋"/>
          <w:i w:val="0"/>
          <w:iCs w:val="0"/>
          <w:caps w:val="0"/>
          <w:color w:val="auto"/>
          <w:spacing w:val="4"/>
          <w:sz w:val="24"/>
          <w:szCs w:val="24"/>
          <w:highlight w:val="none"/>
          <w:shd w:val="clear" w:color="auto" w:fill="FFFFFF"/>
          <w:lang w:eastAsia="zh-CN"/>
        </w:rPr>
        <w:t>等监督管理机构</w:t>
      </w:r>
      <w:r>
        <w:rPr>
          <w:rFonts w:hint="eastAsia" w:ascii="仿宋" w:hAnsi="仿宋" w:eastAsia="仿宋" w:cs="仿宋"/>
          <w:i w:val="0"/>
          <w:iCs w:val="0"/>
          <w:caps w:val="0"/>
          <w:color w:val="auto"/>
          <w:spacing w:val="4"/>
          <w:sz w:val="24"/>
          <w:szCs w:val="24"/>
          <w:highlight w:val="none"/>
          <w:shd w:val="clear" w:color="auto" w:fill="FFFFFF"/>
        </w:rPr>
        <w:t>不定期对乙方经营的食材品质及来源进行检查</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504D1FE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（七）定期检查库存食材，对临近保质期的食材进行管理监督，设置临期食材专柜或在相对集中区域陈列使用；</w:t>
      </w:r>
    </w:p>
    <w:p w14:paraId="27473E6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left"/>
        <w:textAlignment w:val="auto"/>
        <w:outlineLvl w:val="9"/>
        <w:rPr>
          <w:rFonts w:hint="eastAsia" w:ascii="仿宋" w:hAnsi="仿宋" w:eastAsia="仿宋" w:cs="仿宋"/>
          <w:i w:val="0"/>
          <w:iCs w:val="0"/>
          <w:caps w:val="0"/>
          <w:color w:val="auto"/>
          <w:spacing w:val="4"/>
          <w:sz w:val="24"/>
          <w:szCs w:val="24"/>
          <w:highlight w:val="none"/>
          <w:u w:val="singl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（八）</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w:t>
      </w:r>
    </w:p>
    <w:p w14:paraId="7CB4E4C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十二、乙方权利义务</w:t>
      </w:r>
    </w:p>
    <w:p w14:paraId="3FD76D4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应严格按照《中华人民共和国农产品质量安全法》《中华人民共和国消费者权益保护法》《中华人民共和国食品安全法》等有关食品安全规定，保质、保量为甲方供应所需食材。</w:t>
      </w:r>
    </w:p>
    <w:p w14:paraId="39D0717A">
      <w:pPr>
        <w:pStyle w:val="11"/>
        <w:keepNext w:val="0"/>
        <w:keepLines w:val="0"/>
        <w:pageBreakBefore w:val="0"/>
        <w:wordWrap/>
        <w:overflowPunct/>
        <w:topLinePunct w:val="0"/>
        <w:bidi w:val="0"/>
        <w:spacing w:line="360" w:lineRule="auto"/>
        <w:ind w:firstLine="496" w:firstLineChars="200"/>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需向甲方提供营业执照、账户及开户行信息、供应食材质量合格证明</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lang w:val="en-US" w:eastAsia="zh-CN"/>
        </w:rPr>
        <w:t>从业人员健康证明、税务登记证、食品的检验报告、食品安全管理体系认证证书、食材来源证明、安全应急预案</w:t>
      </w:r>
      <w:r>
        <w:rPr>
          <w:rFonts w:hint="eastAsia" w:ascii="仿宋" w:hAnsi="仿宋" w:eastAsia="仿宋" w:cs="仿宋"/>
          <w:i w:val="0"/>
          <w:iCs w:val="0"/>
          <w:caps w:val="0"/>
          <w:color w:val="auto"/>
          <w:spacing w:val="4"/>
          <w:sz w:val="24"/>
          <w:szCs w:val="24"/>
          <w:highlight w:val="none"/>
          <w:shd w:val="clear" w:color="auto" w:fill="FFFFFF"/>
        </w:rPr>
        <w:t>等有关资料；</w:t>
      </w:r>
    </w:p>
    <w:p w14:paraId="00D9FBD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与甲方核对供应食材信息无误后，需向甲方提供合规的发票；</w:t>
      </w:r>
    </w:p>
    <w:p w14:paraId="2B0A8E6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按照订单约定准时将食材运送到指定地点，配合甲方做好验收并在供货清单上签字确认；</w:t>
      </w:r>
    </w:p>
    <w:p w14:paraId="2AFA1F0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（五）</w:t>
      </w:r>
      <w:r>
        <w:rPr>
          <w:rFonts w:hint="eastAsia" w:ascii="仿宋" w:hAnsi="仿宋" w:eastAsia="仿宋" w:cs="仿宋"/>
          <w:i w:val="0"/>
          <w:iCs w:val="0"/>
          <w:caps w:val="0"/>
          <w:color w:val="auto"/>
          <w:spacing w:val="4"/>
          <w:sz w:val="24"/>
          <w:szCs w:val="24"/>
          <w:highlight w:val="none"/>
          <w:shd w:val="clear" w:color="auto" w:fill="FFFFFF"/>
        </w:rPr>
        <w:t>自行承担食材从开始运输至经甲方检验合格前的一切损毁、变质风险；</w:t>
      </w:r>
    </w:p>
    <w:p w14:paraId="17B0A3A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（六）</w:t>
      </w:r>
      <w:r>
        <w:rPr>
          <w:rFonts w:hint="eastAsia" w:ascii="仿宋" w:hAnsi="仿宋" w:eastAsia="仿宋" w:cs="仿宋"/>
          <w:i w:val="0"/>
          <w:iCs w:val="0"/>
          <w:caps w:val="0"/>
          <w:color w:val="auto"/>
          <w:spacing w:val="4"/>
          <w:sz w:val="24"/>
          <w:szCs w:val="24"/>
          <w:highlight w:val="none"/>
          <w:shd w:val="clear" w:color="auto" w:fill="FFFFFF"/>
        </w:rPr>
        <w:t>严格按照甲方订单中的品类、规格、质量及数量进行配送，验收时甲方若发现食材质量不达标、重量不足或出现漏货等情况，乙方应按照甲方的要求立即更换及补货；</w:t>
      </w:r>
    </w:p>
    <w:p w14:paraId="748D41C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（七）</w:t>
      </w:r>
      <w:r>
        <w:rPr>
          <w:rFonts w:hint="eastAsia" w:ascii="仿宋" w:hAnsi="仿宋" w:eastAsia="仿宋" w:cs="仿宋"/>
          <w:i w:val="0"/>
          <w:iCs w:val="0"/>
          <w:caps w:val="0"/>
          <w:color w:val="auto"/>
          <w:spacing w:val="4"/>
          <w:sz w:val="24"/>
          <w:szCs w:val="24"/>
          <w:highlight w:val="none"/>
          <w:shd w:val="clear" w:color="auto" w:fill="FFFFFF"/>
        </w:rPr>
        <w:t>工作人员出入校园应遵守学校规章制度</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0847F4B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left"/>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（八）</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w:t>
      </w:r>
    </w:p>
    <w:p w14:paraId="6674290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十三、合同解除</w:t>
      </w:r>
    </w:p>
    <w:p w14:paraId="1ECBF20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双方协商一致可以解除本合同；</w:t>
      </w:r>
    </w:p>
    <w:p w14:paraId="0FA1F6F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在合同期内，由于发生不可抗力，致使合同不能履行的，甲、乙双方的任何一方有权提出解除合同。由此发生的经济损失，甲、乙双方各自承担。</w:t>
      </w:r>
    </w:p>
    <w:p w14:paraId="3BB7FA7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乙方未按合同约定时间供货的，每延迟一次按延迟供货金额</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20 </w:t>
      </w:r>
      <w:r>
        <w:rPr>
          <w:rFonts w:hint="eastAsia" w:ascii="仿宋" w:hAnsi="仿宋" w:eastAsia="仿宋" w:cs="仿宋"/>
          <w:i w:val="0"/>
          <w:iCs w:val="0"/>
          <w:caps w:val="0"/>
          <w:color w:val="auto"/>
          <w:spacing w:val="4"/>
          <w:sz w:val="24"/>
          <w:szCs w:val="24"/>
          <w:highlight w:val="none"/>
          <w:shd w:val="clear" w:color="auto" w:fill="FFFFFF"/>
        </w:rPr>
        <w:t>%支付违约金，如发生</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2 </w:t>
      </w:r>
      <w:r>
        <w:rPr>
          <w:rFonts w:hint="eastAsia" w:ascii="仿宋" w:hAnsi="仿宋" w:eastAsia="仿宋" w:cs="仿宋"/>
          <w:i w:val="0"/>
          <w:iCs w:val="0"/>
          <w:caps w:val="0"/>
          <w:color w:val="auto"/>
          <w:spacing w:val="4"/>
          <w:sz w:val="24"/>
          <w:szCs w:val="24"/>
          <w:highlight w:val="none"/>
          <w:shd w:val="clear" w:color="auto" w:fill="FFFFFF"/>
        </w:rPr>
        <w:t>次延迟供货，甲方有权解除合同。</w:t>
      </w:r>
    </w:p>
    <w:p w14:paraId="714B5CB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合同期内，如果因乙方原因不能履约的，应提前</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rPr>
        <w:t>日通知甲方解除合同；如乙方未及时书面通知甲方解除合同而给甲方造成损失的，除乙方应向甲方支付已经履行合同总价款</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rPr>
        <w:t>%违约金外，还应赔偿甲方临时采购增加的费用以及其他损失。如果乙方拒绝支付违约金和赔偿金的，甲方有权在乙方已供原材料款项中扣除。</w:t>
      </w:r>
    </w:p>
    <w:p w14:paraId="47FCEE6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（五）</w:t>
      </w:r>
      <w:r>
        <w:rPr>
          <w:rFonts w:hint="eastAsia" w:ascii="仿宋" w:hAnsi="仿宋" w:eastAsia="仿宋" w:cs="仿宋"/>
          <w:i w:val="0"/>
          <w:iCs w:val="0"/>
          <w:caps w:val="0"/>
          <w:color w:val="auto"/>
          <w:spacing w:val="4"/>
          <w:sz w:val="24"/>
          <w:szCs w:val="24"/>
          <w:highlight w:val="none"/>
          <w:shd w:val="clear" w:color="auto" w:fill="FFFFFF"/>
        </w:rPr>
        <w:t>如乙方所提供的食材经甲方进行抽检不合格的，该批次产品一律无条件退回。如果两次发现抽查不合格的，甲方有权解除合同，乙方应承担违约责任，向甲方支付已经履约总价款</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30 </w:t>
      </w:r>
      <w:r>
        <w:rPr>
          <w:rFonts w:hint="eastAsia" w:ascii="仿宋" w:hAnsi="仿宋" w:eastAsia="仿宋" w:cs="仿宋"/>
          <w:i w:val="0"/>
          <w:iCs w:val="0"/>
          <w:caps w:val="0"/>
          <w:color w:val="auto"/>
          <w:spacing w:val="4"/>
          <w:sz w:val="24"/>
          <w:szCs w:val="24"/>
          <w:highlight w:val="none"/>
          <w:shd w:val="clear" w:color="auto" w:fill="FFFFFF"/>
        </w:rPr>
        <w:t>%的违约金。</w:t>
      </w:r>
    </w:p>
    <w:p w14:paraId="15B00A6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（六）</w:t>
      </w:r>
      <w:r>
        <w:rPr>
          <w:rFonts w:hint="eastAsia" w:ascii="仿宋" w:hAnsi="仿宋" w:eastAsia="仿宋" w:cs="仿宋"/>
          <w:i w:val="0"/>
          <w:iCs w:val="0"/>
          <w:caps w:val="0"/>
          <w:color w:val="auto"/>
          <w:spacing w:val="4"/>
          <w:sz w:val="24"/>
          <w:szCs w:val="24"/>
          <w:highlight w:val="none"/>
          <w:shd w:val="clear" w:color="auto" w:fill="FFFFFF"/>
        </w:rPr>
        <w:t>如甲、乙双方中有一方不接受调整价格，可</w:t>
      </w:r>
      <w:r>
        <w:rPr>
          <w:rFonts w:hint="eastAsia" w:ascii="仿宋" w:hAnsi="仿宋" w:eastAsia="仿宋" w:cs="仿宋"/>
          <w:i w:val="0"/>
          <w:iCs w:val="0"/>
          <w:caps w:val="0"/>
          <w:color w:val="auto"/>
          <w:spacing w:val="4"/>
          <w:sz w:val="24"/>
          <w:szCs w:val="24"/>
          <w:highlight w:val="none"/>
          <w:shd w:val="clear" w:color="auto" w:fill="FFFFFF"/>
          <w:lang w:val="en-US" w:eastAsia="zh-CN"/>
        </w:rPr>
        <w:t>协商</w:t>
      </w:r>
      <w:r>
        <w:rPr>
          <w:rFonts w:hint="eastAsia" w:ascii="仿宋" w:hAnsi="仿宋" w:eastAsia="仿宋" w:cs="仿宋"/>
          <w:i w:val="0"/>
          <w:iCs w:val="0"/>
          <w:caps w:val="0"/>
          <w:color w:val="auto"/>
          <w:spacing w:val="4"/>
          <w:sz w:val="24"/>
          <w:szCs w:val="24"/>
          <w:highlight w:val="none"/>
          <w:shd w:val="clear" w:color="auto" w:fill="FFFFFF"/>
        </w:rPr>
        <w:t>解除合同，不属于违约行为。本合同履行中无论因何种原因解除合同，乙方仍需按照上一个周期的价格为甲方供货一个月，如因乙方无法供货给甲方造成损失，乙方除赔偿甲方全部损失外，应向甲方支付已经履约总价款</w:t>
      </w:r>
      <w:r>
        <w:rPr>
          <w:rFonts w:hint="eastAsia" w:ascii="仿宋" w:hAnsi="仿宋" w:eastAsia="仿宋" w:cs="仿宋"/>
          <w:i w:val="0"/>
          <w:iCs w:val="0"/>
          <w:caps w:val="0"/>
          <w:color w:val="auto"/>
          <w:spacing w:val="4"/>
          <w:sz w:val="24"/>
          <w:szCs w:val="24"/>
          <w:highlight w:val="none"/>
          <w:shd w:val="clear" w:color="auto" w:fill="FFFFFF"/>
          <w:lang w:val="en-US" w:eastAsia="zh-CN"/>
        </w:rPr>
        <w:t>20%</w:t>
      </w:r>
      <w:r>
        <w:rPr>
          <w:rFonts w:hint="eastAsia" w:ascii="仿宋" w:hAnsi="仿宋" w:eastAsia="仿宋" w:cs="仿宋"/>
          <w:i w:val="0"/>
          <w:iCs w:val="0"/>
          <w:caps w:val="0"/>
          <w:color w:val="auto"/>
          <w:spacing w:val="4"/>
          <w:sz w:val="24"/>
          <w:szCs w:val="24"/>
          <w:highlight w:val="none"/>
          <w:shd w:val="clear" w:color="auto" w:fill="FFFFFF"/>
        </w:rPr>
        <w:t>的违约金。</w:t>
      </w:r>
    </w:p>
    <w:p w14:paraId="7FF4A86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十四、违约责任</w:t>
      </w:r>
    </w:p>
    <w:p w14:paraId="53674BD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（一）食品供应</w:t>
      </w:r>
      <w:r>
        <w:rPr>
          <w:rFonts w:hint="eastAsia" w:ascii="仿宋" w:hAnsi="仿宋" w:eastAsia="仿宋" w:cs="仿宋"/>
          <w:i w:val="0"/>
          <w:iCs w:val="0"/>
          <w:caps w:val="0"/>
          <w:color w:val="auto"/>
          <w:spacing w:val="4"/>
          <w:sz w:val="24"/>
          <w:szCs w:val="24"/>
          <w:highlight w:val="none"/>
          <w:shd w:val="clear" w:color="auto" w:fill="FFFFFF"/>
          <w:lang w:val="en-US" w:eastAsia="en-US"/>
        </w:rPr>
        <w:t>造成师生食物中毒（一般食品安全事故及以上等级的）或其他食源性疾病等重大安</w:t>
      </w:r>
      <w:r>
        <w:rPr>
          <w:rFonts w:hint="eastAsia" w:ascii="仿宋" w:hAnsi="仿宋" w:eastAsia="仿宋" w:cs="仿宋"/>
          <w:i w:val="0"/>
          <w:iCs w:val="0"/>
          <w:caps w:val="0"/>
          <w:color w:val="auto"/>
          <w:spacing w:val="4"/>
          <w:sz w:val="24"/>
          <w:szCs w:val="24"/>
          <w:highlight w:val="none"/>
          <w:shd w:val="clear" w:color="auto" w:fill="FFFFFF"/>
        </w:rPr>
        <w:t>全事故的，由乙方承担全部赔偿责任，甲方有权单方</w:t>
      </w:r>
      <w:r>
        <w:rPr>
          <w:rFonts w:hint="eastAsia" w:ascii="仿宋" w:hAnsi="仿宋" w:eastAsia="仿宋" w:cs="仿宋"/>
          <w:i w:val="0"/>
          <w:iCs w:val="0"/>
          <w:caps w:val="0"/>
          <w:color w:val="auto"/>
          <w:spacing w:val="4"/>
          <w:sz w:val="24"/>
          <w:szCs w:val="24"/>
          <w:highlight w:val="none"/>
          <w:shd w:val="clear" w:color="auto" w:fill="FFFFFF"/>
          <w:lang w:val="en-US" w:eastAsia="zh-CN"/>
        </w:rPr>
        <w:t>解除本</w:t>
      </w:r>
      <w:r>
        <w:rPr>
          <w:rFonts w:hint="eastAsia" w:ascii="仿宋" w:hAnsi="仿宋" w:eastAsia="仿宋" w:cs="仿宋"/>
          <w:i w:val="0"/>
          <w:iCs w:val="0"/>
          <w:caps w:val="0"/>
          <w:color w:val="auto"/>
          <w:spacing w:val="4"/>
          <w:sz w:val="24"/>
          <w:szCs w:val="24"/>
          <w:highlight w:val="none"/>
          <w:shd w:val="clear" w:color="auto" w:fill="FFFFFF"/>
        </w:rPr>
        <w:t>合同</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lang w:val="en-US" w:eastAsia="zh-CN"/>
        </w:rPr>
        <w:t>乙方应当向甲方支付已供货总金额</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lang w:val="en-US" w:eastAsia="zh-CN"/>
        </w:rPr>
        <w:t>%的违约金。</w:t>
      </w:r>
    </w:p>
    <w:p w14:paraId="0D4C80A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（二）乙方工作没有达到甲方</w:t>
      </w:r>
      <w:r>
        <w:rPr>
          <w:rFonts w:hint="eastAsia" w:ascii="仿宋" w:hAnsi="仿宋" w:eastAsia="仿宋" w:cs="仿宋"/>
          <w:i w:val="0"/>
          <w:iCs w:val="0"/>
          <w:caps w:val="0"/>
          <w:color w:val="auto"/>
          <w:spacing w:val="4"/>
          <w:sz w:val="24"/>
          <w:szCs w:val="24"/>
          <w:highlight w:val="none"/>
          <w:shd w:val="clear" w:color="auto" w:fill="FFFFFF"/>
          <w:lang w:val="en-US" w:eastAsia="zh-CN"/>
        </w:rPr>
        <w:t>或学校</w:t>
      </w:r>
      <w:r>
        <w:rPr>
          <w:rFonts w:hint="eastAsia" w:ascii="仿宋" w:hAnsi="仿宋" w:eastAsia="仿宋" w:cs="仿宋"/>
          <w:i w:val="0"/>
          <w:iCs w:val="0"/>
          <w:caps w:val="0"/>
          <w:color w:val="auto"/>
          <w:spacing w:val="4"/>
          <w:sz w:val="24"/>
          <w:szCs w:val="24"/>
          <w:highlight w:val="none"/>
          <w:shd w:val="clear" w:color="auto" w:fill="FFFFFF"/>
        </w:rPr>
        <w:t>要求的，甲方有权向乙方提出工作整改，提高服务水平。甲方三次催告后乙方仍不予整改的，甲方有权单方解除合同，乙方应承担给甲方造成的</w:t>
      </w:r>
      <w:r>
        <w:rPr>
          <w:rFonts w:hint="eastAsia" w:ascii="仿宋" w:hAnsi="仿宋" w:eastAsia="仿宋" w:cs="仿宋"/>
          <w:i w:val="0"/>
          <w:iCs w:val="0"/>
          <w:caps w:val="0"/>
          <w:color w:val="auto"/>
          <w:spacing w:val="4"/>
          <w:sz w:val="24"/>
          <w:szCs w:val="24"/>
          <w:highlight w:val="none"/>
          <w:shd w:val="clear" w:color="auto" w:fill="FFFFFF"/>
          <w:lang w:val="en-US" w:eastAsia="zh-CN"/>
        </w:rPr>
        <w:t>全部</w:t>
      </w:r>
      <w:r>
        <w:rPr>
          <w:rFonts w:hint="eastAsia" w:ascii="仿宋" w:hAnsi="仿宋" w:eastAsia="仿宋" w:cs="仿宋"/>
          <w:i w:val="0"/>
          <w:iCs w:val="0"/>
          <w:caps w:val="0"/>
          <w:color w:val="auto"/>
          <w:spacing w:val="4"/>
          <w:sz w:val="24"/>
          <w:szCs w:val="24"/>
          <w:highlight w:val="none"/>
          <w:shd w:val="clear" w:color="auto" w:fill="FFFFFF"/>
        </w:rPr>
        <w:t>损失（包括但不限于鉴定费、差旅费、诉讼费、律师费等）。</w:t>
      </w:r>
    </w:p>
    <w:p w14:paraId="591FE1F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rPr>
        <w:t>（三）若乙方已做到供货及时，保质保量，诚信经营，甲方除不可抗力外</w:t>
      </w:r>
      <w:r>
        <w:rPr>
          <w:rFonts w:hint="eastAsia" w:ascii="仿宋" w:hAnsi="仿宋" w:eastAsia="仿宋" w:cs="仿宋"/>
          <w:i w:val="0"/>
          <w:iCs w:val="0"/>
          <w:caps w:val="0"/>
          <w:color w:val="auto"/>
          <w:spacing w:val="4"/>
          <w:sz w:val="24"/>
          <w:szCs w:val="24"/>
          <w:highlight w:val="none"/>
          <w:shd w:val="clear" w:color="auto" w:fill="FFFFFF"/>
          <w:lang w:val="en-US" w:eastAsia="zh-CN"/>
        </w:rPr>
        <w:t>无正当理由</w:t>
      </w:r>
      <w:r>
        <w:rPr>
          <w:rFonts w:hint="eastAsia" w:ascii="仿宋" w:hAnsi="仿宋" w:eastAsia="仿宋" w:cs="仿宋"/>
          <w:i w:val="0"/>
          <w:iCs w:val="0"/>
          <w:caps w:val="0"/>
          <w:color w:val="auto"/>
          <w:spacing w:val="4"/>
          <w:sz w:val="24"/>
          <w:szCs w:val="24"/>
          <w:highlight w:val="none"/>
          <w:shd w:val="clear" w:color="auto" w:fill="FFFFFF"/>
        </w:rPr>
        <w:t>不能在合同期内随意取消乙方的供货权</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15E65E4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（四）除本合同对违约责任有明确约定外，任何一方不履行合同或履行合同不符合约定的均视为违约。届时，违约方除应向守约方支付</w:t>
      </w:r>
      <w:r>
        <w:rPr>
          <w:rFonts w:hint="eastAsia" w:ascii="仿宋" w:hAnsi="仿宋" w:eastAsia="仿宋" w:cs="仿宋"/>
          <w:i w:val="0"/>
          <w:iCs w:val="0"/>
          <w:caps w:val="0"/>
          <w:color w:val="auto"/>
          <w:spacing w:val="4"/>
          <w:sz w:val="24"/>
          <w:szCs w:val="24"/>
          <w:highlight w:val="none"/>
          <w:shd w:val="clear" w:color="auto" w:fill="FFFFFF"/>
          <w:lang w:val="en-US" w:eastAsia="zh-CN"/>
        </w:rPr>
        <w:t>已供货总金</w:t>
      </w:r>
      <w:r>
        <w:rPr>
          <w:rFonts w:hint="eastAsia" w:ascii="仿宋" w:hAnsi="仿宋" w:eastAsia="仿宋" w:cs="仿宋"/>
          <w:i w:val="0"/>
          <w:iCs w:val="0"/>
          <w:caps w:val="0"/>
          <w:color w:val="auto"/>
          <w:spacing w:val="4"/>
          <w:sz w:val="24"/>
          <w:szCs w:val="24"/>
          <w:highlight w:val="none"/>
          <w:shd w:val="clear" w:color="auto" w:fill="FFFFFF"/>
          <w:lang w:eastAsia="zh-CN"/>
        </w:rPr>
        <w:t>额</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lang w:val="en-US" w:eastAsia="zh-CN"/>
        </w:rPr>
        <w:t>%的惩罚性违约金外，还应赔偿由此给守约方造成的全部损失。同时，违约方未按守约方的要求纠正违约行为或虽经纠正但仍不符合合同约定的，守约方有权解除合同，由此产生的责任均由违约方承担。</w:t>
      </w:r>
    </w:p>
    <w:p w14:paraId="202DC21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（五）乙方违反本合同约定，应当赔偿甲方损失或支付违约金的，甲方有权直接从应付乙方餐费中、履约保证金中直接扣除，不足部分继续追偿。</w:t>
      </w:r>
    </w:p>
    <w:p w14:paraId="7665A35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十五、争议解决</w:t>
      </w:r>
    </w:p>
    <w:p w14:paraId="7E175E5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因本合同相关事项发生的纠纷，可由双方协商解决，协商不成，可按以下第</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（二） </w:t>
      </w:r>
      <w:r>
        <w:rPr>
          <w:rFonts w:hint="eastAsia" w:ascii="仿宋" w:hAnsi="仿宋" w:eastAsia="仿宋" w:cs="仿宋"/>
          <w:i w:val="0"/>
          <w:iCs w:val="0"/>
          <w:caps w:val="0"/>
          <w:color w:val="auto"/>
          <w:spacing w:val="4"/>
          <w:sz w:val="24"/>
          <w:szCs w:val="24"/>
          <w:highlight w:val="none"/>
          <w:shd w:val="clear" w:color="auto" w:fill="FFFFFF"/>
        </w:rPr>
        <w:t>种方式解决：</w:t>
      </w:r>
    </w:p>
    <w:p w14:paraId="201E2067">
      <w:pPr>
        <w:pStyle w:val="3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向</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乌鲁木齐市 </w:t>
      </w:r>
      <w:r>
        <w:rPr>
          <w:rFonts w:hint="eastAsia" w:ascii="仿宋" w:hAnsi="仿宋" w:eastAsia="仿宋" w:cs="仿宋"/>
          <w:i w:val="0"/>
          <w:iCs w:val="0"/>
          <w:caps w:val="0"/>
          <w:color w:val="auto"/>
          <w:spacing w:val="4"/>
          <w:sz w:val="24"/>
          <w:szCs w:val="24"/>
          <w:highlight w:val="none"/>
          <w:shd w:val="clear" w:color="auto" w:fill="FFFFFF"/>
        </w:rPr>
        <w:t>仲裁委员会申请仲裁。</w:t>
      </w:r>
    </w:p>
    <w:p w14:paraId="706269D2">
      <w:pPr>
        <w:pStyle w:val="3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w:t>
      </w: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）依法向</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甲方所在地</w:t>
      </w:r>
      <w:r>
        <w:rPr>
          <w:rFonts w:hint="eastAsia" w:ascii="仿宋" w:hAnsi="仿宋" w:eastAsia="仿宋" w:cs="仿宋"/>
          <w:i w:val="0"/>
          <w:iCs w:val="0"/>
          <w:caps w:val="0"/>
          <w:color w:val="auto"/>
          <w:spacing w:val="4"/>
          <w:sz w:val="24"/>
          <w:szCs w:val="24"/>
          <w:highlight w:val="none"/>
          <w:shd w:val="clear" w:color="auto" w:fill="FFFFFF"/>
        </w:rPr>
        <w:t>人民法院起诉。</w:t>
      </w:r>
    </w:p>
    <w:p w14:paraId="2CECFB3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outlineLvl w:val="9"/>
        <w:rPr>
          <w:rFonts w:hint="eastAsia" w:ascii="仿宋" w:hAnsi="仿宋" w:eastAsia="仿宋" w:cs="仿宋"/>
          <w:snapToGrid w:val="0"/>
          <w:color w:val="auto"/>
          <w:spacing w:val="0"/>
          <w:kern w:val="0"/>
          <w:sz w:val="24"/>
          <w:szCs w:val="24"/>
          <w:highlight w:val="none"/>
          <w:lang w:val="en-US" w:eastAsia="en-US" w:bidi="ar-SA"/>
        </w:rPr>
      </w:pPr>
      <w:r>
        <w:rPr>
          <w:rFonts w:hint="eastAsia" w:ascii="仿宋" w:hAnsi="仿宋" w:eastAsia="仿宋" w:cs="仿宋"/>
          <w:snapToGrid w:val="0"/>
          <w:color w:val="auto"/>
          <w:spacing w:val="0"/>
          <w:kern w:val="0"/>
          <w:sz w:val="24"/>
          <w:szCs w:val="24"/>
          <w:highlight w:val="none"/>
          <w:lang w:val="en-US" w:eastAsia="en-US" w:bidi="ar-SA"/>
        </w:rPr>
        <w:t>在诉讼或仲裁期间</w:t>
      </w:r>
      <w:r>
        <w:rPr>
          <w:rFonts w:hint="eastAsia" w:ascii="仿宋" w:hAnsi="仿宋" w:eastAsia="仿宋" w:cs="仿宋"/>
          <w:snapToGrid w:val="0"/>
          <w:color w:val="auto"/>
          <w:spacing w:val="0"/>
          <w:kern w:val="0"/>
          <w:sz w:val="24"/>
          <w:szCs w:val="24"/>
          <w:highlight w:val="none"/>
          <w:lang w:val="en-US" w:eastAsia="zh-CN" w:bidi="ar-SA"/>
        </w:rPr>
        <w:t>，</w:t>
      </w:r>
      <w:r>
        <w:rPr>
          <w:rFonts w:hint="eastAsia" w:ascii="仿宋" w:hAnsi="仿宋" w:eastAsia="仿宋" w:cs="仿宋"/>
          <w:snapToGrid w:val="0"/>
          <w:color w:val="auto"/>
          <w:spacing w:val="0"/>
          <w:kern w:val="0"/>
          <w:sz w:val="24"/>
          <w:szCs w:val="24"/>
          <w:highlight w:val="none"/>
          <w:lang w:val="en-US" w:eastAsia="en-US" w:bidi="ar-SA"/>
        </w:rPr>
        <w:t>本合同不涉及争议的条款仍然有效</w:t>
      </w:r>
      <w:r>
        <w:rPr>
          <w:rFonts w:hint="eastAsia" w:ascii="仿宋" w:hAnsi="仿宋" w:eastAsia="仿宋" w:cs="仿宋"/>
          <w:snapToGrid w:val="0"/>
          <w:color w:val="auto"/>
          <w:spacing w:val="0"/>
          <w:kern w:val="0"/>
          <w:sz w:val="24"/>
          <w:szCs w:val="24"/>
          <w:highlight w:val="none"/>
          <w:lang w:val="en-US" w:eastAsia="zh-CN" w:bidi="ar-SA"/>
        </w:rPr>
        <w:t>，</w:t>
      </w:r>
      <w:r>
        <w:rPr>
          <w:rFonts w:hint="eastAsia" w:ascii="仿宋" w:hAnsi="仿宋" w:eastAsia="仿宋" w:cs="仿宋"/>
          <w:snapToGrid w:val="0"/>
          <w:color w:val="auto"/>
          <w:spacing w:val="0"/>
          <w:kern w:val="0"/>
          <w:sz w:val="24"/>
          <w:szCs w:val="24"/>
          <w:highlight w:val="none"/>
          <w:lang w:val="en-US" w:eastAsia="en-US" w:bidi="ar-SA"/>
        </w:rPr>
        <w:t>双方应继续履行。</w:t>
      </w:r>
      <w:r>
        <w:rPr>
          <w:rFonts w:hint="eastAsia" w:ascii="仿宋" w:hAnsi="仿宋" w:eastAsia="仿宋" w:cs="仿宋"/>
          <w:color w:val="auto"/>
          <w:spacing w:val="0"/>
          <w:kern w:val="2"/>
          <w:sz w:val="24"/>
          <w:szCs w:val="24"/>
          <w:highlight w:val="none"/>
          <w:lang w:val="en-US" w:eastAsia="zh-CN" w:bidi="ar-SA"/>
        </w:rPr>
        <w:t>因争议解决产生的诉讼费、保全费、保全、保险费、律师费、鉴定费、评估费、公证费、差旅费、公告费、邮寄送达费等</w:t>
      </w:r>
      <w:r>
        <w:rPr>
          <w:rFonts w:hint="eastAsia" w:ascii="仿宋" w:hAnsi="仿宋" w:eastAsia="仿宋" w:cs="仿宋"/>
          <w:snapToGrid w:val="0"/>
          <w:color w:val="auto"/>
          <w:spacing w:val="0"/>
          <w:kern w:val="0"/>
          <w:sz w:val="24"/>
          <w:szCs w:val="24"/>
          <w:highlight w:val="none"/>
          <w:lang w:val="en-US" w:eastAsia="zh-CN" w:bidi="ar-SA"/>
        </w:rPr>
        <w:t>所有成本由违约方承担。</w:t>
      </w:r>
    </w:p>
    <w:p w14:paraId="18E2E70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outlineLvl w:val="9"/>
        <w:rPr>
          <w:rFonts w:hint="eastAsia" w:ascii="仿宋" w:hAnsi="仿宋" w:eastAsia="仿宋" w:cs="仿宋"/>
          <w:b/>
          <w:bCs/>
          <w:i w:val="0"/>
          <w:iCs w:val="0"/>
          <w:caps w:val="0"/>
          <w:color w:val="auto"/>
          <w:spacing w:val="0"/>
          <w:sz w:val="24"/>
          <w:szCs w:val="24"/>
          <w:highlight w:val="none"/>
          <w:shd w:val="clear" w:color="auto" w:fill="FFFFFF"/>
          <w:lang w:eastAsia="zh-CN"/>
        </w:rPr>
      </w:pPr>
      <w:r>
        <w:rPr>
          <w:rFonts w:hint="eastAsia" w:ascii="仿宋" w:hAnsi="仿宋" w:eastAsia="仿宋" w:cs="仿宋"/>
          <w:b/>
          <w:bCs/>
          <w:i w:val="0"/>
          <w:iCs w:val="0"/>
          <w:caps w:val="0"/>
          <w:color w:val="auto"/>
          <w:spacing w:val="0"/>
          <w:sz w:val="24"/>
          <w:szCs w:val="24"/>
          <w:highlight w:val="none"/>
          <w:shd w:val="clear" w:color="auto" w:fill="FFFFFF"/>
          <w:lang w:eastAsia="zh-CN"/>
        </w:rPr>
        <w:t>十六、合同签订时间、地点、份数及生效</w:t>
      </w:r>
    </w:p>
    <w:p w14:paraId="7ABD6C1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（一）合同签订时间：</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日。</w:t>
      </w:r>
    </w:p>
    <w:p w14:paraId="2ADB6E5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iCs w:val="0"/>
          <w:caps w:val="0"/>
          <w:color w:val="auto"/>
          <w:spacing w:val="0"/>
          <w:sz w:val="24"/>
          <w:szCs w:val="24"/>
          <w:highlight w:val="none"/>
          <w:u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rPr>
        <w:t>（二）合同签订地点：</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p>
    <w:p w14:paraId="443E2FD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rPr>
        <w:t>（三）合同份数：合同一式</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份，甲方</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份，乙方</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份</w:t>
      </w:r>
      <w:r>
        <w:rPr>
          <w:rFonts w:hint="eastAsia" w:ascii="仿宋" w:hAnsi="仿宋" w:eastAsia="仿宋" w:cs="仿宋"/>
          <w:i w:val="0"/>
          <w:iCs w:val="0"/>
          <w:caps w:val="0"/>
          <w:color w:val="auto"/>
          <w:spacing w:val="0"/>
          <w:sz w:val="24"/>
          <w:szCs w:val="24"/>
          <w:highlight w:val="none"/>
          <w:shd w:val="clear" w:color="auto" w:fill="FFFFFF"/>
          <w:lang w:eastAsia="zh-CN"/>
        </w:rPr>
        <w:t>，</w:t>
      </w:r>
      <w:r>
        <w:rPr>
          <w:rFonts w:hint="eastAsia" w:ascii="仿宋" w:hAnsi="仿宋" w:eastAsia="仿宋" w:cs="仿宋"/>
          <w:color w:val="auto"/>
          <w:spacing w:val="0"/>
          <w:sz w:val="24"/>
          <w:highlight w:val="none"/>
          <w:lang w:eastAsia="zh-CN"/>
        </w:rPr>
        <w:t>由甲方向当地</w:t>
      </w:r>
      <w:r>
        <w:rPr>
          <w:rFonts w:hint="eastAsia" w:ascii="仿宋" w:hAnsi="仿宋" w:eastAsia="仿宋" w:cs="仿宋"/>
          <w:color w:val="auto"/>
          <w:spacing w:val="0"/>
          <w:sz w:val="24"/>
          <w:highlight w:val="none"/>
        </w:rPr>
        <w:t>教育行政部门</w:t>
      </w:r>
      <w:r>
        <w:rPr>
          <w:rFonts w:hint="eastAsia" w:ascii="仿宋" w:hAnsi="仿宋" w:eastAsia="仿宋" w:cs="仿宋"/>
          <w:color w:val="auto"/>
          <w:spacing w:val="0"/>
          <w:sz w:val="24"/>
          <w:highlight w:val="none"/>
          <w:lang w:eastAsia="zh-CN"/>
        </w:rPr>
        <w:t>备案</w:t>
      </w:r>
      <w:r>
        <w:rPr>
          <w:rFonts w:hint="eastAsia" w:ascii="仿宋" w:hAnsi="仿宋" w:eastAsia="仿宋" w:cs="仿宋"/>
          <w:color w:val="auto"/>
          <w:spacing w:val="0"/>
          <w:sz w:val="24"/>
          <w:highlight w:val="none"/>
          <w:u w:val="single"/>
          <w:lang w:val="en-US" w:eastAsia="zh-CN"/>
        </w:rPr>
        <w:t xml:space="preserve">      </w:t>
      </w:r>
      <w:r>
        <w:rPr>
          <w:rFonts w:hint="eastAsia" w:ascii="仿宋" w:hAnsi="仿宋" w:eastAsia="仿宋" w:cs="仿宋"/>
          <w:color w:val="auto"/>
          <w:spacing w:val="0"/>
          <w:sz w:val="24"/>
          <w:highlight w:val="none"/>
        </w:rPr>
        <w:t>份。</w:t>
      </w:r>
    </w:p>
    <w:p w14:paraId="6A48272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（四）本合同经双方法定代表人签字并加盖公章</w:t>
      </w:r>
      <w:r>
        <w:rPr>
          <w:rFonts w:hint="eastAsia" w:ascii="仿宋" w:hAnsi="仿宋" w:eastAsia="仿宋" w:cs="仿宋"/>
          <w:i w:val="0"/>
          <w:iCs w:val="0"/>
          <w:caps w:val="0"/>
          <w:color w:val="auto"/>
          <w:spacing w:val="4"/>
          <w:sz w:val="24"/>
          <w:szCs w:val="24"/>
          <w:highlight w:val="none"/>
          <w:shd w:val="clear" w:color="auto" w:fill="FFFFFF"/>
        </w:rPr>
        <w:t>（加盖骑缝章）</w:t>
      </w:r>
      <w:r>
        <w:rPr>
          <w:rFonts w:hint="eastAsia" w:ascii="仿宋" w:hAnsi="仿宋" w:eastAsia="仿宋" w:cs="仿宋"/>
          <w:i w:val="0"/>
          <w:iCs w:val="0"/>
          <w:caps w:val="0"/>
          <w:color w:val="auto"/>
          <w:spacing w:val="0"/>
          <w:sz w:val="24"/>
          <w:szCs w:val="24"/>
          <w:highlight w:val="none"/>
          <w:shd w:val="clear" w:color="auto" w:fill="FFFFFF"/>
        </w:rPr>
        <w:t>后生效。</w:t>
      </w:r>
    </w:p>
    <w:p w14:paraId="3C9B818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十七、其它约定</w:t>
      </w:r>
    </w:p>
    <w:p w14:paraId="278FCD6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u w:val="singl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（一）合同签订后</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7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日内向属地教育行政部门备案。</w:t>
      </w:r>
    </w:p>
    <w:p w14:paraId="7FD136C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w:t>
      </w:r>
      <w:r>
        <w:rPr>
          <w:rFonts w:hint="eastAsia" w:ascii="仿宋" w:hAnsi="仿宋" w:eastAsia="仿宋" w:cs="仿宋"/>
          <w:i w:val="0"/>
          <w:iCs w:val="0"/>
          <w:caps w:val="0"/>
          <w:color w:val="auto"/>
          <w:spacing w:val="4"/>
          <w:sz w:val="24"/>
          <w:szCs w:val="24"/>
          <w:highlight w:val="none"/>
          <w:shd w:val="clear" w:color="auto" w:fill="FFFFFF"/>
          <w:lang w:val="en-US" w:eastAsia="zh-CN"/>
        </w:rPr>
        <w:t>二</w:t>
      </w:r>
      <w:r>
        <w:rPr>
          <w:rFonts w:hint="eastAsia" w:ascii="仿宋" w:hAnsi="仿宋" w:eastAsia="仿宋" w:cs="仿宋"/>
          <w:i w:val="0"/>
          <w:iCs w:val="0"/>
          <w:caps w:val="0"/>
          <w:color w:val="auto"/>
          <w:spacing w:val="4"/>
          <w:sz w:val="24"/>
          <w:szCs w:val="24"/>
          <w:highlight w:val="none"/>
          <w:shd w:val="clear" w:color="auto" w:fill="FFFFFF"/>
        </w:rPr>
        <w:t>）在</w:t>
      </w:r>
      <w:r>
        <w:rPr>
          <w:rFonts w:hint="eastAsia" w:ascii="仿宋" w:hAnsi="仿宋" w:eastAsia="仿宋" w:cs="仿宋"/>
          <w:i w:val="0"/>
          <w:iCs w:val="0"/>
          <w:caps w:val="0"/>
          <w:color w:val="auto"/>
          <w:spacing w:val="4"/>
          <w:sz w:val="24"/>
          <w:szCs w:val="24"/>
          <w:highlight w:val="none"/>
          <w:shd w:val="clear" w:color="auto" w:fill="FFFFFF"/>
          <w:lang w:val="en-US" w:eastAsia="zh-CN"/>
        </w:rPr>
        <w:t>履行本合同过程</w:t>
      </w:r>
      <w:r>
        <w:rPr>
          <w:rFonts w:hint="eastAsia" w:ascii="仿宋" w:hAnsi="仿宋" w:eastAsia="仿宋" w:cs="仿宋"/>
          <w:i w:val="0"/>
          <w:iCs w:val="0"/>
          <w:caps w:val="0"/>
          <w:color w:val="auto"/>
          <w:spacing w:val="4"/>
          <w:sz w:val="24"/>
          <w:szCs w:val="24"/>
          <w:highlight w:val="none"/>
          <w:shd w:val="clear" w:color="auto" w:fill="FFFFFF"/>
        </w:rPr>
        <w:t>中涉及</w:t>
      </w:r>
      <w:r>
        <w:rPr>
          <w:rFonts w:hint="eastAsia" w:ascii="仿宋" w:hAnsi="仿宋" w:eastAsia="仿宋" w:cs="仿宋"/>
          <w:i w:val="0"/>
          <w:iCs w:val="0"/>
          <w:caps w:val="0"/>
          <w:color w:val="auto"/>
          <w:spacing w:val="4"/>
          <w:sz w:val="24"/>
          <w:szCs w:val="24"/>
          <w:highlight w:val="none"/>
          <w:shd w:val="clear" w:color="auto" w:fill="FFFFFF"/>
          <w:lang w:val="en-US" w:eastAsia="zh-CN"/>
        </w:rPr>
        <w:t>对中标</w:t>
      </w:r>
      <w:r>
        <w:rPr>
          <w:rFonts w:hint="eastAsia" w:ascii="仿宋" w:hAnsi="仿宋" w:eastAsia="仿宋" w:cs="仿宋"/>
          <w:i w:val="0"/>
          <w:iCs w:val="0"/>
          <w:caps w:val="0"/>
          <w:color w:val="auto"/>
          <w:spacing w:val="4"/>
          <w:sz w:val="24"/>
          <w:szCs w:val="24"/>
          <w:highlight w:val="none"/>
          <w:shd w:val="clear" w:color="auto" w:fill="FFFFFF"/>
        </w:rPr>
        <w:t>资金和</w:t>
      </w:r>
      <w:r>
        <w:rPr>
          <w:rFonts w:hint="eastAsia" w:ascii="仿宋" w:hAnsi="仿宋" w:eastAsia="仿宋" w:cs="仿宋"/>
          <w:i w:val="0"/>
          <w:iCs w:val="0"/>
          <w:caps w:val="0"/>
          <w:color w:val="auto"/>
          <w:spacing w:val="4"/>
          <w:sz w:val="24"/>
          <w:szCs w:val="24"/>
          <w:highlight w:val="none"/>
          <w:shd w:val="clear" w:color="auto" w:fill="FFFFFF"/>
          <w:lang w:val="en-US" w:eastAsia="zh-CN"/>
        </w:rPr>
        <w:t>本合同</w:t>
      </w:r>
      <w:r>
        <w:rPr>
          <w:rFonts w:hint="eastAsia" w:ascii="仿宋" w:hAnsi="仿宋" w:eastAsia="仿宋" w:cs="仿宋"/>
          <w:i w:val="0"/>
          <w:iCs w:val="0"/>
          <w:caps w:val="0"/>
          <w:color w:val="auto"/>
          <w:spacing w:val="4"/>
          <w:sz w:val="24"/>
          <w:szCs w:val="24"/>
          <w:highlight w:val="none"/>
          <w:shd w:val="clear" w:color="auto" w:fill="FFFFFF"/>
        </w:rPr>
        <w:t>内容修改或补充的，须经</w:t>
      </w:r>
      <w:r>
        <w:rPr>
          <w:rFonts w:hint="eastAsia" w:ascii="仿宋" w:hAnsi="仿宋" w:eastAsia="仿宋" w:cs="仿宋"/>
          <w:i w:val="0"/>
          <w:iCs w:val="0"/>
          <w:caps w:val="0"/>
          <w:color w:val="auto"/>
          <w:spacing w:val="4"/>
          <w:sz w:val="24"/>
          <w:szCs w:val="24"/>
          <w:highlight w:val="none"/>
          <w:shd w:val="clear" w:color="auto" w:fill="FFFFFF"/>
          <w:lang w:val="en-US" w:eastAsia="zh-CN"/>
        </w:rPr>
        <w:t>当地</w:t>
      </w:r>
      <w:r>
        <w:rPr>
          <w:rFonts w:hint="eastAsia" w:ascii="仿宋" w:hAnsi="仿宋" w:eastAsia="仿宋" w:cs="仿宋"/>
          <w:i w:val="0"/>
          <w:iCs w:val="0"/>
          <w:caps w:val="0"/>
          <w:color w:val="auto"/>
          <w:spacing w:val="4"/>
          <w:sz w:val="24"/>
          <w:szCs w:val="24"/>
          <w:highlight w:val="none"/>
          <w:shd w:val="clear" w:color="auto" w:fill="FFFFFF"/>
        </w:rPr>
        <w:t>财政部门审批，并签订书面补充协议报</w:t>
      </w:r>
      <w:r>
        <w:rPr>
          <w:rFonts w:hint="eastAsia" w:ascii="仿宋" w:hAnsi="仿宋" w:eastAsia="仿宋" w:cs="仿宋"/>
          <w:i w:val="0"/>
          <w:iCs w:val="0"/>
          <w:caps w:val="0"/>
          <w:color w:val="auto"/>
          <w:spacing w:val="4"/>
          <w:sz w:val="24"/>
          <w:szCs w:val="24"/>
          <w:highlight w:val="none"/>
          <w:shd w:val="clear" w:color="auto" w:fill="FFFFFF"/>
          <w:lang w:eastAsia="zh-CN"/>
        </w:rPr>
        <w:t>教育行政部门和市场监管部门</w:t>
      </w:r>
      <w:r>
        <w:rPr>
          <w:rFonts w:hint="eastAsia" w:ascii="仿宋" w:hAnsi="仿宋" w:eastAsia="仿宋" w:cs="仿宋"/>
          <w:i w:val="0"/>
          <w:iCs w:val="0"/>
          <w:caps w:val="0"/>
          <w:color w:val="auto"/>
          <w:spacing w:val="4"/>
          <w:sz w:val="24"/>
          <w:szCs w:val="24"/>
          <w:highlight w:val="none"/>
          <w:shd w:val="clear" w:color="auto" w:fill="FFFFFF"/>
        </w:rPr>
        <w:t>备案，方可作为主合同不可分割的一部分。</w:t>
      </w:r>
    </w:p>
    <w:p w14:paraId="4328CCC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三）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1F88684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（四）</w:t>
      </w:r>
      <w:r>
        <w:rPr>
          <w:rFonts w:hint="eastAsia" w:ascii="仿宋" w:hAnsi="仿宋" w:eastAsia="仿宋" w:cs="仿宋"/>
          <w:i w:val="0"/>
          <w:iCs w:val="0"/>
          <w:caps w:val="0"/>
          <w:color w:val="auto"/>
          <w:spacing w:val="4"/>
          <w:sz w:val="24"/>
          <w:szCs w:val="24"/>
          <w:highlight w:val="none"/>
          <w:shd w:val="clear" w:color="auto" w:fill="FFFFFF"/>
        </w:rPr>
        <w:t>本合同</w:t>
      </w:r>
      <w:r>
        <w:rPr>
          <w:rFonts w:hint="eastAsia" w:ascii="仿宋" w:hAnsi="仿宋" w:eastAsia="仿宋" w:cs="仿宋"/>
          <w:i w:val="0"/>
          <w:iCs w:val="0"/>
          <w:caps w:val="0"/>
          <w:color w:val="auto"/>
          <w:spacing w:val="4"/>
          <w:sz w:val="24"/>
          <w:szCs w:val="24"/>
          <w:highlight w:val="none"/>
          <w:shd w:val="clear" w:color="auto" w:fill="FFFFFF"/>
          <w:lang w:val="en-US" w:eastAsia="zh-CN"/>
        </w:rPr>
        <w:t>如有</w:t>
      </w:r>
      <w:r>
        <w:rPr>
          <w:rFonts w:hint="eastAsia" w:ascii="仿宋" w:hAnsi="仿宋" w:eastAsia="仿宋" w:cs="仿宋"/>
          <w:i w:val="0"/>
          <w:iCs w:val="0"/>
          <w:caps w:val="0"/>
          <w:color w:val="auto"/>
          <w:spacing w:val="4"/>
          <w:sz w:val="24"/>
          <w:szCs w:val="24"/>
          <w:highlight w:val="none"/>
          <w:shd w:val="clear" w:color="auto" w:fill="FFFFFF"/>
        </w:rPr>
        <w:t>未尽事宜，由甲乙双方</w:t>
      </w:r>
      <w:r>
        <w:rPr>
          <w:rFonts w:hint="eastAsia" w:ascii="仿宋" w:hAnsi="仿宋" w:eastAsia="仿宋" w:cs="仿宋"/>
          <w:i w:val="0"/>
          <w:iCs w:val="0"/>
          <w:caps w:val="0"/>
          <w:color w:val="auto"/>
          <w:spacing w:val="4"/>
          <w:sz w:val="24"/>
          <w:szCs w:val="24"/>
          <w:highlight w:val="none"/>
          <w:shd w:val="clear" w:color="auto" w:fill="FFFFFF"/>
          <w:lang w:val="en-US" w:eastAsia="zh-CN"/>
        </w:rPr>
        <w:t>协商解决。达成一致后签订</w:t>
      </w:r>
      <w:r>
        <w:rPr>
          <w:rFonts w:hint="eastAsia" w:ascii="仿宋" w:hAnsi="仿宋" w:eastAsia="仿宋" w:cs="仿宋"/>
          <w:i w:val="0"/>
          <w:iCs w:val="0"/>
          <w:caps w:val="0"/>
          <w:color w:val="auto"/>
          <w:spacing w:val="4"/>
          <w:sz w:val="24"/>
          <w:szCs w:val="24"/>
          <w:highlight w:val="none"/>
          <w:shd w:val="clear" w:color="auto" w:fill="FFFFFF"/>
        </w:rPr>
        <w:t>补充</w:t>
      </w:r>
      <w:r>
        <w:rPr>
          <w:rFonts w:hint="eastAsia" w:ascii="仿宋" w:hAnsi="仿宋" w:eastAsia="仿宋" w:cs="仿宋"/>
          <w:i w:val="0"/>
          <w:iCs w:val="0"/>
          <w:caps w:val="0"/>
          <w:color w:val="auto"/>
          <w:spacing w:val="4"/>
          <w:sz w:val="24"/>
          <w:szCs w:val="24"/>
          <w:highlight w:val="none"/>
          <w:shd w:val="clear" w:color="auto" w:fill="FFFFFF"/>
          <w:lang w:val="en-US" w:eastAsia="zh-CN"/>
        </w:rPr>
        <w:t>协议</w:t>
      </w:r>
      <w:r>
        <w:rPr>
          <w:rFonts w:hint="eastAsia" w:ascii="仿宋" w:hAnsi="仿宋" w:eastAsia="仿宋" w:cs="仿宋"/>
          <w:i w:val="0"/>
          <w:iCs w:val="0"/>
          <w:caps w:val="0"/>
          <w:color w:val="auto"/>
          <w:spacing w:val="4"/>
          <w:sz w:val="24"/>
          <w:szCs w:val="24"/>
          <w:highlight w:val="none"/>
          <w:shd w:val="clear" w:color="auto" w:fill="FFFFFF"/>
        </w:rPr>
        <w:t>，</w:t>
      </w:r>
      <w:r>
        <w:rPr>
          <w:rFonts w:hint="eastAsia" w:ascii="仿宋" w:hAnsi="仿宋" w:eastAsia="仿宋" w:cs="仿宋"/>
          <w:i w:val="0"/>
          <w:iCs w:val="0"/>
          <w:caps w:val="0"/>
          <w:color w:val="auto"/>
          <w:spacing w:val="4"/>
          <w:sz w:val="24"/>
          <w:szCs w:val="24"/>
          <w:highlight w:val="none"/>
          <w:shd w:val="clear" w:color="auto" w:fill="FFFFFF"/>
          <w:lang w:val="en-US" w:eastAsia="zh-CN"/>
        </w:rPr>
        <w:t>补充协议的约定</w:t>
      </w:r>
      <w:r>
        <w:rPr>
          <w:rFonts w:hint="eastAsia" w:ascii="仿宋" w:hAnsi="仿宋" w:eastAsia="仿宋" w:cs="仿宋"/>
          <w:i w:val="0"/>
          <w:iCs w:val="0"/>
          <w:caps w:val="0"/>
          <w:color w:val="auto"/>
          <w:spacing w:val="4"/>
          <w:sz w:val="24"/>
          <w:szCs w:val="24"/>
          <w:highlight w:val="none"/>
          <w:shd w:val="clear" w:color="auto" w:fill="FFFFFF"/>
        </w:rPr>
        <w:t>原则上不能</w:t>
      </w:r>
      <w:r>
        <w:rPr>
          <w:rFonts w:hint="eastAsia" w:ascii="仿宋" w:hAnsi="仿宋" w:eastAsia="仿宋" w:cs="仿宋"/>
          <w:i w:val="0"/>
          <w:iCs w:val="0"/>
          <w:caps w:val="0"/>
          <w:color w:val="auto"/>
          <w:spacing w:val="4"/>
          <w:sz w:val="24"/>
          <w:szCs w:val="24"/>
          <w:highlight w:val="none"/>
          <w:shd w:val="clear" w:color="auto" w:fill="FFFFFF"/>
          <w:lang w:val="en-US" w:eastAsia="zh-CN"/>
        </w:rPr>
        <w:t>与本合同及中标通知书的核心内容相抵触，否则不具有法律效力</w:t>
      </w:r>
      <w:r>
        <w:rPr>
          <w:rFonts w:hint="eastAsia" w:ascii="仿宋" w:hAnsi="仿宋" w:eastAsia="仿宋" w:cs="仿宋"/>
          <w:i w:val="0"/>
          <w:iCs w:val="0"/>
          <w:caps w:val="0"/>
          <w:color w:val="auto"/>
          <w:spacing w:val="4"/>
          <w:sz w:val="24"/>
          <w:szCs w:val="24"/>
          <w:highlight w:val="none"/>
          <w:shd w:val="clear" w:color="auto" w:fill="FFFFFF"/>
        </w:rPr>
        <w:t>。</w:t>
      </w:r>
    </w:p>
    <w:p w14:paraId="1CB0895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p>
    <w:p w14:paraId="08F5210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甲方（公章）：</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乙方（公章）：</w:t>
      </w:r>
    </w:p>
    <w:p w14:paraId="27545E7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账户：</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账户：</w:t>
      </w:r>
    </w:p>
    <w:p w14:paraId="607096C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开户行：</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开户行：</w:t>
      </w:r>
    </w:p>
    <w:p w14:paraId="6C2A1D9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纳税人识别号：</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纳税人识别号：</w:t>
      </w:r>
    </w:p>
    <w:p w14:paraId="57ED3FB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地址：</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地址：</w:t>
      </w:r>
    </w:p>
    <w:p w14:paraId="48C1FE7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联系人：</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联系人：</w:t>
      </w:r>
    </w:p>
    <w:p w14:paraId="3D019BC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联系电话：</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联系电话：</w:t>
      </w:r>
    </w:p>
    <w:p w14:paraId="36A1041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法人（签字）：</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法人（签字）：</w:t>
      </w:r>
    </w:p>
    <w:p w14:paraId="2C958FF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sz w:val="24"/>
          <w:szCs w:val="24"/>
          <w:highlight w:val="none"/>
        </w:rPr>
      </w:pPr>
    </w:p>
    <w:p w14:paraId="3B62D79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注意事项：本合同条款未尽事宜，由甲乙双方以补充合同约定，原则上不能超越和违背</w:t>
      </w:r>
      <w:r>
        <w:rPr>
          <w:rFonts w:hint="eastAsia" w:ascii="仿宋" w:hAnsi="仿宋" w:eastAsia="仿宋" w:cs="仿宋"/>
          <w:color w:val="auto"/>
          <w:spacing w:val="0"/>
          <w:sz w:val="24"/>
          <w:szCs w:val="24"/>
          <w:highlight w:val="none"/>
          <w:lang w:eastAsia="zh-CN"/>
        </w:rPr>
        <w:t>采购</w:t>
      </w:r>
      <w:r>
        <w:rPr>
          <w:rFonts w:hint="eastAsia" w:ascii="仿宋" w:hAnsi="仿宋" w:eastAsia="仿宋" w:cs="仿宋"/>
          <w:color w:val="auto"/>
          <w:spacing w:val="0"/>
          <w:sz w:val="24"/>
          <w:szCs w:val="24"/>
          <w:highlight w:val="none"/>
        </w:rPr>
        <w:t>文件、投标文件及投标有关承诺的范围及内容。</w:t>
      </w:r>
    </w:p>
    <w:p w14:paraId="1504A77C">
      <w:pPr>
        <w:keepNext w:val="0"/>
        <w:keepLines w:val="0"/>
        <w:pageBreakBefore w:val="0"/>
        <w:kinsoku/>
        <w:wordWrap/>
        <w:overflowPunct/>
        <w:topLinePunct w:val="0"/>
        <w:bidi w:val="0"/>
        <w:snapToGrid/>
        <w:spacing w:line="360" w:lineRule="auto"/>
        <w:jc w:val="both"/>
        <w:textAlignment w:val="auto"/>
        <w:outlineLvl w:val="9"/>
        <w:rPr>
          <w:rFonts w:hint="eastAsia" w:ascii="仿宋" w:hAnsi="仿宋" w:eastAsia="仿宋" w:cs="仿宋"/>
          <w:b w:val="0"/>
          <w:bCs w:val="0"/>
          <w:color w:val="auto"/>
          <w:kern w:val="2"/>
          <w:sz w:val="32"/>
          <w:szCs w:val="32"/>
          <w:highlight w:val="none"/>
          <w:lang w:val="en-US" w:eastAsia="zh-CN" w:bidi="ar-SA"/>
        </w:rPr>
      </w:pPr>
    </w:p>
    <w:p w14:paraId="53CD7B8A">
      <w:pPr>
        <w:keepLines w:val="0"/>
        <w:pageBreakBefore w:val="0"/>
        <w:wordWrap/>
        <w:overflowPunct/>
        <w:topLinePunct w:val="0"/>
        <w:bidi w:val="0"/>
        <w:spacing w:line="360" w:lineRule="auto"/>
        <w:outlineLvl w:val="9"/>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br w:type="page"/>
      </w:r>
    </w:p>
    <w:p w14:paraId="17BC05C4">
      <w:pPr>
        <w:keepNext w:val="0"/>
        <w:keepLines w:val="0"/>
        <w:pageBreakBefore w:val="0"/>
        <w:kinsoku/>
        <w:wordWrap/>
        <w:overflowPunct/>
        <w:topLinePunct w:val="0"/>
        <w:bidi w:val="0"/>
        <w:snapToGrid/>
        <w:spacing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附件</w:t>
      </w:r>
    </w:p>
    <w:p w14:paraId="382AF677">
      <w:pPr>
        <w:keepNext w:val="0"/>
        <w:keepLines w:val="0"/>
        <w:pageBreakBefore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学校大宗食材原（辅）料技术及质量要求表</w:t>
      </w:r>
    </w:p>
    <w:tbl>
      <w:tblPr>
        <w:tblStyle w:val="41"/>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6ABE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noWrap w:val="0"/>
            <w:vAlign w:val="center"/>
          </w:tcPr>
          <w:p w14:paraId="071032E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序号</w:t>
            </w:r>
          </w:p>
        </w:tc>
        <w:tc>
          <w:tcPr>
            <w:tcW w:w="2065" w:type="dxa"/>
            <w:noWrap w:val="0"/>
            <w:vAlign w:val="center"/>
          </w:tcPr>
          <w:p w14:paraId="46ADA29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材料名称</w:t>
            </w:r>
          </w:p>
        </w:tc>
        <w:tc>
          <w:tcPr>
            <w:tcW w:w="6474" w:type="dxa"/>
            <w:noWrap w:val="0"/>
            <w:vAlign w:val="center"/>
          </w:tcPr>
          <w:p w14:paraId="6406F58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技术及质量要求</w:t>
            </w:r>
          </w:p>
        </w:tc>
      </w:tr>
      <w:tr w14:paraId="35D6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noWrap w:val="0"/>
            <w:vAlign w:val="center"/>
          </w:tcPr>
          <w:p w14:paraId="3D8F97D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w:t>
            </w:r>
          </w:p>
        </w:tc>
        <w:tc>
          <w:tcPr>
            <w:tcW w:w="2065" w:type="dxa"/>
            <w:noWrap w:val="0"/>
            <w:vAlign w:val="center"/>
          </w:tcPr>
          <w:p w14:paraId="766CDF4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大米（籼米、粳米、糯米等）</w:t>
            </w:r>
          </w:p>
        </w:tc>
        <w:tc>
          <w:tcPr>
            <w:tcW w:w="6474" w:type="dxa"/>
            <w:noWrap w:val="0"/>
            <w:vAlign w:val="center"/>
          </w:tcPr>
          <w:p w14:paraId="3CC8B56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国标一级，质量达到 GB/T 1354-2018 标准，拥有 SC 食品质量安全认证，须袋装。米质颗粒饱满，有清香味，无麸皮等杂质，严禁提供陈化米。</w:t>
            </w:r>
          </w:p>
        </w:tc>
      </w:tr>
      <w:tr w14:paraId="1744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noWrap w:val="0"/>
            <w:vAlign w:val="center"/>
          </w:tcPr>
          <w:p w14:paraId="69E5637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w:t>
            </w:r>
          </w:p>
        </w:tc>
        <w:tc>
          <w:tcPr>
            <w:tcW w:w="2065" w:type="dxa"/>
            <w:noWrap w:val="0"/>
            <w:vAlign w:val="center"/>
          </w:tcPr>
          <w:p w14:paraId="049CB3A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面  粉</w:t>
            </w:r>
          </w:p>
        </w:tc>
        <w:tc>
          <w:tcPr>
            <w:tcW w:w="6474" w:type="dxa"/>
            <w:noWrap w:val="0"/>
            <w:vAlign w:val="center"/>
          </w:tcPr>
          <w:p w14:paraId="639CD44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国标一级，质量达到 GB/T 1355-2021 标准，拥有 SC 食品质量安全认证，须袋装。干净无害，无异味、异物、结块、杂质或霉点。严禁提供陈旧面粉。</w:t>
            </w:r>
          </w:p>
        </w:tc>
      </w:tr>
      <w:tr w14:paraId="1597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19" w:type="dxa"/>
            <w:noWrap w:val="0"/>
            <w:vAlign w:val="top"/>
          </w:tcPr>
          <w:p w14:paraId="6B8BEFC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p>
          <w:p w14:paraId="361A2F1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p>
          <w:p w14:paraId="52ABEEA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w:t>
            </w:r>
          </w:p>
        </w:tc>
        <w:tc>
          <w:tcPr>
            <w:tcW w:w="2065" w:type="dxa"/>
            <w:noWrap w:val="0"/>
            <w:vAlign w:val="center"/>
          </w:tcPr>
          <w:p w14:paraId="507D7BE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食用油</w:t>
            </w:r>
          </w:p>
        </w:tc>
        <w:tc>
          <w:tcPr>
            <w:tcW w:w="6474" w:type="dxa"/>
            <w:noWrap w:val="0"/>
            <w:vAlign w:val="center"/>
          </w:tcPr>
          <w:p w14:paraId="21C918A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质量达到 GB1536-2004 标准，国标三级及以上，并拥 SC食品质量安全认证，非转基因食用菜籽油、调和油。菜籽油具有菜籽原油的固有气味和滋味，无异味。检验合格，塑化剂不能超标。调和油须无异味。检验合格，塑化剂不能超标。</w:t>
            </w:r>
          </w:p>
        </w:tc>
      </w:tr>
      <w:tr w14:paraId="7FE0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19" w:type="dxa"/>
            <w:noWrap w:val="0"/>
            <w:vAlign w:val="top"/>
          </w:tcPr>
          <w:p w14:paraId="4DD9BAB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p w14:paraId="5FA1D75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p w14:paraId="245CD8E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kern w:val="2"/>
                <w:sz w:val="24"/>
                <w:szCs w:val="24"/>
                <w:highlight w:val="none"/>
                <w:lang w:val="en-US" w:eastAsia="zh-CN" w:bidi="ar-SA"/>
              </w:rPr>
              <w:t>4</w:t>
            </w:r>
          </w:p>
        </w:tc>
        <w:tc>
          <w:tcPr>
            <w:tcW w:w="2065" w:type="dxa"/>
            <w:noWrap w:val="0"/>
            <w:vAlign w:val="top"/>
          </w:tcPr>
          <w:p w14:paraId="13A3D3D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p w14:paraId="79987AD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p w14:paraId="3298A4B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kern w:val="2"/>
                <w:sz w:val="24"/>
                <w:szCs w:val="24"/>
                <w:highlight w:val="none"/>
                <w:lang w:val="en-US" w:eastAsia="zh-CN" w:bidi="ar-SA"/>
              </w:rPr>
              <w:t>蔬菜、水果</w:t>
            </w:r>
          </w:p>
          <w:p w14:paraId="02A276F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tc>
        <w:tc>
          <w:tcPr>
            <w:tcW w:w="6474" w:type="dxa"/>
            <w:noWrap w:val="0"/>
            <w:vAlign w:val="center"/>
          </w:tcPr>
          <w:p w14:paraId="6F76ED7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kern w:val="2"/>
                <w:sz w:val="24"/>
                <w:szCs w:val="24"/>
                <w:highlight w:val="none"/>
                <w:lang w:val="en-US" w:eastAsia="zh-CN" w:bidi="ar-SA"/>
              </w:rPr>
              <w:t>供货方应提供有关食品农产品的《承诺达标合格证》；含水量符合国家标准，蔬菜水果，叶类菜要求新鲜，无黄叶；茄果类无空心，黑心，无黄斑，内部变稀等；企业须对蔬菜和水果进行抽样农残检测，凡是超标的蔬菜水果品种严禁配送。</w:t>
            </w:r>
          </w:p>
        </w:tc>
      </w:tr>
      <w:tr w14:paraId="3D52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19" w:type="dxa"/>
            <w:noWrap w:val="0"/>
            <w:vAlign w:val="center"/>
          </w:tcPr>
          <w:p w14:paraId="4385D2D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w:t>
            </w:r>
          </w:p>
        </w:tc>
        <w:tc>
          <w:tcPr>
            <w:tcW w:w="2065" w:type="dxa"/>
            <w:noWrap w:val="0"/>
            <w:vAlign w:val="center"/>
          </w:tcPr>
          <w:p w14:paraId="54038A1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肉  类</w:t>
            </w:r>
          </w:p>
        </w:tc>
        <w:tc>
          <w:tcPr>
            <w:tcW w:w="6474" w:type="dxa"/>
            <w:noWrap w:val="0"/>
            <w:vAlign w:val="center"/>
          </w:tcPr>
          <w:p w14:paraId="1CAAF2D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具有动物检验检疫合格证明，且符合食品卫生安全法要求。新鲜肉类（牛肉、羊肉、猪肉、鸡肉、鸭肉等），肉有光泽，新鲜气味正常，肉不能是冷冻肉</w:t>
            </w:r>
            <w:r>
              <w:rPr>
                <w:rFonts w:hint="eastAsia" w:ascii="仿宋" w:hAnsi="仿宋" w:eastAsia="仿宋" w:cs="仿宋"/>
                <w:b w:val="0"/>
                <w:bCs w:val="0"/>
                <w:strike w:val="0"/>
                <w:dstrike w:val="0"/>
                <w:color w:val="auto"/>
                <w:kern w:val="2"/>
                <w:sz w:val="24"/>
                <w:szCs w:val="24"/>
                <w:highlight w:val="none"/>
                <w:lang w:val="en-US" w:eastAsia="zh-CN" w:bidi="ar-SA"/>
              </w:rPr>
              <w:t>，必须清洗干净</w:t>
            </w:r>
            <w:r>
              <w:rPr>
                <w:rFonts w:hint="eastAsia" w:ascii="仿宋" w:hAnsi="仿宋" w:eastAsia="仿宋" w:cs="仿宋"/>
                <w:b w:val="0"/>
                <w:bCs w:val="0"/>
                <w:color w:val="auto"/>
                <w:kern w:val="2"/>
                <w:sz w:val="24"/>
                <w:szCs w:val="24"/>
                <w:highlight w:val="none"/>
                <w:lang w:val="en-US" w:eastAsia="zh-CN" w:bidi="ar-SA"/>
              </w:rPr>
              <w:t>，并根据学校的要求切割成大块、丝和片。</w:t>
            </w:r>
          </w:p>
        </w:tc>
      </w:tr>
      <w:tr w14:paraId="69C2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noWrap w:val="0"/>
            <w:vAlign w:val="center"/>
          </w:tcPr>
          <w:p w14:paraId="323B85D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w:t>
            </w:r>
          </w:p>
        </w:tc>
        <w:tc>
          <w:tcPr>
            <w:tcW w:w="2065" w:type="dxa"/>
            <w:noWrap w:val="0"/>
            <w:vAlign w:val="center"/>
          </w:tcPr>
          <w:p w14:paraId="63E4A85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禽  蛋</w:t>
            </w:r>
          </w:p>
        </w:tc>
        <w:tc>
          <w:tcPr>
            <w:tcW w:w="6474" w:type="dxa"/>
            <w:noWrap w:val="0"/>
            <w:vAlign w:val="center"/>
          </w:tcPr>
          <w:p w14:paraId="4049297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质量达到GB/T37108-2018 标准，农残不超标，并可溯源。有产地证明、检疫合格证的无公害产品，包装成一板（箱）或整件配送。要求外壳完好、新鲜，大小均匀，无破损、霉变、病斑、陈腐味。</w:t>
            </w:r>
          </w:p>
        </w:tc>
      </w:tr>
      <w:tr w14:paraId="6F7E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noWrap w:val="0"/>
            <w:vAlign w:val="center"/>
          </w:tcPr>
          <w:p w14:paraId="6E6D692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w:t>
            </w:r>
          </w:p>
        </w:tc>
        <w:tc>
          <w:tcPr>
            <w:tcW w:w="2065" w:type="dxa"/>
            <w:noWrap w:val="0"/>
            <w:vAlign w:val="center"/>
          </w:tcPr>
          <w:p w14:paraId="22B8C28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其他（包含调味品、豆制品、米、面、米粉等）</w:t>
            </w:r>
          </w:p>
        </w:tc>
        <w:tc>
          <w:tcPr>
            <w:tcW w:w="6474" w:type="dxa"/>
            <w:noWrap w:val="0"/>
            <w:vAlign w:val="center"/>
          </w:tcPr>
          <w:p w14:paraId="567B3EE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符合相关食品安全国家标准。</w:t>
            </w:r>
          </w:p>
        </w:tc>
      </w:tr>
      <w:tr w14:paraId="0FCD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noWrap w:val="0"/>
            <w:vAlign w:val="center"/>
          </w:tcPr>
          <w:p w14:paraId="73E237C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w:t>
            </w:r>
          </w:p>
        </w:tc>
        <w:tc>
          <w:tcPr>
            <w:tcW w:w="2065" w:type="dxa"/>
            <w:noWrap w:val="0"/>
            <w:vAlign w:val="center"/>
          </w:tcPr>
          <w:p w14:paraId="493C41A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乳制品</w:t>
            </w:r>
          </w:p>
        </w:tc>
        <w:tc>
          <w:tcPr>
            <w:tcW w:w="6474" w:type="dxa"/>
            <w:noWrap w:val="0"/>
            <w:vAlign w:val="center"/>
          </w:tcPr>
          <w:p w14:paraId="6E4DE4F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符合相关乳制品食品安全国家标准。牛奶颜色乳白，乳香清淡，口感稀薄，闻起来香味很淡，入口后有淡淡的奶香。加热后不挂杯。</w:t>
            </w:r>
          </w:p>
        </w:tc>
      </w:tr>
      <w:tr w14:paraId="639E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2363618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w:t>
            </w:r>
          </w:p>
        </w:tc>
        <w:tc>
          <w:tcPr>
            <w:tcW w:w="2065" w:type="dxa"/>
            <w:noWrap w:val="0"/>
            <w:vAlign w:val="center"/>
          </w:tcPr>
          <w:p w14:paraId="56CD3C3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糕  点</w:t>
            </w:r>
          </w:p>
        </w:tc>
        <w:tc>
          <w:tcPr>
            <w:tcW w:w="6474" w:type="dxa"/>
            <w:noWrap w:val="0"/>
            <w:vAlign w:val="center"/>
          </w:tcPr>
          <w:p w14:paraId="5D98AAC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符合 GB7099-2015 食品安全国家标准（糕点、面包）</w:t>
            </w:r>
          </w:p>
        </w:tc>
      </w:tr>
    </w:tbl>
    <w:p w14:paraId="0506C9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color w:val="auto"/>
          <w:spacing w:val="0"/>
          <w:kern w:val="2"/>
          <w:sz w:val="24"/>
          <w:szCs w:val="24"/>
          <w:highlight w:val="none"/>
          <w:u w:val="none" w:color="auto"/>
          <w:shd w:val="clear" w:color="auto" w:fill="auto"/>
          <w:lang w:val="en-US" w:eastAsia="zh-CN" w:bidi="ar-SA"/>
        </w:rPr>
      </w:pPr>
      <w:r>
        <w:rPr>
          <w:rFonts w:hint="eastAsia" w:ascii="仿宋" w:hAnsi="仿宋" w:eastAsia="仿宋" w:cs="仿宋"/>
          <w:b w:val="0"/>
          <w:bCs w:val="0"/>
          <w:color w:val="auto"/>
          <w:spacing w:val="0"/>
          <w:kern w:val="2"/>
          <w:sz w:val="24"/>
          <w:szCs w:val="24"/>
          <w:highlight w:val="none"/>
          <w:u w:val="none" w:color="auto"/>
          <w:shd w:val="clear" w:color="auto" w:fill="auto"/>
          <w:lang w:val="en-US" w:eastAsia="zh-CN" w:bidi="ar-SA"/>
        </w:rPr>
        <w:t>备注：1、上述标准实行过程中如国家发布新的标准，则按照新标准执行。</w:t>
      </w:r>
    </w:p>
    <w:p w14:paraId="3EE5F6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pacing w:val="0"/>
          <w:kern w:val="2"/>
          <w:sz w:val="24"/>
          <w:szCs w:val="24"/>
          <w:highlight w:val="none"/>
          <w:u w:val="none" w:color="auto"/>
          <w:shd w:val="clear" w:color="auto" w:fill="auto"/>
          <w:lang w:val="en-US" w:eastAsia="zh-CN" w:bidi="ar-SA"/>
        </w:rPr>
        <w:t>2、上述标准为最低标准和要求，合同双方方可在高于上述标准之上进行合同约定并明确标注。</w:t>
      </w:r>
    </w:p>
    <w:p w14:paraId="4BE3D6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outlineLvl w:val="9"/>
        <w:rPr>
          <w:rFonts w:hint="eastAsia" w:ascii="仿宋" w:hAnsi="仿宋" w:eastAsia="仿宋" w:cs="仿宋"/>
          <w:color w:val="auto"/>
          <w:sz w:val="24"/>
          <w:szCs w:val="24"/>
          <w:highlight w:val="none"/>
          <w:lang w:val="en-US" w:eastAsia="zh-CN"/>
        </w:rPr>
      </w:pPr>
    </w:p>
    <w:p w14:paraId="25BBB642">
      <w:pPr>
        <w:pStyle w:val="1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978D6B6">
      <w:pPr>
        <w:spacing w:line="440" w:lineRule="exact"/>
        <w:jc w:val="center"/>
        <w:outlineLvl w:val="0"/>
        <w:rPr>
          <w:rFonts w:hint="eastAsia" w:ascii="仿宋" w:hAnsi="仿宋" w:eastAsia="仿宋" w:cs="仿宋"/>
          <w:bCs/>
          <w:color w:val="auto"/>
          <w:sz w:val="24"/>
          <w:szCs w:val="24"/>
          <w:highlight w:val="none"/>
          <w:lang w:eastAsia="zh-CN"/>
        </w:rPr>
      </w:pPr>
      <w:bookmarkStart w:id="52" w:name="_Toc16385"/>
      <w:r>
        <w:rPr>
          <w:rFonts w:hint="eastAsia" w:ascii="仿宋" w:hAnsi="仿宋" w:eastAsia="仿宋" w:cs="仿宋"/>
          <w:b/>
          <w:color w:val="auto"/>
          <w:sz w:val="24"/>
          <w:szCs w:val="24"/>
          <w:highlight w:val="none"/>
        </w:rPr>
        <w:t xml:space="preserve">第四章 </w:t>
      </w:r>
      <w:bookmarkStart w:id="53" w:name="_Toc138639091"/>
      <w:bookmarkEnd w:id="53"/>
      <w:bookmarkStart w:id="54" w:name="_Toc138638535"/>
      <w:bookmarkEnd w:id="54"/>
      <w:bookmarkStart w:id="55" w:name="_Toc138639145"/>
      <w:bookmarkEnd w:id="55"/>
      <w:bookmarkStart w:id="56" w:name="_Toc138638534"/>
      <w:bookmarkEnd w:id="56"/>
      <w:bookmarkStart w:id="57" w:name="_合同文件的组成及解释顺序"/>
      <w:bookmarkEnd w:id="57"/>
      <w:bookmarkStart w:id="58" w:name="_Toc138638906"/>
      <w:bookmarkEnd w:id="58"/>
      <w:bookmarkStart w:id="59" w:name="_Toc138639090"/>
      <w:bookmarkEnd w:id="59"/>
      <w:bookmarkStart w:id="60" w:name="_Toc138638910"/>
      <w:bookmarkEnd w:id="60"/>
      <w:bookmarkStart w:id="61" w:name="_Toc138638510"/>
      <w:bookmarkEnd w:id="61"/>
      <w:bookmarkStart w:id="62" w:name="_Toc138638509"/>
      <w:bookmarkEnd w:id="62"/>
      <w:bookmarkStart w:id="63" w:name="_Toc138638719"/>
      <w:bookmarkEnd w:id="63"/>
      <w:bookmarkStart w:id="64" w:name="_Toc138638702"/>
      <w:bookmarkEnd w:id="64"/>
      <w:bookmarkStart w:id="65" w:name="_Toc138638884"/>
      <w:bookmarkEnd w:id="65"/>
      <w:bookmarkStart w:id="66" w:name="_Toc138638773"/>
      <w:bookmarkEnd w:id="66"/>
      <w:bookmarkStart w:id="67" w:name="_Toc138638538"/>
      <w:bookmarkEnd w:id="67"/>
      <w:bookmarkStart w:id="68" w:name="_Toc138638718"/>
      <w:bookmarkEnd w:id="68"/>
      <w:bookmarkStart w:id="69" w:name="_Toc138639074"/>
      <w:bookmarkEnd w:id="69"/>
      <w:bookmarkStart w:id="70" w:name="_Toc138638907"/>
      <w:bookmarkEnd w:id="70"/>
      <w:bookmarkStart w:id="71" w:name="_Toc138638883"/>
      <w:bookmarkEnd w:id="71"/>
      <w:bookmarkStart w:id="72" w:name="_Toc531016893"/>
      <w:r>
        <w:rPr>
          <w:rFonts w:hint="eastAsia" w:ascii="仿宋" w:hAnsi="仿宋" w:eastAsia="仿宋" w:cs="仿宋"/>
          <w:b/>
          <w:color w:val="auto"/>
          <w:sz w:val="24"/>
          <w:szCs w:val="24"/>
          <w:highlight w:val="none"/>
          <w:lang w:eastAsia="zh-CN"/>
        </w:rPr>
        <w:t>服务标准和要求</w:t>
      </w:r>
      <w:bookmarkEnd w:id="52"/>
    </w:p>
    <w:p w14:paraId="004A0624">
      <w:pPr>
        <w:rPr>
          <w:rFonts w:hint="eastAsia" w:ascii="仿宋" w:hAnsi="仿宋" w:eastAsia="仿宋" w:cs="仿宋"/>
          <w:color w:val="auto"/>
          <w:highlight w:val="none"/>
          <w:lang w:val="en-US" w:eastAsia="zh-CN"/>
        </w:rPr>
      </w:pPr>
    </w:p>
    <w:p w14:paraId="640EBCDD">
      <w:pPr>
        <w:pStyle w:val="12"/>
        <w:keepNext w:val="0"/>
        <w:keepLines w:val="0"/>
        <w:pageBreakBefore w:val="0"/>
        <w:numPr>
          <w:ilvl w:val="0"/>
          <w:numId w:val="0"/>
        </w:numPr>
        <w:kinsoku/>
        <w:wordWrap/>
        <w:overflowPunct/>
        <w:topLinePunct w:val="0"/>
        <w:bidi w:val="0"/>
        <w:snapToGrid/>
        <w:spacing w:line="360" w:lineRule="auto"/>
        <w:outlineLvl w:val="9"/>
        <w:rPr>
          <w:rFonts w:hint="eastAsia" w:ascii="仿宋" w:hAnsi="仿宋" w:eastAsia="仿宋" w:cs="仿宋"/>
          <w:color w:val="auto"/>
          <w:kern w:val="0"/>
          <w:sz w:val="24"/>
          <w:szCs w:val="24"/>
          <w:highlight w:val="none"/>
          <w:lang w:val="en-US" w:eastAsia="zh-CN" w:bidi="ar-SA"/>
        </w:rPr>
      </w:pPr>
      <w:bookmarkStart w:id="73" w:name="_Toc3298"/>
      <w:bookmarkEnd w:id="73"/>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t>技术要求</w:t>
      </w:r>
    </w:p>
    <w:p w14:paraId="5240A812">
      <w:pPr>
        <w:pStyle w:val="13"/>
        <w:keepNext w:val="0"/>
        <w:keepLines w:val="0"/>
        <w:pageBreakBefore w:val="0"/>
        <w:numPr>
          <w:ilvl w:val="0"/>
          <w:numId w:val="0"/>
        </w:numPr>
        <w:kinsoku/>
        <w:wordWrap/>
        <w:overflowPunct/>
        <w:topLinePunct w:val="0"/>
        <w:bidi w:val="0"/>
        <w:snapToGrid/>
        <w:spacing w:line="360" w:lineRule="auto"/>
        <w:jc w:val="center"/>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蔬菜类、加工面类、豆制品类食材总体需求清单</w:t>
      </w:r>
    </w:p>
    <w:p w14:paraId="0E00E762">
      <w:pPr>
        <w:pStyle w:val="13"/>
        <w:keepNext w:val="0"/>
        <w:keepLines w:val="0"/>
        <w:pageBreakBefore w:val="0"/>
        <w:numPr>
          <w:ilvl w:val="0"/>
          <w:numId w:val="0"/>
        </w:numPr>
        <w:kinsoku/>
        <w:wordWrap/>
        <w:overflowPunct/>
        <w:topLinePunct w:val="0"/>
        <w:bidi w:val="0"/>
        <w:snapToGrid/>
        <w:spacing w:line="360" w:lineRule="auto"/>
        <w:jc w:val="center"/>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（仅列举常用食材，采购品种及数量以实际发生为准。）</w:t>
      </w:r>
    </w:p>
    <w:tbl>
      <w:tblPr>
        <w:tblStyle w:val="40"/>
        <w:tblW w:w="93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271"/>
        <w:gridCol w:w="796"/>
        <w:gridCol w:w="785"/>
        <w:gridCol w:w="830"/>
        <w:gridCol w:w="1120"/>
        <w:gridCol w:w="2954"/>
        <w:gridCol w:w="888"/>
      </w:tblGrid>
      <w:tr w14:paraId="656E5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11F331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E3AFE7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食材名称</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DA759B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规格</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546E14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单位</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9ADBB7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报价方式</w:t>
            </w:r>
          </w:p>
        </w:tc>
        <w:tc>
          <w:tcPr>
            <w:tcW w:w="1120" w:type="dxa"/>
            <w:tcBorders>
              <w:top w:val="single" w:color="000000" w:sz="4" w:space="0"/>
              <w:left w:val="single" w:color="000000" w:sz="4" w:space="0"/>
              <w:bottom w:val="single" w:color="000000" w:sz="4" w:space="0"/>
              <w:right w:val="single" w:color="000000" w:sz="4" w:space="0"/>
            </w:tcBorders>
            <w:noWrap/>
            <w:vAlign w:val="center"/>
          </w:tcPr>
          <w:p w14:paraId="1679949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单价限价（元）</w:t>
            </w:r>
          </w:p>
        </w:tc>
        <w:tc>
          <w:tcPr>
            <w:tcW w:w="2954" w:type="dxa"/>
            <w:tcBorders>
              <w:top w:val="single" w:color="000000" w:sz="4" w:space="0"/>
              <w:left w:val="single" w:color="000000" w:sz="4" w:space="0"/>
              <w:bottom w:val="single" w:color="000000" w:sz="4" w:space="0"/>
              <w:right w:val="single" w:color="000000" w:sz="4" w:space="0"/>
            </w:tcBorders>
            <w:noWrap/>
            <w:vAlign w:val="center"/>
          </w:tcPr>
          <w:p w14:paraId="3F22F39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质量标准</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2F2AE3F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备注</w:t>
            </w:r>
          </w:p>
        </w:tc>
      </w:tr>
      <w:tr w14:paraId="1A15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F275A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361AE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丁丁面</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643E8AF">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CF916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87E63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2E2B874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5.7 </w:t>
            </w:r>
          </w:p>
        </w:tc>
        <w:tc>
          <w:tcPr>
            <w:tcW w:w="2954" w:type="dxa"/>
            <w:vMerge w:val="restart"/>
            <w:tcBorders>
              <w:top w:val="single" w:color="000000" w:sz="4" w:space="0"/>
              <w:left w:val="single" w:color="000000" w:sz="4" w:space="0"/>
              <w:right w:val="single" w:color="000000" w:sz="4" w:space="0"/>
            </w:tcBorders>
            <w:noWrap w:val="0"/>
            <w:vAlign w:val="center"/>
          </w:tcPr>
          <w:p w14:paraId="7FD16E9F">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一、感官质量标准</w:t>
            </w:r>
          </w:p>
          <w:p w14:paraId="0FE8EDC7">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1.外观：形状完整，无畸形、破损、腐烂、虫蛀或机械损伤。表面清洁，无泥土、杂质或异物附着。无病斑、霉变、冻害或脱水萎蔫现象（如叶菜类应保持挺立，瓜果类表皮光滑）。</w:t>
            </w:r>
          </w:p>
          <w:p w14:paraId="446B4863">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2.色泽：具有品种特有的自然色泽，无异常变色（如发黄、褐变等）。</w:t>
            </w:r>
          </w:p>
          <w:p w14:paraId="66F09C0E">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3.气味：具有新鲜蔬菜水果特有的清香气味，无酸败、发酵、霉味或其他异味。</w:t>
            </w:r>
          </w:p>
          <w:p w14:paraId="51D1F306">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4.质地：果实饱满，质地脆嫩或紧实（如苹果应硬挺，番茄应弹性适中）。无空心、软化或木质化现象。</w:t>
            </w:r>
          </w:p>
          <w:p w14:paraId="31F71ABC">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二、理化及营养指标</w:t>
            </w:r>
          </w:p>
          <w:p w14:paraId="22370931">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1.成熟度：符合品种适宜的成熟度，未成熟或过度成熟（如香蕉、番茄）。</w:t>
            </w:r>
          </w:p>
          <w:p w14:paraId="39803397">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2.水分含量：保持正常水分，避免脱水或过度失水（如黄瓜、叶菜类应避免干枯）。</w:t>
            </w:r>
          </w:p>
          <w:p w14:paraId="210752A6">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3.营养成分：维生素、矿物质、膳食纤维等含量符合该品种的常规范围（如柑橘类维生素C含量）。</w:t>
            </w:r>
          </w:p>
          <w:p w14:paraId="4B9D5618">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三、安全卫生指标</w:t>
            </w:r>
          </w:p>
          <w:p w14:paraId="0B562588">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1.农药残留：</w:t>
            </w:r>
          </w:p>
          <w:p w14:paraId="56163B44">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符合国家或地区标准，如‌</w:t>
            </w:r>
            <w:r>
              <w:rPr>
                <w:rFonts w:hint="eastAsia" w:ascii="仿宋" w:hAnsi="仿宋" w:eastAsia="仿宋" w:cs="仿宋"/>
                <w:i w:val="0"/>
                <w:iCs w:val="0"/>
                <w:color w:val="auto"/>
                <w:kern w:val="0"/>
                <w:sz w:val="21"/>
                <w:szCs w:val="21"/>
                <w:highlight w:val="none"/>
                <w:u w:val="none"/>
                <w:lang w:val="en-US" w:eastAsia="zh-CN" w:bidi="ar"/>
              </w:rPr>
              <w:fldChar w:fldCharType="begin"/>
            </w:r>
            <w:r>
              <w:rPr>
                <w:rFonts w:hint="eastAsia" w:ascii="仿宋" w:hAnsi="仿宋" w:eastAsia="仿宋" w:cs="仿宋"/>
                <w:i w:val="0"/>
                <w:iCs w:val="0"/>
                <w:color w:val="auto"/>
                <w:kern w:val="0"/>
                <w:sz w:val="21"/>
                <w:szCs w:val="21"/>
                <w:highlight w:val="none"/>
                <w:u w:val="none"/>
                <w:lang w:val="en-US" w:eastAsia="zh-CN" w:bidi="ar"/>
              </w:rPr>
              <w:instrText xml:space="preserve"> HYPERLINK "https://www.baidu.com/s?wd=%E3%80%8A%E9%A3%9F%E5%93%81%E5%AE%89%E5%85%A8%E5%9B%BD%E5%AE%B6%E6%A0%87%E5%87%86 %E9%A3%9F%E5%93%81%E4%B8%AD%E5%86%9C%E8%8D%AF%E6%9C%80%E5%A4%A7%E6%AE%8B%E7%95%99%E9%99%90%E9%87%8F%E3%80%8B&amp;tn=88093251_95_hao_pg&amp;usm=3&amp;ie=utf-8&amp;rsv_pq=a1cb3b0d0003dda1&amp;oq=%E9%A3%9F%E5%93%81%E5%AE%89%E5%85%A8%E5%9B%BD%E5%AE%B6%E6%A0%87%E5%87%86%E9%A3%9F%E5%93%81%E4%B8%AD%E5%86%9C%E8%8D%AF%E6%9C%80%E5%A4%A7%E6%AE%8B%E7%95%99%E9%99%90%E9%87%8F&amp;rsv_t=4219byea3/S2wzgrwREEHbR50tEwrfd+cDbjbVBRARVFFkH+Etnd+WcoQfeu8QWXl5+RZuU4IuOf&amp;rsv_dl=re_dqa_generate&amp;sa=re_dqa_generate" \t "https://www.baidu.com/_self" </w:instrText>
            </w:r>
            <w:r>
              <w:rPr>
                <w:rFonts w:hint="eastAsia" w:ascii="仿宋" w:hAnsi="仿宋" w:eastAsia="仿宋" w:cs="仿宋"/>
                <w:i w:val="0"/>
                <w:iCs w:val="0"/>
                <w:color w:val="auto"/>
                <w:kern w:val="0"/>
                <w:sz w:val="21"/>
                <w:szCs w:val="21"/>
                <w:highlight w:val="none"/>
                <w:u w:val="none"/>
                <w:lang w:val="en-US" w:eastAsia="zh-CN" w:bidi="ar"/>
              </w:rPr>
              <w:fldChar w:fldCharType="separate"/>
            </w:r>
            <w:r>
              <w:rPr>
                <w:rFonts w:hint="eastAsia" w:ascii="仿宋" w:hAnsi="仿宋" w:eastAsia="仿宋" w:cs="仿宋"/>
                <w:i w:val="0"/>
                <w:iCs w:val="0"/>
                <w:color w:val="auto"/>
                <w:kern w:val="0"/>
                <w:sz w:val="21"/>
                <w:szCs w:val="21"/>
                <w:highlight w:val="none"/>
                <w:u w:val="none"/>
                <w:lang w:val="en-US" w:eastAsia="zh-CN" w:bidi="ar"/>
              </w:rPr>
              <w:t>《食品安全国家标准食品中农药最大残留限量》</w:t>
            </w:r>
            <w:r>
              <w:rPr>
                <w:rFonts w:hint="eastAsia" w:ascii="仿宋" w:hAnsi="仿宋" w:eastAsia="仿宋" w:cs="仿宋"/>
                <w:i w:val="0"/>
                <w:iCs w:val="0"/>
                <w:color w:val="auto"/>
                <w:kern w:val="0"/>
                <w:sz w:val="21"/>
                <w:szCs w:val="21"/>
                <w:highlight w:val="none"/>
                <w:u w:val="none"/>
                <w:lang w:val="en-US" w:eastAsia="zh-CN" w:bidi="ar"/>
              </w:rPr>
              <w:fldChar w:fldCharType="end"/>
            </w:r>
            <w:r>
              <w:rPr>
                <w:rFonts w:hint="eastAsia" w:ascii="仿宋" w:hAnsi="仿宋" w:eastAsia="仿宋" w:cs="仿宋"/>
                <w:i w:val="0"/>
                <w:iCs w:val="0"/>
                <w:color w:val="auto"/>
                <w:kern w:val="0"/>
                <w:sz w:val="21"/>
                <w:szCs w:val="21"/>
                <w:highlight w:val="none"/>
                <w:u w:val="none"/>
                <w:lang w:val="en-US" w:eastAsia="zh-CN" w:bidi="ar"/>
              </w:rPr>
              <w:t>（GB 2763-2021），不得检出禁用农药。</w:t>
            </w:r>
          </w:p>
          <w:p w14:paraId="15CCD49B">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2.重金属污染：铅、镉、汞、砷等重金属含量不得超过国家标准，如《食品中污染物限量标准》（GB 2762—2022）</w:t>
            </w:r>
          </w:p>
          <w:p w14:paraId="2118C920">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3.微生物指标：细菌总数、大肠菌群、致病菌（如沙门氏菌、金黄色葡萄球菌）不得超标。</w:t>
            </w:r>
          </w:p>
          <w:p w14:paraId="2F863927">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4.添加剂：禁止使用非法保鲜剂、防腐剂或漂白剂（如二氧化硫超标）。</w:t>
            </w:r>
          </w:p>
          <w:p w14:paraId="3B450635">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四、包装要求</w:t>
            </w:r>
          </w:p>
          <w:p w14:paraId="460A8022">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1.包装材料：清洁无毒，符合食品级标准，避免二次污染。</w:t>
            </w:r>
          </w:p>
          <w:p w14:paraId="053E00A4">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五、储存与运输要求</w:t>
            </w:r>
          </w:p>
          <w:p w14:paraId="6A4549A9">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1.温度控制：根据不同品类选择适宜温度（如绿叶菜0-4℃，热带水果10-15℃），避免冻害或高温变质。</w:t>
            </w:r>
          </w:p>
          <w:p w14:paraId="399D69FF">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2.湿度管理：</w:t>
            </w:r>
          </w:p>
          <w:p w14:paraId="43A3AAAD">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保持适当湿度（如根茎类85%-90%，瓜果类90%-95%），防止失水或霉变。</w:t>
            </w:r>
          </w:p>
          <w:p w14:paraId="3FE1C197">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3.运输条件：轻拿轻放，避免挤压碰撞；冷链运输需全程温度监控。与有毒有害物质隔离，避免交叉污染。</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001986D">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7601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6870F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5CD4A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拉面</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0429F5F">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30EF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37A23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29DD3D4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5.3 </w:t>
            </w:r>
          </w:p>
        </w:tc>
        <w:tc>
          <w:tcPr>
            <w:tcW w:w="2954" w:type="dxa"/>
            <w:vMerge w:val="continue"/>
            <w:tcBorders>
              <w:left w:val="single" w:color="000000" w:sz="4" w:space="0"/>
              <w:right w:val="single" w:color="000000" w:sz="4" w:space="0"/>
            </w:tcBorders>
            <w:noWrap w:val="0"/>
            <w:vAlign w:val="center"/>
          </w:tcPr>
          <w:p w14:paraId="313FD85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292DD1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42169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43C30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A5EEC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二节子（圆）</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96B9036">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31DCC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1CD3A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0D7C391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5.3 </w:t>
            </w:r>
          </w:p>
        </w:tc>
        <w:tc>
          <w:tcPr>
            <w:tcW w:w="2954" w:type="dxa"/>
            <w:vMerge w:val="continue"/>
            <w:tcBorders>
              <w:left w:val="single" w:color="000000" w:sz="4" w:space="0"/>
              <w:right w:val="single" w:color="000000" w:sz="4" w:space="0"/>
            </w:tcBorders>
            <w:noWrap w:val="0"/>
            <w:vAlign w:val="center"/>
          </w:tcPr>
          <w:p w14:paraId="7CB7F60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B948F5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0D003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2D0F0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C18BD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皮带面</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9A0D262">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A9A32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A13D6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0075512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5.3 </w:t>
            </w:r>
          </w:p>
        </w:tc>
        <w:tc>
          <w:tcPr>
            <w:tcW w:w="2954" w:type="dxa"/>
            <w:vMerge w:val="continue"/>
            <w:tcBorders>
              <w:left w:val="single" w:color="000000" w:sz="4" w:space="0"/>
              <w:right w:val="single" w:color="000000" w:sz="4" w:space="0"/>
            </w:tcBorders>
            <w:noWrap w:val="0"/>
            <w:vAlign w:val="center"/>
          </w:tcPr>
          <w:p w14:paraId="7DCE472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33D238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7AD5A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C1F9F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16D9C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刀削面</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8E74741">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E7DC7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6AAEA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4FE0609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5.3 </w:t>
            </w:r>
          </w:p>
        </w:tc>
        <w:tc>
          <w:tcPr>
            <w:tcW w:w="2954" w:type="dxa"/>
            <w:vMerge w:val="continue"/>
            <w:tcBorders>
              <w:left w:val="single" w:color="000000" w:sz="4" w:space="0"/>
              <w:right w:val="single" w:color="000000" w:sz="4" w:space="0"/>
            </w:tcBorders>
            <w:noWrap w:val="0"/>
            <w:vAlign w:val="center"/>
          </w:tcPr>
          <w:p w14:paraId="34CB839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6331FE8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73BD2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4C312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790FC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面旗子</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16A79B9">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11380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1D581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26C565E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5.3 </w:t>
            </w:r>
          </w:p>
        </w:tc>
        <w:tc>
          <w:tcPr>
            <w:tcW w:w="2954" w:type="dxa"/>
            <w:vMerge w:val="continue"/>
            <w:tcBorders>
              <w:left w:val="single" w:color="000000" w:sz="4" w:space="0"/>
              <w:right w:val="single" w:color="000000" w:sz="4" w:space="0"/>
            </w:tcBorders>
            <w:noWrap w:val="0"/>
            <w:vAlign w:val="center"/>
          </w:tcPr>
          <w:p w14:paraId="113BD4B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2CBF2E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62014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3A2F7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0B49B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猫耳朵</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9D03899">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C67C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88876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024FA5F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6.8 </w:t>
            </w:r>
          </w:p>
        </w:tc>
        <w:tc>
          <w:tcPr>
            <w:tcW w:w="2954" w:type="dxa"/>
            <w:vMerge w:val="continue"/>
            <w:tcBorders>
              <w:left w:val="single" w:color="000000" w:sz="4" w:space="0"/>
              <w:right w:val="single" w:color="000000" w:sz="4" w:space="0"/>
            </w:tcBorders>
            <w:noWrap w:val="0"/>
            <w:vAlign w:val="center"/>
          </w:tcPr>
          <w:p w14:paraId="487FB83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286D5E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18501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DFE34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00359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碱面</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3CA8A9A">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2806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AC0F7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55E74BA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5.3 </w:t>
            </w:r>
          </w:p>
        </w:tc>
        <w:tc>
          <w:tcPr>
            <w:tcW w:w="2954" w:type="dxa"/>
            <w:vMerge w:val="continue"/>
            <w:tcBorders>
              <w:left w:val="single" w:color="000000" w:sz="4" w:space="0"/>
              <w:right w:val="single" w:color="000000" w:sz="4" w:space="0"/>
            </w:tcBorders>
            <w:noWrap w:val="0"/>
            <w:vAlign w:val="center"/>
          </w:tcPr>
          <w:p w14:paraId="5BBECE4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20C79D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23D37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98753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54A4F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挂面</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DD8A2E2">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A7472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6D192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7BB0B92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7.8 </w:t>
            </w:r>
          </w:p>
        </w:tc>
        <w:tc>
          <w:tcPr>
            <w:tcW w:w="2954" w:type="dxa"/>
            <w:vMerge w:val="continue"/>
            <w:tcBorders>
              <w:left w:val="single" w:color="000000" w:sz="4" w:space="0"/>
              <w:right w:val="single" w:color="000000" w:sz="4" w:space="0"/>
            </w:tcBorders>
            <w:noWrap w:val="0"/>
            <w:vAlign w:val="center"/>
          </w:tcPr>
          <w:p w14:paraId="1BD9981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87795C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08F25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888A7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AB200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馄饨皮</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25E3918">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EEE5F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BF6E6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7D7BEFB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5.5 </w:t>
            </w:r>
          </w:p>
        </w:tc>
        <w:tc>
          <w:tcPr>
            <w:tcW w:w="2954" w:type="dxa"/>
            <w:vMerge w:val="continue"/>
            <w:tcBorders>
              <w:left w:val="single" w:color="000000" w:sz="4" w:space="0"/>
              <w:right w:val="single" w:color="000000" w:sz="4" w:space="0"/>
            </w:tcBorders>
            <w:noWrap w:val="0"/>
            <w:vAlign w:val="center"/>
          </w:tcPr>
          <w:p w14:paraId="3FAB2EF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33237E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7D293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1C0F5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58880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饺子皮</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D10613E">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CB44F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740C7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34DFBD4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5.3 </w:t>
            </w:r>
          </w:p>
        </w:tc>
        <w:tc>
          <w:tcPr>
            <w:tcW w:w="2954" w:type="dxa"/>
            <w:vMerge w:val="continue"/>
            <w:tcBorders>
              <w:left w:val="single" w:color="000000" w:sz="4" w:space="0"/>
              <w:right w:val="single" w:color="000000" w:sz="4" w:space="0"/>
            </w:tcBorders>
            <w:noWrap w:val="0"/>
            <w:vAlign w:val="center"/>
          </w:tcPr>
          <w:p w14:paraId="379854A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F844E9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3B913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AD32B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CEF72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豆腐皮</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6A47150">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66D4C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EDF5C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29959C9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12.6 </w:t>
            </w:r>
          </w:p>
        </w:tc>
        <w:tc>
          <w:tcPr>
            <w:tcW w:w="2954" w:type="dxa"/>
            <w:vMerge w:val="continue"/>
            <w:tcBorders>
              <w:left w:val="single" w:color="000000" w:sz="4" w:space="0"/>
              <w:right w:val="single" w:color="000000" w:sz="4" w:space="0"/>
            </w:tcBorders>
            <w:noWrap w:val="0"/>
            <w:vAlign w:val="center"/>
          </w:tcPr>
          <w:p w14:paraId="591B4F4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B2C901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1CCB4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49623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A0E9A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粉块</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3CCB9D7">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C4A77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B6276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590B08D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4.9 </w:t>
            </w:r>
          </w:p>
        </w:tc>
        <w:tc>
          <w:tcPr>
            <w:tcW w:w="2954" w:type="dxa"/>
            <w:vMerge w:val="continue"/>
            <w:tcBorders>
              <w:left w:val="single" w:color="000000" w:sz="4" w:space="0"/>
              <w:right w:val="single" w:color="000000" w:sz="4" w:space="0"/>
            </w:tcBorders>
            <w:noWrap w:val="0"/>
            <w:vAlign w:val="center"/>
          </w:tcPr>
          <w:p w14:paraId="05361E2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EC8026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4198C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770D5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230E6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牛皮干</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1038D75">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B1FC6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7689B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0B950B5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16.6 </w:t>
            </w:r>
          </w:p>
        </w:tc>
        <w:tc>
          <w:tcPr>
            <w:tcW w:w="2954" w:type="dxa"/>
            <w:vMerge w:val="continue"/>
            <w:tcBorders>
              <w:left w:val="single" w:color="000000" w:sz="4" w:space="0"/>
              <w:right w:val="single" w:color="000000" w:sz="4" w:space="0"/>
            </w:tcBorders>
            <w:noWrap w:val="0"/>
            <w:vAlign w:val="center"/>
          </w:tcPr>
          <w:p w14:paraId="0E079CC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17E7F7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04E41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68F05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D2740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豆腐干</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A12CEBD">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4D4DD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CE92D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11609B9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9.9 </w:t>
            </w:r>
          </w:p>
        </w:tc>
        <w:tc>
          <w:tcPr>
            <w:tcW w:w="2954" w:type="dxa"/>
            <w:vMerge w:val="continue"/>
            <w:tcBorders>
              <w:left w:val="single" w:color="000000" w:sz="4" w:space="0"/>
              <w:right w:val="single" w:color="000000" w:sz="4" w:space="0"/>
            </w:tcBorders>
            <w:noWrap w:val="0"/>
            <w:vAlign w:val="center"/>
          </w:tcPr>
          <w:p w14:paraId="6E29B31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8C42E8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7117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CBF91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93591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卤豆干</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088BEE6">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879E3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CA96A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2153703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13.9 </w:t>
            </w:r>
          </w:p>
        </w:tc>
        <w:tc>
          <w:tcPr>
            <w:tcW w:w="2954" w:type="dxa"/>
            <w:vMerge w:val="continue"/>
            <w:tcBorders>
              <w:left w:val="single" w:color="000000" w:sz="4" w:space="0"/>
              <w:right w:val="single" w:color="000000" w:sz="4" w:space="0"/>
            </w:tcBorders>
            <w:noWrap w:val="0"/>
            <w:vAlign w:val="center"/>
          </w:tcPr>
          <w:p w14:paraId="1668E48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70035C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6514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C38CA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CE1AA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粉皮</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F1AAE7C">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3CFE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12A44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5E4DFBC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6.0 </w:t>
            </w:r>
          </w:p>
        </w:tc>
        <w:tc>
          <w:tcPr>
            <w:tcW w:w="2954" w:type="dxa"/>
            <w:vMerge w:val="continue"/>
            <w:tcBorders>
              <w:left w:val="single" w:color="000000" w:sz="4" w:space="0"/>
              <w:right w:val="single" w:color="000000" w:sz="4" w:space="0"/>
            </w:tcBorders>
            <w:noWrap w:val="0"/>
            <w:vAlign w:val="center"/>
          </w:tcPr>
          <w:p w14:paraId="126A1EF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DE3634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163B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CFDAB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C99BC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面筋</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9812E05">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0539D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A6558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2392DB1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11.9 </w:t>
            </w:r>
          </w:p>
        </w:tc>
        <w:tc>
          <w:tcPr>
            <w:tcW w:w="2954" w:type="dxa"/>
            <w:vMerge w:val="continue"/>
            <w:tcBorders>
              <w:left w:val="single" w:color="000000" w:sz="4" w:space="0"/>
              <w:right w:val="single" w:color="000000" w:sz="4" w:space="0"/>
            </w:tcBorders>
            <w:noWrap w:val="0"/>
            <w:vAlign w:val="center"/>
          </w:tcPr>
          <w:p w14:paraId="3D8981F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6F13F1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4332C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D25CF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EAF6E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素鸡</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ECE1A99">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579A8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655CC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1CA1428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13.3 </w:t>
            </w:r>
          </w:p>
        </w:tc>
        <w:tc>
          <w:tcPr>
            <w:tcW w:w="2954" w:type="dxa"/>
            <w:vMerge w:val="continue"/>
            <w:tcBorders>
              <w:left w:val="single" w:color="000000" w:sz="4" w:space="0"/>
              <w:right w:val="single" w:color="000000" w:sz="4" w:space="0"/>
            </w:tcBorders>
            <w:noWrap w:val="0"/>
            <w:vAlign w:val="center"/>
          </w:tcPr>
          <w:p w14:paraId="765AE9B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5C6AA4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1ABFD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7ECA9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D1929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焖子</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965CF27">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D886D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531DF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27EA8CE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18.3 </w:t>
            </w:r>
          </w:p>
        </w:tc>
        <w:tc>
          <w:tcPr>
            <w:tcW w:w="2954" w:type="dxa"/>
            <w:vMerge w:val="continue"/>
            <w:tcBorders>
              <w:left w:val="single" w:color="000000" w:sz="4" w:space="0"/>
              <w:right w:val="single" w:color="000000" w:sz="4" w:space="0"/>
            </w:tcBorders>
            <w:noWrap w:val="0"/>
            <w:vAlign w:val="center"/>
          </w:tcPr>
          <w:p w14:paraId="3219BD3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510821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6C16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4E0E3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E7AD2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年糕</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A556514">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B186D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234DB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5966000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10.7 </w:t>
            </w:r>
          </w:p>
        </w:tc>
        <w:tc>
          <w:tcPr>
            <w:tcW w:w="2954" w:type="dxa"/>
            <w:vMerge w:val="continue"/>
            <w:tcBorders>
              <w:left w:val="single" w:color="000000" w:sz="4" w:space="0"/>
              <w:right w:val="single" w:color="000000" w:sz="4" w:space="0"/>
            </w:tcBorders>
            <w:noWrap w:val="0"/>
            <w:vAlign w:val="center"/>
          </w:tcPr>
          <w:p w14:paraId="0137B68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CDC246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7D9B1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6CC0A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D55DF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魔芋</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A5BE8A3">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D3AA3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107F4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5871EF3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5.3 </w:t>
            </w:r>
          </w:p>
        </w:tc>
        <w:tc>
          <w:tcPr>
            <w:tcW w:w="2954" w:type="dxa"/>
            <w:vMerge w:val="continue"/>
            <w:tcBorders>
              <w:left w:val="single" w:color="000000" w:sz="4" w:space="0"/>
              <w:right w:val="single" w:color="000000" w:sz="4" w:space="0"/>
            </w:tcBorders>
            <w:noWrap w:val="0"/>
            <w:vAlign w:val="center"/>
          </w:tcPr>
          <w:p w14:paraId="7797A7F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85D47B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03424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79E56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57DD8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香干</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64196FF">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B2F72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C6DDA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5F50EF5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9.0 </w:t>
            </w:r>
          </w:p>
        </w:tc>
        <w:tc>
          <w:tcPr>
            <w:tcW w:w="2954" w:type="dxa"/>
            <w:vMerge w:val="continue"/>
            <w:tcBorders>
              <w:left w:val="single" w:color="000000" w:sz="4" w:space="0"/>
              <w:right w:val="single" w:color="000000" w:sz="4" w:space="0"/>
            </w:tcBorders>
            <w:noWrap w:val="0"/>
            <w:vAlign w:val="center"/>
          </w:tcPr>
          <w:p w14:paraId="5B092FA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7D6CF6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2C20F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0DC02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27674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河粉</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0FC6519">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64272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3A5FB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00E2F2B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6.5 </w:t>
            </w:r>
          </w:p>
        </w:tc>
        <w:tc>
          <w:tcPr>
            <w:tcW w:w="2954" w:type="dxa"/>
            <w:vMerge w:val="continue"/>
            <w:tcBorders>
              <w:left w:val="single" w:color="000000" w:sz="4" w:space="0"/>
              <w:right w:val="single" w:color="000000" w:sz="4" w:space="0"/>
            </w:tcBorders>
            <w:noWrap w:val="0"/>
            <w:vAlign w:val="center"/>
          </w:tcPr>
          <w:p w14:paraId="7783C29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815ED4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7C392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748E6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10BB9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黄面</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B2C3AAD">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1C00A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D515D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00B5F18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5.3 </w:t>
            </w:r>
          </w:p>
        </w:tc>
        <w:tc>
          <w:tcPr>
            <w:tcW w:w="2954" w:type="dxa"/>
            <w:vMerge w:val="continue"/>
            <w:tcBorders>
              <w:left w:val="single" w:color="000000" w:sz="4" w:space="0"/>
              <w:right w:val="single" w:color="000000" w:sz="4" w:space="0"/>
            </w:tcBorders>
            <w:noWrap w:val="0"/>
            <w:vAlign w:val="center"/>
          </w:tcPr>
          <w:p w14:paraId="21A91FE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41110E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1EFD3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6443E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A5DC5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水面筋</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A842E18">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65854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CF9AC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6EE9874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12.3 </w:t>
            </w:r>
          </w:p>
        </w:tc>
        <w:tc>
          <w:tcPr>
            <w:tcW w:w="2954" w:type="dxa"/>
            <w:vMerge w:val="continue"/>
            <w:tcBorders>
              <w:left w:val="single" w:color="000000" w:sz="4" w:space="0"/>
              <w:right w:val="single" w:color="000000" w:sz="4" w:space="0"/>
            </w:tcBorders>
            <w:noWrap w:val="0"/>
            <w:vAlign w:val="center"/>
          </w:tcPr>
          <w:p w14:paraId="3CA27E0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F7994C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3D8D6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FF007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3F046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豆腐</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352B950">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E8DBD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327D0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730B7CA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4.9 </w:t>
            </w:r>
          </w:p>
        </w:tc>
        <w:tc>
          <w:tcPr>
            <w:tcW w:w="2954" w:type="dxa"/>
            <w:vMerge w:val="continue"/>
            <w:tcBorders>
              <w:left w:val="single" w:color="000000" w:sz="4" w:space="0"/>
              <w:right w:val="single" w:color="000000" w:sz="4" w:space="0"/>
            </w:tcBorders>
            <w:noWrap w:val="0"/>
            <w:vAlign w:val="center"/>
          </w:tcPr>
          <w:p w14:paraId="4F708DE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E29EEC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6B117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98AB4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06B62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板栗南瓜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EF9A1F7">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F7491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65881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0EC669F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7.2 </w:t>
            </w:r>
          </w:p>
        </w:tc>
        <w:tc>
          <w:tcPr>
            <w:tcW w:w="2954" w:type="dxa"/>
            <w:vMerge w:val="continue"/>
            <w:tcBorders>
              <w:left w:val="single" w:color="000000" w:sz="4" w:space="0"/>
              <w:right w:val="single" w:color="000000" w:sz="4" w:space="0"/>
            </w:tcBorders>
            <w:noWrap w:val="0"/>
            <w:vAlign w:val="center"/>
          </w:tcPr>
          <w:p w14:paraId="54FFB48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62BD70D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4F87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16E37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4EFEC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恰玛古</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0CB015E">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3E0E2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63901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639D7D8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3.3 </w:t>
            </w:r>
          </w:p>
        </w:tc>
        <w:tc>
          <w:tcPr>
            <w:tcW w:w="2954" w:type="dxa"/>
            <w:vMerge w:val="continue"/>
            <w:tcBorders>
              <w:left w:val="single" w:color="000000" w:sz="4" w:space="0"/>
              <w:right w:val="single" w:color="000000" w:sz="4" w:space="0"/>
            </w:tcBorders>
            <w:noWrap w:val="0"/>
            <w:vAlign w:val="center"/>
          </w:tcPr>
          <w:p w14:paraId="50133A3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498CCF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7B6A3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D2AD8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C1735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有机花菜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B61607F">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0E605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3522E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476D11C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5.8 </w:t>
            </w:r>
          </w:p>
        </w:tc>
        <w:tc>
          <w:tcPr>
            <w:tcW w:w="2954" w:type="dxa"/>
            <w:vMerge w:val="continue"/>
            <w:tcBorders>
              <w:left w:val="single" w:color="000000" w:sz="4" w:space="0"/>
              <w:right w:val="single" w:color="000000" w:sz="4" w:space="0"/>
            </w:tcBorders>
            <w:noWrap w:val="0"/>
            <w:vAlign w:val="center"/>
          </w:tcPr>
          <w:p w14:paraId="55BB1EF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279025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3ABE7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7A762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31</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A615F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小米椒</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66628F9">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BF438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C3596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02CAC45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39.0 </w:t>
            </w:r>
          </w:p>
        </w:tc>
        <w:tc>
          <w:tcPr>
            <w:tcW w:w="2954" w:type="dxa"/>
            <w:vMerge w:val="continue"/>
            <w:tcBorders>
              <w:left w:val="single" w:color="000000" w:sz="4" w:space="0"/>
              <w:right w:val="single" w:color="000000" w:sz="4" w:space="0"/>
            </w:tcBorders>
            <w:noWrap w:val="0"/>
            <w:vAlign w:val="center"/>
          </w:tcPr>
          <w:p w14:paraId="256B2A7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D8D3F4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2A801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3565C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5B2A0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快菜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B8C17E6">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DB79C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5E4E2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6A08069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5.3 </w:t>
            </w:r>
          </w:p>
        </w:tc>
        <w:tc>
          <w:tcPr>
            <w:tcW w:w="2954" w:type="dxa"/>
            <w:vMerge w:val="continue"/>
            <w:tcBorders>
              <w:left w:val="single" w:color="000000" w:sz="4" w:space="0"/>
              <w:right w:val="single" w:color="000000" w:sz="4" w:space="0"/>
            </w:tcBorders>
            <w:noWrap w:val="0"/>
            <w:vAlign w:val="center"/>
          </w:tcPr>
          <w:p w14:paraId="31FC2C7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B38F1B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2DAB1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71B45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33</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C126B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紫薯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74AA18C">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0D9F9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B6D2A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683005C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12.3 </w:t>
            </w:r>
          </w:p>
        </w:tc>
        <w:tc>
          <w:tcPr>
            <w:tcW w:w="2954" w:type="dxa"/>
            <w:vMerge w:val="continue"/>
            <w:tcBorders>
              <w:left w:val="single" w:color="000000" w:sz="4" w:space="0"/>
              <w:right w:val="single" w:color="000000" w:sz="4" w:space="0"/>
            </w:tcBorders>
            <w:noWrap w:val="0"/>
            <w:vAlign w:val="center"/>
          </w:tcPr>
          <w:p w14:paraId="08DCA5A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DD59EE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2EF2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36B58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54E6F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铁杆山药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A661E2D">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3E28C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ED840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50209C5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8.5 </w:t>
            </w:r>
          </w:p>
        </w:tc>
        <w:tc>
          <w:tcPr>
            <w:tcW w:w="2954" w:type="dxa"/>
            <w:vMerge w:val="continue"/>
            <w:tcBorders>
              <w:left w:val="single" w:color="000000" w:sz="4" w:space="0"/>
              <w:right w:val="single" w:color="000000" w:sz="4" w:space="0"/>
            </w:tcBorders>
            <w:noWrap w:val="0"/>
            <w:vAlign w:val="center"/>
          </w:tcPr>
          <w:p w14:paraId="2843E99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C7C26E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5544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B203C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B163A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脱皮板栗</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15299D7">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3AD36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4304B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4ED4D42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30.0 </w:t>
            </w:r>
          </w:p>
        </w:tc>
        <w:tc>
          <w:tcPr>
            <w:tcW w:w="2954" w:type="dxa"/>
            <w:vMerge w:val="continue"/>
            <w:tcBorders>
              <w:left w:val="single" w:color="000000" w:sz="4" w:space="0"/>
              <w:right w:val="single" w:color="000000" w:sz="4" w:space="0"/>
            </w:tcBorders>
            <w:noWrap w:val="0"/>
            <w:vAlign w:val="center"/>
          </w:tcPr>
          <w:p w14:paraId="319A316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C03271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5C21C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06" w:type="dxa"/>
            <w:gridSpan w:val="5"/>
            <w:tcBorders>
              <w:top w:val="single" w:color="000000" w:sz="4" w:space="0"/>
              <w:left w:val="single" w:color="000000" w:sz="4" w:space="0"/>
              <w:bottom w:val="single" w:color="000000" w:sz="4" w:space="0"/>
              <w:right w:val="single" w:color="000000" w:sz="4" w:space="0"/>
            </w:tcBorders>
            <w:noWrap w:val="0"/>
            <w:vAlign w:val="center"/>
          </w:tcPr>
          <w:p w14:paraId="015BE99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单价限价合计</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3D5D9ADD">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335.7</w:t>
            </w:r>
          </w:p>
        </w:tc>
        <w:tc>
          <w:tcPr>
            <w:tcW w:w="2954" w:type="dxa"/>
            <w:vMerge w:val="continue"/>
            <w:tcBorders>
              <w:left w:val="single" w:color="000000" w:sz="4" w:space="0"/>
              <w:right w:val="single" w:color="000000" w:sz="4" w:space="0"/>
            </w:tcBorders>
            <w:noWrap w:val="0"/>
            <w:vAlign w:val="center"/>
          </w:tcPr>
          <w:p w14:paraId="5433FBA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E0AEDE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1155D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9A76A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EDACE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韭菜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CB0E979">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96DC2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5005F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restart"/>
            <w:tcBorders>
              <w:left w:val="single" w:color="000000" w:sz="4" w:space="0"/>
              <w:right w:val="single" w:color="000000" w:sz="4" w:space="0"/>
            </w:tcBorders>
            <w:noWrap w:val="0"/>
            <w:vAlign w:val="center"/>
          </w:tcPr>
          <w:p w14:paraId="0A8E11A3">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100%</w:t>
            </w:r>
          </w:p>
        </w:tc>
        <w:tc>
          <w:tcPr>
            <w:tcW w:w="2954" w:type="dxa"/>
            <w:vMerge w:val="continue"/>
            <w:tcBorders>
              <w:left w:val="single" w:color="000000" w:sz="4" w:space="0"/>
              <w:right w:val="single" w:color="000000" w:sz="4" w:space="0"/>
            </w:tcBorders>
            <w:noWrap w:val="0"/>
            <w:vAlign w:val="center"/>
          </w:tcPr>
          <w:p w14:paraId="1DA17385">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46430F8">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49E8B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D9EC2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37</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31069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芹菜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72D191A">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8F7E4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37661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45D53ECD">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5C2EA2C1">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AECBDF1">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27CCD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3D137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38</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4650E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菠菜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B23DC36">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E5C85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B0F82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50710D38">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764142C9">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3EC1379">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260BB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F5172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39</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9310D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生菜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D2BF30E">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DBB42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69EBF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5462AD2D">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1A0D13E8">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FE959DE">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596D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5AF78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B817E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油麦菜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13444AC">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D601E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74A2A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44DF1BAF">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5B340BDF">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5FBF03D">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6378F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64672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41</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7D24A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大蒜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773B1F5">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6AF70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EF9C4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4D120846">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3F989CD9">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C148D8E">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0CF0B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12B84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42</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9C8A9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香菜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C46FAC7">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A7272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1FA20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63DD45CF">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4DFBB566">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D848E31">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68F82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95D61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43</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77921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青椒</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8E68503">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56298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2A57B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661AD26D">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636EE7CC">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17D53A8">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130F7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C69CD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44</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01537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红泡椒</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158CD3F">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F9477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38252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1A895C50">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7AD01B05">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CCB898E">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7A017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9FC7E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D2F77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西红柿</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67A5FE3">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C5928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483AE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0D0166FB">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625AF3FF">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7C93292">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11C55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96E9C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46</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891B8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大白菜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DDAE411">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BA313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799E9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0FEFE5E3">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17177B42">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F010D8D">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0A0F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D8E38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47</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3D160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圆白菜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6F8EF47">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2912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882CE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11682BAC">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20939983">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F101653">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6020A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F5213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48</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A9357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大葱</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6AA5F91">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C8DAB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7FE95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7D1629A8">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4761CA6D">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99C533D">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690FA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4D1D5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49</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CB8AD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长茄子</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982AC64">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240F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27CBA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3F27526C">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2C48255A">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44C5C74">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7CE74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835A7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83353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圆茄子</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3D54388">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CA1AA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4BE8D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4AA0824C">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3B4529E3">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C54FED0">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37F5B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324A4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51</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C4548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蒜苔</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B1E313B">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43B33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86AB4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738A777D">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03674C45">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6A2605AD">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0F22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49D62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52</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8704A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菜花</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D20D0A1">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A02CC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FEC2A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06A7F765">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62A2DA05">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0A7D7D2">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78D21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C8DC3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53</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99512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西兰花</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29F1DA4">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BB73B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85607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68B1AC2C">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187C4B65">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9EEEF18">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39627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7EA36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54</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41C7C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黄瓜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9FA3F0F">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6422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CEC47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4F76B4E2">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5CC25BC4">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F17C830">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02B9F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F5261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55</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E5F0C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冬瓜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CA12C41">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3635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FBCEC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420803DD">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1D659680">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0A40F6F">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0995E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D4D42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56</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8077C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南瓜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A5AED42">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D24E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E478B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1B7F9B1A">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603F2E2B">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233EC58">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593BE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4526C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57</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3B21F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黄豆芽</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0F618F1">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E6DAE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2E2C0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08B8B67A">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60AA8380">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F101141">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1FA04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2539F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58</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911AB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绿豆芽</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3EC824F">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A75F3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A8512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2D7025D0">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2E3CA135">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CF02F48">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35016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8C588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59</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D30A5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土豆</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2665EE1">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9C206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24E23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468D0565">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2E99FEED">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D83C7BF">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3A14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0ABD7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FF096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葱头</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62C993B">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02176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B0347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08425DBE">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5A6C0742">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E47100A">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2434D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B23EC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61</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274F4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红薯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7C403D4">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5BEA4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77129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3BE2E2F5">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1A271820">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6A341AAC">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2F23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F21A3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62</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02AD7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生姜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87C188B">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920BF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F7B7C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6B47F435">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7CEEAF53">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BCA3BCF">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6D4C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7FF10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63</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46475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胡萝卜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6C928D1">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C5D40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C0327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2B69F16C">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24535EE1">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CC4B858">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7C80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2750E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64</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60630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青萝卜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B182DE3">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3B2F7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3CEB3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6793CC32">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124AD700">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F0201FE">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0D85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912B8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65</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8E452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香菇</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983ACBF">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F760A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7E2B8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0783D309">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7379B0E4">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106170C">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6218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1CF42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66</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264C1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平菇</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2EC27F9">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E4EE5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46AA0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4004B1E9">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2AE5E878">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398465D">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71002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D02F4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67</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6A9FE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金针菇</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0CD3DFF">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F8FAC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9A4F3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000000" w:sz="4" w:space="0"/>
            </w:tcBorders>
            <w:noWrap w:val="0"/>
            <w:vAlign w:val="center"/>
          </w:tcPr>
          <w:p w14:paraId="792E3BB1">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right w:val="single" w:color="000000" w:sz="4" w:space="0"/>
            </w:tcBorders>
            <w:noWrap w:val="0"/>
            <w:vAlign w:val="center"/>
          </w:tcPr>
          <w:p w14:paraId="43BA31B9">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A0B8FF6">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6BFE9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46DEE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68</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C3590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油菜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425D675">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3CB69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B5414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bottom w:val="single" w:color="000000" w:sz="4" w:space="0"/>
              <w:right w:val="single" w:color="000000" w:sz="4" w:space="0"/>
            </w:tcBorders>
            <w:noWrap w:val="0"/>
            <w:vAlign w:val="center"/>
          </w:tcPr>
          <w:p w14:paraId="685C0D20">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954" w:type="dxa"/>
            <w:vMerge w:val="continue"/>
            <w:tcBorders>
              <w:left w:val="single" w:color="000000" w:sz="4" w:space="0"/>
              <w:bottom w:val="single" w:color="000000" w:sz="4" w:space="0"/>
              <w:right w:val="single" w:color="000000" w:sz="4" w:space="0"/>
            </w:tcBorders>
            <w:noWrap w:val="0"/>
            <w:vAlign w:val="center"/>
          </w:tcPr>
          <w:p w14:paraId="24E5A1B0">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B10B1B3">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bl>
    <w:p w14:paraId="052379E6">
      <w:pPr>
        <w:pStyle w:val="12"/>
        <w:keepNext w:val="0"/>
        <w:keepLines w:val="0"/>
        <w:pageBreakBefore w:val="0"/>
        <w:kinsoku/>
        <w:wordWrap/>
        <w:overflowPunct/>
        <w:topLinePunct w:val="0"/>
        <w:bidi w:val="0"/>
        <w:snapToGrid/>
        <w:spacing w:line="360" w:lineRule="auto"/>
        <w:outlineLvl w:val="9"/>
        <w:rPr>
          <w:rFonts w:hint="eastAsia" w:ascii="仿宋" w:hAnsi="仿宋" w:eastAsia="仿宋" w:cs="仿宋"/>
          <w:color w:val="auto"/>
          <w:sz w:val="28"/>
          <w:szCs w:val="28"/>
          <w:highlight w:val="none"/>
        </w:rPr>
      </w:pPr>
    </w:p>
    <w:p w14:paraId="7B2E930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8"/>
          <w:szCs w:val="32"/>
          <w:highlight w:val="none"/>
        </w:rPr>
        <w:br w:type="page"/>
      </w:r>
      <w:r>
        <w:rPr>
          <w:rFonts w:hint="eastAsia" w:ascii="仿宋" w:hAnsi="仿宋" w:eastAsia="仿宋" w:cs="仿宋"/>
          <w:color w:val="auto"/>
          <w:sz w:val="24"/>
          <w:szCs w:val="28"/>
          <w:highlight w:val="none"/>
        </w:rPr>
        <w:t>（2）</w:t>
      </w:r>
      <w:r>
        <w:rPr>
          <w:rFonts w:hint="eastAsia" w:ascii="仿宋" w:hAnsi="仿宋" w:eastAsia="仿宋" w:cs="仿宋"/>
          <w:color w:val="auto"/>
          <w:sz w:val="24"/>
          <w:szCs w:val="28"/>
          <w:highlight w:val="none"/>
          <w:lang w:val="en-US" w:eastAsia="zh-CN"/>
        </w:rPr>
        <w:t>商务要求</w:t>
      </w:r>
    </w:p>
    <w:p w14:paraId="3F3E03D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一、采购内容</w:t>
      </w:r>
    </w:p>
    <w:p w14:paraId="7D795E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蔬菜类、加工面类、豆制品类食材配送服务，包括但不限于：丁丁面、拉面、二节子（圆）、皮带面、刀削面……豆腐……韭菜、芹菜、菠菜、生菜</w:t>
      </w:r>
      <w:r>
        <w:rPr>
          <w:rFonts w:hint="eastAsia" w:ascii="仿宋" w:hAnsi="仿宋" w:eastAsia="仿宋" w:cs="仿宋"/>
          <w:color w:val="auto"/>
          <w:sz w:val="24"/>
          <w:szCs w:val="24"/>
          <w:highlight w:val="none"/>
          <w:lang w:val="en-US" w:eastAsia="zh-CN"/>
        </w:rPr>
        <w:t>等；采购人所采购的食材品种、类别及数量以实际发生为准，按时结算。</w:t>
      </w:r>
    </w:p>
    <w:p w14:paraId="471C8A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b w:val="0"/>
          <w:bCs w:val="0"/>
          <w:strike w:val="0"/>
          <w:dstrike w:val="0"/>
          <w:color w:val="auto"/>
          <w:kern w:val="2"/>
          <w:sz w:val="24"/>
          <w:szCs w:val="24"/>
          <w:highlight w:val="none"/>
          <w:lang w:val="en-US" w:eastAsia="zh-CN" w:bidi="ar-SA"/>
        </w:rPr>
        <w:t>应提供有关食品农产品的《承诺达标合格证》；含水量符合国家标准，叶类菜要求新鲜，无黄叶；茄果类无空心，黑心，无黄斑，内部变稀等；企业须对蔬菜进行抽样农残检测，凡是超标的蔬菜品种严禁配送。</w:t>
      </w:r>
      <w:r>
        <w:rPr>
          <w:rFonts w:hint="eastAsia" w:ascii="仿宋" w:hAnsi="仿宋" w:eastAsia="仿宋" w:cs="仿宋"/>
          <w:b w:val="0"/>
          <w:bCs w:val="0"/>
          <w:color w:val="auto"/>
          <w:kern w:val="2"/>
          <w:sz w:val="24"/>
          <w:szCs w:val="24"/>
          <w:highlight w:val="none"/>
          <w:lang w:val="en-US" w:eastAsia="zh-CN" w:bidi="ar-SA"/>
        </w:rPr>
        <w:t>其他类符合相关食品安全国家标准。</w:t>
      </w:r>
    </w:p>
    <w:p w14:paraId="2A68CF2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二、合同履约期限</w:t>
      </w:r>
    </w:p>
    <w:p w14:paraId="1AA6A1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2025年8月1日至2026年7月31日</w:t>
      </w:r>
    </w:p>
    <w:p w14:paraId="06F0D43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三、保质期（有效期）</w:t>
      </w:r>
    </w:p>
    <w:p w14:paraId="7A7DD6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剩余保质期（有效期）不得少于标注保质期（有效期）的80%</w:t>
      </w:r>
    </w:p>
    <w:p w14:paraId="2F9C3B2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四、配送地点</w:t>
      </w:r>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838"/>
        <w:gridCol w:w="4103"/>
        <w:gridCol w:w="1463"/>
      </w:tblGrid>
      <w:tr w14:paraId="2651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3" w:type="pct"/>
            <w:noWrap w:val="0"/>
            <w:vAlign w:val="center"/>
          </w:tcPr>
          <w:p w14:paraId="59496D5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序号</w:t>
            </w:r>
          </w:p>
        </w:tc>
        <w:tc>
          <w:tcPr>
            <w:tcW w:w="1528" w:type="pct"/>
            <w:noWrap w:val="0"/>
            <w:vAlign w:val="center"/>
          </w:tcPr>
          <w:p w14:paraId="7123316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学校名称</w:t>
            </w:r>
          </w:p>
        </w:tc>
        <w:tc>
          <w:tcPr>
            <w:tcW w:w="2209" w:type="pct"/>
            <w:noWrap w:val="0"/>
            <w:vAlign w:val="center"/>
          </w:tcPr>
          <w:p w14:paraId="2F7C55D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配送地点（食堂地点）</w:t>
            </w:r>
          </w:p>
        </w:tc>
        <w:tc>
          <w:tcPr>
            <w:tcW w:w="788" w:type="pct"/>
            <w:noWrap w:val="0"/>
            <w:vAlign w:val="center"/>
          </w:tcPr>
          <w:p w14:paraId="4A5A805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备注</w:t>
            </w:r>
          </w:p>
        </w:tc>
      </w:tr>
      <w:tr w14:paraId="3150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3" w:type="pct"/>
            <w:noWrap w:val="0"/>
            <w:vAlign w:val="center"/>
          </w:tcPr>
          <w:p w14:paraId="4B4D31BD">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1528" w:type="pct"/>
            <w:noWrap w:val="0"/>
            <w:vAlign w:val="center"/>
          </w:tcPr>
          <w:p w14:paraId="4FBFE5B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乌鲁木齐市第十五中学</w:t>
            </w:r>
          </w:p>
        </w:tc>
        <w:tc>
          <w:tcPr>
            <w:tcW w:w="2209" w:type="pct"/>
            <w:noWrap w:val="0"/>
            <w:vAlign w:val="center"/>
          </w:tcPr>
          <w:p w14:paraId="0A32E65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乌鲁木齐市新市区北辰七街1567号</w:t>
            </w:r>
          </w:p>
        </w:tc>
        <w:tc>
          <w:tcPr>
            <w:tcW w:w="788" w:type="pct"/>
            <w:vMerge w:val="restart"/>
            <w:noWrap w:val="0"/>
            <w:vAlign w:val="center"/>
          </w:tcPr>
          <w:p w14:paraId="3593965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0EE0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3" w:type="pct"/>
            <w:vMerge w:val="restart"/>
            <w:noWrap w:val="0"/>
            <w:vAlign w:val="center"/>
          </w:tcPr>
          <w:p w14:paraId="18E4C1E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1528" w:type="pct"/>
            <w:vMerge w:val="restart"/>
            <w:noWrap w:val="0"/>
            <w:vAlign w:val="center"/>
          </w:tcPr>
          <w:p w14:paraId="42A152D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乌鲁木齐市第五十八中学</w:t>
            </w:r>
          </w:p>
        </w:tc>
        <w:tc>
          <w:tcPr>
            <w:tcW w:w="2209" w:type="pct"/>
            <w:noWrap w:val="0"/>
            <w:vAlign w:val="center"/>
          </w:tcPr>
          <w:p w14:paraId="7C082AD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乌鲁木齐市米东区中瑞街550号</w:t>
            </w:r>
          </w:p>
        </w:tc>
        <w:tc>
          <w:tcPr>
            <w:tcW w:w="788" w:type="pct"/>
            <w:vMerge w:val="continue"/>
            <w:noWrap w:val="0"/>
            <w:vAlign w:val="center"/>
          </w:tcPr>
          <w:p w14:paraId="548E1B8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521C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3" w:type="pct"/>
            <w:vMerge w:val="continue"/>
            <w:noWrap w:val="0"/>
            <w:vAlign w:val="center"/>
          </w:tcPr>
          <w:p w14:paraId="2D989A4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528" w:type="pct"/>
            <w:vMerge w:val="continue"/>
            <w:noWrap w:val="0"/>
            <w:vAlign w:val="center"/>
          </w:tcPr>
          <w:p w14:paraId="188D831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2209" w:type="pct"/>
            <w:noWrap w:val="0"/>
            <w:vAlign w:val="center"/>
          </w:tcPr>
          <w:p w14:paraId="3D2CD73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乌鲁木齐市米东区米东中路2186号</w:t>
            </w:r>
          </w:p>
        </w:tc>
        <w:tc>
          <w:tcPr>
            <w:tcW w:w="788" w:type="pct"/>
            <w:vMerge w:val="continue"/>
            <w:noWrap w:val="0"/>
            <w:vAlign w:val="center"/>
          </w:tcPr>
          <w:p w14:paraId="67CFCD9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1634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3" w:type="pct"/>
            <w:vMerge w:val="restart"/>
            <w:noWrap w:val="0"/>
            <w:vAlign w:val="center"/>
          </w:tcPr>
          <w:p w14:paraId="69F11F6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1528" w:type="pct"/>
            <w:vMerge w:val="restart"/>
            <w:noWrap w:val="0"/>
            <w:vAlign w:val="center"/>
          </w:tcPr>
          <w:p w14:paraId="24F0671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乌鲁木齐市第六十六中学</w:t>
            </w:r>
          </w:p>
        </w:tc>
        <w:tc>
          <w:tcPr>
            <w:tcW w:w="2209" w:type="pct"/>
            <w:noWrap w:val="0"/>
            <w:vAlign w:val="center"/>
          </w:tcPr>
          <w:p w14:paraId="6705D8E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乌鲁木齐市新市区新医路221号</w:t>
            </w:r>
          </w:p>
        </w:tc>
        <w:tc>
          <w:tcPr>
            <w:tcW w:w="788" w:type="pct"/>
            <w:vMerge w:val="continue"/>
            <w:noWrap w:val="0"/>
            <w:vAlign w:val="center"/>
          </w:tcPr>
          <w:p w14:paraId="67794E3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7D8C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3" w:type="pct"/>
            <w:vMerge w:val="continue"/>
            <w:noWrap w:val="0"/>
            <w:vAlign w:val="center"/>
          </w:tcPr>
          <w:p w14:paraId="2766521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528" w:type="pct"/>
            <w:vMerge w:val="continue"/>
            <w:noWrap w:val="0"/>
            <w:vAlign w:val="center"/>
          </w:tcPr>
          <w:p w14:paraId="6F5EE38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2209" w:type="pct"/>
            <w:noWrap w:val="0"/>
            <w:vAlign w:val="center"/>
          </w:tcPr>
          <w:p w14:paraId="46F4286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乌鲁木齐市经开区红岩街545号</w:t>
            </w:r>
          </w:p>
        </w:tc>
        <w:tc>
          <w:tcPr>
            <w:tcW w:w="788" w:type="pct"/>
            <w:vMerge w:val="continue"/>
            <w:noWrap w:val="0"/>
            <w:vAlign w:val="center"/>
          </w:tcPr>
          <w:p w14:paraId="71565B9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2346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3" w:type="pct"/>
            <w:noWrap w:val="0"/>
            <w:vAlign w:val="center"/>
          </w:tcPr>
          <w:p w14:paraId="70470C0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1528" w:type="pct"/>
            <w:noWrap w:val="0"/>
            <w:vAlign w:val="center"/>
          </w:tcPr>
          <w:p w14:paraId="59A7486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乌鲁木齐市第六十七中学</w:t>
            </w:r>
          </w:p>
        </w:tc>
        <w:tc>
          <w:tcPr>
            <w:tcW w:w="2209" w:type="pct"/>
            <w:noWrap w:val="0"/>
            <w:vAlign w:val="center"/>
          </w:tcPr>
          <w:p w14:paraId="1035913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乌鲁木齐市米东区永华东街1516号</w:t>
            </w:r>
          </w:p>
        </w:tc>
        <w:tc>
          <w:tcPr>
            <w:tcW w:w="788" w:type="pct"/>
            <w:vMerge w:val="continue"/>
            <w:noWrap w:val="0"/>
            <w:vAlign w:val="center"/>
          </w:tcPr>
          <w:p w14:paraId="39E17CD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bl>
    <w:p w14:paraId="2C7BC4E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五、报价要求</w:t>
      </w:r>
    </w:p>
    <w:p w14:paraId="42DD33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val="en-US" w:eastAsia="zh-CN"/>
        </w:rPr>
        <w:t>本项目采购预算686.039647万元，采购人所采购的食材品种、类别及数量以实际发生为准，按时结算。</w:t>
      </w:r>
    </w:p>
    <w:p w14:paraId="7BEAA818">
      <w:pPr>
        <w:pStyle w:val="57"/>
        <w:spacing w:line="36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采购预算明细</w:t>
      </w:r>
    </w:p>
    <w:tbl>
      <w:tblPr>
        <w:tblStyle w:val="41"/>
        <w:tblW w:w="7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3057"/>
        <w:gridCol w:w="2300"/>
        <w:gridCol w:w="1663"/>
      </w:tblGrid>
      <w:tr w14:paraId="431C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638F0B5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序号</w:t>
            </w:r>
          </w:p>
        </w:tc>
        <w:tc>
          <w:tcPr>
            <w:tcW w:w="3057" w:type="dxa"/>
            <w:noWrap w:val="0"/>
            <w:vAlign w:val="center"/>
          </w:tcPr>
          <w:p w14:paraId="388A674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学校名称</w:t>
            </w:r>
          </w:p>
        </w:tc>
        <w:tc>
          <w:tcPr>
            <w:tcW w:w="2300" w:type="dxa"/>
            <w:noWrap w:val="0"/>
            <w:vAlign w:val="center"/>
          </w:tcPr>
          <w:p w14:paraId="4583248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采购预算（万元）</w:t>
            </w:r>
          </w:p>
        </w:tc>
        <w:tc>
          <w:tcPr>
            <w:tcW w:w="1663" w:type="dxa"/>
            <w:noWrap w:val="0"/>
            <w:vAlign w:val="center"/>
          </w:tcPr>
          <w:p w14:paraId="28C4FB2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备注</w:t>
            </w:r>
          </w:p>
        </w:tc>
      </w:tr>
      <w:tr w14:paraId="10FE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4B394F8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3057" w:type="dxa"/>
            <w:noWrap w:val="0"/>
            <w:vAlign w:val="center"/>
          </w:tcPr>
          <w:p w14:paraId="3BFCC6E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乌鲁木齐市第十五中学</w:t>
            </w:r>
          </w:p>
        </w:tc>
        <w:tc>
          <w:tcPr>
            <w:tcW w:w="2300" w:type="dxa"/>
            <w:noWrap w:val="0"/>
            <w:vAlign w:val="center"/>
          </w:tcPr>
          <w:p w14:paraId="0FC09B1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205.091047</w:t>
            </w:r>
          </w:p>
        </w:tc>
        <w:tc>
          <w:tcPr>
            <w:tcW w:w="1663" w:type="dxa"/>
            <w:noWrap w:val="0"/>
            <w:vAlign w:val="center"/>
          </w:tcPr>
          <w:p w14:paraId="4EC27A1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5957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53055B2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3057" w:type="dxa"/>
            <w:noWrap w:val="0"/>
            <w:vAlign w:val="center"/>
          </w:tcPr>
          <w:p w14:paraId="531B0D8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乌鲁木齐市第五十八中学</w:t>
            </w:r>
          </w:p>
        </w:tc>
        <w:tc>
          <w:tcPr>
            <w:tcW w:w="2300" w:type="dxa"/>
            <w:noWrap w:val="0"/>
            <w:vAlign w:val="center"/>
          </w:tcPr>
          <w:p w14:paraId="17ECB0C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 xml:space="preserve">194.0302 </w:t>
            </w:r>
          </w:p>
        </w:tc>
        <w:tc>
          <w:tcPr>
            <w:tcW w:w="1663" w:type="dxa"/>
            <w:noWrap w:val="0"/>
            <w:vAlign w:val="center"/>
          </w:tcPr>
          <w:p w14:paraId="7517147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0B6D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0E2910D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3057" w:type="dxa"/>
            <w:noWrap w:val="0"/>
            <w:vAlign w:val="center"/>
          </w:tcPr>
          <w:p w14:paraId="28D1420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乌鲁木齐市第六十六中学</w:t>
            </w:r>
          </w:p>
        </w:tc>
        <w:tc>
          <w:tcPr>
            <w:tcW w:w="2300" w:type="dxa"/>
            <w:noWrap w:val="0"/>
            <w:vAlign w:val="center"/>
          </w:tcPr>
          <w:p w14:paraId="686E5936">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 xml:space="preserve">176.1684 </w:t>
            </w:r>
          </w:p>
        </w:tc>
        <w:tc>
          <w:tcPr>
            <w:tcW w:w="1663" w:type="dxa"/>
            <w:noWrap w:val="0"/>
            <w:vAlign w:val="center"/>
          </w:tcPr>
          <w:p w14:paraId="19ED2A4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7A33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0E39785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3057" w:type="dxa"/>
            <w:noWrap w:val="0"/>
            <w:vAlign w:val="center"/>
          </w:tcPr>
          <w:p w14:paraId="5F8BB29D">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乌鲁木齐市第六十七中学</w:t>
            </w:r>
          </w:p>
        </w:tc>
        <w:tc>
          <w:tcPr>
            <w:tcW w:w="2300" w:type="dxa"/>
            <w:noWrap w:val="0"/>
            <w:vAlign w:val="center"/>
          </w:tcPr>
          <w:p w14:paraId="0259F44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 xml:space="preserve">110.7500 </w:t>
            </w:r>
          </w:p>
        </w:tc>
        <w:tc>
          <w:tcPr>
            <w:tcW w:w="1663" w:type="dxa"/>
            <w:noWrap w:val="0"/>
            <w:vAlign w:val="center"/>
          </w:tcPr>
          <w:p w14:paraId="116DA5B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0468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865" w:type="dxa"/>
            <w:gridSpan w:val="2"/>
            <w:noWrap w:val="0"/>
            <w:vAlign w:val="center"/>
          </w:tcPr>
          <w:p w14:paraId="036DCD0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合计</w:t>
            </w:r>
          </w:p>
        </w:tc>
        <w:tc>
          <w:tcPr>
            <w:tcW w:w="2300" w:type="dxa"/>
            <w:noWrap w:val="0"/>
            <w:vAlign w:val="center"/>
          </w:tcPr>
          <w:p w14:paraId="5E8B4D2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highlight w:val="none"/>
                <w:lang w:val="en-US" w:eastAsia="zh-CN"/>
              </w:rPr>
              <w:t>686.039647</w:t>
            </w:r>
          </w:p>
        </w:tc>
        <w:tc>
          <w:tcPr>
            <w:tcW w:w="1663" w:type="dxa"/>
            <w:noWrap w:val="0"/>
            <w:vAlign w:val="center"/>
          </w:tcPr>
          <w:p w14:paraId="1CBDA7A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bl>
    <w:p w14:paraId="666B07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2、根据配送服务清单中所要求的报价方式进行报价，其中：</w:t>
      </w:r>
    </w:p>
    <w:p w14:paraId="678EB4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①单价报价部分：</w:t>
      </w:r>
    </w:p>
    <w:p w14:paraId="49E62E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投标人的投标报价（单价）以元为单位，为便于结算建议保留一位小数，到角即可；且不得高于相对应的</w:t>
      </w:r>
      <w:r>
        <w:rPr>
          <w:rFonts w:hint="eastAsia" w:ascii="仿宋" w:hAnsi="仿宋" w:eastAsia="仿宋" w:cs="仿宋"/>
          <w:color w:val="auto"/>
          <w:sz w:val="24"/>
          <w:szCs w:val="24"/>
          <w:highlight w:val="none"/>
          <w:lang w:val="en-US" w:eastAsia="zh-CN"/>
        </w:rPr>
        <w:t>单价限价。</w:t>
      </w:r>
    </w:p>
    <w:p w14:paraId="3611DD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②费率报价部分：</w:t>
      </w:r>
      <w:r>
        <w:rPr>
          <w:rFonts w:hint="eastAsia" w:ascii="仿宋" w:hAnsi="仿宋" w:eastAsia="仿宋" w:cs="仿宋"/>
          <w:color w:val="auto"/>
          <w:kern w:val="2"/>
          <w:sz w:val="24"/>
          <w:szCs w:val="24"/>
          <w:highlight w:val="none"/>
          <w:lang w:val="en-US" w:eastAsia="zh-CN" w:bidi="ar-SA"/>
        </w:rPr>
        <w:t>投标人的投标报价（统一费率）不得大于100%（不得在费率前填写“±”），例如填报+101%或-101%（或+102%或-102%）的投标人其投标文件将会被否决。</w:t>
      </w:r>
    </w:p>
    <w:p w14:paraId="278131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3、费率报价部分说明：</w:t>
      </w:r>
    </w:p>
    <w:p w14:paraId="0F75F3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所有采购内容以北园春集团网站（http://www.beiyuanchun.com）公布的价格（中间价）为基准价取数来源，如因上述网站信息发布的时效等因素导致该基准价明显高于供货当日实际市场价，采购人有权与中标人协商对基准价进行下调。若出现上述网站都没有列出报价的产品品目，则由采购人在新联市场、九鼎农贸市场等大中型商超、市场的询价采集物资价格的平均价作为送货单价，月底结账时按规定的结算费率统一结算。投标人以此为基准填报投标报价（</w:t>
      </w:r>
      <w:r>
        <w:rPr>
          <w:rFonts w:hint="eastAsia" w:ascii="仿宋" w:hAnsi="仿宋" w:eastAsia="仿宋" w:cs="仿宋"/>
          <w:color w:val="auto"/>
          <w:kern w:val="2"/>
          <w:sz w:val="24"/>
          <w:szCs w:val="24"/>
          <w:highlight w:val="none"/>
          <w:lang w:val="en-US" w:eastAsia="zh-CN" w:bidi="ar-SA"/>
        </w:rPr>
        <w:t>统一费率</w:t>
      </w:r>
      <w:r>
        <w:rPr>
          <w:rFonts w:hint="eastAsia" w:ascii="仿宋" w:hAnsi="仿宋" w:eastAsia="仿宋" w:cs="仿宋"/>
          <w:color w:val="auto"/>
          <w:sz w:val="24"/>
          <w:szCs w:val="24"/>
          <w:highlight w:val="none"/>
          <w:lang w:val="en-US" w:eastAsia="zh-CN"/>
        </w:rPr>
        <w:t>）。</w:t>
      </w:r>
    </w:p>
    <w:p w14:paraId="32AC6A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②、结算价=基准价×中标费率；例如某产品价值1000元，费率为95%，实际付款金额为950元（注：该措辞仅供解释使用，具体投标报价由投标人结合自身情况自主报价）。</w:t>
      </w:r>
    </w:p>
    <w:p w14:paraId="00935B3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六、服务要求 </w:t>
      </w:r>
    </w:p>
    <w:p w14:paraId="2B7BB4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投标人供货时须提供所配送食材有关的所有材料，例如下列供应商或食材厂家相关证件材料：基础资质类材料（营业执照、食品生产/经营许可证）、产品合规性证明（检测报告、检疫合格证、检验合格证）、供应链与人员类证件（员工身份证、健康证明、冷链物流资质、溯源二维码或批次号）等证件材料，以满足市场监督部门管理要求及学校食品安全要求；投标人必须无条件执行有关部门发布的和本项目有关的所有政策文件规定。 </w:t>
      </w:r>
    </w:p>
    <w:p w14:paraId="321A3B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2、投标人直接接触食材的员工需提供健康证，防止传染病污染。</w:t>
      </w:r>
    </w:p>
    <w:p w14:paraId="35BA0F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所有货物运输必须采用封闭的、有低温保鲜设备并符合国家卫生、动物防疫条件的运载工具。运输片牛、羊肉的，还应当设置吊挂设施。并且要保持清洁和定期消毒。运输车厢的内仓，包括地面、墙面和顶，应使用抗腐蚀、防潮，易清洁消毒的材料。车厢内无不良气味、异味。整个运输过程应科学合理，运输车辆应定期清洁，保持性能稳定，符合规定的温度要求，使运输食品处于恒定的环境中。</w:t>
      </w:r>
    </w:p>
    <w:p w14:paraId="7BB34B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提供商品须均为正规生产的新鲜（冷冻食品除外）、检验合格、无毒无辐射商品，必须遵守《中华人民共和国农产品质量安全法》、《中华人民共和国食品安全法》、等相关法律法规，所供食材必须符合食品安全最新标准，并且从加工、包装、运输、贮存到销售应全部符合国家规定最新标准。不得有掺假、变质、变味、过期等现象出现，严禁伪劣、假冒、无证不合格产品进入。</w:t>
      </w:r>
    </w:p>
    <w:p w14:paraId="17787F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卸货要求：送货车辆应保持清洁；食品堆放科学合理，避免造成食品的交叉污染；如对温度有要求的食品应确定食品的温度，记录送货车辆温度，并存档。在卸货过程中应保证冷藏食品脱离冷链时间不得超过20分钟，冷冻食品脱离冷链时间不得超过30分钟。 </w:t>
      </w:r>
    </w:p>
    <w:p w14:paraId="79ACCA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6、除不可抗力以外，投标人应根据采购人提供的需求清单，于规定的时间内将订单内所有商品配送至指定地点（有特殊约定的按照约定时间配送）并卸至采购人指定位置，寒暑假除外。 </w:t>
      </w:r>
    </w:p>
    <w:p w14:paraId="6EACCF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7、采购人发现商品出现损坏或出现水渍、串味、受潮等导致商品性质改变的，投标人必须无条件退货或更换商品。 </w:t>
      </w:r>
    </w:p>
    <w:p w14:paraId="06DE04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8、投标人提供假冒伪劣、过期、变质的、有毒食品的，一经发现，除按采购人要求无条件退货或换货外，还须承担相应民事及刑事法律责任。</w:t>
      </w:r>
    </w:p>
    <w:p w14:paraId="7A2F31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9、需求中所述国家、行业等有关标准，如有最新文件按新文件执行。</w:t>
      </w:r>
    </w:p>
    <w:p w14:paraId="307628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10、本项目采购需求中按公斤/个计价的食材采用散装方式配送，其余食材须采用预包装方式配送；食用农产品除外。</w:t>
      </w:r>
    </w:p>
    <w:p w14:paraId="23B6D0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招标文件中所述食材规格为最小值（实质性要求），投标人所报食材可优于该规格；该情形属于正偏离，不影响投标人投标资格。反之，若投标人所报食材规格低于该规格则属于负偏离，将无法通过符合性审查。</w:t>
      </w:r>
    </w:p>
    <w:p w14:paraId="19FC3E9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七、其它要求 </w:t>
      </w:r>
    </w:p>
    <w:p w14:paraId="45897D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履约能力:①投标人需有足够的空间和适宜的环境来储存和保护食材；②投标人应为本项目提供的具有冷藏或保温功能的配送车辆，以保证食材在运输过程中的新鲜度和安全性；③投标人需为本项目配备专业的配送团队，确保食材按时送达，及体现配送服务的专业性和高效性。</w:t>
      </w:r>
    </w:p>
    <w:p w14:paraId="1276BA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配送服务方案，包含但不限于：①配送服务组织结构及配送人员管理制度，明确组织架构和人员职责，确保配送流程的顺畅和高效；②货源保障方案，确保食材供应的稳定性和及时性；③食材出入库管理制度，规范食材的存储和管理流程，防止食材的损耗和浪费；④食材溯源保障措施，建立完善的食材追溯体系，确保食材来源的可追溯性和安全性。</w:t>
      </w:r>
    </w:p>
    <w:p w14:paraId="22EA7D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食材安全及管理方案，包含但不限于：①食材采购及贮存管理制度，确保采购的食材符合安全标准，并在贮存过程中保持食材的质量；②食材安全（质量）查验制度，定期对食材进行安全检查，确保食材的安全性；③食材留样措施，对食材进行留样，以便在发生食品安全问题时能够追溯和处理；④食材安全配送制度，确保食材在配送过程中的安全，防止食材受到污染。</w:t>
      </w:r>
    </w:p>
    <w:p w14:paraId="3A5DF5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应急预案，包含但不限于：①食品安全事故应急措施，制定食品安全事故的应对流程和措施，以减少食品安全事故的影响；②自然灾害应急措施，针对可能发生的自然灾害制定相应的应对措施，以保障食材的安全；③运输安全应急措施，确保食材在运输过程中的安全，防止交通事故的发生；④疾病防控应急措施，制定疾病防控措施，防止疾病在食材供应链中的传播。</w:t>
      </w:r>
    </w:p>
    <w:p w14:paraId="6C61A3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后续服务方案，包含但不限于：①后续服务体系，建立完善的售后服务体系，以满足客户的需求和解决客户的问题；②客户回访措施，定期对客户进行回访，了解客户的需求和反馈，以提升服务质量；③不合格食品退换货及销毁措施，制定不合格食品的退换货和销毁流程，确保不合格食品不会流入市场，保障消费者的权益。</w:t>
      </w:r>
    </w:p>
    <w:p w14:paraId="277597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p>
    <w:p w14:paraId="59C05E7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lang w:val="en-US" w:eastAsia="zh-CN"/>
        </w:rPr>
      </w:pPr>
    </w:p>
    <w:p w14:paraId="518CE8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p>
    <w:p w14:paraId="42C7EF2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7BEA65D">
      <w:pPr>
        <w:spacing w:line="440" w:lineRule="exact"/>
        <w:jc w:val="center"/>
        <w:outlineLvl w:val="0"/>
        <w:rPr>
          <w:rFonts w:hint="eastAsia" w:ascii="仿宋" w:hAnsi="仿宋" w:eastAsia="仿宋" w:cs="仿宋"/>
          <w:b/>
          <w:color w:val="auto"/>
          <w:sz w:val="24"/>
          <w:szCs w:val="24"/>
          <w:highlight w:val="none"/>
        </w:rPr>
      </w:pPr>
      <w:bookmarkStart w:id="74" w:name="_Toc13809"/>
      <w:r>
        <w:rPr>
          <w:rFonts w:hint="eastAsia" w:ascii="仿宋" w:hAnsi="仿宋" w:eastAsia="仿宋" w:cs="仿宋"/>
          <w:b/>
          <w:color w:val="auto"/>
          <w:sz w:val="24"/>
          <w:szCs w:val="24"/>
          <w:highlight w:val="none"/>
        </w:rPr>
        <w:t>第五章 投标文件格式</w:t>
      </w:r>
      <w:bookmarkEnd w:id="72"/>
      <w:bookmarkEnd w:id="74"/>
    </w:p>
    <w:p w14:paraId="1B4D7084">
      <w:pPr>
        <w:rPr>
          <w:rFonts w:hint="eastAsia" w:ascii="仿宋" w:hAnsi="仿宋" w:eastAsia="仿宋" w:cs="仿宋"/>
          <w:b/>
          <w:color w:val="auto"/>
          <w:sz w:val="24"/>
          <w:szCs w:val="24"/>
          <w:highlight w:val="none"/>
        </w:rPr>
      </w:pPr>
    </w:p>
    <w:p w14:paraId="144F3838">
      <w:pPr>
        <w:rPr>
          <w:rFonts w:hint="eastAsia" w:ascii="仿宋" w:hAnsi="仿宋" w:eastAsia="仿宋" w:cs="仿宋"/>
          <w:color w:val="auto"/>
          <w:sz w:val="24"/>
          <w:szCs w:val="24"/>
          <w:highlight w:val="none"/>
          <w:u w:val="single"/>
        </w:rPr>
      </w:pPr>
    </w:p>
    <w:p w14:paraId="500D2BE6">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747AF557">
      <w:pPr>
        <w:spacing w:line="480" w:lineRule="auto"/>
        <w:jc w:val="center"/>
        <w:rPr>
          <w:rFonts w:hint="eastAsia" w:ascii="仿宋" w:hAnsi="仿宋" w:eastAsia="仿宋" w:cs="仿宋"/>
          <w:b/>
          <w:bCs/>
          <w:color w:val="auto"/>
          <w:sz w:val="24"/>
          <w:szCs w:val="24"/>
          <w:highlight w:val="none"/>
          <w:u w:val="single"/>
        </w:rPr>
      </w:pPr>
    </w:p>
    <w:p w14:paraId="2D34C3A6">
      <w:pPr>
        <w:pStyle w:val="38"/>
        <w:rPr>
          <w:rFonts w:hint="eastAsia" w:ascii="仿宋" w:hAnsi="仿宋" w:eastAsia="仿宋" w:cs="仿宋"/>
          <w:color w:val="auto"/>
          <w:highlight w:val="none"/>
        </w:rPr>
      </w:pPr>
    </w:p>
    <w:p w14:paraId="2AA3AC4C">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项目名称</w:t>
      </w:r>
      <w:r>
        <w:rPr>
          <w:rFonts w:hint="eastAsia" w:ascii="仿宋" w:hAnsi="仿宋" w:eastAsia="仿宋" w:cs="仿宋"/>
          <w:b/>
          <w:bCs/>
          <w:color w:val="auto"/>
          <w:sz w:val="24"/>
          <w:szCs w:val="24"/>
          <w:highlight w:val="none"/>
          <w:u w:val="single"/>
        </w:rPr>
        <w:t>）</w:t>
      </w:r>
    </w:p>
    <w:p w14:paraId="4040B6DE">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项目编号</w:t>
      </w:r>
      <w:r>
        <w:rPr>
          <w:rFonts w:hint="eastAsia" w:ascii="仿宋" w:hAnsi="仿宋" w:eastAsia="仿宋" w:cs="仿宋"/>
          <w:b/>
          <w:bCs/>
          <w:color w:val="auto"/>
          <w:sz w:val="24"/>
          <w:szCs w:val="24"/>
          <w:highlight w:val="none"/>
          <w:u w:val="single"/>
        </w:rPr>
        <w:t>）</w:t>
      </w:r>
    </w:p>
    <w:p w14:paraId="2621574E">
      <w:pPr>
        <w:spacing w:line="300" w:lineRule="exact"/>
        <w:jc w:val="center"/>
        <w:rPr>
          <w:rFonts w:hint="eastAsia" w:ascii="仿宋" w:hAnsi="仿宋" w:eastAsia="仿宋" w:cs="仿宋"/>
          <w:b/>
          <w:bCs/>
          <w:color w:val="auto"/>
          <w:sz w:val="24"/>
          <w:szCs w:val="24"/>
          <w:highlight w:val="none"/>
        </w:rPr>
      </w:pPr>
    </w:p>
    <w:p w14:paraId="40134540">
      <w:pPr>
        <w:spacing w:line="300" w:lineRule="exact"/>
        <w:jc w:val="center"/>
        <w:rPr>
          <w:rFonts w:hint="eastAsia" w:ascii="仿宋" w:hAnsi="仿宋" w:eastAsia="仿宋" w:cs="仿宋"/>
          <w:b/>
          <w:bCs/>
          <w:color w:val="auto"/>
          <w:sz w:val="24"/>
          <w:szCs w:val="24"/>
          <w:highlight w:val="none"/>
        </w:rPr>
      </w:pPr>
    </w:p>
    <w:p w14:paraId="55F4CE60">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34B2E024">
      <w:pPr>
        <w:spacing w:line="720" w:lineRule="auto"/>
        <w:rPr>
          <w:rFonts w:hint="eastAsia" w:ascii="仿宋" w:hAnsi="仿宋" w:eastAsia="仿宋" w:cs="仿宋"/>
          <w:color w:val="auto"/>
          <w:sz w:val="24"/>
          <w:szCs w:val="24"/>
          <w:highlight w:val="none"/>
        </w:rPr>
      </w:pPr>
    </w:p>
    <w:p w14:paraId="232F27D1">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5FC3D3B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3634274F">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662CC0C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1B8F0C48">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773060A4">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22C68F7B">
      <w:pPr>
        <w:spacing w:line="720" w:lineRule="auto"/>
        <w:rPr>
          <w:rFonts w:hint="eastAsia" w:ascii="仿宋" w:hAnsi="仿宋" w:eastAsia="仿宋" w:cs="仿宋"/>
          <w:color w:val="auto"/>
          <w:sz w:val="24"/>
          <w:szCs w:val="24"/>
          <w:highlight w:val="none"/>
        </w:rPr>
      </w:pPr>
    </w:p>
    <w:p w14:paraId="22BB99A0">
      <w:pPr>
        <w:spacing w:line="720" w:lineRule="auto"/>
        <w:ind w:firstLine="2" w:firstLine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0607A51">
      <w:pPr>
        <w:tabs>
          <w:tab w:val="center" w:pos="4832"/>
          <w:tab w:val="left" w:pos="7140"/>
        </w:tabs>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75" w:name="_Toc130252613"/>
      <w:r>
        <w:rPr>
          <w:rFonts w:hint="eastAsia" w:ascii="仿宋" w:hAnsi="仿宋" w:eastAsia="仿宋" w:cs="仿宋"/>
          <w:b/>
          <w:color w:val="auto"/>
          <w:sz w:val="24"/>
          <w:szCs w:val="24"/>
          <w:highlight w:val="none"/>
        </w:rPr>
        <w:t>目 录</w:t>
      </w:r>
      <w:bookmarkEnd w:id="75"/>
    </w:p>
    <w:p w14:paraId="49B4458A">
      <w:pPr>
        <w:spacing w:line="280" w:lineRule="exact"/>
        <w:ind w:firstLine="240" w:firstLineChars="100"/>
        <w:rPr>
          <w:rFonts w:hint="eastAsia" w:ascii="仿宋" w:hAnsi="仿宋" w:eastAsia="仿宋" w:cs="仿宋"/>
          <w:bCs/>
          <w:color w:val="auto"/>
          <w:sz w:val="24"/>
          <w:szCs w:val="24"/>
          <w:highlight w:val="none"/>
        </w:rPr>
      </w:pPr>
    </w:p>
    <w:p w14:paraId="1076F07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一、开标一览表</w:t>
      </w:r>
    </w:p>
    <w:p w14:paraId="6BF7CA7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二、投标函</w:t>
      </w:r>
    </w:p>
    <w:p w14:paraId="306E97C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三、投标价格明细表</w:t>
      </w:r>
    </w:p>
    <w:p w14:paraId="336DC9E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四、商务条款偏离表</w:t>
      </w:r>
    </w:p>
    <w:p w14:paraId="4A06B4B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五、技术条款偏离表</w:t>
      </w:r>
    </w:p>
    <w:p w14:paraId="0829B2D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六、法定代表人身份证明书</w:t>
      </w:r>
    </w:p>
    <w:p w14:paraId="6F37527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七、法定代表人授权委托书</w:t>
      </w:r>
    </w:p>
    <w:p w14:paraId="66BEA76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八、投标人资格条件证明材料</w:t>
      </w:r>
    </w:p>
    <w:p w14:paraId="1DBBB66B">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九、投标人近年类似项目情况表</w:t>
      </w:r>
    </w:p>
    <w:p w14:paraId="266195C6">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十、项目负责人简历表</w:t>
      </w:r>
    </w:p>
    <w:p w14:paraId="0A8775A7">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十一、拟派主要服务人员情况表</w:t>
      </w:r>
    </w:p>
    <w:p w14:paraId="7769A88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十二、服务方案</w:t>
      </w:r>
    </w:p>
    <w:p w14:paraId="345D7C08">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十三、保证金缴纳证明材料</w:t>
      </w:r>
    </w:p>
    <w:p w14:paraId="1CA196E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十四、</w:t>
      </w:r>
      <w:r>
        <w:rPr>
          <w:rFonts w:hint="eastAsia" w:ascii="仿宋" w:hAnsi="仿宋" w:eastAsia="仿宋" w:cs="仿宋"/>
          <w:color w:val="auto"/>
          <w:kern w:val="0"/>
          <w:sz w:val="24"/>
          <w:szCs w:val="24"/>
          <w:highlight w:val="none"/>
        </w:rPr>
        <w:t>其它需要提交的资料</w:t>
      </w:r>
    </w:p>
    <w:p w14:paraId="2535345B">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55C1F794">
      <w:pPr>
        <w:numPr>
          <w:ilvl w:val="0"/>
          <w:numId w:val="0"/>
        </w:num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76" w:name="_Toc6644"/>
      <w:bookmarkStart w:id="77" w:name="_Toc1962"/>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开标一览表</w:t>
      </w:r>
      <w:bookmarkEnd w:id="76"/>
      <w:bookmarkEnd w:id="77"/>
    </w:p>
    <w:p w14:paraId="3AEE6744">
      <w:pPr>
        <w:rPr>
          <w:rFonts w:hint="eastAsia" w:ascii="仿宋" w:hAnsi="仿宋" w:eastAsia="仿宋" w:cs="仿宋"/>
          <w:color w:val="auto"/>
          <w:highlight w:val="none"/>
        </w:rPr>
      </w:pPr>
    </w:p>
    <w:p w14:paraId="3772166F">
      <w:pPr>
        <w:rPr>
          <w:rFonts w:hint="eastAsia" w:ascii="仿宋" w:hAnsi="仿宋" w:eastAsia="仿宋" w:cs="仿宋"/>
          <w:color w:val="auto"/>
          <w:highlight w:val="none"/>
        </w:rPr>
      </w:pPr>
    </w:p>
    <w:tbl>
      <w:tblPr>
        <w:tblStyle w:val="40"/>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4A83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2E9D982">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项目名称</w:t>
            </w:r>
          </w:p>
        </w:tc>
        <w:tc>
          <w:tcPr>
            <w:tcW w:w="3499" w:type="pct"/>
            <w:tcBorders>
              <w:left w:val="single" w:color="auto" w:sz="4" w:space="0"/>
            </w:tcBorders>
            <w:shd w:val="clear" w:color="auto" w:fill="auto"/>
            <w:vAlign w:val="center"/>
          </w:tcPr>
          <w:p w14:paraId="51F124AB">
            <w:pPr>
              <w:spacing w:line="360" w:lineRule="auto"/>
              <w:ind w:right="-670" w:rightChars="0"/>
              <w:rPr>
                <w:rFonts w:hint="eastAsia" w:ascii="仿宋" w:hAnsi="仿宋" w:eastAsia="仿宋" w:cs="仿宋"/>
                <w:bCs/>
                <w:color w:val="auto"/>
                <w:kern w:val="2"/>
                <w:sz w:val="24"/>
                <w:szCs w:val="24"/>
                <w:highlight w:val="none"/>
                <w:lang w:val="en-US" w:eastAsia="zh-CN" w:bidi="ar-SA"/>
              </w:rPr>
            </w:pPr>
          </w:p>
        </w:tc>
      </w:tr>
      <w:tr w14:paraId="7E45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C72A370">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项目编号</w:t>
            </w:r>
          </w:p>
        </w:tc>
        <w:tc>
          <w:tcPr>
            <w:tcW w:w="3499" w:type="pct"/>
            <w:tcBorders>
              <w:left w:val="single" w:color="auto" w:sz="4" w:space="0"/>
            </w:tcBorders>
            <w:shd w:val="clear" w:color="auto" w:fill="auto"/>
            <w:vAlign w:val="center"/>
          </w:tcPr>
          <w:p w14:paraId="445E1563">
            <w:pPr>
              <w:spacing w:line="360" w:lineRule="auto"/>
              <w:ind w:right="-670" w:rightChars="0"/>
              <w:rPr>
                <w:rFonts w:hint="eastAsia" w:ascii="仿宋" w:hAnsi="仿宋" w:eastAsia="仿宋" w:cs="仿宋"/>
                <w:bCs/>
                <w:color w:val="auto"/>
                <w:kern w:val="2"/>
                <w:sz w:val="24"/>
                <w:szCs w:val="24"/>
                <w:highlight w:val="none"/>
                <w:lang w:val="en-US" w:eastAsia="zh-CN" w:bidi="ar-SA"/>
              </w:rPr>
            </w:pPr>
          </w:p>
        </w:tc>
      </w:tr>
      <w:tr w14:paraId="0114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21E9B8B">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投标价格</w:t>
            </w:r>
          </w:p>
        </w:tc>
        <w:tc>
          <w:tcPr>
            <w:tcW w:w="3499" w:type="pct"/>
            <w:tcBorders>
              <w:left w:val="single" w:color="auto" w:sz="4" w:space="0"/>
            </w:tcBorders>
            <w:shd w:val="clear" w:color="auto" w:fill="auto"/>
            <w:vAlign w:val="center"/>
          </w:tcPr>
          <w:p w14:paraId="6C9BC66A">
            <w:pPr>
              <w:pStyle w:val="39"/>
              <w:ind w:left="0" w:leftChars="0" w:firstLine="0" w:firstLineChars="0"/>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bCs/>
                <w:color w:val="auto"/>
                <w:sz w:val="24"/>
                <w:szCs w:val="24"/>
                <w:highlight w:val="none"/>
                <w:lang w:val="en-US" w:eastAsia="zh-CN"/>
              </w:rPr>
              <w:t>详见投标价格明细表</w:t>
            </w:r>
          </w:p>
        </w:tc>
      </w:tr>
      <w:tr w14:paraId="6782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3E4F25D">
            <w:pPr>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合同履约期限</w:t>
            </w:r>
          </w:p>
        </w:tc>
        <w:tc>
          <w:tcPr>
            <w:tcW w:w="3499" w:type="pct"/>
            <w:tcBorders>
              <w:left w:val="single" w:color="auto" w:sz="4" w:space="0"/>
            </w:tcBorders>
            <w:shd w:val="clear" w:color="auto" w:fill="auto"/>
            <w:vAlign w:val="center"/>
          </w:tcPr>
          <w:p w14:paraId="01C6B984">
            <w:pPr>
              <w:snapToGrid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2025年8月1日至2026年7月31日。</w:t>
            </w:r>
          </w:p>
        </w:tc>
      </w:tr>
      <w:tr w14:paraId="1A95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5642EAEC">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i w:val="0"/>
                <w:iCs w:val="0"/>
                <w:color w:val="auto"/>
                <w:sz w:val="24"/>
                <w:szCs w:val="24"/>
                <w:highlight w:val="none"/>
                <w:lang w:val="en-US" w:eastAsia="zh-CN"/>
              </w:rPr>
              <w:t>保质期（有效期）</w:t>
            </w:r>
          </w:p>
        </w:tc>
        <w:tc>
          <w:tcPr>
            <w:tcW w:w="3499" w:type="pct"/>
            <w:tcBorders>
              <w:left w:val="single" w:color="auto" w:sz="4" w:space="0"/>
            </w:tcBorders>
            <w:shd w:val="clear" w:color="auto" w:fill="auto"/>
            <w:vAlign w:val="center"/>
          </w:tcPr>
          <w:p w14:paraId="50A6FFE3">
            <w:pPr>
              <w:snapToGrid w:val="0"/>
              <w:spacing w:line="360" w:lineRule="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剩余保质期（有效期）不得少于标注保质期（有效期）的80%</w:t>
            </w:r>
          </w:p>
        </w:tc>
      </w:tr>
      <w:tr w14:paraId="217D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677E23F">
            <w:pPr>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投标有效期</w:t>
            </w:r>
          </w:p>
        </w:tc>
        <w:tc>
          <w:tcPr>
            <w:tcW w:w="3499" w:type="pct"/>
            <w:tcBorders>
              <w:left w:val="single" w:color="auto" w:sz="4" w:space="0"/>
            </w:tcBorders>
            <w:shd w:val="clear" w:color="auto" w:fill="auto"/>
            <w:vAlign w:val="center"/>
          </w:tcPr>
          <w:p w14:paraId="0E7870B2">
            <w:pPr>
              <w:snapToGrid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自投标截止之日</w:t>
            </w:r>
            <w:r>
              <w:rPr>
                <w:rFonts w:hint="eastAsia" w:ascii="仿宋" w:hAnsi="仿宋" w:eastAsia="仿宋" w:cs="仿宋"/>
                <w:bCs/>
                <w:color w:val="auto"/>
                <w:kern w:val="2"/>
                <w:sz w:val="24"/>
                <w:szCs w:val="24"/>
                <w:highlight w:val="none"/>
                <w:u w:val="single"/>
                <w:lang w:val="en-US" w:eastAsia="zh-CN" w:bidi="ar-SA"/>
              </w:rPr>
              <w:t xml:space="preserve"> 90 </w:t>
            </w:r>
            <w:r>
              <w:rPr>
                <w:rFonts w:hint="eastAsia" w:ascii="仿宋" w:hAnsi="仿宋" w:eastAsia="仿宋" w:cs="仿宋"/>
                <w:bCs/>
                <w:color w:val="auto"/>
                <w:kern w:val="2"/>
                <w:sz w:val="24"/>
                <w:szCs w:val="24"/>
                <w:highlight w:val="none"/>
                <w:lang w:val="en-US" w:eastAsia="zh-CN" w:bidi="ar-SA"/>
              </w:rPr>
              <w:t>日历日</w:t>
            </w:r>
          </w:p>
        </w:tc>
      </w:tr>
      <w:tr w14:paraId="0909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FE8837E">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备注</w:t>
            </w:r>
          </w:p>
        </w:tc>
        <w:tc>
          <w:tcPr>
            <w:tcW w:w="3499" w:type="pct"/>
            <w:tcBorders>
              <w:left w:val="single" w:color="auto" w:sz="4" w:space="0"/>
            </w:tcBorders>
            <w:shd w:val="clear" w:color="auto" w:fill="auto"/>
            <w:vAlign w:val="center"/>
          </w:tcPr>
          <w:p w14:paraId="056CF9DE">
            <w:pPr>
              <w:rPr>
                <w:rFonts w:hint="eastAsia" w:ascii="仿宋" w:hAnsi="仿宋" w:eastAsia="仿宋" w:cs="仿宋"/>
                <w:bCs/>
                <w:color w:val="auto"/>
                <w:kern w:val="2"/>
                <w:sz w:val="24"/>
                <w:szCs w:val="24"/>
                <w:highlight w:val="none"/>
                <w:lang w:val="en-US" w:eastAsia="zh-CN" w:bidi="ar-SA"/>
              </w:rPr>
            </w:pPr>
          </w:p>
        </w:tc>
      </w:tr>
    </w:tbl>
    <w:p w14:paraId="0AAECBC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2A7DDE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4841C89">
      <w:pPr>
        <w:pStyle w:val="39"/>
        <w:rPr>
          <w:rFonts w:hint="eastAsia" w:ascii="仿宋" w:hAnsi="仿宋" w:eastAsia="仿宋" w:cs="仿宋"/>
          <w:color w:val="auto"/>
          <w:highlight w:val="none"/>
        </w:rPr>
      </w:pPr>
    </w:p>
    <w:p w14:paraId="45235AB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1C7700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AFA75F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433F31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6E9A01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65E372EB">
      <w:pPr>
        <w:tabs>
          <w:tab w:val="center" w:pos="4832"/>
          <w:tab w:val="left" w:pos="7140"/>
        </w:tabs>
        <w:jc w:val="center"/>
        <w:outlineLvl w:val="1"/>
        <w:rPr>
          <w:rFonts w:hint="eastAsia" w:ascii="仿宋" w:hAnsi="仿宋" w:eastAsia="仿宋" w:cs="仿宋"/>
          <w:b/>
          <w:color w:val="auto"/>
          <w:sz w:val="24"/>
          <w:szCs w:val="24"/>
          <w:highlight w:val="none"/>
        </w:rPr>
      </w:pPr>
      <w:bookmarkStart w:id="78" w:name="_Toc28881"/>
      <w:bookmarkStart w:id="79" w:name="_Toc13707"/>
      <w:r>
        <w:rPr>
          <w:rFonts w:hint="eastAsia" w:ascii="仿宋" w:hAnsi="仿宋" w:eastAsia="仿宋" w:cs="仿宋"/>
          <w:b/>
          <w:color w:val="auto"/>
          <w:sz w:val="24"/>
          <w:szCs w:val="24"/>
          <w:highlight w:val="none"/>
        </w:rPr>
        <w:t>二、投标函</w:t>
      </w:r>
      <w:bookmarkEnd w:id="78"/>
      <w:bookmarkEnd w:id="79"/>
    </w:p>
    <w:p w14:paraId="7416A3B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180F53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31F792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7474B18">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项目名称</w:t>
      </w:r>
      <w:r>
        <w:rPr>
          <w:rFonts w:hint="eastAsia" w:ascii="仿宋" w:hAnsi="仿宋" w:eastAsia="仿宋" w:cs="仿宋"/>
          <w:color w:val="auto"/>
          <w:kern w:val="0"/>
          <w:sz w:val="24"/>
          <w:szCs w:val="24"/>
          <w:highlight w:val="none"/>
        </w:rPr>
        <w:t>）的招标文件，遵照《中华人民共和国政府采购法》等有关法律法规的规定，经考察现场和充分研究贵方的招标文件的全部内容后，我方郑重承诺如下：</w:t>
      </w:r>
    </w:p>
    <w:p w14:paraId="57E30557">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zh-CN"/>
        </w:rPr>
        <w:t xml:space="preserve">、不向项目有关人员及部门赠送礼金礼物、有价证券、回扣以及中介费、介绍费、咨询费等好处费；不为项目有关人员及部门报销应由你方单位或个人支付的费用。 </w:t>
      </w:r>
    </w:p>
    <w:p w14:paraId="00CEADBE">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zh-CN"/>
        </w:rPr>
        <w:t>、不向项目有关人员及部门提供有可能影响公正的宴请和健身娱乐等活动；不为项目有关人员及部门出国（境）、旅游等提供方便；不为项目有关人员个人装修住房、婚丧嫁娶、配偶子女工作安排等提供好处。</w:t>
      </w:r>
    </w:p>
    <w:p w14:paraId="74B9B536">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 xml:space="preserve">、严格遵守《中华人民共和国政府采购法》、《中华人民共和国民法典》等法律法规，诚实守信，合法经营，坚决抵制各种违法违纪行为。 </w:t>
      </w:r>
    </w:p>
    <w:p w14:paraId="1DB9613F">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4、我方所递交的投标文件及有关资料内容完整、真实和准确，且不存在投标人须知前附表规定的投标人不得存在的任何一种情形。</w:t>
      </w:r>
    </w:p>
    <w:p w14:paraId="4A34307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5、本</w:t>
      </w:r>
      <w:r>
        <w:rPr>
          <w:rFonts w:hint="eastAsia" w:ascii="仿宋" w:hAnsi="仿宋" w:eastAsia="仿宋" w:cs="仿宋"/>
          <w:color w:val="auto"/>
          <w:sz w:val="24"/>
          <w:szCs w:val="24"/>
          <w:highlight w:val="none"/>
          <w:shd w:val="clear" w:color="auto" w:fill="FFFFFF" w:themeFill="background1"/>
        </w:rPr>
        <w:t>投标文件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766BEBCD">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FFFFFF" w:themeFill="background1"/>
        </w:rPr>
        <w:t>6、</w:t>
      </w:r>
      <w:r>
        <w:rPr>
          <w:rFonts w:hint="eastAsia" w:ascii="仿宋" w:hAnsi="仿宋" w:eastAsia="仿宋" w:cs="仿宋"/>
          <w:color w:val="auto"/>
          <w:kern w:val="0"/>
          <w:sz w:val="24"/>
          <w:szCs w:val="24"/>
          <w:highlight w:val="none"/>
        </w:rPr>
        <w:t>我方已完全理解招标文件的全部内容，并无异议。</w:t>
      </w:r>
    </w:p>
    <w:p w14:paraId="41493F6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7、如我方中标，我方自愿向代理机构支付咨询费，并在合同签订后</w:t>
      </w:r>
      <w:r>
        <w:rPr>
          <w:rFonts w:hint="eastAsia" w:ascii="仿宋" w:hAnsi="仿宋" w:eastAsia="仿宋" w:cs="仿宋"/>
          <w:color w:val="auto"/>
          <w:kern w:val="0"/>
          <w:sz w:val="24"/>
          <w:szCs w:val="24"/>
          <w:highlight w:val="none"/>
          <w:shd w:val="clear" w:color="auto" w:fill="FFFFFF" w:themeFill="background1"/>
          <w:lang w:val="en-US" w:eastAsia="zh-CN"/>
        </w:rPr>
        <w:t>1</w:t>
      </w:r>
      <w:r>
        <w:rPr>
          <w:rFonts w:hint="eastAsia" w:ascii="仿宋" w:hAnsi="仿宋" w:eastAsia="仿宋" w:cs="仿宋"/>
          <w:color w:val="auto"/>
          <w:kern w:val="0"/>
          <w:sz w:val="24"/>
          <w:szCs w:val="24"/>
          <w:highlight w:val="none"/>
          <w:shd w:val="clear" w:color="auto" w:fill="FFFFFF" w:themeFill="background1"/>
        </w:rPr>
        <w:t>个工作日内向采购代理机构提供采购合同原件一份用于采购资料备案工作。</w:t>
      </w:r>
    </w:p>
    <w:p w14:paraId="053776F3">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8、我方愿意提供贵方可能要求的与采购有关的一切数据或资料，完全理解贵方不一定接受最低投标报价的投标或收到的任何投标。</w:t>
      </w:r>
    </w:p>
    <w:p w14:paraId="09C9651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0E2C1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D61FB9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9C41D9B">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98DAE3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E92BEB1">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0386B0EF">
      <w:pPr>
        <w:tabs>
          <w:tab w:val="center" w:pos="4832"/>
          <w:tab w:val="left" w:pos="7140"/>
        </w:tabs>
        <w:jc w:val="center"/>
        <w:outlineLvl w:val="1"/>
        <w:rPr>
          <w:rFonts w:hint="eastAsia" w:ascii="仿宋" w:hAnsi="仿宋" w:eastAsia="仿宋" w:cs="仿宋"/>
          <w:color w:val="auto"/>
          <w:sz w:val="24"/>
          <w:szCs w:val="24"/>
          <w:highlight w:val="none"/>
          <w:lang w:eastAsia="zh-CN"/>
        </w:rPr>
      </w:pPr>
      <w:bookmarkStart w:id="80" w:name="_Toc130252615"/>
      <w:bookmarkStart w:id="81" w:name="_Toc28562"/>
      <w:bookmarkStart w:id="82" w:name="_Toc109921158"/>
      <w:bookmarkStart w:id="83" w:name="_Toc110707965"/>
      <w:bookmarkStart w:id="84" w:name="_Toc109941765"/>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、投标价格明细表</w:t>
      </w:r>
      <w:bookmarkEnd w:id="80"/>
      <w:bookmarkEnd w:id="81"/>
      <w:bookmarkEnd w:id="82"/>
      <w:bookmarkEnd w:id="83"/>
      <w:bookmarkEnd w:id="84"/>
    </w:p>
    <w:tbl>
      <w:tblPr>
        <w:tblStyle w:val="40"/>
        <w:tblW w:w="93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271"/>
        <w:gridCol w:w="796"/>
        <w:gridCol w:w="785"/>
        <w:gridCol w:w="830"/>
        <w:gridCol w:w="1120"/>
        <w:gridCol w:w="2665"/>
        <w:gridCol w:w="1177"/>
      </w:tblGrid>
      <w:tr w14:paraId="02E1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368" w:type="dxa"/>
            <w:gridSpan w:val="8"/>
            <w:tcBorders>
              <w:top w:val="single" w:color="000000" w:sz="4" w:space="0"/>
              <w:left w:val="single" w:color="000000" w:sz="4" w:space="0"/>
              <w:bottom w:val="single" w:color="000000" w:sz="4" w:space="0"/>
              <w:right w:val="single" w:color="000000" w:sz="4" w:space="0"/>
            </w:tcBorders>
            <w:noWrap w:val="0"/>
            <w:vAlign w:val="center"/>
          </w:tcPr>
          <w:p w14:paraId="216DCA3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单价报价部分</w:t>
            </w:r>
          </w:p>
        </w:tc>
      </w:tr>
      <w:tr w14:paraId="2BBE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8F94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序号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4234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食材名称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5761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规格</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5F5ED">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单位</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0D99D">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报价方式</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42E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单价限价（元）</w:t>
            </w:r>
          </w:p>
        </w:tc>
        <w:tc>
          <w:tcPr>
            <w:tcW w:w="266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B00E50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单价（元）</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DA0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备注</w:t>
            </w:r>
          </w:p>
        </w:tc>
      </w:tr>
      <w:tr w14:paraId="2EC5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4128B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623D8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丁丁面</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A85A4D5">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336D8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94DEC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09069ED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5.7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1C938A42">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10C61CB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2181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2A67C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9F817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拉面</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B35B21E">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75F0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1BB72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69B5664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5.3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6E8DFF7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3CFA1B9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5137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3D316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A7210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二节子（圆）</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5D8A841">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26A2A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3DAA0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161B7C8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5.3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5E3CA15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634E02A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3F02D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5DB9F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F902D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皮带面</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52631E3">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746D9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2B9C2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5F21B4B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5.3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6A04629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20BC67F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6C8C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43F1A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5F5F8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刀削面</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6EDA6E3">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EE6BC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D9D8D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6DE6157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5.3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38B18CE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6B29C07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16DC7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00547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28213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面旗子</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AD8F5B2">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A1F26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49B10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4EC5945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5.3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7D22518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5F6BCC6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72CEC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FA568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2A5D5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猫耳朵</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EE01E5A">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565E0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E7811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47CA007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6.8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3502EF3D">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523B12D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036CF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A30BB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3B79A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碱面</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0D7D7CA">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02732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A73AA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426E01F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5.3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364266C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0F2AF6B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490F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8E542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B129D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挂面</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12A718C">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4FCF4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FCF50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6E175B6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7.8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3BAEA02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4BB4B08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3852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C3147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1D3FE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馄饨皮</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3DF23C8">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EBAA8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C1488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36C69A5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5.5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401FC7F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18832FB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35E55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87500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313F2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饺子皮</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3A9906D">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E802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D13F5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3FCC582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5.3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5373C7F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024B1A7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3FA7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8F1FA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F775A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豆腐皮</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27BB521">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51BA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DA79A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5EDD1DE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12.6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5210816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3835245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70B77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4F97F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4AD80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粉块</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E0A704D">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61792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EB0A5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3B586C4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4.9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5359B46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4C3082B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67E85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35759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FD637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牛皮干</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97A80DC">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9EC29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9379D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37C63EC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16.6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2A41CF4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4F3EA17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17B56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6D6AF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D66CB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豆腐干</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25D9F30">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D7338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C0A03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68761C7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9.9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6BCC539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3E4F257D">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6DE30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FC68F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2995F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卤豆干</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B7169F1">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68CF1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05A47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7E1D321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13.9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26399C7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0CF3F5A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7DC0B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3FB52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12276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粉皮</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209A6BD">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F3743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C9BB1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143B018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6.0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669AD0C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41C27AB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1134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BAD6B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74D7E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面筋</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1AD5B69">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0DDA3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C6258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544A729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11.9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787562C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225E255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74CF0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AC3B6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BC8E2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素鸡</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96A506D">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95ED1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FFE0F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0D350B5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13.3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18BBDFE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0BA3587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5E9E3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5974C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0BD82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焖子</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590F65F">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AED9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207C5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750AA3C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18.3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7EA2DA2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2EC270F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2D134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1D37F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E1126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年糕</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BB36B21">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AAB9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A7F14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7F92D4F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10.7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33CF5C8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5B6A120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3A837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2C3F5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51587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魔芋</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C2D764D">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E0B05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B30C7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1BB4320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5.3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12FFCA0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55A158E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3AB9A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5FA62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1E9BC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香干</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87B359B">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D972C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FC520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17E087B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9.0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52DFB29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5A34B4E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1327F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76231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B24A98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河粉</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A591341">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46EB6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2527A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4F2B11E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6.5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6CEB779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113768A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5BDB3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CB4D9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0AF44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黄面</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2231823">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D6410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44A31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359F831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5.3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6AC9756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0C6AFD3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15AC4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1AB0C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9E1D8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水面筋</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23FDC98">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6A90F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D4D21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465F8C1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12.3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6E03F0D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72BD295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2048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3763C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C9ACB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豆腐</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6395883">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C6B8D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C26E5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2A3F1D5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4.9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07ABA9C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24C20C4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51FB5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D3DAE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89E68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板栗南瓜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62EE969">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662D5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3B611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1793B9F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7.2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4080CDA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3C06946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0F71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A1AEB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074E6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恰玛古</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590F437">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5BB81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BEB62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2980A61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3.3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5D86E22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4906358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29E89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6EE4D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729BE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有机花菜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5FAB69A">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B1549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52725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5958EAC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5.8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39C384D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72EABAC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46A2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ADE53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31</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3DD31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小米椒</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7B2C946">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18ED6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D4F60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4743F80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39.0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245A091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727031B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4D724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8E7C4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2DBB0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快菜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4F0ABC7">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85232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992AF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77D4E04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5.3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125437E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1509913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5F7D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D2F3A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33</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BE194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紫薯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25820D9">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97566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AABDE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57A93ED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12.3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0414F92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406645B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4A0C5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13278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FA9D3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铁杆山药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D5FAFBB">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AFB0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DECC0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0EFE352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8.5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064F062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7CF49EB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7BA9F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EC578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21241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脱皮板栗</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0113EE6">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0899F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755FE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14:paraId="3AEB2D4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30.0 </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245559D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2A0C917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0C711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06"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92E8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单价合计</w:t>
            </w:r>
          </w:p>
        </w:tc>
        <w:tc>
          <w:tcPr>
            <w:tcW w:w="112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513CBC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335.7</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20BBED1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35E752A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60FE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68" w:type="dxa"/>
            <w:gridSpan w:val="8"/>
            <w:tcBorders>
              <w:top w:val="single" w:color="000000" w:sz="4" w:space="0"/>
              <w:left w:val="single" w:color="000000" w:sz="4" w:space="0"/>
              <w:bottom w:val="single" w:color="000000" w:sz="4" w:space="0"/>
              <w:right w:val="single" w:color="000000" w:sz="4" w:space="0"/>
            </w:tcBorders>
            <w:noWrap w:val="0"/>
            <w:vAlign w:val="center"/>
          </w:tcPr>
          <w:p w14:paraId="6C56D05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val="en-US" w:eastAsia="zh-CN"/>
              </w:rPr>
              <w:t>费率报价部分</w:t>
            </w:r>
          </w:p>
        </w:tc>
      </w:tr>
      <w:tr w14:paraId="648D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BB57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序号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A253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食材名称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9A3D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规格</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273B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单位</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A882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报价方式</w:t>
            </w:r>
          </w:p>
        </w:tc>
        <w:tc>
          <w:tcPr>
            <w:tcW w:w="112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2A5474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单价限价</w:t>
            </w:r>
          </w:p>
        </w:tc>
        <w:tc>
          <w:tcPr>
            <w:tcW w:w="26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7D9CF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单价</w:t>
            </w:r>
          </w:p>
        </w:tc>
        <w:tc>
          <w:tcPr>
            <w:tcW w:w="1177"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52FB20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备注</w:t>
            </w:r>
          </w:p>
        </w:tc>
      </w:tr>
      <w:tr w14:paraId="31404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2809C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ED500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韭菜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8D98A29">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FC84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851A9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restart"/>
            <w:tcBorders>
              <w:left w:val="single" w:color="000000" w:sz="4" w:space="0"/>
              <w:right w:val="single" w:color="auto" w:sz="4" w:space="0"/>
            </w:tcBorders>
            <w:noWrap w:val="0"/>
            <w:vAlign w:val="center"/>
          </w:tcPr>
          <w:p w14:paraId="40BFCD62">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100%</w:t>
            </w:r>
          </w:p>
        </w:tc>
        <w:tc>
          <w:tcPr>
            <w:tcW w:w="2665" w:type="dxa"/>
            <w:vMerge w:val="restart"/>
            <w:tcBorders>
              <w:top w:val="single" w:color="auto" w:sz="4" w:space="0"/>
              <w:left w:val="single" w:color="auto" w:sz="4" w:space="0"/>
              <w:right w:val="single" w:color="auto" w:sz="4" w:space="0"/>
            </w:tcBorders>
            <w:noWrap w:val="0"/>
            <w:vAlign w:val="center"/>
          </w:tcPr>
          <w:p w14:paraId="6836131C">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single"/>
                <w:lang w:val="en-US" w:eastAsia="zh-CN"/>
              </w:rPr>
              <w:t xml:space="preserve">    </w:t>
            </w:r>
            <w:r>
              <w:rPr>
                <w:rFonts w:hint="eastAsia" w:ascii="仿宋" w:hAnsi="仿宋" w:eastAsia="仿宋" w:cs="仿宋"/>
                <w:i w:val="0"/>
                <w:iCs w:val="0"/>
                <w:color w:val="auto"/>
                <w:sz w:val="21"/>
                <w:szCs w:val="21"/>
                <w:highlight w:val="none"/>
                <w:u w:val="none"/>
                <w:lang w:val="en-US" w:eastAsia="zh-CN"/>
              </w:rPr>
              <w:t>%</w:t>
            </w: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0B9565BE">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01B73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127F4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37</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5D18E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芹菜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68B894E">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0B1BA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44C48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1A7EB2B3">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4644CB41">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432B3D5A">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2848E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1AEE8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38</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5DFA5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菠菜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5C3F065">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85851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691AF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33785273">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1DAE66D2">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6D88D946">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1A514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3F14D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39</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BAF25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生菜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E5F135F">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3E6AC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CEF84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498E79BC">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1D3572FB">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22DD9775">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10D65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9FBCD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4A10C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油麦菜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E420B7F">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EB1A1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69C0F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0297D47E">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32B34533">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002930C0">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4B26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B3CC5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41</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90E9A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大蒜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26BE435">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E7889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8DC26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69B58D45">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7F64535F">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65E1DEC2">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5F9D2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0DB2E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42</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C209A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香菜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12BB7E1">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63A9F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2620A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0655EAAC">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5E2B77E2">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2F6D214D">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6BE6E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6AFDD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43</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1A296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青椒</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E8CB021">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328DB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B5859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1BB61ACB">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0FA7629B">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2501FBA3">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2B5A2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DD8FF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44</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11DAF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红泡椒</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B4E1C68">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2E86D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E2F31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29CA4FFC">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143E22E5">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15D7CCB5">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125AE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852C6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F6FEB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西红柿</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68EF395">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90BF38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C097A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48294B0B">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39BD6B1F">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06FDE81F">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26538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5AC3B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46</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F5C55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大白菜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C5536B0">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C6071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F7294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3D503AA7">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124E5839">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0466ED0E">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18064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A90ED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47</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834D4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圆白菜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4E8AFBC">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3BE4E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92248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3CB060F1">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04DDE7F2">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53649DCD">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7E7F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C8EB0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48</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9433A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大葱</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251C2CE">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4C4F4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6C4D3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0A1EFC0D">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6B466FDA">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102360AC">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10E92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9F8FE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49</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98D34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长茄子</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A4B93D6">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C746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A0012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5F383C29">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510763E9">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44C22771">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2621C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57979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D4894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圆茄子</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6D7A299">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BE6C0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91015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607D07F4">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748EC35A">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1E8559DB">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2AACB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F2DF9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51</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8805D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蒜苔</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0958006">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64A59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90FEE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6D115CB8">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7D1DB381">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137ADED9">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6E033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27EDA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52</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CE75A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菜花</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2827C18">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0511D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0A2A2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7CCDE18A">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705A816F">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2EE9749C">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662D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8994C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53</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256AC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西兰花</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57C1E32">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6AD23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7B32A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6DBD4191">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5BA0C8F9">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44BAC5DE">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5E52A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BAEC4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54</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95597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黄瓜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9CA01DF">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2E9FD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8DF07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3D855FF8">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534D2741">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2E58BDB9">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2FDBA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CC377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55</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E9304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冬瓜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5419363">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371D6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54800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0F37C855">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14D6B4F3">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7B410D9F">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2B60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46A0F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56</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D2968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南瓜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85BB4EF">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29068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E7B78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00D8B4B3">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6677ECC0">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0944DA36">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6EC03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EEA32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57</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C28F2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黄豆芽</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32351D3">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31B15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FDD84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7E551D7F">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2157A3F8">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63B8B77D">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27E1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FD4E3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58</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77ACC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绿豆芽</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03E92E5">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E03B2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D490D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1814F2A9">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1AD05E0D">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56940593">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2FB65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DC086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59</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60AAE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土豆</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00F693B">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FACF0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526DD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421BF77E">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7B798030">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131532F9">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06843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A26EB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F1165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葱头</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8885744">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20931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11D1D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7129636A">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740D9A2D">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39A2E44F">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1549A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1769F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61</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0F341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红薯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FA4D015">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B1FF4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A7703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4D2DA6D8">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6DB494C2">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30108560">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34ED8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7BAD2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62</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4B5C3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生姜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6FCEF3D">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0291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197DD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11A47247">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5C0F2DCA">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56894261">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034F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4C4DF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63</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7900B8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胡萝卜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9773F01">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B3B50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C3078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002B2171">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1F2E0803">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73448A3C">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5FF9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3DBE6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64</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E68F1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青萝卜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A30B6A4">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9445E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DAC07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676B58BC">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1F740AFB">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4437BD0E">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68DCF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488D0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65</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CF80A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香菇</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5E57F03">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B5380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2E1C5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4805466A">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0BBA06B9">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727A603D">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18BD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550AC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66</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99E0D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平菇</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65ACEE3">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E8701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8CAC5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0B7E3EE2">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423AD611">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08499C54">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28ABB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3CB8D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67</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7035D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金针菇</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4B3CFB9">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96339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7D875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right w:val="single" w:color="auto" w:sz="4" w:space="0"/>
            </w:tcBorders>
            <w:noWrap w:val="0"/>
            <w:vAlign w:val="center"/>
          </w:tcPr>
          <w:p w14:paraId="417D2EA9">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right w:val="single" w:color="auto" w:sz="4" w:space="0"/>
            </w:tcBorders>
            <w:noWrap w:val="0"/>
            <w:vAlign w:val="center"/>
          </w:tcPr>
          <w:p w14:paraId="5F9DE9D0">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7E8C1C93">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r w14:paraId="1D02F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60D2B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68</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53689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油菜</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843FE2B">
            <w:pPr>
              <w:jc w:val="center"/>
              <w:rPr>
                <w:rFonts w:hint="eastAsia" w:ascii="仿宋" w:hAnsi="仿宋" w:eastAsia="仿宋" w:cs="仿宋"/>
                <w:i w:val="0"/>
                <w:iCs w:val="0"/>
                <w:color w:val="auto"/>
                <w:sz w:val="21"/>
                <w:szCs w:val="21"/>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48375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DC4B5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费率</w:t>
            </w:r>
          </w:p>
        </w:tc>
        <w:tc>
          <w:tcPr>
            <w:tcW w:w="1120" w:type="dxa"/>
            <w:vMerge w:val="continue"/>
            <w:tcBorders>
              <w:left w:val="single" w:color="000000" w:sz="4" w:space="0"/>
              <w:bottom w:val="single" w:color="000000" w:sz="4" w:space="0"/>
              <w:right w:val="single" w:color="auto" w:sz="4" w:space="0"/>
            </w:tcBorders>
            <w:noWrap w:val="0"/>
            <w:vAlign w:val="center"/>
          </w:tcPr>
          <w:p w14:paraId="550DEA90">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2665" w:type="dxa"/>
            <w:vMerge w:val="continue"/>
            <w:tcBorders>
              <w:left w:val="single" w:color="auto" w:sz="4" w:space="0"/>
              <w:bottom w:val="single" w:color="auto" w:sz="4" w:space="0"/>
              <w:right w:val="single" w:color="auto" w:sz="4" w:space="0"/>
            </w:tcBorders>
            <w:noWrap w:val="0"/>
            <w:vAlign w:val="center"/>
          </w:tcPr>
          <w:p w14:paraId="336E4DBC">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c>
          <w:tcPr>
            <w:tcW w:w="1177" w:type="dxa"/>
            <w:tcBorders>
              <w:top w:val="single" w:color="000000" w:sz="4" w:space="0"/>
              <w:left w:val="single" w:color="auto" w:sz="4" w:space="0"/>
              <w:bottom w:val="single" w:color="000000" w:sz="4" w:space="0"/>
              <w:right w:val="single" w:color="000000" w:sz="4" w:space="0"/>
            </w:tcBorders>
            <w:noWrap w:val="0"/>
            <w:vAlign w:val="center"/>
          </w:tcPr>
          <w:p w14:paraId="0CCACA28">
            <w:pPr>
              <w:keepNext w:val="0"/>
              <w:keepLines w:val="0"/>
              <w:pageBreakBefore w:val="0"/>
              <w:kinsoku/>
              <w:wordWrap/>
              <w:overflowPunct/>
              <w:topLinePunct w:val="0"/>
              <w:bidi w:val="0"/>
              <w:snapToGrid/>
              <w:spacing w:line="360" w:lineRule="auto"/>
              <w:jc w:val="center"/>
              <w:outlineLvl w:val="9"/>
              <w:rPr>
                <w:rFonts w:hint="eastAsia" w:ascii="仿宋" w:hAnsi="仿宋" w:eastAsia="仿宋" w:cs="仿宋"/>
                <w:i w:val="0"/>
                <w:iCs w:val="0"/>
                <w:color w:val="auto"/>
                <w:sz w:val="21"/>
                <w:szCs w:val="21"/>
                <w:highlight w:val="none"/>
                <w:u w:val="none"/>
              </w:rPr>
            </w:pPr>
          </w:p>
        </w:tc>
      </w:tr>
    </w:tbl>
    <w:p w14:paraId="2AB318AE">
      <w:pPr>
        <w:spacing w:line="360" w:lineRule="auto"/>
        <w:jc w:val="left"/>
        <w:rPr>
          <w:rFonts w:hint="eastAsia" w:ascii="仿宋" w:hAnsi="仿宋" w:eastAsia="仿宋" w:cs="仿宋"/>
          <w:color w:val="auto"/>
          <w:sz w:val="21"/>
          <w:szCs w:val="21"/>
          <w:highlight w:val="none"/>
        </w:rPr>
      </w:pPr>
    </w:p>
    <w:p w14:paraId="6A9825BA">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15B313A4">
      <w:pPr>
        <w:numPr>
          <w:ilvl w:val="0"/>
          <w:numId w:val="0"/>
        </w:num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①、</w:t>
      </w:r>
      <w:r>
        <w:rPr>
          <w:rFonts w:hint="eastAsia" w:ascii="仿宋" w:hAnsi="仿宋" w:eastAsia="仿宋" w:cs="仿宋"/>
          <w:color w:val="auto"/>
          <w:sz w:val="24"/>
          <w:szCs w:val="24"/>
          <w:highlight w:val="none"/>
          <w:lang w:val="en-US" w:eastAsia="zh-CN"/>
        </w:rPr>
        <w:t>本表中“规格、单价、备注”由投标人根据自身及所供食材情况填报。</w:t>
      </w:r>
    </w:p>
    <w:p w14:paraId="25BCD7FC">
      <w:pPr>
        <w:numPr>
          <w:ilvl w:val="0"/>
          <w:numId w:val="0"/>
        </w:num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kern w:val="0"/>
          <w:sz w:val="24"/>
          <w:szCs w:val="24"/>
          <w:highlight w:val="none"/>
        </w:rPr>
        <w:t>投标价格应包括投标人履行本项目合同（如果中标）所必须的所有成本费用和中标人应承担的一切税费；未列和没有填写的项目费用，采购人将视为已包括在投标价格中。</w:t>
      </w:r>
    </w:p>
    <w:p w14:paraId="1D0319D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2A6EB2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4AAE0E4">
      <w:pPr>
        <w:widowControl/>
        <w:shd w:val="clear" w:color="auto" w:fill="FFFFFF"/>
        <w:wordWrap w:val="0"/>
        <w:snapToGrid w:val="0"/>
        <w:spacing w:line="384" w:lineRule="auto"/>
        <w:ind w:firstLine="420"/>
        <w:jc w:val="righ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日期：     年   月   日</w:t>
      </w:r>
    </w:p>
    <w:p w14:paraId="78427B30">
      <w:pPr>
        <w:tabs>
          <w:tab w:val="center" w:pos="4832"/>
          <w:tab w:val="left" w:pos="7140"/>
        </w:tabs>
        <w:jc w:val="center"/>
        <w:outlineLvl w:val="1"/>
        <w:rPr>
          <w:rFonts w:hint="eastAsia" w:ascii="仿宋" w:hAnsi="仿宋" w:eastAsia="仿宋" w:cs="仿宋"/>
          <w:b/>
          <w:color w:val="auto"/>
          <w:sz w:val="24"/>
          <w:szCs w:val="24"/>
          <w:highlight w:val="none"/>
        </w:rPr>
      </w:pPr>
      <w:bookmarkStart w:id="85" w:name="_Toc130252618"/>
      <w:bookmarkStart w:id="86" w:name="_Toc1312"/>
      <w:bookmarkStart w:id="87" w:name="_Toc17089"/>
      <w:bookmarkStart w:id="88" w:name="_Toc30686"/>
      <w:bookmarkStart w:id="89" w:name="_Toc109921161"/>
      <w:bookmarkStart w:id="90" w:name="_Toc109941768"/>
      <w:bookmarkStart w:id="91" w:name="_Toc110707968"/>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、商务条款偏离表</w:t>
      </w:r>
      <w:bookmarkEnd w:id="85"/>
      <w:bookmarkEnd w:id="86"/>
      <w:bookmarkEnd w:id="87"/>
      <w:bookmarkEnd w:id="88"/>
      <w:bookmarkEnd w:id="89"/>
      <w:bookmarkEnd w:id="90"/>
      <w:bookmarkEnd w:id="91"/>
    </w:p>
    <w:p w14:paraId="0162C82C">
      <w:pPr>
        <w:rPr>
          <w:rFonts w:hint="eastAsia" w:ascii="仿宋" w:hAnsi="仿宋" w:eastAsia="仿宋" w:cs="仿宋"/>
          <w:color w:val="auto"/>
          <w:highlight w:val="none"/>
        </w:rPr>
      </w:pPr>
    </w:p>
    <w:tbl>
      <w:tblPr>
        <w:tblStyle w:val="40"/>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0E905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49C7B3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0F1E5F1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67FDA22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699A4DE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66C62B6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2BA8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0775C28">
            <w:pPr>
              <w:jc w:val="center"/>
              <w:rPr>
                <w:rFonts w:hint="eastAsia" w:ascii="仿宋" w:hAnsi="仿宋" w:eastAsia="仿宋" w:cs="仿宋"/>
                <w:b/>
                <w:bCs/>
                <w:color w:val="auto"/>
                <w:sz w:val="24"/>
                <w:szCs w:val="24"/>
                <w:highlight w:val="none"/>
              </w:rPr>
            </w:pPr>
          </w:p>
        </w:tc>
        <w:tc>
          <w:tcPr>
            <w:tcW w:w="2070" w:type="dxa"/>
          </w:tcPr>
          <w:p w14:paraId="4F035DCD">
            <w:pPr>
              <w:jc w:val="center"/>
              <w:rPr>
                <w:rFonts w:hint="eastAsia" w:ascii="仿宋" w:hAnsi="仿宋" w:eastAsia="仿宋" w:cs="仿宋"/>
                <w:b/>
                <w:bCs/>
                <w:color w:val="auto"/>
                <w:sz w:val="24"/>
                <w:szCs w:val="24"/>
                <w:highlight w:val="none"/>
              </w:rPr>
            </w:pPr>
          </w:p>
        </w:tc>
        <w:tc>
          <w:tcPr>
            <w:tcW w:w="2052" w:type="dxa"/>
          </w:tcPr>
          <w:p w14:paraId="3E127D70">
            <w:pPr>
              <w:jc w:val="center"/>
              <w:rPr>
                <w:rFonts w:hint="eastAsia" w:ascii="仿宋" w:hAnsi="仿宋" w:eastAsia="仿宋" w:cs="仿宋"/>
                <w:b/>
                <w:bCs/>
                <w:color w:val="auto"/>
                <w:sz w:val="24"/>
                <w:szCs w:val="24"/>
                <w:highlight w:val="none"/>
              </w:rPr>
            </w:pPr>
          </w:p>
        </w:tc>
        <w:tc>
          <w:tcPr>
            <w:tcW w:w="2126" w:type="dxa"/>
          </w:tcPr>
          <w:p w14:paraId="3370CB8C">
            <w:pPr>
              <w:jc w:val="center"/>
              <w:rPr>
                <w:rFonts w:hint="eastAsia" w:ascii="仿宋" w:hAnsi="仿宋" w:eastAsia="仿宋" w:cs="仿宋"/>
                <w:b/>
                <w:bCs/>
                <w:color w:val="auto"/>
                <w:sz w:val="24"/>
                <w:szCs w:val="24"/>
                <w:highlight w:val="none"/>
              </w:rPr>
            </w:pPr>
          </w:p>
        </w:tc>
        <w:tc>
          <w:tcPr>
            <w:tcW w:w="1985" w:type="dxa"/>
          </w:tcPr>
          <w:p w14:paraId="6D1F016C">
            <w:pPr>
              <w:jc w:val="center"/>
              <w:rPr>
                <w:rFonts w:hint="eastAsia" w:ascii="仿宋" w:hAnsi="仿宋" w:eastAsia="仿宋" w:cs="仿宋"/>
                <w:b/>
                <w:bCs/>
                <w:color w:val="auto"/>
                <w:sz w:val="24"/>
                <w:szCs w:val="24"/>
                <w:highlight w:val="none"/>
              </w:rPr>
            </w:pPr>
          </w:p>
        </w:tc>
      </w:tr>
      <w:tr w14:paraId="3F83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FBDB120">
            <w:pPr>
              <w:jc w:val="center"/>
              <w:rPr>
                <w:rFonts w:hint="eastAsia" w:ascii="仿宋" w:hAnsi="仿宋" w:eastAsia="仿宋" w:cs="仿宋"/>
                <w:b/>
                <w:bCs/>
                <w:color w:val="auto"/>
                <w:sz w:val="24"/>
                <w:szCs w:val="24"/>
                <w:highlight w:val="none"/>
              </w:rPr>
            </w:pPr>
          </w:p>
        </w:tc>
        <w:tc>
          <w:tcPr>
            <w:tcW w:w="2070" w:type="dxa"/>
          </w:tcPr>
          <w:p w14:paraId="04F79203">
            <w:pPr>
              <w:jc w:val="center"/>
              <w:rPr>
                <w:rFonts w:hint="eastAsia" w:ascii="仿宋" w:hAnsi="仿宋" w:eastAsia="仿宋" w:cs="仿宋"/>
                <w:b/>
                <w:bCs/>
                <w:color w:val="auto"/>
                <w:sz w:val="24"/>
                <w:szCs w:val="24"/>
                <w:highlight w:val="none"/>
              </w:rPr>
            </w:pPr>
          </w:p>
        </w:tc>
        <w:tc>
          <w:tcPr>
            <w:tcW w:w="2052" w:type="dxa"/>
          </w:tcPr>
          <w:p w14:paraId="6CCFBB30">
            <w:pPr>
              <w:jc w:val="center"/>
              <w:rPr>
                <w:rFonts w:hint="eastAsia" w:ascii="仿宋" w:hAnsi="仿宋" w:eastAsia="仿宋" w:cs="仿宋"/>
                <w:b/>
                <w:bCs/>
                <w:color w:val="auto"/>
                <w:sz w:val="24"/>
                <w:szCs w:val="24"/>
                <w:highlight w:val="none"/>
              </w:rPr>
            </w:pPr>
          </w:p>
        </w:tc>
        <w:tc>
          <w:tcPr>
            <w:tcW w:w="2126" w:type="dxa"/>
          </w:tcPr>
          <w:p w14:paraId="1E4FDFEB">
            <w:pPr>
              <w:jc w:val="center"/>
              <w:rPr>
                <w:rFonts w:hint="eastAsia" w:ascii="仿宋" w:hAnsi="仿宋" w:eastAsia="仿宋" w:cs="仿宋"/>
                <w:b/>
                <w:bCs/>
                <w:color w:val="auto"/>
                <w:sz w:val="24"/>
                <w:szCs w:val="24"/>
                <w:highlight w:val="none"/>
              </w:rPr>
            </w:pPr>
          </w:p>
        </w:tc>
        <w:tc>
          <w:tcPr>
            <w:tcW w:w="1985" w:type="dxa"/>
          </w:tcPr>
          <w:p w14:paraId="202FD2B3">
            <w:pPr>
              <w:jc w:val="center"/>
              <w:rPr>
                <w:rFonts w:hint="eastAsia" w:ascii="仿宋" w:hAnsi="仿宋" w:eastAsia="仿宋" w:cs="仿宋"/>
                <w:b/>
                <w:bCs/>
                <w:color w:val="auto"/>
                <w:sz w:val="24"/>
                <w:szCs w:val="24"/>
                <w:highlight w:val="none"/>
              </w:rPr>
            </w:pPr>
          </w:p>
        </w:tc>
      </w:tr>
      <w:tr w14:paraId="4992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9343520">
            <w:pPr>
              <w:jc w:val="center"/>
              <w:rPr>
                <w:rFonts w:hint="eastAsia" w:ascii="仿宋" w:hAnsi="仿宋" w:eastAsia="仿宋" w:cs="仿宋"/>
                <w:b/>
                <w:bCs/>
                <w:color w:val="auto"/>
                <w:sz w:val="24"/>
                <w:szCs w:val="24"/>
                <w:highlight w:val="none"/>
              </w:rPr>
            </w:pPr>
          </w:p>
        </w:tc>
        <w:tc>
          <w:tcPr>
            <w:tcW w:w="2070" w:type="dxa"/>
          </w:tcPr>
          <w:p w14:paraId="44B384CD">
            <w:pPr>
              <w:jc w:val="center"/>
              <w:rPr>
                <w:rFonts w:hint="eastAsia" w:ascii="仿宋" w:hAnsi="仿宋" w:eastAsia="仿宋" w:cs="仿宋"/>
                <w:b/>
                <w:bCs/>
                <w:color w:val="auto"/>
                <w:sz w:val="24"/>
                <w:szCs w:val="24"/>
                <w:highlight w:val="none"/>
              </w:rPr>
            </w:pPr>
          </w:p>
        </w:tc>
        <w:tc>
          <w:tcPr>
            <w:tcW w:w="2052" w:type="dxa"/>
          </w:tcPr>
          <w:p w14:paraId="49690099">
            <w:pPr>
              <w:jc w:val="center"/>
              <w:rPr>
                <w:rFonts w:hint="eastAsia" w:ascii="仿宋" w:hAnsi="仿宋" w:eastAsia="仿宋" w:cs="仿宋"/>
                <w:b/>
                <w:bCs/>
                <w:color w:val="auto"/>
                <w:sz w:val="24"/>
                <w:szCs w:val="24"/>
                <w:highlight w:val="none"/>
              </w:rPr>
            </w:pPr>
          </w:p>
        </w:tc>
        <w:tc>
          <w:tcPr>
            <w:tcW w:w="2126" w:type="dxa"/>
          </w:tcPr>
          <w:p w14:paraId="6BD872CB">
            <w:pPr>
              <w:jc w:val="center"/>
              <w:rPr>
                <w:rFonts w:hint="eastAsia" w:ascii="仿宋" w:hAnsi="仿宋" w:eastAsia="仿宋" w:cs="仿宋"/>
                <w:b/>
                <w:bCs/>
                <w:color w:val="auto"/>
                <w:sz w:val="24"/>
                <w:szCs w:val="24"/>
                <w:highlight w:val="none"/>
              </w:rPr>
            </w:pPr>
          </w:p>
        </w:tc>
        <w:tc>
          <w:tcPr>
            <w:tcW w:w="1985" w:type="dxa"/>
          </w:tcPr>
          <w:p w14:paraId="3206220B">
            <w:pPr>
              <w:jc w:val="center"/>
              <w:rPr>
                <w:rFonts w:hint="eastAsia" w:ascii="仿宋" w:hAnsi="仿宋" w:eastAsia="仿宋" w:cs="仿宋"/>
                <w:b/>
                <w:bCs/>
                <w:color w:val="auto"/>
                <w:sz w:val="24"/>
                <w:szCs w:val="24"/>
                <w:highlight w:val="none"/>
              </w:rPr>
            </w:pPr>
          </w:p>
        </w:tc>
      </w:tr>
      <w:tr w14:paraId="3EC4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50C956B">
            <w:pPr>
              <w:jc w:val="center"/>
              <w:rPr>
                <w:rFonts w:hint="eastAsia" w:ascii="仿宋" w:hAnsi="仿宋" w:eastAsia="仿宋" w:cs="仿宋"/>
                <w:b/>
                <w:bCs/>
                <w:color w:val="auto"/>
                <w:sz w:val="24"/>
                <w:szCs w:val="24"/>
                <w:highlight w:val="none"/>
              </w:rPr>
            </w:pPr>
          </w:p>
        </w:tc>
        <w:tc>
          <w:tcPr>
            <w:tcW w:w="2070" w:type="dxa"/>
          </w:tcPr>
          <w:p w14:paraId="029E056F">
            <w:pPr>
              <w:jc w:val="center"/>
              <w:rPr>
                <w:rFonts w:hint="eastAsia" w:ascii="仿宋" w:hAnsi="仿宋" w:eastAsia="仿宋" w:cs="仿宋"/>
                <w:b/>
                <w:bCs/>
                <w:color w:val="auto"/>
                <w:sz w:val="24"/>
                <w:szCs w:val="24"/>
                <w:highlight w:val="none"/>
              </w:rPr>
            </w:pPr>
          </w:p>
        </w:tc>
        <w:tc>
          <w:tcPr>
            <w:tcW w:w="2052" w:type="dxa"/>
          </w:tcPr>
          <w:p w14:paraId="7FDA3284">
            <w:pPr>
              <w:jc w:val="center"/>
              <w:rPr>
                <w:rFonts w:hint="eastAsia" w:ascii="仿宋" w:hAnsi="仿宋" w:eastAsia="仿宋" w:cs="仿宋"/>
                <w:b/>
                <w:bCs/>
                <w:color w:val="auto"/>
                <w:sz w:val="24"/>
                <w:szCs w:val="24"/>
                <w:highlight w:val="none"/>
              </w:rPr>
            </w:pPr>
          </w:p>
        </w:tc>
        <w:tc>
          <w:tcPr>
            <w:tcW w:w="2126" w:type="dxa"/>
          </w:tcPr>
          <w:p w14:paraId="31E53C58">
            <w:pPr>
              <w:jc w:val="center"/>
              <w:rPr>
                <w:rFonts w:hint="eastAsia" w:ascii="仿宋" w:hAnsi="仿宋" w:eastAsia="仿宋" w:cs="仿宋"/>
                <w:b/>
                <w:bCs/>
                <w:color w:val="auto"/>
                <w:sz w:val="24"/>
                <w:szCs w:val="24"/>
                <w:highlight w:val="none"/>
              </w:rPr>
            </w:pPr>
          </w:p>
        </w:tc>
        <w:tc>
          <w:tcPr>
            <w:tcW w:w="1985" w:type="dxa"/>
          </w:tcPr>
          <w:p w14:paraId="1B966EF7">
            <w:pPr>
              <w:jc w:val="center"/>
              <w:rPr>
                <w:rFonts w:hint="eastAsia" w:ascii="仿宋" w:hAnsi="仿宋" w:eastAsia="仿宋" w:cs="仿宋"/>
                <w:b/>
                <w:bCs/>
                <w:color w:val="auto"/>
                <w:sz w:val="24"/>
                <w:szCs w:val="24"/>
                <w:highlight w:val="none"/>
              </w:rPr>
            </w:pPr>
          </w:p>
        </w:tc>
      </w:tr>
      <w:tr w14:paraId="7158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051945C">
            <w:pPr>
              <w:jc w:val="center"/>
              <w:rPr>
                <w:rFonts w:hint="eastAsia" w:ascii="仿宋" w:hAnsi="仿宋" w:eastAsia="仿宋" w:cs="仿宋"/>
                <w:b/>
                <w:bCs/>
                <w:color w:val="auto"/>
                <w:sz w:val="24"/>
                <w:szCs w:val="24"/>
                <w:highlight w:val="none"/>
              </w:rPr>
            </w:pPr>
          </w:p>
        </w:tc>
        <w:tc>
          <w:tcPr>
            <w:tcW w:w="2070" w:type="dxa"/>
          </w:tcPr>
          <w:p w14:paraId="374C833B">
            <w:pPr>
              <w:jc w:val="center"/>
              <w:rPr>
                <w:rFonts w:hint="eastAsia" w:ascii="仿宋" w:hAnsi="仿宋" w:eastAsia="仿宋" w:cs="仿宋"/>
                <w:b/>
                <w:bCs/>
                <w:color w:val="auto"/>
                <w:sz w:val="24"/>
                <w:szCs w:val="24"/>
                <w:highlight w:val="none"/>
              </w:rPr>
            </w:pPr>
          </w:p>
        </w:tc>
        <w:tc>
          <w:tcPr>
            <w:tcW w:w="2052" w:type="dxa"/>
          </w:tcPr>
          <w:p w14:paraId="1DF8036B">
            <w:pPr>
              <w:jc w:val="center"/>
              <w:rPr>
                <w:rFonts w:hint="eastAsia" w:ascii="仿宋" w:hAnsi="仿宋" w:eastAsia="仿宋" w:cs="仿宋"/>
                <w:b/>
                <w:bCs/>
                <w:color w:val="auto"/>
                <w:sz w:val="24"/>
                <w:szCs w:val="24"/>
                <w:highlight w:val="none"/>
              </w:rPr>
            </w:pPr>
          </w:p>
        </w:tc>
        <w:tc>
          <w:tcPr>
            <w:tcW w:w="2126" w:type="dxa"/>
          </w:tcPr>
          <w:p w14:paraId="1B447AA1">
            <w:pPr>
              <w:jc w:val="center"/>
              <w:rPr>
                <w:rFonts w:hint="eastAsia" w:ascii="仿宋" w:hAnsi="仿宋" w:eastAsia="仿宋" w:cs="仿宋"/>
                <w:b/>
                <w:bCs/>
                <w:color w:val="auto"/>
                <w:sz w:val="24"/>
                <w:szCs w:val="24"/>
                <w:highlight w:val="none"/>
              </w:rPr>
            </w:pPr>
          </w:p>
        </w:tc>
        <w:tc>
          <w:tcPr>
            <w:tcW w:w="1985" w:type="dxa"/>
          </w:tcPr>
          <w:p w14:paraId="2DC73C01">
            <w:pPr>
              <w:jc w:val="center"/>
              <w:rPr>
                <w:rFonts w:hint="eastAsia" w:ascii="仿宋" w:hAnsi="仿宋" w:eastAsia="仿宋" w:cs="仿宋"/>
                <w:b/>
                <w:bCs/>
                <w:color w:val="auto"/>
                <w:sz w:val="24"/>
                <w:szCs w:val="24"/>
                <w:highlight w:val="none"/>
              </w:rPr>
            </w:pPr>
          </w:p>
        </w:tc>
      </w:tr>
    </w:tbl>
    <w:p w14:paraId="4901206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注：投标人商务条款有差异的，则在此表中列明实际响应的内容提要并加以说明，以便查对。无差异说明表示完全响应。</w:t>
      </w:r>
    </w:p>
    <w:p w14:paraId="3003BD03">
      <w:pPr>
        <w:spacing w:line="360" w:lineRule="auto"/>
        <w:jc w:val="left"/>
        <w:rPr>
          <w:rFonts w:hint="eastAsia" w:ascii="仿宋" w:hAnsi="仿宋" w:eastAsia="仿宋" w:cs="仿宋"/>
          <w:color w:val="auto"/>
          <w:sz w:val="24"/>
          <w:szCs w:val="24"/>
          <w:highlight w:val="none"/>
        </w:rPr>
      </w:pPr>
    </w:p>
    <w:p w14:paraId="5EF2B85F">
      <w:pPr>
        <w:spacing w:line="360" w:lineRule="auto"/>
        <w:jc w:val="left"/>
        <w:rPr>
          <w:rFonts w:hint="eastAsia" w:ascii="仿宋" w:hAnsi="仿宋" w:eastAsia="仿宋" w:cs="仿宋"/>
          <w:color w:val="auto"/>
          <w:sz w:val="24"/>
          <w:szCs w:val="24"/>
          <w:highlight w:val="none"/>
        </w:rPr>
      </w:pPr>
    </w:p>
    <w:p w14:paraId="18D8941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706624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5E88A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4FA24E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300F4448">
      <w:pPr>
        <w:rPr>
          <w:rFonts w:hint="eastAsia" w:ascii="仿宋" w:hAnsi="仿宋" w:eastAsia="仿宋" w:cs="仿宋"/>
          <w:color w:val="auto"/>
          <w:sz w:val="24"/>
          <w:szCs w:val="24"/>
          <w:highlight w:val="none"/>
        </w:rPr>
      </w:pPr>
      <w:r>
        <w:rPr>
          <w:rFonts w:hint="eastAsia" w:ascii="仿宋" w:hAnsi="仿宋" w:eastAsia="仿宋" w:cs="仿宋"/>
          <w:b/>
          <w:bCs/>
          <w:color w:val="auto"/>
          <w:kern w:val="36"/>
          <w:sz w:val="24"/>
          <w:szCs w:val="24"/>
          <w:highlight w:val="none"/>
        </w:rPr>
        <w:br w:type="page"/>
      </w:r>
    </w:p>
    <w:p w14:paraId="5700CD52">
      <w:pPr>
        <w:widowControl/>
        <w:jc w:val="left"/>
        <w:rPr>
          <w:rFonts w:hint="eastAsia" w:ascii="仿宋" w:hAnsi="仿宋" w:eastAsia="仿宋" w:cs="仿宋"/>
          <w:color w:val="auto"/>
          <w:sz w:val="24"/>
          <w:szCs w:val="24"/>
          <w:highlight w:val="none"/>
        </w:rPr>
      </w:pPr>
    </w:p>
    <w:p w14:paraId="171E0C6B">
      <w:pPr>
        <w:tabs>
          <w:tab w:val="center" w:pos="4832"/>
          <w:tab w:val="left" w:pos="7140"/>
        </w:tabs>
        <w:jc w:val="center"/>
        <w:outlineLvl w:val="1"/>
        <w:rPr>
          <w:rFonts w:hint="eastAsia" w:ascii="仿宋" w:hAnsi="仿宋" w:eastAsia="仿宋" w:cs="仿宋"/>
          <w:b/>
          <w:color w:val="auto"/>
          <w:sz w:val="24"/>
          <w:szCs w:val="24"/>
          <w:highlight w:val="none"/>
        </w:rPr>
      </w:pPr>
      <w:bookmarkStart w:id="92" w:name="_Toc130252617"/>
      <w:bookmarkStart w:id="93" w:name="_Toc27420"/>
      <w:bookmarkStart w:id="94" w:name="_Toc109941767"/>
      <w:bookmarkStart w:id="95" w:name="_Toc109921160"/>
      <w:bookmarkStart w:id="96" w:name="_Toc6958"/>
      <w:bookmarkStart w:id="97" w:name="_Toc3509"/>
      <w:bookmarkStart w:id="98" w:name="_Toc110707967"/>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、技术条款偏离表</w:t>
      </w:r>
      <w:bookmarkEnd w:id="92"/>
      <w:bookmarkEnd w:id="93"/>
      <w:bookmarkEnd w:id="94"/>
      <w:bookmarkEnd w:id="95"/>
      <w:bookmarkEnd w:id="96"/>
      <w:bookmarkEnd w:id="97"/>
      <w:bookmarkEnd w:id="98"/>
    </w:p>
    <w:tbl>
      <w:tblPr>
        <w:tblStyle w:val="40"/>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732E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640345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6838F4A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520E867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招标文件的技术条款</w:t>
            </w:r>
          </w:p>
        </w:tc>
        <w:tc>
          <w:tcPr>
            <w:tcW w:w="2126" w:type="dxa"/>
            <w:vAlign w:val="center"/>
          </w:tcPr>
          <w:p w14:paraId="3F0CCEE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投标文件的技术条款</w:t>
            </w:r>
          </w:p>
        </w:tc>
        <w:tc>
          <w:tcPr>
            <w:tcW w:w="1985" w:type="dxa"/>
            <w:vAlign w:val="center"/>
          </w:tcPr>
          <w:p w14:paraId="5A5D33F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661DC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D432912">
            <w:pPr>
              <w:jc w:val="center"/>
              <w:rPr>
                <w:rFonts w:hint="eastAsia" w:ascii="仿宋" w:hAnsi="仿宋" w:eastAsia="仿宋" w:cs="仿宋"/>
                <w:b/>
                <w:bCs/>
                <w:color w:val="auto"/>
                <w:sz w:val="24"/>
                <w:szCs w:val="24"/>
                <w:highlight w:val="none"/>
              </w:rPr>
            </w:pPr>
          </w:p>
        </w:tc>
        <w:tc>
          <w:tcPr>
            <w:tcW w:w="2070" w:type="dxa"/>
          </w:tcPr>
          <w:p w14:paraId="097A5DB8">
            <w:pPr>
              <w:jc w:val="center"/>
              <w:rPr>
                <w:rFonts w:hint="eastAsia" w:ascii="仿宋" w:hAnsi="仿宋" w:eastAsia="仿宋" w:cs="仿宋"/>
                <w:b/>
                <w:bCs/>
                <w:color w:val="auto"/>
                <w:sz w:val="24"/>
                <w:szCs w:val="24"/>
                <w:highlight w:val="none"/>
              </w:rPr>
            </w:pPr>
          </w:p>
        </w:tc>
        <w:tc>
          <w:tcPr>
            <w:tcW w:w="2052" w:type="dxa"/>
          </w:tcPr>
          <w:p w14:paraId="4CF621FE">
            <w:pPr>
              <w:jc w:val="center"/>
              <w:rPr>
                <w:rFonts w:hint="eastAsia" w:ascii="仿宋" w:hAnsi="仿宋" w:eastAsia="仿宋" w:cs="仿宋"/>
                <w:b/>
                <w:bCs/>
                <w:color w:val="auto"/>
                <w:sz w:val="24"/>
                <w:szCs w:val="24"/>
                <w:highlight w:val="none"/>
              </w:rPr>
            </w:pPr>
          </w:p>
        </w:tc>
        <w:tc>
          <w:tcPr>
            <w:tcW w:w="2126" w:type="dxa"/>
          </w:tcPr>
          <w:p w14:paraId="6FC4A5FF">
            <w:pPr>
              <w:jc w:val="center"/>
              <w:rPr>
                <w:rFonts w:hint="eastAsia" w:ascii="仿宋" w:hAnsi="仿宋" w:eastAsia="仿宋" w:cs="仿宋"/>
                <w:b/>
                <w:bCs/>
                <w:color w:val="auto"/>
                <w:sz w:val="24"/>
                <w:szCs w:val="24"/>
                <w:highlight w:val="none"/>
              </w:rPr>
            </w:pPr>
          </w:p>
        </w:tc>
        <w:tc>
          <w:tcPr>
            <w:tcW w:w="1985" w:type="dxa"/>
          </w:tcPr>
          <w:p w14:paraId="6B88D602">
            <w:pPr>
              <w:jc w:val="center"/>
              <w:rPr>
                <w:rFonts w:hint="eastAsia" w:ascii="仿宋" w:hAnsi="仿宋" w:eastAsia="仿宋" w:cs="仿宋"/>
                <w:b/>
                <w:bCs/>
                <w:color w:val="auto"/>
                <w:sz w:val="24"/>
                <w:szCs w:val="24"/>
                <w:highlight w:val="none"/>
              </w:rPr>
            </w:pPr>
          </w:p>
        </w:tc>
      </w:tr>
      <w:tr w14:paraId="45BF6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EE941D8">
            <w:pPr>
              <w:jc w:val="center"/>
              <w:rPr>
                <w:rFonts w:hint="eastAsia" w:ascii="仿宋" w:hAnsi="仿宋" w:eastAsia="仿宋" w:cs="仿宋"/>
                <w:b/>
                <w:bCs/>
                <w:color w:val="auto"/>
                <w:sz w:val="24"/>
                <w:szCs w:val="24"/>
                <w:highlight w:val="none"/>
              </w:rPr>
            </w:pPr>
          </w:p>
        </w:tc>
        <w:tc>
          <w:tcPr>
            <w:tcW w:w="2070" w:type="dxa"/>
          </w:tcPr>
          <w:p w14:paraId="2BAD935D">
            <w:pPr>
              <w:jc w:val="center"/>
              <w:rPr>
                <w:rFonts w:hint="eastAsia" w:ascii="仿宋" w:hAnsi="仿宋" w:eastAsia="仿宋" w:cs="仿宋"/>
                <w:b/>
                <w:bCs/>
                <w:color w:val="auto"/>
                <w:sz w:val="24"/>
                <w:szCs w:val="24"/>
                <w:highlight w:val="none"/>
              </w:rPr>
            </w:pPr>
          </w:p>
        </w:tc>
        <w:tc>
          <w:tcPr>
            <w:tcW w:w="2052" w:type="dxa"/>
          </w:tcPr>
          <w:p w14:paraId="1DD567B7">
            <w:pPr>
              <w:jc w:val="center"/>
              <w:rPr>
                <w:rFonts w:hint="eastAsia" w:ascii="仿宋" w:hAnsi="仿宋" w:eastAsia="仿宋" w:cs="仿宋"/>
                <w:b/>
                <w:bCs/>
                <w:color w:val="auto"/>
                <w:sz w:val="24"/>
                <w:szCs w:val="24"/>
                <w:highlight w:val="none"/>
              </w:rPr>
            </w:pPr>
          </w:p>
        </w:tc>
        <w:tc>
          <w:tcPr>
            <w:tcW w:w="2126" w:type="dxa"/>
          </w:tcPr>
          <w:p w14:paraId="54BBBB46">
            <w:pPr>
              <w:jc w:val="center"/>
              <w:rPr>
                <w:rFonts w:hint="eastAsia" w:ascii="仿宋" w:hAnsi="仿宋" w:eastAsia="仿宋" w:cs="仿宋"/>
                <w:b/>
                <w:bCs/>
                <w:color w:val="auto"/>
                <w:sz w:val="24"/>
                <w:szCs w:val="24"/>
                <w:highlight w:val="none"/>
              </w:rPr>
            </w:pPr>
          </w:p>
        </w:tc>
        <w:tc>
          <w:tcPr>
            <w:tcW w:w="1985" w:type="dxa"/>
          </w:tcPr>
          <w:p w14:paraId="35FC40E3">
            <w:pPr>
              <w:jc w:val="center"/>
              <w:rPr>
                <w:rFonts w:hint="eastAsia" w:ascii="仿宋" w:hAnsi="仿宋" w:eastAsia="仿宋" w:cs="仿宋"/>
                <w:b/>
                <w:bCs/>
                <w:color w:val="auto"/>
                <w:sz w:val="24"/>
                <w:szCs w:val="24"/>
                <w:highlight w:val="none"/>
              </w:rPr>
            </w:pPr>
          </w:p>
        </w:tc>
      </w:tr>
      <w:tr w14:paraId="03679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4563316">
            <w:pPr>
              <w:jc w:val="center"/>
              <w:rPr>
                <w:rFonts w:hint="eastAsia" w:ascii="仿宋" w:hAnsi="仿宋" w:eastAsia="仿宋" w:cs="仿宋"/>
                <w:b/>
                <w:bCs/>
                <w:color w:val="auto"/>
                <w:sz w:val="24"/>
                <w:szCs w:val="24"/>
                <w:highlight w:val="none"/>
              </w:rPr>
            </w:pPr>
          </w:p>
        </w:tc>
        <w:tc>
          <w:tcPr>
            <w:tcW w:w="2070" w:type="dxa"/>
          </w:tcPr>
          <w:p w14:paraId="764B1A3B">
            <w:pPr>
              <w:jc w:val="center"/>
              <w:rPr>
                <w:rFonts w:hint="eastAsia" w:ascii="仿宋" w:hAnsi="仿宋" w:eastAsia="仿宋" w:cs="仿宋"/>
                <w:b/>
                <w:bCs/>
                <w:color w:val="auto"/>
                <w:sz w:val="24"/>
                <w:szCs w:val="24"/>
                <w:highlight w:val="none"/>
              </w:rPr>
            </w:pPr>
          </w:p>
        </w:tc>
        <w:tc>
          <w:tcPr>
            <w:tcW w:w="2052" w:type="dxa"/>
          </w:tcPr>
          <w:p w14:paraId="5CC0AA24">
            <w:pPr>
              <w:jc w:val="center"/>
              <w:rPr>
                <w:rFonts w:hint="eastAsia" w:ascii="仿宋" w:hAnsi="仿宋" w:eastAsia="仿宋" w:cs="仿宋"/>
                <w:b/>
                <w:bCs/>
                <w:color w:val="auto"/>
                <w:sz w:val="24"/>
                <w:szCs w:val="24"/>
                <w:highlight w:val="none"/>
              </w:rPr>
            </w:pPr>
          </w:p>
        </w:tc>
        <w:tc>
          <w:tcPr>
            <w:tcW w:w="2126" w:type="dxa"/>
          </w:tcPr>
          <w:p w14:paraId="4A5FD38B">
            <w:pPr>
              <w:jc w:val="center"/>
              <w:rPr>
                <w:rFonts w:hint="eastAsia" w:ascii="仿宋" w:hAnsi="仿宋" w:eastAsia="仿宋" w:cs="仿宋"/>
                <w:b/>
                <w:bCs/>
                <w:color w:val="auto"/>
                <w:sz w:val="24"/>
                <w:szCs w:val="24"/>
                <w:highlight w:val="none"/>
              </w:rPr>
            </w:pPr>
          </w:p>
        </w:tc>
        <w:tc>
          <w:tcPr>
            <w:tcW w:w="1985" w:type="dxa"/>
          </w:tcPr>
          <w:p w14:paraId="4EACF583">
            <w:pPr>
              <w:jc w:val="center"/>
              <w:rPr>
                <w:rFonts w:hint="eastAsia" w:ascii="仿宋" w:hAnsi="仿宋" w:eastAsia="仿宋" w:cs="仿宋"/>
                <w:b/>
                <w:bCs/>
                <w:color w:val="auto"/>
                <w:sz w:val="24"/>
                <w:szCs w:val="24"/>
                <w:highlight w:val="none"/>
              </w:rPr>
            </w:pPr>
          </w:p>
        </w:tc>
      </w:tr>
      <w:tr w14:paraId="630A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B0C7DA4">
            <w:pPr>
              <w:jc w:val="center"/>
              <w:rPr>
                <w:rFonts w:hint="eastAsia" w:ascii="仿宋" w:hAnsi="仿宋" w:eastAsia="仿宋" w:cs="仿宋"/>
                <w:b/>
                <w:bCs/>
                <w:color w:val="auto"/>
                <w:sz w:val="24"/>
                <w:szCs w:val="24"/>
                <w:highlight w:val="none"/>
              </w:rPr>
            </w:pPr>
          </w:p>
        </w:tc>
        <w:tc>
          <w:tcPr>
            <w:tcW w:w="2070" w:type="dxa"/>
          </w:tcPr>
          <w:p w14:paraId="0DA7AD72">
            <w:pPr>
              <w:jc w:val="center"/>
              <w:rPr>
                <w:rFonts w:hint="eastAsia" w:ascii="仿宋" w:hAnsi="仿宋" w:eastAsia="仿宋" w:cs="仿宋"/>
                <w:b/>
                <w:bCs/>
                <w:color w:val="auto"/>
                <w:sz w:val="24"/>
                <w:szCs w:val="24"/>
                <w:highlight w:val="none"/>
              </w:rPr>
            </w:pPr>
          </w:p>
        </w:tc>
        <w:tc>
          <w:tcPr>
            <w:tcW w:w="2052" w:type="dxa"/>
          </w:tcPr>
          <w:p w14:paraId="54E4C0B9">
            <w:pPr>
              <w:jc w:val="center"/>
              <w:rPr>
                <w:rFonts w:hint="eastAsia" w:ascii="仿宋" w:hAnsi="仿宋" w:eastAsia="仿宋" w:cs="仿宋"/>
                <w:b/>
                <w:bCs/>
                <w:color w:val="auto"/>
                <w:sz w:val="24"/>
                <w:szCs w:val="24"/>
                <w:highlight w:val="none"/>
              </w:rPr>
            </w:pPr>
          </w:p>
        </w:tc>
        <w:tc>
          <w:tcPr>
            <w:tcW w:w="2126" w:type="dxa"/>
          </w:tcPr>
          <w:p w14:paraId="2E4D53FA">
            <w:pPr>
              <w:jc w:val="center"/>
              <w:rPr>
                <w:rFonts w:hint="eastAsia" w:ascii="仿宋" w:hAnsi="仿宋" w:eastAsia="仿宋" w:cs="仿宋"/>
                <w:b/>
                <w:bCs/>
                <w:color w:val="auto"/>
                <w:sz w:val="24"/>
                <w:szCs w:val="24"/>
                <w:highlight w:val="none"/>
              </w:rPr>
            </w:pPr>
          </w:p>
        </w:tc>
        <w:tc>
          <w:tcPr>
            <w:tcW w:w="1985" w:type="dxa"/>
          </w:tcPr>
          <w:p w14:paraId="1DBC592F">
            <w:pPr>
              <w:jc w:val="center"/>
              <w:rPr>
                <w:rFonts w:hint="eastAsia" w:ascii="仿宋" w:hAnsi="仿宋" w:eastAsia="仿宋" w:cs="仿宋"/>
                <w:b/>
                <w:bCs/>
                <w:color w:val="auto"/>
                <w:sz w:val="24"/>
                <w:szCs w:val="24"/>
                <w:highlight w:val="none"/>
              </w:rPr>
            </w:pPr>
          </w:p>
        </w:tc>
      </w:tr>
      <w:tr w14:paraId="2B5B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A2584E5">
            <w:pPr>
              <w:jc w:val="center"/>
              <w:rPr>
                <w:rFonts w:hint="eastAsia" w:ascii="仿宋" w:hAnsi="仿宋" w:eastAsia="仿宋" w:cs="仿宋"/>
                <w:b/>
                <w:bCs/>
                <w:color w:val="auto"/>
                <w:sz w:val="24"/>
                <w:szCs w:val="24"/>
                <w:highlight w:val="none"/>
              </w:rPr>
            </w:pPr>
          </w:p>
        </w:tc>
        <w:tc>
          <w:tcPr>
            <w:tcW w:w="2070" w:type="dxa"/>
          </w:tcPr>
          <w:p w14:paraId="34366E97">
            <w:pPr>
              <w:jc w:val="center"/>
              <w:rPr>
                <w:rFonts w:hint="eastAsia" w:ascii="仿宋" w:hAnsi="仿宋" w:eastAsia="仿宋" w:cs="仿宋"/>
                <w:b/>
                <w:bCs/>
                <w:color w:val="auto"/>
                <w:sz w:val="24"/>
                <w:szCs w:val="24"/>
                <w:highlight w:val="none"/>
              </w:rPr>
            </w:pPr>
          </w:p>
        </w:tc>
        <w:tc>
          <w:tcPr>
            <w:tcW w:w="2052" w:type="dxa"/>
          </w:tcPr>
          <w:p w14:paraId="4A996F5B">
            <w:pPr>
              <w:jc w:val="center"/>
              <w:rPr>
                <w:rFonts w:hint="eastAsia" w:ascii="仿宋" w:hAnsi="仿宋" w:eastAsia="仿宋" w:cs="仿宋"/>
                <w:b/>
                <w:bCs/>
                <w:color w:val="auto"/>
                <w:sz w:val="24"/>
                <w:szCs w:val="24"/>
                <w:highlight w:val="none"/>
              </w:rPr>
            </w:pPr>
          </w:p>
        </w:tc>
        <w:tc>
          <w:tcPr>
            <w:tcW w:w="2126" w:type="dxa"/>
          </w:tcPr>
          <w:p w14:paraId="7F17B445">
            <w:pPr>
              <w:jc w:val="center"/>
              <w:rPr>
                <w:rFonts w:hint="eastAsia" w:ascii="仿宋" w:hAnsi="仿宋" w:eastAsia="仿宋" w:cs="仿宋"/>
                <w:b/>
                <w:bCs/>
                <w:color w:val="auto"/>
                <w:sz w:val="24"/>
                <w:szCs w:val="24"/>
                <w:highlight w:val="none"/>
              </w:rPr>
            </w:pPr>
          </w:p>
        </w:tc>
        <w:tc>
          <w:tcPr>
            <w:tcW w:w="1985" w:type="dxa"/>
          </w:tcPr>
          <w:p w14:paraId="3D5DEF29">
            <w:pPr>
              <w:jc w:val="center"/>
              <w:rPr>
                <w:rFonts w:hint="eastAsia" w:ascii="仿宋" w:hAnsi="仿宋" w:eastAsia="仿宋" w:cs="仿宋"/>
                <w:b/>
                <w:bCs/>
                <w:color w:val="auto"/>
                <w:sz w:val="24"/>
                <w:szCs w:val="24"/>
                <w:highlight w:val="none"/>
              </w:rPr>
            </w:pPr>
          </w:p>
        </w:tc>
      </w:tr>
    </w:tbl>
    <w:p w14:paraId="300AB9CE">
      <w:pPr>
        <w:rPr>
          <w:rFonts w:hint="eastAsia" w:ascii="仿宋" w:hAnsi="仿宋" w:eastAsia="仿宋" w:cs="仿宋"/>
          <w:color w:val="auto"/>
          <w:highlight w:val="none"/>
        </w:rPr>
      </w:pPr>
    </w:p>
    <w:p w14:paraId="487C44D8">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注：投标人技术条款有差异的，则在此表中列明实际响应的内容提要并加以说明，以便查对。无差异说明表示完全响应。</w:t>
      </w:r>
    </w:p>
    <w:p w14:paraId="23E59122">
      <w:pPr>
        <w:spacing w:line="360" w:lineRule="auto"/>
        <w:ind w:firstLine="475" w:firstLineChars="198"/>
        <w:jc w:val="left"/>
        <w:rPr>
          <w:rFonts w:hint="eastAsia" w:ascii="仿宋" w:hAnsi="仿宋" w:eastAsia="仿宋" w:cs="仿宋"/>
          <w:color w:val="auto"/>
          <w:sz w:val="24"/>
          <w:szCs w:val="24"/>
          <w:highlight w:val="none"/>
        </w:rPr>
      </w:pPr>
    </w:p>
    <w:p w14:paraId="2024D39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B4CEB1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BA7314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1FBD57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C9F366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B22A247">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0EA6B4A">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99" w:name="_Toc109921162"/>
      <w:bookmarkStart w:id="100" w:name="_Toc29249"/>
      <w:bookmarkStart w:id="101" w:name="_Toc130252619"/>
      <w:bookmarkStart w:id="102" w:name="_Toc5075"/>
      <w:bookmarkStart w:id="103" w:name="_Toc110707969"/>
      <w:bookmarkStart w:id="104" w:name="_Toc109941769"/>
      <w:bookmarkStart w:id="105" w:name="_Toc23590"/>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、法定代表人身份证明书</w:t>
      </w:r>
      <w:bookmarkEnd w:id="99"/>
      <w:bookmarkEnd w:id="100"/>
      <w:bookmarkEnd w:id="101"/>
      <w:bookmarkEnd w:id="102"/>
      <w:bookmarkEnd w:id="103"/>
      <w:bookmarkEnd w:id="104"/>
      <w:bookmarkEnd w:id="105"/>
    </w:p>
    <w:p w14:paraId="0B1BF9B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A8092C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48BBD02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277ABE6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085AE85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45100C6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1B3AEE8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ECDAE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0B42027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433D4DB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BD8C5CA">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705BC3D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tbl>
      <w:tblPr>
        <w:tblStyle w:val="40"/>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E89B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51EEA73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63E2D4A0">
      <w:pPr>
        <w:rPr>
          <w:rFonts w:hint="eastAsia" w:ascii="仿宋" w:hAnsi="仿宋" w:eastAsia="仿宋" w:cs="仿宋"/>
          <w:vanish/>
          <w:color w:val="auto"/>
          <w:highlight w:val="none"/>
        </w:rPr>
      </w:pPr>
    </w:p>
    <w:tbl>
      <w:tblPr>
        <w:tblStyle w:val="40"/>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511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8F25EAA">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1D20603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3B64D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21070C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F582F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82923E0">
      <w:pPr>
        <w:widowControl/>
        <w:shd w:val="clear" w:color="auto" w:fill="FFFFFF"/>
        <w:wordWrap w:val="0"/>
        <w:snapToGrid w:val="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6808F52F">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1ABF2D5">
      <w:pPr>
        <w:tabs>
          <w:tab w:val="center" w:pos="4832"/>
          <w:tab w:val="left" w:pos="7140"/>
        </w:tabs>
        <w:jc w:val="center"/>
        <w:outlineLvl w:val="1"/>
        <w:rPr>
          <w:rFonts w:hint="eastAsia" w:ascii="仿宋" w:hAnsi="仿宋" w:eastAsia="仿宋" w:cs="仿宋"/>
          <w:b/>
          <w:color w:val="auto"/>
          <w:sz w:val="24"/>
          <w:szCs w:val="24"/>
          <w:highlight w:val="none"/>
        </w:rPr>
      </w:pPr>
      <w:bookmarkStart w:id="106" w:name="_Toc29077"/>
      <w:bookmarkStart w:id="107" w:name="_Toc109941770"/>
      <w:bookmarkStart w:id="108" w:name="_Toc110707970"/>
      <w:bookmarkStart w:id="109" w:name="_Toc109921163"/>
      <w:bookmarkStart w:id="110" w:name="_Toc19364"/>
      <w:bookmarkStart w:id="111" w:name="_Toc11381"/>
      <w:bookmarkStart w:id="112" w:name="_Toc130252620"/>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、法定代表人授权委托书</w:t>
      </w:r>
      <w:bookmarkEnd w:id="106"/>
      <w:bookmarkEnd w:id="107"/>
      <w:bookmarkEnd w:id="108"/>
      <w:bookmarkEnd w:id="109"/>
      <w:bookmarkEnd w:id="110"/>
      <w:bookmarkEnd w:id="111"/>
      <w:bookmarkEnd w:id="112"/>
    </w:p>
    <w:p w14:paraId="5AA250C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4BEAF2C">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（投标人名称）的法定代表人，现拟派我单位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（项目名称）的投标，以本公司名义处理一切与之有关的事务，其法律后果由我方承担。</w:t>
      </w:r>
    </w:p>
    <w:p w14:paraId="5043522E">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4E1FBED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61DBD91B">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16DCAAB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p>
    <w:p w14:paraId="374D81AA">
      <w:pPr>
        <w:widowControl/>
        <w:shd w:val="clear" w:color="auto" w:fill="FFFFFF"/>
        <w:snapToGrid w:val="0"/>
        <w:spacing w:line="384"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附：委托代理人身份证明。</w:t>
      </w:r>
    </w:p>
    <w:tbl>
      <w:tblPr>
        <w:tblStyle w:val="40"/>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45C4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4B9C522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委托代理人身份证复印件（正面）</w:t>
            </w:r>
          </w:p>
        </w:tc>
      </w:tr>
    </w:tbl>
    <w:p w14:paraId="6174F02A">
      <w:pPr>
        <w:rPr>
          <w:rFonts w:hint="eastAsia" w:ascii="仿宋" w:hAnsi="仿宋" w:eastAsia="仿宋" w:cs="仿宋"/>
          <w:vanish/>
          <w:color w:val="auto"/>
          <w:highlight w:val="none"/>
        </w:rPr>
      </w:pPr>
    </w:p>
    <w:tbl>
      <w:tblPr>
        <w:tblStyle w:val="40"/>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B376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23C0C66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委托代理人身份证复印件（反面）</w:t>
            </w:r>
          </w:p>
        </w:tc>
      </w:tr>
    </w:tbl>
    <w:p w14:paraId="61126C2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6252EB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160C15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8C68E1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86D921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12130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E3F6C39">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F70394F">
      <w:pPr>
        <w:rPr>
          <w:rFonts w:hint="eastAsia" w:ascii="仿宋" w:hAnsi="仿宋" w:eastAsia="仿宋" w:cs="仿宋"/>
          <w:b/>
          <w:color w:val="auto"/>
          <w:sz w:val="24"/>
          <w:szCs w:val="24"/>
          <w:highlight w:val="none"/>
        </w:rPr>
      </w:pPr>
      <w:bookmarkStart w:id="113" w:name="_Toc110707971"/>
      <w:bookmarkStart w:id="114" w:name="_Toc109921164"/>
      <w:bookmarkStart w:id="115" w:name="_Toc109941771"/>
      <w:bookmarkStart w:id="116" w:name="_Toc25783"/>
      <w:bookmarkStart w:id="117" w:name="_Toc29422"/>
      <w:bookmarkStart w:id="118" w:name="_Toc130252621"/>
      <w:bookmarkStart w:id="119" w:name="_Toc358451723"/>
      <w:r>
        <w:rPr>
          <w:rFonts w:hint="eastAsia" w:ascii="仿宋" w:hAnsi="仿宋" w:eastAsia="仿宋" w:cs="仿宋"/>
          <w:b/>
          <w:color w:val="auto"/>
          <w:sz w:val="24"/>
          <w:szCs w:val="24"/>
          <w:highlight w:val="none"/>
        </w:rPr>
        <w:br w:type="page"/>
      </w:r>
    </w:p>
    <w:p w14:paraId="0F2AB068">
      <w:pPr>
        <w:tabs>
          <w:tab w:val="center" w:pos="4832"/>
          <w:tab w:val="left" w:pos="7140"/>
        </w:tabs>
        <w:jc w:val="center"/>
        <w:outlineLvl w:val="1"/>
        <w:rPr>
          <w:rFonts w:hint="eastAsia" w:ascii="仿宋" w:hAnsi="仿宋" w:eastAsia="仿宋" w:cs="仿宋"/>
          <w:b/>
          <w:color w:val="auto"/>
          <w:sz w:val="24"/>
          <w:szCs w:val="24"/>
          <w:highlight w:val="none"/>
        </w:rPr>
      </w:pPr>
      <w:bookmarkStart w:id="120" w:name="_Toc27665"/>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w:t>
      </w:r>
      <w:bookmarkEnd w:id="113"/>
      <w:bookmarkEnd w:id="114"/>
      <w:bookmarkEnd w:id="115"/>
      <w:r>
        <w:rPr>
          <w:rFonts w:hint="eastAsia" w:ascii="仿宋" w:hAnsi="仿宋" w:eastAsia="仿宋" w:cs="仿宋"/>
          <w:b/>
          <w:bCs/>
          <w:color w:val="auto"/>
          <w:sz w:val="24"/>
          <w:szCs w:val="24"/>
          <w:highlight w:val="none"/>
        </w:rPr>
        <w:t>投标人资格条件证明材料</w:t>
      </w:r>
      <w:bookmarkEnd w:id="116"/>
      <w:bookmarkEnd w:id="117"/>
      <w:bookmarkEnd w:id="118"/>
      <w:bookmarkEnd w:id="120"/>
    </w:p>
    <w:p w14:paraId="733115E0">
      <w:pPr>
        <w:rPr>
          <w:rFonts w:hint="eastAsia" w:ascii="仿宋" w:hAnsi="仿宋" w:eastAsia="仿宋" w:cs="仿宋"/>
          <w:color w:val="auto"/>
          <w:highlight w:val="none"/>
        </w:rPr>
      </w:pPr>
    </w:p>
    <w:tbl>
      <w:tblPr>
        <w:tblStyle w:val="40"/>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5C3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56DC35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投标人名称</w:t>
            </w:r>
          </w:p>
        </w:tc>
        <w:tc>
          <w:tcPr>
            <w:tcW w:w="7300" w:type="dxa"/>
            <w:gridSpan w:val="3"/>
            <w:vAlign w:val="center"/>
          </w:tcPr>
          <w:p w14:paraId="09B435E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r>
      <w:tr w14:paraId="4293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AE38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178D7B0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552EF25">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3A56D532">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AA1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F549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7310E2F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7717CF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7D8E7343">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380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ADF4A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0BBB4D3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B191D5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1B3B191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05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B866626">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547E960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211389F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6E013371">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550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674E5B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2BE3327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7C1A1E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59422F3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027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70B76E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5D63EE7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15B899A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055FBBB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658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986197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0ABF32B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3238DDA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06F6CDD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240D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7B1564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31B547C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888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9E3299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290FF28D">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013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4DFCE20">
            <w:pPr>
              <w:autoSpaceDE w:val="0"/>
              <w:autoSpaceDN w:val="0"/>
              <w:adjustRightInd w:val="0"/>
              <w:snapToGrid w:val="0"/>
              <w:spacing w:line="5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71D1E523">
            <w:pPr>
              <w:autoSpaceDE w:val="0"/>
              <w:autoSpaceDN w:val="0"/>
              <w:adjustRightInd w:val="0"/>
              <w:snapToGrid w:val="0"/>
              <w:spacing w:line="520" w:lineRule="exact"/>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rPr>
              <w:t>（如有）</w:t>
            </w:r>
          </w:p>
        </w:tc>
        <w:tc>
          <w:tcPr>
            <w:tcW w:w="7300" w:type="dxa"/>
            <w:gridSpan w:val="3"/>
            <w:vAlign w:val="center"/>
          </w:tcPr>
          <w:p w14:paraId="059EB111">
            <w:pPr>
              <w:autoSpaceDE w:val="0"/>
              <w:autoSpaceDN w:val="0"/>
              <w:adjustRightInd w:val="0"/>
              <w:snapToGrid w:val="0"/>
              <w:spacing w:line="520" w:lineRule="exact"/>
              <w:rPr>
                <w:rFonts w:hint="eastAsia" w:ascii="仿宋" w:hAnsi="仿宋" w:eastAsia="仿宋" w:cs="仿宋"/>
                <w:color w:val="auto"/>
                <w:kern w:val="0"/>
                <w:sz w:val="24"/>
                <w:szCs w:val="24"/>
                <w:highlight w:val="none"/>
              </w:rPr>
            </w:pPr>
          </w:p>
          <w:p w14:paraId="5A92BFFF">
            <w:pPr>
              <w:autoSpaceDE w:val="0"/>
              <w:autoSpaceDN w:val="0"/>
              <w:adjustRightInd w:val="0"/>
              <w:snapToGrid w:val="0"/>
              <w:spacing w:line="520" w:lineRule="exact"/>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Cs w:val="21"/>
                <w:highlight w:val="none"/>
              </w:rPr>
              <w:t>注：此处关联单位指单位负责人为同一人或者存在直接控股、管理关系的不同单位。</w:t>
            </w:r>
          </w:p>
        </w:tc>
      </w:tr>
    </w:tbl>
    <w:p w14:paraId="3144D186">
      <w:pPr>
        <w:spacing w:line="360" w:lineRule="auto"/>
        <w:jc w:val="left"/>
        <w:rPr>
          <w:rFonts w:hint="eastAsia" w:ascii="仿宋" w:hAnsi="仿宋" w:eastAsia="仿宋" w:cs="仿宋"/>
          <w:color w:val="auto"/>
          <w:sz w:val="24"/>
          <w:szCs w:val="24"/>
          <w:highlight w:val="none"/>
        </w:rPr>
      </w:pPr>
    </w:p>
    <w:p w14:paraId="423ECF08">
      <w:pPr>
        <w:spacing w:line="360" w:lineRule="auto"/>
        <w:jc w:val="center"/>
        <w:outlineLvl w:val="1"/>
        <w:rPr>
          <w:rFonts w:hint="eastAsia" w:ascii="仿宋" w:hAnsi="仿宋" w:eastAsia="仿宋" w:cs="仿宋"/>
          <w:b/>
          <w:color w:val="auto"/>
          <w:sz w:val="24"/>
          <w:szCs w:val="24"/>
          <w:highlight w:val="none"/>
        </w:rPr>
      </w:pPr>
      <w:bookmarkStart w:id="121" w:name="_Toc128476879"/>
      <w:bookmarkStart w:id="122" w:name="_Toc113901850"/>
      <w:bookmarkStart w:id="123" w:name="_Toc14695"/>
      <w:bookmarkStart w:id="124" w:name="_Toc31943"/>
      <w:bookmarkStart w:id="125" w:name="_Toc28034"/>
      <w:bookmarkStart w:id="126" w:name="_Toc141050516"/>
      <w:bookmarkStart w:id="127" w:name="_Toc11980"/>
      <w:bookmarkStart w:id="128" w:name="_Toc13140"/>
      <w:bookmarkStart w:id="129" w:name="_Toc23897"/>
      <w:bookmarkStart w:id="130" w:name="_Toc29380"/>
      <w:bookmarkStart w:id="131" w:name="_Toc30664"/>
      <w:bookmarkStart w:id="132" w:name="_Toc24317"/>
      <w:bookmarkStart w:id="133" w:name="_Toc4679"/>
      <w:bookmarkStart w:id="134" w:name="_Toc13628"/>
      <w:bookmarkStart w:id="135" w:name="_Toc643"/>
      <w:bookmarkStart w:id="136" w:name="_Toc5144"/>
      <w:bookmarkStart w:id="137" w:name="_Toc130252623"/>
      <w:bookmarkStart w:id="138" w:name="_Toc19961"/>
      <w:bookmarkStart w:id="139" w:name="_Toc7702"/>
      <w:bookmarkStart w:id="140" w:name="_Toc18158"/>
      <w:r>
        <w:rPr>
          <w:rFonts w:hint="eastAsia" w:ascii="仿宋" w:hAnsi="仿宋" w:eastAsia="仿宋" w:cs="仿宋"/>
          <w:color w:val="auto"/>
          <w:sz w:val="24"/>
          <w:szCs w:val="24"/>
          <w:highlight w:val="none"/>
        </w:rPr>
        <w:br w:type="page"/>
      </w:r>
      <w:bookmarkStart w:id="141" w:name="_Toc5497"/>
      <w:bookmarkStart w:id="142" w:name="_Toc12625"/>
      <w:bookmarkStart w:id="143" w:name="_Toc7909"/>
      <w:bookmarkStart w:id="144" w:name="_Toc113901849"/>
      <w:bookmarkStart w:id="145" w:name="_Toc14445"/>
      <w:bookmarkStart w:id="146" w:name="_Toc130252622"/>
      <w:bookmarkStart w:id="147" w:name="_Toc7329"/>
      <w:bookmarkStart w:id="148" w:name="_Toc26222"/>
      <w:bookmarkStart w:id="149" w:name="_Toc5302"/>
      <w:bookmarkStart w:id="150" w:name="_Toc29597"/>
      <w:bookmarkStart w:id="151" w:name="_Toc22107"/>
      <w:bookmarkStart w:id="152" w:name="_Toc27784"/>
      <w:bookmarkStart w:id="153" w:name="_Toc31890"/>
      <w:bookmarkStart w:id="154" w:name="_Toc2553"/>
      <w:bookmarkStart w:id="155" w:name="_Toc128476878"/>
      <w:bookmarkStart w:id="156" w:name="_Toc5059"/>
      <w:bookmarkStart w:id="157" w:name="_Toc141050515"/>
      <w:bookmarkStart w:id="158" w:name="_Toc8286"/>
      <w:bookmarkStart w:id="159" w:name="_Toc5906"/>
      <w:bookmarkStart w:id="160" w:name="_Toc29907"/>
      <w:bookmarkStart w:id="161" w:name="_Toc29449"/>
      <w:bookmarkStart w:id="162" w:name="_Toc56"/>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.1 法人或者其他组织的营业执照等证明文件，自然人的身份证明</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61F1144">
      <w:pPr>
        <w:spacing w:line="360" w:lineRule="auto"/>
        <w:rPr>
          <w:rFonts w:hint="eastAsia" w:ascii="仿宋" w:hAnsi="仿宋" w:eastAsia="仿宋" w:cs="仿宋"/>
          <w:color w:val="auto"/>
          <w:sz w:val="24"/>
          <w:szCs w:val="24"/>
          <w:highlight w:val="none"/>
        </w:rPr>
      </w:pPr>
    </w:p>
    <w:p w14:paraId="51AEDEFE">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是企业（包括合伙企业)，应提供在工商部门注册的有效“企业法人营业执照”或“营业执照”;</w:t>
      </w:r>
    </w:p>
    <w:p w14:paraId="5055241D">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是事业单位，应提供有效的“事业单位法人证书”;</w:t>
      </w:r>
    </w:p>
    <w:p w14:paraId="3FB59AB7">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三、如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是非企业专业服务机构的，应提供执业许可证等证明文件;</w:t>
      </w:r>
    </w:p>
    <w:p w14:paraId="12BA2A78">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四、如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是个体工商户，应提供有效的“个体工商户营业执照”;</w:t>
      </w:r>
    </w:p>
    <w:p w14:paraId="640720C1">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五、如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是自然人，应提供有效的自然人身份证明。</w:t>
      </w:r>
    </w:p>
    <w:p w14:paraId="03178122">
      <w:pPr>
        <w:spacing w:line="360" w:lineRule="auto"/>
        <w:rPr>
          <w:rFonts w:hint="eastAsia" w:ascii="仿宋" w:hAnsi="仿宋" w:eastAsia="仿宋" w:cs="仿宋"/>
          <w:color w:val="auto"/>
          <w:sz w:val="24"/>
          <w:szCs w:val="24"/>
          <w:highlight w:val="none"/>
        </w:rPr>
      </w:pPr>
    </w:p>
    <w:p w14:paraId="0D4DAC6E">
      <w:pPr>
        <w:spacing w:line="360" w:lineRule="auto"/>
        <w:rPr>
          <w:rFonts w:hint="eastAsia" w:ascii="仿宋" w:hAnsi="仿宋" w:eastAsia="仿宋" w:cs="仿宋"/>
          <w:color w:val="auto"/>
          <w:sz w:val="24"/>
          <w:szCs w:val="24"/>
          <w:highlight w:val="none"/>
        </w:rPr>
      </w:pPr>
    </w:p>
    <w:p w14:paraId="25235B88">
      <w:pPr>
        <w:widowControl/>
        <w:spacing w:line="360" w:lineRule="auto"/>
        <w:jc w:val="left"/>
        <w:rPr>
          <w:rFonts w:hint="eastAsia"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13288870">
      <w:pPr>
        <w:spacing w:line="360" w:lineRule="auto"/>
        <w:jc w:val="center"/>
        <w:outlineLvl w:val="1"/>
        <w:rPr>
          <w:rFonts w:hint="eastAsia" w:ascii="仿宋" w:hAnsi="仿宋" w:eastAsia="仿宋" w:cs="仿宋"/>
          <w:b/>
          <w:color w:val="auto"/>
          <w:sz w:val="24"/>
          <w:szCs w:val="24"/>
          <w:highlight w:val="none"/>
        </w:rPr>
      </w:pPr>
      <w:bookmarkStart w:id="163" w:name="_Toc21575"/>
      <w:bookmarkStart w:id="164" w:name="_Toc6735"/>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.2 财务状况报告，依法缴纳税收和社会保障资金的相关材料</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63"/>
      <w:bookmarkEnd w:id="164"/>
    </w:p>
    <w:p w14:paraId="69944477">
      <w:pPr>
        <w:spacing w:after="120" w:line="360" w:lineRule="auto"/>
        <w:rPr>
          <w:rFonts w:hint="eastAsia" w:ascii="仿宋" w:hAnsi="仿宋" w:eastAsia="仿宋" w:cs="仿宋"/>
          <w:color w:val="auto"/>
          <w:spacing w:val="10"/>
          <w:kern w:val="0"/>
          <w:sz w:val="24"/>
          <w:szCs w:val="24"/>
          <w:highlight w:val="none"/>
        </w:rPr>
      </w:pPr>
    </w:p>
    <w:p w14:paraId="774EDF59">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一、财务状况报告（满足下述一条要求即可）：</w:t>
      </w:r>
    </w:p>
    <w:p w14:paraId="3199CC39">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要求1、经审计的财务报告（2023年度或2024年度，包括“四表-注”，即资产负债表、利润表、现金流量表、所有者权益变动表及其附注）或银行出具的资信证明（投标文件递交截止之日前六个月内任意一个月）。</w:t>
      </w:r>
    </w:p>
    <w:p w14:paraId="3FBBF22A">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要求2、成立不足</w:t>
      </w:r>
      <w:r>
        <w:rPr>
          <w:rFonts w:hint="eastAsia" w:ascii="仿宋" w:hAnsi="仿宋" w:eastAsia="仿宋" w:cs="仿宋"/>
          <w:color w:val="auto"/>
          <w:spacing w:val="10"/>
          <w:szCs w:val="24"/>
          <w:highlight w:val="none"/>
          <w:shd w:val="clear" w:color="auto" w:fill="FFFFFF" w:themeFill="background1"/>
          <w:lang w:val="en-US" w:eastAsia="zh-CN"/>
        </w:rPr>
        <w:t>六</w:t>
      </w:r>
      <w:r>
        <w:rPr>
          <w:rFonts w:hint="eastAsia" w:ascii="仿宋" w:hAnsi="仿宋" w:eastAsia="仿宋" w:cs="仿宋"/>
          <w:color w:val="auto"/>
          <w:spacing w:val="10"/>
          <w:szCs w:val="24"/>
          <w:highlight w:val="none"/>
          <w:shd w:val="clear" w:color="auto" w:fill="FFFFFF" w:themeFill="background1"/>
        </w:rPr>
        <w:t>个月（以投标文件递交截止之日为期限）的投标人无需提供。</w:t>
      </w:r>
    </w:p>
    <w:p w14:paraId="56B762E2">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0A8A2DD0">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二、依法缴纳税收和社会保障资金的相关材料</w:t>
      </w:r>
    </w:p>
    <w:p w14:paraId="12713D2B">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2.1、依法缴纳税收的证明材料：</w:t>
      </w:r>
    </w:p>
    <w:p w14:paraId="7E273A14">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2B747483">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2.2、依法缴纳社会保障资金的证明材料：</w:t>
      </w:r>
    </w:p>
    <w:p w14:paraId="718B56A6">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74EA5075">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2.3、依法免税或不需要缴纳社会保障资金的</w:t>
      </w:r>
      <w:r>
        <w:rPr>
          <w:rFonts w:hint="eastAsia" w:ascii="仿宋" w:hAnsi="仿宋" w:eastAsia="仿宋" w:cs="仿宋"/>
          <w:color w:val="auto"/>
          <w:spacing w:val="10"/>
          <w:szCs w:val="24"/>
          <w:highlight w:val="none"/>
          <w:shd w:val="clear" w:color="auto" w:fill="FFFFFF" w:themeFill="background1"/>
          <w:lang w:eastAsia="zh-CN"/>
        </w:rPr>
        <w:t>投标人</w:t>
      </w:r>
      <w:r>
        <w:rPr>
          <w:rFonts w:hint="eastAsia" w:ascii="仿宋" w:hAnsi="仿宋" w:eastAsia="仿宋" w:cs="仿宋"/>
          <w:color w:val="auto"/>
          <w:spacing w:val="10"/>
          <w:szCs w:val="24"/>
          <w:highlight w:val="none"/>
          <w:shd w:val="clear" w:color="auto" w:fill="FFFFFF" w:themeFill="background1"/>
        </w:rPr>
        <w:t>，应提供相应文件证明其依法免税或不需要缴纳社会保障资金。</w:t>
      </w:r>
    </w:p>
    <w:p w14:paraId="3E1834A2">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10FAFF0E">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三、注：</w:t>
      </w:r>
    </w:p>
    <w:p w14:paraId="745ABE33">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3.1、如因有关主管部门政策调整，部分证明材料有所增减，以最新政策要求为准；</w:t>
      </w:r>
    </w:p>
    <w:p w14:paraId="3B292C2A">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3.2、如</w:t>
      </w:r>
      <w:r>
        <w:rPr>
          <w:rFonts w:hint="eastAsia" w:ascii="仿宋" w:hAnsi="仿宋" w:eastAsia="仿宋" w:cs="仿宋"/>
          <w:color w:val="auto"/>
          <w:spacing w:val="10"/>
          <w:szCs w:val="24"/>
          <w:highlight w:val="none"/>
          <w:shd w:val="clear" w:color="auto" w:fill="FFFFFF" w:themeFill="background1"/>
          <w:lang w:eastAsia="zh-CN"/>
        </w:rPr>
        <w:t>投标人</w:t>
      </w:r>
      <w:r>
        <w:rPr>
          <w:rFonts w:hint="eastAsia" w:ascii="仿宋" w:hAnsi="仿宋" w:eastAsia="仿宋" w:cs="仿宋"/>
          <w:color w:val="auto"/>
          <w:spacing w:val="10"/>
          <w:szCs w:val="24"/>
          <w:highlight w:val="none"/>
          <w:shd w:val="clear" w:color="auto" w:fill="FFFFFF" w:themeFill="background1"/>
        </w:rPr>
        <w:t>所在地有关主管部门反馈的证明材料与本文中要求不一致时，以当地要求为准，但须</w:t>
      </w:r>
      <w:r>
        <w:rPr>
          <w:rFonts w:hint="eastAsia" w:ascii="仿宋" w:hAnsi="仿宋" w:eastAsia="仿宋" w:cs="仿宋"/>
          <w:color w:val="auto"/>
          <w:spacing w:val="10"/>
          <w:szCs w:val="24"/>
          <w:highlight w:val="none"/>
          <w:shd w:val="clear" w:color="auto" w:fill="FFFFFF" w:themeFill="background1"/>
          <w:lang w:eastAsia="zh-CN"/>
        </w:rPr>
        <w:t>投标人</w:t>
      </w:r>
      <w:r>
        <w:rPr>
          <w:rFonts w:hint="eastAsia" w:ascii="仿宋" w:hAnsi="仿宋" w:eastAsia="仿宋" w:cs="仿宋"/>
          <w:color w:val="auto"/>
          <w:spacing w:val="10"/>
          <w:szCs w:val="24"/>
          <w:highlight w:val="none"/>
          <w:shd w:val="clear" w:color="auto" w:fill="FFFFFF" w:themeFill="background1"/>
        </w:rPr>
        <w:t>提供文字说明。</w:t>
      </w:r>
    </w:p>
    <w:p w14:paraId="2791E326">
      <w:pPr>
        <w:spacing w:after="120" w:line="360" w:lineRule="auto"/>
        <w:ind w:firstLine="460" w:firstLineChars="200"/>
        <w:rPr>
          <w:rFonts w:hint="eastAsia" w:ascii="仿宋" w:hAnsi="仿宋" w:eastAsia="仿宋" w:cs="仿宋"/>
          <w:color w:val="auto"/>
          <w:spacing w:val="10"/>
          <w:szCs w:val="24"/>
          <w:highlight w:val="none"/>
          <w:shd w:val="clear" w:color="auto" w:fill="FFFFFF" w:themeFill="background1"/>
        </w:rPr>
      </w:pPr>
    </w:p>
    <w:p w14:paraId="181784BD">
      <w:pPr>
        <w:rPr>
          <w:rFonts w:hint="eastAsia" w:ascii="仿宋" w:hAnsi="仿宋" w:eastAsia="仿宋" w:cs="仿宋"/>
          <w:b/>
          <w:color w:val="auto"/>
          <w:sz w:val="24"/>
          <w:szCs w:val="24"/>
          <w:highlight w:val="none"/>
        </w:rPr>
      </w:pPr>
      <w:bookmarkStart w:id="165" w:name="_Toc141050517"/>
      <w:bookmarkStart w:id="166" w:name="_Toc8262"/>
      <w:bookmarkStart w:id="167" w:name="_Toc3038"/>
      <w:bookmarkStart w:id="168" w:name="_Toc24943"/>
      <w:bookmarkStart w:id="169" w:name="_Toc130252624"/>
      <w:bookmarkStart w:id="170" w:name="_Toc128476880"/>
      <w:bookmarkStart w:id="171" w:name="_Toc113901851"/>
      <w:bookmarkStart w:id="172" w:name="_Toc28937"/>
      <w:bookmarkStart w:id="173" w:name="_Toc15267"/>
      <w:bookmarkStart w:id="174" w:name="_Toc29582"/>
      <w:bookmarkStart w:id="175" w:name="_Toc28756"/>
      <w:bookmarkStart w:id="176" w:name="_Toc6490"/>
      <w:bookmarkStart w:id="177" w:name="_Toc20521"/>
      <w:bookmarkStart w:id="178" w:name="_Toc22195"/>
      <w:bookmarkStart w:id="179" w:name="_Toc28397"/>
      <w:bookmarkStart w:id="180" w:name="_Toc24817"/>
      <w:bookmarkStart w:id="181" w:name="_Toc6527"/>
      <w:bookmarkStart w:id="182" w:name="_Toc111556488"/>
      <w:r>
        <w:rPr>
          <w:rFonts w:hint="eastAsia" w:ascii="仿宋" w:hAnsi="仿宋" w:eastAsia="仿宋" w:cs="仿宋"/>
          <w:b/>
          <w:color w:val="auto"/>
          <w:sz w:val="24"/>
          <w:szCs w:val="24"/>
          <w:highlight w:val="none"/>
        </w:rPr>
        <w:br w:type="page"/>
      </w:r>
    </w:p>
    <w:p w14:paraId="663F6F92">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183" w:name="_Toc31926"/>
      <w:bookmarkStart w:id="184" w:name="_Toc22128"/>
      <w:bookmarkStart w:id="185" w:name="_Toc13146"/>
      <w:bookmarkStart w:id="186" w:name="_Toc6917"/>
      <w:bookmarkStart w:id="187" w:name="_Toc30845"/>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.3 具备履行合同所必需的设备和专业技术能力的证明材料</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3"/>
      <w:bookmarkEnd w:id="184"/>
      <w:bookmarkEnd w:id="185"/>
      <w:bookmarkEnd w:id="186"/>
      <w:bookmarkEnd w:id="187"/>
    </w:p>
    <w:p w14:paraId="3688A8C7">
      <w:pPr>
        <w:spacing w:line="360" w:lineRule="auto"/>
        <w:jc w:val="center"/>
        <w:rPr>
          <w:rFonts w:hint="eastAsia" w:ascii="仿宋" w:hAnsi="仿宋" w:eastAsia="仿宋" w:cs="仿宋"/>
          <w:b/>
          <w:color w:val="auto"/>
          <w:sz w:val="24"/>
          <w:szCs w:val="24"/>
          <w:highlight w:val="none"/>
        </w:rPr>
      </w:pPr>
    </w:p>
    <w:p w14:paraId="5430C06A">
      <w:pPr>
        <w:spacing w:line="360" w:lineRule="auto"/>
        <w:jc w:val="center"/>
        <w:rPr>
          <w:rFonts w:hint="eastAsia" w:ascii="仿宋" w:hAnsi="仿宋" w:eastAsia="仿宋" w:cs="仿宋"/>
          <w:b/>
          <w:color w:val="auto"/>
          <w:sz w:val="24"/>
          <w:szCs w:val="24"/>
          <w:highlight w:val="none"/>
        </w:rPr>
      </w:pPr>
    </w:p>
    <w:p w14:paraId="2483ADC4">
      <w:pPr>
        <w:spacing w:line="360" w:lineRule="auto"/>
        <w:jc w:val="center"/>
        <w:rPr>
          <w:rFonts w:hint="eastAsia" w:ascii="仿宋" w:hAnsi="仿宋" w:eastAsia="仿宋" w:cs="仿宋"/>
          <w:b/>
          <w:color w:val="auto"/>
          <w:sz w:val="24"/>
          <w:szCs w:val="24"/>
          <w:highlight w:val="none"/>
        </w:rPr>
      </w:pPr>
    </w:p>
    <w:p w14:paraId="3412A026">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182"/>
      <w:r>
        <w:rPr>
          <w:rFonts w:hint="eastAsia" w:ascii="仿宋" w:hAnsi="仿宋" w:eastAsia="仿宋" w:cs="仿宋"/>
          <w:b/>
          <w:color w:val="auto"/>
          <w:sz w:val="24"/>
          <w:szCs w:val="24"/>
          <w:highlight w:val="none"/>
        </w:rPr>
        <w:t>函</w:t>
      </w:r>
    </w:p>
    <w:p w14:paraId="76003852">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14:paraId="4C7DB7CB">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C96C201">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2F9B8A6A">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620BB08E">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项目名称</w:t>
      </w:r>
      <w:r>
        <w:rPr>
          <w:rFonts w:hint="eastAsia" w:ascii="仿宋" w:hAnsi="仿宋" w:eastAsia="仿宋" w:cs="仿宋"/>
          <w:color w:val="auto"/>
          <w:kern w:val="0"/>
          <w:sz w:val="24"/>
          <w:szCs w:val="24"/>
          <w:highlight w:val="none"/>
        </w:rPr>
        <w:t>）合同所必需的设备和专业技术能力；</w:t>
      </w:r>
    </w:p>
    <w:p w14:paraId="2A052C7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7D356CBC">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319D32D8">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69F005D5">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2AAA97E9">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4D4393B5">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8752A08">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1B99BB5A">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2C85C112">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71480109">
      <w:pPr>
        <w:adjustRightInd w:val="0"/>
        <w:snapToGrid w:val="0"/>
        <w:spacing w:line="360" w:lineRule="auto"/>
        <w:rPr>
          <w:rFonts w:hint="eastAsia" w:ascii="仿宋" w:hAnsi="仿宋" w:eastAsia="仿宋" w:cs="仿宋"/>
          <w:bCs/>
          <w:color w:val="auto"/>
          <w:sz w:val="24"/>
          <w:szCs w:val="24"/>
          <w:highlight w:val="none"/>
        </w:rPr>
      </w:pPr>
    </w:p>
    <w:p w14:paraId="19A47431">
      <w:pPr>
        <w:spacing w:line="360" w:lineRule="auto"/>
        <w:rPr>
          <w:rFonts w:hint="eastAsia" w:ascii="仿宋" w:hAnsi="仿宋" w:eastAsia="仿宋" w:cs="仿宋"/>
          <w:color w:val="auto"/>
          <w:sz w:val="24"/>
          <w:szCs w:val="24"/>
          <w:highlight w:val="none"/>
        </w:rPr>
      </w:pPr>
    </w:p>
    <w:p w14:paraId="0C21FAEE">
      <w:pPr>
        <w:spacing w:line="360" w:lineRule="auto"/>
        <w:rPr>
          <w:rFonts w:hint="eastAsia" w:ascii="仿宋" w:hAnsi="仿宋" w:eastAsia="仿宋" w:cs="仿宋"/>
          <w:color w:val="auto"/>
          <w:sz w:val="24"/>
          <w:szCs w:val="24"/>
          <w:highlight w:val="none"/>
        </w:rPr>
      </w:pPr>
    </w:p>
    <w:p w14:paraId="77D244A1">
      <w:pPr>
        <w:spacing w:line="360" w:lineRule="auto"/>
        <w:rPr>
          <w:rFonts w:hint="eastAsia" w:ascii="仿宋" w:hAnsi="仿宋" w:eastAsia="仿宋" w:cs="仿宋"/>
          <w:color w:val="auto"/>
          <w:sz w:val="24"/>
          <w:szCs w:val="24"/>
          <w:highlight w:val="none"/>
        </w:rPr>
      </w:pPr>
    </w:p>
    <w:p w14:paraId="7895F352">
      <w:pPr>
        <w:spacing w:line="360" w:lineRule="auto"/>
        <w:rPr>
          <w:rFonts w:hint="eastAsia" w:ascii="仿宋" w:hAnsi="仿宋" w:eastAsia="仿宋" w:cs="仿宋"/>
          <w:color w:val="auto"/>
          <w:sz w:val="24"/>
          <w:szCs w:val="24"/>
          <w:highlight w:val="none"/>
        </w:rPr>
      </w:pPr>
    </w:p>
    <w:p w14:paraId="2D2A2DA2">
      <w:pPr>
        <w:spacing w:line="360" w:lineRule="auto"/>
        <w:rPr>
          <w:rFonts w:hint="eastAsia" w:ascii="仿宋" w:hAnsi="仿宋" w:eastAsia="仿宋" w:cs="仿宋"/>
          <w:color w:val="auto"/>
          <w:sz w:val="24"/>
          <w:szCs w:val="24"/>
          <w:highlight w:val="none"/>
        </w:rPr>
      </w:pPr>
    </w:p>
    <w:p w14:paraId="656756FF">
      <w:pPr>
        <w:spacing w:line="360" w:lineRule="auto"/>
        <w:rPr>
          <w:rFonts w:hint="eastAsia" w:ascii="仿宋" w:hAnsi="仿宋" w:eastAsia="仿宋" w:cs="仿宋"/>
          <w:color w:val="auto"/>
          <w:sz w:val="24"/>
          <w:szCs w:val="24"/>
          <w:highlight w:val="none"/>
        </w:rPr>
      </w:pPr>
    </w:p>
    <w:p w14:paraId="724127BD">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88" w:name="_Toc16035"/>
      <w:bookmarkStart w:id="189" w:name="_Toc128476881"/>
      <w:bookmarkStart w:id="190" w:name="_Toc12742"/>
      <w:bookmarkStart w:id="191" w:name="_Toc31613"/>
      <w:bookmarkStart w:id="192" w:name="_Toc18553"/>
      <w:bookmarkStart w:id="193" w:name="_Toc14597"/>
      <w:bookmarkStart w:id="194" w:name="_Toc1350"/>
      <w:bookmarkStart w:id="195" w:name="_Toc9901"/>
      <w:bookmarkStart w:id="196" w:name="_Toc9960"/>
      <w:bookmarkStart w:id="197" w:name="_Toc29127"/>
      <w:bookmarkStart w:id="198" w:name="_Toc113901852"/>
      <w:bookmarkStart w:id="199" w:name="_Toc17656"/>
      <w:bookmarkStart w:id="200" w:name="_Toc12824"/>
      <w:bookmarkStart w:id="201" w:name="_Toc27933"/>
      <w:bookmarkStart w:id="202" w:name="_Toc141050518"/>
      <w:bookmarkStart w:id="203" w:name="_Toc24529"/>
      <w:bookmarkStart w:id="204" w:name="_Toc12060"/>
      <w:bookmarkStart w:id="205" w:name="_Toc5472"/>
      <w:bookmarkStart w:id="206" w:name="_Toc1561"/>
      <w:bookmarkStart w:id="207" w:name="_Toc130252625"/>
      <w:bookmarkStart w:id="208" w:name="_Toc154"/>
      <w:bookmarkStart w:id="209" w:name="_Toc19260"/>
      <w:bookmarkStart w:id="210" w:name="_Toc111556490"/>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.4 参加政府采购活动前3年内在经营活动中没有重大违法记录的书面声明</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bookmarkEnd w:id="210"/>
    <w:p w14:paraId="719484F3">
      <w:pPr>
        <w:widowControl/>
        <w:adjustRightInd w:val="0"/>
        <w:snapToGrid w:val="0"/>
        <w:spacing w:line="360" w:lineRule="auto"/>
        <w:rPr>
          <w:rFonts w:hint="eastAsia" w:ascii="仿宋" w:hAnsi="仿宋" w:eastAsia="仿宋" w:cs="仿宋"/>
          <w:color w:val="auto"/>
          <w:sz w:val="24"/>
          <w:szCs w:val="24"/>
          <w:highlight w:val="none"/>
        </w:rPr>
      </w:pPr>
    </w:p>
    <w:p w14:paraId="4837C3D4">
      <w:pPr>
        <w:widowControl/>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参加政府采购活动前3年内在经营活动中没有重大违法记录的书面声明</w:t>
      </w:r>
    </w:p>
    <w:p w14:paraId="6CEAAE7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0EF8C3F4">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3AF9068B">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596FAF35">
      <w:pP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eastAsia="zh-CN"/>
        </w:rPr>
        <w:t>项目名称</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0EE873A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4917EC7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19A9702F">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2A687399">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3DA7A54A">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p w14:paraId="57D22957">
      <w:pPr>
        <w:adjustRightInd w:val="0"/>
        <w:snapToGrid w:val="0"/>
        <w:spacing w:line="360" w:lineRule="auto"/>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4E421D78">
      <w:pPr>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4AEF244D">
      <w:pPr>
        <w:adjustRightInd w:val="0"/>
        <w:snapToGrid w:val="0"/>
        <w:spacing w:line="360" w:lineRule="auto"/>
        <w:ind w:firstLine="3112" w:firstLineChars="1297"/>
        <w:rPr>
          <w:rFonts w:hint="eastAsia" w:ascii="仿宋" w:hAnsi="仿宋" w:eastAsia="仿宋" w:cs="仿宋"/>
          <w:color w:val="auto"/>
          <w:sz w:val="24"/>
          <w:szCs w:val="24"/>
          <w:highlight w:val="none"/>
        </w:rPr>
      </w:pPr>
    </w:p>
    <w:p w14:paraId="3A02E3BE">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88F7DC3">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62E7B7EC">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10F5AA32">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05D71FE8">
      <w:pPr>
        <w:widowControl/>
        <w:shd w:val="clear" w:color="auto" w:fill="FFFFFF"/>
        <w:snapToGrid w:val="0"/>
        <w:spacing w:line="360" w:lineRule="auto"/>
        <w:ind w:firstLine="420"/>
        <w:rPr>
          <w:rFonts w:hint="eastAsia" w:ascii="仿宋" w:hAnsi="仿宋" w:eastAsia="仿宋" w:cs="仿宋"/>
          <w:color w:val="auto"/>
          <w:kern w:val="0"/>
          <w:sz w:val="24"/>
          <w:szCs w:val="24"/>
          <w:highlight w:val="none"/>
        </w:rPr>
      </w:pPr>
    </w:p>
    <w:p w14:paraId="1AF206A8">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211" w:name="_Toc130252626"/>
      <w:bookmarkStart w:id="212" w:name="_Toc13030"/>
      <w:bookmarkStart w:id="213" w:name="_Toc9385"/>
      <w:bookmarkStart w:id="214" w:name="_Toc128476882"/>
      <w:bookmarkStart w:id="215" w:name="_Toc30930"/>
      <w:bookmarkStart w:id="216" w:name="_Toc9134"/>
      <w:bookmarkStart w:id="217" w:name="_Toc141050519"/>
      <w:bookmarkStart w:id="218" w:name="_Toc26082"/>
      <w:bookmarkStart w:id="219" w:name="_Toc14380"/>
      <w:bookmarkStart w:id="220" w:name="_Toc113901853"/>
      <w:bookmarkStart w:id="221" w:name="_Toc17488"/>
      <w:bookmarkStart w:id="222" w:name="_Toc31144"/>
      <w:bookmarkStart w:id="223" w:name="_Toc6424"/>
      <w:bookmarkStart w:id="224" w:name="_Toc25108"/>
      <w:bookmarkStart w:id="225" w:name="_Toc24660"/>
      <w:bookmarkStart w:id="226" w:name="_Toc8192"/>
      <w:bookmarkStart w:id="227" w:name="_Toc313"/>
      <w:bookmarkStart w:id="228" w:name="_Toc3183"/>
      <w:bookmarkStart w:id="229" w:name="_Toc11552"/>
      <w:bookmarkStart w:id="230" w:name="_Toc30447"/>
      <w:bookmarkStart w:id="231" w:name="_Toc13701"/>
      <w:bookmarkStart w:id="232" w:name="_Toc4675"/>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.5 具备法律、行政法规规定的其他条件的证明材料</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5F13A202">
      <w:pPr>
        <w:widowControl/>
        <w:adjustRightInd w:val="0"/>
        <w:snapToGrid w:val="0"/>
        <w:spacing w:line="360" w:lineRule="auto"/>
        <w:rPr>
          <w:rFonts w:hint="eastAsia" w:ascii="仿宋" w:hAnsi="仿宋" w:eastAsia="仿宋" w:cs="仿宋"/>
          <w:color w:val="auto"/>
          <w:sz w:val="24"/>
          <w:szCs w:val="24"/>
          <w:highlight w:val="none"/>
        </w:rPr>
      </w:pPr>
    </w:p>
    <w:p w14:paraId="3145C26E">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一、国家有关主管部门的行政许可（如有时）。</w:t>
      </w:r>
    </w:p>
    <w:p w14:paraId="064238CA">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二、中小企业声明函/残疾人福利性单位声明函/监狱企业证明文件（如有时）。</w:t>
      </w:r>
    </w:p>
    <w:p w14:paraId="6EEAD0D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9914C0B">
      <w:pPr>
        <w:widowControl/>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附件一、                  </w:t>
      </w:r>
    </w:p>
    <w:p w14:paraId="3656A858">
      <w:pPr>
        <w:spacing w:line="588" w:lineRule="exact"/>
        <w:jc w:val="center"/>
        <w:rPr>
          <w:rFonts w:hint="eastAsia" w:ascii="仿宋" w:hAnsi="仿宋" w:eastAsia="仿宋" w:cs="仿宋"/>
          <w:b/>
          <w:color w:val="auto"/>
          <w:spacing w:val="6"/>
          <w:sz w:val="24"/>
          <w:szCs w:val="24"/>
          <w:highlight w:val="none"/>
        </w:rPr>
      </w:pPr>
    </w:p>
    <w:p w14:paraId="51D6BFC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p>
    <w:p w14:paraId="13F7D05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r>
        <w:rPr>
          <w:rFonts w:hint="eastAsia" w:ascii="仿宋" w:hAnsi="仿宋" w:eastAsia="仿宋" w:cs="仿宋"/>
          <w:b/>
          <w:color w:val="auto"/>
          <w:spacing w:val="6"/>
          <w:sz w:val="24"/>
          <w:szCs w:val="24"/>
          <w:highlight w:val="none"/>
          <w:shd w:val="clear" w:color="auto" w:fill="FFFFFF" w:themeFill="background1"/>
        </w:rPr>
        <w:t>中小企业声明函（工程、服务）</w:t>
      </w:r>
    </w:p>
    <w:p w14:paraId="1B257CA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p>
    <w:p w14:paraId="7ACF3A0E">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（联合体）</w:t>
      </w:r>
      <w:r>
        <w:rPr>
          <w:rFonts w:hint="eastAsia" w:ascii="仿宋" w:hAnsi="仿宋" w:eastAsia="仿宋" w:cs="仿宋"/>
          <w:color w:val="auto"/>
          <w:kern w:val="0"/>
          <w:sz w:val="24"/>
          <w:szCs w:val="24"/>
          <w:highlight w:val="none"/>
          <w:shd w:val="clear" w:color="auto" w:fill="FFFFFF" w:themeFill="background1"/>
        </w:rPr>
        <w:t>参加</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（单位名称）</w:t>
      </w:r>
      <w:r>
        <w:rPr>
          <w:rFonts w:hint="eastAsia" w:ascii="仿宋" w:hAnsi="仿宋" w:eastAsia="仿宋" w:cs="仿宋"/>
          <w:color w:val="auto"/>
          <w:kern w:val="0"/>
          <w:sz w:val="24"/>
          <w:szCs w:val="24"/>
          <w:highlight w:val="none"/>
          <w:shd w:val="clear" w:color="auto" w:fill="FFFFFF" w:themeFill="background1"/>
        </w:rPr>
        <w:t>的</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（项目名称）</w:t>
      </w:r>
      <w:r>
        <w:rPr>
          <w:rFonts w:hint="eastAsia" w:ascii="仿宋" w:hAnsi="仿宋" w:eastAsia="仿宋" w:cs="仿宋"/>
          <w:color w:val="auto"/>
          <w:kern w:val="0"/>
          <w:sz w:val="24"/>
          <w:szCs w:val="24"/>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5B825FEF">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1. </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（中型企业、小型企业、微型企业</w:t>
      </w:r>
      <w:r>
        <w:rPr>
          <w:rFonts w:hint="eastAsia" w:ascii="仿宋" w:hAnsi="仿宋" w:eastAsia="仿宋" w:cs="仿宋"/>
          <w:color w:val="auto"/>
          <w:kern w:val="0"/>
          <w:sz w:val="24"/>
          <w:szCs w:val="24"/>
          <w:highlight w:val="none"/>
          <w:shd w:val="clear" w:color="auto" w:fill="FFFFFF" w:themeFill="background1"/>
        </w:rPr>
        <w:t>）；</w:t>
      </w:r>
    </w:p>
    <w:p w14:paraId="6586F52B">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2.  </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（中型企业、小型企业、微型企业</w:t>
      </w:r>
      <w:r>
        <w:rPr>
          <w:rFonts w:hint="eastAsia" w:ascii="仿宋" w:hAnsi="仿宋" w:eastAsia="仿宋" w:cs="仿宋"/>
          <w:color w:val="auto"/>
          <w:kern w:val="0"/>
          <w:sz w:val="24"/>
          <w:szCs w:val="24"/>
          <w:highlight w:val="none"/>
          <w:shd w:val="clear" w:color="auto" w:fill="FFFFFF" w:themeFill="background1"/>
        </w:rPr>
        <w:t>）；</w:t>
      </w:r>
    </w:p>
    <w:p w14:paraId="3A7827E6">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w:t>
      </w:r>
    </w:p>
    <w:p w14:paraId="3264DE75">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以上企业，不属于大企业的分支机构，不存在控股股东为大企业的情形，也不存在与大企业的负责人为同一人的情形。</w:t>
      </w:r>
    </w:p>
    <w:p w14:paraId="1B32338E">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本企业对上述声明内容的真实性负责。如有虚假，将依法承担相应责任。</w:t>
      </w:r>
    </w:p>
    <w:p w14:paraId="3245C2F6">
      <w:pPr>
        <w:keepLines w:val="0"/>
        <w:pageBreakBefore w:val="0"/>
        <w:kinsoku/>
        <w:overflowPunct/>
        <w:topLinePunct w:val="0"/>
        <w:bidi w:val="0"/>
        <w:spacing w:beforeAutospacing="0" w:afterAutospacing="0" w:line="360" w:lineRule="auto"/>
        <w:ind w:firstLine="480" w:firstLineChars="200"/>
        <w:jc w:val="right"/>
        <w:textAlignment w:val="auto"/>
        <w:rPr>
          <w:rFonts w:hint="eastAsia" w:ascii="仿宋" w:hAnsi="仿宋" w:eastAsia="仿宋" w:cs="仿宋"/>
          <w:color w:val="auto"/>
          <w:kern w:val="0"/>
          <w:sz w:val="24"/>
          <w:szCs w:val="24"/>
          <w:highlight w:val="none"/>
          <w:shd w:val="clear" w:color="auto" w:fill="FFFFFF" w:themeFill="background1"/>
        </w:rPr>
      </w:pPr>
    </w:p>
    <w:p w14:paraId="02086800">
      <w:pPr>
        <w:keepLines w:val="0"/>
        <w:pageBreakBefore w:val="0"/>
        <w:kinsoku/>
        <w:overflowPunct/>
        <w:topLinePunct w:val="0"/>
        <w:bidi w:val="0"/>
        <w:spacing w:beforeAutospacing="0" w:afterAutospacing="0" w:line="360" w:lineRule="auto"/>
        <w:ind w:firstLine="480" w:firstLineChars="200"/>
        <w:jc w:val="center"/>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企业名称（盖章）：</w:t>
      </w:r>
    </w:p>
    <w:p w14:paraId="75F0EF3A">
      <w:pPr>
        <w:keepLines w:val="0"/>
        <w:pageBreakBefore w:val="0"/>
        <w:kinsoku/>
        <w:overflowPunct/>
        <w:topLinePunct w:val="0"/>
        <w:bidi w:val="0"/>
        <w:spacing w:beforeAutospacing="0" w:afterAutospacing="0" w:line="360" w:lineRule="auto"/>
        <w:ind w:right="480" w:firstLine="480" w:firstLineChars="200"/>
        <w:jc w:val="center"/>
        <w:textAlignment w:val="auto"/>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日期：</w:t>
      </w:r>
    </w:p>
    <w:p w14:paraId="23C0B963">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kern w:val="0"/>
          <w:sz w:val="24"/>
          <w:szCs w:val="24"/>
          <w:highlight w:val="none"/>
          <w:shd w:val="clear" w:color="auto" w:fill="FFFFFF" w:themeFill="background1"/>
        </w:rPr>
      </w:pPr>
    </w:p>
    <w:p w14:paraId="063B1FD5">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4"/>
          <w:szCs w:val="24"/>
          <w:highlight w:val="none"/>
          <w:shd w:val="clear" w:color="auto" w:fill="FFFFFF" w:themeFill="background1"/>
        </w:rPr>
        <w:t>注：人员、营业收入、资产总额填报上一年度数据，无上一年度数据的新成立企业可不填报。</w:t>
      </w:r>
      <w:r>
        <w:rPr>
          <w:rFonts w:hint="eastAsia" w:ascii="仿宋" w:hAnsi="仿宋" w:eastAsia="仿宋" w:cs="仿宋"/>
          <w:color w:val="auto"/>
          <w:highlight w:val="none"/>
        </w:rPr>
        <w:br w:type="page"/>
      </w:r>
    </w:p>
    <w:p w14:paraId="60225F58">
      <w:pPr>
        <w:spacing w:line="588"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附件二、</w:t>
      </w:r>
    </w:p>
    <w:p w14:paraId="3105DF8B">
      <w:pPr>
        <w:spacing w:line="360" w:lineRule="auto"/>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00939A98">
      <w:pPr>
        <w:spacing w:line="360" w:lineRule="auto"/>
        <w:rPr>
          <w:rFonts w:hint="eastAsia" w:ascii="仿宋" w:hAnsi="仿宋" w:eastAsia="仿宋" w:cs="仿宋"/>
          <w:b/>
          <w:color w:val="auto"/>
          <w:spacing w:val="6"/>
          <w:sz w:val="24"/>
          <w:szCs w:val="24"/>
          <w:highlight w:val="none"/>
        </w:rPr>
      </w:pPr>
    </w:p>
    <w:p w14:paraId="0B3F501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5EF33CF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36AA35DB">
      <w:pPr>
        <w:spacing w:line="360" w:lineRule="auto"/>
        <w:ind w:firstLine="504" w:firstLineChars="200"/>
        <w:rPr>
          <w:rFonts w:hint="eastAsia" w:ascii="仿宋" w:hAnsi="仿宋" w:eastAsia="仿宋" w:cs="仿宋"/>
          <w:color w:val="auto"/>
          <w:spacing w:val="6"/>
          <w:sz w:val="24"/>
          <w:szCs w:val="24"/>
          <w:highlight w:val="none"/>
        </w:rPr>
      </w:pPr>
    </w:p>
    <w:p w14:paraId="6296D94C">
      <w:pPr>
        <w:spacing w:line="360" w:lineRule="auto"/>
        <w:ind w:firstLine="504" w:firstLineChars="200"/>
        <w:rPr>
          <w:rFonts w:hint="eastAsia" w:ascii="仿宋" w:hAnsi="仿宋" w:eastAsia="仿宋" w:cs="仿宋"/>
          <w:color w:val="auto"/>
          <w:spacing w:val="6"/>
          <w:sz w:val="24"/>
          <w:szCs w:val="24"/>
          <w:highlight w:val="none"/>
        </w:rPr>
      </w:pPr>
    </w:p>
    <w:p w14:paraId="358728ED">
      <w:pPr>
        <w:tabs>
          <w:tab w:val="left" w:pos="4860"/>
        </w:tabs>
        <w:spacing w:line="360" w:lineRule="auto"/>
        <w:ind w:right="1560"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3AEFDDAD">
      <w:pPr>
        <w:tabs>
          <w:tab w:val="left" w:pos="4860"/>
        </w:tabs>
        <w:spacing w:line="360" w:lineRule="auto"/>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6313BF33">
      <w:pPr>
        <w:spacing w:line="360" w:lineRule="auto"/>
        <w:rPr>
          <w:rFonts w:hint="eastAsia" w:ascii="仿宋" w:hAnsi="仿宋" w:eastAsia="仿宋" w:cs="仿宋"/>
          <w:color w:val="auto"/>
          <w:sz w:val="24"/>
          <w:szCs w:val="24"/>
          <w:highlight w:val="none"/>
        </w:rPr>
      </w:pPr>
    </w:p>
    <w:p w14:paraId="12F4C7C6">
      <w:pPr>
        <w:spacing w:line="360" w:lineRule="auto"/>
        <w:rPr>
          <w:rFonts w:hint="eastAsia" w:ascii="仿宋" w:hAnsi="仿宋" w:eastAsia="仿宋" w:cs="仿宋"/>
          <w:color w:val="auto"/>
          <w:sz w:val="24"/>
          <w:szCs w:val="24"/>
          <w:highlight w:val="none"/>
        </w:rPr>
      </w:pPr>
    </w:p>
    <w:p w14:paraId="2487C2BE">
      <w:pPr>
        <w:spacing w:line="360" w:lineRule="auto"/>
        <w:rPr>
          <w:rFonts w:hint="eastAsia" w:ascii="仿宋" w:hAnsi="仿宋" w:eastAsia="仿宋" w:cs="仿宋"/>
          <w:color w:val="auto"/>
          <w:sz w:val="24"/>
          <w:szCs w:val="24"/>
          <w:highlight w:val="none"/>
        </w:rPr>
      </w:pPr>
    </w:p>
    <w:p w14:paraId="4DE282FE">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附件三、</w:t>
      </w:r>
    </w:p>
    <w:p w14:paraId="5B6D906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742289F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0C916325">
      <w:pPr>
        <w:widowControl/>
        <w:adjustRightInd w:val="0"/>
        <w:snapToGrid w:val="0"/>
        <w:spacing w:line="360" w:lineRule="auto"/>
        <w:rPr>
          <w:rFonts w:hint="eastAsia" w:ascii="仿宋" w:hAnsi="仿宋" w:eastAsia="仿宋" w:cs="仿宋"/>
          <w:color w:val="auto"/>
          <w:sz w:val="24"/>
          <w:szCs w:val="24"/>
          <w:highlight w:val="none"/>
        </w:rPr>
      </w:pPr>
    </w:p>
    <w:p w14:paraId="34FD001E">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233" w:name="_Toc130252627"/>
      <w:bookmarkStart w:id="234" w:name="_Toc20402"/>
      <w:bookmarkStart w:id="235" w:name="_Toc110707972"/>
      <w:bookmarkStart w:id="236" w:name="_Toc18236"/>
      <w:bookmarkStart w:id="237" w:name="_Toc109941772"/>
      <w:bookmarkStart w:id="238" w:name="_Toc109921165"/>
      <w:bookmarkStart w:id="239" w:name="_Toc27167"/>
      <w:bookmarkStart w:id="240" w:name="_Toc6260"/>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、投标人近年类似项目情况表</w:t>
      </w:r>
      <w:bookmarkEnd w:id="233"/>
      <w:bookmarkEnd w:id="234"/>
      <w:bookmarkEnd w:id="235"/>
      <w:bookmarkEnd w:id="236"/>
      <w:bookmarkEnd w:id="237"/>
      <w:bookmarkEnd w:id="238"/>
      <w:bookmarkEnd w:id="239"/>
      <w:bookmarkEnd w:id="240"/>
    </w:p>
    <w:p w14:paraId="2434995A">
      <w:pPr>
        <w:spacing w:line="360" w:lineRule="auto"/>
        <w:jc w:val="left"/>
        <w:rPr>
          <w:rFonts w:hint="eastAsia" w:ascii="仿宋" w:hAnsi="仿宋" w:eastAsia="仿宋" w:cs="仿宋"/>
          <w:color w:val="auto"/>
          <w:sz w:val="24"/>
          <w:szCs w:val="24"/>
          <w:highlight w:val="none"/>
        </w:rPr>
      </w:pPr>
    </w:p>
    <w:tbl>
      <w:tblPr>
        <w:tblStyle w:val="4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53DD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15A38B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21753EC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128BBB8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0F9D09D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7A3797F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0F7D9294">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3B61179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015CCB8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615A3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0328BBE">
            <w:pPr>
              <w:rPr>
                <w:rFonts w:hint="eastAsia" w:ascii="仿宋" w:hAnsi="仿宋" w:eastAsia="仿宋" w:cs="仿宋"/>
                <w:color w:val="auto"/>
                <w:kern w:val="0"/>
                <w:sz w:val="24"/>
                <w:szCs w:val="24"/>
                <w:highlight w:val="none"/>
              </w:rPr>
            </w:pPr>
          </w:p>
        </w:tc>
        <w:tc>
          <w:tcPr>
            <w:tcW w:w="1233" w:type="dxa"/>
            <w:shd w:val="clear" w:color="auto" w:fill="auto"/>
          </w:tcPr>
          <w:p w14:paraId="4B5D9A30">
            <w:pPr>
              <w:rPr>
                <w:rFonts w:hint="eastAsia" w:ascii="仿宋" w:hAnsi="仿宋" w:eastAsia="仿宋" w:cs="仿宋"/>
                <w:color w:val="auto"/>
                <w:kern w:val="0"/>
                <w:sz w:val="24"/>
                <w:szCs w:val="24"/>
                <w:highlight w:val="none"/>
              </w:rPr>
            </w:pPr>
          </w:p>
        </w:tc>
        <w:tc>
          <w:tcPr>
            <w:tcW w:w="963" w:type="dxa"/>
            <w:shd w:val="clear" w:color="auto" w:fill="auto"/>
          </w:tcPr>
          <w:p w14:paraId="6A24E65F">
            <w:pPr>
              <w:rPr>
                <w:rFonts w:hint="eastAsia" w:ascii="仿宋" w:hAnsi="仿宋" w:eastAsia="仿宋" w:cs="仿宋"/>
                <w:color w:val="auto"/>
                <w:kern w:val="0"/>
                <w:sz w:val="24"/>
                <w:szCs w:val="24"/>
                <w:highlight w:val="none"/>
              </w:rPr>
            </w:pPr>
          </w:p>
        </w:tc>
        <w:tc>
          <w:tcPr>
            <w:tcW w:w="1922" w:type="dxa"/>
            <w:shd w:val="clear" w:color="auto" w:fill="auto"/>
          </w:tcPr>
          <w:p w14:paraId="76900A40">
            <w:pPr>
              <w:rPr>
                <w:rFonts w:hint="eastAsia" w:ascii="仿宋" w:hAnsi="仿宋" w:eastAsia="仿宋" w:cs="仿宋"/>
                <w:color w:val="auto"/>
                <w:kern w:val="0"/>
                <w:sz w:val="24"/>
                <w:szCs w:val="24"/>
                <w:highlight w:val="none"/>
              </w:rPr>
            </w:pPr>
          </w:p>
        </w:tc>
        <w:tc>
          <w:tcPr>
            <w:tcW w:w="1212" w:type="dxa"/>
            <w:shd w:val="clear" w:color="auto" w:fill="auto"/>
          </w:tcPr>
          <w:p w14:paraId="4BB21EF8">
            <w:pPr>
              <w:rPr>
                <w:rFonts w:hint="eastAsia" w:ascii="仿宋" w:hAnsi="仿宋" w:eastAsia="仿宋" w:cs="仿宋"/>
                <w:color w:val="auto"/>
                <w:kern w:val="0"/>
                <w:sz w:val="24"/>
                <w:szCs w:val="24"/>
                <w:highlight w:val="none"/>
              </w:rPr>
            </w:pPr>
          </w:p>
        </w:tc>
        <w:tc>
          <w:tcPr>
            <w:tcW w:w="1232" w:type="dxa"/>
            <w:shd w:val="clear" w:color="auto" w:fill="auto"/>
          </w:tcPr>
          <w:p w14:paraId="1C06F1D2">
            <w:pPr>
              <w:rPr>
                <w:rFonts w:hint="eastAsia" w:ascii="仿宋" w:hAnsi="仿宋" w:eastAsia="仿宋" w:cs="仿宋"/>
                <w:color w:val="auto"/>
                <w:kern w:val="0"/>
                <w:sz w:val="24"/>
                <w:szCs w:val="24"/>
                <w:highlight w:val="none"/>
              </w:rPr>
            </w:pPr>
          </w:p>
        </w:tc>
        <w:tc>
          <w:tcPr>
            <w:tcW w:w="1232" w:type="dxa"/>
            <w:shd w:val="clear" w:color="auto" w:fill="auto"/>
          </w:tcPr>
          <w:p w14:paraId="182A4455">
            <w:pPr>
              <w:rPr>
                <w:rFonts w:hint="eastAsia" w:ascii="仿宋" w:hAnsi="仿宋" w:eastAsia="仿宋" w:cs="仿宋"/>
                <w:color w:val="auto"/>
                <w:kern w:val="0"/>
                <w:sz w:val="24"/>
                <w:szCs w:val="24"/>
                <w:highlight w:val="none"/>
              </w:rPr>
            </w:pPr>
          </w:p>
        </w:tc>
        <w:tc>
          <w:tcPr>
            <w:tcW w:w="795" w:type="dxa"/>
            <w:shd w:val="clear" w:color="auto" w:fill="auto"/>
          </w:tcPr>
          <w:p w14:paraId="432C2434">
            <w:pPr>
              <w:rPr>
                <w:rFonts w:hint="eastAsia" w:ascii="仿宋" w:hAnsi="仿宋" w:eastAsia="仿宋" w:cs="仿宋"/>
                <w:color w:val="auto"/>
                <w:kern w:val="0"/>
                <w:sz w:val="24"/>
                <w:szCs w:val="24"/>
                <w:highlight w:val="none"/>
              </w:rPr>
            </w:pPr>
          </w:p>
        </w:tc>
      </w:tr>
      <w:tr w14:paraId="64F7E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22D50D3">
            <w:pPr>
              <w:rPr>
                <w:rFonts w:hint="eastAsia" w:ascii="仿宋" w:hAnsi="仿宋" w:eastAsia="仿宋" w:cs="仿宋"/>
                <w:color w:val="auto"/>
                <w:kern w:val="0"/>
                <w:sz w:val="24"/>
                <w:szCs w:val="24"/>
                <w:highlight w:val="none"/>
              </w:rPr>
            </w:pPr>
          </w:p>
        </w:tc>
        <w:tc>
          <w:tcPr>
            <w:tcW w:w="1233" w:type="dxa"/>
            <w:shd w:val="clear" w:color="auto" w:fill="auto"/>
          </w:tcPr>
          <w:p w14:paraId="0F21C7B5">
            <w:pPr>
              <w:rPr>
                <w:rFonts w:hint="eastAsia" w:ascii="仿宋" w:hAnsi="仿宋" w:eastAsia="仿宋" w:cs="仿宋"/>
                <w:color w:val="auto"/>
                <w:kern w:val="0"/>
                <w:sz w:val="24"/>
                <w:szCs w:val="24"/>
                <w:highlight w:val="none"/>
              </w:rPr>
            </w:pPr>
          </w:p>
        </w:tc>
        <w:tc>
          <w:tcPr>
            <w:tcW w:w="963" w:type="dxa"/>
            <w:shd w:val="clear" w:color="auto" w:fill="auto"/>
          </w:tcPr>
          <w:p w14:paraId="62D2FF2A">
            <w:pPr>
              <w:rPr>
                <w:rFonts w:hint="eastAsia" w:ascii="仿宋" w:hAnsi="仿宋" w:eastAsia="仿宋" w:cs="仿宋"/>
                <w:color w:val="auto"/>
                <w:kern w:val="0"/>
                <w:sz w:val="24"/>
                <w:szCs w:val="24"/>
                <w:highlight w:val="none"/>
              </w:rPr>
            </w:pPr>
          </w:p>
        </w:tc>
        <w:tc>
          <w:tcPr>
            <w:tcW w:w="1922" w:type="dxa"/>
            <w:shd w:val="clear" w:color="auto" w:fill="auto"/>
          </w:tcPr>
          <w:p w14:paraId="6812D62B">
            <w:pPr>
              <w:rPr>
                <w:rFonts w:hint="eastAsia" w:ascii="仿宋" w:hAnsi="仿宋" w:eastAsia="仿宋" w:cs="仿宋"/>
                <w:color w:val="auto"/>
                <w:kern w:val="0"/>
                <w:sz w:val="24"/>
                <w:szCs w:val="24"/>
                <w:highlight w:val="none"/>
              </w:rPr>
            </w:pPr>
          </w:p>
        </w:tc>
        <w:tc>
          <w:tcPr>
            <w:tcW w:w="1212" w:type="dxa"/>
            <w:shd w:val="clear" w:color="auto" w:fill="auto"/>
          </w:tcPr>
          <w:p w14:paraId="6390B1F3">
            <w:pPr>
              <w:rPr>
                <w:rFonts w:hint="eastAsia" w:ascii="仿宋" w:hAnsi="仿宋" w:eastAsia="仿宋" w:cs="仿宋"/>
                <w:color w:val="auto"/>
                <w:kern w:val="0"/>
                <w:sz w:val="24"/>
                <w:szCs w:val="24"/>
                <w:highlight w:val="none"/>
              </w:rPr>
            </w:pPr>
          </w:p>
        </w:tc>
        <w:tc>
          <w:tcPr>
            <w:tcW w:w="1232" w:type="dxa"/>
            <w:shd w:val="clear" w:color="auto" w:fill="auto"/>
          </w:tcPr>
          <w:p w14:paraId="3A0A9FF4">
            <w:pPr>
              <w:rPr>
                <w:rFonts w:hint="eastAsia" w:ascii="仿宋" w:hAnsi="仿宋" w:eastAsia="仿宋" w:cs="仿宋"/>
                <w:color w:val="auto"/>
                <w:kern w:val="0"/>
                <w:sz w:val="24"/>
                <w:szCs w:val="24"/>
                <w:highlight w:val="none"/>
              </w:rPr>
            </w:pPr>
          </w:p>
        </w:tc>
        <w:tc>
          <w:tcPr>
            <w:tcW w:w="1232" w:type="dxa"/>
            <w:shd w:val="clear" w:color="auto" w:fill="auto"/>
          </w:tcPr>
          <w:p w14:paraId="39B959D2">
            <w:pPr>
              <w:rPr>
                <w:rFonts w:hint="eastAsia" w:ascii="仿宋" w:hAnsi="仿宋" w:eastAsia="仿宋" w:cs="仿宋"/>
                <w:color w:val="auto"/>
                <w:kern w:val="0"/>
                <w:sz w:val="24"/>
                <w:szCs w:val="24"/>
                <w:highlight w:val="none"/>
              </w:rPr>
            </w:pPr>
          </w:p>
        </w:tc>
        <w:tc>
          <w:tcPr>
            <w:tcW w:w="795" w:type="dxa"/>
            <w:shd w:val="clear" w:color="auto" w:fill="auto"/>
          </w:tcPr>
          <w:p w14:paraId="7821AC2C">
            <w:pPr>
              <w:rPr>
                <w:rFonts w:hint="eastAsia" w:ascii="仿宋" w:hAnsi="仿宋" w:eastAsia="仿宋" w:cs="仿宋"/>
                <w:color w:val="auto"/>
                <w:kern w:val="0"/>
                <w:sz w:val="24"/>
                <w:szCs w:val="24"/>
                <w:highlight w:val="none"/>
              </w:rPr>
            </w:pPr>
          </w:p>
        </w:tc>
      </w:tr>
      <w:tr w14:paraId="6EC9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1CBFEE7">
            <w:pPr>
              <w:rPr>
                <w:rFonts w:hint="eastAsia" w:ascii="仿宋" w:hAnsi="仿宋" w:eastAsia="仿宋" w:cs="仿宋"/>
                <w:color w:val="auto"/>
                <w:kern w:val="0"/>
                <w:sz w:val="24"/>
                <w:szCs w:val="24"/>
                <w:highlight w:val="none"/>
              </w:rPr>
            </w:pPr>
          </w:p>
        </w:tc>
        <w:tc>
          <w:tcPr>
            <w:tcW w:w="1233" w:type="dxa"/>
            <w:shd w:val="clear" w:color="auto" w:fill="auto"/>
          </w:tcPr>
          <w:p w14:paraId="12547F1B">
            <w:pPr>
              <w:rPr>
                <w:rFonts w:hint="eastAsia" w:ascii="仿宋" w:hAnsi="仿宋" w:eastAsia="仿宋" w:cs="仿宋"/>
                <w:color w:val="auto"/>
                <w:kern w:val="0"/>
                <w:sz w:val="24"/>
                <w:szCs w:val="24"/>
                <w:highlight w:val="none"/>
              </w:rPr>
            </w:pPr>
          </w:p>
        </w:tc>
        <w:tc>
          <w:tcPr>
            <w:tcW w:w="963" w:type="dxa"/>
            <w:shd w:val="clear" w:color="auto" w:fill="auto"/>
          </w:tcPr>
          <w:p w14:paraId="4249A0ED">
            <w:pPr>
              <w:rPr>
                <w:rFonts w:hint="eastAsia" w:ascii="仿宋" w:hAnsi="仿宋" w:eastAsia="仿宋" w:cs="仿宋"/>
                <w:color w:val="auto"/>
                <w:kern w:val="0"/>
                <w:sz w:val="24"/>
                <w:szCs w:val="24"/>
                <w:highlight w:val="none"/>
              </w:rPr>
            </w:pPr>
          </w:p>
        </w:tc>
        <w:tc>
          <w:tcPr>
            <w:tcW w:w="1922" w:type="dxa"/>
            <w:shd w:val="clear" w:color="auto" w:fill="auto"/>
          </w:tcPr>
          <w:p w14:paraId="3D1CF853">
            <w:pPr>
              <w:rPr>
                <w:rFonts w:hint="eastAsia" w:ascii="仿宋" w:hAnsi="仿宋" w:eastAsia="仿宋" w:cs="仿宋"/>
                <w:color w:val="auto"/>
                <w:kern w:val="0"/>
                <w:sz w:val="24"/>
                <w:szCs w:val="24"/>
                <w:highlight w:val="none"/>
              </w:rPr>
            </w:pPr>
          </w:p>
        </w:tc>
        <w:tc>
          <w:tcPr>
            <w:tcW w:w="1212" w:type="dxa"/>
            <w:shd w:val="clear" w:color="auto" w:fill="auto"/>
          </w:tcPr>
          <w:p w14:paraId="12EB9617">
            <w:pPr>
              <w:rPr>
                <w:rFonts w:hint="eastAsia" w:ascii="仿宋" w:hAnsi="仿宋" w:eastAsia="仿宋" w:cs="仿宋"/>
                <w:color w:val="auto"/>
                <w:kern w:val="0"/>
                <w:sz w:val="24"/>
                <w:szCs w:val="24"/>
                <w:highlight w:val="none"/>
              </w:rPr>
            </w:pPr>
          </w:p>
        </w:tc>
        <w:tc>
          <w:tcPr>
            <w:tcW w:w="1232" w:type="dxa"/>
            <w:shd w:val="clear" w:color="auto" w:fill="auto"/>
          </w:tcPr>
          <w:p w14:paraId="56B4AB62">
            <w:pPr>
              <w:rPr>
                <w:rFonts w:hint="eastAsia" w:ascii="仿宋" w:hAnsi="仿宋" w:eastAsia="仿宋" w:cs="仿宋"/>
                <w:color w:val="auto"/>
                <w:kern w:val="0"/>
                <w:sz w:val="24"/>
                <w:szCs w:val="24"/>
                <w:highlight w:val="none"/>
              </w:rPr>
            </w:pPr>
          </w:p>
        </w:tc>
        <w:tc>
          <w:tcPr>
            <w:tcW w:w="1232" w:type="dxa"/>
            <w:shd w:val="clear" w:color="auto" w:fill="auto"/>
          </w:tcPr>
          <w:p w14:paraId="69746B5E">
            <w:pPr>
              <w:rPr>
                <w:rFonts w:hint="eastAsia" w:ascii="仿宋" w:hAnsi="仿宋" w:eastAsia="仿宋" w:cs="仿宋"/>
                <w:color w:val="auto"/>
                <w:kern w:val="0"/>
                <w:sz w:val="24"/>
                <w:szCs w:val="24"/>
                <w:highlight w:val="none"/>
              </w:rPr>
            </w:pPr>
          </w:p>
        </w:tc>
        <w:tc>
          <w:tcPr>
            <w:tcW w:w="795" w:type="dxa"/>
            <w:shd w:val="clear" w:color="auto" w:fill="auto"/>
          </w:tcPr>
          <w:p w14:paraId="0E670088">
            <w:pPr>
              <w:rPr>
                <w:rFonts w:hint="eastAsia" w:ascii="仿宋" w:hAnsi="仿宋" w:eastAsia="仿宋" w:cs="仿宋"/>
                <w:color w:val="auto"/>
                <w:kern w:val="0"/>
                <w:sz w:val="24"/>
                <w:szCs w:val="24"/>
                <w:highlight w:val="none"/>
              </w:rPr>
            </w:pPr>
          </w:p>
        </w:tc>
      </w:tr>
      <w:tr w14:paraId="2FCA0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CF3AF54">
            <w:pPr>
              <w:rPr>
                <w:rFonts w:hint="eastAsia" w:ascii="仿宋" w:hAnsi="仿宋" w:eastAsia="仿宋" w:cs="仿宋"/>
                <w:color w:val="auto"/>
                <w:kern w:val="0"/>
                <w:sz w:val="24"/>
                <w:szCs w:val="24"/>
                <w:highlight w:val="none"/>
              </w:rPr>
            </w:pPr>
          </w:p>
        </w:tc>
        <w:tc>
          <w:tcPr>
            <w:tcW w:w="1233" w:type="dxa"/>
            <w:shd w:val="clear" w:color="auto" w:fill="auto"/>
          </w:tcPr>
          <w:p w14:paraId="3C6263C5">
            <w:pPr>
              <w:rPr>
                <w:rFonts w:hint="eastAsia" w:ascii="仿宋" w:hAnsi="仿宋" w:eastAsia="仿宋" w:cs="仿宋"/>
                <w:color w:val="auto"/>
                <w:kern w:val="0"/>
                <w:sz w:val="24"/>
                <w:szCs w:val="24"/>
                <w:highlight w:val="none"/>
              </w:rPr>
            </w:pPr>
          </w:p>
        </w:tc>
        <w:tc>
          <w:tcPr>
            <w:tcW w:w="963" w:type="dxa"/>
            <w:shd w:val="clear" w:color="auto" w:fill="auto"/>
          </w:tcPr>
          <w:p w14:paraId="074900BF">
            <w:pPr>
              <w:rPr>
                <w:rFonts w:hint="eastAsia" w:ascii="仿宋" w:hAnsi="仿宋" w:eastAsia="仿宋" w:cs="仿宋"/>
                <w:color w:val="auto"/>
                <w:kern w:val="0"/>
                <w:sz w:val="24"/>
                <w:szCs w:val="24"/>
                <w:highlight w:val="none"/>
              </w:rPr>
            </w:pPr>
          </w:p>
        </w:tc>
        <w:tc>
          <w:tcPr>
            <w:tcW w:w="1922" w:type="dxa"/>
            <w:shd w:val="clear" w:color="auto" w:fill="auto"/>
          </w:tcPr>
          <w:p w14:paraId="09FA70E0">
            <w:pPr>
              <w:rPr>
                <w:rFonts w:hint="eastAsia" w:ascii="仿宋" w:hAnsi="仿宋" w:eastAsia="仿宋" w:cs="仿宋"/>
                <w:color w:val="auto"/>
                <w:kern w:val="0"/>
                <w:sz w:val="24"/>
                <w:szCs w:val="24"/>
                <w:highlight w:val="none"/>
              </w:rPr>
            </w:pPr>
          </w:p>
        </w:tc>
        <w:tc>
          <w:tcPr>
            <w:tcW w:w="1212" w:type="dxa"/>
            <w:shd w:val="clear" w:color="auto" w:fill="auto"/>
          </w:tcPr>
          <w:p w14:paraId="63EE8EA9">
            <w:pPr>
              <w:rPr>
                <w:rFonts w:hint="eastAsia" w:ascii="仿宋" w:hAnsi="仿宋" w:eastAsia="仿宋" w:cs="仿宋"/>
                <w:color w:val="auto"/>
                <w:kern w:val="0"/>
                <w:sz w:val="24"/>
                <w:szCs w:val="24"/>
                <w:highlight w:val="none"/>
              </w:rPr>
            </w:pPr>
          </w:p>
        </w:tc>
        <w:tc>
          <w:tcPr>
            <w:tcW w:w="1232" w:type="dxa"/>
            <w:shd w:val="clear" w:color="auto" w:fill="auto"/>
          </w:tcPr>
          <w:p w14:paraId="141CF655">
            <w:pPr>
              <w:rPr>
                <w:rFonts w:hint="eastAsia" w:ascii="仿宋" w:hAnsi="仿宋" w:eastAsia="仿宋" w:cs="仿宋"/>
                <w:color w:val="auto"/>
                <w:kern w:val="0"/>
                <w:sz w:val="24"/>
                <w:szCs w:val="24"/>
                <w:highlight w:val="none"/>
              </w:rPr>
            </w:pPr>
          </w:p>
        </w:tc>
        <w:tc>
          <w:tcPr>
            <w:tcW w:w="1232" w:type="dxa"/>
            <w:shd w:val="clear" w:color="auto" w:fill="auto"/>
          </w:tcPr>
          <w:p w14:paraId="2D07A812">
            <w:pPr>
              <w:rPr>
                <w:rFonts w:hint="eastAsia" w:ascii="仿宋" w:hAnsi="仿宋" w:eastAsia="仿宋" w:cs="仿宋"/>
                <w:color w:val="auto"/>
                <w:kern w:val="0"/>
                <w:sz w:val="24"/>
                <w:szCs w:val="24"/>
                <w:highlight w:val="none"/>
              </w:rPr>
            </w:pPr>
          </w:p>
        </w:tc>
        <w:tc>
          <w:tcPr>
            <w:tcW w:w="795" w:type="dxa"/>
            <w:shd w:val="clear" w:color="auto" w:fill="auto"/>
          </w:tcPr>
          <w:p w14:paraId="641868E1">
            <w:pPr>
              <w:rPr>
                <w:rFonts w:hint="eastAsia" w:ascii="仿宋" w:hAnsi="仿宋" w:eastAsia="仿宋" w:cs="仿宋"/>
                <w:color w:val="auto"/>
                <w:kern w:val="0"/>
                <w:sz w:val="24"/>
                <w:szCs w:val="24"/>
                <w:highlight w:val="none"/>
              </w:rPr>
            </w:pPr>
          </w:p>
        </w:tc>
      </w:tr>
      <w:tr w14:paraId="6B3AD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A0727B8">
            <w:pPr>
              <w:rPr>
                <w:rFonts w:hint="eastAsia" w:ascii="仿宋" w:hAnsi="仿宋" w:eastAsia="仿宋" w:cs="仿宋"/>
                <w:color w:val="auto"/>
                <w:kern w:val="0"/>
                <w:sz w:val="24"/>
                <w:szCs w:val="24"/>
                <w:highlight w:val="none"/>
              </w:rPr>
            </w:pPr>
          </w:p>
        </w:tc>
        <w:tc>
          <w:tcPr>
            <w:tcW w:w="1233" w:type="dxa"/>
            <w:shd w:val="clear" w:color="auto" w:fill="auto"/>
          </w:tcPr>
          <w:p w14:paraId="1AF3F5A5">
            <w:pPr>
              <w:rPr>
                <w:rFonts w:hint="eastAsia" w:ascii="仿宋" w:hAnsi="仿宋" w:eastAsia="仿宋" w:cs="仿宋"/>
                <w:color w:val="auto"/>
                <w:kern w:val="0"/>
                <w:sz w:val="24"/>
                <w:szCs w:val="24"/>
                <w:highlight w:val="none"/>
              </w:rPr>
            </w:pPr>
          </w:p>
        </w:tc>
        <w:tc>
          <w:tcPr>
            <w:tcW w:w="963" w:type="dxa"/>
            <w:shd w:val="clear" w:color="auto" w:fill="auto"/>
          </w:tcPr>
          <w:p w14:paraId="796BD49B">
            <w:pPr>
              <w:rPr>
                <w:rFonts w:hint="eastAsia" w:ascii="仿宋" w:hAnsi="仿宋" w:eastAsia="仿宋" w:cs="仿宋"/>
                <w:color w:val="auto"/>
                <w:kern w:val="0"/>
                <w:sz w:val="24"/>
                <w:szCs w:val="24"/>
                <w:highlight w:val="none"/>
              </w:rPr>
            </w:pPr>
          </w:p>
        </w:tc>
        <w:tc>
          <w:tcPr>
            <w:tcW w:w="1922" w:type="dxa"/>
            <w:shd w:val="clear" w:color="auto" w:fill="auto"/>
          </w:tcPr>
          <w:p w14:paraId="5093E1C8">
            <w:pPr>
              <w:rPr>
                <w:rFonts w:hint="eastAsia" w:ascii="仿宋" w:hAnsi="仿宋" w:eastAsia="仿宋" w:cs="仿宋"/>
                <w:color w:val="auto"/>
                <w:kern w:val="0"/>
                <w:sz w:val="24"/>
                <w:szCs w:val="24"/>
                <w:highlight w:val="none"/>
              </w:rPr>
            </w:pPr>
          </w:p>
        </w:tc>
        <w:tc>
          <w:tcPr>
            <w:tcW w:w="1212" w:type="dxa"/>
            <w:shd w:val="clear" w:color="auto" w:fill="auto"/>
          </w:tcPr>
          <w:p w14:paraId="4AF6184B">
            <w:pPr>
              <w:rPr>
                <w:rFonts w:hint="eastAsia" w:ascii="仿宋" w:hAnsi="仿宋" w:eastAsia="仿宋" w:cs="仿宋"/>
                <w:color w:val="auto"/>
                <w:kern w:val="0"/>
                <w:sz w:val="24"/>
                <w:szCs w:val="24"/>
                <w:highlight w:val="none"/>
              </w:rPr>
            </w:pPr>
          </w:p>
        </w:tc>
        <w:tc>
          <w:tcPr>
            <w:tcW w:w="1232" w:type="dxa"/>
            <w:shd w:val="clear" w:color="auto" w:fill="auto"/>
          </w:tcPr>
          <w:p w14:paraId="768F65B7">
            <w:pPr>
              <w:rPr>
                <w:rFonts w:hint="eastAsia" w:ascii="仿宋" w:hAnsi="仿宋" w:eastAsia="仿宋" w:cs="仿宋"/>
                <w:color w:val="auto"/>
                <w:kern w:val="0"/>
                <w:sz w:val="24"/>
                <w:szCs w:val="24"/>
                <w:highlight w:val="none"/>
              </w:rPr>
            </w:pPr>
          </w:p>
        </w:tc>
        <w:tc>
          <w:tcPr>
            <w:tcW w:w="1232" w:type="dxa"/>
            <w:shd w:val="clear" w:color="auto" w:fill="auto"/>
          </w:tcPr>
          <w:p w14:paraId="5AB9D7AE">
            <w:pPr>
              <w:rPr>
                <w:rFonts w:hint="eastAsia" w:ascii="仿宋" w:hAnsi="仿宋" w:eastAsia="仿宋" w:cs="仿宋"/>
                <w:color w:val="auto"/>
                <w:kern w:val="0"/>
                <w:sz w:val="24"/>
                <w:szCs w:val="24"/>
                <w:highlight w:val="none"/>
              </w:rPr>
            </w:pPr>
          </w:p>
        </w:tc>
        <w:tc>
          <w:tcPr>
            <w:tcW w:w="795" w:type="dxa"/>
            <w:shd w:val="clear" w:color="auto" w:fill="auto"/>
          </w:tcPr>
          <w:p w14:paraId="7C1716AB">
            <w:pPr>
              <w:rPr>
                <w:rFonts w:hint="eastAsia" w:ascii="仿宋" w:hAnsi="仿宋" w:eastAsia="仿宋" w:cs="仿宋"/>
                <w:color w:val="auto"/>
                <w:kern w:val="0"/>
                <w:sz w:val="24"/>
                <w:szCs w:val="24"/>
                <w:highlight w:val="none"/>
              </w:rPr>
            </w:pPr>
          </w:p>
        </w:tc>
      </w:tr>
    </w:tbl>
    <w:p w14:paraId="17CBF27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bookmarkEnd w:id="119"/>
    <w:p w14:paraId="0061609B">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auto"/>
          <w:sz w:val="24"/>
          <w:szCs w:val="24"/>
          <w:highlight w:val="none"/>
          <w:shd w:val="clear" w:color="auto" w:fill="FFFFFF" w:themeFill="background1"/>
        </w:rPr>
      </w:pPr>
      <w:bookmarkStart w:id="241" w:name="_Toc17068"/>
      <w:bookmarkStart w:id="242" w:name="_Toc507586175"/>
      <w:bookmarkStart w:id="243" w:name="_Toc27045"/>
      <w:bookmarkStart w:id="244" w:name="_Toc533503191"/>
      <w:bookmarkStart w:id="245" w:name="_Toc22229"/>
      <w:bookmarkStart w:id="246" w:name="_Toc18139"/>
      <w:bookmarkStart w:id="247" w:name="_Toc38446480"/>
      <w:bookmarkStart w:id="248" w:name="_Toc130252631"/>
      <w:bookmarkStart w:id="249" w:name="_Toc22688"/>
      <w:bookmarkStart w:id="250" w:name="_Toc60925660"/>
      <w:bookmarkStart w:id="251" w:name="_Toc30206"/>
      <w:r>
        <w:rPr>
          <w:rFonts w:hint="eastAsia" w:ascii="仿宋" w:hAnsi="仿宋" w:eastAsia="仿宋" w:cs="仿宋"/>
          <w:b/>
          <w:color w:val="auto"/>
          <w:sz w:val="24"/>
          <w:szCs w:val="24"/>
          <w:highlight w:val="none"/>
          <w:shd w:val="clear" w:color="auto" w:fill="FFFFFF" w:themeFill="background1"/>
          <w:lang w:val="en-US" w:eastAsia="zh-CN"/>
        </w:rPr>
        <w:t>十、</w:t>
      </w:r>
      <w:r>
        <w:rPr>
          <w:rFonts w:hint="eastAsia" w:ascii="仿宋" w:hAnsi="仿宋" w:eastAsia="仿宋" w:cs="仿宋"/>
          <w:b/>
          <w:bCs/>
          <w:color w:val="auto"/>
          <w:sz w:val="24"/>
          <w:szCs w:val="24"/>
          <w:highlight w:val="none"/>
          <w:shd w:val="clear" w:color="auto" w:fill="FFFFFF" w:themeFill="background1"/>
        </w:rPr>
        <w:t>项目负责人简历表</w:t>
      </w:r>
      <w:bookmarkEnd w:id="241"/>
      <w:bookmarkEnd w:id="242"/>
      <w:bookmarkEnd w:id="243"/>
      <w:bookmarkEnd w:id="244"/>
      <w:bookmarkEnd w:id="245"/>
      <w:bookmarkEnd w:id="246"/>
      <w:bookmarkEnd w:id="247"/>
    </w:p>
    <w:p w14:paraId="4A3488E4">
      <w:pPr>
        <w:keepLines w:val="0"/>
        <w:pageBreakBefore w:val="0"/>
        <w:kinsoku/>
        <w:overflowPunct/>
        <w:topLinePunct w:val="0"/>
        <w:bidi w:val="0"/>
        <w:spacing w:beforeAutospacing="0" w:afterAutospacing="0" w:line="360" w:lineRule="auto"/>
        <w:jc w:val="left"/>
        <w:textAlignment w:val="auto"/>
        <w:rPr>
          <w:rFonts w:hint="eastAsia" w:ascii="仿宋" w:hAnsi="仿宋" w:eastAsia="仿宋" w:cs="仿宋"/>
          <w:color w:val="auto"/>
          <w:sz w:val="24"/>
          <w:szCs w:val="24"/>
          <w:highlight w:val="none"/>
          <w:shd w:val="clear" w:color="auto" w:fill="FFFFFF" w:themeFill="background1"/>
        </w:rPr>
      </w:pPr>
    </w:p>
    <w:tbl>
      <w:tblPr>
        <w:tblStyle w:val="40"/>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0E67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1A0819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姓名</w:t>
            </w:r>
          </w:p>
        </w:tc>
        <w:tc>
          <w:tcPr>
            <w:tcW w:w="2602" w:type="dxa"/>
            <w:gridSpan w:val="2"/>
            <w:vAlign w:val="center"/>
          </w:tcPr>
          <w:p w14:paraId="7BCC869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7AA2408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性别</w:t>
            </w:r>
          </w:p>
        </w:tc>
        <w:tc>
          <w:tcPr>
            <w:tcW w:w="2639" w:type="dxa"/>
            <w:gridSpan w:val="2"/>
            <w:vAlign w:val="center"/>
          </w:tcPr>
          <w:p w14:paraId="6C1846D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4D39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4E48F8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身份证号码</w:t>
            </w:r>
          </w:p>
        </w:tc>
        <w:tc>
          <w:tcPr>
            <w:tcW w:w="2602" w:type="dxa"/>
            <w:gridSpan w:val="2"/>
            <w:vAlign w:val="center"/>
          </w:tcPr>
          <w:p w14:paraId="5A33FCF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79996DD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学历</w:t>
            </w:r>
          </w:p>
        </w:tc>
        <w:tc>
          <w:tcPr>
            <w:tcW w:w="2639" w:type="dxa"/>
            <w:gridSpan w:val="2"/>
            <w:vAlign w:val="center"/>
          </w:tcPr>
          <w:p w14:paraId="6CB65F9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4692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C49E38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毕业学校</w:t>
            </w:r>
          </w:p>
        </w:tc>
        <w:tc>
          <w:tcPr>
            <w:tcW w:w="2602" w:type="dxa"/>
            <w:gridSpan w:val="2"/>
            <w:vAlign w:val="center"/>
          </w:tcPr>
          <w:p w14:paraId="347FBF7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6F02948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专业</w:t>
            </w:r>
          </w:p>
        </w:tc>
        <w:tc>
          <w:tcPr>
            <w:tcW w:w="2639" w:type="dxa"/>
            <w:gridSpan w:val="2"/>
            <w:vAlign w:val="center"/>
          </w:tcPr>
          <w:p w14:paraId="01FE267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49AC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2A7027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参加工作时间</w:t>
            </w:r>
          </w:p>
        </w:tc>
        <w:tc>
          <w:tcPr>
            <w:tcW w:w="2602" w:type="dxa"/>
            <w:gridSpan w:val="2"/>
            <w:vAlign w:val="center"/>
          </w:tcPr>
          <w:p w14:paraId="0393D0A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27042E8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从事</w:t>
            </w:r>
            <w:r>
              <w:rPr>
                <w:rFonts w:hint="eastAsia" w:ascii="仿宋" w:hAnsi="仿宋" w:eastAsia="仿宋" w:cs="仿宋"/>
                <w:color w:val="auto"/>
                <w:szCs w:val="21"/>
                <w:highlight w:val="none"/>
                <w:shd w:val="clear" w:color="auto" w:fill="FFFFFF" w:themeFill="background1"/>
                <w:lang w:val="en-US" w:eastAsia="zh-CN"/>
              </w:rPr>
              <w:t>相关</w:t>
            </w:r>
            <w:r>
              <w:rPr>
                <w:rFonts w:hint="eastAsia" w:ascii="仿宋" w:hAnsi="仿宋" w:eastAsia="仿宋" w:cs="仿宋"/>
                <w:color w:val="auto"/>
                <w:szCs w:val="21"/>
                <w:highlight w:val="none"/>
                <w:shd w:val="clear" w:color="auto" w:fill="FFFFFF" w:themeFill="background1"/>
              </w:rPr>
              <w:t>职业年限</w:t>
            </w:r>
          </w:p>
        </w:tc>
        <w:tc>
          <w:tcPr>
            <w:tcW w:w="2639" w:type="dxa"/>
            <w:gridSpan w:val="2"/>
            <w:vAlign w:val="center"/>
          </w:tcPr>
          <w:p w14:paraId="1B4EB0B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3DDF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48EC7A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在公司担任职务</w:t>
            </w:r>
          </w:p>
        </w:tc>
        <w:tc>
          <w:tcPr>
            <w:tcW w:w="2602" w:type="dxa"/>
            <w:gridSpan w:val="2"/>
            <w:vAlign w:val="center"/>
          </w:tcPr>
          <w:p w14:paraId="2A67B62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3F57F78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联系方式</w:t>
            </w:r>
          </w:p>
        </w:tc>
        <w:tc>
          <w:tcPr>
            <w:tcW w:w="2639" w:type="dxa"/>
            <w:gridSpan w:val="2"/>
            <w:vAlign w:val="center"/>
          </w:tcPr>
          <w:p w14:paraId="128037F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7950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7A439BA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近三年类似业绩</w:t>
            </w:r>
          </w:p>
        </w:tc>
        <w:tc>
          <w:tcPr>
            <w:tcW w:w="1372" w:type="dxa"/>
            <w:vAlign w:val="center"/>
          </w:tcPr>
          <w:p w14:paraId="4836DFC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项目名称</w:t>
            </w:r>
          </w:p>
        </w:tc>
        <w:tc>
          <w:tcPr>
            <w:tcW w:w="1463" w:type="dxa"/>
            <w:gridSpan w:val="2"/>
            <w:vAlign w:val="center"/>
          </w:tcPr>
          <w:p w14:paraId="7D802A4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采购人</w:t>
            </w:r>
          </w:p>
        </w:tc>
        <w:tc>
          <w:tcPr>
            <w:tcW w:w="1702" w:type="dxa"/>
            <w:vAlign w:val="center"/>
          </w:tcPr>
          <w:p w14:paraId="0CD8B6D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合同内容</w:t>
            </w:r>
          </w:p>
        </w:tc>
        <w:tc>
          <w:tcPr>
            <w:tcW w:w="1275" w:type="dxa"/>
            <w:vAlign w:val="center"/>
          </w:tcPr>
          <w:p w14:paraId="1023E16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合同价格</w:t>
            </w:r>
          </w:p>
        </w:tc>
        <w:tc>
          <w:tcPr>
            <w:tcW w:w="1364" w:type="dxa"/>
            <w:vAlign w:val="center"/>
          </w:tcPr>
          <w:p w14:paraId="633B825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签约日期</w:t>
            </w:r>
          </w:p>
        </w:tc>
      </w:tr>
      <w:tr w14:paraId="1601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132A9C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1DA4061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24F6884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3133A97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081F6EE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12E3FE4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6C13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D30324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505B030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0669C40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66A58A2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36A345F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3089403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2DAD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922F55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452BC03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297FF9D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4EC11B1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5CFBA99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020EBA3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5C9C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58C9C2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6C1B5A1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107DDE9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74BF5CF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3037B9A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649ADFF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6B96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F962ED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1472645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549A78F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1A4EA28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2E6EB0D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27C5087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bl>
    <w:p w14:paraId="23A3C819">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1"/>
          <w:szCs w:val="21"/>
          <w:highlight w:val="none"/>
          <w:shd w:val="clear" w:color="auto" w:fill="FFFFFF" w:themeFill="background1"/>
        </w:rPr>
        <w:t>注：附身份证等其它相关材料</w:t>
      </w:r>
      <w:r>
        <w:rPr>
          <w:rFonts w:hint="eastAsia" w:ascii="仿宋" w:hAnsi="仿宋" w:eastAsia="仿宋" w:cs="仿宋"/>
          <w:color w:val="auto"/>
          <w:sz w:val="21"/>
          <w:szCs w:val="21"/>
          <w:highlight w:val="none"/>
          <w:shd w:val="clear" w:color="auto" w:fill="FFFFFF" w:themeFill="background1"/>
          <w:lang w:val="en-US" w:eastAsia="zh-CN"/>
        </w:rPr>
        <w:t>扫描件</w:t>
      </w:r>
      <w:r>
        <w:rPr>
          <w:rFonts w:hint="eastAsia" w:ascii="仿宋" w:hAnsi="仿宋" w:eastAsia="仿宋" w:cs="仿宋"/>
          <w:color w:val="auto"/>
          <w:sz w:val="22"/>
          <w:szCs w:val="22"/>
          <w:highlight w:val="none"/>
          <w:shd w:val="clear" w:color="auto" w:fill="FFFFFF" w:themeFill="background1"/>
        </w:rPr>
        <w:t>。</w:t>
      </w:r>
    </w:p>
    <w:p w14:paraId="7E2F7B0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CCD4395">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auto"/>
          <w:sz w:val="24"/>
          <w:szCs w:val="24"/>
          <w:highlight w:val="none"/>
          <w:shd w:val="clear" w:color="auto" w:fill="FFFFFF" w:themeFill="background1"/>
        </w:rPr>
      </w:pPr>
      <w:bookmarkStart w:id="252" w:name="_Toc24467"/>
      <w:bookmarkStart w:id="253" w:name="_Toc22814"/>
      <w:bookmarkStart w:id="254" w:name="_Toc3377"/>
      <w:r>
        <w:rPr>
          <w:rFonts w:hint="eastAsia" w:ascii="仿宋" w:hAnsi="仿宋" w:eastAsia="仿宋" w:cs="仿宋"/>
          <w:b/>
          <w:color w:val="auto"/>
          <w:sz w:val="24"/>
          <w:szCs w:val="24"/>
          <w:highlight w:val="none"/>
          <w:shd w:val="clear" w:color="auto" w:fill="FFFFFF" w:themeFill="background1"/>
          <w:lang w:val="en-US" w:eastAsia="zh-CN"/>
        </w:rPr>
        <w:t>十一</w:t>
      </w:r>
      <w:r>
        <w:rPr>
          <w:rFonts w:hint="eastAsia" w:ascii="仿宋" w:hAnsi="仿宋" w:eastAsia="仿宋" w:cs="仿宋"/>
          <w:b/>
          <w:color w:val="auto"/>
          <w:sz w:val="24"/>
          <w:szCs w:val="24"/>
          <w:highlight w:val="none"/>
          <w:shd w:val="clear" w:color="auto" w:fill="FFFFFF" w:themeFill="background1"/>
        </w:rPr>
        <w:t>、拟派主要</w:t>
      </w:r>
      <w:r>
        <w:rPr>
          <w:rFonts w:hint="eastAsia" w:ascii="仿宋" w:hAnsi="仿宋" w:eastAsia="仿宋" w:cs="仿宋"/>
          <w:b/>
          <w:color w:val="auto"/>
          <w:sz w:val="24"/>
          <w:szCs w:val="24"/>
          <w:highlight w:val="none"/>
          <w:shd w:val="clear" w:color="auto" w:fill="FFFFFF" w:themeFill="background1"/>
          <w:lang w:val="en-US" w:eastAsia="zh-CN"/>
        </w:rPr>
        <w:t>服务</w:t>
      </w:r>
      <w:r>
        <w:rPr>
          <w:rFonts w:hint="eastAsia" w:ascii="仿宋" w:hAnsi="仿宋" w:eastAsia="仿宋" w:cs="仿宋"/>
          <w:b/>
          <w:color w:val="auto"/>
          <w:sz w:val="24"/>
          <w:szCs w:val="24"/>
          <w:highlight w:val="none"/>
          <w:shd w:val="clear" w:color="auto" w:fill="FFFFFF" w:themeFill="background1"/>
        </w:rPr>
        <w:t>人员情况表</w:t>
      </w:r>
      <w:bookmarkEnd w:id="252"/>
      <w:bookmarkEnd w:id="253"/>
      <w:bookmarkEnd w:id="254"/>
    </w:p>
    <w:tbl>
      <w:tblPr>
        <w:tblStyle w:val="40"/>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167"/>
        <w:gridCol w:w="2283"/>
        <w:gridCol w:w="1388"/>
        <w:gridCol w:w="1012"/>
        <w:gridCol w:w="1141"/>
        <w:gridCol w:w="1406"/>
      </w:tblGrid>
      <w:tr w14:paraId="5EBE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69A1E5D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67" w:type="dxa"/>
            <w:vAlign w:val="center"/>
          </w:tcPr>
          <w:p w14:paraId="6CD1F12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2283" w:type="dxa"/>
            <w:vAlign w:val="center"/>
          </w:tcPr>
          <w:p w14:paraId="7D2079C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身份证号码</w:t>
            </w:r>
          </w:p>
        </w:tc>
        <w:tc>
          <w:tcPr>
            <w:tcW w:w="1388" w:type="dxa"/>
            <w:vAlign w:val="center"/>
          </w:tcPr>
          <w:p w14:paraId="598B083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1012" w:type="dxa"/>
            <w:vAlign w:val="center"/>
          </w:tcPr>
          <w:p w14:paraId="42B192F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拟担任</w:t>
            </w:r>
            <w:r>
              <w:rPr>
                <w:rFonts w:hint="eastAsia" w:ascii="仿宋" w:hAnsi="仿宋" w:eastAsia="仿宋" w:cs="仿宋"/>
                <w:color w:val="auto"/>
                <w:szCs w:val="21"/>
                <w:highlight w:val="none"/>
              </w:rPr>
              <w:t>岗位</w:t>
            </w:r>
          </w:p>
        </w:tc>
        <w:tc>
          <w:tcPr>
            <w:tcW w:w="1141" w:type="dxa"/>
            <w:vAlign w:val="center"/>
          </w:tcPr>
          <w:p w14:paraId="0D82BE9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从事</w:t>
            </w:r>
            <w:r>
              <w:rPr>
                <w:rFonts w:hint="eastAsia" w:ascii="仿宋" w:hAnsi="仿宋" w:eastAsia="仿宋" w:cs="仿宋"/>
                <w:color w:val="auto"/>
                <w:szCs w:val="21"/>
                <w:highlight w:val="none"/>
                <w:lang w:val="en-US" w:eastAsia="zh-CN"/>
              </w:rPr>
              <w:t>相关</w:t>
            </w:r>
            <w:r>
              <w:rPr>
                <w:rFonts w:hint="eastAsia" w:ascii="仿宋" w:hAnsi="仿宋" w:eastAsia="仿宋" w:cs="仿宋"/>
                <w:color w:val="auto"/>
                <w:szCs w:val="21"/>
                <w:highlight w:val="none"/>
              </w:rPr>
              <w:t>工作年限</w:t>
            </w:r>
          </w:p>
        </w:tc>
        <w:tc>
          <w:tcPr>
            <w:tcW w:w="1406" w:type="dxa"/>
            <w:vAlign w:val="center"/>
          </w:tcPr>
          <w:p w14:paraId="0631034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08A2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21FC47F3">
            <w:pPr>
              <w:spacing w:line="440" w:lineRule="exact"/>
              <w:jc w:val="center"/>
              <w:rPr>
                <w:rFonts w:hint="eastAsia" w:ascii="仿宋" w:hAnsi="仿宋" w:eastAsia="仿宋" w:cs="仿宋"/>
                <w:color w:val="auto"/>
                <w:szCs w:val="21"/>
                <w:highlight w:val="none"/>
              </w:rPr>
            </w:pPr>
          </w:p>
        </w:tc>
        <w:tc>
          <w:tcPr>
            <w:tcW w:w="1167" w:type="dxa"/>
            <w:vAlign w:val="center"/>
          </w:tcPr>
          <w:p w14:paraId="1A9363EE">
            <w:pPr>
              <w:spacing w:line="360" w:lineRule="auto"/>
              <w:jc w:val="center"/>
              <w:rPr>
                <w:rFonts w:hint="eastAsia" w:ascii="仿宋" w:hAnsi="仿宋" w:eastAsia="仿宋" w:cs="仿宋"/>
                <w:color w:val="auto"/>
                <w:szCs w:val="21"/>
                <w:highlight w:val="none"/>
              </w:rPr>
            </w:pPr>
          </w:p>
        </w:tc>
        <w:tc>
          <w:tcPr>
            <w:tcW w:w="2283" w:type="dxa"/>
            <w:vAlign w:val="center"/>
          </w:tcPr>
          <w:p w14:paraId="2E0813FA">
            <w:pPr>
              <w:spacing w:line="360" w:lineRule="auto"/>
              <w:jc w:val="center"/>
              <w:rPr>
                <w:rFonts w:hint="eastAsia" w:ascii="仿宋" w:hAnsi="仿宋" w:eastAsia="仿宋" w:cs="仿宋"/>
                <w:color w:val="auto"/>
                <w:szCs w:val="21"/>
                <w:highlight w:val="none"/>
              </w:rPr>
            </w:pPr>
          </w:p>
        </w:tc>
        <w:tc>
          <w:tcPr>
            <w:tcW w:w="1388" w:type="dxa"/>
            <w:vAlign w:val="center"/>
          </w:tcPr>
          <w:p w14:paraId="717F08DC">
            <w:pPr>
              <w:spacing w:line="360" w:lineRule="auto"/>
              <w:jc w:val="center"/>
              <w:rPr>
                <w:rFonts w:hint="eastAsia" w:ascii="仿宋" w:hAnsi="仿宋" w:eastAsia="仿宋" w:cs="仿宋"/>
                <w:color w:val="auto"/>
                <w:szCs w:val="21"/>
                <w:highlight w:val="none"/>
              </w:rPr>
            </w:pPr>
          </w:p>
        </w:tc>
        <w:tc>
          <w:tcPr>
            <w:tcW w:w="1012" w:type="dxa"/>
            <w:vAlign w:val="center"/>
          </w:tcPr>
          <w:p w14:paraId="1586BB54">
            <w:pPr>
              <w:spacing w:line="360" w:lineRule="auto"/>
              <w:jc w:val="center"/>
              <w:rPr>
                <w:rFonts w:hint="eastAsia" w:ascii="仿宋" w:hAnsi="仿宋" w:eastAsia="仿宋" w:cs="仿宋"/>
                <w:color w:val="auto"/>
                <w:szCs w:val="21"/>
                <w:highlight w:val="none"/>
              </w:rPr>
            </w:pPr>
          </w:p>
        </w:tc>
        <w:tc>
          <w:tcPr>
            <w:tcW w:w="1141" w:type="dxa"/>
            <w:vAlign w:val="center"/>
          </w:tcPr>
          <w:p w14:paraId="6B8B0B19">
            <w:pPr>
              <w:spacing w:line="360" w:lineRule="auto"/>
              <w:jc w:val="center"/>
              <w:rPr>
                <w:rFonts w:hint="eastAsia" w:ascii="仿宋" w:hAnsi="仿宋" w:eastAsia="仿宋" w:cs="仿宋"/>
                <w:color w:val="auto"/>
                <w:szCs w:val="21"/>
                <w:highlight w:val="none"/>
              </w:rPr>
            </w:pPr>
          </w:p>
        </w:tc>
        <w:tc>
          <w:tcPr>
            <w:tcW w:w="1406" w:type="dxa"/>
            <w:vAlign w:val="center"/>
          </w:tcPr>
          <w:p w14:paraId="666A5151">
            <w:pPr>
              <w:spacing w:line="360" w:lineRule="auto"/>
              <w:jc w:val="center"/>
              <w:rPr>
                <w:rFonts w:hint="eastAsia" w:ascii="仿宋" w:hAnsi="仿宋" w:eastAsia="仿宋" w:cs="仿宋"/>
                <w:color w:val="auto"/>
                <w:szCs w:val="21"/>
                <w:highlight w:val="none"/>
              </w:rPr>
            </w:pPr>
          </w:p>
        </w:tc>
      </w:tr>
      <w:tr w14:paraId="5666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434D3A61">
            <w:pPr>
              <w:spacing w:line="440" w:lineRule="exact"/>
              <w:jc w:val="center"/>
              <w:rPr>
                <w:rFonts w:hint="eastAsia" w:ascii="仿宋" w:hAnsi="仿宋" w:eastAsia="仿宋" w:cs="仿宋"/>
                <w:color w:val="auto"/>
                <w:szCs w:val="21"/>
                <w:highlight w:val="none"/>
              </w:rPr>
            </w:pPr>
          </w:p>
        </w:tc>
        <w:tc>
          <w:tcPr>
            <w:tcW w:w="1167" w:type="dxa"/>
            <w:vAlign w:val="center"/>
          </w:tcPr>
          <w:p w14:paraId="5CD14563">
            <w:pPr>
              <w:spacing w:line="360" w:lineRule="auto"/>
              <w:jc w:val="center"/>
              <w:rPr>
                <w:rFonts w:hint="eastAsia" w:ascii="仿宋" w:hAnsi="仿宋" w:eastAsia="仿宋" w:cs="仿宋"/>
                <w:color w:val="auto"/>
                <w:szCs w:val="21"/>
                <w:highlight w:val="none"/>
              </w:rPr>
            </w:pPr>
          </w:p>
        </w:tc>
        <w:tc>
          <w:tcPr>
            <w:tcW w:w="2283" w:type="dxa"/>
            <w:vAlign w:val="center"/>
          </w:tcPr>
          <w:p w14:paraId="0DFC64AD">
            <w:pPr>
              <w:spacing w:line="360" w:lineRule="auto"/>
              <w:jc w:val="center"/>
              <w:rPr>
                <w:rFonts w:hint="eastAsia" w:ascii="仿宋" w:hAnsi="仿宋" w:eastAsia="仿宋" w:cs="仿宋"/>
                <w:color w:val="auto"/>
                <w:szCs w:val="21"/>
                <w:highlight w:val="none"/>
              </w:rPr>
            </w:pPr>
          </w:p>
        </w:tc>
        <w:tc>
          <w:tcPr>
            <w:tcW w:w="1388" w:type="dxa"/>
            <w:vAlign w:val="center"/>
          </w:tcPr>
          <w:p w14:paraId="5C303723">
            <w:pPr>
              <w:spacing w:line="360" w:lineRule="auto"/>
              <w:jc w:val="center"/>
              <w:rPr>
                <w:rFonts w:hint="eastAsia" w:ascii="仿宋" w:hAnsi="仿宋" w:eastAsia="仿宋" w:cs="仿宋"/>
                <w:color w:val="auto"/>
                <w:szCs w:val="21"/>
                <w:highlight w:val="none"/>
              </w:rPr>
            </w:pPr>
          </w:p>
        </w:tc>
        <w:tc>
          <w:tcPr>
            <w:tcW w:w="1012" w:type="dxa"/>
            <w:vAlign w:val="center"/>
          </w:tcPr>
          <w:p w14:paraId="302A2BDD">
            <w:pPr>
              <w:spacing w:line="360" w:lineRule="auto"/>
              <w:jc w:val="center"/>
              <w:rPr>
                <w:rFonts w:hint="eastAsia" w:ascii="仿宋" w:hAnsi="仿宋" w:eastAsia="仿宋" w:cs="仿宋"/>
                <w:color w:val="auto"/>
                <w:szCs w:val="21"/>
                <w:highlight w:val="none"/>
              </w:rPr>
            </w:pPr>
          </w:p>
        </w:tc>
        <w:tc>
          <w:tcPr>
            <w:tcW w:w="1141" w:type="dxa"/>
            <w:vAlign w:val="center"/>
          </w:tcPr>
          <w:p w14:paraId="5000F2CE">
            <w:pPr>
              <w:spacing w:line="360" w:lineRule="auto"/>
              <w:jc w:val="center"/>
              <w:rPr>
                <w:rFonts w:hint="eastAsia" w:ascii="仿宋" w:hAnsi="仿宋" w:eastAsia="仿宋" w:cs="仿宋"/>
                <w:color w:val="auto"/>
                <w:szCs w:val="21"/>
                <w:highlight w:val="none"/>
              </w:rPr>
            </w:pPr>
          </w:p>
        </w:tc>
        <w:tc>
          <w:tcPr>
            <w:tcW w:w="1406" w:type="dxa"/>
            <w:vAlign w:val="center"/>
          </w:tcPr>
          <w:p w14:paraId="5D7D86EE">
            <w:pPr>
              <w:spacing w:line="360" w:lineRule="auto"/>
              <w:jc w:val="center"/>
              <w:rPr>
                <w:rFonts w:hint="eastAsia" w:ascii="仿宋" w:hAnsi="仿宋" w:eastAsia="仿宋" w:cs="仿宋"/>
                <w:color w:val="auto"/>
                <w:szCs w:val="21"/>
                <w:highlight w:val="none"/>
              </w:rPr>
            </w:pPr>
          </w:p>
        </w:tc>
      </w:tr>
      <w:tr w14:paraId="175A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70618085">
            <w:pPr>
              <w:spacing w:line="440" w:lineRule="exact"/>
              <w:jc w:val="center"/>
              <w:rPr>
                <w:rFonts w:hint="eastAsia" w:ascii="仿宋" w:hAnsi="仿宋" w:eastAsia="仿宋" w:cs="仿宋"/>
                <w:color w:val="auto"/>
                <w:szCs w:val="21"/>
                <w:highlight w:val="none"/>
              </w:rPr>
            </w:pPr>
          </w:p>
        </w:tc>
        <w:tc>
          <w:tcPr>
            <w:tcW w:w="1167" w:type="dxa"/>
            <w:vAlign w:val="center"/>
          </w:tcPr>
          <w:p w14:paraId="647B4F9F">
            <w:pPr>
              <w:spacing w:line="360" w:lineRule="auto"/>
              <w:jc w:val="center"/>
              <w:rPr>
                <w:rFonts w:hint="eastAsia" w:ascii="仿宋" w:hAnsi="仿宋" w:eastAsia="仿宋" w:cs="仿宋"/>
                <w:color w:val="auto"/>
                <w:szCs w:val="21"/>
                <w:highlight w:val="none"/>
              </w:rPr>
            </w:pPr>
          </w:p>
        </w:tc>
        <w:tc>
          <w:tcPr>
            <w:tcW w:w="2283" w:type="dxa"/>
            <w:vAlign w:val="center"/>
          </w:tcPr>
          <w:p w14:paraId="440B34AE">
            <w:pPr>
              <w:spacing w:line="360" w:lineRule="auto"/>
              <w:jc w:val="center"/>
              <w:rPr>
                <w:rFonts w:hint="eastAsia" w:ascii="仿宋" w:hAnsi="仿宋" w:eastAsia="仿宋" w:cs="仿宋"/>
                <w:color w:val="auto"/>
                <w:szCs w:val="21"/>
                <w:highlight w:val="none"/>
              </w:rPr>
            </w:pPr>
          </w:p>
        </w:tc>
        <w:tc>
          <w:tcPr>
            <w:tcW w:w="1388" w:type="dxa"/>
            <w:vAlign w:val="center"/>
          </w:tcPr>
          <w:p w14:paraId="138EF000">
            <w:pPr>
              <w:spacing w:line="360" w:lineRule="auto"/>
              <w:jc w:val="center"/>
              <w:rPr>
                <w:rFonts w:hint="eastAsia" w:ascii="仿宋" w:hAnsi="仿宋" w:eastAsia="仿宋" w:cs="仿宋"/>
                <w:color w:val="auto"/>
                <w:szCs w:val="21"/>
                <w:highlight w:val="none"/>
              </w:rPr>
            </w:pPr>
          </w:p>
        </w:tc>
        <w:tc>
          <w:tcPr>
            <w:tcW w:w="1012" w:type="dxa"/>
            <w:vAlign w:val="center"/>
          </w:tcPr>
          <w:p w14:paraId="033093CC">
            <w:pPr>
              <w:spacing w:line="360" w:lineRule="auto"/>
              <w:jc w:val="center"/>
              <w:rPr>
                <w:rFonts w:hint="eastAsia" w:ascii="仿宋" w:hAnsi="仿宋" w:eastAsia="仿宋" w:cs="仿宋"/>
                <w:color w:val="auto"/>
                <w:szCs w:val="21"/>
                <w:highlight w:val="none"/>
              </w:rPr>
            </w:pPr>
          </w:p>
        </w:tc>
        <w:tc>
          <w:tcPr>
            <w:tcW w:w="1141" w:type="dxa"/>
            <w:vAlign w:val="center"/>
          </w:tcPr>
          <w:p w14:paraId="22C3A31B">
            <w:pPr>
              <w:spacing w:line="360" w:lineRule="auto"/>
              <w:jc w:val="center"/>
              <w:rPr>
                <w:rFonts w:hint="eastAsia" w:ascii="仿宋" w:hAnsi="仿宋" w:eastAsia="仿宋" w:cs="仿宋"/>
                <w:color w:val="auto"/>
                <w:szCs w:val="21"/>
                <w:highlight w:val="none"/>
              </w:rPr>
            </w:pPr>
          </w:p>
        </w:tc>
        <w:tc>
          <w:tcPr>
            <w:tcW w:w="1406" w:type="dxa"/>
            <w:vAlign w:val="center"/>
          </w:tcPr>
          <w:p w14:paraId="5F2E25B9">
            <w:pPr>
              <w:spacing w:line="360" w:lineRule="auto"/>
              <w:jc w:val="center"/>
              <w:rPr>
                <w:rFonts w:hint="eastAsia" w:ascii="仿宋" w:hAnsi="仿宋" w:eastAsia="仿宋" w:cs="仿宋"/>
                <w:color w:val="auto"/>
                <w:szCs w:val="21"/>
                <w:highlight w:val="none"/>
              </w:rPr>
            </w:pPr>
          </w:p>
        </w:tc>
      </w:tr>
      <w:tr w14:paraId="237A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7DB9BC92">
            <w:pPr>
              <w:spacing w:line="440" w:lineRule="exact"/>
              <w:jc w:val="center"/>
              <w:rPr>
                <w:rFonts w:hint="eastAsia" w:ascii="仿宋" w:hAnsi="仿宋" w:eastAsia="仿宋" w:cs="仿宋"/>
                <w:color w:val="auto"/>
                <w:szCs w:val="21"/>
                <w:highlight w:val="none"/>
              </w:rPr>
            </w:pPr>
          </w:p>
        </w:tc>
        <w:tc>
          <w:tcPr>
            <w:tcW w:w="1167" w:type="dxa"/>
            <w:vAlign w:val="center"/>
          </w:tcPr>
          <w:p w14:paraId="4BE6280C">
            <w:pPr>
              <w:spacing w:line="360" w:lineRule="auto"/>
              <w:jc w:val="center"/>
              <w:rPr>
                <w:rFonts w:hint="eastAsia" w:ascii="仿宋" w:hAnsi="仿宋" w:eastAsia="仿宋" w:cs="仿宋"/>
                <w:color w:val="auto"/>
                <w:szCs w:val="21"/>
                <w:highlight w:val="none"/>
              </w:rPr>
            </w:pPr>
          </w:p>
        </w:tc>
        <w:tc>
          <w:tcPr>
            <w:tcW w:w="2283" w:type="dxa"/>
            <w:vAlign w:val="center"/>
          </w:tcPr>
          <w:p w14:paraId="644E17FA">
            <w:pPr>
              <w:spacing w:line="360" w:lineRule="auto"/>
              <w:jc w:val="center"/>
              <w:rPr>
                <w:rFonts w:hint="eastAsia" w:ascii="仿宋" w:hAnsi="仿宋" w:eastAsia="仿宋" w:cs="仿宋"/>
                <w:color w:val="auto"/>
                <w:szCs w:val="21"/>
                <w:highlight w:val="none"/>
              </w:rPr>
            </w:pPr>
          </w:p>
        </w:tc>
        <w:tc>
          <w:tcPr>
            <w:tcW w:w="1388" w:type="dxa"/>
            <w:vAlign w:val="center"/>
          </w:tcPr>
          <w:p w14:paraId="401DA057">
            <w:pPr>
              <w:spacing w:line="360" w:lineRule="auto"/>
              <w:jc w:val="center"/>
              <w:rPr>
                <w:rFonts w:hint="eastAsia" w:ascii="仿宋" w:hAnsi="仿宋" w:eastAsia="仿宋" w:cs="仿宋"/>
                <w:color w:val="auto"/>
                <w:szCs w:val="21"/>
                <w:highlight w:val="none"/>
              </w:rPr>
            </w:pPr>
          </w:p>
        </w:tc>
        <w:tc>
          <w:tcPr>
            <w:tcW w:w="1012" w:type="dxa"/>
            <w:vAlign w:val="center"/>
          </w:tcPr>
          <w:p w14:paraId="303D6482">
            <w:pPr>
              <w:spacing w:line="360" w:lineRule="auto"/>
              <w:jc w:val="center"/>
              <w:rPr>
                <w:rFonts w:hint="eastAsia" w:ascii="仿宋" w:hAnsi="仿宋" w:eastAsia="仿宋" w:cs="仿宋"/>
                <w:color w:val="auto"/>
                <w:szCs w:val="21"/>
                <w:highlight w:val="none"/>
              </w:rPr>
            </w:pPr>
          </w:p>
        </w:tc>
        <w:tc>
          <w:tcPr>
            <w:tcW w:w="1141" w:type="dxa"/>
            <w:vAlign w:val="center"/>
          </w:tcPr>
          <w:p w14:paraId="1A0A110D">
            <w:pPr>
              <w:spacing w:line="360" w:lineRule="auto"/>
              <w:jc w:val="center"/>
              <w:rPr>
                <w:rFonts w:hint="eastAsia" w:ascii="仿宋" w:hAnsi="仿宋" w:eastAsia="仿宋" w:cs="仿宋"/>
                <w:color w:val="auto"/>
                <w:szCs w:val="21"/>
                <w:highlight w:val="none"/>
              </w:rPr>
            </w:pPr>
          </w:p>
        </w:tc>
        <w:tc>
          <w:tcPr>
            <w:tcW w:w="1406" w:type="dxa"/>
            <w:vAlign w:val="center"/>
          </w:tcPr>
          <w:p w14:paraId="73FD1C5C">
            <w:pPr>
              <w:spacing w:line="360" w:lineRule="auto"/>
              <w:jc w:val="center"/>
              <w:rPr>
                <w:rFonts w:hint="eastAsia" w:ascii="仿宋" w:hAnsi="仿宋" w:eastAsia="仿宋" w:cs="仿宋"/>
                <w:color w:val="auto"/>
                <w:szCs w:val="21"/>
                <w:highlight w:val="none"/>
              </w:rPr>
            </w:pPr>
          </w:p>
        </w:tc>
      </w:tr>
      <w:tr w14:paraId="3BEB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16005C39">
            <w:pPr>
              <w:spacing w:line="440" w:lineRule="exact"/>
              <w:jc w:val="center"/>
              <w:rPr>
                <w:rFonts w:hint="eastAsia" w:ascii="仿宋" w:hAnsi="仿宋" w:eastAsia="仿宋" w:cs="仿宋"/>
                <w:color w:val="auto"/>
                <w:szCs w:val="21"/>
                <w:highlight w:val="none"/>
              </w:rPr>
            </w:pPr>
          </w:p>
        </w:tc>
        <w:tc>
          <w:tcPr>
            <w:tcW w:w="1167" w:type="dxa"/>
            <w:vAlign w:val="center"/>
          </w:tcPr>
          <w:p w14:paraId="5818F110">
            <w:pPr>
              <w:spacing w:line="360" w:lineRule="auto"/>
              <w:jc w:val="center"/>
              <w:rPr>
                <w:rFonts w:hint="eastAsia" w:ascii="仿宋" w:hAnsi="仿宋" w:eastAsia="仿宋" w:cs="仿宋"/>
                <w:color w:val="auto"/>
                <w:szCs w:val="21"/>
                <w:highlight w:val="none"/>
              </w:rPr>
            </w:pPr>
          </w:p>
        </w:tc>
        <w:tc>
          <w:tcPr>
            <w:tcW w:w="2283" w:type="dxa"/>
            <w:vAlign w:val="center"/>
          </w:tcPr>
          <w:p w14:paraId="790039D4">
            <w:pPr>
              <w:spacing w:line="360" w:lineRule="auto"/>
              <w:jc w:val="center"/>
              <w:rPr>
                <w:rFonts w:hint="eastAsia" w:ascii="仿宋" w:hAnsi="仿宋" w:eastAsia="仿宋" w:cs="仿宋"/>
                <w:color w:val="auto"/>
                <w:szCs w:val="21"/>
                <w:highlight w:val="none"/>
              </w:rPr>
            </w:pPr>
          </w:p>
        </w:tc>
        <w:tc>
          <w:tcPr>
            <w:tcW w:w="1388" w:type="dxa"/>
            <w:vAlign w:val="center"/>
          </w:tcPr>
          <w:p w14:paraId="37609B87">
            <w:pPr>
              <w:spacing w:line="360" w:lineRule="auto"/>
              <w:jc w:val="center"/>
              <w:rPr>
                <w:rFonts w:hint="eastAsia" w:ascii="仿宋" w:hAnsi="仿宋" w:eastAsia="仿宋" w:cs="仿宋"/>
                <w:color w:val="auto"/>
                <w:szCs w:val="21"/>
                <w:highlight w:val="none"/>
              </w:rPr>
            </w:pPr>
          </w:p>
        </w:tc>
        <w:tc>
          <w:tcPr>
            <w:tcW w:w="1012" w:type="dxa"/>
            <w:vAlign w:val="center"/>
          </w:tcPr>
          <w:p w14:paraId="380E5A1F">
            <w:pPr>
              <w:spacing w:line="360" w:lineRule="auto"/>
              <w:jc w:val="center"/>
              <w:rPr>
                <w:rFonts w:hint="eastAsia" w:ascii="仿宋" w:hAnsi="仿宋" w:eastAsia="仿宋" w:cs="仿宋"/>
                <w:color w:val="auto"/>
                <w:szCs w:val="21"/>
                <w:highlight w:val="none"/>
              </w:rPr>
            </w:pPr>
          </w:p>
        </w:tc>
        <w:tc>
          <w:tcPr>
            <w:tcW w:w="1141" w:type="dxa"/>
            <w:vAlign w:val="center"/>
          </w:tcPr>
          <w:p w14:paraId="6CF8F442">
            <w:pPr>
              <w:spacing w:line="360" w:lineRule="auto"/>
              <w:jc w:val="center"/>
              <w:rPr>
                <w:rFonts w:hint="eastAsia" w:ascii="仿宋" w:hAnsi="仿宋" w:eastAsia="仿宋" w:cs="仿宋"/>
                <w:color w:val="auto"/>
                <w:szCs w:val="21"/>
                <w:highlight w:val="none"/>
              </w:rPr>
            </w:pPr>
          </w:p>
        </w:tc>
        <w:tc>
          <w:tcPr>
            <w:tcW w:w="1406" w:type="dxa"/>
            <w:vAlign w:val="center"/>
          </w:tcPr>
          <w:p w14:paraId="490C03B6">
            <w:pPr>
              <w:spacing w:line="360" w:lineRule="auto"/>
              <w:jc w:val="center"/>
              <w:rPr>
                <w:rFonts w:hint="eastAsia" w:ascii="仿宋" w:hAnsi="仿宋" w:eastAsia="仿宋" w:cs="仿宋"/>
                <w:color w:val="auto"/>
                <w:szCs w:val="21"/>
                <w:highlight w:val="none"/>
              </w:rPr>
            </w:pPr>
          </w:p>
        </w:tc>
      </w:tr>
    </w:tbl>
    <w:p w14:paraId="488D9AA8">
      <w:pPr>
        <w:keepNext w:val="0"/>
        <w:keepLines w:val="0"/>
        <w:widowControl/>
        <w:suppressLineNumbers w:val="0"/>
        <w:jc w:val="left"/>
        <w:rPr>
          <w:rFonts w:hint="eastAsia" w:ascii="仿宋" w:hAnsi="仿宋" w:eastAsia="仿宋" w:cs="仿宋"/>
          <w:color w:val="auto"/>
          <w:highlight w:val="none"/>
        </w:rPr>
      </w:pPr>
    </w:p>
    <w:p w14:paraId="7F40B7AA">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auto"/>
          <w:sz w:val="21"/>
          <w:szCs w:val="21"/>
          <w:highlight w:val="none"/>
          <w:shd w:val="clear" w:color="auto" w:fill="FFFFFF" w:themeFill="background1"/>
          <w:lang w:eastAsia="zh-CN"/>
        </w:rPr>
      </w:pPr>
      <w:r>
        <w:rPr>
          <w:rFonts w:hint="eastAsia" w:ascii="仿宋" w:hAnsi="仿宋" w:eastAsia="仿宋" w:cs="仿宋"/>
          <w:color w:val="auto"/>
          <w:sz w:val="21"/>
          <w:szCs w:val="21"/>
          <w:highlight w:val="none"/>
          <w:shd w:val="clear" w:color="auto" w:fill="FFFFFF" w:themeFill="background1"/>
        </w:rPr>
        <w:t>注：拟派主要</w:t>
      </w:r>
      <w:r>
        <w:rPr>
          <w:rFonts w:hint="eastAsia" w:ascii="仿宋" w:hAnsi="仿宋" w:eastAsia="仿宋" w:cs="仿宋"/>
          <w:color w:val="auto"/>
          <w:sz w:val="21"/>
          <w:szCs w:val="21"/>
          <w:highlight w:val="none"/>
          <w:shd w:val="clear" w:color="auto" w:fill="FFFFFF" w:themeFill="background1"/>
          <w:lang w:val="en-US" w:eastAsia="zh-CN"/>
        </w:rPr>
        <w:t>服务</w:t>
      </w:r>
      <w:r>
        <w:rPr>
          <w:rFonts w:hint="eastAsia" w:ascii="仿宋" w:hAnsi="仿宋" w:eastAsia="仿宋" w:cs="仿宋"/>
          <w:color w:val="auto"/>
          <w:sz w:val="21"/>
          <w:szCs w:val="21"/>
          <w:highlight w:val="none"/>
          <w:shd w:val="clear" w:color="auto" w:fill="FFFFFF" w:themeFill="background1"/>
        </w:rPr>
        <w:t>人员由</w:t>
      </w:r>
      <w:r>
        <w:rPr>
          <w:rFonts w:hint="eastAsia" w:ascii="仿宋" w:hAnsi="仿宋" w:eastAsia="仿宋" w:cs="仿宋"/>
          <w:color w:val="auto"/>
          <w:sz w:val="21"/>
          <w:szCs w:val="21"/>
          <w:highlight w:val="none"/>
          <w:shd w:val="clear" w:color="auto" w:fill="FFFFFF" w:themeFill="background1"/>
          <w:lang w:val="en-US" w:eastAsia="zh-CN"/>
        </w:rPr>
        <w:t>投标人</w:t>
      </w:r>
      <w:r>
        <w:rPr>
          <w:rFonts w:hint="eastAsia" w:ascii="仿宋" w:hAnsi="仿宋" w:eastAsia="仿宋" w:cs="仿宋"/>
          <w:color w:val="auto"/>
          <w:sz w:val="21"/>
          <w:szCs w:val="21"/>
          <w:highlight w:val="none"/>
          <w:shd w:val="clear" w:color="auto" w:fill="FFFFFF" w:themeFill="background1"/>
        </w:rPr>
        <w:t>自行确定，但应能够满足本项目的基本需求；</w:t>
      </w:r>
      <w:r>
        <w:rPr>
          <w:rFonts w:hint="eastAsia" w:ascii="仿宋" w:hAnsi="仿宋" w:eastAsia="仿宋" w:cs="仿宋"/>
          <w:color w:val="auto"/>
          <w:sz w:val="21"/>
          <w:szCs w:val="21"/>
          <w:highlight w:val="none"/>
          <w:shd w:val="clear" w:color="auto" w:fill="FFFFFF" w:themeFill="background1"/>
          <w:lang w:val="en-US" w:eastAsia="zh-CN"/>
        </w:rPr>
        <w:t>后</w:t>
      </w:r>
      <w:r>
        <w:rPr>
          <w:rFonts w:hint="eastAsia" w:ascii="仿宋" w:hAnsi="仿宋" w:eastAsia="仿宋" w:cs="仿宋"/>
          <w:color w:val="auto"/>
          <w:sz w:val="21"/>
          <w:szCs w:val="21"/>
          <w:highlight w:val="none"/>
          <w:shd w:val="clear" w:color="auto" w:fill="FFFFFF" w:themeFill="background1"/>
        </w:rPr>
        <w:t>附身份证等其他相关材料</w:t>
      </w:r>
      <w:r>
        <w:rPr>
          <w:rFonts w:hint="eastAsia" w:ascii="仿宋" w:hAnsi="仿宋" w:eastAsia="仿宋" w:cs="仿宋"/>
          <w:color w:val="auto"/>
          <w:sz w:val="21"/>
          <w:szCs w:val="21"/>
          <w:highlight w:val="none"/>
          <w:shd w:val="clear" w:color="auto" w:fill="FFFFFF" w:themeFill="background1"/>
          <w:lang w:eastAsia="zh-CN"/>
        </w:rPr>
        <w:t>。</w:t>
      </w:r>
    </w:p>
    <w:p w14:paraId="376C3CC7">
      <w:pPr>
        <w:bidi w:val="0"/>
        <w:jc w:val="center"/>
        <w:outlineLvl w:val="1"/>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rPr>
        <w:br w:type="page"/>
      </w:r>
      <w:bookmarkStart w:id="255" w:name="_Toc110707974"/>
      <w:bookmarkStart w:id="256" w:name="_Toc109921167"/>
      <w:bookmarkStart w:id="257" w:name="_Toc130252629"/>
      <w:bookmarkStart w:id="258" w:name="_Toc109941774"/>
      <w:bookmarkStart w:id="259" w:name="_Toc19815"/>
      <w:bookmarkStart w:id="260" w:name="_Toc18284"/>
      <w:bookmarkStart w:id="261" w:name="_Toc23008"/>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w:t>
      </w:r>
      <w:bookmarkEnd w:id="255"/>
      <w:bookmarkEnd w:id="256"/>
      <w:bookmarkEnd w:id="257"/>
      <w:bookmarkEnd w:id="258"/>
      <w:r>
        <w:rPr>
          <w:rFonts w:hint="eastAsia" w:ascii="仿宋" w:hAnsi="仿宋" w:eastAsia="仿宋" w:cs="仿宋"/>
          <w:b/>
          <w:color w:val="auto"/>
          <w:sz w:val="24"/>
          <w:szCs w:val="24"/>
          <w:highlight w:val="none"/>
          <w:lang w:eastAsia="zh-CN"/>
        </w:rPr>
        <w:t>服务方案</w:t>
      </w:r>
      <w:bookmarkEnd w:id="259"/>
      <w:bookmarkEnd w:id="260"/>
      <w:bookmarkEnd w:id="261"/>
    </w:p>
    <w:p w14:paraId="3B52B344">
      <w:pPr>
        <w:spacing w:line="360" w:lineRule="auto"/>
        <w:ind w:firstLine="480" w:firstLineChars="200"/>
        <w:rPr>
          <w:rFonts w:hint="eastAsia" w:ascii="仿宋" w:hAnsi="仿宋" w:eastAsia="仿宋" w:cs="仿宋"/>
          <w:bCs/>
          <w:color w:val="auto"/>
          <w:sz w:val="24"/>
          <w:szCs w:val="24"/>
          <w:highlight w:val="none"/>
        </w:rPr>
      </w:pPr>
      <w:bookmarkStart w:id="262" w:name="_Toc375218897"/>
    </w:p>
    <w:p w14:paraId="4A7081C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bookmarkStart w:id="263" w:name="_Toc375218899"/>
    </w:p>
    <w:p w14:paraId="70FAFFF9">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E063EDE">
      <w:pPr>
        <w:tabs>
          <w:tab w:val="center" w:pos="4832"/>
          <w:tab w:val="left" w:pos="7140"/>
        </w:tabs>
        <w:jc w:val="center"/>
        <w:outlineLvl w:val="1"/>
        <w:rPr>
          <w:rFonts w:hint="eastAsia" w:ascii="仿宋" w:hAnsi="仿宋" w:eastAsia="仿宋" w:cs="仿宋"/>
          <w:b/>
          <w:color w:val="auto"/>
          <w:sz w:val="24"/>
          <w:szCs w:val="24"/>
          <w:highlight w:val="none"/>
        </w:rPr>
      </w:pPr>
      <w:bookmarkStart w:id="264" w:name="_Toc12468"/>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、保证金缴纳证明材料</w:t>
      </w:r>
      <w:bookmarkEnd w:id="264"/>
    </w:p>
    <w:p w14:paraId="7436713F">
      <w:pPr>
        <w:spacing w:line="360" w:lineRule="auto"/>
        <w:ind w:firstLine="480" w:firstLineChars="200"/>
        <w:rPr>
          <w:rFonts w:hint="eastAsia" w:ascii="仿宋" w:hAnsi="仿宋" w:eastAsia="仿宋" w:cs="仿宋"/>
          <w:color w:val="auto"/>
          <w:sz w:val="24"/>
          <w:szCs w:val="24"/>
          <w:highlight w:val="none"/>
        </w:rPr>
      </w:pPr>
    </w:p>
    <w:p w14:paraId="0C9AF771">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汇款凭证或支票或汇票或保函或保证金收据等的扫描件。</w:t>
      </w:r>
    </w:p>
    <w:p w14:paraId="34DD5FCB">
      <w:pPr>
        <w:spacing w:line="360" w:lineRule="auto"/>
        <w:ind w:firstLine="480" w:firstLineChars="200"/>
        <w:rPr>
          <w:rFonts w:hint="eastAsia" w:ascii="仿宋" w:hAnsi="仿宋" w:eastAsia="仿宋" w:cs="仿宋"/>
          <w:color w:val="auto"/>
          <w:sz w:val="24"/>
          <w:szCs w:val="24"/>
          <w:highlight w:val="none"/>
        </w:rPr>
      </w:pPr>
    </w:p>
    <w:bookmarkEnd w:id="262"/>
    <w:bookmarkEnd w:id="263"/>
    <w:p w14:paraId="42D04846">
      <w:pPr>
        <w:spacing w:line="360" w:lineRule="auto"/>
        <w:ind w:firstLine="480" w:firstLineChars="200"/>
        <w:rPr>
          <w:rFonts w:hint="eastAsia" w:ascii="仿宋" w:hAnsi="仿宋" w:eastAsia="仿宋" w:cs="仿宋"/>
          <w:color w:val="auto"/>
          <w:sz w:val="24"/>
          <w:szCs w:val="24"/>
          <w:highlight w:val="none"/>
        </w:rPr>
      </w:pPr>
    </w:p>
    <w:p w14:paraId="510D2977">
      <w:pPr>
        <w:spacing w:line="360" w:lineRule="auto"/>
        <w:ind w:firstLine="480" w:firstLineChars="200"/>
        <w:rPr>
          <w:rFonts w:hint="eastAsia" w:ascii="仿宋" w:hAnsi="仿宋" w:eastAsia="仿宋" w:cs="仿宋"/>
          <w:color w:val="auto"/>
          <w:sz w:val="24"/>
          <w:szCs w:val="24"/>
          <w:highlight w:val="none"/>
        </w:rPr>
      </w:pPr>
    </w:p>
    <w:p w14:paraId="387049A4">
      <w:pPr>
        <w:spacing w:line="360" w:lineRule="auto"/>
        <w:ind w:firstLine="480" w:firstLineChars="200"/>
        <w:rPr>
          <w:rFonts w:hint="eastAsia" w:ascii="仿宋" w:hAnsi="仿宋" w:eastAsia="仿宋" w:cs="仿宋"/>
          <w:color w:val="auto"/>
          <w:sz w:val="24"/>
          <w:szCs w:val="24"/>
          <w:highlight w:val="none"/>
        </w:rPr>
      </w:pPr>
    </w:p>
    <w:p w14:paraId="4F5A64C4">
      <w:pPr>
        <w:rPr>
          <w:rFonts w:hint="eastAsia" w:ascii="仿宋" w:hAnsi="仿宋" w:eastAsia="仿宋" w:cs="仿宋"/>
          <w:b/>
          <w:color w:val="auto"/>
          <w:sz w:val="24"/>
          <w:szCs w:val="24"/>
          <w:highlight w:val="none"/>
        </w:rPr>
      </w:pPr>
      <w:bookmarkStart w:id="265" w:name="_Toc130252630"/>
      <w:bookmarkStart w:id="266" w:name="_Toc24108"/>
      <w:bookmarkStart w:id="267" w:name="_Toc109941775"/>
      <w:bookmarkStart w:id="268" w:name="_Toc14156"/>
      <w:bookmarkStart w:id="269" w:name="_Toc110707975"/>
      <w:bookmarkStart w:id="270" w:name="_Toc109921168"/>
      <w:r>
        <w:rPr>
          <w:rFonts w:hint="eastAsia" w:ascii="仿宋" w:hAnsi="仿宋" w:eastAsia="仿宋" w:cs="仿宋"/>
          <w:b/>
          <w:color w:val="auto"/>
          <w:sz w:val="24"/>
          <w:szCs w:val="24"/>
          <w:highlight w:val="none"/>
        </w:rPr>
        <w:br w:type="page"/>
      </w:r>
    </w:p>
    <w:p w14:paraId="62B4EBB1">
      <w:pPr>
        <w:tabs>
          <w:tab w:val="center" w:pos="4832"/>
          <w:tab w:val="left" w:pos="7140"/>
        </w:tabs>
        <w:jc w:val="center"/>
        <w:outlineLvl w:val="1"/>
        <w:rPr>
          <w:rFonts w:hint="eastAsia" w:ascii="仿宋" w:hAnsi="仿宋" w:eastAsia="仿宋" w:cs="仿宋"/>
          <w:b/>
          <w:color w:val="auto"/>
          <w:sz w:val="24"/>
          <w:szCs w:val="24"/>
          <w:highlight w:val="none"/>
        </w:rPr>
      </w:pPr>
      <w:bookmarkStart w:id="271" w:name="_Toc29087"/>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、其它需要提交的资料</w:t>
      </w:r>
      <w:bookmarkEnd w:id="265"/>
      <w:bookmarkEnd w:id="266"/>
      <w:bookmarkEnd w:id="267"/>
      <w:bookmarkEnd w:id="268"/>
      <w:bookmarkEnd w:id="269"/>
      <w:bookmarkEnd w:id="270"/>
      <w:bookmarkEnd w:id="271"/>
    </w:p>
    <w:p w14:paraId="1EFD0F99">
      <w:pPr>
        <w:spacing w:line="360" w:lineRule="auto"/>
        <w:ind w:firstLine="480" w:firstLineChars="200"/>
        <w:rPr>
          <w:rFonts w:hint="eastAsia" w:ascii="仿宋" w:hAnsi="仿宋" w:eastAsia="仿宋" w:cs="仿宋"/>
          <w:color w:val="auto"/>
          <w:sz w:val="24"/>
          <w:szCs w:val="24"/>
          <w:highlight w:val="none"/>
        </w:rPr>
      </w:pPr>
    </w:p>
    <w:p w14:paraId="419941D8">
      <w:pPr>
        <w:spacing w:line="360" w:lineRule="auto"/>
        <w:ind w:firstLine="480" w:firstLineChars="200"/>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根据招标文件的要求和投标人认为需要提供的资料。</w:t>
      </w:r>
    </w:p>
    <w:p w14:paraId="2A045D50">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57CC727">
      <w:pPr>
        <w:spacing w:line="440" w:lineRule="exact"/>
        <w:jc w:val="center"/>
        <w:outlineLvl w:val="0"/>
        <w:rPr>
          <w:rFonts w:hint="eastAsia" w:ascii="仿宋" w:hAnsi="仿宋" w:eastAsia="仿宋" w:cs="仿宋"/>
          <w:b/>
          <w:color w:val="auto"/>
          <w:sz w:val="24"/>
          <w:szCs w:val="24"/>
          <w:highlight w:val="none"/>
        </w:rPr>
      </w:pPr>
      <w:bookmarkStart w:id="272" w:name="_Toc23260"/>
      <w:r>
        <w:rPr>
          <w:rFonts w:hint="eastAsia" w:ascii="仿宋" w:hAnsi="仿宋" w:eastAsia="仿宋" w:cs="仿宋"/>
          <w:b/>
          <w:color w:val="auto"/>
          <w:sz w:val="24"/>
          <w:szCs w:val="24"/>
          <w:highlight w:val="none"/>
        </w:rPr>
        <w:t>第六章 补充条款</w:t>
      </w:r>
      <w:bookmarkEnd w:id="248"/>
      <w:bookmarkEnd w:id="249"/>
      <w:bookmarkEnd w:id="250"/>
      <w:bookmarkEnd w:id="251"/>
      <w:bookmarkEnd w:id="272"/>
    </w:p>
    <w:p w14:paraId="04D94950">
      <w:pPr>
        <w:rPr>
          <w:rFonts w:hint="eastAsia" w:ascii="仿宋" w:hAnsi="仿宋" w:eastAsia="仿宋" w:cs="仿宋"/>
          <w:color w:val="auto"/>
          <w:highlight w:val="none"/>
        </w:rPr>
      </w:pPr>
    </w:p>
    <w:p w14:paraId="0A8387AB">
      <w:pPr>
        <w:rPr>
          <w:rFonts w:hint="eastAsia" w:ascii="仿宋" w:hAnsi="仿宋" w:eastAsia="仿宋" w:cs="仿宋"/>
          <w:color w:val="auto"/>
          <w:highlight w:val="none"/>
        </w:rPr>
      </w:pPr>
    </w:p>
    <w:p w14:paraId="54CBE0F5">
      <w:pPr>
        <w:spacing w:line="360" w:lineRule="auto"/>
        <w:outlineLvl w:val="1"/>
        <w:rPr>
          <w:rFonts w:hint="eastAsia" w:ascii="仿宋" w:hAnsi="仿宋" w:eastAsia="仿宋" w:cs="仿宋"/>
          <w:color w:val="auto"/>
          <w:spacing w:val="6"/>
          <w:sz w:val="24"/>
          <w:szCs w:val="24"/>
          <w:highlight w:val="none"/>
        </w:rPr>
      </w:pPr>
      <w:bookmarkStart w:id="273" w:name="_Toc5592"/>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6"/>
          <w:sz w:val="24"/>
          <w:szCs w:val="24"/>
          <w:highlight w:val="none"/>
          <w:lang w:val="en-US" w:eastAsia="zh-CN"/>
        </w:rPr>
        <w:t>1</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中小企业扶持政策</w:t>
      </w:r>
      <w:bookmarkEnd w:id="273"/>
    </w:p>
    <w:p w14:paraId="66E3D5D5">
      <w:pPr>
        <w:spacing w:line="360" w:lineRule="auto"/>
        <w:jc w:val="center"/>
        <w:rPr>
          <w:rFonts w:hint="eastAsia" w:ascii="仿宋" w:hAnsi="仿宋" w:eastAsia="仿宋" w:cs="仿宋"/>
          <w:color w:val="auto"/>
          <w:spacing w:val="6"/>
          <w:sz w:val="24"/>
          <w:szCs w:val="24"/>
          <w:highlight w:val="none"/>
        </w:rPr>
      </w:pPr>
    </w:p>
    <w:p w14:paraId="148010D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关于印发中小企业划型标准规定的通知</w:t>
      </w:r>
    </w:p>
    <w:p w14:paraId="3C705406">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工信部联企业〔2011〕300号</w:t>
      </w:r>
    </w:p>
    <w:p w14:paraId="4276095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各省、自治区、直辖市人民政府，国务院各部委、各直属机构及有关单位：</w:t>
      </w:r>
    </w:p>
    <w:p w14:paraId="3FDDC89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8BDD1D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工业和信息化部</w:t>
      </w:r>
    </w:p>
    <w:p w14:paraId="06950004">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国家统计局</w:t>
      </w:r>
    </w:p>
    <w:p w14:paraId="4455EC35">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国家发展和改革委员会</w:t>
      </w:r>
    </w:p>
    <w:p w14:paraId="58521107">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p>
    <w:p w14:paraId="179CA05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二○一一年六月十八日</w:t>
      </w:r>
    </w:p>
    <w:p w14:paraId="1DDD656E">
      <w:pPr>
        <w:spacing w:line="360" w:lineRule="auto"/>
        <w:ind w:firstLine="504" w:firstLineChars="200"/>
        <w:rPr>
          <w:rFonts w:hint="eastAsia" w:ascii="仿宋" w:hAnsi="仿宋" w:eastAsia="仿宋" w:cs="仿宋"/>
          <w:color w:val="auto"/>
          <w:spacing w:val="6"/>
          <w:sz w:val="24"/>
          <w:szCs w:val="24"/>
          <w:highlight w:val="none"/>
        </w:rPr>
      </w:pPr>
    </w:p>
    <w:p w14:paraId="1EB147B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中小企业划型标准规定</w:t>
      </w:r>
    </w:p>
    <w:p w14:paraId="6C5BC20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一、根据《中华人民共和国中小企业促进法》和《国务院关于进一步促进中小企业发展的若干意见》(国发〔2009〕36号)，制定本规定。</w:t>
      </w:r>
    </w:p>
    <w:p w14:paraId="7BB7566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14E0EDC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4293C1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四、各行业划型标准为：</w:t>
      </w:r>
    </w:p>
    <w:p w14:paraId="3906DA6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067E32B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274D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01356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BCCF6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18D97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4881E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A4D28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D37CA2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270FC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3AC33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86EC0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0CB22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07456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64B0F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445B7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03D57AC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6630774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208720C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DE3234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35DAB4B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1604C05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十、本规定自发布之日起执行，原国家经贸委、原国家计委、财政部和国家统计局2003年颁布的《中小企业标准暂行规定》同时废止。</w:t>
      </w:r>
    </w:p>
    <w:p w14:paraId="05F1EB11">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1DAF3BFD">
      <w:pPr>
        <w:spacing w:line="360" w:lineRule="auto"/>
        <w:outlineLvl w:val="1"/>
        <w:rPr>
          <w:rFonts w:hint="eastAsia" w:ascii="仿宋" w:hAnsi="仿宋" w:eastAsia="仿宋" w:cs="仿宋"/>
          <w:color w:val="auto"/>
          <w:spacing w:val="6"/>
          <w:sz w:val="24"/>
          <w:szCs w:val="24"/>
          <w:highlight w:val="none"/>
          <w:lang w:val="en-US" w:eastAsia="zh-CN"/>
        </w:rPr>
      </w:pPr>
      <w:bookmarkStart w:id="274" w:name="_Toc20667"/>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6"/>
          <w:sz w:val="24"/>
          <w:szCs w:val="24"/>
          <w:highlight w:val="none"/>
          <w:lang w:val="en-US" w:eastAsia="zh-CN"/>
        </w:rPr>
        <w:t>2</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残疾人企业扶持政策</w:t>
      </w:r>
      <w:bookmarkEnd w:id="274"/>
    </w:p>
    <w:p w14:paraId="691F0BAB">
      <w:pPr>
        <w:spacing w:line="360" w:lineRule="auto"/>
        <w:jc w:val="center"/>
        <w:rPr>
          <w:rFonts w:hint="eastAsia" w:ascii="仿宋" w:hAnsi="仿宋" w:eastAsia="仿宋" w:cs="仿宋"/>
          <w:color w:val="auto"/>
          <w:spacing w:val="6"/>
          <w:sz w:val="24"/>
          <w:szCs w:val="24"/>
          <w:highlight w:val="none"/>
        </w:rPr>
      </w:pPr>
    </w:p>
    <w:p w14:paraId="462725D7">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关于促进残疾人就业政府采购政策的通知</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财库〔2017〕141号</w:t>
      </w:r>
    </w:p>
    <w:p w14:paraId="0ABF691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2AD0D7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6730DFA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一、享受政府采购支持政策的残疾人福利性单位应当同时满足以下条件：</w:t>
      </w:r>
    </w:p>
    <w:p w14:paraId="646BCB6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（一）安置的残疾人占本单位在职职工人数的比例不低于25%（含25%），并且安置的残疾人人数不少于10人（含10人）；</w:t>
      </w:r>
    </w:p>
    <w:p w14:paraId="2CE4ADB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（二）依法与安置的每位残疾人签订了一年以上（含一年）的劳动合同或服务协议；</w:t>
      </w:r>
    </w:p>
    <w:p w14:paraId="54B5842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（三）为安置的每位残疾人按月足额缴纳了基本养老保险、基本医疗保险、失业保险、工伤保险和生育保险等社会保险费；</w:t>
      </w:r>
    </w:p>
    <w:p w14:paraId="0956FB6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（四）通过银行等金融机构向安置的每位残疾人，按月支付了不低于单位所在区县适用的经省级人民政府批准的月最低工资标准的工资；</w:t>
      </w:r>
    </w:p>
    <w:p w14:paraId="4F878A2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2D96946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E2E69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682F3D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中标、成交</w:t>
      </w: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为残疾人福利性单位的，采购人或者其委托的采购代理机构应当随中标、成交结果同时公告其《残疾人福利性单位声明函》，接受社会监督。</w:t>
      </w:r>
    </w:p>
    <w:p w14:paraId="2F04741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提供的《残疾人福利性单位声明函》与事实不符的，依照《政府采购法》第七十七条第一款的规定追究法律责任。</w:t>
      </w:r>
    </w:p>
    <w:p w14:paraId="65F96FD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528782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四、采购人采购公开招标数额标准以上的货物或者服务，因落实促进残疾人就业政策的需要，依法履行有关报批程序后，可采用公开招标以外的采购方式。</w:t>
      </w:r>
    </w:p>
    <w:p w14:paraId="716A064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3F1123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C497C0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七、本通知自2017年10月1日起执行。</w:t>
      </w:r>
    </w:p>
    <w:p w14:paraId="34A2E7AB">
      <w:pPr>
        <w:pStyle w:val="8"/>
        <w:rPr>
          <w:rFonts w:hint="eastAsia" w:ascii="仿宋" w:hAnsi="仿宋" w:eastAsia="仿宋" w:cs="仿宋"/>
          <w:color w:val="auto"/>
          <w:highlight w:val="none"/>
        </w:rPr>
      </w:pPr>
    </w:p>
    <w:p w14:paraId="58C0FA81">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民政部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中国残疾人联合会</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2017年8月22日</w:t>
      </w:r>
    </w:p>
    <w:p w14:paraId="7275990B">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04AC875F">
      <w:pPr>
        <w:spacing w:line="360" w:lineRule="auto"/>
        <w:outlineLvl w:val="1"/>
        <w:rPr>
          <w:rFonts w:hint="eastAsia" w:ascii="仿宋" w:hAnsi="仿宋" w:eastAsia="仿宋" w:cs="仿宋"/>
          <w:color w:val="auto"/>
          <w:spacing w:val="6"/>
          <w:sz w:val="24"/>
          <w:szCs w:val="24"/>
          <w:highlight w:val="none"/>
        </w:rPr>
      </w:pPr>
      <w:bookmarkStart w:id="275" w:name="_Toc11453"/>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监狱扶持政策</w:t>
      </w:r>
      <w:bookmarkEnd w:id="275"/>
    </w:p>
    <w:p w14:paraId="57B5C2F9">
      <w:pPr>
        <w:spacing w:line="360" w:lineRule="auto"/>
        <w:jc w:val="center"/>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财政部 司法部关于政府采购支持</w:t>
      </w:r>
    </w:p>
    <w:p w14:paraId="16997E4C">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监狱企业发展有关问题的通知</w:t>
      </w:r>
    </w:p>
    <w:p w14:paraId="10CFA68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财库〔2014〕68号</w:t>
      </w:r>
    </w:p>
    <w:p w14:paraId="3390E7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D1DFF0F">
      <w:pPr>
        <w:pStyle w:val="8"/>
        <w:rPr>
          <w:rFonts w:hint="eastAsia" w:ascii="仿宋" w:hAnsi="仿宋" w:eastAsia="仿宋" w:cs="仿宋"/>
          <w:color w:val="auto"/>
          <w:highlight w:val="none"/>
        </w:rPr>
      </w:pPr>
    </w:p>
    <w:p w14:paraId="6E175885">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中华人民共和国财政部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中华人民共和国司法部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2014年6月10日</w:t>
      </w:r>
    </w:p>
    <w:p w14:paraId="0BFB6FD5">
      <w:pPr>
        <w:spacing w:line="360" w:lineRule="auto"/>
        <w:ind w:firstLine="504" w:firstLineChars="200"/>
        <w:rPr>
          <w:rFonts w:hint="eastAsia" w:ascii="仿宋" w:hAnsi="仿宋" w:eastAsia="仿宋" w:cs="仿宋"/>
          <w:color w:val="auto"/>
          <w:spacing w:val="6"/>
          <w:sz w:val="24"/>
          <w:szCs w:val="24"/>
          <w:highlight w:val="none"/>
        </w:rPr>
      </w:pPr>
    </w:p>
    <w:p w14:paraId="7381F5E2">
      <w:pPr>
        <w:spacing w:line="360" w:lineRule="auto"/>
        <w:ind w:firstLine="504" w:firstLineChars="200"/>
        <w:rPr>
          <w:rFonts w:hint="eastAsia" w:ascii="仿宋" w:hAnsi="仿宋" w:eastAsia="仿宋" w:cs="仿宋"/>
          <w:color w:val="auto"/>
          <w:spacing w:val="6"/>
          <w:sz w:val="24"/>
          <w:szCs w:val="24"/>
          <w:highlight w:val="none"/>
        </w:rPr>
      </w:pPr>
    </w:p>
    <w:p w14:paraId="5E90D6B9">
      <w:pPr>
        <w:spacing w:line="360" w:lineRule="auto"/>
        <w:ind w:firstLine="504" w:firstLineChars="200"/>
        <w:rPr>
          <w:rFonts w:hint="eastAsia" w:ascii="仿宋" w:hAnsi="仿宋" w:eastAsia="仿宋" w:cs="仿宋"/>
          <w:color w:val="auto"/>
          <w:spacing w:val="6"/>
          <w:sz w:val="24"/>
          <w:szCs w:val="24"/>
          <w:highlight w:val="none"/>
        </w:rPr>
      </w:pPr>
    </w:p>
    <w:p w14:paraId="49097FF2">
      <w:pPr>
        <w:widowControl/>
        <w:jc w:val="left"/>
        <w:rPr>
          <w:rFonts w:hint="eastAsia" w:ascii="仿宋" w:hAnsi="仿宋" w:eastAsia="仿宋" w:cs="仿宋"/>
          <w:color w:val="auto"/>
          <w:highlight w:val="none"/>
        </w:rPr>
      </w:pPr>
    </w:p>
    <w:p w14:paraId="13B9359E">
      <w:pPr>
        <w:rPr>
          <w:rFonts w:hint="eastAsia" w:ascii="仿宋" w:hAnsi="仿宋" w:eastAsia="仿宋" w:cs="仿宋"/>
          <w:b/>
          <w:color w:val="auto"/>
          <w:sz w:val="24"/>
          <w:szCs w:val="24"/>
          <w:highlight w:val="none"/>
        </w:rPr>
      </w:pPr>
    </w:p>
    <w:p w14:paraId="6B492BCF">
      <w:pPr>
        <w:spacing w:line="360" w:lineRule="auto"/>
        <w:ind w:firstLine="480" w:firstLineChars="200"/>
        <w:jc w:val="center"/>
        <w:rPr>
          <w:rFonts w:hint="eastAsia" w:ascii="仿宋" w:hAnsi="仿宋" w:eastAsia="仿宋" w:cs="仿宋"/>
          <w:color w:val="auto"/>
          <w:sz w:val="24"/>
          <w:szCs w:val="24"/>
          <w:highlight w:val="none"/>
        </w:rPr>
      </w:pPr>
    </w:p>
    <w:p w14:paraId="2FA9C0C7">
      <w:pPr>
        <w:spacing w:line="360" w:lineRule="auto"/>
        <w:ind w:firstLine="480" w:firstLineChars="200"/>
        <w:jc w:val="center"/>
        <w:rPr>
          <w:rFonts w:hint="eastAsia" w:ascii="仿宋" w:hAnsi="仿宋" w:eastAsia="仿宋" w:cs="仿宋"/>
          <w:color w:val="auto"/>
          <w:sz w:val="24"/>
          <w:szCs w:val="24"/>
          <w:highlight w:val="none"/>
        </w:rPr>
      </w:pPr>
    </w:p>
    <w:p w14:paraId="37ED3158">
      <w:pPr>
        <w:spacing w:line="360" w:lineRule="auto"/>
        <w:ind w:firstLine="480" w:firstLineChars="200"/>
        <w:jc w:val="center"/>
        <w:rPr>
          <w:rFonts w:hint="eastAsia" w:ascii="仿宋" w:hAnsi="仿宋" w:eastAsia="仿宋" w:cs="仿宋"/>
          <w:color w:val="auto"/>
          <w:sz w:val="24"/>
          <w:szCs w:val="24"/>
          <w:highlight w:val="none"/>
        </w:rPr>
      </w:pPr>
    </w:p>
    <w:p w14:paraId="269E050F">
      <w:pPr>
        <w:spacing w:line="360" w:lineRule="auto"/>
        <w:jc w:val="both"/>
        <w:rPr>
          <w:rFonts w:hint="eastAsia" w:ascii="仿宋" w:hAnsi="仿宋" w:eastAsia="仿宋" w:cs="仿宋"/>
          <w:color w:val="auto"/>
          <w:sz w:val="24"/>
          <w:szCs w:val="24"/>
          <w:highlight w:val="none"/>
        </w:rPr>
      </w:pPr>
    </w:p>
    <w:sectPr>
      <w:headerReference r:id="rId7" w:type="default"/>
      <w:footerReference r:id="rId8"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6B49">
    <w:pPr>
      <w:pStyle w:val="23"/>
      <w:ind w:right="9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9F92E">
    <w:pPr>
      <w:pStyle w:val="23"/>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68</w:t>
    </w:r>
    <w:r>
      <w:rPr>
        <w:rStyle w:val="44"/>
      </w:rPr>
      <w:fldChar w:fldCharType="end"/>
    </w:r>
  </w:p>
  <w:p w14:paraId="52D5D66D">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14BE">
    <w:pPr>
      <w:pStyle w:val="23"/>
      <w:ind w:right="9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A1C41">
                          <w:pPr>
                            <w:pStyle w:val="23"/>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42A1C41">
                    <w:pPr>
                      <w:pStyle w:val="23"/>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43A82">
    <w:pPr>
      <w:pStyle w:val="23"/>
      <w:ind w:right="360"/>
      <w:jc w:val="center"/>
      <w:rPr>
        <w:rFonts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3"/>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3"/>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3B4F">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D766">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37D13"/>
    <w:multiLevelType w:val="singleLevel"/>
    <w:tmpl w:val="DE837D13"/>
    <w:lvl w:ilvl="0" w:tentative="0">
      <w:start w:val="1"/>
      <w:numFmt w:val="decimal"/>
      <w:pStyle w:val="18"/>
      <w:lvlText w:val="%1."/>
      <w:lvlJc w:val="left"/>
      <w:pPr>
        <w:tabs>
          <w:tab w:val="left" w:pos="2040"/>
        </w:tabs>
        <w:ind w:left="2040" w:hanging="360"/>
      </w:pPr>
    </w:lvl>
  </w:abstractNum>
  <w:abstractNum w:abstractNumId="1">
    <w:nsid w:val="F9DB6DD1"/>
    <w:multiLevelType w:val="singleLevel"/>
    <w:tmpl w:val="F9DB6DD1"/>
    <w:lvl w:ilvl="0" w:tentative="0">
      <w:start w:val="1"/>
      <w:numFmt w:val="chineseCounting"/>
      <w:suff w:val="nothing"/>
      <w:lvlText w:val="（%1）"/>
      <w:lvlJc w:val="left"/>
      <w:rPr>
        <w:rFonts w:hint="eastAsia"/>
      </w:rPr>
    </w:lvl>
  </w:abstractNum>
  <w:abstractNum w:abstractNumId="2">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A0"/>
    <w:rsid w:val="001733AF"/>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2BAB"/>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74F8"/>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8E7"/>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CF"/>
    <w:rsid w:val="00511664"/>
    <w:rsid w:val="00516A4F"/>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375D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4529B7"/>
    <w:rsid w:val="01582DED"/>
    <w:rsid w:val="016519C1"/>
    <w:rsid w:val="019239B4"/>
    <w:rsid w:val="0196601E"/>
    <w:rsid w:val="01BD7A4F"/>
    <w:rsid w:val="01C401C9"/>
    <w:rsid w:val="01DD30DE"/>
    <w:rsid w:val="01DE5716"/>
    <w:rsid w:val="02D23086"/>
    <w:rsid w:val="02DA63DE"/>
    <w:rsid w:val="02F94BC3"/>
    <w:rsid w:val="02FD6D4D"/>
    <w:rsid w:val="03EC32E0"/>
    <w:rsid w:val="04A3407A"/>
    <w:rsid w:val="04A8452D"/>
    <w:rsid w:val="052027CE"/>
    <w:rsid w:val="05602A5A"/>
    <w:rsid w:val="056326BB"/>
    <w:rsid w:val="057C19CF"/>
    <w:rsid w:val="05A218FD"/>
    <w:rsid w:val="05BA5435"/>
    <w:rsid w:val="062F6A41"/>
    <w:rsid w:val="063F4718"/>
    <w:rsid w:val="06C00186"/>
    <w:rsid w:val="06CB3F2E"/>
    <w:rsid w:val="071719AF"/>
    <w:rsid w:val="071A149F"/>
    <w:rsid w:val="07702E6D"/>
    <w:rsid w:val="07CA3595"/>
    <w:rsid w:val="07CC05D8"/>
    <w:rsid w:val="07D93108"/>
    <w:rsid w:val="080F6B2A"/>
    <w:rsid w:val="082D6FB0"/>
    <w:rsid w:val="083321D8"/>
    <w:rsid w:val="084D31AF"/>
    <w:rsid w:val="085B3B1D"/>
    <w:rsid w:val="086329D2"/>
    <w:rsid w:val="08A50077"/>
    <w:rsid w:val="09197B3E"/>
    <w:rsid w:val="0935436E"/>
    <w:rsid w:val="094B394B"/>
    <w:rsid w:val="09510A7C"/>
    <w:rsid w:val="09662A3F"/>
    <w:rsid w:val="09802D58"/>
    <w:rsid w:val="09870B6B"/>
    <w:rsid w:val="09A45050"/>
    <w:rsid w:val="09D771D4"/>
    <w:rsid w:val="0A454A85"/>
    <w:rsid w:val="0B326FF4"/>
    <w:rsid w:val="0B3A5CA3"/>
    <w:rsid w:val="0CAD06C0"/>
    <w:rsid w:val="0CB8153E"/>
    <w:rsid w:val="0CF3376D"/>
    <w:rsid w:val="0D2332ED"/>
    <w:rsid w:val="0D415C54"/>
    <w:rsid w:val="0D5C45C0"/>
    <w:rsid w:val="0DD028B8"/>
    <w:rsid w:val="0DDA3736"/>
    <w:rsid w:val="0DEA1BCB"/>
    <w:rsid w:val="0E347BBB"/>
    <w:rsid w:val="0E9272B5"/>
    <w:rsid w:val="0F4E7C06"/>
    <w:rsid w:val="0F5576A6"/>
    <w:rsid w:val="0F73174D"/>
    <w:rsid w:val="0F75161B"/>
    <w:rsid w:val="0FC21505"/>
    <w:rsid w:val="0FD348E1"/>
    <w:rsid w:val="0FE9445C"/>
    <w:rsid w:val="0FF7412C"/>
    <w:rsid w:val="103E5A93"/>
    <w:rsid w:val="10923E54"/>
    <w:rsid w:val="10E87F18"/>
    <w:rsid w:val="11204879"/>
    <w:rsid w:val="11C023CD"/>
    <w:rsid w:val="11C8783A"/>
    <w:rsid w:val="11F70C71"/>
    <w:rsid w:val="1202500A"/>
    <w:rsid w:val="128F3808"/>
    <w:rsid w:val="12BE5A78"/>
    <w:rsid w:val="12DA1AE3"/>
    <w:rsid w:val="131462C7"/>
    <w:rsid w:val="13955291"/>
    <w:rsid w:val="139B3968"/>
    <w:rsid w:val="13BD568C"/>
    <w:rsid w:val="13EF712B"/>
    <w:rsid w:val="13FB724D"/>
    <w:rsid w:val="1461239E"/>
    <w:rsid w:val="14642A47"/>
    <w:rsid w:val="14A423A8"/>
    <w:rsid w:val="14AB3CAB"/>
    <w:rsid w:val="14E47444"/>
    <w:rsid w:val="151948F4"/>
    <w:rsid w:val="158E37F0"/>
    <w:rsid w:val="15FD6214"/>
    <w:rsid w:val="1607785B"/>
    <w:rsid w:val="160A7825"/>
    <w:rsid w:val="16353154"/>
    <w:rsid w:val="16610551"/>
    <w:rsid w:val="168510F5"/>
    <w:rsid w:val="16D72F09"/>
    <w:rsid w:val="170B670F"/>
    <w:rsid w:val="178D2ADC"/>
    <w:rsid w:val="18047D2E"/>
    <w:rsid w:val="18510A99"/>
    <w:rsid w:val="185537EF"/>
    <w:rsid w:val="188E357D"/>
    <w:rsid w:val="18C372FC"/>
    <w:rsid w:val="18CB25F9"/>
    <w:rsid w:val="19043F59"/>
    <w:rsid w:val="19153875"/>
    <w:rsid w:val="19351120"/>
    <w:rsid w:val="19766A09"/>
    <w:rsid w:val="19846C97"/>
    <w:rsid w:val="1986593B"/>
    <w:rsid w:val="19A05834"/>
    <w:rsid w:val="1A2C356C"/>
    <w:rsid w:val="1A891F2F"/>
    <w:rsid w:val="1A951111"/>
    <w:rsid w:val="1B140288"/>
    <w:rsid w:val="1B574618"/>
    <w:rsid w:val="1B8F0552"/>
    <w:rsid w:val="1B9A62B3"/>
    <w:rsid w:val="1BD10986"/>
    <w:rsid w:val="1BD664C1"/>
    <w:rsid w:val="1BF72D21"/>
    <w:rsid w:val="1C2D3D71"/>
    <w:rsid w:val="1C312E45"/>
    <w:rsid w:val="1C381D54"/>
    <w:rsid w:val="1CD47504"/>
    <w:rsid w:val="1D174F3D"/>
    <w:rsid w:val="1D2027D7"/>
    <w:rsid w:val="1D860599"/>
    <w:rsid w:val="1DAA1C58"/>
    <w:rsid w:val="1E2A7DC2"/>
    <w:rsid w:val="1E62130A"/>
    <w:rsid w:val="1E641526"/>
    <w:rsid w:val="1E9B2A6E"/>
    <w:rsid w:val="1EFF124F"/>
    <w:rsid w:val="1F0813F5"/>
    <w:rsid w:val="1F0C54A8"/>
    <w:rsid w:val="1F601FA9"/>
    <w:rsid w:val="1FC61D6D"/>
    <w:rsid w:val="1FE12702"/>
    <w:rsid w:val="200308CB"/>
    <w:rsid w:val="20646A1B"/>
    <w:rsid w:val="20DB35F6"/>
    <w:rsid w:val="21140BF4"/>
    <w:rsid w:val="211704C9"/>
    <w:rsid w:val="21690C01"/>
    <w:rsid w:val="21A36FDB"/>
    <w:rsid w:val="21E9221E"/>
    <w:rsid w:val="228923C8"/>
    <w:rsid w:val="22993768"/>
    <w:rsid w:val="22C858FF"/>
    <w:rsid w:val="22DC7E78"/>
    <w:rsid w:val="238F6834"/>
    <w:rsid w:val="23FC43CB"/>
    <w:rsid w:val="23FF3832"/>
    <w:rsid w:val="24117358"/>
    <w:rsid w:val="245C67FB"/>
    <w:rsid w:val="24612064"/>
    <w:rsid w:val="24833D88"/>
    <w:rsid w:val="249C4E4A"/>
    <w:rsid w:val="249D12EE"/>
    <w:rsid w:val="252E6649"/>
    <w:rsid w:val="2573095D"/>
    <w:rsid w:val="25847A9B"/>
    <w:rsid w:val="25873D4C"/>
    <w:rsid w:val="2608575D"/>
    <w:rsid w:val="26323CB8"/>
    <w:rsid w:val="264D464E"/>
    <w:rsid w:val="268A58A2"/>
    <w:rsid w:val="26F7280B"/>
    <w:rsid w:val="271B474C"/>
    <w:rsid w:val="272B1672"/>
    <w:rsid w:val="27535154"/>
    <w:rsid w:val="27541D8F"/>
    <w:rsid w:val="275639D6"/>
    <w:rsid w:val="275D6B12"/>
    <w:rsid w:val="27C065A2"/>
    <w:rsid w:val="28092E82"/>
    <w:rsid w:val="283C7070"/>
    <w:rsid w:val="284B1663"/>
    <w:rsid w:val="285831A2"/>
    <w:rsid w:val="287D5314"/>
    <w:rsid w:val="28AB0135"/>
    <w:rsid w:val="28C32245"/>
    <w:rsid w:val="28D771B3"/>
    <w:rsid w:val="28E15521"/>
    <w:rsid w:val="28EA6ACC"/>
    <w:rsid w:val="28F22610"/>
    <w:rsid w:val="294A6240"/>
    <w:rsid w:val="294D1B32"/>
    <w:rsid w:val="297B7831"/>
    <w:rsid w:val="29C15A7E"/>
    <w:rsid w:val="2AD4533E"/>
    <w:rsid w:val="2ADF3CE2"/>
    <w:rsid w:val="2B006133"/>
    <w:rsid w:val="2B183E1B"/>
    <w:rsid w:val="2B19215E"/>
    <w:rsid w:val="2BCC11A7"/>
    <w:rsid w:val="2BDB76C2"/>
    <w:rsid w:val="2BE27F2E"/>
    <w:rsid w:val="2BE87AAD"/>
    <w:rsid w:val="2C37360C"/>
    <w:rsid w:val="2C424529"/>
    <w:rsid w:val="2C5A3DB0"/>
    <w:rsid w:val="2D5B1AF1"/>
    <w:rsid w:val="2D7121BC"/>
    <w:rsid w:val="2D8F7C42"/>
    <w:rsid w:val="2DB61DC2"/>
    <w:rsid w:val="2DC81E72"/>
    <w:rsid w:val="2E61479F"/>
    <w:rsid w:val="2E935510"/>
    <w:rsid w:val="2EC21111"/>
    <w:rsid w:val="2ED964C1"/>
    <w:rsid w:val="2F0C2E65"/>
    <w:rsid w:val="2F113395"/>
    <w:rsid w:val="2F3F2FA2"/>
    <w:rsid w:val="2FBD207A"/>
    <w:rsid w:val="2FC46C7B"/>
    <w:rsid w:val="2FE8309F"/>
    <w:rsid w:val="2FF975F4"/>
    <w:rsid w:val="30171AC5"/>
    <w:rsid w:val="30226E93"/>
    <w:rsid w:val="302A1EA4"/>
    <w:rsid w:val="30847806"/>
    <w:rsid w:val="31181CFC"/>
    <w:rsid w:val="319770C5"/>
    <w:rsid w:val="325A31AA"/>
    <w:rsid w:val="32650FD7"/>
    <w:rsid w:val="32916000"/>
    <w:rsid w:val="33163A81"/>
    <w:rsid w:val="332561EC"/>
    <w:rsid w:val="339C09C3"/>
    <w:rsid w:val="33AB50A9"/>
    <w:rsid w:val="33DC5BDE"/>
    <w:rsid w:val="3446557F"/>
    <w:rsid w:val="34567FB6"/>
    <w:rsid w:val="34A30383"/>
    <w:rsid w:val="34C1517C"/>
    <w:rsid w:val="351E0F07"/>
    <w:rsid w:val="3589141A"/>
    <w:rsid w:val="3599165E"/>
    <w:rsid w:val="35D97CAC"/>
    <w:rsid w:val="35E46651"/>
    <w:rsid w:val="35FF348B"/>
    <w:rsid w:val="36063CE6"/>
    <w:rsid w:val="3647031A"/>
    <w:rsid w:val="368528CA"/>
    <w:rsid w:val="36B15714"/>
    <w:rsid w:val="36D668E1"/>
    <w:rsid w:val="37984548"/>
    <w:rsid w:val="37B13D2C"/>
    <w:rsid w:val="37E61FE4"/>
    <w:rsid w:val="380D6333"/>
    <w:rsid w:val="384004B6"/>
    <w:rsid w:val="38400B30"/>
    <w:rsid w:val="386901D1"/>
    <w:rsid w:val="38DB2C38"/>
    <w:rsid w:val="39206C68"/>
    <w:rsid w:val="394A04AD"/>
    <w:rsid w:val="394B3C70"/>
    <w:rsid w:val="395104A1"/>
    <w:rsid w:val="39E460AF"/>
    <w:rsid w:val="3A085004"/>
    <w:rsid w:val="3A4A585F"/>
    <w:rsid w:val="3A4D6F07"/>
    <w:rsid w:val="3A5A5133"/>
    <w:rsid w:val="3A685AA2"/>
    <w:rsid w:val="3A773948"/>
    <w:rsid w:val="3A7E0A06"/>
    <w:rsid w:val="3A942F44"/>
    <w:rsid w:val="3A972710"/>
    <w:rsid w:val="3B3E6803"/>
    <w:rsid w:val="3B806E1C"/>
    <w:rsid w:val="3B945A17"/>
    <w:rsid w:val="3BC95E9A"/>
    <w:rsid w:val="3C2515D5"/>
    <w:rsid w:val="3CDE6407"/>
    <w:rsid w:val="3CFB0E50"/>
    <w:rsid w:val="3D136199"/>
    <w:rsid w:val="3D2F6747"/>
    <w:rsid w:val="3D410A49"/>
    <w:rsid w:val="3DEC0798"/>
    <w:rsid w:val="3DF82424"/>
    <w:rsid w:val="3E607FF6"/>
    <w:rsid w:val="3E864749"/>
    <w:rsid w:val="3E9064A4"/>
    <w:rsid w:val="3EA34825"/>
    <w:rsid w:val="3F0044FB"/>
    <w:rsid w:val="3F22673D"/>
    <w:rsid w:val="3F32042D"/>
    <w:rsid w:val="3F406FEE"/>
    <w:rsid w:val="3F543E53"/>
    <w:rsid w:val="3F984734"/>
    <w:rsid w:val="3FAE422A"/>
    <w:rsid w:val="3FDA7ED4"/>
    <w:rsid w:val="40224945"/>
    <w:rsid w:val="404B79F8"/>
    <w:rsid w:val="40742202"/>
    <w:rsid w:val="409C0254"/>
    <w:rsid w:val="40BE01CA"/>
    <w:rsid w:val="40D854C8"/>
    <w:rsid w:val="410B008F"/>
    <w:rsid w:val="416845DA"/>
    <w:rsid w:val="418331C2"/>
    <w:rsid w:val="420C1409"/>
    <w:rsid w:val="42273EA0"/>
    <w:rsid w:val="423F17DF"/>
    <w:rsid w:val="42402E61"/>
    <w:rsid w:val="42642C42"/>
    <w:rsid w:val="4276314B"/>
    <w:rsid w:val="42876CE2"/>
    <w:rsid w:val="42F70A75"/>
    <w:rsid w:val="432D5ADB"/>
    <w:rsid w:val="4358085A"/>
    <w:rsid w:val="43BC79A0"/>
    <w:rsid w:val="44093E52"/>
    <w:rsid w:val="44123658"/>
    <w:rsid w:val="441B2477"/>
    <w:rsid w:val="44617F98"/>
    <w:rsid w:val="448E4357"/>
    <w:rsid w:val="44CC6850"/>
    <w:rsid w:val="44D90D2D"/>
    <w:rsid w:val="44EE4DF6"/>
    <w:rsid w:val="453A7E81"/>
    <w:rsid w:val="454A1600"/>
    <w:rsid w:val="45895E80"/>
    <w:rsid w:val="459F6E66"/>
    <w:rsid w:val="45EC1A9C"/>
    <w:rsid w:val="46152F37"/>
    <w:rsid w:val="465377FB"/>
    <w:rsid w:val="4656787E"/>
    <w:rsid w:val="46DF533E"/>
    <w:rsid w:val="4740699E"/>
    <w:rsid w:val="476538B5"/>
    <w:rsid w:val="480F1C53"/>
    <w:rsid w:val="480F46F9"/>
    <w:rsid w:val="489108BA"/>
    <w:rsid w:val="490364C8"/>
    <w:rsid w:val="496747FE"/>
    <w:rsid w:val="4972249A"/>
    <w:rsid w:val="498F50D9"/>
    <w:rsid w:val="49D00F6E"/>
    <w:rsid w:val="49EA3D54"/>
    <w:rsid w:val="49EB7B56"/>
    <w:rsid w:val="49FF361D"/>
    <w:rsid w:val="4A3228A6"/>
    <w:rsid w:val="4A3B24EE"/>
    <w:rsid w:val="4A3B6699"/>
    <w:rsid w:val="4A7E7BF1"/>
    <w:rsid w:val="4A83508C"/>
    <w:rsid w:val="4A835FE1"/>
    <w:rsid w:val="4B1F3C01"/>
    <w:rsid w:val="4B553E21"/>
    <w:rsid w:val="4B5C6F5D"/>
    <w:rsid w:val="4B5F25AA"/>
    <w:rsid w:val="4BE84ADE"/>
    <w:rsid w:val="4BEA35E2"/>
    <w:rsid w:val="4C2D26A8"/>
    <w:rsid w:val="4C9B1D07"/>
    <w:rsid w:val="4C9E46AD"/>
    <w:rsid w:val="4CEC3221"/>
    <w:rsid w:val="4D094EC3"/>
    <w:rsid w:val="4D245859"/>
    <w:rsid w:val="4D5221B8"/>
    <w:rsid w:val="4DE8774A"/>
    <w:rsid w:val="4DF354E4"/>
    <w:rsid w:val="4E121B55"/>
    <w:rsid w:val="4E6F2738"/>
    <w:rsid w:val="4E822DD2"/>
    <w:rsid w:val="4EEF633A"/>
    <w:rsid w:val="4EF574D2"/>
    <w:rsid w:val="4F02606E"/>
    <w:rsid w:val="4F22401A"/>
    <w:rsid w:val="4F3D0E54"/>
    <w:rsid w:val="4F561F16"/>
    <w:rsid w:val="4F806F93"/>
    <w:rsid w:val="4F9D7B44"/>
    <w:rsid w:val="4FA17635"/>
    <w:rsid w:val="4FC43323"/>
    <w:rsid w:val="4FD712A8"/>
    <w:rsid w:val="4FDE2637"/>
    <w:rsid w:val="50615016"/>
    <w:rsid w:val="50783615"/>
    <w:rsid w:val="50A22688"/>
    <w:rsid w:val="50C03AEB"/>
    <w:rsid w:val="510A745C"/>
    <w:rsid w:val="51431169"/>
    <w:rsid w:val="51482C7D"/>
    <w:rsid w:val="515B7031"/>
    <w:rsid w:val="51965D71"/>
    <w:rsid w:val="52804A52"/>
    <w:rsid w:val="52B256B5"/>
    <w:rsid w:val="52D7055E"/>
    <w:rsid w:val="531E4716"/>
    <w:rsid w:val="532F4F57"/>
    <w:rsid w:val="53310342"/>
    <w:rsid w:val="53A72D40"/>
    <w:rsid w:val="53B34B12"/>
    <w:rsid w:val="53B355D7"/>
    <w:rsid w:val="53C806C1"/>
    <w:rsid w:val="53F33750"/>
    <w:rsid w:val="541E31C1"/>
    <w:rsid w:val="543C3DD0"/>
    <w:rsid w:val="54BE5272"/>
    <w:rsid w:val="55E60D40"/>
    <w:rsid w:val="561C4D71"/>
    <w:rsid w:val="567B189B"/>
    <w:rsid w:val="57633CE5"/>
    <w:rsid w:val="577A4DC8"/>
    <w:rsid w:val="57960AF2"/>
    <w:rsid w:val="57C83332"/>
    <w:rsid w:val="58311772"/>
    <w:rsid w:val="589E0EC5"/>
    <w:rsid w:val="58C46142"/>
    <w:rsid w:val="58D26AB1"/>
    <w:rsid w:val="58E107A1"/>
    <w:rsid w:val="58E16CF4"/>
    <w:rsid w:val="59145045"/>
    <w:rsid w:val="591D7F46"/>
    <w:rsid w:val="59B461B6"/>
    <w:rsid w:val="5A364E1D"/>
    <w:rsid w:val="5A443ABB"/>
    <w:rsid w:val="5A957D96"/>
    <w:rsid w:val="5AA77AC9"/>
    <w:rsid w:val="5ABE498D"/>
    <w:rsid w:val="5AD76600"/>
    <w:rsid w:val="5B2B06FA"/>
    <w:rsid w:val="5B5A431C"/>
    <w:rsid w:val="5BA30291"/>
    <w:rsid w:val="5BCA7F13"/>
    <w:rsid w:val="5C001B87"/>
    <w:rsid w:val="5C1A4C32"/>
    <w:rsid w:val="5CAC586B"/>
    <w:rsid w:val="5CB519F1"/>
    <w:rsid w:val="5D2C38E4"/>
    <w:rsid w:val="5D2D2508"/>
    <w:rsid w:val="5D8B5B79"/>
    <w:rsid w:val="5DE30E18"/>
    <w:rsid w:val="5DF448C0"/>
    <w:rsid w:val="5DFB2D6D"/>
    <w:rsid w:val="5E4F72F6"/>
    <w:rsid w:val="5EEB4428"/>
    <w:rsid w:val="5F57386C"/>
    <w:rsid w:val="5F5B4A5D"/>
    <w:rsid w:val="5F9745B0"/>
    <w:rsid w:val="5FB355F1"/>
    <w:rsid w:val="5FD255E8"/>
    <w:rsid w:val="602D0A71"/>
    <w:rsid w:val="603277EB"/>
    <w:rsid w:val="60777D0A"/>
    <w:rsid w:val="6098238E"/>
    <w:rsid w:val="60D47DFC"/>
    <w:rsid w:val="60D659FD"/>
    <w:rsid w:val="61835CB6"/>
    <w:rsid w:val="61845D8D"/>
    <w:rsid w:val="61F611D0"/>
    <w:rsid w:val="61FE0917"/>
    <w:rsid w:val="62287777"/>
    <w:rsid w:val="628F56D7"/>
    <w:rsid w:val="62A53835"/>
    <w:rsid w:val="62E4606E"/>
    <w:rsid w:val="62EC4C13"/>
    <w:rsid w:val="63332842"/>
    <w:rsid w:val="633E116D"/>
    <w:rsid w:val="63586D06"/>
    <w:rsid w:val="63A97172"/>
    <w:rsid w:val="64383AD1"/>
    <w:rsid w:val="64502F80"/>
    <w:rsid w:val="64590086"/>
    <w:rsid w:val="65164DA3"/>
    <w:rsid w:val="65735178"/>
    <w:rsid w:val="6577044D"/>
    <w:rsid w:val="658C7FE7"/>
    <w:rsid w:val="659155FE"/>
    <w:rsid w:val="65CD26B4"/>
    <w:rsid w:val="65DC4ACB"/>
    <w:rsid w:val="660648E1"/>
    <w:rsid w:val="66154481"/>
    <w:rsid w:val="661A0A16"/>
    <w:rsid w:val="666F1DE3"/>
    <w:rsid w:val="66B9305E"/>
    <w:rsid w:val="66F83B86"/>
    <w:rsid w:val="66FD14C3"/>
    <w:rsid w:val="6700465F"/>
    <w:rsid w:val="67236BC5"/>
    <w:rsid w:val="676A6F7B"/>
    <w:rsid w:val="67753429"/>
    <w:rsid w:val="677D30E0"/>
    <w:rsid w:val="678609C8"/>
    <w:rsid w:val="67CE1AA6"/>
    <w:rsid w:val="68012F0F"/>
    <w:rsid w:val="68555008"/>
    <w:rsid w:val="686200DD"/>
    <w:rsid w:val="688D02FE"/>
    <w:rsid w:val="688F22C8"/>
    <w:rsid w:val="68EB20F0"/>
    <w:rsid w:val="68ED3493"/>
    <w:rsid w:val="68F95994"/>
    <w:rsid w:val="6917406C"/>
    <w:rsid w:val="694420CC"/>
    <w:rsid w:val="69601EB7"/>
    <w:rsid w:val="69661355"/>
    <w:rsid w:val="696E1C4C"/>
    <w:rsid w:val="6A0A597F"/>
    <w:rsid w:val="6A31115D"/>
    <w:rsid w:val="6A7F7B72"/>
    <w:rsid w:val="6A8E035E"/>
    <w:rsid w:val="6AC0668D"/>
    <w:rsid w:val="6ADF6E0B"/>
    <w:rsid w:val="6AFA27E1"/>
    <w:rsid w:val="6B067791"/>
    <w:rsid w:val="6B7B77ED"/>
    <w:rsid w:val="6B923E7E"/>
    <w:rsid w:val="6BAF4A30"/>
    <w:rsid w:val="6C16685D"/>
    <w:rsid w:val="6D714693"/>
    <w:rsid w:val="6D9034EF"/>
    <w:rsid w:val="6DD01ED5"/>
    <w:rsid w:val="6DD05733"/>
    <w:rsid w:val="6E1D776A"/>
    <w:rsid w:val="6E3336F6"/>
    <w:rsid w:val="6E3E23D3"/>
    <w:rsid w:val="6E58315D"/>
    <w:rsid w:val="6E9137E0"/>
    <w:rsid w:val="6E916298"/>
    <w:rsid w:val="6EA84809"/>
    <w:rsid w:val="6EB4633C"/>
    <w:rsid w:val="6EF041DC"/>
    <w:rsid w:val="6F4831D1"/>
    <w:rsid w:val="6F66625A"/>
    <w:rsid w:val="6FA53D61"/>
    <w:rsid w:val="6FAF3250"/>
    <w:rsid w:val="6FCE7B7A"/>
    <w:rsid w:val="6FD607DD"/>
    <w:rsid w:val="6FF75479"/>
    <w:rsid w:val="70613731"/>
    <w:rsid w:val="70812E3F"/>
    <w:rsid w:val="709434FF"/>
    <w:rsid w:val="70981F36"/>
    <w:rsid w:val="70997AC2"/>
    <w:rsid w:val="713003C1"/>
    <w:rsid w:val="713A2FED"/>
    <w:rsid w:val="71706A0F"/>
    <w:rsid w:val="719178EE"/>
    <w:rsid w:val="719E17CE"/>
    <w:rsid w:val="71BC3A02"/>
    <w:rsid w:val="723839D1"/>
    <w:rsid w:val="72BA11D4"/>
    <w:rsid w:val="739F6935"/>
    <w:rsid w:val="745E5245"/>
    <w:rsid w:val="74DD43BC"/>
    <w:rsid w:val="74DE2D28"/>
    <w:rsid w:val="75317F36"/>
    <w:rsid w:val="753A7A60"/>
    <w:rsid w:val="759242AE"/>
    <w:rsid w:val="75FC4D15"/>
    <w:rsid w:val="761738FD"/>
    <w:rsid w:val="76431924"/>
    <w:rsid w:val="767E572A"/>
    <w:rsid w:val="771E7D75"/>
    <w:rsid w:val="776668EA"/>
    <w:rsid w:val="77BA09E4"/>
    <w:rsid w:val="77E12415"/>
    <w:rsid w:val="77FA5285"/>
    <w:rsid w:val="781E0F73"/>
    <w:rsid w:val="782725D3"/>
    <w:rsid w:val="78A376CA"/>
    <w:rsid w:val="78B638A1"/>
    <w:rsid w:val="791871BB"/>
    <w:rsid w:val="794A3E9B"/>
    <w:rsid w:val="798968C0"/>
    <w:rsid w:val="79D96301"/>
    <w:rsid w:val="79DC7338"/>
    <w:rsid w:val="7A1A0D3D"/>
    <w:rsid w:val="7A344A7E"/>
    <w:rsid w:val="7AA664FD"/>
    <w:rsid w:val="7AC51B7A"/>
    <w:rsid w:val="7AE5522E"/>
    <w:rsid w:val="7B0A3A31"/>
    <w:rsid w:val="7B1524BC"/>
    <w:rsid w:val="7B7B492E"/>
    <w:rsid w:val="7BD754B6"/>
    <w:rsid w:val="7BE36163"/>
    <w:rsid w:val="7BE60B10"/>
    <w:rsid w:val="7C00428B"/>
    <w:rsid w:val="7C69085F"/>
    <w:rsid w:val="7D5B1FAF"/>
    <w:rsid w:val="7DC4607A"/>
    <w:rsid w:val="7E4253D3"/>
    <w:rsid w:val="7E6E734E"/>
    <w:rsid w:val="7E985949"/>
    <w:rsid w:val="7EC30AC6"/>
    <w:rsid w:val="7EFB1398"/>
    <w:rsid w:val="7F463856"/>
    <w:rsid w:val="7F995383"/>
    <w:rsid w:val="7FC22B2C"/>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61"/>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60"/>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rFonts w:ascii="Times New Roman" w:hAnsi="Times New Roman" w:eastAsia="宋体" w:cs="Times New Roman"/>
      <w:szCs w:val="24"/>
    </w:rPr>
  </w:style>
  <w:style w:type="paragraph" w:styleId="7">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Normal Indent"/>
    <w:basedOn w:val="1"/>
    <w:link w:val="112"/>
    <w:qFormat/>
    <w:uiPriority w:val="99"/>
    <w:pPr>
      <w:ind w:firstLine="420" w:firstLineChars="200"/>
    </w:pPr>
    <w:rPr>
      <w:rFonts w:ascii="Times New Roman" w:hAnsi="Times New Roman" w:eastAsia="宋体" w:cs="Times New Roman"/>
      <w:kern w:val="0"/>
      <w:sz w:val="24"/>
      <w:szCs w:val="20"/>
    </w:rPr>
  </w:style>
  <w:style w:type="paragraph" w:styleId="9">
    <w:name w:val="Document Map"/>
    <w:basedOn w:val="1"/>
    <w:link w:val="130"/>
    <w:qFormat/>
    <w:uiPriority w:val="0"/>
    <w:rPr>
      <w:rFonts w:ascii="宋体" w:hAnsi="Calibri" w:eastAsia="宋体" w:cs="Times New Roman"/>
      <w:kern w:val="0"/>
      <w:sz w:val="18"/>
      <w:szCs w:val="20"/>
    </w:rPr>
  </w:style>
  <w:style w:type="paragraph" w:styleId="10">
    <w:name w:val="toa heading"/>
    <w:basedOn w:val="1"/>
    <w:next w:val="1"/>
    <w:qFormat/>
    <w:uiPriority w:val="0"/>
    <w:pPr>
      <w:spacing w:before="120"/>
    </w:pPr>
    <w:rPr>
      <w:rFonts w:ascii="Cambria" w:hAnsi="Cambria"/>
      <w:sz w:val="24"/>
      <w:szCs w:val="24"/>
    </w:rPr>
  </w:style>
  <w:style w:type="paragraph" w:styleId="11">
    <w:name w:val="annotation text"/>
    <w:basedOn w:val="1"/>
    <w:link w:val="158"/>
    <w:qFormat/>
    <w:uiPriority w:val="0"/>
    <w:pPr>
      <w:jc w:val="left"/>
    </w:pPr>
  </w:style>
  <w:style w:type="paragraph" w:styleId="12">
    <w:name w:val="Body Text"/>
    <w:basedOn w:val="1"/>
    <w:next w:val="13"/>
    <w:link w:val="133"/>
    <w:qFormat/>
    <w:uiPriority w:val="99"/>
    <w:pPr>
      <w:spacing w:after="120"/>
    </w:pPr>
    <w:rPr>
      <w:rFonts w:ascii="Calibri" w:hAnsi="Calibri" w:eastAsia="宋体" w:cs="Times New Roman"/>
      <w:kern w:val="0"/>
      <w:sz w:val="24"/>
      <w:szCs w:val="20"/>
    </w:rPr>
  </w:style>
  <w:style w:type="paragraph" w:customStyle="1" w:styleId="13">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styleId="14">
    <w:name w:val="Body Text Indent"/>
    <w:basedOn w:val="1"/>
    <w:next w:val="1"/>
    <w:link w:val="64"/>
    <w:qFormat/>
    <w:uiPriority w:val="0"/>
    <w:pPr>
      <w:widowControl/>
      <w:spacing w:after="120"/>
      <w:ind w:left="420"/>
    </w:pPr>
    <w:rPr>
      <w:rFonts w:ascii="??" w:hAnsi="??" w:eastAsia="宋体" w:cs="Arial"/>
      <w:kern w:val="0"/>
      <w:sz w:val="24"/>
      <w:szCs w:val="24"/>
    </w:rPr>
  </w:style>
  <w:style w:type="paragraph" w:styleId="15">
    <w:name w:val="toc 5"/>
    <w:basedOn w:val="1"/>
    <w:next w:val="1"/>
    <w:qFormat/>
    <w:uiPriority w:val="0"/>
    <w:pPr>
      <w:ind w:left="1680" w:leftChars="800"/>
    </w:pPr>
    <w:rPr>
      <w:rFonts w:ascii="Times New Roman" w:hAnsi="Times New Roman" w:eastAsia="宋体" w:cs="Times New Roman"/>
      <w:szCs w:val="24"/>
    </w:rPr>
  </w:style>
  <w:style w:type="paragraph" w:styleId="16">
    <w:name w:val="toc 3"/>
    <w:basedOn w:val="1"/>
    <w:next w:val="1"/>
    <w:qFormat/>
    <w:uiPriority w:val="39"/>
    <w:pPr>
      <w:ind w:left="840" w:leftChars="400"/>
    </w:pPr>
    <w:rPr>
      <w:rFonts w:ascii="Times New Roman" w:hAnsi="Times New Roman" w:eastAsia="宋体" w:cs="Times New Roman"/>
      <w:szCs w:val="24"/>
    </w:rPr>
  </w:style>
  <w:style w:type="paragraph" w:styleId="17">
    <w:name w:val="Plain Text"/>
    <w:basedOn w:val="1"/>
    <w:next w:val="18"/>
    <w:link w:val="193"/>
    <w:qFormat/>
    <w:uiPriority w:val="0"/>
    <w:rPr>
      <w:rFonts w:ascii="宋体" w:hAnsi="Courier New" w:eastAsia="宋体"/>
      <w:szCs w:val="21"/>
    </w:rPr>
  </w:style>
  <w:style w:type="paragraph" w:styleId="18">
    <w:name w:val="List Number 5"/>
    <w:basedOn w:val="1"/>
    <w:semiHidden/>
    <w:unhideWhenUsed/>
    <w:qFormat/>
    <w:uiPriority w:val="99"/>
    <w:pPr>
      <w:numPr>
        <w:ilvl w:val="0"/>
        <w:numId w:val="1"/>
      </w:numPr>
    </w:pPr>
  </w:style>
  <w:style w:type="paragraph" w:styleId="19">
    <w:name w:val="toc 8"/>
    <w:basedOn w:val="1"/>
    <w:next w:val="1"/>
    <w:qFormat/>
    <w:uiPriority w:val="0"/>
    <w:pPr>
      <w:ind w:left="2940" w:leftChars="1400"/>
    </w:pPr>
    <w:rPr>
      <w:rFonts w:ascii="Times New Roman" w:hAnsi="Times New Roman" w:eastAsia="宋体" w:cs="Times New Roman"/>
      <w:szCs w:val="24"/>
    </w:rPr>
  </w:style>
  <w:style w:type="paragraph" w:styleId="20">
    <w:name w:val="Date"/>
    <w:basedOn w:val="1"/>
    <w:next w:val="1"/>
    <w:link w:val="153"/>
    <w:qFormat/>
    <w:uiPriority w:val="0"/>
    <w:rPr>
      <w:szCs w:val="21"/>
    </w:rPr>
  </w:style>
  <w:style w:type="paragraph" w:styleId="21">
    <w:name w:val="Body Text Indent 2"/>
    <w:basedOn w:val="1"/>
    <w:link w:val="126"/>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2">
    <w:name w:val="Balloon Text"/>
    <w:basedOn w:val="1"/>
    <w:link w:val="76"/>
    <w:qFormat/>
    <w:uiPriority w:val="99"/>
    <w:rPr>
      <w:rFonts w:ascii="Calibri" w:hAnsi="Calibri" w:eastAsia="宋体" w:cs="Times New Roman"/>
      <w:sz w:val="18"/>
      <w:szCs w:val="18"/>
    </w:rPr>
  </w:style>
  <w:style w:type="paragraph" w:styleId="23">
    <w:name w:val="footer"/>
    <w:basedOn w:val="1"/>
    <w:next w:val="1"/>
    <w:link w:val="63"/>
    <w:qFormat/>
    <w:uiPriority w:val="99"/>
    <w:pPr>
      <w:tabs>
        <w:tab w:val="center" w:pos="4153"/>
        <w:tab w:val="right" w:pos="8306"/>
      </w:tabs>
      <w:snapToGrid w:val="0"/>
      <w:jc w:val="left"/>
    </w:pPr>
    <w:rPr>
      <w:rFonts w:ascii="Calibri" w:hAnsi="Calibri" w:eastAsia="宋体" w:cs="Times New Roman"/>
      <w:sz w:val="18"/>
      <w:szCs w:val="18"/>
    </w:rPr>
  </w:style>
  <w:style w:type="paragraph" w:styleId="24">
    <w:name w:val="header"/>
    <w:basedOn w:val="1"/>
    <w:link w:val="62"/>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qFormat/>
    <w:uiPriority w:val="39"/>
    <w:rPr>
      <w:rFonts w:ascii="Times New Roman" w:hAnsi="Times New Roman" w:eastAsia="宋体" w:cs="Times New Roman"/>
      <w:szCs w:val="24"/>
    </w:rPr>
  </w:style>
  <w:style w:type="paragraph" w:styleId="26">
    <w:name w:val="toc 4"/>
    <w:basedOn w:val="1"/>
    <w:next w:val="1"/>
    <w:qFormat/>
    <w:uiPriority w:val="0"/>
    <w:pPr>
      <w:ind w:left="1260" w:leftChars="600"/>
    </w:pPr>
    <w:rPr>
      <w:rFonts w:ascii="Times New Roman" w:hAnsi="Times New Roman" w:eastAsia="宋体" w:cs="Times New Roman"/>
      <w:szCs w:val="24"/>
    </w:rPr>
  </w:style>
  <w:style w:type="paragraph" w:styleId="27">
    <w:name w:val="footnote text"/>
    <w:basedOn w:val="1"/>
    <w:link w:val="170"/>
    <w:semiHidden/>
    <w:qFormat/>
    <w:uiPriority w:val="0"/>
    <w:pPr>
      <w:snapToGrid w:val="0"/>
      <w:jc w:val="left"/>
    </w:pPr>
    <w:rPr>
      <w:rFonts w:ascii="Times New Roman" w:hAnsi="Times New Roman" w:eastAsia="宋体" w:cs="Times New Roman"/>
      <w:sz w:val="18"/>
      <w:szCs w:val="18"/>
    </w:rPr>
  </w:style>
  <w:style w:type="paragraph" w:styleId="28">
    <w:name w:val="toc 6"/>
    <w:basedOn w:val="1"/>
    <w:next w:val="1"/>
    <w:qFormat/>
    <w:uiPriority w:val="0"/>
    <w:pPr>
      <w:ind w:left="2100" w:leftChars="1000"/>
    </w:pPr>
    <w:rPr>
      <w:rFonts w:ascii="Times New Roman" w:hAnsi="Times New Roman" w:eastAsia="宋体" w:cs="Times New Roman"/>
      <w:szCs w:val="24"/>
    </w:rPr>
  </w:style>
  <w:style w:type="paragraph" w:styleId="29">
    <w:name w:val="Body Text Indent 3"/>
    <w:basedOn w:val="1"/>
    <w:link w:val="128"/>
    <w:qFormat/>
    <w:uiPriority w:val="99"/>
    <w:pPr>
      <w:spacing w:line="440" w:lineRule="exact"/>
      <w:ind w:firstLine="412" w:firstLineChars="200"/>
    </w:pPr>
    <w:rPr>
      <w:rFonts w:ascii="宋体" w:hAnsi="Calibri" w:eastAsia="宋体" w:cs="Times New Roman"/>
      <w:kern w:val="0"/>
      <w:sz w:val="20"/>
      <w:szCs w:val="20"/>
    </w:rPr>
  </w:style>
  <w:style w:type="paragraph" w:styleId="30">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1">
    <w:name w:val="toc 2"/>
    <w:basedOn w:val="1"/>
    <w:next w:val="1"/>
    <w:qFormat/>
    <w:uiPriority w:val="39"/>
    <w:pPr>
      <w:ind w:left="420" w:leftChars="200"/>
    </w:pPr>
    <w:rPr>
      <w:rFonts w:ascii="Times New Roman" w:hAnsi="Times New Roman" w:eastAsia="宋体" w:cs="Times New Roman"/>
      <w:szCs w:val="24"/>
    </w:rPr>
  </w:style>
  <w:style w:type="paragraph" w:styleId="32">
    <w:name w:val="toc 9"/>
    <w:basedOn w:val="1"/>
    <w:next w:val="1"/>
    <w:qFormat/>
    <w:uiPriority w:val="0"/>
    <w:pPr>
      <w:ind w:left="3360" w:leftChars="1600"/>
    </w:pPr>
    <w:rPr>
      <w:rFonts w:ascii="Times New Roman" w:hAnsi="Times New Roman" w:eastAsia="宋体" w:cs="Times New Roman"/>
      <w:szCs w:val="24"/>
    </w:rPr>
  </w:style>
  <w:style w:type="paragraph" w:styleId="33">
    <w:name w:val="List Continue 2"/>
    <w:basedOn w:val="1"/>
    <w:qFormat/>
    <w:uiPriority w:val="99"/>
    <w:pPr>
      <w:spacing w:after="120"/>
      <w:ind w:left="840" w:leftChars="400"/>
    </w:pPr>
    <w:rPr>
      <w:rFonts w:ascii="Times New Roman" w:hAnsi="Times New Roman" w:eastAsia="宋体" w:cs="Times New Roman"/>
      <w:szCs w:val="24"/>
    </w:rPr>
  </w:style>
  <w:style w:type="paragraph" w:styleId="3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5">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6">
    <w:name w:val="Title"/>
    <w:basedOn w:val="1"/>
    <w:link w:val="156"/>
    <w:qFormat/>
    <w:uiPriority w:val="0"/>
    <w:pPr>
      <w:spacing w:before="240" w:after="60"/>
      <w:jc w:val="center"/>
      <w:outlineLvl w:val="0"/>
    </w:pPr>
    <w:rPr>
      <w:rFonts w:ascii="Cambria" w:hAnsi="Cambria" w:cs="Times New Roman"/>
      <w:b/>
      <w:bCs/>
      <w:sz w:val="32"/>
      <w:szCs w:val="32"/>
    </w:rPr>
  </w:style>
  <w:style w:type="paragraph" w:styleId="37">
    <w:name w:val="annotation subject"/>
    <w:basedOn w:val="11"/>
    <w:next w:val="11"/>
    <w:link w:val="163"/>
    <w:qFormat/>
    <w:uiPriority w:val="0"/>
    <w:rPr>
      <w:b/>
      <w:bCs/>
    </w:rPr>
  </w:style>
  <w:style w:type="paragraph" w:styleId="38">
    <w:name w:val="Body Text First Indent"/>
    <w:basedOn w:val="12"/>
    <w:link w:val="203"/>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9">
    <w:name w:val="Body Text First Indent 2"/>
    <w:basedOn w:val="14"/>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1">
    <w:name w:val="Table Grid"/>
    <w:basedOn w:val="4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basedOn w:val="42"/>
    <w:qFormat/>
    <w:uiPriority w:val="22"/>
    <w:rPr>
      <w:rFonts w:cs="Times New Roman"/>
      <w:b/>
    </w:rPr>
  </w:style>
  <w:style w:type="character" w:styleId="44">
    <w:name w:val="page number"/>
    <w:basedOn w:val="42"/>
    <w:qFormat/>
    <w:uiPriority w:val="0"/>
    <w:rPr>
      <w:rFonts w:cs="Times New Roman"/>
    </w:rPr>
  </w:style>
  <w:style w:type="character" w:styleId="45">
    <w:name w:val="FollowedHyperlink"/>
    <w:basedOn w:val="42"/>
    <w:qFormat/>
    <w:uiPriority w:val="99"/>
    <w:rPr>
      <w:rFonts w:cs="Times New Roman"/>
      <w:color w:val="555555"/>
      <w:u w:val="none"/>
    </w:rPr>
  </w:style>
  <w:style w:type="character" w:styleId="46">
    <w:name w:val="Emphasis"/>
    <w:basedOn w:val="42"/>
    <w:qFormat/>
    <w:uiPriority w:val="0"/>
    <w:rPr>
      <w:rFonts w:cs="Times New Roman"/>
      <w:i/>
    </w:rPr>
  </w:style>
  <w:style w:type="character" w:styleId="47">
    <w:name w:val="HTML Definition"/>
    <w:basedOn w:val="42"/>
    <w:qFormat/>
    <w:uiPriority w:val="99"/>
    <w:rPr>
      <w:rFonts w:cs="Times New Roman"/>
    </w:rPr>
  </w:style>
  <w:style w:type="character" w:styleId="48">
    <w:name w:val="HTML Acronym"/>
    <w:basedOn w:val="42"/>
    <w:qFormat/>
    <w:uiPriority w:val="99"/>
    <w:rPr>
      <w:rFonts w:cs="Times New Roman"/>
    </w:rPr>
  </w:style>
  <w:style w:type="character" w:styleId="49">
    <w:name w:val="HTML Variable"/>
    <w:basedOn w:val="42"/>
    <w:qFormat/>
    <w:uiPriority w:val="99"/>
    <w:rPr>
      <w:rFonts w:cs="Times New Roman"/>
    </w:rPr>
  </w:style>
  <w:style w:type="character" w:styleId="50">
    <w:name w:val="Hyperlink"/>
    <w:basedOn w:val="42"/>
    <w:qFormat/>
    <w:uiPriority w:val="99"/>
    <w:rPr>
      <w:rFonts w:cs="Times New Roman"/>
      <w:color w:val="555555"/>
      <w:u w:val="none"/>
    </w:rPr>
  </w:style>
  <w:style w:type="character" w:styleId="51">
    <w:name w:val="HTML Code"/>
    <w:basedOn w:val="42"/>
    <w:qFormat/>
    <w:uiPriority w:val="99"/>
    <w:rPr>
      <w:rFonts w:ascii="monospace" w:hAnsi="monospace" w:cs="Times New Roman"/>
      <w:sz w:val="24"/>
    </w:rPr>
  </w:style>
  <w:style w:type="character" w:styleId="52">
    <w:name w:val="annotation reference"/>
    <w:qFormat/>
    <w:uiPriority w:val="0"/>
    <w:rPr>
      <w:sz w:val="21"/>
      <w:szCs w:val="21"/>
    </w:rPr>
  </w:style>
  <w:style w:type="character" w:styleId="53">
    <w:name w:val="HTML Cite"/>
    <w:basedOn w:val="42"/>
    <w:qFormat/>
    <w:uiPriority w:val="99"/>
    <w:rPr>
      <w:rFonts w:cs="Times New Roman"/>
    </w:rPr>
  </w:style>
  <w:style w:type="character" w:styleId="54">
    <w:name w:val="footnote reference"/>
    <w:semiHidden/>
    <w:qFormat/>
    <w:uiPriority w:val="0"/>
    <w:rPr>
      <w:vertAlign w:val="superscript"/>
    </w:rPr>
  </w:style>
  <w:style w:type="character" w:styleId="55">
    <w:name w:val="HTML Keyboard"/>
    <w:basedOn w:val="42"/>
    <w:qFormat/>
    <w:uiPriority w:val="99"/>
    <w:rPr>
      <w:rFonts w:ascii="monospace" w:hAnsi="monospace" w:cs="Times New Roman"/>
      <w:sz w:val="24"/>
    </w:rPr>
  </w:style>
  <w:style w:type="character" w:styleId="56">
    <w:name w:val="HTML Sample"/>
    <w:basedOn w:val="42"/>
    <w:qFormat/>
    <w:uiPriority w:val="99"/>
    <w:rPr>
      <w:rFonts w:ascii="monospace" w:hAnsi="monospace" w:cs="Times New Roman"/>
      <w:sz w:val="24"/>
    </w:rPr>
  </w:style>
  <w:style w:type="paragraph" w:customStyle="1" w:styleId="57">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58">
    <w:name w:val="方案正文"/>
    <w:basedOn w:val="12"/>
    <w:qFormat/>
    <w:uiPriority w:val="0"/>
    <w:pPr>
      <w:spacing w:after="0"/>
      <w:ind w:firstLine="560" w:firstLineChars="200"/>
      <w:jc w:val="left"/>
    </w:pPr>
    <w:rPr>
      <w:rFonts w:ascii="Arial" w:hAnsi="Arial" w:eastAsia="仿宋" w:cs="宋体"/>
      <w:sz w:val="28"/>
      <w:szCs w:val="21"/>
    </w:rPr>
  </w:style>
  <w:style w:type="character" w:customStyle="1" w:styleId="59">
    <w:name w:val="标题 1 字符"/>
    <w:basedOn w:val="42"/>
    <w:link w:val="2"/>
    <w:qFormat/>
    <w:uiPriority w:val="9"/>
    <w:rPr>
      <w:rFonts w:ascii="???" w:hAnsi="???" w:eastAsia="宋体" w:cs="Arial"/>
      <w:b/>
      <w:bCs/>
      <w:color w:val="020000"/>
      <w:kern w:val="36"/>
      <w:sz w:val="44"/>
      <w:szCs w:val="44"/>
    </w:rPr>
  </w:style>
  <w:style w:type="character" w:customStyle="1" w:styleId="60">
    <w:name w:val="标题 3 字符"/>
    <w:basedOn w:val="42"/>
    <w:link w:val="4"/>
    <w:qFormat/>
    <w:uiPriority w:val="0"/>
    <w:rPr>
      <w:rFonts w:ascii="??" w:hAnsi="??" w:eastAsia="宋体" w:cs="Arial"/>
      <w:b/>
      <w:bCs/>
      <w:color w:val="000000"/>
      <w:kern w:val="0"/>
      <w:sz w:val="32"/>
      <w:szCs w:val="32"/>
    </w:rPr>
  </w:style>
  <w:style w:type="character" w:customStyle="1" w:styleId="61">
    <w:name w:val="标题 2 字符"/>
    <w:basedOn w:val="42"/>
    <w:link w:val="3"/>
    <w:qFormat/>
    <w:uiPriority w:val="99"/>
    <w:rPr>
      <w:rFonts w:ascii="???" w:hAnsi="???" w:eastAsia="宋体" w:cs="Arial"/>
      <w:b/>
      <w:bCs/>
      <w:color w:val="020000"/>
      <w:kern w:val="0"/>
      <w:sz w:val="32"/>
      <w:szCs w:val="32"/>
    </w:rPr>
  </w:style>
  <w:style w:type="character" w:customStyle="1" w:styleId="62">
    <w:name w:val="页眉 字符"/>
    <w:basedOn w:val="42"/>
    <w:link w:val="24"/>
    <w:qFormat/>
    <w:uiPriority w:val="99"/>
    <w:rPr>
      <w:rFonts w:ascii="Calibri" w:hAnsi="Calibri" w:eastAsia="宋体" w:cs="Times New Roman"/>
      <w:sz w:val="18"/>
      <w:szCs w:val="18"/>
    </w:rPr>
  </w:style>
  <w:style w:type="character" w:customStyle="1" w:styleId="63">
    <w:name w:val="页脚 字符"/>
    <w:basedOn w:val="42"/>
    <w:link w:val="23"/>
    <w:qFormat/>
    <w:uiPriority w:val="99"/>
    <w:rPr>
      <w:rFonts w:ascii="Calibri" w:hAnsi="Calibri" w:eastAsia="宋体" w:cs="Times New Roman"/>
      <w:sz w:val="18"/>
      <w:szCs w:val="18"/>
    </w:rPr>
  </w:style>
  <w:style w:type="character" w:customStyle="1" w:styleId="64">
    <w:name w:val="正文文本缩进 字符"/>
    <w:basedOn w:val="42"/>
    <w:link w:val="14"/>
    <w:qFormat/>
    <w:uiPriority w:val="0"/>
    <w:rPr>
      <w:rFonts w:ascii="??" w:hAnsi="??" w:eastAsia="宋体" w:cs="Arial"/>
      <w:kern w:val="0"/>
      <w:sz w:val="24"/>
      <w:szCs w:val="24"/>
    </w:rPr>
  </w:style>
  <w:style w:type="paragraph" w:customStyle="1" w:styleId="65">
    <w:name w:val="列出段落1"/>
    <w:basedOn w:val="1"/>
    <w:qFormat/>
    <w:uiPriority w:val="34"/>
    <w:pPr>
      <w:ind w:firstLine="420" w:firstLineChars="200"/>
    </w:pPr>
    <w:rPr>
      <w:rFonts w:ascii="Calibri" w:hAnsi="Calibri" w:eastAsia="宋体" w:cs="Times New Roman"/>
    </w:rPr>
  </w:style>
  <w:style w:type="character" w:customStyle="1" w:styleId="66">
    <w:name w:val="标题 2 Char Char"/>
    <w:qFormat/>
    <w:uiPriority w:val="99"/>
    <w:rPr>
      <w:rFonts w:ascii="Arial" w:hAnsi="Arial" w:eastAsia="黑体"/>
      <w:b/>
      <w:kern w:val="2"/>
      <w:sz w:val="32"/>
      <w:lang w:val="en-US" w:eastAsia="zh-CN"/>
    </w:rPr>
  </w:style>
  <w:style w:type="character" w:customStyle="1" w:styleId="67">
    <w:name w:val="2charchar"/>
    <w:basedOn w:val="42"/>
    <w:qFormat/>
    <w:uiPriority w:val="99"/>
    <w:rPr>
      <w:rFonts w:cs="Times New Roman"/>
    </w:rPr>
  </w:style>
  <w:style w:type="paragraph" w:customStyle="1" w:styleId="68">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9">
    <w:name w:val="z-窗体顶端1"/>
    <w:basedOn w:val="1"/>
    <w:next w:val="1"/>
    <w:link w:val="70"/>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0">
    <w:name w:val="z-窗体顶端 Char"/>
    <w:basedOn w:val="42"/>
    <w:link w:val="69"/>
    <w:semiHidden/>
    <w:qFormat/>
    <w:uiPriority w:val="99"/>
    <w:rPr>
      <w:rFonts w:ascii="Arial" w:hAnsi="Arial" w:eastAsia="宋体" w:cs="Arial"/>
      <w:vanish/>
      <w:kern w:val="0"/>
      <w:sz w:val="16"/>
      <w:szCs w:val="16"/>
    </w:rPr>
  </w:style>
  <w:style w:type="paragraph" w:customStyle="1" w:styleId="71">
    <w:name w:val="z-窗体底端1"/>
    <w:basedOn w:val="1"/>
    <w:next w:val="1"/>
    <w:link w:val="72"/>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2">
    <w:name w:val="z-窗体底端 Char"/>
    <w:basedOn w:val="42"/>
    <w:link w:val="71"/>
    <w:semiHidden/>
    <w:qFormat/>
    <w:uiPriority w:val="99"/>
    <w:rPr>
      <w:rFonts w:ascii="Arial" w:hAnsi="Arial" w:eastAsia="宋体" w:cs="Arial"/>
      <w:vanish/>
      <w:kern w:val="0"/>
      <w:sz w:val="16"/>
      <w:szCs w:val="16"/>
    </w:rPr>
  </w:style>
  <w:style w:type="paragraph" w:customStyle="1" w:styleId="73">
    <w:name w:val="hu正文"/>
    <w:basedOn w:val="1"/>
    <w:link w:val="74"/>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4">
    <w:name w:val="hu正文 Char"/>
    <w:link w:val="73"/>
    <w:qFormat/>
    <w:locked/>
    <w:uiPriority w:val="99"/>
    <w:rPr>
      <w:rFonts w:ascii="Times New Roman" w:hAnsi="Times New Roman" w:eastAsia="宋体" w:cs="Times New Roman"/>
      <w:kern w:val="0"/>
      <w:sz w:val="24"/>
      <w:szCs w:val="20"/>
    </w:rPr>
  </w:style>
  <w:style w:type="paragraph" w:customStyle="1" w:styleId="75">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6">
    <w:name w:val="批注框文本 字符"/>
    <w:basedOn w:val="42"/>
    <w:link w:val="22"/>
    <w:qFormat/>
    <w:uiPriority w:val="99"/>
    <w:rPr>
      <w:rFonts w:ascii="Calibri" w:hAnsi="Calibri" w:eastAsia="宋体" w:cs="Times New Roman"/>
      <w:sz w:val="18"/>
      <w:szCs w:val="18"/>
    </w:rPr>
  </w:style>
  <w:style w:type="character" w:customStyle="1" w:styleId="77">
    <w:name w:val="ui-bz-bg-hover1"/>
    <w:basedOn w:val="42"/>
    <w:qFormat/>
    <w:uiPriority w:val="99"/>
    <w:rPr>
      <w:rFonts w:cs="Times New Roman"/>
    </w:rPr>
  </w:style>
  <w:style w:type="character" w:customStyle="1" w:styleId="78">
    <w:name w:val="批注框文本 Char1"/>
    <w:qFormat/>
    <w:uiPriority w:val="99"/>
    <w:rPr>
      <w:rFonts w:ascii="Times New Roman" w:hAnsi="Times New Roman" w:eastAsia="宋体"/>
      <w:sz w:val="18"/>
    </w:rPr>
  </w:style>
  <w:style w:type="character" w:customStyle="1" w:styleId="79">
    <w:name w:val="bds_nopic"/>
    <w:basedOn w:val="42"/>
    <w:qFormat/>
    <w:uiPriority w:val="99"/>
    <w:rPr>
      <w:rFonts w:cs="Times New Roman"/>
    </w:rPr>
  </w:style>
  <w:style w:type="character" w:customStyle="1" w:styleId="80">
    <w:name w:val="tip12"/>
    <w:qFormat/>
    <w:uiPriority w:val="99"/>
    <w:rPr>
      <w:vanish/>
      <w:color w:val="FF0000"/>
      <w:sz w:val="18"/>
    </w:rPr>
  </w:style>
  <w:style w:type="character" w:customStyle="1" w:styleId="81">
    <w:name w:val="Body Text Indent 3 Char"/>
    <w:qFormat/>
    <w:locked/>
    <w:uiPriority w:val="99"/>
    <w:rPr>
      <w:rFonts w:ascii="宋体" w:eastAsia="宋体"/>
    </w:rPr>
  </w:style>
  <w:style w:type="character" w:customStyle="1" w:styleId="82">
    <w:name w:val="HTML Markup"/>
    <w:qFormat/>
    <w:uiPriority w:val="99"/>
    <w:rPr>
      <w:vanish/>
      <w:color w:val="FF0000"/>
    </w:rPr>
  </w:style>
  <w:style w:type="character" w:customStyle="1" w:styleId="83">
    <w:name w:val="tip7"/>
    <w:qFormat/>
    <w:uiPriority w:val="99"/>
    <w:rPr>
      <w:vanish/>
      <w:color w:val="FF0000"/>
      <w:sz w:val="18"/>
    </w:rPr>
  </w:style>
  <w:style w:type="character" w:customStyle="1" w:styleId="84">
    <w:name w:val="f-star"/>
    <w:qFormat/>
    <w:uiPriority w:val="99"/>
    <w:rPr>
      <w:color w:val="999999"/>
      <w:sz w:val="21"/>
    </w:rPr>
  </w:style>
  <w:style w:type="character" w:customStyle="1" w:styleId="85">
    <w:name w:val="Document Map Char1"/>
    <w:qFormat/>
    <w:uiPriority w:val="99"/>
    <w:rPr>
      <w:rFonts w:ascii="Times New Roman" w:hAnsi="Times New Roman"/>
      <w:kern w:val="2"/>
      <w:sz w:val="2"/>
    </w:rPr>
  </w:style>
  <w:style w:type="character" w:customStyle="1" w:styleId="86">
    <w:name w:val="my-class2"/>
    <w:basedOn w:val="42"/>
    <w:qFormat/>
    <w:uiPriority w:val="99"/>
    <w:rPr>
      <w:rFonts w:cs="Times New Roman"/>
    </w:rPr>
  </w:style>
  <w:style w:type="character" w:customStyle="1" w:styleId="87">
    <w:name w:val="no52"/>
    <w:basedOn w:val="42"/>
    <w:qFormat/>
    <w:uiPriority w:val="99"/>
    <w:rPr>
      <w:rFonts w:cs="Times New Roman"/>
    </w:rPr>
  </w:style>
  <w:style w:type="character" w:customStyle="1" w:styleId="88">
    <w:name w:val="no4"/>
    <w:basedOn w:val="42"/>
    <w:qFormat/>
    <w:uiPriority w:val="99"/>
    <w:rPr>
      <w:rFonts w:cs="Times New Roman"/>
    </w:rPr>
  </w:style>
  <w:style w:type="character" w:customStyle="1" w:styleId="89">
    <w:name w:val="my-notice"/>
    <w:basedOn w:val="42"/>
    <w:qFormat/>
    <w:uiPriority w:val="99"/>
    <w:rPr>
      <w:rFonts w:cs="Times New Roman"/>
    </w:rPr>
  </w:style>
  <w:style w:type="character" w:customStyle="1" w:styleId="90">
    <w:name w:val="ico-jiang"/>
    <w:basedOn w:val="42"/>
    <w:qFormat/>
    <w:uiPriority w:val="99"/>
    <w:rPr>
      <w:rFonts w:cs="Times New Roman"/>
    </w:rPr>
  </w:style>
  <w:style w:type="character" w:customStyle="1" w:styleId="91">
    <w:name w:val="ico-jiang2"/>
    <w:basedOn w:val="42"/>
    <w:qFormat/>
    <w:uiPriority w:val="99"/>
    <w:rPr>
      <w:rFonts w:cs="Times New Roman"/>
    </w:rPr>
  </w:style>
  <w:style w:type="character" w:customStyle="1" w:styleId="92">
    <w:name w:val="bds_more1"/>
    <w:qFormat/>
    <w:uiPriority w:val="99"/>
    <w:rPr>
      <w:rFonts w:ascii="宋体" w:hAnsi="宋体" w:eastAsia="宋体"/>
    </w:rPr>
  </w:style>
  <w:style w:type="character" w:customStyle="1" w:styleId="93">
    <w:name w:val="Body Text Indent 2 Char"/>
    <w:qFormat/>
    <w:locked/>
    <w:uiPriority w:val="99"/>
    <w:rPr>
      <w:rFonts w:ascii="宋体" w:eastAsia="宋体"/>
      <w:sz w:val="24"/>
    </w:rPr>
  </w:style>
  <w:style w:type="character" w:customStyle="1" w:styleId="94">
    <w:name w:val="org_name"/>
    <w:basedOn w:val="42"/>
    <w:qFormat/>
    <w:uiPriority w:val="99"/>
    <w:rPr>
      <w:rFonts w:cs="Times New Roman"/>
    </w:rPr>
  </w:style>
  <w:style w:type="character" w:customStyle="1" w:styleId="95">
    <w:name w:val="org_name2"/>
    <w:basedOn w:val="42"/>
    <w:qFormat/>
    <w:uiPriority w:val="99"/>
    <w:rPr>
      <w:rFonts w:cs="Times New Roman"/>
    </w:rPr>
  </w:style>
  <w:style w:type="character" w:customStyle="1" w:styleId="96">
    <w:name w:val="tip10"/>
    <w:qFormat/>
    <w:uiPriority w:val="99"/>
    <w:rPr>
      <w:vanish/>
      <w:color w:val="FF0000"/>
      <w:sz w:val="18"/>
    </w:rPr>
  </w:style>
  <w:style w:type="character" w:customStyle="1" w:styleId="97">
    <w:name w:val="orange"/>
    <w:qFormat/>
    <w:uiPriority w:val="99"/>
    <w:rPr>
      <w:color w:val="3FB58F"/>
    </w:rPr>
  </w:style>
  <w:style w:type="character" w:customStyle="1" w:styleId="98">
    <w:name w:val="bds_more"/>
    <w:basedOn w:val="42"/>
    <w:qFormat/>
    <w:uiPriority w:val="99"/>
    <w:rPr>
      <w:rFonts w:cs="Times New Roman"/>
    </w:rPr>
  </w:style>
  <w:style w:type="character" w:customStyle="1" w:styleId="99">
    <w:name w:val="t-tag"/>
    <w:qFormat/>
    <w:uiPriority w:val="99"/>
    <w:rPr>
      <w:color w:val="FFFFFF"/>
      <w:sz w:val="18"/>
      <w:shd w:val="clear" w:color="auto" w:fill="FE8833"/>
    </w:rPr>
  </w:style>
  <w:style w:type="character" w:customStyle="1" w:styleId="100">
    <w:name w:val="top-icon"/>
    <w:basedOn w:val="42"/>
    <w:qFormat/>
    <w:uiPriority w:val="99"/>
    <w:rPr>
      <w:rFonts w:cs="Times New Roman"/>
    </w:rPr>
  </w:style>
  <w:style w:type="character" w:customStyle="1" w:styleId="101">
    <w:name w:val="Body Text Char"/>
    <w:qFormat/>
    <w:locked/>
    <w:uiPriority w:val="99"/>
    <w:rPr>
      <w:sz w:val="24"/>
    </w:rPr>
  </w:style>
  <w:style w:type="character" w:customStyle="1" w:styleId="102">
    <w:name w:val="no72"/>
    <w:basedOn w:val="42"/>
    <w:qFormat/>
    <w:uiPriority w:val="99"/>
    <w:rPr>
      <w:rFonts w:cs="Times New Roman"/>
    </w:rPr>
  </w:style>
  <w:style w:type="character" w:customStyle="1" w:styleId="103">
    <w:name w:val="bds_nopic2"/>
    <w:basedOn w:val="42"/>
    <w:qFormat/>
    <w:uiPriority w:val="99"/>
    <w:rPr>
      <w:rFonts w:cs="Times New Roman"/>
    </w:rPr>
  </w:style>
  <w:style w:type="character" w:customStyle="1" w:styleId="104">
    <w:name w:val="Document Map Char"/>
    <w:qFormat/>
    <w:uiPriority w:val="99"/>
    <w:rPr>
      <w:rFonts w:ascii="宋体"/>
      <w:sz w:val="18"/>
    </w:rPr>
  </w:style>
  <w:style w:type="character" w:customStyle="1" w:styleId="105">
    <w:name w:val="no6"/>
    <w:basedOn w:val="42"/>
    <w:qFormat/>
    <w:uiPriority w:val="99"/>
    <w:rPr>
      <w:rFonts w:cs="Times New Roman"/>
    </w:rPr>
  </w:style>
  <w:style w:type="character" w:customStyle="1" w:styleId="106">
    <w:name w:val="tip"/>
    <w:qFormat/>
    <w:uiPriority w:val="99"/>
    <w:rPr>
      <w:vanish/>
      <w:color w:val="FF0000"/>
      <w:sz w:val="18"/>
    </w:rPr>
  </w:style>
  <w:style w:type="character" w:customStyle="1" w:styleId="107">
    <w:name w:val="apple-converted-space"/>
    <w:basedOn w:val="42"/>
    <w:qFormat/>
    <w:uiPriority w:val="99"/>
    <w:rPr>
      <w:rFonts w:cs="Times New Roman"/>
    </w:rPr>
  </w:style>
  <w:style w:type="character" w:customStyle="1" w:styleId="108">
    <w:name w:val="bds_more2"/>
    <w:basedOn w:val="42"/>
    <w:qFormat/>
    <w:uiPriority w:val="99"/>
    <w:rPr>
      <w:rFonts w:cs="Times New Roman"/>
    </w:rPr>
  </w:style>
  <w:style w:type="character" w:customStyle="1" w:styleId="109">
    <w:name w:val="my-class"/>
    <w:basedOn w:val="42"/>
    <w:qFormat/>
    <w:uiPriority w:val="99"/>
    <w:rPr>
      <w:rFonts w:cs="Times New Roman"/>
    </w:rPr>
  </w:style>
  <w:style w:type="character" w:customStyle="1" w:styleId="110">
    <w:name w:val="ui-bz-bg-hover"/>
    <w:qFormat/>
    <w:uiPriority w:val="99"/>
    <w:rPr>
      <w:shd w:val="clear" w:color="auto" w:fill="000000"/>
    </w:rPr>
  </w:style>
  <w:style w:type="character" w:customStyle="1" w:styleId="111">
    <w:name w:val="no7"/>
    <w:basedOn w:val="42"/>
    <w:qFormat/>
    <w:uiPriority w:val="99"/>
    <w:rPr>
      <w:rFonts w:cs="Times New Roman"/>
    </w:rPr>
  </w:style>
  <w:style w:type="character" w:customStyle="1" w:styleId="112">
    <w:name w:val="正文缩进 字符"/>
    <w:link w:val="8"/>
    <w:qFormat/>
    <w:locked/>
    <w:uiPriority w:val="99"/>
    <w:rPr>
      <w:rFonts w:ascii="Times New Roman" w:hAnsi="Times New Roman" w:eastAsia="宋体" w:cs="Times New Roman"/>
      <w:kern w:val="0"/>
      <w:sz w:val="24"/>
      <w:szCs w:val="20"/>
    </w:rPr>
  </w:style>
  <w:style w:type="character" w:customStyle="1" w:styleId="113">
    <w:name w:val="ico-jiang1"/>
    <w:basedOn w:val="42"/>
    <w:qFormat/>
    <w:uiPriority w:val="99"/>
    <w:rPr>
      <w:rFonts w:cs="Times New Roman"/>
    </w:rPr>
  </w:style>
  <w:style w:type="character" w:customStyle="1" w:styleId="114">
    <w:name w:val="no62"/>
    <w:basedOn w:val="42"/>
    <w:qFormat/>
    <w:uiPriority w:val="99"/>
    <w:rPr>
      <w:rFonts w:cs="Times New Roman"/>
    </w:rPr>
  </w:style>
  <w:style w:type="character" w:customStyle="1" w:styleId="115">
    <w:name w:val="orange5"/>
    <w:qFormat/>
    <w:uiPriority w:val="99"/>
    <w:rPr>
      <w:color w:val="3FB58F"/>
    </w:rPr>
  </w:style>
  <w:style w:type="character" w:customStyle="1" w:styleId="116">
    <w:name w:val="bds_more4"/>
    <w:basedOn w:val="42"/>
    <w:qFormat/>
    <w:uiPriority w:val="99"/>
    <w:rPr>
      <w:rFonts w:cs="Times New Roman"/>
    </w:rPr>
  </w:style>
  <w:style w:type="character" w:customStyle="1" w:styleId="117">
    <w:name w:val="no5"/>
    <w:basedOn w:val="42"/>
    <w:qFormat/>
    <w:uiPriority w:val="99"/>
    <w:rPr>
      <w:rFonts w:cs="Times New Roman"/>
    </w:rPr>
  </w:style>
  <w:style w:type="character" w:customStyle="1" w:styleId="118">
    <w:name w:val="bds_more3"/>
    <w:basedOn w:val="42"/>
    <w:qFormat/>
    <w:uiPriority w:val="99"/>
    <w:rPr>
      <w:rFonts w:cs="Times New Roman"/>
    </w:rPr>
  </w:style>
  <w:style w:type="character" w:customStyle="1" w:styleId="119">
    <w:name w:val="no42"/>
    <w:basedOn w:val="42"/>
    <w:qFormat/>
    <w:uiPriority w:val="99"/>
    <w:rPr>
      <w:rFonts w:cs="Times New Roman"/>
    </w:rPr>
  </w:style>
  <w:style w:type="character" w:customStyle="1" w:styleId="120">
    <w:name w:val="bds_nopic1"/>
    <w:basedOn w:val="42"/>
    <w:qFormat/>
    <w:uiPriority w:val="99"/>
    <w:rPr>
      <w:rFonts w:cs="Times New Roman"/>
    </w:rPr>
  </w:style>
  <w:style w:type="character" w:customStyle="1" w:styleId="121">
    <w:name w:val="my-notice1"/>
    <w:basedOn w:val="42"/>
    <w:qFormat/>
    <w:uiPriority w:val="99"/>
    <w:rPr>
      <w:rFonts w:cs="Times New Roman"/>
    </w:rPr>
  </w:style>
  <w:style w:type="character" w:customStyle="1" w:styleId="122">
    <w:name w:val="orange6"/>
    <w:qFormat/>
    <w:uiPriority w:val="99"/>
    <w:rPr>
      <w:color w:val="3FB58F"/>
    </w:rPr>
  </w:style>
  <w:style w:type="character" w:customStyle="1" w:styleId="123">
    <w:name w:val="Document Map Char2"/>
    <w:qFormat/>
    <w:locked/>
    <w:uiPriority w:val="99"/>
    <w:rPr>
      <w:rFonts w:ascii="宋体"/>
      <w:sz w:val="18"/>
    </w:rPr>
  </w:style>
  <w:style w:type="character" w:customStyle="1" w:styleId="124">
    <w:name w:val="ico-jiang3"/>
    <w:basedOn w:val="42"/>
    <w:qFormat/>
    <w:uiPriority w:val="99"/>
    <w:rPr>
      <w:rFonts w:cs="Times New Roman"/>
    </w:rPr>
  </w:style>
  <w:style w:type="character" w:customStyle="1" w:styleId="125">
    <w:name w:val="tip13"/>
    <w:qFormat/>
    <w:uiPriority w:val="99"/>
    <w:rPr>
      <w:vanish/>
      <w:color w:val="FF0000"/>
      <w:sz w:val="18"/>
    </w:rPr>
  </w:style>
  <w:style w:type="character" w:customStyle="1" w:styleId="126">
    <w:name w:val="正文文本缩进 2 字符"/>
    <w:basedOn w:val="42"/>
    <w:link w:val="21"/>
    <w:qFormat/>
    <w:uiPriority w:val="99"/>
    <w:rPr>
      <w:rFonts w:ascii="宋体" w:hAnsi="Calibri" w:eastAsia="宋体" w:cs="Times New Roman"/>
      <w:kern w:val="0"/>
      <w:sz w:val="24"/>
      <w:szCs w:val="20"/>
    </w:rPr>
  </w:style>
  <w:style w:type="character" w:customStyle="1" w:styleId="127">
    <w:name w:val="Body Text Indent 2 Char1"/>
    <w:basedOn w:val="42"/>
    <w:semiHidden/>
    <w:qFormat/>
    <w:locked/>
    <w:uiPriority w:val="99"/>
    <w:rPr>
      <w:rFonts w:cs="Times New Roman"/>
    </w:rPr>
  </w:style>
  <w:style w:type="character" w:customStyle="1" w:styleId="128">
    <w:name w:val="正文文本缩进 3 字符"/>
    <w:basedOn w:val="42"/>
    <w:link w:val="29"/>
    <w:qFormat/>
    <w:uiPriority w:val="99"/>
    <w:rPr>
      <w:rFonts w:ascii="宋体" w:hAnsi="Calibri" w:eastAsia="宋体" w:cs="Times New Roman"/>
      <w:kern w:val="0"/>
      <w:sz w:val="20"/>
      <w:szCs w:val="20"/>
    </w:rPr>
  </w:style>
  <w:style w:type="character" w:customStyle="1" w:styleId="129">
    <w:name w:val="Body Text Indent 3 Char1"/>
    <w:basedOn w:val="42"/>
    <w:semiHidden/>
    <w:qFormat/>
    <w:locked/>
    <w:uiPriority w:val="99"/>
    <w:rPr>
      <w:rFonts w:cs="Times New Roman"/>
      <w:sz w:val="16"/>
      <w:szCs w:val="16"/>
    </w:rPr>
  </w:style>
  <w:style w:type="character" w:customStyle="1" w:styleId="130">
    <w:name w:val="文档结构图 字符"/>
    <w:basedOn w:val="42"/>
    <w:link w:val="9"/>
    <w:qFormat/>
    <w:uiPriority w:val="99"/>
    <w:rPr>
      <w:rFonts w:ascii="宋体" w:hAnsi="Calibri" w:eastAsia="宋体" w:cs="Times New Roman"/>
      <w:kern w:val="0"/>
      <w:sz w:val="18"/>
      <w:szCs w:val="20"/>
    </w:rPr>
  </w:style>
  <w:style w:type="character" w:customStyle="1" w:styleId="131">
    <w:name w:val="Document Map Char3"/>
    <w:basedOn w:val="42"/>
    <w:semiHidden/>
    <w:qFormat/>
    <w:locked/>
    <w:uiPriority w:val="99"/>
    <w:rPr>
      <w:rFonts w:ascii="Times New Roman" w:hAnsi="Times New Roman" w:cs="Times New Roman"/>
      <w:sz w:val="2"/>
    </w:rPr>
  </w:style>
  <w:style w:type="paragraph" w:customStyle="1" w:styleId="132">
    <w:name w:val="_Style 1"/>
    <w:basedOn w:val="1"/>
    <w:qFormat/>
    <w:uiPriority w:val="99"/>
    <w:pPr>
      <w:ind w:firstLine="420" w:firstLineChars="200"/>
    </w:pPr>
    <w:rPr>
      <w:rFonts w:ascii="Times New Roman" w:hAnsi="Times New Roman" w:eastAsia="宋体" w:cs="Times New Roman"/>
      <w:szCs w:val="24"/>
    </w:rPr>
  </w:style>
  <w:style w:type="character" w:customStyle="1" w:styleId="133">
    <w:name w:val="正文文本 字符"/>
    <w:basedOn w:val="42"/>
    <w:link w:val="12"/>
    <w:qFormat/>
    <w:uiPriority w:val="99"/>
    <w:rPr>
      <w:rFonts w:ascii="Calibri" w:hAnsi="Calibri" w:eastAsia="宋体" w:cs="Times New Roman"/>
      <w:kern w:val="0"/>
      <w:sz w:val="24"/>
      <w:szCs w:val="20"/>
    </w:rPr>
  </w:style>
  <w:style w:type="character" w:customStyle="1" w:styleId="134">
    <w:name w:val="Body Text Char1"/>
    <w:basedOn w:val="42"/>
    <w:semiHidden/>
    <w:qFormat/>
    <w:locked/>
    <w:uiPriority w:val="99"/>
    <w:rPr>
      <w:rFonts w:cs="Times New Roman"/>
    </w:rPr>
  </w:style>
  <w:style w:type="paragraph" w:customStyle="1" w:styleId="135">
    <w:name w:val="_Style 21"/>
    <w:basedOn w:val="1"/>
    <w:qFormat/>
    <w:uiPriority w:val="99"/>
    <w:rPr>
      <w:rFonts w:ascii="Times New Roman" w:hAnsi="Times New Roman" w:eastAsia="宋体" w:cs="Times New Roman"/>
      <w:szCs w:val="20"/>
    </w:rPr>
  </w:style>
  <w:style w:type="paragraph" w:customStyle="1" w:styleId="136">
    <w:name w:val="p0"/>
    <w:basedOn w:val="1"/>
    <w:qFormat/>
    <w:uiPriority w:val="99"/>
    <w:pPr>
      <w:widowControl/>
    </w:pPr>
    <w:rPr>
      <w:rFonts w:ascii="Times New Roman" w:hAnsi="Times New Roman" w:eastAsia="宋体" w:cs="Times New Roman"/>
      <w:kern w:val="0"/>
      <w:szCs w:val="21"/>
    </w:rPr>
  </w:style>
  <w:style w:type="paragraph" w:customStyle="1" w:styleId="137">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8">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9">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0">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1">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2">
    <w:name w:val="_Style 2"/>
    <w:basedOn w:val="1"/>
    <w:qFormat/>
    <w:uiPriority w:val="99"/>
    <w:pPr>
      <w:ind w:firstLine="420" w:firstLineChars="200"/>
    </w:pPr>
    <w:rPr>
      <w:rFonts w:ascii="Calibri" w:hAnsi="Calibri" w:eastAsia="宋体" w:cs="Times New Roman"/>
    </w:rPr>
  </w:style>
  <w:style w:type="paragraph" w:customStyle="1" w:styleId="143">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4">
    <w:name w:val="_Style 11"/>
    <w:basedOn w:val="1"/>
    <w:qFormat/>
    <w:uiPriority w:val="99"/>
    <w:rPr>
      <w:rFonts w:ascii="Times New Roman" w:hAnsi="Times New Roman" w:eastAsia="宋体" w:cs="Times New Roman"/>
      <w:szCs w:val="24"/>
    </w:rPr>
  </w:style>
  <w:style w:type="paragraph" w:customStyle="1" w:styleId="145">
    <w:name w:val="Char"/>
    <w:basedOn w:val="1"/>
    <w:qFormat/>
    <w:uiPriority w:val="99"/>
    <w:rPr>
      <w:rFonts w:ascii="Times New Roman" w:hAnsi="Times New Roman" w:eastAsia="宋体" w:cs="Times New Roman"/>
      <w:szCs w:val="21"/>
    </w:rPr>
  </w:style>
  <w:style w:type="paragraph" w:customStyle="1" w:styleId="146">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7">
    <w:name w:val="列出段落2"/>
    <w:basedOn w:val="1"/>
    <w:qFormat/>
    <w:uiPriority w:val="99"/>
    <w:pPr>
      <w:ind w:firstLine="420" w:firstLineChars="200"/>
    </w:pPr>
    <w:rPr>
      <w:rFonts w:ascii="Times New Roman" w:hAnsi="Times New Roman" w:eastAsia="宋体" w:cs="Times New Roman"/>
      <w:szCs w:val="24"/>
    </w:rPr>
  </w:style>
  <w:style w:type="paragraph" w:customStyle="1" w:styleId="148">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9">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50">
    <w:name w:val="font41"/>
    <w:qFormat/>
    <w:uiPriority w:val="99"/>
    <w:rPr>
      <w:rFonts w:hint="eastAsia" w:ascii="宋体" w:hAnsi="宋体" w:eastAsia="宋体" w:cs="宋体"/>
      <w:b/>
      <w:color w:val="000000"/>
      <w:sz w:val="22"/>
      <w:szCs w:val="22"/>
      <w:u w:val="none"/>
    </w:rPr>
  </w:style>
  <w:style w:type="character" w:customStyle="1" w:styleId="151">
    <w:name w:val="font81"/>
    <w:qFormat/>
    <w:uiPriority w:val="99"/>
    <w:rPr>
      <w:rFonts w:hint="eastAsia" w:ascii="宋体" w:hAnsi="宋体" w:eastAsia="宋体" w:cs="宋体"/>
      <w:b/>
      <w:color w:val="000000"/>
      <w:sz w:val="22"/>
      <w:szCs w:val="22"/>
      <w:u w:val="none"/>
    </w:rPr>
  </w:style>
  <w:style w:type="character" w:customStyle="1" w:styleId="152">
    <w:name w:val="font21"/>
    <w:basedOn w:val="42"/>
    <w:qFormat/>
    <w:uiPriority w:val="0"/>
    <w:rPr>
      <w:rFonts w:hint="eastAsia" w:ascii="宋体" w:hAnsi="宋体" w:eastAsia="宋体" w:cs="宋体"/>
      <w:color w:val="000000"/>
      <w:sz w:val="18"/>
      <w:szCs w:val="18"/>
      <w:u w:val="none"/>
    </w:rPr>
  </w:style>
  <w:style w:type="character" w:customStyle="1" w:styleId="153">
    <w:name w:val="日期 字符"/>
    <w:link w:val="20"/>
    <w:qFormat/>
    <w:uiPriority w:val="0"/>
    <w:rPr>
      <w:szCs w:val="21"/>
    </w:rPr>
  </w:style>
  <w:style w:type="character" w:customStyle="1" w:styleId="154">
    <w:name w:val="font01"/>
    <w:qFormat/>
    <w:uiPriority w:val="99"/>
    <w:rPr>
      <w:rFonts w:hint="eastAsia" w:ascii="宋体" w:hAnsi="宋体" w:eastAsia="宋体" w:cs="宋体"/>
      <w:color w:val="000000"/>
      <w:sz w:val="22"/>
      <w:szCs w:val="22"/>
      <w:u w:val="none"/>
    </w:rPr>
  </w:style>
  <w:style w:type="character" w:customStyle="1" w:styleId="155">
    <w:name w:val="Char Char1"/>
    <w:qFormat/>
    <w:uiPriority w:val="0"/>
    <w:rPr>
      <w:rFonts w:eastAsia="宋体"/>
      <w:kern w:val="2"/>
      <w:sz w:val="18"/>
      <w:szCs w:val="18"/>
      <w:lang w:val="en-US" w:eastAsia="zh-CN" w:bidi="ar-SA"/>
    </w:rPr>
  </w:style>
  <w:style w:type="character" w:customStyle="1" w:styleId="156">
    <w:name w:val="标题 字符"/>
    <w:link w:val="36"/>
    <w:qFormat/>
    <w:uiPriority w:val="0"/>
    <w:rPr>
      <w:rFonts w:ascii="Cambria" w:hAnsi="Cambria" w:cs="Times New Roman"/>
      <w:b/>
      <w:bCs/>
      <w:sz w:val="32"/>
      <w:szCs w:val="32"/>
    </w:rPr>
  </w:style>
  <w:style w:type="character" w:customStyle="1" w:styleId="157">
    <w:name w:val="hei141"/>
    <w:qFormat/>
    <w:uiPriority w:val="0"/>
    <w:rPr>
      <w:rFonts w:hint="eastAsia" w:ascii="宋体" w:hAnsi="宋体" w:eastAsia="宋体"/>
      <w:color w:val="000000"/>
      <w:sz w:val="19"/>
      <w:szCs w:val="19"/>
      <w:u w:val="none"/>
    </w:rPr>
  </w:style>
  <w:style w:type="character" w:customStyle="1" w:styleId="158">
    <w:name w:val="批注文字 字符"/>
    <w:link w:val="11"/>
    <w:qFormat/>
    <w:uiPriority w:val="0"/>
  </w:style>
  <w:style w:type="character" w:customStyle="1" w:styleId="159">
    <w:name w:val="apple-style-span"/>
    <w:basedOn w:val="42"/>
    <w:qFormat/>
    <w:uiPriority w:val="0"/>
  </w:style>
  <w:style w:type="character" w:customStyle="1" w:styleId="160">
    <w:name w:val="param-value"/>
    <w:qFormat/>
    <w:uiPriority w:val="99"/>
    <w:rPr>
      <w:rFonts w:cs="Times New Roman"/>
    </w:rPr>
  </w:style>
  <w:style w:type="character" w:customStyle="1" w:styleId="161">
    <w:name w:val="font61"/>
    <w:qFormat/>
    <w:uiPriority w:val="0"/>
    <w:rPr>
      <w:rFonts w:hint="eastAsia" w:ascii="宋体" w:hAnsi="宋体" w:eastAsia="宋体" w:cs="宋体"/>
      <w:color w:val="000000"/>
      <w:sz w:val="22"/>
      <w:szCs w:val="22"/>
      <w:u w:val="none"/>
    </w:rPr>
  </w:style>
  <w:style w:type="character" w:customStyle="1" w:styleId="162">
    <w:name w:val="font11"/>
    <w:qFormat/>
    <w:uiPriority w:val="0"/>
    <w:rPr>
      <w:rFonts w:hint="eastAsia" w:ascii="宋体" w:hAnsi="宋体" w:eastAsia="宋体" w:cs="宋体"/>
      <w:color w:val="FF0000"/>
      <w:sz w:val="22"/>
      <w:szCs w:val="22"/>
      <w:u w:val="none"/>
    </w:rPr>
  </w:style>
  <w:style w:type="character" w:customStyle="1" w:styleId="163">
    <w:name w:val="批注主题 字符"/>
    <w:link w:val="37"/>
    <w:qFormat/>
    <w:uiPriority w:val="0"/>
    <w:rPr>
      <w:b/>
      <w:bCs/>
    </w:rPr>
  </w:style>
  <w:style w:type="character" w:customStyle="1" w:styleId="164">
    <w:name w:val="批注文字 Char1"/>
    <w:basedOn w:val="42"/>
    <w:semiHidden/>
    <w:qFormat/>
    <w:uiPriority w:val="99"/>
  </w:style>
  <w:style w:type="paragraph" w:customStyle="1" w:styleId="165">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6">
    <w:name w:val="批注主题 Char1"/>
    <w:basedOn w:val="164"/>
    <w:semiHidden/>
    <w:qFormat/>
    <w:uiPriority w:val="99"/>
    <w:rPr>
      <w:b/>
      <w:bCs/>
    </w:rPr>
  </w:style>
  <w:style w:type="paragraph" w:customStyle="1" w:styleId="167">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8">
    <w:name w:val="日期 Char1"/>
    <w:basedOn w:val="42"/>
    <w:semiHidden/>
    <w:qFormat/>
    <w:uiPriority w:val="99"/>
  </w:style>
  <w:style w:type="paragraph" w:customStyle="1" w:styleId="169">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脚注文本 字符"/>
    <w:basedOn w:val="42"/>
    <w:link w:val="27"/>
    <w:semiHidden/>
    <w:qFormat/>
    <w:uiPriority w:val="0"/>
    <w:rPr>
      <w:rFonts w:ascii="Times New Roman" w:hAnsi="Times New Roman" w:eastAsia="宋体" w:cs="Times New Roman"/>
      <w:sz w:val="18"/>
      <w:szCs w:val="18"/>
    </w:rPr>
  </w:style>
  <w:style w:type="paragraph" w:customStyle="1" w:styleId="171">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3">
    <w:name w:val="标题 Char1"/>
    <w:basedOn w:val="42"/>
    <w:qFormat/>
    <w:uiPriority w:val="10"/>
    <w:rPr>
      <w:rFonts w:eastAsia="宋体" w:asciiTheme="majorHAnsi" w:hAnsiTheme="majorHAnsi" w:cstheme="majorBidi"/>
      <w:b/>
      <w:bCs/>
      <w:sz w:val="32"/>
      <w:szCs w:val="32"/>
    </w:rPr>
  </w:style>
  <w:style w:type="paragraph" w:customStyle="1" w:styleId="174">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5">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7">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8">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列出段落3"/>
    <w:basedOn w:val="1"/>
    <w:qFormat/>
    <w:uiPriority w:val="0"/>
    <w:pPr>
      <w:ind w:firstLine="420" w:firstLineChars="200"/>
    </w:pPr>
    <w:rPr>
      <w:rFonts w:ascii="Times New Roman" w:hAnsi="Times New Roman" w:eastAsia="宋体" w:cs="Times New Roman"/>
      <w:szCs w:val="24"/>
    </w:rPr>
  </w:style>
  <w:style w:type="character" w:customStyle="1" w:styleId="185">
    <w:name w:val="Char Char12"/>
    <w:qFormat/>
    <w:uiPriority w:val="0"/>
    <w:rPr>
      <w:rFonts w:eastAsia="宋体"/>
      <w:kern w:val="2"/>
      <w:sz w:val="18"/>
      <w:szCs w:val="18"/>
      <w:lang w:val="en-US" w:eastAsia="zh-CN" w:bidi="ar-SA"/>
    </w:rPr>
  </w:style>
  <w:style w:type="paragraph" w:customStyle="1" w:styleId="186">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列出段落4"/>
    <w:basedOn w:val="1"/>
    <w:qFormat/>
    <w:uiPriority w:val="0"/>
    <w:pPr>
      <w:ind w:firstLine="420" w:firstLineChars="200"/>
    </w:pPr>
    <w:rPr>
      <w:rFonts w:ascii="Times New Roman" w:hAnsi="Times New Roman" w:eastAsia="宋体" w:cs="Times New Roman"/>
      <w:szCs w:val="24"/>
    </w:rPr>
  </w:style>
  <w:style w:type="character" w:customStyle="1" w:styleId="189">
    <w:name w:val="Char Char11"/>
    <w:qFormat/>
    <w:uiPriority w:val="0"/>
    <w:rPr>
      <w:rFonts w:eastAsia="宋体"/>
      <w:kern w:val="2"/>
      <w:sz w:val="18"/>
      <w:szCs w:val="18"/>
      <w:lang w:val="en-US" w:eastAsia="zh-CN" w:bidi="ar-SA"/>
    </w:rPr>
  </w:style>
  <w:style w:type="paragraph" w:customStyle="1" w:styleId="190">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列出段落5"/>
    <w:basedOn w:val="1"/>
    <w:qFormat/>
    <w:uiPriority w:val="0"/>
    <w:pPr>
      <w:ind w:firstLine="420" w:firstLineChars="200"/>
    </w:pPr>
    <w:rPr>
      <w:rFonts w:ascii="Times New Roman" w:hAnsi="Times New Roman" w:eastAsia="宋体" w:cs="Times New Roman"/>
      <w:szCs w:val="24"/>
    </w:rPr>
  </w:style>
  <w:style w:type="character" w:customStyle="1" w:styleId="193">
    <w:name w:val="纯文本 字符"/>
    <w:link w:val="17"/>
    <w:qFormat/>
    <w:uiPriority w:val="0"/>
    <w:rPr>
      <w:rFonts w:ascii="宋体" w:hAnsi="Courier New" w:eastAsia="宋体"/>
      <w:szCs w:val="21"/>
    </w:rPr>
  </w:style>
  <w:style w:type="character" w:customStyle="1" w:styleId="194">
    <w:name w:val="纯文本 Char1"/>
    <w:basedOn w:val="42"/>
    <w:semiHidden/>
    <w:qFormat/>
    <w:uiPriority w:val="99"/>
    <w:rPr>
      <w:rFonts w:ascii="宋体" w:hAnsi="Courier New" w:eastAsia="宋体" w:cs="Courier New"/>
      <w:szCs w:val="21"/>
    </w:rPr>
  </w:style>
  <w:style w:type="paragraph" w:customStyle="1" w:styleId="19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7">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8">
    <w:name w:val="正文缩进2格"/>
    <w:basedOn w:val="1"/>
    <w:link w:val="199"/>
    <w:qFormat/>
    <w:uiPriority w:val="0"/>
    <w:pPr>
      <w:spacing w:line="600" w:lineRule="exact"/>
      <w:ind w:firstLine="639" w:firstLineChars="206"/>
    </w:pPr>
    <w:rPr>
      <w:rFonts w:ascii="仿宋_GB2312" w:hAnsi="宋体" w:eastAsia="仿宋_GB2312" w:cs="Times New Roman"/>
      <w:sz w:val="31"/>
      <w:szCs w:val="28"/>
    </w:rPr>
  </w:style>
  <w:style w:type="character" w:customStyle="1" w:styleId="199">
    <w:name w:val="正文缩进2格 Char"/>
    <w:link w:val="198"/>
    <w:qFormat/>
    <w:uiPriority w:val="0"/>
    <w:rPr>
      <w:rFonts w:ascii="仿宋_GB2312" w:hAnsi="宋体" w:eastAsia="仿宋_GB2312" w:cs="Times New Roman"/>
      <w:sz w:val="31"/>
      <w:szCs w:val="28"/>
    </w:rPr>
  </w:style>
  <w:style w:type="paragraph" w:customStyle="1" w:styleId="200">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201">
    <w:name w:val="List Paragraph"/>
    <w:basedOn w:val="1"/>
    <w:qFormat/>
    <w:uiPriority w:val="34"/>
    <w:pPr>
      <w:ind w:firstLine="420" w:firstLineChars="200"/>
    </w:pPr>
  </w:style>
  <w:style w:type="paragraph" w:customStyle="1" w:styleId="202">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3">
    <w:name w:val="正文文本首行缩进 字符"/>
    <w:basedOn w:val="133"/>
    <w:link w:val="38"/>
    <w:semiHidden/>
    <w:qFormat/>
    <w:uiPriority w:val="99"/>
    <w:rPr>
      <w:rFonts w:asciiTheme="minorHAnsi" w:hAnsiTheme="minorHAnsi" w:eastAsiaTheme="minorEastAsia" w:cstheme="minorBidi"/>
      <w:kern w:val="2"/>
      <w:sz w:val="21"/>
      <w:szCs w:val="22"/>
    </w:rPr>
  </w:style>
  <w:style w:type="paragraph" w:customStyle="1" w:styleId="204">
    <w:name w:val="Table Paragraph"/>
    <w:basedOn w:val="1"/>
    <w:qFormat/>
    <w:uiPriority w:val="1"/>
    <w:pPr>
      <w:autoSpaceDE w:val="0"/>
      <w:autoSpaceDN w:val="0"/>
      <w:jc w:val="left"/>
    </w:pPr>
    <w:rPr>
      <w:rFonts w:ascii="宋体" w:hAnsi="宋体" w:eastAsia="宋体" w:cs="宋体"/>
      <w:kern w:val="0"/>
      <w:sz w:val="22"/>
    </w:rPr>
  </w:style>
  <w:style w:type="paragraph" w:customStyle="1" w:styleId="205">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6">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7">
    <w:name w:val="font31"/>
    <w:basedOn w:val="42"/>
    <w:qFormat/>
    <w:uiPriority w:val="0"/>
    <w:rPr>
      <w:rFonts w:ascii="Calibri" w:hAnsi="Calibri" w:cs="Calibri"/>
      <w:color w:val="000000"/>
      <w:sz w:val="18"/>
      <w:szCs w:val="18"/>
      <w:u w:val="none"/>
    </w:rPr>
  </w:style>
  <w:style w:type="paragraph" w:customStyle="1" w:styleId="20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09">
    <w:name w:val="Table Normal"/>
    <w:unhideWhenUsed/>
    <w:qFormat/>
    <w:uiPriority w:val="0"/>
    <w:tblPr>
      <w:tblCellMar>
        <w:top w:w="0" w:type="dxa"/>
        <w:left w:w="0" w:type="dxa"/>
        <w:bottom w:w="0" w:type="dxa"/>
        <w:right w:w="0" w:type="dxa"/>
      </w:tblCellMar>
    </w:tblPr>
  </w:style>
  <w:style w:type="paragraph" w:customStyle="1" w:styleId="210">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2">
    <w:name w:val="字元 字元"/>
    <w:basedOn w:val="1"/>
    <w:qFormat/>
    <w:uiPriority w:val="0"/>
    <w:rPr>
      <w:rFonts w:ascii="Tahoma" w:hAnsi="Tahoma"/>
      <w:sz w:val="24"/>
      <w:szCs w:val="20"/>
    </w:rPr>
  </w:style>
  <w:style w:type="character" w:customStyle="1" w:styleId="213">
    <w:name w:val="font101"/>
    <w:basedOn w:val="4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0C109-E789-406A-BDBA-9506EB43D9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22950</Words>
  <Characters>24579</Characters>
  <Lines>257</Lines>
  <Paragraphs>72</Paragraphs>
  <TotalTime>4</TotalTime>
  <ScaleCrop>false</ScaleCrop>
  <LinksUpToDate>false</LinksUpToDate>
  <CharactersWithSpaces>25230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2024-07-05T12:50:00Z</dcterms:created>
  <dc:creator>Administrator</dc:creator>
  <cp:lastModifiedBy>.</cp:lastModifiedBy>
  <cp:lastPrinted>2024-07-28T17:04:00Z</cp:lastPrinted>
  <dcterms:modified xsi:type="dcterms:W3CDTF">2025-05-29T09:37:32Z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130CB88FFC4D499BB6226E84A4EFC31D_13</vt:lpwstr>
  </property>
  <property fmtid="{D5CDD505-2E9C-101B-9397-08002B2CF9AE}" pid="4" name="KSOTemplateDocerSaveRecord">
    <vt:lpwstr>eyJoZGlkIjoiOGE5YzQ0MWM2NDg3NzAxNTI3MDYxNmNiYmNjZWVhNTgiLCJ1c2VySWQiOiIyMDc2NjcyMDcifQ==</vt:lpwstr>
  </property>
</Properties>
</file>