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42" w:rsidRDefault="00425542" w:rsidP="00425542">
      <w:pPr>
        <w:jc w:val="center"/>
        <w:outlineLvl w:val="0"/>
        <w:rPr>
          <w:rFonts w:ascii="仿宋" w:eastAsia="仿宋" w:hAnsi="仿宋" w:cs="仿宋"/>
          <w:b/>
          <w:bCs/>
          <w:sz w:val="32"/>
          <w:szCs w:val="32"/>
        </w:rPr>
      </w:pPr>
      <w:bookmarkStart w:id="0" w:name="_Toc32601"/>
      <w:r>
        <w:rPr>
          <w:rFonts w:ascii="仿宋" w:eastAsia="仿宋" w:hAnsi="仿宋" w:cs="仿宋" w:hint="eastAsia"/>
          <w:b/>
          <w:bCs/>
          <w:sz w:val="32"/>
          <w:szCs w:val="32"/>
        </w:rPr>
        <w:t xml:space="preserve">第一章  </w:t>
      </w:r>
      <w:bookmarkEnd w:id="0"/>
      <w:r>
        <w:rPr>
          <w:rFonts w:ascii="仿宋" w:eastAsia="仿宋" w:hAnsi="仿宋" w:cs="仿宋" w:hint="eastAsia"/>
          <w:b/>
          <w:bCs/>
          <w:sz w:val="32"/>
          <w:szCs w:val="32"/>
        </w:rPr>
        <w:t>招标公告</w:t>
      </w:r>
    </w:p>
    <w:p w:rsidR="00425542" w:rsidRDefault="00425542" w:rsidP="00425542">
      <w:pPr>
        <w:adjustRightInd w:val="0"/>
        <w:snapToGrid w:val="0"/>
        <w:spacing w:line="440" w:lineRule="exact"/>
        <w:ind w:firstLineChars="200" w:firstLine="480"/>
        <w:rPr>
          <w:rFonts w:ascii="仿宋" w:eastAsia="仿宋" w:hAnsi="仿宋" w:cs="仿宋"/>
          <w:sz w:val="24"/>
        </w:rPr>
      </w:pPr>
    </w:p>
    <w:p w:rsidR="00425542" w:rsidRDefault="00425542" w:rsidP="00425542">
      <w:pPr>
        <w:pBdr>
          <w:top w:val="single" w:sz="4" w:space="1" w:color="auto"/>
          <w:left w:val="single" w:sz="4" w:space="4" w:color="auto"/>
          <w:bottom w:val="single" w:sz="4" w:space="1" w:color="auto"/>
          <w:right w:val="single" w:sz="4" w:space="4" w:color="auto"/>
        </w:pBdr>
        <w:spacing w:line="276" w:lineRule="auto"/>
        <w:ind w:firstLineChars="200" w:firstLine="480"/>
        <w:rPr>
          <w:rFonts w:ascii="仿宋" w:eastAsia="仿宋" w:hAnsi="仿宋"/>
          <w:sz w:val="24"/>
        </w:rPr>
      </w:pPr>
      <w:bookmarkStart w:id="1" w:name="_Toc28359002"/>
      <w:bookmarkStart w:id="2" w:name="_Toc35393621"/>
      <w:bookmarkStart w:id="3" w:name="_Toc35393790"/>
      <w:bookmarkStart w:id="4" w:name="_Toc28359079"/>
      <w:bookmarkStart w:id="5" w:name="_Hlk24379207"/>
      <w:r>
        <w:rPr>
          <w:rFonts w:ascii="仿宋" w:eastAsia="仿宋" w:hAnsi="仿宋" w:hint="eastAsia"/>
          <w:sz w:val="24"/>
        </w:rPr>
        <w:t>项目概况</w:t>
      </w:r>
    </w:p>
    <w:p w:rsidR="00425542" w:rsidRDefault="00425542" w:rsidP="00425542">
      <w:pPr>
        <w:pBdr>
          <w:top w:val="single" w:sz="4" w:space="1" w:color="auto"/>
          <w:left w:val="single" w:sz="4" w:space="4" w:color="auto"/>
          <w:bottom w:val="single" w:sz="4" w:space="1" w:color="auto"/>
          <w:right w:val="single" w:sz="4" w:space="4" w:color="auto"/>
        </w:pBdr>
        <w:spacing w:line="276" w:lineRule="auto"/>
        <w:ind w:firstLineChars="200" w:firstLine="480"/>
        <w:rPr>
          <w:rFonts w:ascii="仿宋" w:eastAsia="仿宋" w:hAnsi="仿宋"/>
          <w:b/>
          <w:bCs/>
          <w:sz w:val="24"/>
        </w:rPr>
      </w:pPr>
      <w:r>
        <w:rPr>
          <w:rFonts w:ascii="仿宋" w:eastAsia="仿宋" w:hAnsi="仿宋" w:hint="eastAsia"/>
          <w:kern w:val="0"/>
          <w:sz w:val="24"/>
        </w:rPr>
        <w:t>新疆大学2022年度“双一流”建设项目（三期）理化测试中心进口仪器设备采购项目(含：大型仪器设备共享平台建设项目、电镜平台建设项目)</w:t>
      </w:r>
      <w:r>
        <w:rPr>
          <w:rFonts w:ascii="仿宋" w:eastAsia="仿宋" w:hAnsi="仿宋" w:hint="eastAsia"/>
          <w:sz w:val="24"/>
        </w:rPr>
        <w:t>招标项目的潜在投标人应在线上联系采购代理机构工作人员获取招标文件，并于2022年09月14日 11:00（北京时间）前递交投标文件。</w:t>
      </w:r>
    </w:p>
    <w:bookmarkEnd w:id="1"/>
    <w:bookmarkEnd w:id="2"/>
    <w:bookmarkEnd w:id="3"/>
    <w:bookmarkEnd w:id="4"/>
    <w:bookmarkEnd w:id="5"/>
    <w:p w:rsidR="00425542" w:rsidRDefault="00425542" w:rsidP="00425542">
      <w:pPr>
        <w:spacing w:line="360" w:lineRule="auto"/>
        <w:rPr>
          <w:rFonts w:ascii="仿宋" w:eastAsia="仿宋" w:hAnsi="仿宋"/>
          <w:b/>
          <w:sz w:val="24"/>
        </w:rPr>
      </w:pPr>
      <w:r>
        <w:rPr>
          <w:rFonts w:ascii="仿宋" w:eastAsia="仿宋" w:hAnsi="仿宋" w:hint="eastAsia"/>
          <w:b/>
          <w:sz w:val="24"/>
        </w:rPr>
        <w:t>一、项目基本情况</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项目编号：</w:t>
      </w:r>
      <w:proofErr w:type="gramStart"/>
      <w:r>
        <w:rPr>
          <w:rFonts w:ascii="仿宋" w:eastAsia="仿宋" w:hAnsi="仿宋" w:hint="eastAsia"/>
          <w:kern w:val="0"/>
          <w:sz w:val="24"/>
        </w:rPr>
        <w:t>xsj20220710-4</w:t>
      </w:r>
      <w:proofErr w:type="gramEnd"/>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项目名称：</w:t>
      </w:r>
      <w:r>
        <w:rPr>
          <w:rFonts w:ascii="仿宋" w:eastAsia="仿宋" w:hAnsi="仿宋" w:hint="eastAsia"/>
          <w:kern w:val="0"/>
          <w:sz w:val="24"/>
        </w:rPr>
        <w:t>新疆大学2022年度“双一流”建设项目（三期）理化测试中心进口仪器设备采购项目(含：大型仪器设备共享平台建设项目、电镜平台建设项目)</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采购方式：公开招标</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预算金额（元）：</w:t>
      </w:r>
      <w:r>
        <w:rPr>
          <w:rFonts w:ascii="仿宋" w:eastAsia="仿宋" w:hAnsi="仿宋" w:hint="eastAsia"/>
          <w:kern w:val="0"/>
          <w:sz w:val="24"/>
        </w:rPr>
        <w:t>9210000</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最高限价（元）：</w:t>
      </w:r>
      <w:r>
        <w:rPr>
          <w:rFonts w:ascii="仿宋" w:eastAsia="仿宋" w:hAnsi="仿宋" w:hint="eastAsia"/>
          <w:kern w:val="0"/>
          <w:sz w:val="24"/>
        </w:rPr>
        <w:t>1210000，8000000</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采购需求：</w:t>
      </w:r>
    </w:p>
    <w:p w:rsidR="00425542" w:rsidRDefault="00425542" w:rsidP="00425542">
      <w:pPr>
        <w:pStyle w:val="a0"/>
      </w:pPr>
      <w:proofErr w:type="gramStart"/>
      <w:r>
        <w:rPr>
          <w:rFonts w:ascii="仿宋" w:eastAsia="仿宋" w:hAnsi="仿宋"/>
        </w:rPr>
        <w:t>标项一</w:t>
      </w:r>
      <w:proofErr w:type="gramEnd"/>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proofErr w:type="gramStart"/>
      <w:r>
        <w:rPr>
          <w:rFonts w:ascii="仿宋" w:eastAsia="仿宋" w:hAnsi="仿宋"/>
          <w:kern w:val="0"/>
          <w:sz w:val="24"/>
        </w:rPr>
        <w:t>标项名称</w:t>
      </w:r>
      <w:proofErr w:type="gramEnd"/>
      <w:r>
        <w:rPr>
          <w:rFonts w:ascii="仿宋" w:eastAsia="仿宋" w:hAnsi="仿宋"/>
          <w:kern w:val="0"/>
          <w:sz w:val="24"/>
        </w:rPr>
        <w:t>:</w:t>
      </w:r>
      <w:r>
        <w:rPr>
          <w:rFonts w:ascii="仿宋" w:eastAsia="仿宋" w:hAnsi="仿宋" w:hint="eastAsia"/>
          <w:kern w:val="0"/>
          <w:sz w:val="24"/>
        </w:rPr>
        <w:t>新疆大学2022年度“双一流”建设项目（三期）理化测试中心大型仪器设备共享平台建设项目进口仪器设备采购项目</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数量:不限</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预算金额（元）:</w:t>
      </w:r>
      <w:r>
        <w:rPr>
          <w:rFonts w:ascii="仿宋" w:eastAsia="仿宋" w:hAnsi="仿宋" w:hint="eastAsia"/>
          <w:kern w:val="0"/>
          <w:sz w:val="24"/>
        </w:rPr>
        <w:t>1210000</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简要规格描述或项目基本概况介绍、用途：</w:t>
      </w:r>
      <w:proofErr w:type="gramStart"/>
      <w:r>
        <w:rPr>
          <w:rFonts w:ascii="仿宋" w:eastAsia="仿宋" w:hAnsi="仿宋" w:hint="eastAsia"/>
          <w:kern w:val="0"/>
          <w:sz w:val="24"/>
        </w:rPr>
        <w:t>差示扫描</w:t>
      </w:r>
      <w:proofErr w:type="gramEnd"/>
      <w:r>
        <w:rPr>
          <w:rFonts w:ascii="仿宋" w:eastAsia="仿宋" w:hAnsi="仿宋" w:hint="eastAsia"/>
          <w:kern w:val="0"/>
          <w:sz w:val="24"/>
        </w:rPr>
        <w:t>量热仪（DSC）、透射电镜制样设备。</w:t>
      </w:r>
      <w:r>
        <w:rPr>
          <w:rFonts w:ascii="仿宋" w:eastAsia="仿宋" w:hAnsi="仿宋"/>
          <w:kern w:val="0"/>
          <w:sz w:val="24"/>
        </w:rPr>
        <w:t>具体采购要求详见招标文件</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备注：本项目各</w:t>
      </w:r>
      <w:proofErr w:type="gramStart"/>
      <w:r>
        <w:rPr>
          <w:rFonts w:ascii="仿宋" w:eastAsia="仿宋" w:hAnsi="仿宋"/>
          <w:kern w:val="0"/>
          <w:sz w:val="24"/>
        </w:rPr>
        <w:t>标包允许兼投兼</w:t>
      </w:r>
      <w:proofErr w:type="gramEnd"/>
      <w:r>
        <w:rPr>
          <w:rFonts w:ascii="仿宋" w:eastAsia="仿宋" w:hAnsi="仿宋"/>
          <w:kern w:val="0"/>
          <w:sz w:val="24"/>
        </w:rPr>
        <w:t>中</w:t>
      </w:r>
    </w:p>
    <w:p w:rsidR="00425542" w:rsidRDefault="00425542" w:rsidP="00425542">
      <w:pPr>
        <w:pStyle w:val="a0"/>
        <w:rPr>
          <w:rFonts w:eastAsia="仿宋"/>
        </w:rPr>
      </w:pPr>
      <w:proofErr w:type="gramStart"/>
      <w:r>
        <w:rPr>
          <w:rFonts w:ascii="仿宋" w:eastAsia="仿宋" w:hAnsi="仿宋"/>
        </w:rPr>
        <w:t>标项</w:t>
      </w:r>
      <w:r>
        <w:rPr>
          <w:rFonts w:ascii="仿宋" w:eastAsia="仿宋" w:hAnsi="仿宋" w:hint="eastAsia"/>
        </w:rPr>
        <w:t>二</w:t>
      </w:r>
      <w:proofErr w:type="gramEnd"/>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proofErr w:type="gramStart"/>
      <w:r>
        <w:rPr>
          <w:rFonts w:ascii="仿宋" w:eastAsia="仿宋" w:hAnsi="仿宋"/>
          <w:kern w:val="0"/>
          <w:sz w:val="24"/>
        </w:rPr>
        <w:t>标项名称</w:t>
      </w:r>
      <w:proofErr w:type="gramEnd"/>
      <w:r>
        <w:rPr>
          <w:rFonts w:ascii="仿宋" w:eastAsia="仿宋" w:hAnsi="仿宋"/>
          <w:kern w:val="0"/>
          <w:sz w:val="24"/>
        </w:rPr>
        <w:t>:</w:t>
      </w:r>
      <w:r>
        <w:rPr>
          <w:rFonts w:ascii="仿宋" w:eastAsia="仿宋" w:hAnsi="仿宋" w:hint="eastAsia"/>
          <w:kern w:val="0"/>
          <w:sz w:val="24"/>
        </w:rPr>
        <w:t>新疆大学2022年度“双一流”建设项目（三期）理化测试中心电镜平台建设项目进口仪器设备采购项目</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数量:不限</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预算金额（元）:</w:t>
      </w:r>
      <w:r>
        <w:rPr>
          <w:rFonts w:ascii="仿宋" w:eastAsia="仿宋" w:hAnsi="仿宋" w:hint="eastAsia"/>
          <w:kern w:val="0"/>
          <w:sz w:val="24"/>
        </w:rPr>
        <w:t>8000000</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简要规格描述或项目基本概况介绍、用途：</w:t>
      </w:r>
      <w:r>
        <w:rPr>
          <w:rFonts w:ascii="仿宋" w:eastAsia="仿宋" w:hAnsi="仿宋" w:hint="eastAsia"/>
          <w:kern w:val="0"/>
          <w:sz w:val="24"/>
        </w:rPr>
        <w:t>新一代多用途场发射透射电子显微镜。</w:t>
      </w:r>
      <w:r>
        <w:rPr>
          <w:rFonts w:ascii="仿宋" w:eastAsia="仿宋" w:hAnsi="仿宋"/>
          <w:kern w:val="0"/>
          <w:sz w:val="24"/>
        </w:rPr>
        <w:t>具体采购要求详见招标文件</w:t>
      </w:r>
    </w:p>
    <w:p w:rsidR="00425542" w:rsidRDefault="00425542" w:rsidP="00425542">
      <w:pPr>
        <w:widowControl/>
        <w:spacing w:line="276" w:lineRule="auto"/>
        <w:jc w:val="left"/>
        <w:rPr>
          <w:rFonts w:ascii="仿宋" w:eastAsia="仿宋" w:hAnsi="仿宋"/>
          <w:kern w:val="0"/>
          <w:sz w:val="24"/>
        </w:rPr>
      </w:pPr>
      <w:r>
        <w:rPr>
          <w:rFonts w:ascii="宋体" w:hAnsi="宋体" w:hint="eastAsia"/>
          <w:kern w:val="0"/>
          <w:sz w:val="24"/>
        </w:rPr>
        <w:t> </w:t>
      </w:r>
      <w:r>
        <w:rPr>
          <w:rFonts w:ascii="仿宋" w:eastAsia="仿宋" w:hAnsi="仿宋"/>
          <w:kern w:val="0"/>
          <w:sz w:val="24"/>
        </w:rPr>
        <w:t xml:space="preserve"> </w:t>
      </w:r>
      <w:r>
        <w:rPr>
          <w:rFonts w:ascii="宋体" w:hAnsi="宋体" w:hint="eastAsia"/>
          <w:kern w:val="0"/>
          <w:sz w:val="24"/>
        </w:rPr>
        <w:t> </w:t>
      </w:r>
      <w:r>
        <w:rPr>
          <w:rFonts w:ascii="仿宋" w:eastAsia="仿宋" w:hAnsi="仿宋"/>
          <w:kern w:val="0"/>
          <w:sz w:val="24"/>
        </w:rPr>
        <w:t>备注：本项目各</w:t>
      </w:r>
      <w:proofErr w:type="gramStart"/>
      <w:r>
        <w:rPr>
          <w:rFonts w:ascii="仿宋" w:eastAsia="仿宋" w:hAnsi="仿宋"/>
          <w:kern w:val="0"/>
          <w:sz w:val="24"/>
        </w:rPr>
        <w:t>标包允许兼投兼</w:t>
      </w:r>
      <w:proofErr w:type="gramEnd"/>
      <w:r>
        <w:rPr>
          <w:rFonts w:ascii="仿宋" w:eastAsia="仿宋" w:hAnsi="仿宋"/>
          <w:kern w:val="0"/>
          <w:sz w:val="24"/>
        </w:rPr>
        <w:t>中</w:t>
      </w:r>
    </w:p>
    <w:p w:rsidR="00425542" w:rsidRDefault="00425542" w:rsidP="00425542">
      <w:pPr>
        <w:pStyle w:val="a0"/>
        <w:rPr>
          <w:rFonts w:ascii="仿宋" w:eastAsia="仿宋" w:hAnsi="仿宋"/>
        </w:rPr>
      </w:pPr>
      <w:r>
        <w:rPr>
          <w:rFonts w:ascii="仿宋" w:eastAsia="仿宋" w:hAnsi="仿宋"/>
        </w:rPr>
        <w:t>合同履约期限：</w:t>
      </w:r>
      <w:proofErr w:type="gramStart"/>
      <w:r>
        <w:rPr>
          <w:rFonts w:ascii="仿宋" w:eastAsia="仿宋" w:hAnsi="仿宋"/>
        </w:rPr>
        <w:t>标项</w:t>
      </w:r>
      <w:r>
        <w:rPr>
          <w:rFonts w:ascii="仿宋" w:eastAsia="仿宋" w:hAnsi="仿宋" w:hint="eastAsia"/>
        </w:rPr>
        <w:t>1、2</w:t>
      </w:r>
      <w:proofErr w:type="gramEnd"/>
      <w:r>
        <w:rPr>
          <w:rFonts w:ascii="仿宋" w:eastAsia="仿宋" w:hAnsi="仿宋" w:hint="eastAsia"/>
        </w:rPr>
        <w:t>，</w:t>
      </w:r>
      <w:r>
        <w:rPr>
          <w:rFonts w:ascii="仿宋" w:eastAsia="仿宋" w:hAnsi="仿宋"/>
        </w:rPr>
        <w:t>详见招标文件“第五章采购需求”</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本项目（否）接受联合体投标。</w:t>
      </w:r>
    </w:p>
    <w:p w:rsidR="00425542" w:rsidRDefault="00425542" w:rsidP="00425542">
      <w:pPr>
        <w:widowControl/>
        <w:spacing w:line="276" w:lineRule="auto"/>
        <w:jc w:val="left"/>
        <w:rPr>
          <w:rFonts w:ascii="仿宋" w:eastAsia="仿宋" w:hAnsi="仿宋"/>
          <w:kern w:val="0"/>
          <w:sz w:val="24"/>
        </w:rPr>
      </w:pPr>
    </w:p>
    <w:p w:rsidR="00425542" w:rsidRDefault="00425542" w:rsidP="00425542">
      <w:pPr>
        <w:spacing w:line="360" w:lineRule="auto"/>
        <w:rPr>
          <w:rFonts w:ascii="仿宋" w:eastAsia="仿宋" w:hAnsi="仿宋"/>
          <w:b/>
          <w:sz w:val="24"/>
        </w:rPr>
      </w:pPr>
      <w:r>
        <w:rPr>
          <w:rFonts w:ascii="仿宋" w:eastAsia="仿宋" w:hAnsi="仿宋" w:hint="eastAsia"/>
          <w:b/>
          <w:sz w:val="24"/>
        </w:rPr>
        <w:t>二、申请人的资格要求：</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1.满足《中华人民共和国政府采购法》第二十二条规定；</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lastRenderedPageBreak/>
        <w:t>2.落实政府采购政策需满足的资格要求：</w:t>
      </w:r>
      <w:r>
        <w:rPr>
          <w:rFonts w:ascii="仿宋" w:eastAsia="仿宋" w:hAnsi="仿宋" w:hint="eastAsia"/>
          <w:kern w:val="0"/>
          <w:sz w:val="24"/>
        </w:rPr>
        <w:t>符合政府采购优先（节约能源、保护环境）采购政策及促进中小企业（监狱企业、残疾人福利性单位）发展政策的，依据规定给予评审优惠。</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3.本项目的特定资格要求：</w:t>
      </w:r>
      <w:proofErr w:type="gramStart"/>
      <w:r>
        <w:rPr>
          <w:rFonts w:ascii="仿宋" w:eastAsia="仿宋" w:hAnsi="仿宋"/>
          <w:kern w:val="0"/>
          <w:sz w:val="24"/>
        </w:rPr>
        <w:t>标项1、2</w:t>
      </w:r>
      <w:proofErr w:type="gramEnd"/>
      <w:r>
        <w:rPr>
          <w:rFonts w:ascii="仿宋" w:eastAsia="仿宋" w:hAnsi="仿宋"/>
          <w:kern w:val="0"/>
          <w:sz w:val="24"/>
        </w:rPr>
        <w:t>：</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（1）具有独立承担民事责任能力的在中华人民共和国境内注册的法人、其他组织或者自然人；</w:t>
      </w:r>
    </w:p>
    <w:p w:rsidR="00425542" w:rsidRDefault="00425542" w:rsidP="00425542">
      <w:pPr>
        <w:pStyle w:val="a0"/>
        <w:rPr>
          <w:rFonts w:ascii="仿宋" w:eastAsia="仿宋" w:hAnsi="仿宋"/>
          <w:szCs w:val="24"/>
        </w:rPr>
      </w:pPr>
      <w:r>
        <w:rPr>
          <w:rFonts w:ascii="仿宋" w:eastAsia="仿宋" w:hAnsi="仿宋" w:hint="eastAsia"/>
          <w:szCs w:val="24"/>
        </w:rPr>
        <w:t>（2）本项目产品设备为进口产品，供应商为非所投产品制造厂家的，需提供产品制造厂家对所投进口产品的授权书，或具有授权权限的代理商对所投进口产品的授权书（且需提供该代理商具有有效授权权限的相关证明文件，证明</w:t>
      </w:r>
      <w:proofErr w:type="gramStart"/>
      <w:r>
        <w:rPr>
          <w:rFonts w:ascii="仿宋" w:eastAsia="仿宋" w:hAnsi="仿宋" w:hint="eastAsia"/>
          <w:szCs w:val="24"/>
        </w:rPr>
        <w:t>文件需能显示设备</w:t>
      </w:r>
      <w:proofErr w:type="gramEnd"/>
      <w:r>
        <w:rPr>
          <w:rFonts w:ascii="仿宋" w:eastAsia="仿宋" w:hAnsi="仿宋" w:hint="eastAsia"/>
          <w:szCs w:val="24"/>
        </w:rPr>
        <w:t>制造厂家对所投产品授权链条的完整性）</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kern w:val="0"/>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w:t>
      </w:r>
      <w:proofErr w:type="gramStart"/>
      <w:r>
        <w:rPr>
          <w:rFonts w:ascii="仿宋" w:eastAsia="仿宋" w:hAnsi="仿宋"/>
          <w:kern w:val="0"/>
          <w:sz w:val="24"/>
        </w:rPr>
        <w:t>因围标串</w:t>
      </w:r>
      <w:proofErr w:type="gramEnd"/>
      <w:r>
        <w:rPr>
          <w:rFonts w:ascii="仿宋" w:eastAsia="仿宋" w:hAnsi="仿宋"/>
          <w:kern w:val="0"/>
          <w:sz w:val="24"/>
        </w:rPr>
        <w:t>标、偷税漏税、制售假冒伪劣商品等行为被有关行政部门处罚（处理）记录的，本项目</w:t>
      </w:r>
      <w:proofErr w:type="gramStart"/>
      <w:r>
        <w:rPr>
          <w:rFonts w:ascii="仿宋" w:eastAsia="仿宋" w:hAnsi="仿宋"/>
          <w:kern w:val="0"/>
          <w:sz w:val="24"/>
        </w:rPr>
        <w:t>不</w:t>
      </w:r>
      <w:proofErr w:type="gramEnd"/>
      <w:r>
        <w:rPr>
          <w:rFonts w:ascii="仿宋" w:eastAsia="仿宋" w:hAnsi="仿宋"/>
          <w:kern w:val="0"/>
          <w:sz w:val="24"/>
        </w:rPr>
        <w:t>认定其具有良好的商业信誉，将</w:t>
      </w:r>
      <w:proofErr w:type="gramStart"/>
      <w:r>
        <w:rPr>
          <w:rFonts w:ascii="仿宋" w:eastAsia="仿宋" w:hAnsi="仿宋"/>
          <w:kern w:val="0"/>
          <w:sz w:val="24"/>
        </w:rPr>
        <w:t>拒绝其参本次</w:t>
      </w:r>
      <w:proofErr w:type="gramEnd"/>
      <w:r>
        <w:rPr>
          <w:rFonts w:ascii="仿宋" w:eastAsia="仿宋" w:hAnsi="仿宋"/>
          <w:kern w:val="0"/>
          <w:sz w:val="24"/>
        </w:rPr>
        <w:t>招标活动；</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w:t>
      </w:r>
      <w:r>
        <w:rPr>
          <w:rFonts w:ascii="仿宋" w:eastAsia="仿宋" w:hAnsi="仿宋" w:hint="eastAsia"/>
          <w:kern w:val="0"/>
          <w:sz w:val="24"/>
        </w:rPr>
        <w:t>4</w:t>
      </w:r>
      <w:r>
        <w:rPr>
          <w:rFonts w:ascii="仿宋" w:eastAsia="仿宋" w:hAnsi="仿宋"/>
          <w:kern w:val="0"/>
          <w:sz w:val="24"/>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425542" w:rsidRDefault="00425542" w:rsidP="00425542">
      <w:pPr>
        <w:spacing w:line="360" w:lineRule="auto"/>
        <w:rPr>
          <w:rFonts w:ascii="仿宋" w:eastAsia="仿宋" w:hAnsi="仿宋"/>
          <w:b/>
        </w:rPr>
      </w:pPr>
      <w:r>
        <w:rPr>
          <w:rFonts w:ascii="仿宋" w:eastAsia="仿宋" w:hAnsi="仿宋" w:hint="eastAsia"/>
          <w:b/>
          <w:sz w:val="24"/>
        </w:rPr>
        <w:t>三、获取招标文件</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时间：2022年0</w:t>
      </w:r>
      <w:r>
        <w:rPr>
          <w:rFonts w:ascii="仿宋" w:eastAsia="仿宋" w:hAnsi="仿宋" w:hint="eastAsia"/>
          <w:kern w:val="0"/>
          <w:sz w:val="24"/>
        </w:rPr>
        <w:t>8</w:t>
      </w:r>
      <w:r>
        <w:rPr>
          <w:rFonts w:ascii="仿宋" w:eastAsia="仿宋" w:hAnsi="仿宋"/>
          <w:kern w:val="0"/>
          <w:sz w:val="24"/>
        </w:rPr>
        <w:t>月</w:t>
      </w:r>
      <w:r>
        <w:rPr>
          <w:rFonts w:ascii="仿宋" w:eastAsia="仿宋" w:hAnsi="仿宋" w:hint="eastAsia"/>
          <w:kern w:val="0"/>
          <w:sz w:val="24"/>
        </w:rPr>
        <w:t>24</w:t>
      </w:r>
      <w:r>
        <w:rPr>
          <w:rFonts w:ascii="仿宋" w:eastAsia="仿宋" w:hAnsi="仿宋"/>
          <w:kern w:val="0"/>
          <w:sz w:val="24"/>
        </w:rPr>
        <w:t>日至2022年0</w:t>
      </w:r>
      <w:r>
        <w:rPr>
          <w:rFonts w:ascii="仿宋" w:eastAsia="仿宋" w:hAnsi="仿宋" w:hint="eastAsia"/>
          <w:kern w:val="0"/>
          <w:sz w:val="24"/>
        </w:rPr>
        <w:t>8</w:t>
      </w:r>
      <w:r>
        <w:rPr>
          <w:rFonts w:ascii="仿宋" w:eastAsia="仿宋" w:hAnsi="仿宋"/>
          <w:kern w:val="0"/>
          <w:sz w:val="24"/>
        </w:rPr>
        <w:t>月</w:t>
      </w:r>
      <w:r>
        <w:rPr>
          <w:rFonts w:ascii="仿宋" w:eastAsia="仿宋" w:hAnsi="仿宋" w:hint="eastAsia"/>
          <w:kern w:val="0"/>
          <w:sz w:val="24"/>
        </w:rPr>
        <w:t>31</w:t>
      </w:r>
      <w:r>
        <w:rPr>
          <w:rFonts w:ascii="仿宋" w:eastAsia="仿宋" w:hAnsi="仿宋"/>
          <w:kern w:val="0"/>
          <w:sz w:val="24"/>
        </w:rPr>
        <w:t>日，每天上午10:30至13:00，下午15:30至18:00（北京时间，法定节假日除外）</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地点：</w:t>
      </w:r>
      <w:r>
        <w:rPr>
          <w:rFonts w:ascii="仿宋" w:eastAsia="仿宋" w:hAnsi="仿宋" w:hint="eastAsia"/>
          <w:kern w:val="0"/>
          <w:sz w:val="24"/>
        </w:rPr>
        <w:t>线上联系采购代理机构工作人员</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方式：线</w:t>
      </w:r>
      <w:r>
        <w:rPr>
          <w:rFonts w:ascii="仿宋" w:eastAsia="仿宋" w:hAnsi="仿宋" w:hint="eastAsia"/>
          <w:kern w:val="0"/>
          <w:sz w:val="24"/>
        </w:rPr>
        <w:t>上</w:t>
      </w:r>
      <w:r>
        <w:rPr>
          <w:rFonts w:ascii="仿宋" w:eastAsia="仿宋" w:hAnsi="仿宋"/>
          <w:kern w:val="0"/>
          <w:sz w:val="24"/>
        </w:rPr>
        <w:t>获取</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售价（元）：200</w:t>
      </w:r>
    </w:p>
    <w:p w:rsidR="00425542" w:rsidRDefault="00425542" w:rsidP="00425542">
      <w:pPr>
        <w:spacing w:line="360" w:lineRule="auto"/>
        <w:rPr>
          <w:rFonts w:ascii="仿宋" w:eastAsia="仿宋" w:hAnsi="仿宋"/>
          <w:b/>
          <w:sz w:val="24"/>
        </w:rPr>
      </w:pPr>
      <w:r>
        <w:rPr>
          <w:rFonts w:ascii="仿宋" w:eastAsia="仿宋" w:hAnsi="仿宋" w:hint="eastAsia"/>
          <w:b/>
          <w:sz w:val="24"/>
        </w:rPr>
        <w:t>四、提交投标文件截止时间、开标时间和地点</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提交投标文件截止时间：2022年0</w:t>
      </w:r>
      <w:r>
        <w:rPr>
          <w:rFonts w:ascii="仿宋" w:eastAsia="仿宋" w:hAnsi="仿宋" w:hint="eastAsia"/>
          <w:kern w:val="0"/>
          <w:sz w:val="24"/>
        </w:rPr>
        <w:t>9</w:t>
      </w:r>
      <w:r>
        <w:rPr>
          <w:rFonts w:ascii="仿宋" w:eastAsia="仿宋" w:hAnsi="仿宋"/>
          <w:kern w:val="0"/>
          <w:sz w:val="24"/>
        </w:rPr>
        <w:t>月</w:t>
      </w:r>
      <w:r>
        <w:rPr>
          <w:rFonts w:ascii="仿宋" w:eastAsia="仿宋" w:hAnsi="仿宋" w:hint="eastAsia"/>
          <w:kern w:val="0"/>
          <w:sz w:val="24"/>
        </w:rPr>
        <w:t>14</w:t>
      </w:r>
      <w:r>
        <w:rPr>
          <w:rFonts w:ascii="仿宋" w:eastAsia="仿宋" w:hAnsi="仿宋"/>
          <w:kern w:val="0"/>
          <w:sz w:val="24"/>
        </w:rPr>
        <w:t>日 11:00（北京时间）</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投标地点：乌鲁木齐市水磨沟区新兴街20号凤凰科技大厦5楼新疆新世纪招标有限公司会议室</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开标时间：2022年0</w:t>
      </w:r>
      <w:r>
        <w:rPr>
          <w:rFonts w:ascii="仿宋" w:eastAsia="仿宋" w:hAnsi="仿宋" w:hint="eastAsia"/>
          <w:kern w:val="0"/>
          <w:sz w:val="24"/>
        </w:rPr>
        <w:t>9</w:t>
      </w:r>
      <w:r>
        <w:rPr>
          <w:rFonts w:ascii="仿宋" w:eastAsia="仿宋" w:hAnsi="仿宋"/>
          <w:kern w:val="0"/>
          <w:sz w:val="24"/>
        </w:rPr>
        <w:t>月</w:t>
      </w:r>
      <w:r>
        <w:rPr>
          <w:rFonts w:ascii="仿宋" w:eastAsia="仿宋" w:hAnsi="仿宋" w:hint="eastAsia"/>
          <w:kern w:val="0"/>
          <w:sz w:val="24"/>
        </w:rPr>
        <w:t>14</w:t>
      </w:r>
      <w:r>
        <w:rPr>
          <w:rFonts w:ascii="仿宋" w:eastAsia="仿宋" w:hAnsi="仿宋"/>
          <w:kern w:val="0"/>
          <w:sz w:val="24"/>
        </w:rPr>
        <w:t>日 11:00</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开标地点：乌鲁木齐市水磨沟区新兴街20号凤凰科技大厦5楼新疆新世纪招标有限公司会议室</w:t>
      </w:r>
    </w:p>
    <w:p w:rsidR="00425542" w:rsidRDefault="00425542" w:rsidP="00425542">
      <w:pPr>
        <w:spacing w:line="360" w:lineRule="auto"/>
        <w:rPr>
          <w:rFonts w:ascii="仿宋" w:eastAsia="仿宋" w:hAnsi="仿宋"/>
          <w:b/>
          <w:sz w:val="24"/>
        </w:rPr>
      </w:pPr>
      <w:r>
        <w:rPr>
          <w:rFonts w:ascii="仿宋" w:eastAsia="仿宋" w:hAnsi="仿宋" w:hint="eastAsia"/>
          <w:b/>
          <w:sz w:val="24"/>
        </w:rPr>
        <w:t>五、公告期限</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自本公告发布之日起5个工作日。</w:t>
      </w:r>
    </w:p>
    <w:p w:rsidR="00425542" w:rsidRDefault="00425542" w:rsidP="00425542">
      <w:pPr>
        <w:spacing w:line="360" w:lineRule="auto"/>
        <w:rPr>
          <w:rFonts w:ascii="仿宋" w:eastAsia="仿宋" w:hAnsi="仿宋"/>
          <w:b/>
          <w:sz w:val="24"/>
        </w:rPr>
      </w:pPr>
      <w:r>
        <w:rPr>
          <w:rFonts w:ascii="仿宋" w:eastAsia="仿宋" w:hAnsi="仿宋" w:hint="eastAsia"/>
          <w:b/>
          <w:sz w:val="24"/>
        </w:rPr>
        <w:t>六、其他补充事宜</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hint="eastAsia"/>
          <w:kern w:val="0"/>
          <w:sz w:val="24"/>
        </w:rPr>
        <w:lastRenderedPageBreak/>
        <w:t>投标人须将法人授权委托书和被授权人身份证（加盖公章及法人章）、营业执照复印件（加盖公章）、制造厂家对所投进口产品的授权书或有授权权限的代理商对所投进口产品的授权书及相关网页打印件（加盖公章）等彩色扫描件以邮件形式发送至1164203690@qq.com或1291783004@qq.com，并以电话形式与采购代理机构项目联系人确认。（如投标人营业执照扫描件无二</w:t>
      </w:r>
      <w:proofErr w:type="gramStart"/>
      <w:r>
        <w:rPr>
          <w:rFonts w:ascii="仿宋" w:eastAsia="仿宋" w:hAnsi="仿宋" w:hint="eastAsia"/>
          <w:kern w:val="0"/>
          <w:sz w:val="24"/>
        </w:rPr>
        <w:t>维码或者</w:t>
      </w:r>
      <w:proofErr w:type="gramEnd"/>
      <w:r>
        <w:rPr>
          <w:rFonts w:ascii="仿宋" w:eastAsia="仿宋" w:hAnsi="仿宋" w:hint="eastAsia"/>
          <w:kern w:val="0"/>
          <w:sz w:val="24"/>
        </w:rPr>
        <w:t>因为扫描件模糊不清造成</w:t>
      </w:r>
      <w:proofErr w:type="gramStart"/>
      <w:r>
        <w:rPr>
          <w:rFonts w:ascii="仿宋" w:eastAsia="仿宋" w:hAnsi="仿宋" w:hint="eastAsia"/>
          <w:kern w:val="0"/>
          <w:sz w:val="24"/>
        </w:rPr>
        <w:t>二维码无法</w:t>
      </w:r>
      <w:proofErr w:type="gramEnd"/>
      <w:r>
        <w:rPr>
          <w:rFonts w:ascii="仿宋" w:eastAsia="仿宋" w:hAnsi="仿宋" w:hint="eastAsia"/>
          <w:kern w:val="0"/>
          <w:sz w:val="24"/>
        </w:rPr>
        <w:t>查询企业信息的，则必须重新提供清晰准确的扫描件，投标人对采购公告所要求提供的所有文件的真实性负责。以上资料提交不全者，一律谢绝获取采购文件。）</w:t>
      </w:r>
    </w:p>
    <w:p w:rsidR="00425542" w:rsidRDefault="00425542" w:rsidP="00425542">
      <w:pPr>
        <w:spacing w:line="360" w:lineRule="auto"/>
        <w:rPr>
          <w:rFonts w:ascii="仿宋" w:eastAsia="仿宋" w:hAnsi="仿宋"/>
          <w:b/>
          <w:sz w:val="24"/>
        </w:rPr>
      </w:pPr>
      <w:r>
        <w:rPr>
          <w:rFonts w:ascii="仿宋" w:eastAsia="仿宋" w:hAnsi="仿宋" w:hint="eastAsia"/>
          <w:b/>
          <w:sz w:val="24"/>
        </w:rPr>
        <w:t>七、对本次采购提出询问，请按以下方式联系</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1.采购人信息</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名 称：新疆大学</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地 址：乌鲁木齐市胜利路666号</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hint="eastAsia"/>
          <w:kern w:val="0"/>
          <w:sz w:val="24"/>
        </w:rPr>
        <w:t>联系人:来老师</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联系方式：0991-8588030</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2.采购代理机构信息</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名 称：新疆新世纪招标有限公司</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地 址：新疆乌鲁木齐市水磨沟区新兴街20号凤凰科技大厦五楼</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联系方式：18799185025、13109969229</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3.项目联系方式</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项目联系人：周志伟、宋金龙</w:t>
      </w:r>
    </w:p>
    <w:p w:rsidR="00425542" w:rsidRDefault="00425542" w:rsidP="00425542">
      <w:pPr>
        <w:widowControl/>
        <w:spacing w:line="276" w:lineRule="auto"/>
        <w:ind w:firstLine="480"/>
        <w:jc w:val="left"/>
        <w:rPr>
          <w:rFonts w:ascii="仿宋" w:eastAsia="仿宋" w:hAnsi="仿宋"/>
          <w:kern w:val="0"/>
          <w:sz w:val="24"/>
        </w:rPr>
      </w:pPr>
      <w:r>
        <w:rPr>
          <w:rFonts w:ascii="仿宋" w:eastAsia="仿宋" w:hAnsi="仿宋"/>
          <w:kern w:val="0"/>
          <w:sz w:val="24"/>
        </w:rPr>
        <w:t>电 话：18799185025、13109969229</w:t>
      </w:r>
    </w:p>
    <w:p w:rsidR="00604ADB" w:rsidRDefault="00604ADB">
      <w:bookmarkStart w:id="6" w:name="_GoBack"/>
      <w:bookmarkEnd w:id="6"/>
    </w:p>
    <w:sectPr w:rsidR="00604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14"/>
    <w:rsid w:val="000B1DE8"/>
    <w:rsid w:val="003819F3"/>
    <w:rsid w:val="00425542"/>
    <w:rsid w:val="00604ADB"/>
    <w:rsid w:val="00EE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5542"/>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25542"/>
    <w:pPr>
      <w:autoSpaceDE w:val="0"/>
      <w:autoSpaceDN w:val="0"/>
      <w:adjustRightInd w:val="0"/>
      <w:ind w:firstLine="420"/>
      <w:jc w:val="left"/>
    </w:pPr>
    <w:rPr>
      <w:rFonts w:asci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5542"/>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25542"/>
    <w:pPr>
      <w:autoSpaceDE w:val="0"/>
      <w:autoSpaceDN w:val="0"/>
      <w:adjustRightInd w:val="0"/>
      <w:ind w:firstLine="420"/>
      <w:jc w:val="left"/>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2022-08-24T10:01:00Z</dcterms:created>
  <dcterms:modified xsi:type="dcterms:W3CDTF">2022-08-24T10:01:00Z</dcterms:modified>
</cp:coreProperties>
</file>