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B6388" w14:textId="77777777" w:rsidR="003E1BC6" w:rsidRDefault="003E1BC6" w:rsidP="003E1BC6">
      <w:pPr>
        <w:pStyle w:val="a4"/>
        <w:rPr>
          <w:rFonts w:ascii="仿宋" w:eastAsia="仿宋" w:hAnsi="仿宋"/>
        </w:rPr>
      </w:pPr>
      <w:r>
        <w:rPr>
          <w:rFonts w:ascii="仿宋" w:eastAsia="仿宋" w:hAnsi="仿宋" w:hint="eastAsia"/>
          <w:sz w:val="27"/>
          <w:szCs w:val="27"/>
        </w:rPr>
        <w:t>项目概况</w:t>
      </w:r>
      <w:r>
        <w:rPr>
          <w:rFonts w:ascii="仿宋" w:eastAsia="仿宋" w:hAnsi="仿宋" w:hint="eastAsia"/>
        </w:rPr>
        <w:t xml:space="preserve"> </w:t>
      </w:r>
    </w:p>
    <w:p w14:paraId="0DD6127B" w14:textId="77777777" w:rsidR="003E1BC6" w:rsidRDefault="003E1BC6" w:rsidP="003E1BC6">
      <w:pPr>
        <w:pStyle w:val="a4"/>
        <w:ind w:firstLineChars="200" w:firstLine="540"/>
        <w:rPr>
          <w:rFonts w:ascii="仿宋" w:eastAsia="仿宋" w:hAnsi="仿宋"/>
          <w:highlight w:val="yellow"/>
        </w:rPr>
      </w:pPr>
      <w:r>
        <w:rPr>
          <w:rFonts w:ascii="仿宋" w:eastAsia="仿宋" w:hAnsi="仿宋" w:hint="eastAsia"/>
          <w:bCs/>
          <w:sz w:val="27"/>
          <w:szCs w:val="27"/>
        </w:rPr>
        <w:t>新疆大学新校区通风橱等设备采购项目</w:t>
      </w:r>
      <w:r>
        <w:rPr>
          <w:rFonts w:ascii="仿宋" w:eastAsia="仿宋" w:hAnsi="仿宋" w:hint="eastAsia"/>
          <w:sz w:val="27"/>
          <w:szCs w:val="27"/>
        </w:rPr>
        <w:t>的潜在投标人应在</w:t>
      </w:r>
      <w:r>
        <w:rPr>
          <w:rStyle w:val="bookmark-item"/>
          <w:rFonts w:ascii="仿宋" w:eastAsia="仿宋" w:hAnsi="仿宋" w:hint="eastAsia"/>
          <w:sz w:val="27"/>
          <w:szCs w:val="27"/>
        </w:rPr>
        <w:t>乌鲁木齐市天山区文艺路106号恒福大厦B-2107</w:t>
      </w:r>
      <w:r>
        <w:rPr>
          <w:rFonts w:ascii="仿宋" w:eastAsia="仿宋" w:hAnsi="仿宋" w:hint="eastAsia"/>
          <w:sz w:val="27"/>
          <w:szCs w:val="27"/>
        </w:rPr>
        <w:t>获取招标文件，并于</w:t>
      </w:r>
      <w:r>
        <w:rPr>
          <w:rStyle w:val="bookmark-item"/>
          <w:rFonts w:ascii="仿宋" w:eastAsia="仿宋" w:hAnsi="仿宋" w:hint="eastAsia"/>
          <w:sz w:val="27"/>
          <w:szCs w:val="27"/>
        </w:rPr>
        <w:t>202</w:t>
      </w:r>
      <w:r>
        <w:rPr>
          <w:rStyle w:val="bookmark-item"/>
          <w:rFonts w:ascii="仿宋" w:eastAsia="仿宋" w:hAnsi="仿宋"/>
          <w:sz w:val="27"/>
          <w:szCs w:val="27"/>
        </w:rPr>
        <w:t>1</w:t>
      </w:r>
      <w:r>
        <w:rPr>
          <w:rStyle w:val="bookmark-item"/>
          <w:rFonts w:ascii="仿宋" w:eastAsia="仿宋" w:hAnsi="仿宋" w:hint="eastAsia"/>
          <w:sz w:val="27"/>
          <w:szCs w:val="27"/>
        </w:rPr>
        <w:t>年</w:t>
      </w:r>
      <w:r>
        <w:rPr>
          <w:rStyle w:val="bookmark-item"/>
          <w:rFonts w:ascii="仿宋" w:eastAsia="仿宋" w:hAnsi="仿宋"/>
          <w:sz w:val="27"/>
          <w:szCs w:val="27"/>
        </w:rPr>
        <w:t>07</w:t>
      </w:r>
      <w:r>
        <w:rPr>
          <w:rStyle w:val="bookmark-item"/>
          <w:rFonts w:ascii="仿宋" w:eastAsia="仿宋" w:hAnsi="仿宋" w:hint="eastAsia"/>
          <w:sz w:val="27"/>
          <w:szCs w:val="27"/>
        </w:rPr>
        <w:t>月</w:t>
      </w:r>
      <w:r>
        <w:rPr>
          <w:rStyle w:val="bookmark-item"/>
          <w:rFonts w:ascii="仿宋" w:eastAsia="仿宋" w:hAnsi="仿宋"/>
          <w:sz w:val="27"/>
          <w:szCs w:val="27"/>
        </w:rPr>
        <w:t>09</w:t>
      </w:r>
      <w:r>
        <w:rPr>
          <w:rStyle w:val="bookmark-item"/>
          <w:rFonts w:ascii="仿宋" w:eastAsia="仿宋" w:hAnsi="仿宋" w:hint="eastAsia"/>
          <w:sz w:val="27"/>
          <w:szCs w:val="27"/>
        </w:rPr>
        <w:t>日 1</w:t>
      </w:r>
      <w:r>
        <w:rPr>
          <w:rStyle w:val="bookmark-item"/>
          <w:rFonts w:ascii="仿宋" w:eastAsia="仿宋" w:hAnsi="仿宋"/>
          <w:sz w:val="27"/>
          <w:szCs w:val="27"/>
        </w:rPr>
        <w:t>1</w:t>
      </w:r>
      <w:r>
        <w:rPr>
          <w:rStyle w:val="bookmark-item"/>
          <w:rFonts w:ascii="仿宋" w:eastAsia="仿宋" w:hAnsi="仿宋" w:hint="eastAsia"/>
          <w:sz w:val="27"/>
          <w:szCs w:val="27"/>
        </w:rPr>
        <w:t>:00</w:t>
      </w:r>
      <w:r>
        <w:rPr>
          <w:rFonts w:ascii="仿宋" w:eastAsia="仿宋" w:hAnsi="仿宋" w:hint="eastAsia"/>
          <w:sz w:val="27"/>
          <w:szCs w:val="27"/>
        </w:rPr>
        <w:t>（北京时间）前递交投标文件。</w:t>
      </w:r>
      <w:r>
        <w:rPr>
          <w:rFonts w:ascii="仿宋" w:eastAsia="仿宋" w:hAnsi="仿宋" w:hint="eastAsia"/>
        </w:rPr>
        <w:t xml:space="preserve"> </w:t>
      </w:r>
    </w:p>
    <w:p w14:paraId="688FA364" w14:textId="77777777" w:rsidR="003E1BC6" w:rsidRDefault="003E1BC6" w:rsidP="003E1BC6">
      <w:pPr>
        <w:pStyle w:val="a4"/>
        <w:spacing w:before="255" w:beforeAutospacing="0" w:after="255" w:afterAutospacing="0" w:line="300" w:lineRule="atLeast"/>
        <w:jc w:val="both"/>
        <w:rPr>
          <w:rFonts w:ascii="仿宋" w:eastAsia="仿宋" w:hAnsi="仿宋"/>
          <w:sz w:val="27"/>
          <w:szCs w:val="27"/>
        </w:rPr>
      </w:pPr>
      <w:r>
        <w:rPr>
          <w:rStyle w:val="a3"/>
          <w:rFonts w:ascii="仿宋" w:eastAsia="仿宋" w:hAnsi="仿宋" w:hint="eastAsia"/>
          <w:sz w:val="27"/>
          <w:szCs w:val="27"/>
        </w:rPr>
        <w:t>一、项目基本情况</w:t>
      </w:r>
      <w:r>
        <w:rPr>
          <w:rFonts w:ascii="仿宋" w:eastAsia="仿宋" w:hAnsi="仿宋" w:hint="eastAsia"/>
          <w:sz w:val="27"/>
          <w:szCs w:val="27"/>
        </w:rPr>
        <w:t xml:space="preserve"> </w:t>
      </w:r>
    </w:p>
    <w:p w14:paraId="697C21B2"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项目编号：HNSXXJ-2021-05004</w:t>
      </w:r>
    </w:p>
    <w:p w14:paraId="5A2598DB"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项目名称：</w:t>
      </w:r>
      <w:r>
        <w:rPr>
          <w:rFonts w:ascii="仿宋" w:eastAsia="仿宋" w:hAnsi="仿宋" w:hint="eastAsia"/>
          <w:bCs/>
          <w:sz w:val="27"/>
          <w:szCs w:val="27"/>
        </w:rPr>
        <w:t>新疆大学新校区通风橱等设备采购项目</w:t>
      </w:r>
    </w:p>
    <w:p w14:paraId="6F65F8AD"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采购方式：公开招标</w:t>
      </w:r>
    </w:p>
    <w:p w14:paraId="3601ED00"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预算金额（元）：</w:t>
      </w:r>
      <w:r>
        <w:rPr>
          <w:rStyle w:val="bookmark-item"/>
          <w:rFonts w:ascii="仿宋" w:eastAsia="仿宋" w:hAnsi="仿宋"/>
          <w:sz w:val="27"/>
          <w:szCs w:val="27"/>
        </w:rPr>
        <w:t>6271918</w:t>
      </w:r>
    </w:p>
    <w:p w14:paraId="02EDDF10" w14:textId="77777777" w:rsidR="003E1BC6" w:rsidRDefault="003E1BC6" w:rsidP="003E1BC6">
      <w:pPr>
        <w:pStyle w:val="a4"/>
        <w:ind w:firstLine="480"/>
        <w:rPr>
          <w:rFonts w:ascii="仿宋" w:eastAsia="仿宋" w:hAnsi="仿宋"/>
          <w:bCs/>
          <w:sz w:val="27"/>
          <w:szCs w:val="27"/>
        </w:rPr>
      </w:pPr>
      <w:r>
        <w:rPr>
          <w:rFonts w:ascii="仿宋" w:eastAsia="仿宋" w:hAnsi="仿宋" w:hint="eastAsia"/>
          <w:bCs/>
          <w:sz w:val="27"/>
          <w:szCs w:val="27"/>
        </w:rPr>
        <w:t>招标范围：</w:t>
      </w:r>
    </w:p>
    <w:p w14:paraId="7A9315EB" w14:textId="77777777" w:rsidR="003E1BC6" w:rsidRDefault="003E1BC6" w:rsidP="003E1BC6">
      <w:pPr>
        <w:pStyle w:val="a4"/>
        <w:spacing w:line="360" w:lineRule="auto"/>
        <w:ind w:firstLine="480"/>
        <w:rPr>
          <w:rFonts w:ascii="仿宋" w:eastAsia="仿宋" w:hAnsi="仿宋"/>
          <w:sz w:val="27"/>
          <w:szCs w:val="27"/>
        </w:rPr>
      </w:pPr>
      <w:r>
        <w:rPr>
          <w:rFonts w:ascii="仿宋" w:eastAsia="仿宋" w:hAnsi="仿宋" w:hint="eastAsia"/>
          <w:sz w:val="27"/>
          <w:szCs w:val="27"/>
        </w:rPr>
        <w:t>通风柜、全钢通风柜、桌上型通风柜、整体通风间、原子吸收罩、万向吸风罩等</w:t>
      </w:r>
      <w:r>
        <w:rPr>
          <w:rFonts w:ascii="仿宋" w:eastAsia="仿宋" w:hAnsi="仿宋" w:hint="eastAsia"/>
          <w:bCs/>
          <w:sz w:val="27"/>
          <w:szCs w:val="27"/>
        </w:rPr>
        <w:t>（供货、运输、安装、调试、验收、质保及售后等）</w:t>
      </w:r>
      <w:r>
        <w:rPr>
          <w:rFonts w:ascii="仿宋" w:eastAsia="仿宋" w:hAnsi="仿宋" w:hint="eastAsia"/>
          <w:sz w:val="27"/>
          <w:szCs w:val="27"/>
        </w:rPr>
        <w:t>。具体详见招标文件。</w:t>
      </w:r>
    </w:p>
    <w:p w14:paraId="77BCBF8C"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合同履约期限：</w:t>
      </w:r>
      <w:r>
        <w:rPr>
          <w:rStyle w:val="bookmark-item"/>
          <w:rFonts w:ascii="仿宋" w:eastAsia="仿宋" w:hAnsi="仿宋" w:hint="eastAsia"/>
          <w:sz w:val="27"/>
          <w:szCs w:val="27"/>
        </w:rPr>
        <w:t>详见招标文件</w:t>
      </w:r>
    </w:p>
    <w:p w14:paraId="1F0D5346" w14:textId="77777777" w:rsidR="003E1BC6" w:rsidRDefault="003E1BC6" w:rsidP="003E1BC6">
      <w:pPr>
        <w:pStyle w:val="a4"/>
        <w:spacing w:line="300" w:lineRule="atLeast"/>
        <w:rPr>
          <w:rFonts w:ascii="仿宋" w:eastAsia="仿宋" w:hAnsi="仿宋"/>
        </w:rPr>
      </w:pPr>
      <w:r>
        <w:rPr>
          <w:rStyle w:val="a3"/>
          <w:rFonts w:ascii="仿宋" w:eastAsia="仿宋" w:hAnsi="仿宋" w:hint="eastAsia"/>
          <w:sz w:val="27"/>
          <w:szCs w:val="27"/>
        </w:rPr>
        <w:t>二、申请人的资格要求：</w:t>
      </w:r>
    </w:p>
    <w:p w14:paraId="5D40702E" w14:textId="77777777" w:rsidR="003E1BC6" w:rsidRDefault="003E1BC6" w:rsidP="003E1BC6">
      <w:pPr>
        <w:pStyle w:val="a4"/>
        <w:spacing w:line="300" w:lineRule="atLeast"/>
        <w:ind w:firstLine="480"/>
        <w:rPr>
          <w:rFonts w:ascii="仿宋" w:eastAsia="仿宋" w:hAnsi="仿宋"/>
          <w:sz w:val="27"/>
          <w:szCs w:val="27"/>
        </w:rPr>
      </w:pPr>
      <w:r>
        <w:rPr>
          <w:rFonts w:ascii="仿宋" w:eastAsia="仿宋" w:hAnsi="仿宋" w:hint="eastAsia"/>
          <w:sz w:val="27"/>
          <w:szCs w:val="27"/>
        </w:rPr>
        <w:t>1.满足《中华人民共和国政府采购法》第二十二条规定；</w:t>
      </w:r>
    </w:p>
    <w:p w14:paraId="0C1C870E" w14:textId="77777777" w:rsidR="003E1BC6" w:rsidRDefault="003E1BC6" w:rsidP="003E1BC6">
      <w:pPr>
        <w:pStyle w:val="a4"/>
        <w:spacing w:line="300" w:lineRule="atLeast"/>
        <w:ind w:firstLine="480"/>
        <w:rPr>
          <w:rStyle w:val="bookmark-item"/>
          <w:rFonts w:ascii="仿宋" w:eastAsia="仿宋" w:hAnsi="仿宋"/>
          <w:sz w:val="27"/>
          <w:szCs w:val="27"/>
        </w:rPr>
      </w:pPr>
      <w:r>
        <w:rPr>
          <w:rStyle w:val="bookmark-item"/>
          <w:rFonts w:ascii="仿宋" w:eastAsia="仿宋" w:hAnsi="仿宋" w:hint="eastAsia"/>
          <w:sz w:val="27"/>
          <w:szCs w:val="27"/>
        </w:rPr>
        <w:lastRenderedPageBreak/>
        <w:t>2</w:t>
      </w:r>
      <w:r>
        <w:rPr>
          <w:rStyle w:val="bookmark-item"/>
          <w:rFonts w:ascii="仿宋" w:eastAsia="仿宋" w:hAnsi="仿宋"/>
          <w:sz w:val="27"/>
          <w:szCs w:val="27"/>
        </w:rPr>
        <w:t>. 在中华人民共和国境内依法注册，具有独立法人资格，须具备承担采购项目的能力；具备有效的营业执照（三证合一）；</w:t>
      </w:r>
    </w:p>
    <w:p w14:paraId="3D75DE9B" w14:textId="3A3B270B" w:rsidR="003E1BC6" w:rsidRDefault="003E1BC6" w:rsidP="003E1BC6">
      <w:pPr>
        <w:pStyle w:val="a4"/>
        <w:spacing w:line="300" w:lineRule="atLeast"/>
        <w:ind w:firstLine="480"/>
        <w:rPr>
          <w:rStyle w:val="bookmark-item"/>
          <w:rFonts w:ascii="仿宋" w:eastAsia="仿宋" w:hAnsi="仿宋"/>
          <w:sz w:val="27"/>
          <w:szCs w:val="27"/>
        </w:rPr>
      </w:pPr>
      <w:r>
        <w:rPr>
          <w:rFonts w:ascii="仿宋" w:eastAsia="仿宋" w:hAnsi="仿宋"/>
          <w:sz w:val="27"/>
          <w:szCs w:val="27"/>
        </w:rPr>
        <w:t>3</w:t>
      </w:r>
      <w:r>
        <w:rPr>
          <w:rFonts w:ascii="仿宋" w:eastAsia="仿宋" w:hAnsi="仿宋" w:hint="eastAsia"/>
          <w:sz w:val="27"/>
          <w:szCs w:val="27"/>
        </w:rPr>
        <w:t>.落实政府采购政策需满足的资格要求：</w:t>
      </w:r>
      <w:r>
        <w:rPr>
          <w:rStyle w:val="bookmark-item"/>
          <w:rFonts w:ascii="仿宋" w:eastAsia="仿宋" w:hAnsi="仿宋" w:hint="eastAsia"/>
          <w:sz w:val="27"/>
          <w:szCs w:val="27"/>
        </w:rPr>
        <w:t>未被信用中国网站（www.creditchina.gov.cn）列入失信被执行人、重大税收违法案件当事人名单，未被中国政府采购网（www.ccgp.gov.cn）列入政府采购严重违法失信行为记录名单；</w:t>
      </w:r>
    </w:p>
    <w:p w14:paraId="0A55A093" w14:textId="68B0E7BA" w:rsidR="003E1BC6" w:rsidRDefault="003E1BC6" w:rsidP="003E1BC6">
      <w:pPr>
        <w:pStyle w:val="a4"/>
        <w:spacing w:line="300" w:lineRule="atLeast"/>
        <w:ind w:firstLine="480"/>
        <w:rPr>
          <w:rFonts w:ascii="仿宋" w:eastAsia="仿宋" w:hAnsi="仿宋" w:hint="eastAsia"/>
        </w:rPr>
      </w:pPr>
      <w:r>
        <w:rPr>
          <w:rStyle w:val="bookmark-item"/>
          <w:rFonts w:ascii="仿宋" w:eastAsia="仿宋" w:hAnsi="仿宋" w:hint="eastAsia"/>
          <w:sz w:val="27"/>
          <w:szCs w:val="27"/>
        </w:rPr>
        <w:t>4</w:t>
      </w:r>
      <w:r>
        <w:rPr>
          <w:rStyle w:val="bookmark-item"/>
          <w:rFonts w:ascii="仿宋" w:eastAsia="仿宋" w:hAnsi="仿宋"/>
          <w:sz w:val="27"/>
          <w:szCs w:val="27"/>
        </w:rPr>
        <w:t>.</w:t>
      </w:r>
      <w:r w:rsidRPr="003E1BC6">
        <w:rPr>
          <w:rFonts w:hint="eastAsia"/>
        </w:rPr>
        <w:t xml:space="preserve"> </w:t>
      </w:r>
      <w:bookmarkStart w:id="0" w:name="_Hlk74924656"/>
      <w:r w:rsidRPr="003E1BC6">
        <w:rPr>
          <w:rStyle w:val="bookmark-item"/>
          <w:rFonts w:ascii="仿宋" w:eastAsia="仿宋" w:hAnsi="仿宋" w:hint="eastAsia"/>
          <w:sz w:val="27"/>
          <w:szCs w:val="27"/>
        </w:rPr>
        <w:t>凡拟参加本次招标项目的供应商，如在“信用中国”网站（WWW.creditchina.gov.cn）有近三年政府采购合同履约过程中及其他经营活动履约过程中因围标串标、偷税漏税、提供假冒伪劣商品等行为被有关行政部门处罚（处理）记录的，本项目不认定其具有良好的商业信誉，将拒绝其参本次政府采购活动</w:t>
      </w:r>
      <w:bookmarkEnd w:id="0"/>
      <w:r>
        <w:rPr>
          <w:rStyle w:val="bookmark-item"/>
          <w:rFonts w:ascii="仿宋" w:eastAsia="仿宋" w:hAnsi="仿宋" w:hint="eastAsia"/>
          <w:sz w:val="27"/>
          <w:szCs w:val="27"/>
        </w:rPr>
        <w:t>；</w:t>
      </w:r>
    </w:p>
    <w:p w14:paraId="6DE9B4D3" w14:textId="51AD9FDB" w:rsidR="003E1BC6" w:rsidRDefault="003E1BC6" w:rsidP="003E1BC6">
      <w:pPr>
        <w:pStyle w:val="a4"/>
        <w:spacing w:line="300" w:lineRule="atLeast"/>
        <w:ind w:firstLine="480"/>
        <w:rPr>
          <w:rStyle w:val="bookmark-item"/>
          <w:rFonts w:ascii="仿宋" w:eastAsia="仿宋" w:hAnsi="仿宋"/>
          <w:sz w:val="27"/>
          <w:szCs w:val="27"/>
        </w:rPr>
      </w:pPr>
      <w:r>
        <w:rPr>
          <w:rFonts w:ascii="仿宋" w:eastAsia="仿宋" w:hAnsi="仿宋"/>
          <w:sz w:val="27"/>
          <w:szCs w:val="27"/>
        </w:rPr>
        <w:t>5</w:t>
      </w:r>
      <w:r>
        <w:rPr>
          <w:rFonts w:ascii="仿宋" w:eastAsia="仿宋" w:hAnsi="仿宋" w:hint="eastAsia"/>
          <w:sz w:val="27"/>
          <w:szCs w:val="27"/>
        </w:rPr>
        <w:t>.本项目的特定资格要求：</w:t>
      </w:r>
      <w:r>
        <w:rPr>
          <w:rStyle w:val="bookmark-item"/>
          <w:rFonts w:ascii="仿宋" w:eastAsia="仿宋" w:hAnsi="仿宋" w:hint="eastAsia"/>
          <w:sz w:val="27"/>
          <w:szCs w:val="27"/>
        </w:rPr>
        <w:t>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w:t>
      </w:r>
    </w:p>
    <w:p w14:paraId="39CAFEA9" w14:textId="3411C1FC" w:rsidR="003E1BC6" w:rsidRDefault="003E1BC6" w:rsidP="003E1BC6">
      <w:pPr>
        <w:widowControl/>
        <w:ind w:firstLineChars="200" w:firstLine="540"/>
        <w:jc w:val="left"/>
        <w:rPr>
          <w:rFonts w:ascii="仿宋" w:eastAsia="仿宋" w:hAnsi="仿宋"/>
        </w:rPr>
      </w:pPr>
      <w:r>
        <w:rPr>
          <w:rStyle w:val="bookmark-item"/>
          <w:rFonts w:ascii="仿宋" w:eastAsia="仿宋" w:hAnsi="仿宋" w:cs="宋体"/>
          <w:sz w:val="27"/>
          <w:szCs w:val="27"/>
        </w:rPr>
        <w:t>6</w:t>
      </w:r>
      <w:r>
        <w:rPr>
          <w:rStyle w:val="bookmark-item"/>
          <w:rFonts w:ascii="仿宋" w:eastAsia="仿宋" w:hAnsi="仿宋" w:cs="宋体"/>
          <w:sz w:val="27"/>
          <w:szCs w:val="27"/>
        </w:rPr>
        <w:t>.本项目不接受联合体投标</w:t>
      </w:r>
    </w:p>
    <w:p w14:paraId="3B98648C" w14:textId="77777777" w:rsidR="003E1BC6" w:rsidRDefault="003E1BC6" w:rsidP="003E1BC6">
      <w:pPr>
        <w:pStyle w:val="a4"/>
        <w:spacing w:before="255" w:beforeAutospacing="0" w:after="255" w:afterAutospacing="0" w:line="300" w:lineRule="atLeast"/>
        <w:jc w:val="both"/>
        <w:rPr>
          <w:rFonts w:ascii="仿宋" w:eastAsia="仿宋" w:hAnsi="仿宋"/>
          <w:sz w:val="27"/>
          <w:szCs w:val="27"/>
        </w:rPr>
      </w:pPr>
      <w:r>
        <w:rPr>
          <w:rStyle w:val="a3"/>
          <w:rFonts w:ascii="仿宋" w:eastAsia="仿宋" w:hAnsi="仿宋" w:hint="eastAsia"/>
          <w:sz w:val="27"/>
          <w:szCs w:val="27"/>
        </w:rPr>
        <w:t>三、获取招标文件</w:t>
      </w:r>
    </w:p>
    <w:p w14:paraId="60562FD1"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lastRenderedPageBreak/>
        <w:t>时间：</w:t>
      </w:r>
      <w:r>
        <w:rPr>
          <w:rStyle w:val="bookmark-item"/>
          <w:rFonts w:ascii="仿宋" w:eastAsia="仿宋" w:hAnsi="仿宋" w:hint="eastAsia"/>
          <w:sz w:val="27"/>
          <w:szCs w:val="27"/>
        </w:rPr>
        <w:t>202</w:t>
      </w:r>
      <w:r>
        <w:rPr>
          <w:rStyle w:val="bookmark-item"/>
          <w:rFonts w:ascii="仿宋" w:eastAsia="仿宋" w:hAnsi="仿宋"/>
          <w:sz w:val="27"/>
          <w:szCs w:val="27"/>
        </w:rPr>
        <w:t>1</w:t>
      </w:r>
      <w:r>
        <w:rPr>
          <w:rStyle w:val="bookmark-item"/>
          <w:rFonts w:ascii="仿宋" w:eastAsia="仿宋" w:hAnsi="仿宋" w:hint="eastAsia"/>
          <w:sz w:val="27"/>
          <w:szCs w:val="27"/>
        </w:rPr>
        <w:t>年0</w:t>
      </w:r>
      <w:r>
        <w:rPr>
          <w:rStyle w:val="bookmark-item"/>
          <w:rFonts w:ascii="仿宋" w:eastAsia="仿宋" w:hAnsi="仿宋"/>
          <w:sz w:val="27"/>
          <w:szCs w:val="27"/>
        </w:rPr>
        <w:t>6</w:t>
      </w:r>
      <w:r>
        <w:rPr>
          <w:rStyle w:val="bookmark-item"/>
          <w:rFonts w:ascii="仿宋" w:eastAsia="仿宋" w:hAnsi="仿宋" w:hint="eastAsia"/>
          <w:sz w:val="27"/>
          <w:szCs w:val="27"/>
        </w:rPr>
        <w:t>月</w:t>
      </w:r>
      <w:r>
        <w:rPr>
          <w:rStyle w:val="bookmark-item"/>
          <w:rFonts w:ascii="仿宋" w:eastAsia="仿宋" w:hAnsi="仿宋"/>
          <w:sz w:val="27"/>
          <w:szCs w:val="27"/>
        </w:rPr>
        <w:t>18</w:t>
      </w:r>
      <w:r>
        <w:rPr>
          <w:rStyle w:val="bookmark-item"/>
          <w:rFonts w:ascii="仿宋" w:eastAsia="仿宋" w:hAnsi="仿宋" w:hint="eastAsia"/>
          <w:sz w:val="27"/>
          <w:szCs w:val="27"/>
        </w:rPr>
        <w:t>日</w:t>
      </w:r>
      <w:r>
        <w:rPr>
          <w:rFonts w:ascii="仿宋" w:eastAsia="仿宋" w:hAnsi="仿宋" w:hint="eastAsia"/>
          <w:sz w:val="27"/>
          <w:szCs w:val="27"/>
        </w:rPr>
        <w:t>至</w:t>
      </w:r>
      <w:r>
        <w:rPr>
          <w:rStyle w:val="bookmark-item"/>
          <w:rFonts w:ascii="仿宋" w:eastAsia="仿宋" w:hAnsi="仿宋" w:hint="eastAsia"/>
          <w:sz w:val="27"/>
          <w:szCs w:val="27"/>
        </w:rPr>
        <w:t>202</w:t>
      </w:r>
      <w:r>
        <w:rPr>
          <w:rStyle w:val="bookmark-item"/>
          <w:rFonts w:ascii="仿宋" w:eastAsia="仿宋" w:hAnsi="仿宋"/>
          <w:sz w:val="27"/>
          <w:szCs w:val="27"/>
        </w:rPr>
        <w:t>1</w:t>
      </w:r>
      <w:r>
        <w:rPr>
          <w:rStyle w:val="bookmark-item"/>
          <w:rFonts w:ascii="仿宋" w:eastAsia="仿宋" w:hAnsi="仿宋" w:hint="eastAsia"/>
          <w:sz w:val="27"/>
          <w:szCs w:val="27"/>
        </w:rPr>
        <w:t>年</w:t>
      </w:r>
      <w:r>
        <w:rPr>
          <w:rStyle w:val="bookmark-item"/>
          <w:rFonts w:ascii="仿宋" w:eastAsia="仿宋" w:hAnsi="仿宋"/>
          <w:sz w:val="27"/>
          <w:szCs w:val="27"/>
        </w:rPr>
        <w:t>06</w:t>
      </w:r>
      <w:r>
        <w:rPr>
          <w:rStyle w:val="bookmark-item"/>
          <w:rFonts w:ascii="仿宋" w:eastAsia="仿宋" w:hAnsi="仿宋" w:hint="eastAsia"/>
          <w:sz w:val="27"/>
          <w:szCs w:val="27"/>
        </w:rPr>
        <w:t>月</w:t>
      </w:r>
      <w:r>
        <w:rPr>
          <w:rStyle w:val="bookmark-item"/>
          <w:rFonts w:ascii="仿宋" w:eastAsia="仿宋" w:hAnsi="仿宋"/>
          <w:sz w:val="27"/>
          <w:szCs w:val="27"/>
        </w:rPr>
        <w:t>25</w:t>
      </w:r>
      <w:r>
        <w:rPr>
          <w:rStyle w:val="bookmark-item"/>
          <w:rFonts w:ascii="仿宋" w:eastAsia="仿宋" w:hAnsi="仿宋" w:hint="eastAsia"/>
          <w:sz w:val="27"/>
          <w:szCs w:val="27"/>
        </w:rPr>
        <w:t>日</w:t>
      </w:r>
      <w:r>
        <w:rPr>
          <w:rFonts w:ascii="仿宋" w:eastAsia="仿宋" w:hAnsi="仿宋" w:hint="eastAsia"/>
          <w:sz w:val="27"/>
          <w:szCs w:val="27"/>
        </w:rPr>
        <w:t>，每天上午</w:t>
      </w:r>
      <w:r>
        <w:rPr>
          <w:rStyle w:val="bookmark-item"/>
          <w:rFonts w:ascii="仿宋" w:eastAsia="仿宋" w:hAnsi="仿宋" w:hint="eastAsia"/>
          <w:sz w:val="27"/>
          <w:szCs w:val="27"/>
        </w:rPr>
        <w:t>10:00至13:00</w:t>
      </w:r>
      <w:r>
        <w:rPr>
          <w:rFonts w:ascii="仿宋" w:eastAsia="仿宋" w:hAnsi="仿宋" w:hint="eastAsia"/>
          <w:sz w:val="27"/>
          <w:szCs w:val="27"/>
        </w:rPr>
        <w:t>，下午</w:t>
      </w:r>
      <w:r>
        <w:rPr>
          <w:rStyle w:val="bookmark-item"/>
          <w:rFonts w:ascii="仿宋" w:eastAsia="仿宋" w:hAnsi="仿宋" w:hint="eastAsia"/>
          <w:sz w:val="27"/>
          <w:szCs w:val="27"/>
        </w:rPr>
        <w:t>15:</w:t>
      </w:r>
      <w:r>
        <w:rPr>
          <w:rStyle w:val="bookmark-item"/>
          <w:rFonts w:ascii="仿宋" w:eastAsia="仿宋" w:hAnsi="仿宋"/>
          <w:sz w:val="27"/>
          <w:szCs w:val="27"/>
        </w:rPr>
        <w:t>3</w:t>
      </w:r>
      <w:r>
        <w:rPr>
          <w:rStyle w:val="bookmark-item"/>
          <w:rFonts w:ascii="仿宋" w:eastAsia="仿宋" w:hAnsi="仿宋" w:hint="eastAsia"/>
          <w:sz w:val="27"/>
          <w:szCs w:val="27"/>
        </w:rPr>
        <w:t>0至</w:t>
      </w:r>
      <w:r>
        <w:rPr>
          <w:rStyle w:val="bookmark-item"/>
          <w:rFonts w:ascii="仿宋" w:eastAsia="仿宋" w:hAnsi="仿宋"/>
          <w:sz w:val="27"/>
          <w:szCs w:val="27"/>
        </w:rPr>
        <w:t>19</w:t>
      </w:r>
      <w:r>
        <w:rPr>
          <w:rStyle w:val="bookmark-item"/>
          <w:rFonts w:ascii="仿宋" w:eastAsia="仿宋" w:hAnsi="仿宋" w:hint="eastAsia"/>
          <w:sz w:val="27"/>
          <w:szCs w:val="27"/>
        </w:rPr>
        <w:t>:</w:t>
      </w:r>
      <w:r>
        <w:rPr>
          <w:rStyle w:val="bookmark-item"/>
          <w:rFonts w:ascii="仿宋" w:eastAsia="仿宋" w:hAnsi="仿宋"/>
          <w:sz w:val="27"/>
          <w:szCs w:val="27"/>
        </w:rPr>
        <w:t>3</w:t>
      </w:r>
      <w:r>
        <w:rPr>
          <w:rStyle w:val="bookmark-item"/>
          <w:rFonts w:ascii="仿宋" w:eastAsia="仿宋" w:hAnsi="仿宋" w:hint="eastAsia"/>
          <w:sz w:val="27"/>
          <w:szCs w:val="27"/>
        </w:rPr>
        <w:t>0</w:t>
      </w:r>
      <w:r>
        <w:rPr>
          <w:rFonts w:ascii="仿宋" w:eastAsia="仿宋" w:hAnsi="仿宋" w:hint="eastAsia"/>
          <w:sz w:val="27"/>
          <w:szCs w:val="27"/>
        </w:rPr>
        <w:t>（北京时间，法定节假日除外）</w:t>
      </w:r>
    </w:p>
    <w:p w14:paraId="65754069"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地点：</w:t>
      </w:r>
      <w:r>
        <w:rPr>
          <w:rStyle w:val="bookmark-item"/>
          <w:rFonts w:ascii="仿宋" w:eastAsia="仿宋" w:hAnsi="仿宋" w:hint="eastAsia"/>
          <w:sz w:val="27"/>
          <w:szCs w:val="27"/>
        </w:rPr>
        <w:t>乌鲁木齐市天山区文艺路106号恒福大厦B-2107</w:t>
      </w:r>
    </w:p>
    <w:p w14:paraId="5E34F407"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方式：</w:t>
      </w:r>
      <w:r>
        <w:rPr>
          <w:rStyle w:val="bookmark-item"/>
          <w:rFonts w:ascii="仿宋" w:eastAsia="仿宋" w:hAnsi="仿宋" w:hint="eastAsia"/>
          <w:sz w:val="27"/>
          <w:szCs w:val="27"/>
        </w:rPr>
        <w:t>线下获取</w:t>
      </w:r>
    </w:p>
    <w:p w14:paraId="3082A25C"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售价（元）：</w:t>
      </w:r>
      <w:r>
        <w:rPr>
          <w:rStyle w:val="bookmark-item"/>
          <w:rFonts w:ascii="仿宋" w:eastAsia="仿宋" w:hAnsi="仿宋"/>
          <w:sz w:val="27"/>
          <w:szCs w:val="27"/>
        </w:rPr>
        <w:t>2</w:t>
      </w:r>
      <w:r>
        <w:rPr>
          <w:rStyle w:val="bookmark-item"/>
          <w:rFonts w:ascii="仿宋" w:eastAsia="仿宋" w:hAnsi="仿宋" w:hint="eastAsia"/>
          <w:sz w:val="27"/>
          <w:szCs w:val="27"/>
        </w:rPr>
        <w:t>00元/本，售后不退。</w:t>
      </w:r>
    </w:p>
    <w:p w14:paraId="1E9B79E4" w14:textId="77777777" w:rsidR="003E1BC6" w:rsidRDefault="003E1BC6" w:rsidP="003E1BC6">
      <w:pPr>
        <w:pStyle w:val="a4"/>
        <w:spacing w:before="255" w:beforeAutospacing="0" w:after="255" w:afterAutospacing="0" w:line="300" w:lineRule="atLeast"/>
        <w:jc w:val="both"/>
        <w:rPr>
          <w:rFonts w:ascii="仿宋" w:eastAsia="仿宋" w:hAnsi="仿宋"/>
          <w:sz w:val="27"/>
          <w:szCs w:val="27"/>
        </w:rPr>
      </w:pPr>
      <w:r>
        <w:rPr>
          <w:rStyle w:val="a3"/>
          <w:rFonts w:ascii="仿宋" w:eastAsia="仿宋" w:hAnsi="仿宋" w:hint="eastAsia"/>
          <w:sz w:val="27"/>
          <w:szCs w:val="27"/>
        </w:rPr>
        <w:t>四、提交投标文件截止时间、开标时间和地点</w:t>
      </w:r>
    </w:p>
    <w:p w14:paraId="4D9FEAD5"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提交投标文件截止时间：</w:t>
      </w:r>
      <w:r>
        <w:rPr>
          <w:rStyle w:val="bookmark-item"/>
          <w:rFonts w:ascii="仿宋" w:eastAsia="仿宋" w:hAnsi="仿宋" w:hint="eastAsia"/>
          <w:sz w:val="27"/>
          <w:szCs w:val="27"/>
        </w:rPr>
        <w:t>202</w:t>
      </w:r>
      <w:r>
        <w:rPr>
          <w:rStyle w:val="bookmark-item"/>
          <w:rFonts w:ascii="仿宋" w:eastAsia="仿宋" w:hAnsi="仿宋"/>
          <w:sz w:val="27"/>
          <w:szCs w:val="27"/>
        </w:rPr>
        <w:t>1</w:t>
      </w:r>
      <w:r>
        <w:rPr>
          <w:rStyle w:val="bookmark-item"/>
          <w:rFonts w:ascii="仿宋" w:eastAsia="仿宋" w:hAnsi="仿宋" w:hint="eastAsia"/>
          <w:sz w:val="27"/>
          <w:szCs w:val="27"/>
        </w:rPr>
        <w:t>年</w:t>
      </w:r>
      <w:r>
        <w:rPr>
          <w:rStyle w:val="bookmark-item"/>
          <w:rFonts w:ascii="仿宋" w:eastAsia="仿宋" w:hAnsi="仿宋"/>
          <w:sz w:val="27"/>
          <w:szCs w:val="27"/>
        </w:rPr>
        <w:t>07</w:t>
      </w:r>
      <w:r>
        <w:rPr>
          <w:rStyle w:val="bookmark-item"/>
          <w:rFonts w:ascii="仿宋" w:eastAsia="仿宋" w:hAnsi="仿宋" w:hint="eastAsia"/>
          <w:sz w:val="27"/>
          <w:szCs w:val="27"/>
        </w:rPr>
        <w:t>月</w:t>
      </w:r>
      <w:r>
        <w:rPr>
          <w:rStyle w:val="bookmark-item"/>
          <w:rFonts w:ascii="仿宋" w:eastAsia="仿宋" w:hAnsi="仿宋"/>
          <w:sz w:val="27"/>
          <w:szCs w:val="27"/>
        </w:rPr>
        <w:t>09</w:t>
      </w:r>
      <w:r>
        <w:rPr>
          <w:rStyle w:val="bookmark-item"/>
          <w:rFonts w:ascii="仿宋" w:eastAsia="仿宋" w:hAnsi="仿宋" w:hint="eastAsia"/>
          <w:sz w:val="27"/>
          <w:szCs w:val="27"/>
        </w:rPr>
        <w:t>日 1</w:t>
      </w:r>
      <w:r>
        <w:rPr>
          <w:rStyle w:val="bookmark-item"/>
          <w:rFonts w:ascii="仿宋" w:eastAsia="仿宋" w:hAnsi="仿宋"/>
          <w:sz w:val="27"/>
          <w:szCs w:val="27"/>
        </w:rPr>
        <w:t>1</w:t>
      </w:r>
      <w:r>
        <w:rPr>
          <w:rStyle w:val="bookmark-item"/>
          <w:rFonts w:ascii="仿宋" w:eastAsia="仿宋" w:hAnsi="仿宋" w:hint="eastAsia"/>
          <w:sz w:val="27"/>
          <w:szCs w:val="27"/>
        </w:rPr>
        <w:t>:00</w:t>
      </w:r>
      <w:r>
        <w:rPr>
          <w:rFonts w:ascii="仿宋" w:eastAsia="仿宋" w:hAnsi="仿宋" w:hint="eastAsia"/>
          <w:sz w:val="27"/>
          <w:szCs w:val="27"/>
        </w:rPr>
        <w:t>（北京时间）</w:t>
      </w:r>
    </w:p>
    <w:p w14:paraId="0B00C067"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投标地点：</w:t>
      </w:r>
      <w:bookmarkStart w:id="1" w:name="_Hlk74483368"/>
      <w:r>
        <w:rPr>
          <w:rStyle w:val="bookmark-item"/>
          <w:rFonts w:ascii="仿宋" w:eastAsia="仿宋" w:hAnsi="仿宋" w:hint="eastAsia"/>
          <w:sz w:val="27"/>
          <w:szCs w:val="27"/>
        </w:rPr>
        <w:t>乌鲁木齐市天山区延安路新疆大学家属区老干处</w:t>
      </w:r>
    </w:p>
    <w:bookmarkEnd w:id="1"/>
    <w:p w14:paraId="36E1ECC9" w14:textId="77777777" w:rsidR="003E1BC6" w:rsidRDefault="003E1BC6" w:rsidP="003E1BC6">
      <w:pPr>
        <w:pStyle w:val="a4"/>
        <w:spacing w:line="300" w:lineRule="atLeast"/>
        <w:ind w:firstLine="480"/>
        <w:rPr>
          <w:rFonts w:ascii="仿宋" w:eastAsia="仿宋" w:hAnsi="仿宋"/>
        </w:rPr>
      </w:pPr>
      <w:r>
        <w:rPr>
          <w:rFonts w:ascii="仿宋" w:eastAsia="仿宋" w:hAnsi="仿宋" w:hint="eastAsia"/>
          <w:sz w:val="27"/>
          <w:szCs w:val="27"/>
        </w:rPr>
        <w:t>开标时间：</w:t>
      </w:r>
      <w:r>
        <w:rPr>
          <w:rStyle w:val="bookmark-item"/>
          <w:rFonts w:ascii="仿宋" w:eastAsia="仿宋" w:hAnsi="仿宋" w:hint="eastAsia"/>
          <w:sz w:val="27"/>
          <w:szCs w:val="27"/>
        </w:rPr>
        <w:t>202</w:t>
      </w:r>
      <w:r>
        <w:rPr>
          <w:rStyle w:val="bookmark-item"/>
          <w:rFonts w:ascii="仿宋" w:eastAsia="仿宋" w:hAnsi="仿宋"/>
          <w:sz w:val="27"/>
          <w:szCs w:val="27"/>
        </w:rPr>
        <w:t>1</w:t>
      </w:r>
      <w:r>
        <w:rPr>
          <w:rStyle w:val="bookmark-item"/>
          <w:rFonts w:ascii="仿宋" w:eastAsia="仿宋" w:hAnsi="仿宋" w:hint="eastAsia"/>
          <w:sz w:val="27"/>
          <w:szCs w:val="27"/>
        </w:rPr>
        <w:t>年</w:t>
      </w:r>
      <w:r>
        <w:rPr>
          <w:rStyle w:val="bookmark-item"/>
          <w:rFonts w:ascii="仿宋" w:eastAsia="仿宋" w:hAnsi="仿宋"/>
          <w:sz w:val="27"/>
          <w:szCs w:val="27"/>
        </w:rPr>
        <w:t>07</w:t>
      </w:r>
      <w:r>
        <w:rPr>
          <w:rStyle w:val="bookmark-item"/>
          <w:rFonts w:ascii="仿宋" w:eastAsia="仿宋" w:hAnsi="仿宋" w:hint="eastAsia"/>
          <w:sz w:val="27"/>
          <w:szCs w:val="27"/>
        </w:rPr>
        <w:t>月</w:t>
      </w:r>
      <w:r>
        <w:rPr>
          <w:rStyle w:val="bookmark-item"/>
          <w:rFonts w:ascii="仿宋" w:eastAsia="仿宋" w:hAnsi="仿宋"/>
          <w:sz w:val="27"/>
          <w:szCs w:val="27"/>
        </w:rPr>
        <w:t>09</w:t>
      </w:r>
      <w:r>
        <w:rPr>
          <w:rStyle w:val="bookmark-item"/>
          <w:rFonts w:ascii="仿宋" w:eastAsia="仿宋" w:hAnsi="仿宋" w:hint="eastAsia"/>
          <w:sz w:val="27"/>
          <w:szCs w:val="27"/>
        </w:rPr>
        <w:t>日1</w:t>
      </w:r>
      <w:r>
        <w:rPr>
          <w:rStyle w:val="bookmark-item"/>
          <w:rFonts w:ascii="仿宋" w:eastAsia="仿宋" w:hAnsi="仿宋"/>
          <w:sz w:val="27"/>
          <w:szCs w:val="27"/>
        </w:rPr>
        <w:t>1</w:t>
      </w:r>
      <w:r>
        <w:rPr>
          <w:rStyle w:val="bookmark-item"/>
          <w:rFonts w:ascii="仿宋" w:eastAsia="仿宋" w:hAnsi="仿宋" w:hint="eastAsia"/>
          <w:sz w:val="27"/>
          <w:szCs w:val="27"/>
        </w:rPr>
        <w:t>:00</w:t>
      </w:r>
      <w:r>
        <w:rPr>
          <w:rFonts w:ascii="仿宋" w:eastAsia="仿宋" w:hAnsi="仿宋" w:hint="eastAsia"/>
          <w:sz w:val="27"/>
          <w:szCs w:val="27"/>
        </w:rPr>
        <w:t>（北京时间）</w:t>
      </w:r>
    </w:p>
    <w:p w14:paraId="1445ABCC" w14:textId="77777777" w:rsidR="003E1BC6" w:rsidRDefault="003E1BC6" w:rsidP="003E1BC6">
      <w:pPr>
        <w:pStyle w:val="a4"/>
        <w:spacing w:line="300" w:lineRule="atLeast"/>
        <w:ind w:firstLine="480"/>
        <w:rPr>
          <w:rFonts w:ascii="仿宋" w:eastAsia="仿宋" w:hAnsi="仿宋" w:cs="Times New Roman"/>
          <w:sz w:val="27"/>
          <w:szCs w:val="27"/>
        </w:rPr>
      </w:pPr>
      <w:r>
        <w:rPr>
          <w:rFonts w:ascii="仿宋" w:eastAsia="仿宋" w:hAnsi="仿宋" w:hint="eastAsia"/>
          <w:sz w:val="27"/>
          <w:szCs w:val="27"/>
        </w:rPr>
        <w:t>开标地点：</w:t>
      </w:r>
      <w:r>
        <w:rPr>
          <w:rFonts w:ascii="仿宋" w:eastAsia="仿宋" w:hAnsi="仿宋" w:cs="Times New Roman" w:hint="eastAsia"/>
          <w:sz w:val="27"/>
          <w:szCs w:val="27"/>
        </w:rPr>
        <w:t>乌鲁木齐市天山区延安路新疆大学家属区老干处</w:t>
      </w:r>
    </w:p>
    <w:p w14:paraId="4FDC5D3E" w14:textId="77777777" w:rsidR="003E1BC6" w:rsidRDefault="003E1BC6" w:rsidP="003E1BC6">
      <w:pPr>
        <w:pStyle w:val="a4"/>
        <w:spacing w:before="255" w:beforeAutospacing="0" w:after="255" w:afterAutospacing="0" w:line="300" w:lineRule="atLeast"/>
        <w:jc w:val="both"/>
        <w:rPr>
          <w:rFonts w:ascii="仿宋" w:eastAsia="仿宋" w:hAnsi="仿宋"/>
          <w:sz w:val="32"/>
          <w:szCs w:val="32"/>
        </w:rPr>
      </w:pPr>
      <w:r>
        <w:rPr>
          <w:rStyle w:val="a3"/>
          <w:rFonts w:ascii="仿宋" w:eastAsia="仿宋" w:hAnsi="仿宋" w:hint="eastAsia"/>
          <w:sz w:val="27"/>
          <w:szCs w:val="27"/>
        </w:rPr>
        <w:t>五、公告期限</w:t>
      </w:r>
    </w:p>
    <w:p w14:paraId="53F1ECD6" w14:textId="77777777" w:rsidR="003E1BC6" w:rsidRDefault="003E1BC6" w:rsidP="003E1BC6">
      <w:pPr>
        <w:pStyle w:val="a4"/>
        <w:ind w:firstLine="480"/>
        <w:rPr>
          <w:rFonts w:ascii="仿宋" w:eastAsia="仿宋" w:hAnsi="仿宋"/>
        </w:rPr>
      </w:pPr>
      <w:r>
        <w:rPr>
          <w:rFonts w:ascii="仿宋" w:eastAsia="仿宋" w:hAnsi="仿宋" w:hint="eastAsia"/>
          <w:sz w:val="27"/>
          <w:szCs w:val="27"/>
        </w:rPr>
        <w:t>自本公告发布之日起5个工作日。</w:t>
      </w:r>
    </w:p>
    <w:p w14:paraId="0317BB5E" w14:textId="77777777" w:rsidR="003E1BC6" w:rsidRDefault="003E1BC6" w:rsidP="003E1BC6">
      <w:pPr>
        <w:pStyle w:val="a4"/>
        <w:spacing w:before="255" w:beforeAutospacing="0" w:after="255" w:afterAutospacing="0" w:line="300" w:lineRule="atLeast"/>
        <w:jc w:val="both"/>
        <w:rPr>
          <w:rFonts w:ascii="仿宋" w:eastAsia="仿宋" w:hAnsi="仿宋"/>
          <w:sz w:val="27"/>
          <w:szCs w:val="27"/>
        </w:rPr>
      </w:pPr>
      <w:r>
        <w:rPr>
          <w:rStyle w:val="a3"/>
          <w:rFonts w:ascii="仿宋" w:eastAsia="仿宋" w:hAnsi="仿宋" w:hint="eastAsia"/>
          <w:sz w:val="27"/>
          <w:szCs w:val="27"/>
        </w:rPr>
        <w:t>六、其他补充事宜</w:t>
      </w:r>
    </w:p>
    <w:p w14:paraId="407BAEA9" w14:textId="77777777" w:rsidR="003E1BC6" w:rsidRDefault="003E1BC6" w:rsidP="003E1BC6">
      <w:pPr>
        <w:pStyle w:val="a4"/>
        <w:spacing w:before="255" w:beforeAutospacing="0" w:after="255" w:afterAutospacing="0" w:line="480" w:lineRule="atLeast"/>
        <w:ind w:firstLineChars="200" w:firstLine="540"/>
        <w:jc w:val="both"/>
        <w:rPr>
          <w:rFonts w:ascii="仿宋" w:eastAsia="仿宋" w:hAnsi="仿宋"/>
          <w:sz w:val="27"/>
          <w:szCs w:val="27"/>
        </w:rPr>
      </w:pPr>
      <w:r>
        <w:rPr>
          <w:rFonts w:ascii="仿宋" w:eastAsia="仿宋" w:hAnsi="仿宋" w:hint="eastAsia"/>
          <w:sz w:val="27"/>
          <w:szCs w:val="27"/>
        </w:rPr>
        <w:t>法定代表人授权委托书及被授权人身份证原件，营业执照（或三证合一）、组织机构代码证、税务登记证，以上资料复印件一份加盖公章装订成册。证件及资料提供不齐全者，否则将不予接受。</w:t>
      </w:r>
    </w:p>
    <w:p w14:paraId="63E854FF" w14:textId="77777777" w:rsidR="003E1BC6" w:rsidRDefault="003E1BC6" w:rsidP="003E1BC6">
      <w:pPr>
        <w:pStyle w:val="a4"/>
        <w:spacing w:before="255" w:beforeAutospacing="0" w:after="255" w:afterAutospacing="0" w:line="480" w:lineRule="atLeast"/>
        <w:jc w:val="both"/>
        <w:rPr>
          <w:rFonts w:ascii="仿宋" w:eastAsia="仿宋" w:hAnsi="仿宋"/>
          <w:sz w:val="32"/>
          <w:szCs w:val="32"/>
        </w:rPr>
      </w:pPr>
      <w:r>
        <w:rPr>
          <w:rStyle w:val="a3"/>
          <w:rFonts w:ascii="仿宋" w:eastAsia="仿宋" w:hAnsi="仿宋" w:hint="eastAsia"/>
          <w:sz w:val="27"/>
          <w:szCs w:val="27"/>
        </w:rPr>
        <w:lastRenderedPageBreak/>
        <w:t>七、对本次采购提出询问，请按以下方式联系</w:t>
      </w:r>
    </w:p>
    <w:p w14:paraId="6311B60B" w14:textId="77777777" w:rsidR="003E1BC6" w:rsidRDefault="003E1BC6" w:rsidP="003E1BC6">
      <w:pPr>
        <w:pStyle w:val="a4"/>
        <w:ind w:firstLine="480"/>
        <w:rPr>
          <w:rFonts w:ascii="仿宋" w:eastAsia="仿宋" w:hAnsi="仿宋"/>
        </w:rPr>
      </w:pPr>
      <w:r>
        <w:rPr>
          <w:rFonts w:ascii="仿宋" w:eastAsia="仿宋" w:hAnsi="仿宋" w:hint="eastAsia"/>
          <w:sz w:val="27"/>
          <w:szCs w:val="27"/>
        </w:rPr>
        <w:t>1.采购人信息</w:t>
      </w:r>
    </w:p>
    <w:p w14:paraId="3981A40E" w14:textId="77777777" w:rsidR="003E1BC6" w:rsidRDefault="003E1BC6" w:rsidP="003E1BC6">
      <w:pPr>
        <w:pStyle w:val="a4"/>
        <w:ind w:firstLine="480"/>
        <w:rPr>
          <w:rFonts w:ascii="仿宋" w:eastAsia="仿宋" w:hAnsi="仿宋"/>
        </w:rPr>
      </w:pPr>
      <w:r>
        <w:rPr>
          <w:rFonts w:ascii="仿宋" w:eastAsia="仿宋" w:hAnsi="仿宋" w:hint="eastAsia"/>
          <w:sz w:val="27"/>
          <w:szCs w:val="27"/>
        </w:rPr>
        <w:t>名 称：</w:t>
      </w:r>
      <w:r>
        <w:rPr>
          <w:rFonts w:ascii="仿宋" w:eastAsia="仿宋" w:hAnsi="仿宋" w:hint="eastAsia"/>
          <w:bCs/>
          <w:sz w:val="27"/>
          <w:szCs w:val="27"/>
        </w:rPr>
        <w:t>新疆大学</w:t>
      </w:r>
    </w:p>
    <w:p w14:paraId="3D7F81AE" w14:textId="77777777" w:rsidR="003E1BC6" w:rsidRDefault="003E1BC6" w:rsidP="003E1BC6">
      <w:pPr>
        <w:pStyle w:val="a4"/>
        <w:ind w:firstLine="480"/>
        <w:rPr>
          <w:rFonts w:ascii="仿宋" w:eastAsia="仿宋" w:hAnsi="仿宋"/>
        </w:rPr>
      </w:pPr>
      <w:r>
        <w:rPr>
          <w:rFonts w:ascii="仿宋" w:eastAsia="仿宋" w:hAnsi="仿宋" w:hint="eastAsia"/>
          <w:sz w:val="27"/>
          <w:szCs w:val="27"/>
        </w:rPr>
        <w:t>联系方式：0991-8588030</w:t>
      </w:r>
    </w:p>
    <w:p w14:paraId="5F9ECCD2" w14:textId="77777777" w:rsidR="003E1BC6" w:rsidRDefault="003E1BC6" w:rsidP="003E1BC6">
      <w:pPr>
        <w:pStyle w:val="a4"/>
        <w:ind w:firstLine="480"/>
        <w:rPr>
          <w:rFonts w:ascii="仿宋" w:eastAsia="仿宋" w:hAnsi="仿宋"/>
        </w:rPr>
      </w:pPr>
      <w:r>
        <w:rPr>
          <w:rFonts w:ascii="仿宋" w:eastAsia="仿宋" w:hAnsi="仿宋" w:hint="eastAsia"/>
          <w:sz w:val="27"/>
          <w:szCs w:val="27"/>
        </w:rPr>
        <w:t>2.采购代理机构信息</w:t>
      </w:r>
    </w:p>
    <w:p w14:paraId="6A24819B" w14:textId="77777777" w:rsidR="003E1BC6" w:rsidRDefault="003E1BC6" w:rsidP="003E1BC6">
      <w:pPr>
        <w:pStyle w:val="a4"/>
        <w:ind w:firstLine="480"/>
        <w:rPr>
          <w:rFonts w:ascii="仿宋" w:eastAsia="仿宋" w:hAnsi="仿宋"/>
        </w:rPr>
      </w:pPr>
      <w:r>
        <w:rPr>
          <w:rFonts w:ascii="仿宋" w:eastAsia="仿宋" w:hAnsi="仿宋" w:hint="eastAsia"/>
          <w:sz w:val="27"/>
          <w:szCs w:val="27"/>
        </w:rPr>
        <w:t>名 称：</w:t>
      </w:r>
      <w:r>
        <w:rPr>
          <w:rStyle w:val="bookmark-item"/>
          <w:rFonts w:ascii="仿宋" w:eastAsia="仿宋" w:hAnsi="仿宋" w:hint="eastAsia"/>
          <w:sz w:val="27"/>
          <w:szCs w:val="27"/>
        </w:rPr>
        <w:t>湖南三湘工程管理有限公司</w:t>
      </w:r>
    </w:p>
    <w:p w14:paraId="158D180A" w14:textId="77777777" w:rsidR="003E1BC6" w:rsidRDefault="003E1BC6" w:rsidP="003E1BC6">
      <w:pPr>
        <w:pStyle w:val="a4"/>
        <w:ind w:firstLine="480"/>
        <w:rPr>
          <w:rFonts w:ascii="仿宋" w:eastAsia="仿宋" w:hAnsi="仿宋"/>
        </w:rPr>
      </w:pPr>
      <w:r>
        <w:rPr>
          <w:rFonts w:ascii="仿宋" w:eastAsia="仿宋" w:hAnsi="仿宋" w:hint="eastAsia"/>
          <w:sz w:val="27"/>
          <w:szCs w:val="27"/>
        </w:rPr>
        <w:t>地 址：</w:t>
      </w:r>
      <w:r>
        <w:rPr>
          <w:rStyle w:val="bookmark-item"/>
          <w:rFonts w:ascii="仿宋" w:eastAsia="仿宋" w:hAnsi="仿宋" w:hint="eastAsia"/>
          <w:sz w:val="27"/>
          <w:szCs w:val="27"/>
        </w:rPr>
        <w:t>乌鲁木齐市天山区文艺路106号恒福大厦B-2107</w:t>
      </w:r>
    </w:p>
    <w:p w14:paraId="60DFED5B" w14:textId="77777777" w:rsidR="003E1BC6" w:rsidRDefault="003E1BC6" w:rsidP="003E1BC6">
      <w:pPr>
        <w:pStyle w:val="a4"/>
        <w:ind w:firstLine="480"/>
        <w:rPr>
          <w:rFonts w:ascii="仿宋" w:eastAsia="仿宋" w:hAnsi="仿宋"/>
        </w:rPr>
      </w:pPr>
      <w:r>
        <w:rPr>
          <w:rFonts w:ascii="仿宋" w:eastAsia="仿宋" w:hAnsi="仿宋" w:hint="eastAsia"/>
          <w:sz w:val="27"/>
          <w:szCs w:val="27"/>
        </w:rPr>
        <w:t>联系方式：</w:t>
      </w:r>
      <w:bookmarkStart w:id="2" w:name="_Hlk51751862"/>
      <w:r>
        <w:rPr>
          <w:rStyle w:val="bookmark-item"/>
          <w:rFonts w:ascii="仿宋" w:eastAsia="仿宋" w:hAnsi="仿宋"/>
          <w:sz w:val="27"/>
          <w:szCs w:val="27"/>
        </w:rPr>
        <w:t>0991-2308167</w:t>
      </w:r>
      <w:r>
        <w:rPr>
          <w:rStyle w:val="bookmark-item"/>
          <w:rFonts w:ascii="仿宋" w:eastAsia="仿宋" w:hAnsi="仿宋" w:hint="eastAsia"/>
          <w:sz w:val="27"/>
          <w:szCs w:val="27"/>
        </w:rPr>
        <w:t>、</w:t>
      </w:r>
      <w:r>
        <w:rPr>
          <w:rStyle w:val="bookmark-item"/>
          <w:rFonts w:ascii="仿宋" w:eastAsia="仿宋" w:hAnsi="仿宋"/>
          <w:sz w:val="27"/>
          <w:szCs w:val="27"/>
        </w:rPr>
        <w:t>15599611252</w:t>
      </w:r>
      <w:bookmarkEnd w:id="2"/>
    </w:p>
    <w:p w14:paraId="09A19EF8" w14:textId="77777777" w:rsidR="003E1BC6" w:rsidRDefault="003E1BC6" w:rsidP="003E1BC6">
      <w:pPr>
        <w:pStyle w:val="a4"/>
        <w:ind w:firstLine="480"/>
        <w:rPr>
          <w:rFonts w:ascii="仿宋" w:eastAsia="仿宋" w:hAnsi="仿宋"/>
        </w:rPr>
      </w:pPr>
      <w:r>
        <w:rPr>
          <w:rFonts w:ascii="仿宋" w:eastAsia="仿宋" w:hAnsi="仿宋" w:hint="eastAsia"/>
          <w:sz w:val="27"/>
          <w:szCs w:val="27"/>
        </w:rPr>
        <w:t>3.项目联系方式</w:t>
      </w:r>
    </w:p>
    <w:p w14:paraId="185C3A95" w14:textId="77777777" w:rsidR="003E1BC6" w:rsidRDefault="003E1BC6" w:rsidP="003E1BC6">
      <w:pPr>
        <w:pStyle w:val="a4"/>
        <w:ind w:firstLine="480"/>
        <w:rPr>
          <w:rFonts w:ascii="仿宋" w:eastAsia="仿宋" w:hAnsi="仿宋"/>
        </w:rPr>
      </w:pPr>
      <w:r>
        <w:rPr>
          <w:rFonts w:ascii="仿宋" w:eastAsia="仿宋" w:hAnsi="仿宋" w:hint="eastAsia"/>
          <w:sz w:val="27"/>
          <w:szCs w:val="27"/>
        </w:rPr>
        <w:t>项目联系人：</w:t>
      </w:r>
      <w:r>
        <w:rPr>
          <w:rStyle w:val="HTML"/>
          <w:rFonts w:ascii="仿宋" w:eastAsia="仿宋" w:hAnsi="仿宋" w:hint="default"/>
          <w:sz w:val="27"/>
          <w:szCs w:val="27"/>
        </w:rPr>
        <w:t>姬建伟</w:t>
      </w:r>
    </w:p>
    <w:p w14:paraId="4C6C1280" w14:textId="2540193B" w:rsidR="004B3849" w:rsidRDefault="003E1BC6" w:rsidP="003E1BC6">
      <w:r>
        <w:rPr>
          <w:rFonts w:ascii="仿宋" w:eastAsia="仿宋" w:hAnsi="仿宋" w:hint="eastAsia"/>
          <w:sz w:val="27"/>
          <w:szCs w:val="27"/>
        </w:rPr>
        <w:t>电 话：</w:t>
      </w:r>
      <w:r>
        <w:rPr>
          <w:rStyle w:val="bookmark-item"/>
          <w:rFonts w:ascii="仿宋" w:eastAsia="仿宋" w:hAnsi="仿宋" w:cs="宋体"/>
          <w:sz w:val="27"/>
          <w:szCs w:val="27"/>
        </w:rPr>
        <w:t>0991-2308167</w:t>
      </w:r>
      <w:r>
        <w:rPr>
          <w:rStyle w:val="bookmark-item"/>
          <w:rFonts w:ascii="仿宋" w:eastAsia="仿宋" w:hAnsi="仿宋" w:cs="宋体" w:hint="eastAsia"/>
          <w:sz w:val="27"/>
          <w:szCs w:val="27"/>
        </w:rPr>
        <w:t>、</w:t>
      </w:r>
      <w:r>
        <w:rPr>
          <w:rStyle w:val="bookmark-item"/>
          <w:rFonts w:ascii="仿宋" w:eastAsia="仿宋" w:hAnsi="仿宋" w:cs="宋体"/>
          <w:sz w:val="27"/>
          <w:szCs w:val="27"/>
        </w:rPr>
        <w:t>15599611252</w:t>
      </w:r>
    </w:p>
    <w:sectPr w:rsidR="004B3849" w:rsidSect="00440348">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2F"/>
    <w:rsid w:val="000D6F2F"/>
    <w:rsid w:val="003E1BC6"/>
    <w:rsid w:val="00440348"/>
    <w:rsid w:val="004B3849"/>
    <w:rsid w:val="006C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6CA1"/>
  <w15:chartTrackingRefBased/>
  <w15:docId w15:val="{EAAD8B69-F60E-4A20-977C-649B6EE2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rsid w:val="003E1B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E1BC6"/>
    <w:rPr>
      <w:rFonts w:ascii="Times New Roman" w:eastAsia="宋体" w:hAnsi="Times New Roman" w:cs="Times New Roman"/>
      <w:b/>
      <w:bCs/>
    </w:rPr>
  </w:style>
  <w:style w:type="character" w:styleId="HTML">
    <w:name w:val="HTML Sample"/>
    <w:uiPriority w:val="99"/>
    <w:unhideWhenUsed/>
    <w:qFormat/>
    <w:rsid w:val="003E1BC6"/>
    <w:rPr>
      <w:rFonts w:ascii="宋体" w:eastAsia="宋体" w:hAnsi="宋体" w:cs="宋体" w:hint="eastAsia"/>
    </w:rPr>
  </w:style>
  <w:style w:type="character" w:customStyle="1" w:styleId="bookmark-item">
    <w:name w:val="bookmark-item"/>
    <w:qFormat/>
    <w:rsid w:val="003E1BC6"/>
    <w:rPr>
      <w:rFonts w:ascii="Times New Roman" w:eastAsia="宋体" w:hAnsi="Times New Roman" w:cs="Times New Roman"/>
    </w:rPr>
  </w:style>
  <w:style w:type="paragraph" w:styleId="a4">
    <w:name w:val="Normal (Web)"/>
    <w:basedOn w:val="a"/>
    <w:uiPriority w:val="99"/>
    <w:qFormat/>
    <w:rsid w:val="003E1BC6"/>
    <w:pPr>
      <w:widowControl/>
      <w:spacing w:before="100" w:beforeAutospacing="1" w:after="100" w:afterAutospacing="1"/>
      <w:jc w:val="left"/>
    </w:pPr>
    <w:rPr>
      <w:rFonts w:ascii="宋体" w:hAnsi="宋体" w:cs="宋体"/>
      <w:kern w:val="0"/>
      <w:sz w:val="24"/>
    </w:rPr>
  </w:style>
  <w:style w:type="paragraph" w:styleId="6">
    <w:name w:val="index 6"/>
    <w:basedOn w:val="a"/>
    <w:next w:val="a"/>
    <w:autoRedefine/>
    <w:uiPriority w:val="99"/>
    <w:semiHidden/>
    <w:unhideWhenUsed/>
    <w:rsid w:val="003E1BC6"/>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2021-06-18T08:01:00Z</dcterms:created>
  <dcterms:modified xsi:type="dcterms:W3CDTF">2021-06-18T08:29:00Z</dcterms:modified>
</cp:coreProperties>
</file>