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eastAsia" w:ascii="方正小标宋简体" w:hAnsi="方正小标宋简体" w:eastAsia="方正小标宋简体" w:cs="方正小标宋简体"/>
          <w:b w:val="0"/>
          <w:bCs w:val="0"/>
          <w:spacing w:val="10"/>
          <w:sz w:val="32"/>
          <w:szCs w:val="32"/>
          <w:lang w:val="en-US" w:eastAsia="zh-CN"/>
        </w:rPr>
      </w:pPr>
      <w:r>
        <w:rPr>
          <w:rFonts w:hint="eastAsia" w:ascii="方正小标宋简体" w:hAnsi="方正小标宋简体" w:eastAsia="方正小标宋简体" w:cs="方正小标宋简体"/>
          <w:b w:val="0"/>
          <w:bCs w:val="0"/>
          <w:spacing w:val="-19"/>
          <w:sz w:val="44"/>
          <w:szCs w:val="44"/>
          <w:lang w:val="en-US" w:eastAsia="zh-CN"/>
        </w:rPr>
        <w:t>福海县教育教学及辅助用房建设项目-义务段学校维修改造</w:t>
      </w:r>
    </w:p>
    <w:p>
      <w:pPr>
        <w:keepNext w:val="0"/>
        <w:keepLines w:val="0"/>
        <w:pageBreakBefore w:val="0"/>
        <w:widowControl/>
        <w:kinsoku w:val="0"/>
        <w:wordWrap/>
        <w:overflowPunct/>
        <w:topLinePunct w:val="0"/>
        <w:autoSpaceDE w:val="0"/>
        <w:autoSpaceDN w:val="0"/>
        <w:bidi w:val="0"/>
        <w:adjustRightInd w:val="0"/>
        <w:snapToGrid w:val="0"/>
        <w:spacing w:before="306" w:line="560" w:lineRule="exact"/>
        <w:jc w:val="center"/>
        <w:textAlignment w:val="baseline"/>
        <w:rPr>
          <w:rFonts w:hint="eastAsia" w:ascii="方正小标宋简体" w:hAnsi="方正小标宋简体" w:eastAsia="方正小标宋简体" w:cs="方正小标宋简体"/>
          <w:b w:val="0"/>
          <w:bCs w:val="0"/>
          <w:spacing w:val="-19"/>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306" w:line="560" w:lineRule="exact"/>
        <w:jc w:val="center"/>
        <w:textAlignment w:val="baseline"/>
        <w:rPr>
          <w:rFonts w:hint="eastAsia" w:ascii="方正小标宋简体" w:hAnsi="方正小标宋简体" w:eastAsia="方正小标宋简体" w:cs="方正小标宋简体"/>
          <w:b w:val="0"/>
          <w:bCs w:val="0"/>
          <w:spacing w:val="-19"/>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306" w:line="560" w:lineRule="exact"/>
        <w:jc w:val="center"/>
        <w:textAlignment w:val="baseline"/>
        <w:rPr>
          <w:rFonts w:hint="eastAsia" w:ascii="方正小标宋简体" w:hAnsi="方正小标宋简体" w:eastAsia="方正小标宋简体" w:cs="方正小标宋简体"/>
          <w:b w:val="0"/>
          <w:bCs w:val="0"/>
          <w:spacing w:val="-19"/>
          <w:sz w:val="44"/>
          <w:szCs w:val="44"/>
        </w:rPr>
      </w:pPr>
      <w:r>
        <w:rPr>
          <w:rFonts w:hint="eastAsia" w:ascii="方正小标宋简体" w:hAnsi="方正小标宋简体" w:eastAsia="方正小标宋简体" w:cs="方正小标宋简体"/>
          <w:b w:val="0"/>
          <w:bCs w:val="0"/>
          <w:spacing w:val="-19"/>
          <w:sz w:val="44"/>
          <w:szCs w:val="44"/>
        </w:rPr>
        <w:t>竞</w:t>
      </w:r>
      <w:r>
        <w:rPr>
          <w:rFonts w:hint="eastAsia" w:ascii="方正小标宋简体" w:hAnsi="方正小标宋简体" w:eastAsia="方正小标宋简体" w:cs="方正小标宋简体"/>
          <w:b w:val="0"/>
          <w:bCs w:val="0"/>
          <w:spacing w:val="-19"/>
          <w:sz w:val="44"/>
          <w:szCs w:val="44"/>
          <w:lang w:val="en-US" w:eastAsia="zh-CN"/>
        </w:rPr>
        <w:t xml:space="preserve"> </w:t>
      </w:r>
      <w:r>
        <w:rPr>
          <w:rFonts w:hint="eastAsia" w:ascii="方正小标宋简体" w:hAnsi="方正小标宋简体" w:eastAsia="方正小标宋简体" w:cs="方正小标宋简体"/>
          <w:b w:val="0"/>
          <w:bCs w:val="0"/>
          <w:spacing w:val="-19"/>
          <w:sz w:val="44"/>
          <w:szCs w:val="44"/>
        </w:rPr>
        <w:t>争</w:t>
      </w:r>
      <w:r>
        <w:rPr>
          <w:rFonts w:hint="eastAsia" w:ascii="方正小标宋简体" w:hAnsi="方正小标宋简体" w:eastAsia="方正小标宋简体" w:cs="方正小标宋简体"/>
          <w:b w:val="0"/>
          <w:bCs w:val="0"/>
          <w:spacing w:val="-19"/>
          <w:sz w:val="44"/>
          <w:szCs w:val="44"/>
          <w:lang w:val="en-US" w:eastAsia="zh-CN"/>
        </w:rPr>
        <w:t xml:space="preserve"> </w:t>
      </w:r>
      <w:r>
        <w:rPr>
          <w:rFonts w:hint="eastAsia" w:ascii="方正小标宋简体" w:hAnsi="方正小标宋简体" w:eastAsia="方正小标宋简体" w:cs="方正小标宋简体"/>
          <w:b w:val="0"/>
          <w:bCs w:val="0"/>
          <w:spacing w:val="-19"/>
          <w:sz w:val="44"/>
          <w:szCs w:val="44"/>
        </w:rPr>
        <w:t>性</w:t>
      </w:r>
      <w:r>
        <w:rPr>
          <w:rFonts w:hint="eastAsia" w:ascii="方正小标宋简体" w:hAnsi="方正小标宋简体" w:eastAsia="方正小标宋简体" w:cs="方正小标宋简体"/>
          <w:b w:val="0"/>
          <w:bCs w:val="0"/>
          <w:spacing w:val="-19"/>
          <w:sz w:val="44"/>
          <w:szCs w:val="44"/>
          <w:lang w:val="en-US" w:eastAsia="zh-CN"/>
        </w:rPr>
        <w:t xml:space="preserve"> </w:t>
      </w:r>
      <w:r>
        <w:rPr>
          <w:rFonts w:hint="eastAsia" w:ascii="方正小标宋简体" w:hAnsi="方正小标宋简体" w:eastAsia="方正小标宋简体" w:cs="方正小标宋简体"/>
          <w:b w:val="0"/>
          <w:bCs w:val="0"/>
          <w:spacing w:val="-19"/>
          <w:sz w:val="44"/>
          <w:szCs w:val="44"/>
        </w:rPr>
        <w:t>磋</w:t>
      </w:r>
      <w:r>
        <w:rPr>
          <w:rFonts w:hint="eastAsia" w:ascii="方正小标宋简体" w:hAnsi="方正小标宋简体" w:eastAsia="方正小标宋简体" w:cs="方正小标宋简体"/>
          <w:b w:val="0"/>
          <w:bCs w:val="0"/>
          <w:spacing w:val="-19"/>
          <w:sz w:val="44"/>
          <w:szCs w:val="44"/>
          <w:lang w:val="en-US" w:eastAsia="zh-CN"/>
        </w:rPr>
        <w:t xml:space="preserve"> </w:t>
      </w:r>
      <w:r>
        <w:rPr>
          <w:rFonts w:hint="eastAsia" w:ascii="方正小标宋简体" w:hAnsi="方正小标宋简体" w:eastAsia="方正小标宋简体" w:cs="方正小标宋简体"/>
          <w:b w:val="0"/>
          <w:bCs w:val="0"/>
          <w:spacing w:val="-19"/>
          <w:sz w:val="44"/>
          <w:szCs w:val="44"/>
        </w:rPr>
        <w:t>商</w:t>
      </w:r>
      <w:r>
        <w:rPr>
          <w:rFonts w:hint="eastAsia" w:ascii="方正小标宋简体" w:hAnsi="方正小标宋简体" w:eastAsia="方正小标宋简体" w:cs="方正小标宋简体"/>
          <w:b w:val="0"/>
          <w:bCs w:val="0"/>
          <w:spacing w:val="-19"/>
          <w:sz w:val="44"/>
          <w:szCs w:val="44"/>
          <w:lang w:val="en-US" w:eastAsia="zh-CN"/>
        </w:rPr>
        <w:t xml:space="preserve"> </w:t>
      </w:r>
      <w:r>
        <w:rPr>
          <w:rFonts w:hint="eastAsia" w:ascii="方正小标宋简体" w:hAnsi="方正小标宋简体" w:eastAsia="方正小标宋简体" w:cs="方正小标宋简体"/>
          <w:b w:val="0"/>
          <w:bCs w:val="0"/>
          <w:spacing w:val="-19"/>
          <w:sz w:val="44"/>
          <w:szCs w:val="44"/>
        </w:rPr>
        <w:t>文</w:t>
      </w:r>
      <w:r>
        <w:rPr>
          <w:rFonts w:hint="eastAsia" w:ascii="方正小标宋简体" w:hAnsi="方正小标宋简体" w:eastAsia="方正小标宋简体" w:cs="方正小标宋简体"/>
          <w:b w:val="0"/>
          <w:bCs w:val="0"/>
          <w:spacing w:val="-19"/>
          <w:sz w:val="44"/>
          <w:szCs w:val="44"/>
          <w:lang w:val="en-US" w:eastAsia="zh-CN"/>
        </w:rPr>
        <w:t xml:space="preserve"> </w:t>
      </w:r>
      <w:r>
        <w:rPr>
          <w:rFonts w:hint="eastAsia" w:ascii="方正小标宋简体" w:hAnsi="方正小标宋简体" w:eastAsia="方正小标宋简体" w:cs="方正小标宋简体"/>
          <w:b w:val="0"/>
          <w:bCs w:val="0"/>
          <w:spacing w:val="-19"/>
          <w:sz w:val="44"/>
          <w:szCs w:val="44"/>
        </w:rPr>
        <w:t>件</w:t>
      </w:r>
    </w:p>
    <w:p>
      <w:pPr>
        <w:keepNext w:val="0"/>
        <w:keepLines w:val="0"/>
        <w:pageBreakBefore w:val="0"/>
        <w:widowControl/>
        <w:tabs>
          <w:tab w:val="left" w:pos="3233"/>
        </w:tabs>
        <w:kinsoku w:val="0"/>
        <w:wordWrap/>
        <w:overflowPunct/>
        <w:topLinePunct w:val="0"/>
        <w:autoSpaceDE w:val="0"/>
        <w:autoSpaceDN w:val="0"/>
        <w:bidi w:val="0"/>
        <w:adjustRightInd w:val="0"/>
        <w:snapToGrid w:val="0"/>
        <w:spacing w:before="1" w:line="560" w:lineRule="exact"/>
        <w:jc w:val="center"/>
        <w:textAlignment w:val="baseline"/>
        <w:rPr>
          <w:rFonts w:hint="eastAsia" w:ascii="方正小标宋简体" w:hAnsi="方正小标宋简体" w:eastAsia="方正小标宋简体" w:cs="方正小标宋简体"/>
          <w:b w:val="0"/>
          <w:bCs w:val="0"/>
          <w:sz w:val="32"/>
          <w:szCs w:val="32"/>
          <w:u w:val="none" w:color="auto"/>
        </w:rPr>
      </w:pPr>
      <w:r>
        <w:rPr>
          <w:rFonts w:hint="eastAsia" w:ascii="方正小标宋简体" w:hAnsi="方正小标宋简体" w:eastAsia="方正小标宋简体" w:cs="方正小标宋简体"/>
          <w:b w:val="0"/>
          <w:bCs w:val="0"/>
          <w:spacing w:val="-19"/>
          <w:sz w:val="32"/>
          <w:szCs w:val="32"/>
          <w:u w:val="none" w:color="auto"/>
        </w:rPr>
        <w:t>（全</w:t>
      </w:r>
      <w:r>
        <w:rPr>
          <w:rFonts w:hint="eastAsia" w:ascii="方正小标宋简体" w:hAnsi="方正小标宋简体" w:eastAsia="方正小标宋简体" w:cs="方正小标宋简体"/>
          <w:b w:val="0"/>
          <w:bCs w:val="0"/>
          <w:spacing w:val="-19"/>
          <w:sz w:val="32"/>
          <w:szCs w:val="32"/>
          <w:u w:val="none" w:color="auto"/>
          <w:lang w:val="en-US" w:eastAsia="zh-CN"/>
        </w:rPr>
        <w:t xml:space="preserve"> </w:t>
      </w:r>
      <w:r>
        <w:rPr>
          <w:rFonts w:hint="eastAsia" w:ascii="方正小标宋简体" w:hAnsi="方正小标宋简体" w:eastAsia="方正小标宋简体" w:cs="方正小标宋简体"/>
          <w:b w:val="0"/>
          <w:bCs w:val="0"/>
          <w:spacing w:val="-19"/>
          <w:sz w:val="32"/>
          <w:szCs w:val="32"/>
          <w:u w:val="none" w:color="auto"/>
        </w:rPr>
        <w:t>过</w:t>
      </w:r>
      <w:r>
        <w:rPr>
          <w:rFonts w:hint="eastAsia" w:ascii="方正小标宋简体" w:hAnsi="方正小标宋简体" w:eastAsia="方正小标宋简体" w:cs="方正小标宋简体"/>
          <w:b w:val="0"/>
          <w:bCs w:val="0"/>
          <w:spacing w:val="-19"/>
          <w:sz w:val="32"/>
          <w:szCs w:val="32"/>
          <w:u w:val="none" w:color="auto"/>
          <w:lang w:val="en-US" w:eastAsia="zh-CN"/>
        </w:rPr>
        <w:t xml:space="preserve"> </w:t>
      </w:r>
      <w:r>
        <w:rPr>
          <w:rFonts w:hint="eastAsia" w:ascii="方正小标宋简体" w:hAnsi="方正小标宋简体" w:eastAsia="方正小标宋简体" w:cs="方正小标宋简体"/>
          <w:b w:val="0"/>
          <w:bCs w:val="0"/>
          <w:spacing w:val="-19"/>
          <w:sz w:val="32"/>
          <w:szCs w:val="32"/>
          <w:u w:val="none" w:color="auto"/>
        </w:rPr>
        <w:t>程</w:t>
      </w:r>
      <w:r>
        <w:rPr>
          <w:rFonts w:hint="eastAsia" w:ascii="方正小标宋简体" w:hAnsi="方正小标宋简体" w:eastAsia="方正小标宋简体" w:cs="方正小标宋简体"/>
          <w:b w:val="0"/>
          <w:bCs w:val="0"/>
          <w:spacing w:val="-19"/>
          <w:sz w:val="32"/>
          <w:szCs w:val="32"/>
          <w:u w:val="none" w:color="auto"/>
          <w:lang w:val="en-US" w:eastAsia="zh-CN"/>
        </w:rPr>
        <w:t xml:space="preserve"> </w:t>
      </w:r>
      <w:r>
        <w:rPr>
          <w:rFonts w:hint="eastAsia" w:ascii="方正小标宋简体" w:hAnsi="方正小标宋简体" w:eastAsia="方正小标宋简体" w:cs="方正小标宋简体"/>
          <w:b w:val="0"/>
          <w:bCs w:val="0"/>
          <w:spacing w:val="-19"/>
          <w:sz w:val="32"/>
          <w:szCs w:val="32"/>
          <w:u w:val="none" w:color="auto"/>
        </w:rPr>
        <w:t>电</w:t>
      </w:r>
      <w:r>
        <w:rPr>
          <w:rFonts w:hint="eastAsia" w:ascii="方正小标宋简体" w:hAnsi="方正小标宋简体" w:eastAsia="方正小标宋简体" w:cs="方正小标宋简体"/>
          <w:b w:val="0"/>
          <w:bCs w:val="0"/>
          <w:spacing w:val="-19"/>
          <w:sz w:val="32"/>
          <w:szCs w:val="32"/>
          <w:u w:val="none" w:color="auto"/>
          <w:lang w:val="en-US" w:eastAsia="zh-CN"/>
        </w:rPr>
        <w:t xml:space="preserve"> </w:t>
      </w:r>
      <w:r>
        <w:rPr>
          <w:rFonts w:hint="eastAsia" w:ascii="方正小标宋简体" w:hAnsi="方正小标宋简体" w:eastAsia="方正小标宋简体" w:cs="方正小标宋简体"/>
          <w:b w:val="0"/>
          <w:bCs w:val="0"/>
          <w:spacing w:val="-19"/>
          <w:sz w:val="32"/>
          <w:szCs w:val="32"/>
          <w:u w:val="none" w:color="auto"/>
        </w:rPr>
        <w:t>子</w:t>
      </w:r>
      <w:r>
        <w:rPr>
          <w:rFonts w:hint="eastAsia" w:ascii="方正小标宋简体" w:hAnsi="方正小标宋简体" w:eastAsia="方正小标宋简体" w:cs="方正小标宋简体"/>
          <w:b w:val="0"/>
          <w:bCs w:val="0"/>
          <w:spacing w:val="-19"/>
          <w:sz w:val="32"/>
          <w:szCs w:val="32"/>
          <w:u w:val="none" w:color="auto"/>
          <w:lang w:val="en-US" w:eastAsia="zh-CN"/>
        </w:rPr>
        <w:t xml:space="preserve"> </w:t>
      </w:r>
      <w:r>
        <w:rPr>
          <w:rFonts w:hint="eastAsia" w:ascii="方正小标宋简体" w:hAnsi="方正小标宋简体" w:eastAsia="方正小标宋简体" w:cs="方正小标宋简体"/>
          <w:b w:val="0"/>
          <w:bCs w:val="0"/>
          <w:spacing w:val="-19"/>
          <w:sz w:val="32"/>
          <w:szCs w:val="32"/>
          <w:u w:val="none" w:color="auto"/>
        </w:rPr>
        <w:t>化</w:t>
      </w:r>
      <w:r>
        <w:rPr>
          <w:rFonts w:hint="eastAsia" w:ascii="方正小标宋简体" w:hAnsi="方正小标宋简体" w:eastAsia="方正小标宋简体" w:cs="方正小标宋简体"/>
          <w:b w:val="0"/>
          <w:bCs w:val="0"/>
          <w:spacing w:val="-19"/>
          <w:sz w:val="32"/>
          <w:szCs w:val="32"/>
          <w:u w:val="none" w:color="auto"/>
          <w:lang w:val="en-US" w:eastAsia="zh-CN"/>
        </w:rPr>
        <w:t xml:space="preserve"> </w:t>
      </w:r>
      <w:r>
        <w:rPr>
          <w:rFonts w:hint="eastAsia" w:ascii="方正小标宋简体" w:hAnsi="方正小标宋简体" w:eastAsia="方正小标宋简体" w:cs="方正小标宋简体"/>
          <w:b w:val="0"/>
          <w:bCs w:val="0"/>
          <w:spacing w:val="-19"/>
          <w:sz w:val="32"/>
          <w:szCs w:val="32"/>
          <w:u w:val="none" w:color="auto"/>
        </w:rPr>
        <w:t>评</w:t>
      </w:r>
      <w:r>
        <w:rPr>
          <w:rFonts w:hint="eastAsia" w:ascii="方正小标宋简体" w:hAnsi="方正小标宋简体" w:eastAsia="方正小标宋简体" w:cs="方正小标宋简体"/>
          <w:b w:val="0"/>
          <w:bCs w:val="0"/>
          <w:spacing w:val="-19"/>
          <w:sz w:val="32"/>
          <w:szCs w:val="32"/>
          <w:u w:val="none" w:color="auto"/>
          <w:lang w:val="en-US" w:eastAsia="zh-CN"/>
        </w:rPr>
        <w:t xml:space="preserve"> </w:t>
      </w:r>
      <w:r>
        <w:rPr>
          <w:rFonts w:hint="eastAsia" w:ascii="方正小标宋简体" w:hAnsi="方正小标宋简体" w:eastAsia="方正小标宋简体" w:cs="方正小标宋简体"/>
          <w:b w:val="0"/>
          <w:bCs w:val="0"/>
          <w:spacing w:val="-19"/>
          <w:sz w:val="32"/>
          <w:szCs w:val="32"/>
          <w:u w:val="none" w:color="auto"/>
        </w:rPr>
        <w:t>标）</w:t>
      </w:r>
    </w:p>
    <w:p>
      <w:pPr>
        <w:keepNext w:val="0"/>
        <w:keepLines w:val="0"/>
        <w:pageBreakBefore w:val="0"/>
        <w:widowControl/>
        <w:kinsoku w:val="0"/>
        <w:wordWrap/>
        <w:overflowPunct/>
        <w:topLinePunct w:val="0"/>
        <w:autoSpaceDE w:val="0"/>
        <w:autoSpaceDN w:val="0"/>
        <w:bidi w:val="0"/>
        <w:adjustRightInd w:val="0"/>
        <w:snapToGrid w:val="0"/>
        <w:spacing w:before="64" w:line="560" w:lineRule="exact"/>
        <w:ind w:right="1358"/>
        <w:jc w:val="center"/>
        <w:textAlignment w:val="baseline"/>
        <w:rPr>
          <w:rFonts w:hint="eastAsia" w:ascii="方正小标宋简体" w:hAnsi="方正小标宋简体" w:eastAsia="方正小标宋简体" w:cs="方正小标宋简体"/>
          <w:b w:val="0"/>
          <w:bCs w:val="0"/>
          <w:spacing w:val="1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64" w:line="560" w:lineRule="exact"/>
        <w:ind w:right="1358"/>
        <w:jc w:val="center"/>
        <w:textAlignment w:val="baseline"/>
        <w:rPr>
          <w:rFonts w:hint="eastAsia" w:ascii="方正小标宋简体" w:hAnsi="方正小标宋简体" w:eastAsia="方正小标宋简体" w:cs="方正小标宋简体"/>
          <w:b w:val="0"/>
          <w:bCs w:val="0"/>
          <w:spacing w:val="10"/>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64" w:line="560" w:lineRule="exact"/>
        <w:ind w:right="1358"/>
        <w:jc w:val="center"/>
        <w:textAlignment w:val="baseline"/>
        <w:rPr>
          <w:rFonts w:hint="default" w:ascii="方正小标宋简体" w:hAnsi="方正小标宋简体" w:eastAsia="方正小标宋简体" w:cs="方正小标宋简体"/>
          <w:b w:val="0"/>
          <w:bCs w:val="0"/>
          <w:color w:val="auto"/>
          <w:sz w:val="32"/>
          <w:szCs w:val="32"/>
          <w:highlight w:val="none"/>
          <w:lang w:val="en-US" w:eastAsia="zh-CN"/>
        </w:rPr>
      </w:pPr>
      <w:r>
        <w:rPr>
          <w:rFonts w:hint="eastAsia" w:ascii="方正小标宋简体" w:hAnsi="方正小标宋简体" w:eastAsia="方正小标宋简体" w:cs="方正小标宋简体"/>
          <w:b w:val="0"/>
          <w:bCs w:val="0"/>
          <w:spacing w:val="10"/>
          <w:sz w:val="32"/>
          <w:szCs w:val="32"/>
          <w:lang w:val="en-US" w:eastAsia="zh-CN"/>
        </w:rPr>
        <w:t xml:space="preserve">    </w:t>
      </w:r>
      <w:r>
        <w:rPr>
          <w:rFonts w:hint="eastAsia" w:ascii="方正小标宋简体" w:hAnsi="方正小标宋简体" w:eastAsia="方正小标宋简体" w:cs="方正小标宋简体"/>
          <w:b w:val="0"/>
          <w:bCs w:val="0"/>
          <w:spacing w:val="10"/>
          <w:sz w:val="32"/>
          <w:szCs w:val="32"/>
        </w:rPr>
        <w:t>项目编号：</w:t>
      </w:r>
      <w:r>
        <w:rPr>
          <w:rFonts w:hint="eastAsia" w:ascii="方正小标宋简体" w:hAnsi="方正小标宋简体" w:eastAsia="方正小标宋简体" w:cs="方正小标宋简体"/>
          <w:b w:val="0"/>
          <w:bCs w:val="0"/>
          <w:color w:val="auto"/>
          <w:sz w:val="32"/>
          <w:szCs w:val="32"/>
          <w:highlight w:val="none"/>
          <w:lang w:val="en-US" w:eastAsia="zh-CN"/>
        </w:rPr>
        <w:t>FHXZFCG</w:t>
      </w:r>
      <w:r>
        <w:rPr>
          <w:rFonts w:hint="eastAsia" w:ascii="方正小标宋简体" w:hAnsi="方正小标宋简体" w:eastAsia="方正小标宋简体" w:cs="方正小标宋简体"/>
          <w:b w:val="0"/>
          <w:bCs w:val="0"/>
          <w:color w:val="auto"/>
          <w:spacing w:val="10"/>
          <w:sz w:val="32"/>
          <w:szCs w:val="32"/>
          <w:highlight w:val="none"/>
        </w:rPr>
        <w:t>-</w:t>
      </w:r>
      <w:r>
        <w:rPr>
          <w:rFonts w:hint="eastAsia" w:ascii="方正小标宋简体" w:hAnsi="方正小标宋简体" w:eastAsia="方正小标宋简体" w:cs="方正小标宋简体"/>
          <w:b w:val="0"/>
          <w:bCs w:val="0"/>
          <w:color w:val="auto"/>
          <w:sz w:val="32"/>
          <w:szCs w:val="32"/>
          <w:highlight w:val="none"/>
        </w:rPr>
        <w:t>CS</w:t>
      </w:r>
      <w:r>
        <w:rPr>
          <w:rFonts w:hint="eastAsia" w:ascii="方正小标宋简体" w:hAnsi="方正小标宋简体" w:eastAsia="方正小标宋简体" w:cs="方正小标宋简体"/>
          <w:b w:val="0"/>
          <w:bCs w:val="0"/>
          <w:color w:val="auto"/>
          <w:spacing w:val="10"/>
          <w:sz w:val="32"/>
          <w:szCs w:val="32"/>
          <w:highlight w:val="none"/>
        </w:rPr>
        <w:t>202</w:t>
      </w:r>
      <w:r>
        <w:rPr>
          <w:rFonts w:hint="eastAsia" w:ascii="方正小标宋简体" w:hAnsi="方正小标宋简体" w:eastAsia="方正小标宋简体" w:cs="方正小标宋简体"/>
          <w:b w:val="0"/>
          <w:bCs w:val="0"/>
          <w:color w:val="auto"/>
          <w:spacing w:val="10"/>
          <w:sz w:val="32"/>
          <w:szCs w:val="32"/>
          <w:highlight w:val="none"/>
          <w:lang w:val="en-US" w:eastAsia="zh-CN"/>
        </w:rPr>
        <w:t>5-06</w:t>
      </w:r>
    </w:p>
    <w:p>
      <w:pPr>
        <w:pStyle w:val="4"/>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color w:val="auto"/>
          <w:sz w:val="32"/>
          <w:szCs w:val="32"/>
          <w:highlight w:val="yellow"/>
        </w:rPr>
      </w:pPr>
    </w:p>
    <w:p>
      <w:pPr>
        <w:pStyle w:val="4"/>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sz w:val="32"/>
          <w:szCs w:val="32"/>
        </w:rPr>
      </w:pPr>
    </w:p>
    <w:p>
      <w:pPr>
        <w:pStyle w:val="4"/>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sz w:val="32"/>
          <w:szCs w:val="32"/>
        </w:rPr>
      </w:pPr>
    </w:p>
    <w:p>
      <w:pPr>
        <w:pStyle w:val="4"/>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98" w:line="560" w:lineRule="exact"/>
        <w:textAlignment w:val="baseline"/>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pacing w:val="7"/>
          <w:sz w:val="32"/>
          <w:szCs w:val="32"/>
        </w:rPr>
        <w:t>采  购</w:t>
      </w:r>
      <w:r>
        <w:rPr>
          <w:rFonts w:hint="eastAsia" w:ascii="方正小标宋简体" w:hAnsi="方正小标宋简体" w:eastAsia="方正小标宋简体" w:cs="方正小标宋简体"/>
          <w:b w:val="0"/>
          <w:bCs w:val="0"/>
          <w:spacing w:val="54"/>
          <w:sz w:val="32"/>
          <w:szCs w:val="32"/>
        </w:rPr>
        <w:t xml:space="preserve">  </w:t>
      </w:r>
      <w:r>
        <w:rPr>
          <w:rFonts w:hint="eastAsia" w:ascii="方正小标宋简体" w:hAnsi="方正小标宋简体" w:eastAsia="方正小标宋简体" w:cs="方正小标宋简体"/>
          <w:b w:val="0"/>
          <w:bCs w:val="0"/>
          <w:spacing w:val="7"/>
          <w:sz w:val="32"/>
          <w:szCs w:val="32"/>
        </w:rPr>
        <w:t>人：</w:t>
      </w:r>
      <w:r>
        <w:rPr>
          <w:rFonts w:hint="eastAsia" w:ascii="方正小标宋简体" w:hAnsi="方正小标宋简体" w:eastAsia="方正小标宋简体" w:cs="方正小标宋简体"/>
          <w:b w:val="0"/>
          <w:bCs w:val="0"/>
          <w:spacing w:val="8"/>
          <w:sz w:val="32"/>
          <w:szCs w:val="32"/>
          <w:u w:val="single" w:color="auto"/>
          <w:lang w:val="en-US" w:eastAsia="zh-CN"/>
        </w:rPr>
        <w:t>福海县教育局（</w:t>
      </w:r>
      <w:r>
        <w:rPr>
          <w:rFonts w:hint="eastAsia" w:ascii="方正小标宋简体" w:hAnsi="方正小标宋简体" w:eastAsia="方正小标宋简体" w:cs="方正小标宋简体"/>
          <w:b w:val="0"/>
          <w:bCs w:val="0"/>
          <w:color w:val="auto"/>
          <w:spacing w:val="7"/>
          <w:sz w:val="32"/>
          <w:szCs w:val="32"/>
          <w:u w:val="single" w:color="auto"/>
        </w:rPr>
        <w:t xml:space="preserve">盖章） </w:t>
      </w:r>
    </w:p>
    <w:p>
      <w:pPr>
        <w:pStyle w:val="4"/>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方正小标宋简体" w:hAnsi="方正小标宋简体" w:eastAsia="方正小标宋简体" w:cs="方正小标宋简体"/>
          <w:b w:val="0"/>
          <w:bCs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98" w:line="560" w:lineRule="exact"/>
        <w:textAlignment w:val="baseline"/>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pacing w:val="8"/>
          <w:sz w:val="32"/>
          <w:szCs w:val="32"/>
        </w:rPr>
        <w:t>采购代理机构：</w:t>
      </w:r>
      <w:r>
        <w:rPr>
          <w:rFonts w:hint="eastAsia" w:ascii="方正小标宋简体" w:hAnsi="方正小标宋简体" w:eastAsia="方正小标宋简体" w:cs="方正小标宋简体"/>
          <w:b w:val="0"/>
          <w:bCs w:val="0"/>
          <w:spacing w:val="-110"/>
          <w:sz w:val="32"/>
          <w:szCs w:val="32"/>
        </w:rPr>
        <w:t xml:space="preserve"> </w:t>
      </w:r>
      <w:r>
        <w:rPr>
          <w:rFonts w:hint="eastAsia" w:ascii="方正小标宋简体" w:hAnsi="方正小标宋简体" w:eastAsia="方正小标宋简体" w:cs="方正小标宋简体"/>
          <w:b w:val="0"/>
          <w:bCs w:val="0"/>
          <w:spacing w:val="-126"/>
          <w:sz w:val="32"/>
          <w:szCs w:val="32"/>
          <w:u w:val="single" w:color="auto"/>
        </w:rPr>
        <w:t xml:space="preserve"> </w:t>
      </w:r>
      <w:r>
        <w:rPr>
          <w:rFonts w:hint="eastAsia" w:ascii="方正小标宋简体" w:hAnsi="方正小标宋简体" w:eastAsia="方正小标宋简体" w:cs="方正小标宋简体"/>
          <w:b w:val="0"/>
          <w:bCs w:val="0"/>
          <w:spacing w:val="8"/>
          <w:sz w:val="32"/>
          <w:szCs w:val="32"/>
          <w:u w:val="single" w:color="auto"/>
          <w:lang w:val="en-US" w:eastAsia="zh-CN"/>
        </w:rPr>
        <w:t>福海县</w:t>
      </w:r>
      <w:r>
        <w:rPr>
          <w:rFonts w:hint="eastAsia" w:ascii="方正小标宋简体" w:hAnsi="方正小标宋简体" w:eastAsia="方正小标宋简体" w:cs="方正小标宋简体"/>
          <w:b w:val="0"/>
          <w:bCs w:val="0"/>
          <w:spacing w:val="8"/>
          <w:sz w:val="32"/>
          <w:szCs w:val="32"/>
          <w:u w:val="single" w:color="auto"/>
        </w:rPr>
        <w:t xml:space="preserve">政府采购中心（盖章） </w:t>
      </w:r>
    </w:p>
    <w:p>
      <w:pPr>
        <w:pStyle w:val="4"/>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方正小标宋简体" w:hAnsi="方正小标宋简体" w:eastAsia="方正小标宋简体" w:cs="方正小标宋简体"/>
          <w:b w:val="0"/>
          <w:bCs w:val="0"/>
          <w:sz w:val="32"/>
          <w:szCs w:val="32"/>
        </w:rPr>
      </w:pPr>
    </w:p>
    <w:p>
      <w:pPr>
        <w:pStyle w:val="4"/>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方正小标宋简体" w:hAnsi="方正小标宋简体" w:eastAsia="方正小标宋简体" w:cs="方正小标宋简体"/>
          <w:b w:val="0"/>
          <w:bCs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97" w:line="560" w:lineRule="exact"/>
        <w:ind w:left="3425"/>
        <w:textAlignment w:val="baseline"/>
        <w:rPr>
          <w:rFonts w:hint="default"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pacing w:val="-3"/>
          <w:sz w:val="32"/>
          <w:szCs w:val="32"/>
        </w:rPr>
        <w:t>二〇二</w:t>
      </w:r>
      <w:r>
        <w:rPr>
          <w:rFonts w:hint="eastAsia" w:ascii="方正小标宋简体" w:hAnsi="方正小标宋简体" w:eastAsia="方正小标宋简体" w:cs="方正小标宋简体"/>
          <w:b w:val="0"/>
          <w:bCs w:val="0"/>
          <w:color w:val="auto"/>
          <w:spacing w:val="-3"/>
          <w:sz w:val="32"/>
          <w:szCs w:val="32"/>
          <w:lang w:val="en-US" w:eastAsia="zh-CN"/>
        </w:rPr>
        <w:t>五</w:t>
      </w:r>
      <w:r>
        <w:rPr>
          <w:rFonts w:hint="eastAsia" w:ascii="方正小标宋简体" w:hAnsi="方正小标宋简体" w:eastAsia="方正小标宋简体" w:cs="方正小标宋简体"/>
          <w:b w:val="0"/>
          <w:bCs w:val="0"/>
          <w:color w:val="auto"/>
          <w:spacing w:val="-3"/>
          <w:sz w:val="32"/>
          <w:szCs w:val="32"/>
        </w:rPr>
        <w:t>年</w:t>
      </w:r>
      <w:r>
        <w:rPr>
          <w:rFonts w:hint="eastAsia" w:ascii="方正小标宋简体" w:hAnsi="方正小标宋简体" w:eastAsia="方正小标宋简体" w:cs="方正小标宋简体"/>
          <w:b w:val="0"/>
          <w:bCs w:val="0"/>
          <w:color w:val="auto"/>
          <w:spacing w:val="-3"/>
          <w:sz w:val="32"/>
          <w:szCs w:val="32"/>
          <w:lang w:val="en-US" w:eastAsia="zh-CN"/>
        </w:rPr>
        <w:t>六月</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方正小标宋简体" w:hAnsi="方正小标宋简体" w:eastAsia="方正小标宋简体" w:cs="方正小标宋简体"/>
          <w:b w:val="0"/>
          <w:bCs w:val="0"/>
          <w:color w:val="auto"/>
          <w:sz w:val="32"/>
          <w:szCs w:val="32"/>
        </w:rPr>
        <w:sectPr>
          <w:headerReference r:id="rId3" w:type="default"/>
          <w:footerReference r:id="rId4" w:type="default"/>
          <w:pgSz w:w="11907" w:h="16840"/>
          <w:pgMar w:top="1346" w:right="1786" w:bottom="0" w:left="1465" w:header="0" w:footer="0" w:gutter="0"/>
          <w:cols w:space="720" w:num="1"/>
        </w:sectPr>
      </w:pPr>
    </w:p>
    <w:sdt>
      <w:sdtPr>
        <w:rPr>
          <w:rFonts w:ascii="仿宋" w:hAnsi="仿宋" w:eastAsia="仿宋" w:cs="仿宋"/>
          <w:sz w:val="30"/>
          <w:szCs w:val="30"/>
        </w:rPr>
        <w:id w:val="147473076"/>
        <w:docPartObj>
          <w:docPartGallery w:val="Table of Contents"/>
          <w:docPartUnique/>
        </w:docPartObj>
      </w:sdtPr>
      <w:sdtEndPr>
        <w:rPr>
          <w:rFonts w:ascii="Times New Roman" w:hAnsi="Times New Roman" w:eastAsia="Times New Roman" w:cs="Times New Roman"/>
          <w:sz w:val="19"/>
          <w:szCs w:val="19"/>
        </w:rPr>
      </w:sdtEndPr>
      <w:sdtContent>
        <w:p>
          <w:pPr>
            <w:keepNext w:val="0"/>
            <w:keepLines w:val="0"/>
            <w:pageBreakBefore w:val="0"/>
            <w:widowControl/>
            <w:kinsoku w:val="0"/>
            <w:wordWrap/>
            <w:overflowPunct/>
            <w:topLinePunct w:val="0"/>
            <w:autoSpaceDE w:val="0"/>
            <w:autoSpaceDN w:val="0"/>
            <w:bidi w:val="0"/>
            <w:adjustRightInd w:val="0"/>
            <w:snapToGrid w:val="0"/>
            <w:spacing w:before="87" w:line="320" w:lineRule="exact"/>
            <w:ind w:left="4968"/>
            <w:textAlignment w:val="baseline"/>
            <w:rPr>
              <w:rFonts w:ascii="仿宋" w:hAnsi="仿宋" w:eastAsia="仿宋" w:cs="仿宋"/>
              <w:sz w:val="30"/>
              <w:szCs w:val="30"/>
            </w:rPr>
          </w:pPr>
          <w:bookmarkStart w:id="0" w:name="bookmark1"/>
          <w:bookmarkEnd w:id="0"/>
          <w:r>
            <w:rPr>
              <w:rFonts w:ascii="仿宋" w:hAnsi="仿宋" w:eastAsia="仿宋" w:cs="仿宋"/>
              <w:b/>
              <w:bCs/>
              <w:spacing w:val="-36"/>
              <w:sz w:val="30"/>
              <w:szCs w:val="30"/>
            </w:rPr>
            <w:t>目</w:t>
          </w:r>
          <w:r>
            <w:rPr>
              <w:rFonts w:ascii="仿宋" w:hAnsi="仿宋" w:eastAsia="仿宋" w:cs="仿宋"/>
              <w:spacing w:val="23"/>
              <w:sz w:val="30"/>
              <w:szCs w:val="30"/>
            </w:rPr>
            <w:t xml:space="preserve">  </w:t>
          </w:r>
          <w:r>
            <w:rPr>
              <w:rFonts w:ascii="仿宋" w:hAnsi="仿宋" w:eastAsia="仿宋" w:cs="仿宋"/>
              <w:b/>
              <w:bCs/>
              <w:spacing w:val="-36"/>
              <w:sz w:val="30"/>
              <w:szCs w:val="30"/>
            </w:rPr>
            <w:t>录</w:t>
          </w:r>
        </w:p>
        <w:p>
          <w:pPr>
            <w:pStyle w:val="4"/>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pPr>
        </w:p>
        <w:p>
          <w:pPr>
            <w:keepNext w:val="0"/>
            <w:keepLines w:val="0"/>
            <w:pageBreakBefore w:val="0"/>
            <w:widowControl/>
            <w:tabs>
              <w:tab w:val="right" w:leader="dot" w:pos="9697"/>
            </w:tabs>
            <w:kinsoku w:val="0"/>
            <w:wordWrap/>
            <w:overflowPunct/>
            <w:topLinePunct w:val="0"/>
            <w:autoSpaceDE w:val="0"/>
            <w:autoSpaceDN w:val="0"/>
            <w:bidi w:val="0"/>
            <w:adjustRightInd w:val="0"/>
            <w:snapToGrid w:val="0"/>
            <w:spacing w:before="78" w:line="320" w:lineRule="exact"/>
            <w:textAlignment w:val="baseline"/>
            <w:rPr>
              <w:rFonts w:ascii="仿宋" w:hAnsi="仿宋" w:eastAsia="仿宋" w:cs="仿宋"/>
              <w:sz w:val="24"/>
              <w:szCs w:val="24"/>
            </w:rPr>
          </w:pPr>
          <w:bookmarkStart w:id="1" w:name="bookmark1"/>
          <w:bookmarkEnd w:id="1"/>
          <w:r>
            <w:fldChar w:fldCharType="begin"/>
          </w:r>
          <w:r>
            <w:instrText xml:space="preserve"> HYPERLINK \l "bookmark2" </w:instrText>
          </w:r>
          <w:r>
            <w:fldChar w:fldCharType="separate"/>
          </w:r>
          <w:r>
            <w:rPr>
              <w:rFonts w:ascii="仿宋" w:hAnsi="仿宋" w:eastAsia="仿宋" w:cs="仿宋"/>
              <w:b/>
              <w:bCs/>
              <w:spacing w:val="-13"/>
              <w:sz w:val="24"/>
              <w:szCs w:val="24"/>
            </w:rPr>
            <w:t>第一章</w:t>
          </w:r>
          <w:r>
            <w:rPr>
              <w:rFonts w:ascii="仿宋" w:hAnsi="仿宋" w:eastAsia="仿宋" w:cs="仿宋"/>
              <w:spacing w:val="46"/>
              <w:sz w:val="24"/>
              <w:szCs w:val="24"/>
            </w:rPr>
            <w:t xml:space="preserve"> </w:t>
          </w:r>
          <w:r>
            <w:rPr>
              <w:rFonts w:ascii="仿宋" w:hAnsi="仿宋" w:eastAsia="仿宋" w:cs="仿宋"/>
              <w:b/>
              <w:bCs/>
              <w:spacing w:val="-13"/>
              <w:sz w:val="24"/>
              <w:szCs w:val="24"/>
            </w:rPr>
            <w:t>竞争性磋商公告</w:t>
          </w:r>
          <w:r>
            <w:rPr>
              <w:rFonts w:ascii="仿宋" w:hAnsi="仿宋" w:eastAsia="仿宋" w:cs="仿宋"/>
              <w:spacing w:val="-31"/>
              <w:sz w:val="24"/>
              <w:szCs w:val="24"/>
            </w:rPr>
            <w:t xml:space="preserve"> </w:t>
          </w:r>
          <w:r>
            <w:rPr>
              <w:rFonts w:ascii="仿宋" w:hAnsi="仿宋" w:eastAsia="仿宋" w:cs="仿宋"/>
              <w:sz w:val="19"/>
              <w:szCs w:val="19"/>
            </w:rPr>
            <w:tab/>
          </w:r>
          <w:r>
            <w:rPr>
              <w:rFonts w:ascii="仿宋" w:hAnsi="仿宋" w:eastAsia="仿宋" w:cs="仿宋"/>
              <w:sz w:val="19"/>
              <w:szCs w:val="19"/>
            </w:rPr>
            <w:t xml:space="preserve"> </w:t>
          </w:r>
          <w:r>
            <w:rPr>
              <w:rFonts w:hint="eastAsia" w:ascii="仿宋" w:hAnsi="仿宋" w:eastAsia="仿宋" w:cs="仿宋"/>
              <w:b/>
              <w:bCs/>
              <w:sz w:val="19"/>
              <w:szCs w:val="19"/>
              <w:lang w:val="en-US" w:eastAsia="zh-CN"/>
            </w:rPr>
            <w:t>1</w:t>
          </w:r>
          <w:r>
            <w:rPr>
              <w:rFonts w:ascii="仿宋" w:hAnsi="仿宋" w:eastAsia="仿宋" w:cs="仿宋"/>
              <w:b/>
              <w:bCs/>
              <w:spacing w:val="-14"/>
              <w:sz w:val="24"/>
              <w:szCs w:val="24"/>
            </w:rPr>
            <w:fldChar w:fldCharType="end"/>
          </w:r>
        </w:p>
        <w:p>
          <w:pPr>
            <w:keepNext w:val="0"/>
            <w:keepLines w:val="0"/>
            <w:pageBreakBefore w:val="0"/>
            <w:widowControl/>
            <w:tabs>
              <w:tab w:val="right" w:leader="dot" w:pos="9700"/>
            </w:tabs>
            <w:kinsoku w:val="0"/>
            <w:wordWrap/>
            <w:overflowPunct/>
            <w:topLinePunct w:val="0"/>
            <w:autoSpaceDE w:val="0"/>
            <w:autoSpaceDN w:val="0"/>
            <w:bidi w:val="0"/>
            <w:adjustRightInd w:val="0"/>
            <w:snapToGrid w:val="0"/>
            <w:spacing w:before="148" w:line="320" w:lineRule="exact"/>
            <w:textAlignment w:val="baseline"/>
            <w:rPr>
              <w:rFonts w:ascii="仿宋" w:hAnsi="仿宋" w:eastAsia="仿宋" w:cs="仿宋"/>
              <w:sz w:val="24"/>
              <w:szCs w:val="24"/>
            </w:rPr>
          </w:pPr>
          <w:bookmarkStart w:id="2" w:name="bookmark3"/>
          <w:bookmarkEnd w:id="2"/>
          <w:r>
            <w:fldChar w:fldCharType="begin"/>
          </w:r>
          <w:r>
            <w:instrText xml:space="preserve"> HYPERLINK \l "bookmark4" </w:instrText>
          </w:r>
          <w:r>
            <w:fldChar w:fldCharType="separate"/>
          </w:r>
          <w:r>
            <w:rPr>
              <w:rFonts w:ascii="仿宋" w:hAnsi="仿宋" w:eastAsia="仿宋" w:cs="仿宋"/>
              <w:b/>
              <w:bCs/>
              <w:spacing w:val="-10"/>
              <w:sz w:val="24"/>
              <w:szCs w:val="24"/>
            </w:rPr>
            <w:t>第二章</w:t>
          </w:r>
          <w:r>
            <w:rPr>
              <w:rFonts w:ascii="仿宋" w:hAnsi="仿宋" w:eastAsia="仿宋" w:cs="仿宋"/>
              <w:spacing w:val="-10"/>
              <w:sz w:val="24"/>
              <w:szCs w:val="24"/>
            </w:rPr>
            <w:t xml:space="preserve"> </w:t>
          </w:r>
          <w:r>
            <w:rPr>
              <w:rFonts w:ascii="仿宋" w:hAnsi="仿宋" w:eastAsia="仿宋" w:cs="仿宋"/>
              <w:b/>
              <w:bCs/>
              <w:spacing w:val="-10"/>
              <w:sz w:val="24"/>
              <w:szCs w:val="24"/>
            </w:rPr>
            <w:t>投标人须知</w:t>
          </w:r>
          <w:r>
            <w:rPr>
              <w:rFonts w:ascii="仿宋" w:hAnsi="仿宋" w:eastAsia="仿宋" w:cs="仿宋"/>
              <w:spacing w:val="-20"/>
              <w:sz w:val="24"/>
              <w:szCs w:val="24"/>
            </w:rPr>
            <w:t xml:space="preserve"> </w:t>
          </w:r>
          <w:r>
            <w:rPr>
              <w:rFonts w:ascii="仿宋" w:hAnsi="仿宋" w:eastAsia="仿宋" w:cs="仿宋"/>
              <w:sz w:val="19"/>
              <w:szCs w:val="19"/>
            </w:rPr>
            <w:tab/>
          </w:r>
          <w:r>
            <w:rPr>
              <w:rFonts w:hint="eastAsia" w:ascii="仿宋" w:hAnsi="仿宋" w:eastAsia="仿宋" w:cs="仿宋"/>
              <w:b/>
              <w:bCs/>
              <w:sz w:val="19"/>
              <w:szCs w:val="19"/>
              <w:lang w:val="en-US" w:eastAsia="zh-CN"/>
            </w:rPr>
            <w:t xml:space="preserve"> 3</w:t>
          </w:r>
          <w:r>
            <w:rPr>
              <w:rFonts w:ascii="仿宋" w:hAnsi="仿宋" w:eastAsia="仿宋" w:cs="仿宋"/>
              <w:b/>
              <w:bCs/>
              <w:spacing w:val="-16"/>
              <w:sz w:val="24"/>
              <w:szCs w:val="24"/>
            </w:rPr>
            <w:fldChar w:fldCharType="end"/>
          </w:r>
        </w:p>
        <w:p>
          <w:pPr>
            <w:keepNext w:val="0"/>
            <w:keepLines w:val="0"/>
            <w:pageBreakBefore w:val="0"/>
            <w:widowControl/>
            <w:tabs>
              <w:tab w:val="right" w:leader="dot" w:pos="9667"/>
            </w:tabs>
            <w:kinsoku w:val="0"/>
            <w:wordWrap/>
            <w:overflowPunct/>
            <w:topLinePunct w:val="0"/>
            <w:autoSpaceDE w:val="0"/>
            <w:autoSpaceDN w:val="0"/>
            <w:bidi w:val="0"/>
            <w:adjustRightInd w:val="0"/>
            <w:snapToGrid w:val="0"/>
            <w:spacing w:before="48" w:line="320" w:lineRule="exact"/>
            <w:ind w:left="410"/>
            <w:textAlignment w:val="baseline"/>
            <w:rPr>
              <w:rFonts w:ascii="Times New Roman" w:hAnsi="Times New Roman" w:eastAsia="Times New Roman" w:cs="Times New Roman"/>
              <w:sz w:val="19"/>
              <w:szCs w:val="19"/>
            </w:rPr>
          </w:pPr>
          <w:bookmarkStart w:id="3" w:name="bookmark5"/>
          <w:bookmarkEnd w:id="3"/>
          <w:r>
            <w:fldChar w:fldCharType="begin"/>
          </w:r>
          <w:r>
            <w:instrText xml:space="preserve"> HYPERLINK \l "bookmark6" </w:instrText>
          </w:r>
          <w:r>
            <w:fldChar w:fldCharType="separate"/>
          </w:r>
          <w:r>
            <w:rPr>
              <w:rFonts w:ascii="仿宋" w:hAnsi="仿宋" w:eastAsia="仿宋" w:cs="仿宋"/>
              <w:b/>
              <w:bCs/>
              <w:spacing w:val="8"/>
              <w:sz w:val="19"/>
              <w:szCs w:val="19"/>
            </w:rPr>
            <w:t>1.磋商须知前附表</w:t>
          </w:r>
          <w:r>
            <w:rPr>
              <w:rFonts w:ascii="仿宋" w:hAnsi="仿宋" w:eastAsia="仿宋" w:cs="仿宋"/>
              <w:sz w:val="19"/>
              <w:szCs w:val="19"/>
            </w:rPr>
            <w:t xml:space="preserve"> </w:t>
          </w:r>
          <w:r>
            <w:rPr>
              <w:rFonts w:ascii="仿宋" w:hAnsi="仿宋" w:eastAsia="仿宋" w:cs="仿宋"/>
              <w:sz w:val="19"/>
              <w:szCs w:val="19"/>
            </w:rPr>
            <w:tab/>
          </w:r>
          <w:r>
            <w:rPr>
              <w:rFonts w:ascii="仿宋" w:hAnsi="仿宋" w:eastAsia="仿宋" w:cs="仿宋"/>
              <w:sz w:val="19"/>
              <w:szCs w:val="19"/>
            </w:rPr>
            <w:t xml:space="preserve"> </w:t>
          </w:r>
          <w:r>
            <w:rPr>
              <w:rFonts w:hint="eastAsia" w:ascii="仿宋" w:hAnsi="仿宋" w:eastAsia="仿宋" w:cs="仿宋"/>
              <w:b/>
              <w:bCs/>
              <w:sz w:val="19"/>
              <w:szCs w:val="19"/>
              <w:lang w:val="en-US" w:eastAsia="zh-CN"/>
            </w:rPr>
            <w:t>3</w:t>
          </w:r>
          <w:r>
            <w:rPr>
              <w:rFonts w:ascii="Times New Roman" w:hAnsi="Times New Roman" w:eastAsia="Times New Roman" w:cs="Times New Roman"/>
              <w:b/>
              <w:bCs/>
              <w:sz w:val="19"/>
              <w:szCs w:val="19"/>
            </w:rPr>
            <w:fldChar w:fldCharType="end"/>
          </w:r>
        </w:p>
        <w:p>
          <w:pPr>
            <w:keepNext w:val="0"/>
            <w:keepLines w:val="0"/>
            <w:pageBreakBefore w:val="0"/>
            <w:widowControl/>
            <w:tabs>
              <w:tab w:val="right" w:leader="dot" w:pos="9670"/>
            </w:tabs>
            <w:kinsoku w:val="0"/>
            <w:wordWrap/>
            <w:overflowPunct/>
            <w:topLinePunct w:val="0"/>
            <w:autoSpaceDE w:val="0"/>
            <w:autoSpaceDN w:val="0"/>
            <w:bidi w:val="0"/>
            <w:adjustRightInd w:val="0"/>
            <w:snapToGrid w:val="0"/>
            <w:spacing w:before="75" w:line="320" w:lineRule="exact"/>
            <w:ind w:left="386"/>
            <w:textAlignment w:val="baseline"/>
            <w:rPr>
              <w:rFonts w:hint="eastAsia" w:ascii="Times New Roman" w:hAnsi="Times New Roman" w:eastAsia="宋体" w:cs="Times New Roman"/>
              <w:sz w:val="19"/>
              <w:szCs w:val="19"/>
              <w:lang w:val="en-US" w:eastAsia="zh-CN"/>
            </w:rPr>
          </w:pPr>
          <w:bookmarkStart w:id="4" w:name="bookmark7"/>
          <w:bookmarkEnd w:id="4"/>
          <w:r>
            <w:fldChar w:fldCharType="begin"/>
          </w:r>
          <w:r>
            <w:instrText xml:space="preserve"> HYPERLINK \l "bookmark8" </w:instrText>
          </w:r>
          <w:r>
            <w:fldChar w:fldCharType="separate"/>
          </w:r>
          <w:r>
            <w:rPr>
              <w:rFonts w:ascii="仿宋" w:hAnsi="仿宋" w:eastAsia="仿宋" w:cs="仿宋"/>
              <w:b/>
              <w:bCs/>
              <w:spacing w:val="11"/>
              <w:sz w:val="19"/>
              <w:szCs w:val="19"/>
            </w:rPr>
            <w:t>2.磋商须知正文部分</w:t>
          </w:r>
          <w:r>
            <w:rPr>
              <w:rFonts w:ascii="仿宋" w:hAnsi="仿宋" w:eastAsia="仿宋" w:cs="仿宋"/>
              <w:spacing w:val="-24"/>
              <w:sz w:val="19"/>
              <w:szCs w:val="19"/>
            </w:rPr>
            <w:t xml:space="preserve"> </w:t>
          </w:r>
          <w:r>
            <w:rPr>
              <w:rFonts w:ascii="仿宋" w:hAnsi="仿宋" w:eastAsia="仿宋" w:cs="仿宋"/>
              <w:sz w:val="19"/>
              <w:szCs w:val="19"/>
            </w:rPr>
            <w:tab/>
          </w:r>
          <w:r>
            <w:rPr>
              <w:rFonts w:ascii="仿宋" w:hAnsi="仿宋" w:eastAsia="仿宋" w:cs="仿宋"/>
              <w:sz w:val="19"/>
              <w:szCs w:val="19"/>
            </w:rPr>
            <w:t xml:space="preserve"> </w:t>
          </w:r>
          <w:r>
            <w:rPr>
              <w:rFonts w:hint="eastAsia" w:ascii="仿宋" w:hAnsi="仿宋" w:eastAsia="仿宋" w:cs="仿宋"/>
              <w:b/>
              <w:bCs/>
              <w:sz w:val="19"/>
              <w:szCs w:val="19"/>
              <w:lang w:val="en-US" w:eastAsia="zh-CN"/>
            </w:rPr>
            <w:t>8</w:t>
          </w:r>
          <w:r>
            <w:rPr>
              <w:rFonts w:ascii="Times New Roman" w:hAnsi="Times New Roman" w:eastAsia="Times New Roman" w:cs="Times New Roman"/>
              <w:b/>
              <w:bCs/>
              <w:sz w:val="19"/>
              <w:szCs w:val="19"/>
            </w:rPr>
            <w:fldChar w:fldCharType="end"/>
          </w:r>
        </w:p>
        <w:p>
          <w:pPr>
            <w:keepNext w:val="0"/>
            <w:keepLines w:val="0"/>
            <w:pageBreakBefore w:val="0"/>
            <w:widowControl/>
            <w:tabs>
              <w:tab w:val="right" w:leader="dot" w:pos="9687"/>
            </w:tabs>
            <w:kinsoku w:val="0"/>
            <w:wordWrap/>
            <w:overflowPunct/>
            <w:topLinePunct w:val="0"/>
            <w:autoSpaceDE w:val="0"/>
            <w:autoSpaceDN w:val="0"/>
            <w:bidi w:val="0"/>
            <w:adjustRightInd w:val="0"/>
            <w:snapToGrid w:val="0"/>
            <w:spacing w:before="71" w:line="320" w:lineRule="exact"/>
            <w:ind w:left="398"/>
            <w:textAlignment w:val="baseline"/>
            <w:rPr>
              <w:rFonts w:ascii="Times New Roman" w:hAnsi="Times New Roman" w:eastAsia="Times New Roman" w:cs="Times New Roman"/>
              <w:sz w:val="19"/>
              <w:szCs w:val="19"/>
            </w:rPr>
          </w:pPr>
          <w:bookmarkStart w:id="5" w:name="bookmark9"/>
          <w:bookmarkEnd w:id="5"/>
          <w:r>
            <w:fldChar w:fldCharType="begin"/>
          </w:r>
          <w:r>
            <w:instrText xml:space="preserve"> HYPERLINK \l "bookmark10" </w:instrText>
          </w:r>
          <w:r>
            <w:fldChar w:fldCharType="separate"/>
          </w:r>
          <w:r>
            <w:rPr>
              <w:rFonts w:ascii="仿宋" w:hAnsi="仿宋" w:eastAsia="仿宋" w:cs="仿宋"/>
              <w:b/>
              <w:bCs/>
              <w:spacing w:val="7"/>
              <w:sz w:val="19"/>
              <w:szCs w:val="19"/>
            </w:rPr>
            <w:t>一、总则</w:t>
          </w:r>
          <w:r>
            <w:rPr>
              <w:rFonts w:ascii="仿宋" w:hAnsi="仿宋" w:eastAsia="仿宋" w:cs="仿宋"/>
              <w:sz w:val="19"/>
              <w:szCs w:val="19"/>
            </w:rPr>
            <w:t xml:space="preserve"> </w:t>
          </w:r>
          <w:r>
            <w:rPr>
              <w:rFonts w:ascii="仿宋" w:hAnsi="仿宋" w:eastAsia="仿宋" w:cs="仿宋"/>
              <w:sz w:val="19"/>
              <w:szCs w:val="19"/>
            </w:rPr>
            <w:tab/>
          </w:r>
          <w:r>
            <w:rPr>
              <w:rFonts w:ascii="仿宋" w:hAnsi="仿宋" w:eastAsia="仿宋" w:cs="仿宋"/>
              <w:b/>
              <w:bCs/>
              <w:sz w:val="19"/>
              <w:szCs w:val="19"/>
            </w:rPr>
            <w:t xml:space="preserve"> </w:t>
          </w:r>
          <w:r>
            <w:rPr>
              <w:rFonts w:hint="eastAsia" w:ascii="仿宋" w:hAnsi="仿宋" w:eastAsia="仿宋" w:cs="仿宋"/>
              <w:b/>
              <w:bCs/>
              <w:sz w:val="19"/>
              <w:szCs w:val="19"/>
              <w:lang w:val="en-US" w:eastAsia="zh-CN"/>
            </w:rPr>
            <w:t>8</w:t>
          </w:r>
          <w:r>
            <w:rPr>
              <w:rFonts w:ascii="Times New Roman" w:hAnsi="Times New Roman" w:eastAsia="Times New Roman" w:cs="Times New Roman"/>
              <w:b/>
              <w:bCs/>
              <w:spacing w:val="-3"/>
              <w:sz w:val="19"/>
              <w:szCs w:val="19"/>
            </w:rPr>
            <w:fldChar w:fldCharType="end"/>
          </w:r>
        </w:p>
        <w:p>
          <w:pPr>
            <w:keepNext w:val="0"/>
            <w:keepLines w:val="0"/>
            <w:pageBreakBefore w:val="0"/>
            <w:widowControl/>
            <w:tabs>
              <w:tab w:val="right" w:leader="dot" w:pos="9667"/>
            </w:tabs>
            <w:kinsoku w:val="0"/>
            <w:wordWrap/>
            <w:overflowPunct/>
            <w:topLinePunct w:val="0"/>
            <w:autoSpaceDE w:val="0"/>
            <w:autoSpaceDN w:val="0"/>
            <w:bidi w:val="0"/>
            <w:adjustRightInd w:val="0"/>
            <w:snapToGrid w:val="0"/>
            <w:spacing w:before="72" w:line="320" w:lineRule="exact"/>
            <w:ind w:left="406"/>
            <w:textAlignment w:val="baseline"/>
            <w:rPr>
              <w:rFonts w:ascii="Times New Roman" w:hAnsi="Times New Roman" w:eastAsia="Times New Roman" w:cs="Times New Roman"/>
              <w:sz w:val="19"/>
              <w:szCs w:val="19"/>
            </w:rPr>
          </w:pPr>
          <w:bookmarkStart w:id="6" w:name="bookmark11"/>
          <w:bookmarkEnd w:id="6"/>
          <w:r>
            <w:fldChar w:fldCharType="begin"/>
          </w:r>
          <w:r>
            <w:instrText xml:space="preserve"> HYPERLINK \l "bookmark12" </w:instrText>
          </w:r>
          <w:r>
            <w:fldChar w:fldCharType="separate"/>
          </w:r>
          <w:r>
            <w:rPr>
              <w:rFonts w:ascii="仿宋" w:hAnsi="仿宋" w:eastAsia="仿宋" w:cs="仿宋"/>
              <w:b/>
              <w:bCs/>
              <w:spacing w:val="8"/>
              <w:sz w:val="19"/>
              <w:szCs w:val="19"/>
            </w:rPr>
            <w:t>二、磋商文件</w:t>
          </w:r>
          <w:r>
            <w:rPr>
              <w:rFonts w:ascii="仿宋" w:hAnsi="仿宋" w:eastAsia="仿宋" w:cs="仿宋"/>
              <w:spacing w:val="-32"/>
              <w:sz w:val="19"/>
              <w:szCs w:val="19"/>
            </w:rPr>
            <w:t xml:space="preserve"> </w:t>
          </w:r>
          <w:r>
            <w:rPr>
              <w:rFonts w:ascii="仿宋" w:hAnsi="仿宋" w:eastAsia="仿宋" w:cs="仿宋"/>
              <w:sz w:val="19"/>
              <w:szCs w:val="19"/>
            </w:rPr>
            <w:tab/>
          </w:r>
          <w:r>
            <w:rPr>
              <w:rFonts w:hint="eastAsia" w:ascii="仿宋" w:hAnsi="仿宋" w:eastAsia="仿宋" w:cs="仿宋"/>
              <w:sz w:val="19"/>
              <w:szCs w:val="19"/>
              <w:lang w:val="en-US" w:eastAsia="zh-CN"/>
            </w:rPr>
            <w:t xml:space="preserve">  </w:t>
          </w:r>
          <w:r>
            <w:rPr>
              <w:rFonts w:hint="eastAsia" w:ascii="Times New Roman" w:hAnsi="Times New Roman" w:eastAsia="宋体" w:cs="Times New Roman"/>
              <w:b/>
              <w:bCs/>
              <w:spacing w:val="11"/>
              <w:sz w:val="19"/>
              <w:szCs w:val="19"/>
              <w:lang w:val="en-US" w:eastAsia="zh-CN"/>
            </w:rPr>
            <w:t>8</w:t>
          </w:r>
          <w:r>
            <w:rPr>
              <w:rFonts w:ascii="Times New Roman" w:hAnsi="Times New Roman" w:eastAsia="Times New Roman" w:cs="Times New Roman"/>
              <w:b/>
              <w:bCs/>
              <w:spacing w:val="11"/>
              <w:sz w:val="19"/>
              <w:szCs w:val="19"/>
            </w:rPr>
            <w:fldChar w:fldCharType="end"/>
          </w:r>
        </w:p>
        <w:p>
          <w:pPr>
            <w:keepNext w:val="0"/>
            <w:keepLines w:val="0"/>
            <w:pageBreakBefore w:val="0"/>
            <w:widowControl/>
            <w:tabs>
              <w:tab w:val="right" w:leader="dot" w:pos="9697"/>
            </w:tabs>
            <w:kinsoku w:val="0"/>
            <w:wordWrap/>
            <w:overflowPunct/>
            <w:topLinePunct w:val="0"/>
            <w:autoSpaceDE w:val="0"/>
            <w:autoSpaceDN w:val="0"/>
            <w:bidi w:val="0"/>
            <w:adjustRightInd w:val="0"/>
            <w:snapToGrid w:val="0"/>
            <w:spacing w:before="74" w:line="320" w:lineRule="exact"/>
            <w:ind w:left="405"/>
            <w:textAlignment w:val="baseline"/>
            <w:rPr>
              <w:rFonts w:ascii="Times New Roman" w:hAnsi="Times New Roman" w:eastAsia="Times New Roman" w:cs="Times New Roman"/>
              <w:sz w:val="19"/>
              <w:szCs w:val="19"/>
            </w:rPr>
          </w:pPr>
          <w:bookmarkStart w:id="7" w:name="bookmark13"/>
          <w:bookmarkEnd w:id="7"/>
          <w:r>
            <w:fldChar w:fldCharType="begin"/>
          </w:r>
          <w:r>
            <w:instrText xml:space="preserve"> HYPERLINK \l "bookmark14" </w:instrText>
          </w:r>
          <w:r>
            <w:fldChar w:fldCharType="separate"/>
          </w:r>
          <w:r>
            <w:rPr>
              <w:rFonts w:ascii="仿宋" w:hAnsi="仿宋" w:eastAsia="仿宋" w:cs="仿宋"/>
              <w:b/>
              <w:bCs/>
              <w:spacing w:val="9"/>
              <w:sz w:val="19"/>
              <w:szCs w:val="19"/>
            </w:rPr>
            <w:t>三、响应文件</w:t>
          </w:r>
          <w:r>
            <w:rPr>
              <w:rFonts w:ascii="仿宋" w:hAnsi="仿宋" w:eastAsia="仿宋" w:cs="仿宋"/>
              <w:spacing w:val="-37"/>
              <w:sz w:val="19"/>
              <w:szCs w:val="19"/>
            </w:rPr>
            <w:t xml:space="preserve"> </w:t>
          </w:r>
          <w:r>
            <w:rPr>
              <w:rFonts w:ascii="仿宋" w:hAnsi="仿宋" w:eastAsia="仿宋" w:cs="仿宋"/>
              <w:sz w:val="19"/>
              <w:szCs w:val="19"/>
            </w:rPr>
            <w:tab/>
          </w:r>
          <w:r>
            <w:rPr>
              <w:rFonts w:ascii="仿宋" w:hAnsi="仿宋" w:eastAsia="仿宋" w:cs="仿宋"/>
              <w:spacing w:val="-36"/>
              <w:sz w:val="19"/>
              <w:szCs w:val="19"/>
            </w:rPr>
            <w:t xml:space="preserve"> </w:t>
          </w:r>
          <w:r>
            <w:rPr>
              <w:rFonts w:hint="eastAsia" w:ascii="Times New Roman" w:hAnsi="Times New Roman" w:eastAsia="宋体" w:cs="Times New Roman"/>
              <w:b/>
              <w:bCs/>
              <w:spacing w:val="-4"/>
              <w:sz w:val="19"/>
              <w:szCs w:val="19"/>
              <w:lang w:val="en-US" w:eastAsia="zh-CN"/>
            </w:rPr>
            <w:t>9</w:t>
          </w:r>
          <w:r>
            <w:rPr>
              <w:rFonts w:ascii="Times New Roman" w:hAnsi="Times New Roman" w:eastAsia="Times New Roman" w:cs="Times New Roman"/>
              <w:b/>
              <w:bCs/>
              <w:spacing w:val="-4"/>
              <w:sz w:val="19"/>
              <w:szCs w:val="19"/>
            </w:rPr>
            <w:fldChar w:fldCharType="end"/>
          </w:r>
        </w:p>
        <w:p>
          <w:pPr>
            <w:keepNext w:val="0"/>
            <w:keepLines w:val="0"/>
            <w:pageBreakBefore w:val="0"/>
            <w:widowControl/>
            <w:tabs>
              <w:tab w:val="right" w:leader="dot" w:pos="9670"/>
            </w:tabs>
            <w:kinsoku w:val="0"/>
            <w:wordWrap/>
            <w:overflowPunct/>
            <w:topLinePunct w:val="0"/>
            <w:autoSpaceDE w:val="0"/>
            <w:autoSpaceDN w:val="0"/>
            <w:bidi w:val="0"/>
            <w:adjustRightInd w:val="0"/>
            <w:snapToGrid w:val="0"/>
            <w:spacing w:before="75" w:line="320" w:lineRule="exact"/>
            <w:ind w:left="442"/>
            <w:textAlignment w:val="baseline"/>
            <w:rPr>
              <w:rFonts w:ascii="Times New Roman" w:hAnsi="Times New Roman" w:eastAsia="Times New Roman" w:cs="Times New Roman"/>
              <w:sz w:val="19"/>
              <w:szCs w:val="19"/>
            </w:rPr>
          </w:pPr>
          <w:bookmarkStart w:id="8" w:name="bookmark15"/>
          <w:bookmarkEnd w:id="8"/>
          <w:r>
            <w:fldChar w:fldCharType="begin"/>
          </w:r>
          <w:r>
            <w:instrText xml:space="preserve"> HYPERLINK \l "bookmark16" </w:instrText>
          </w:r>
          <w:r>
            <w:fldChar w:fldCharType="separate"/>
          </w:r>
          <w:r>
            <w:rPr>
              <w:rFonts w:ascii="仿宋" w:hAnsi="仿宋" w:eastAsia="仿宋" w:cs="仿宋"/>
              <w:b/>
              <w:bCs/>
              <w:spacing w:val="8"/>
              <w:sz w:val="19"/>
              <w:szCs w:val="19"/>
            </w:rPr>
            <w:t>四、响应文件的递交</w:t>
          </w:r>
          <w:r>
            <w:rPr>
              <w:rFonts w:ascii="仿宋" w:hAnsi="仿宋" w:eastAsia="仿宋" w:cs="仿宋"/>
              <w:spacing w:val="-40"/>
              <w:sz w:val="19"/>
              <w:szCs w:val="19"/>
            </w:rPr>
            <w:t xml:space="preserve"> </w:t>
          </w:r>
          <w:r>
            <w:rPr>
              <w:rFonts w:ascii="仿宋" w:hAnsi="仿宋" w:eastAsia="仿宋" w:cs="仿宋"/>
              <w:sz w:val="19"/>
              <w:szCs w:val="19"/>
            </w:rPr>
            <w:tab/>
          </w:r>
          <w:r>
            <w:rPr>
              <w:rFonts w:ascii="仿宋" w:hAnsi="仿宋" w:eastAsia="仿宋" w:cs="仿宋"/>
              <w:spacing w:val="-50"/>
              <w:sz w:val="19"/>
              <w:szCs w:val="19"/>
            </w:rPr>
            <w:t xml:space="preserve"> </w:t>
          </w:r>
          <w:r>
            <w:rPr>
              <w:rFonts w:ascii="Times New Roman" w:hAnsi="Times New Roman" w:eastAsia="Times New Roman" w:cs="Times New Roman"/>
              <w:b/>
              <w:bCs/>
              <w:sz w:val="19"/>
              <w:szCs w:val="19"/>
            </w:rPr>
            <w:t>1</w:t>
          </w:r>
          <w:r>
            <w:rPr>
              <w:rFonts w:hint="eastAsia" w:ascii="Times New Roman" w:hAnsi="Times New Roman" w:eastAsia="宋体" w:cs="Times New Roman"/>
              <w:b/>
              <w:bCs/>
              <w:sz w:val="19"/>
              <w:szCs w:val="19"/>
              <w:lang w:val="en-US" w:eastAsia="zh-CN"/>
            </w:rPr>
            <w:t>0</w:t>
          </w:r>
          <w:r>
            <w:rPr>
              <w:rFonts w:ascii="Times New Roman" w:hAnsi="Times New Roman" w:eastAsia="Times New Roman" w:cs="Times New Roman"/>
              <w:b/>
              <w:bCs/>
              <w:sz w:val="19"/>
              <w:szCs w:val="19"/>
            </w:rPr>
            <w:fldChar w:fldCharType="end"/>
          </w:r>
        </w:p>
        <w:p>
          <w:pPr>
            <w:keepNext w:val="0"/>
            <w:keepLines w:val="0"/>
            <w:pageBreakBefore w:val="0"/>
            <w:widowControl/>
            <w:tabs>
              <w:tab w:val="right" w:leader="dot" w:pos="9670"/>
            </w:tabs>
            <w:kinsoku w:val="0"/>
            <w:wordWrap/>
            <w:overflowPunct/>
            <w:topLinePunct w:val="0"/>
            <w:autoSpaceDE w:val="0"/>
            <w:autoSpaceDN w:val="0"/>
            <w:bidi w:val="0"/>
            <w:adjustRightInd w:val="0"/>
            <w:snapToGrid w:val="0"/>
            <w:spacing w:before="74" w:line="320" w:lineRule="exact"/>
            <w:ind w:left="398"/>
            <w:textAlignment w:val="baseline"/>
            <w:rPr>
              <w:rFonts w:ascii="Times New Roman" w:hAnsi="Times New Roman" w:eastAsia="Times New Roman" w:cs="Times New Roman"/>
              <w:sz w:val="19"/>
              <w:szCs w:val="19"/>
            </w:rPr>
          </w:pPr>
          <w:bookmarkStart w:id="9" w:name="bookmark17"/>
          <w:bookmarkEnd w:id="9"/>
          <w:r>
            <w:fldChar w:fldCharType="begin"/>
          </w:r>
          <w:r>
            <w:instrText xml:space="preserve"> HYPERLINK \l "bookmark18" </w:instrText>
          </w:r>
          <w:r>
            <w:fldChar w:fldCharType="separate"/>
          </w:r>
          <w:r>
            <w:rPr>
              <w:rFonts w:ascii="仿宋" w:hAnsi="仿宋" w:eastAsia="仿宋" w:cs="仿宋"/>
              <w:b/>
              <w:bCs/>
              <w:spacing w:val="10"/>
              <w:sz w:val="19"/>
              <w:szCs w:val="19"/>
            </w:rPr>
            <w:t>五、磋商和评审</w:t>
          </w:r>
          <w:r>
            <w:rPr>
              <w:rFonts w:ascii="仿宋" w:hAnsi="仿宋" w:eastAsia="仿宋" w:cs="仿宋"/>
              <w:spacing w:val="-29"/>
              <w:sz w:val="19"/>
              <w:szCs w:val="19"/>
            </w:rPr>
            <w:t xml:space="preserve"> </w:t>
          </w:r>
          <w:r>
            <w:rPr>
              <w:rFonts w:ascii="仿宋" w:hAnsi="仿宋" w:eastAsia="仿宋" w:cs="仿宋"/>
              <w:sz w:val="19"/>
              <w:szCs w:val="19"/>
            </w:rPr>
            <w:tab/>
          </w:r>
          <w:r>
            <w:rPr>
              <w:rFonts w:ascii="仿宋" w:hAnsi="仿宋" w:eastAsia="仿宋" w:cs="仿宋"/>
              <w:spacing w:val="-35"/>
              <w:sz w:val="19"/>
              <w:szCs w:val="19"/>
            </w:rPr>
            <w:t xml:space="preserve"> </w:t>
          </w:r>
          <w:r>
            <w:rPr>
              <w:rFonts w:ascii="Times New Roman" w:hAnsi="Times New Roman" w:eastAsia="Times New Roman" w:cs="Times New Roman"/>
              <w:b/>
              <w:bCs/>
              <w:spacing w:val="3"/>
              <w:sz w:val="19"/>
              <w:szCs w:val="19"/>
            </w:rPr>
            <w:t>1</w:t>
          </w:r>
          <w:r>
            <w:rPr>
              <w:rFonts w:hint="eastAsia" w:ascii="Times New Roman" w:hAnsi="Times New Roman" w:eastAsia="宋体" w:cs="Times New Roman"/>
              <w:b/>
              <w:bCs/>
              <w:spacing w:val="3"/>
              <w:sz w:val="19"/>
              <w:szCs w:val="19"/>
              <w:lang w:val="en-US" w:eastAsia="zh-CN"/>
            </w:rPr>
            <w:t>1</w:t>
          </w:r>
          <w:r>
            <w:rPr>
              <w:rFonts w:ascii="Times New Roman" w:hAnsi="Times New Roman" w:eastAsia="Times New Roman" w:cs="Times New Roman"/>
              <w:b/>
              <w:bCs/>
              <w:spacing w:val="3"/>
              <w:sz w:val="19"/>
              <w:szCs w:val="19"/>
            </w:rPr>
            <w:fldChar w:fldCharType="end"/>
          </w:r>
        </w:p>
        <w:p>
          <w:pPr>
            <w:keepNext w:val="0"/>
            <w:keepLines w:val="0"/>
            <w:pageBreakBefore w:val="0"/>
            <w:widowControl/>
            <w:tabs>
              <w:tab w:val="right" w:leader="dot" w:pos="9675"/>
            </w:tabs>
            <w:kinsoku w:val="0"/>
            <w:wordWrap/>
            <w:overflowPunct/>
            <w:topLinePunct w:val="0"/>
            <w:autoSpaceDE w:val="0"/>
            <w:autoSpaceDN w:val="0"/>
            <w:bidi w:val="0"/>
            <w:adjustRightInd w:val="0"/>
            <w:snapToGrid w:val="0"/>
            <w:spacing w:before="72" w:line="320" w:lineRule="exact"/>
            <w:ind w:left="396"/>
            <w:textAlignment w:val="baseline"/>
            <w:rPr>
              <w:rFonts w:ascii="Times New Roman" w:hAnsi="Times New Roman" w:eastAsia="Times New Roman" w:cs="Times New Roman"/>
              <w:sz w:val="19"/>
              <w:szCs w:val="19"/>
            </w:rPr>
          </w:pPr>
          <w:bookmarkStart w:id="10" w:name="bookmark19"/>
          <w:bookmarkEnd w:id="10"/>
          <w:r>
            <w:fldChar w:fldCharType="begin"/>
          </w:r>
          <w:r>
            <w:instrText xml:space="preserve"> HYPERLINK \l "bookmark20" </w:instrText>
          </w:r>
          <w:r>
            <w:fldChar w:fldCharType="separate"/>
          </w:r>
          <w:r>
            <w:rPr>
              <w:rFonts w:ascii="仿宋" w:hAnsi="仿宋" w:eastAsia="仿宋" w:cs="仿宋"/>
              <w:b/>
              <w:bCs/>
              <w:spacing w:val="13"/>
              <w:sz w:val="19"/>
              <w:szCs w:val="19"/>
            </w:rPr>
            <w:t>六、成交结果及合同授予</w:t>
          </w:r>
          <w:r>
            <w:rPr>
              <w:rFonts w:ascii="仿宋" w:hAnsi="仿宋" w:eastAsia="仿宋" w:cs="仿宋"/>
              <w:spacing w:val="-29"/>
              <w:sz w:val="19"/>
              <w:szCs w:val="19"/>
            </w:rPr>
            <w:t xml:space="preserve"> </w:t>
          </w:r>
          <w:r>
            <w:rPr>
              <w:rFonts w:ascii="仿宋" w:hAnsi="仿宋" w:eastAsia="仿宋" w:cs="仿宋"/>
              <w:sz w:val="19"/>
              <w:szCs w:val="19"/>
            </w:rPr>
            <w:tab/>
          </w:r>
          <w:r>
            <w:rPr>
              <w:rFonts w:ascii="仿宋" w:hAnsi="仿宋" w:eastAsia="仿宋" w:cs="仿宋"/>
              <w:spacing w:val="-65"/>
              <w:sz w:val="19"/>
              <w:szCs w:val="19"/>
            </w:rPr>
            <w:t xml:space="preserve"> </w:t>
          </w:r>
          <w:r>
            <w:rPr>
              <w:rFonts w:ascii="Times New Roman" w:hAnsi="Times New Roman" w:eastAsia="Times New Roman" w:cs="Times New Roman"/>
              <w:b/>
              <w:bCs/>
              <w:sz w:val="19"/>
              <w:szCs w:val="19"/>
            </w:rPr>
            <w:t>1</w:t>
          </w:r>
          <w:r>
            <w:rPr>
              <w:rFonts w:hint="eastAsia" w:ascii="Times New Roman" w:hAnsi="Times New Roman" w:eastAsia="宋体" w:cs="Times New Roman"/>
              <w:b/>
              <w:bCs/>
              <w:sz w:val="19"/>
              <w:szCs w:val="19"/>
              <w:lang w:val="en-US" w:eastAsia="zh-CN"/>
            </w:rPr>
            <w:t>4</w:t>
          </w:r>
          <w:r>
            <w:rPr>
              <w:rFonts w:ascii="Times New Roman" w:hAnsi="Times New Roman" w:eastAsia="Times New Roman" w:cs="Times New Roman"/>
              <w:b/>
              <w:bCs/>
              <w:sz w:val="19"/>
              <w:szCs w:val="19"/>
            </w:rPr>
            <w:fldChar w:fldCharType="end"/>
          </w:r>
        </w:p>
        <w:p>
          <w:pPr>
            <w:keepNext w:val="0"/>
            <w:keepLines w:val="0"/>
            <w:pageBreakBefore w:val="0"/>
            <w:widowControl/>
            <w:tabs>
              <w:tab w:val="right" w:leader="dot" w:pos="9670"/>
            </w:tabs>
            <w:kinsoku w:val="0"/>
            <w:wordWrap/>
            <w:overflowPunct/>
            <w:topLinePunct w:val="0"/>
            <w:autoSpaceDE w:val="0"/>
            <w:autoSpaceDN w:val="0"/>
            <w:bidi w:val="0"/>
            <w:adjustRightInd w:val="0"/>
            <w:snapToGrid w:val="0"/>
            <w:spacing w:before="74" w:line="320" w:lineRule="exact"/>
            <w:ind w:left="401"/>
            <w:textAlignment w:val="baseline"/>
            <w:rPr>
              <w:rFonts w:ascii="Times New Roman" w:hAnsi="Times New Roman" w:eastAsia="Times New Roman" w:cs="Times New Roman"/>
              <w:sz w:val="19"/>
              <w:szCs w:val="19"/>
            </w:rPr>
          </w:pPr>
          <w:bookmarkStart w:id="11" w:name="bookmark21"/>
          <w:bookmarkEnd w:id="11"/>
          <w:r>
            <w:fldChar w:fldCharType="begin"/>
          </w:r>
          <w:r>
            <w:instrText xml:space="preserve"> HYPERLINK \l "bookmark22" </w:instrText>
          </w:r>
          <w:r>
            <w:fldChar w:fldCharType="separate"/>
          </w:r>
          <w:r>
            <w:rPr>
              <w:rFonts w:ascii="仿宋" w:hAnsi="仿宋" w:eastAsia="仿宋" w:cs="仿宋"/>
              <w:b/>
              <w:bCs/>
              <w:spacing w:val="10"/>
              <w:sz w:val="19"/>
              <w:szCs w:val="19"/>
            </w:rPr>
            <w:t>七、质疑与投诉</w:t>
          </w:r>
          <w:r>
            <w:rPr>
              <w:rFonts w:ascii="仿宋" w:hAnsi="仿宋" w:eastAsia="仿宋" w:cs="仿宋"/>
              <w:spacing w:val="-33"/>
              <w:sz w:val="19"/>
              <w:szCs w:val="19"/>
            </w:rPr>
            <w:t xml:space="preserve"> </w:t>
          </w:r>
          <w:r>
            <w:rPr>
              <w:rFonts w:ascii="仿宋" w:hAnsi="仿宋" w:eastAsia="仿宋" w:cs="仿宋"/>
              <w:sz w:val="19"/>
              <w:szCs w:val="19"/>
            </w:rPr>
            <w:tab/>
          </w:r>
          <w:r>
            <w:rPr>
              <w:rFonts w:ascii="仿宋" w:hAnsi="仿宋" w:eastAsia="仿宋" w:cs="仿宋"/>
              <w:spacing w:val="-35"/>
              <w:sz w:val="19"/>
              <w:szCs w:val="19"/>
            </w:rPr>
            <w:t xml:space="preserve"> </w:t>
          </w:r>
          <w:r>
            <w:rPr>
              <w:rFonts w:ascii="Times New Roman" w:hAnsi="Times New Roman" w:eastAsia="Times New Roman" w:cs="Times New Roman"/>
              <w:b/>
              <w:bCs/>
              <w:spacing w:val="3"/>
              <w:sz w:val="19"/>
              <w:szCs w:val="19"/>
            </w:rPr>
            <w:t>1</w:t>
          </w:r>
          <w:r>
            <w:rPr>
              <w:rFonts w:hint="eastAsia" w:ascii="Times New Roman" w:hAnsi="Times New Roman" w:eastAsia="宋体" w:cs="Times New Roman"/>
              <w:b/>
              <w:bCs/>
              <w:spacing w:val="3"/>
              <w:sz w:val="19"/>
              <w:szCs w:val="19"/>
              <w:lang w:val="en-US" w:eastAsia="zh-CN"/>
            </w:rPr>
            <w:t>4</w:t>
          </w:r>
          <w:r>
            <w:rPr>
              <w:rFonts w:ascii="Times New Roman" w:hAnsi="Times New Roman" w:eastAsia="Times New Roman" w:cs="Times New Roman"/>
              <w:b/>
              <w:bCs/>
              <w:spacing w:val="3"/>
              <w:sz w:val="19"/>
              <w:szCs w:val="19"/>
            </w:rPr>
            <w:fldChar w:fldCharType="end"/>
          </w:r>
        </w:p>
        <w:p>
          <w:pPr>
            <w:keepNext w:val="0"/>
            <w:keepLines w:val="0"/>
            <w:pageBreakBefore w:val="0"/>
            <w:widowControl/>
            <w:tabs>
              <w:tab w:val="right" w:leader="dot" w:pos="9682"/>
            </w:tabs>
            <w:kinsoku w:val="0"/>
            <w:wordWrap/>
            <w:overflowPunct/>
            <w:topLinePunct w:val="0"/>
            <w:autoSpaceDE w:val="0"/>
            <w:autoSpaceDN w:val="0"/>
            <w:bidi w:val="0"/>
            <w:adjustRightInd w:val="0"/>
            <w:snapToGrid w:val="0"/>
            <w:spacing w:before="103" w:line="320" w:lineRule="exact"/>
            <w:ind w:left="391"/>
            <w:textAlignment w:val="baseline"/>
            <w:rPr>
              <w:rFonts w:hint="eastAsia" w:ascii="Times New Roman" w:hAnsi="Times New Roman" w:eastAsia="宋体" w:cs="Times New Roman"/>
              <w:sz w:val="19"/>
              <w:szCs w:val="19"/>
              <w:lang w:val="en-US" w:eastAsia="zh-CN"/>
            </w:rPr>
          </w:pPr>
          <w:bookmarkStart w:id="12" w:name="bookmark23"/>
          <w:bookmarkEnd w:id="12"/>
          <w:r>
            <w:fldChar w:fldCharType="begin"/>
          </w:r>
          <w:r>
            <w:instrText xml:space="preserve"> HYPERLINK \l "bookmark24" </w:instrText>
          </w:r>
          <w:r>
            <w:fldChar w:fldCharType="separate"/>
          </w:r>
          <w:r>
            <w:rPr>
              <w:rFonts w:ascii="仿宋" w:hAnsi="仿宋" w:eastAsia="仿宋" w:cs="仿宋"/>
              <w:b/>
              <w:bCs/>
              <w:spacing w:val="8"/>
              <w:sz w:val="19"/>
              <w:szCs w:val="19"/>
            </w:rPr>
            <w:t>八、验收</w:t>
          </w:r>
          <w:r>
            <w:rPr>
              <w:rFonts w:ascii="仿宋" w:hAnsi="仿宋" w:eastAsia="仿宋" w:cs="仿宋"/>
              <w:spacing w:val="-36"/>
              <w:sz w:val="19"/>
              <w:szCs w:val="19"/>
            </w:rPr>
            <w:t xml:space="preserve"> </w:t>
          </w:r>
          <w:r>
            <w:rPr>
              <w:rFonts w:ascii="仿宋" w:hAnsi="仿宋" w:eastAsia="仿宋" w:cs="仿宋"/>
              <w:sz w:val="19"/>
              <w:szCs w:val="19"/>
            </w:rPr>
            <w:tab/>
          </w:r>
          <w:r>
            <w:rPr>
              <w:rFonts w:hint="eastAsia" w:ascii="仿宋" w:hAnsi="仿宋" w:eastAsia="仿宋" w:cs="仿宋"/>
              <w:spacing w:val="-46"/>
              <w:sz w:val="19"/>
              <w:szCs w:val="19"/>
              <w:lang w:val="en-US" w:eastAsia="zh-CN"/>
            </w:rPr>
            <w:t>1</w:t>
          </w:r>
          <w:r>
            <w:rPr>
              <w:rFonts w:ascii="Times New Roman" w:hAnsi="Times New Roman" w:eastAsia="Times New Roman" w:cs="Times New Roman"/>
              <w:b/>
              <w:bCs/>
              <w:spacing w:val="2"/>
              <w:sz w:val="19"/>
              <w:szCs w:val="19"/>
            </w:rPr>
            <w:fldChar w:fldCharType="end"/>
          </w:r>
          <w:r>
            <w:rPr>
              <w:rFonts w:hint="eastAsia" w:ascii="Times New Roman" w:hAnsi="Times New Roman" w:eastAsia="宋体" w:cs="Times New Roman"/>
              <w:b/>
              <w:bCs/>
              <w:spacing w:val="2"/>
              <w:sz w:val="19"/>
              <w:szCs w:val="19"/>
              <w:lang w:val="en-US" w:eastAsia="zh-CN"/>
            </w:rPr>
            <w:t>14</w:t>
          </w:r>
        </w:p>
        <w:p>
          <w:pPr>
            <w:keepNext w:val="0"/>
            <w:keepLines w:val="0"/>
            <w:pageBreakBefore w:val="0"/>
            <w:widowControl/>
            <w:tabs>
              <w:tab w:val="right" w:leader="dot" w:pos="9697"/>
            </w:tabs>
            <w:kinsoku w:val="0"/>
            <w:wordWrap/>
            <w:overflowPunct/>
            <w:topLinePunct w:val="0"/>
            <w:autoSpaceDE w:val="0"/>
            <w:autoSpaceDN w:val="0"/>
            <w:bidi w:val="0"/>
            <w:adjustRightInd w:val="0"/>
            <w:snapToGrid w:val="0"/>
            <w:spacing w:before="173" w:line="320" w:lineRule="exact"/>
            <w:textAlignment w:val="baseline"/>
            <w:rPr>
              <w:rFonts w:hint="eastAsia" w:ascii="仿宋" w:hAnsi="仿宋" w:eastAsia="仿宋" w:cs="仿宋"/>
              <w:sz w:val="24"/>
              <w:szCs w:val="24"/>
              <w:lang w:val="en-US" w:eastAsia="zh-CN"/>
            </w:rPr>
          </w:pPr>
          <w:bookmarkStart w:id="13" w:name="bookmark25"/>
          <w:bookmarkEnd w:id="13"/>
          <w:r>
            <w:fldChar w:fldCharType="begin"/>
          </w:r>
          <w:r>
            <w:instrText xml:space="preserve"> HYPERLINK \l "bookmark26" </w:instrText>
          </w:r>
          <w:r>
            <w:fldChar w:fldCharType="separate"/>
          </w:r>
          <w:r>
            <w:rPr>
              <w:rFonts w:ascii="仿宋" w:hAnsi="仿宋" w:eastAsia="仿宋" w:cs="仿宋"/>
              <w:b/>
              <w:bCs/>
              <w:spacing w:val="-8"/>
              <w:sz w:val="24"/>
              <w:szCs w:val="24"/>
            </w:rPr>
            <w:t>第三章</w:t>
          </w:r>
          <w:r>
            <w:rPr>
              <w:rFonts w:ascii="仿宋" w:hAnsi="仿宋" w:eastAsia="仿宋" w:cs="仿宋"/>
              <w:spacing w:val="-8"/>
              <w:sz w:val="24"/>
              <w:szCs w:val="24"/>
            </w:rPr>
            <w:t xml:space="preserve"> </w:t>
          </w:r>
          <w:r>
            <w:rPr>
              <w:rFonts w:ascii="仿宋" w:hAnsi="仿宋" w:eastAsia="仿宋" w:cs="仿宋"/>
              <w:b/>
              <w:bCs/>
              <w:spacing w:val="-8"/>
              <w:sz w:val="24"/>
              <w:szCs w:val="24"/>
            </w:rPr>
            <w:t>评审方法（综合评分法）</w:t>
          </w:r>
          <w:r>
            <w:rPr>
              <w:rFonts w:ascii="仿宋" w:hAnsi="仿宋" w:eastAsia="仿宋" w:cs="仿宋"/>
              <w:spacing w:val="-8"/>
              <w:sz w:val="24"/>
              <w:szCs w:val="24"/>
            </w:rPr>
            <w:t xml:space="preserve"> </w:t>
          </w:r>
          <w:r>
            <w:rPr>
              <w:rFonts w:ascii="仿宋" w:hAnsi="仿宋" w:eastAsia="仿宋" w:cs="仿宋"/>
              <w:sz w:val="19"/>
              <w:szCs w:val="19"/>
            </w:rPr>
            <w:tab/>
          </w:r>
          <w:r>
            <w:rPr>
              <w:rFonts w:ascii="仿宋" w:hAnsi="仿宋" w:eastAsia="仿宋" w:cs="仿宋"/>
              <w:sz w:val="19"/>
              <w:szCs w:val="19"/>
            </w:rPr>
            <w:t xml:space="preserve"> </w:t>
          </w:r>
          <w:r>
            <w:rPr>
              <w:rFonts w:hint="eastAsia" w:ascii="Times New Roman" w:hAnsi="Times New Roman" w:eastAsia="宋体" w:cs="Times New Roman"/>
              <w:b/>
              <w:bCs/>
              <w:spacing w:val="11"/>
              <w:sz w:val="19"/>
              <w:szCs w:val="19"/>
              <w:lang w:val="en-US" w:eastAsia="zh-CN"/>
            </w:rPr>
            <w:t>2</w:t>
          </w:r>
          <w:r>
            <w:rPr>
              <w:rFonts w:ascii="仿宋" w:hAnsi="仿宋" w:eastAsia="仿宋" w:cs="仿宋"/>
              <w:b/>
              <w:bCs/>
              <w:spacing w:val="-9"/>
              <w:sz w:val="24"/>
              <w:szCs w:val="24"/>
            </w:rPr>
            <w:fldChar w:fldCharType="end"/>
          </w:r>
          <w:r>
            <w:rPr>
              <w:rFonts w:hint="eastAsia" w:ascii="Times New Roman" w:hAnsi="Times New Roman" w:eastAsia="宋体" w:cs="Times New Roman"/>
              <w:b/>
              <w:bCs/>
              <w:spacing w:val="11"/>
              <w:sz w:val="19"/>
              <w:szCs w:val="19"/>
              <w:lang w:val="en-US" w:eastAsia="zh-CN"/>
            </w:rPr>
            <w:t>0</w:t>
          </w:r>
        </w:p>
        <w:p>
          <w:pPr>
            <w:keepNext w:val="0"/>
            <w:keepLines w:val="0"/>
            <w:pageBreakBefore w:val="0"/>
            <w:widowControl/>
            <w:tabs>
              <w:tab w:val="right" w:leader="dot" w:pos="9667"/>
            </w:tabs>
            <w:kinsoku w:val="0"/>
            <w:wordWrap/>
            <w:overflowPunct/>
            <w:topLinePunct w:val="0"/>
            <w:autoSpaceDE w:val="0"/>
            <w:autoSpaceDN w:val="0"/>
            <w:bidi w:val="0"/>
            <w:adjustRightInd w:val="0"/>
            <w:snapToGrid w:val="0"/>
            <w:spacing w:before="49" w:line="320" w:lineRule="exact"/>
            <w:ind w:left="398"/>
            <w:textAlignment w:val="baseline"/>
            <w:rPr>
              <w:rFonts w:hint="eastAsia" w:ascii="Times New Roman" w:hAnsi="Times New Roman" w:eastAsia="宋体" w:cs="Times New Roman"/>
              <w:sz w:val="19"/>
              <w:szCs w:val="19"/>
              <w:lang w:val="en-US" w:eastAsia="zh-CN"/>
            </w:rPr>
          </w:pPr>
          <w:bookmarkStart w:id="14" w:name="bookmark27"/>
          <w:bookmarkEnd w:id="14"/>
          <w:r>
            <w:fldChar w:fldCharType="begin"/>
          </w:r>
          <w:r>
            <w:instrText xml:space="preserve"> HYPERLINK \l "bookmark28" </w:instrText>
          </w:r>
          <w:r>
            <w:fldChar w:fldCharType="separate"/>
          </w:r>
          <w:r>
            <w:rPr>
              <w:rFonts w:ascii="仿宋" w:hAnsi="仿宋" w:eastAsia="仿宋" w:cs="仿宋"/>
              <w:b/>
              <w:bCs/>
              <w:spacing w:val="10"/>
              <w:sz w:val="19"/>
              <w:szCs w:val="19"/>
            </w:rPr>
            <w:t>一、综合评分</w:t>
          </w:r>
          <w:r>
            <w:rPr>
              <w:rFonts w:ascii="仿宋" w:hAnsi="仿宋" w:eastAsia="仿宋" w:cs="仿宋"/>
              <w:spacing w:val="-36"/>
              <w:sz w:val="19"/>
              <w:szCs w:val="19"/>
            </w:rPr>
            <w:t xml:space="preserve"> </w:t>
          </w:r>
          <w:r>
            <w:rPr>
              <w:rFonts w:ascii="仿宋" w:hAnsi="仿宋" w:eastAsia="仿宋" w:cs="仿宋"/>
              <w:sz w:val="19"/>
              <w:szCs w:val="19"/>
            </w:rPr>
            <w:tab/>
          </w:r>
          <w:r>
            <w:rPr>
              <w:rFonts w:hint="eastAsia" w:ascii="Times New Roman" w:hAnsi="Times New Roman" w:eastAsia="宋体" w:cs="Times New Roman"/>
              <w:b/>
              <w:bCs/>
              <w:spacing w:val="11"/>
              <w:sz w:val="19"/>
              <w:szCs w:val="19"/>
              <w:lang w:val="en-US" w:eastAsia="zh-CN"/>
            </w:rPr>
            <w:t>2</w:t>
          </w:r>
          <w:r>
            <w:rPr>
              <w:rFonts w:ascii="Times New Roman" w:hAnsi="Times New Roman" w:eastAsia="Times New Roman" w:cs="Times New Roman"/>
              <w:b/>
              <w:bCs/>
              <w:spacing w:val="11"/>
              <w:sz w:val="19"/>
              <w:szCs w:val="19"/>
            </w:rPr>
            <w:fldChar w:fldCharType="end"/>
          </w:r>
          <w:r>
            <w:rPr>
              <w:rFonts w:hint="eastAsia" w:ascii="Times New Roman" w:hAnsi="Times New Roman" w:eastAsia="宋体" w:cs="Times New Roman"/>
              <w:b/>
              <w:bCs/>
              <w:spacing w:val="11"/>
              <w:sz w:val="19"/>
              <w:szCs w:val="19"/>
              <w:lang w:val="en-US" w:eastAsia="zh-CN"/>
            </w:rPr>
            <w:t>0</w:t>
          </w:r>
        </w:p>
        <w:p>
          <w:pPr>
            <w:keepNext w:val="0"/>
            <w:keepLines w:val="0"/>
            <w:pageBreakBefore w:val="0"/>
            <w:widowControl/>
            <w:tabs>
              <w:tab w:val="right" w:leader="dot" w:pos="9680"/>
            </w:tabs>
            <w:kinsoku w:val="0"/>
            <w:wordWrap/>
            <w:overflowPunct/>
            <w:topLinePunct w:val="0"/>
            <w:autoSpaceDE w:val="0"/>
            <w:autoSpaceDN w:val="0"/>
            <w:bidi w:val="0"/>
            <w:adjustRightInd w:val="0"/>
            <w:snapToGrid w:val="0"/>
            <w:spacing w:before="74" w:line="320" w:lineRule="exact"/>
            <w:ind w:left="406"/>
            <w:textAlignment w:val="baseline"/>
            <w:rPr>
              <w:rFonts w:ascii="Times New Roman" w:hAnsi="Times New Roman" w:eastAsia="Times New Roman" w:cs="Times New Roman"/>
              <w:sz w:val="19"/>
              <w:szCs w:val="19"/>
            </w:rPr>
          </w:pPr>
          <w:bookmarkStart w:id="15" w:name="bookmark29"/>
          <w:bookmarkEnd w:id="15"/>
          <w:r>
            <w:fldChar w:fldCharType="begin"/>
          </w:r>
          <w:r>
            <w:instrText xml:space="preserve"> HYPERLINK \l "bookmark30" </w:instrText>
          </w:r>
          <w:r>
            <w:fldChar w:fldCharType="separate"/>
          </w:r>
          <w:r>
            <w:rPr>
              <w:rFonts w:ascii="仿宋" w:hAnsi="仿宋" w:eastAsia="仿宋" w:cs="仿宋"/>
              <w:b/>
              <w:bCs/>
              <w:spacing w:val="12"/>
              <w:sz w:val="19"/>
              <w:szCs w:val="19"/>
            </w:rPr>
            <w:t>二、综合评标准及评分细则表</w:t>
          </w:r>
          <w:r>
            <w:rPr>
              <w:rFonts w:ascii="仿宋" w:hAnsi="仿宋" w:eastAsia="仿宋" w:cs="仿宋"/>
              <w:spacing w:val="-15"/>
              <w:sz w:val="19"/>
              <w:szCs w:val="19"/>
            </w:rPr>
            <w:t xml:space="preserve"> </w:t>
          </w:r>
          <w:r>
            <w:rPr>
              <w:rFonts w:ascii="仿宋" w:hAnsi="仿宋" w:eastAsia="仿宋" w:cs="仿宋"/>
              <w:sz w:val="19"/>
              <w:szCs w:val="19"/>
            </w:rPr>
            <w:tab/>
          </w:r>
          <w:r>
            <w:rPr>
              <w:rFonts w:ascii="Times New Roman" w:hAnsi="Times New Roman" w:eastAsia="Times New Roman" w:cs="Times New Roman"/>
              <w:b/>
              <w:bCs/>
              <w:spacing w:val="8"/>
              <w:sz w:val="19"/>
              <w:szCs w:val="19"/>
            </w:rPr>
            <w:t>2</w:t>
          </w:r>
          <w:r>
            <w:rPr>
              <w:rFonts w:hint="eastAsia" w:ascii="Times New Roman" w:hAnsi="Times New Roman" w:eastAsia="宋体" w:cs="Times New Roman"/>
              <w:b/>
              <w:bCs/>
              <w:spacing w:val="8"/>
              <w:sz w:val="19"/>
              <w:szCs w:val="19"/>
              <w:lang w:val="en-US" w:eastAsia="zh-CN"/>
            </w:rPr>
            <w:t>2</w:t>
          </w:r>
          <w:r>
            <w:rPr>
              <w:rFonts w:ascii="Times New Roman" w:hAnsi="Times New Roman" w:eastAsia="Times New Roman" w:cs="Times New Roman"/>
              <w:b/>
              <w:bCs/>
              <w:spacing w:val="8"/>
              <w:sz w:val="19"/>
              <w:szCs w:val="19"/>
            </w:rPr>
            <w:fldChar w:fldCharType="end"/>
          </w:r>
        </w:p>
        <w:p>
          <w:pPr>
            <w:keepNext w:val="0"/>
            <w:keepLines w:val="0"/>
            <w:pageBreakBefore w:val="0"/>
            <w:widowControl/>
            <w:tabs>
              <w:tab w:val="right" w:leader="dot" w:pos="9670"/>
            </w:tabs>
            <w:kinsoku w:val="0"/>
            <w:wordWrap/>
            <w:overflowPunct/>
            <w:topLinePunct w:val="0"/>
            <w:autoSpaceDE w:val="0"/>
            <w:autoSpaceDN w:val="0"/>
            <w:bidi w:val="0"/>
            <w:adjustRightInd w:val="0"/>
            <w:snapToGrid w:val="0"/>
            <w:spacing w:before="74" w:line="320" w:lineRule="exact"/>
            <w:ind w:left="405"/>
            <w:textAlignment w:val="baseline"/>
            <w:rPr>
              <w:rFonts w:hint="eastAsia" w:ascii="Times New Roman" w:hAnsi="Times New Roman" w:eastAsia="宋体" w:cs="Times New Roman"/>
              <w:sz w:val="19"/>
              <w:szCs w:val="19"/>
              <w:lang w:val="en-US" w:eastAsia="zh-CN"/>
            </w:rPr>
          </w:pPr>
          <w:bookmarkStart w:id="16" w:name="bookmark31"/>
          <w:bookmarkEnd w:id="16"/>
          <w:r>
            <w:fldChar w:fldCharType="begin"/>
          </w:r>
          <w:r>
            <w:instrText xml:space="preserve"> HYPERLINK \l "bookmark32" </w:instrText>
          </w:r>
          <w:r>
            <w:fldChar w:fldCharType="separate"/>
          </w:r>
          <w:r>
            <w:rPr>
              <w:rFonts w:ascii="仿宋" w:hAnsi="仿宋" w:eastAsia="仿宋" w:cs="仿宋"/>
              <w:b/>
              <w:bCs/>
              <w:spacing w:val="11"/>
              <w:sz w:val="19"/>
              <w:szCs w:val="19"/>
            </w:rPr>
            <w:t>三、推荐成交供应商</w:t>
          </w:r>
          <w:r>
            <w:rPr>
              <w:rFonts w:ascii="仿宋" w:hAnsi="仿宋" w:eastAsia="仿宋" w:cs="仿宋"/>
              <w:spacing w:val="-30"/>
              <w:sz w:val="19"/>
              <w:szCs w:val="19"/>
            </w:rPr>
            <w:t xml:space="preserve"> </w:t>
          </w:r>
          <w:r>
            <w:rPr>
              <w:rFonts w:ascii="仿宋" w:hAnsi="仿宋" w:eastAsia="仿宋" w:cs="仿宋"/>
              <w:sz w:val="19"/>
              <w:szCs w:val="19"/>
            </w:rPr>
            <w:tab/>
          </w:r>
          <w:r>
            <w:rPr>
              <w:rFonts w:ascii="仿宋" w:hAnsi="仿宋" w:eastAsia="仿宋" w:cs="仿宋"/>
              <w:spacing w:val="-60"/>
              <w:sz w:val="19"/>
              <w:szCs w:val="19"/>
            </w:rPr>
            <w:t xml:space="preserve"> </w:t>
          </w:r>
          <w:r>
            <w:rPr>
              <w:rFonts w:hint="eastAsia" w:ascii="Times New Roman" w:hAnsi="Times New Roman" w:eastAsia="宋体" w:cs="Times New Roman"/>
              <w:b/>
              <w:bCs/>
              <w:spacing w:val="5"/>
              <w:sz w:val="19"/>
              <w:szCs w:val="19"/>
              <w:lang w:val="en-US" w:eastAsia="zh-CN"/>
            </w:rPr>
            <w:t>2</w:t>
          </w:r>
          <w:r>
            <w:rPr>
              <w:rFonts w:ascii="Times New Roman" w:hAnsi="Times New Roman" w:eastAsia="Times New Roman" w:cs="Times New Roman"/>
              <w:b/>
              <w:bCs/>
              <w:spacing w:val="5"/>
              <w:sz w:val="19"/>
              <w:szCs w:val="19"/>
            </w:rPr>
            <w:fldChar w:fldCharType="end"/>
          </w:r>
          <w:r>
            <w:rPr>
              <w:rFonts w:hint="eastAsia" w:ascii="Times New Roman" w:hAnsi="Times New Roman" w:eastAsia="宋体" w:cs="Times New Roman"/>
              <w:b/>
              <w:bCs/>
              <w:spacing w:val="5"/>
              <w:sz w:val="19"/>
              <w:szCs w:val="19"/>
              <w:lang w:val="en-US" w:eastAsia="zh-CN"/>
            </w:rPr>
            <w:t>4</w:t>
          </w:r>
        </w:p>
        <w:p>
          <w:pPr>
            <w:keepNext w:val="0"/>
            <w:keepLines w:val="0"/>
            <w:pageBreakBefore w:val="0"/>
            <w:widowControl/>
            <w:tabs>
              <w:tab w:val="right" w:leader="dot" w:pos="9670"/>
            </w:tabs>
            <w:kinsoku w:val="0"/>
            <w:wordWrap/>
            <w:overflowPunct/>
            <w:topLinePunct w:val="0"/>
            <w:autoSpaceDE w:val="0"/>
            <w:autoSpaceDN w:val="0"/>
            <w:bidi w:val="0"/>
            <w:adjustRightInd w:val="0"/>
            <w:snapToGrid w:val="0"/>
            <w:spacing w:before="103" w:line="320" w:lineRule="exact"/>
            <w:ind w:left="442"/>
            <w:textAlignment w:val="baseline"/>
            <w:rPr>
              <w:rFonts w:hint="eastAsia" w:ascii="Times New Roman" w:hAnsi="Times New Roman" w:eastAsia="宋体" w:cs="Times New Roman"/>
              <w:sz w:val="19"/>
              <w:szCs w:val="19"/>
              <w:lang w:val="en-US" w:eastAsia="zh-CN"/>
            </w:rPr>
          </w:pPr>
          <w:bookmarkStart w:id="17" w:name="bookmark33"/>
          <w:bookmarkEnd w:id="17"/>
          <w:r>
            <w:fldChar w:fldCharType="begin"/>
          </w:r>
          <w:r>
            <w:instrText xml:space="preserve"> HYPERLINK \l "bookmark34" </w:instrText>
          </w:r>
          <w:r>
            <w:fldChar w:fldCharType="separate"/>
          </w:r>
          <w:r>
            <w:rPr>
              <w:rFonts w:ascii="仿宋" w:hAnsi="仿宋" w:eastAsia="仿宋" w:cs="仿宋"/>
              <w:b/>
              <w:bCs/>
              <w:spacing w:val="8"/>
              <w:sz w:val="19"/>
              <w:szCs w:val="19"/>
            </w:rPr>
            <w:t>四、确定成交供应商</w:t>
          </w:r>
          <w:r>
            <w:rPr>
              <w:rFonts w:ascii="仿宋" w:hAnsi="仿宋" w:eastAsia="仿宋" w:cs="仿宋"/>
              <w:spacing w:val="-40"/>
              <w:sz w:val="19"/>
              <w:szCs w:val="19"/>
            </w:rPr>
            <w:t xml:space="preserve"> </w:t>
          </w:r>
          <w:r>
            <w:rPr>
              <w:rFonts w:ascii="仿宋" w:hAnsi="仿宋" w:eastAsia="仿宋" w:cs="仿宋"/>
              <w:sz w:val="19"/>
              <w:szCs w:val="19"/>
            </w:rPr>
            <w:tab/>
          </w:r>
          <w:r>
            <w:rPr>
              <w:rFonts w:ascii="仿宋" w:hAnsi="仿宋" w:eastAsia="仿宋" w:cs="仿宋"/>
              <w:spacing w:val="-60"/>
              <w:sz w:val="19"/>
              <w:szCs w:val="19"/>
            </w:rPr>
            <w:t xml:space="preserve"> </w:t>
          </w:r>
          <w:r>
            <w:rPr>
              <w:rFonts w:hint="eastAsia" w:ascii="Times New Roman" w:hAnsi="Times New Roman" w:eastAsia="宋体" w:cs="Times New Roman"/>
              <w:b/>
              <w:bCs/>
              <w:spacing w:val="5"/>
              <w:sz w:val="19"/>
              <w:szCs w:val="19"/>
              <w:lang w:val="en-US" w:eastAsia="zh-CN"/>
            </w:rPr>
            <w:t>2</w:t>
          </w:r>
          <w:r>
            <w:rPr>
              <w:rFonts w:ascii="Times New Roman" w:hAnsi="Times New Roman" w:eastAsia="Times New Roman" w:cs="Times New Roman"/>
              <w:b/>
              <w:bCs/>
              <w:spacing w:val="5"/>
              <w:sz w:val="19"/>
              <w:szCs w:val="19"/>
            </w:rPr>
            <w:fldChar w:fldCharType="end"/>
          </w:r>
          <w:r>
            <w:rPr>
              <w:rFonts w:hint="eastAsia" w:ascii="Times New Roman" w:hAnsi="Times New Roman" w:eastAsia="宋体" w:cs="Times New Roman"/>
              <w:b/>
              <w:bCs/>
              <w:spacing w:val="5"/>
              <w:sz w:val="19"/>
              <w:szCs w:val="19"/>
              <w:lang w:val="en-US" w:eastAsia="zh-CN"/>
            </w:rPr>
            <w:t>4</w:t>
          </w:r>
        </w:p>
        <w:p>
          <w:pPr>
            <w:keepNext w:val="0"/>
            <w:keepLines w:val="0"/>
            <w:pageBreakBefore w:val="0"/>
            <w:widowControl/>
            <w:tabs>
              <w:tab w:val="right" w:leader="dot" w:pos="9697"/>
            </w:tabs>
            <w:kinsoku w:val="0"/>
            <w:wordWrap/>
            <w:overflowPunct/>
            <w:topLinePunct w:val="0"/>
            <w:autoSpaceDE w:val="0"/>
            <w:autoSpaceDN w:val="0"/>
            <w:bidi w:val="0"/>
            <w:adjustRightInd w:val="0"/>
            <w:snapToGrid w:val="0"/>
            <w:spacing w:before="209" w:line="320" w:lineRule="exact"/>
            <w:textAlignment w:val="baseline"/>
            <w:rPr>
              <w:rFonts w:hint="eastAsia" w:ascii="仿宋" w:hAnsi="仿宋" w:eastAsia="仿宋" w:cs="仿宋"/>
              <w:sz w:val="24"/>
              <w:szCs w:val="24"/>
              <w:lang w:val="en-US" w:eastAsia="zh-CN"/>
            </w:rPr>
          </w:pPr>
          <w:bookmarkStart w:id="18" w:name="bookmark35"/>
          <w:bookmarkEnd w:id="18"/>
          <w:r>
            <w:rPr>
              <w:rFonts w:hint="eastAsia" w:ascii="仿宋" w:hAnsi="仿宋" w:eastAsia="仿宋" w:cs="仿宋"/>
              <w:b/>
              <w:bCs/>
              <w:sz w:val="19"/>
              <w:szCs w:val="19"/>
              <w:lang w:val="en-US" w:eastAsia="zh-CN"/>
            </w:rPr>
            <w:fldChar w:fldCharType="begin"/>
          </w:r>
          <w:r>
            <w:rPr>
              <w:rFonts w:hint="eastAsia" w:ascii="仿宋" w:hAnsi="仿宋" w:eastAsia="仿宋" w:cs="仿宋"/>
              <w:b/>
              <w:bCs/>
              <w:sz w:val="19"/>
              <w:szCs w:val="19"/>
              <w:lang w:val="en-US" w:eastAsia="zh-CN"/>
            </w:rPr>
            <w:instrText xml:space="preserve"> HYPERLINK \l "bookmark36" </w:instrText>
          </w:r>
          <w:r>
            <w:rPr>
              <w:rFonts w:hint="eastAsia" w:ascii="仿宋" w:hAnsi="仿宋" w:eastAsia="仿宋" w:cs="仿宋"/>
              <w:b/>
              <w:bCs/>
              <w:sz w:val="19"/>
              <w:szCs w:val="19"/>
              <w:lang w:val="en-US" w:eastAsia="zh-CN"/>
            </w:rPr>
            <w:fldChar w:fldCharType="separate"/>
          </w:r>
          <w:r>
            <w:rPr>
              <w:rFonts w:hint="eastAsia" w:ascii="仿宋" w:hAnsi="仿宋" w:eastAsia="仿宋" w:cs="仿宋"/>
              <w:b/>
              <w:bCs/>
              <w:sz w:val="19"/>
              <w:szCs w:val="19"/>
              <w:lang w:val="en-US" w:eastAsia="zh-CN"/>
            </w:rPr>
            <w:t xml:space="preserve">第四章 政府采购合同格式 </w:t>
          </w:r>
          <w:r>
            <w:rPr>
              <w:rFonts w:hint="eastAsia" w:ascii="仿宋" w:hAnsi="仿宋" w:eastAsia="仿宋" w:cs="仿宋"/>
              <w:sz w:val="19"/>
              <w:szCs w:val="19"/>
              <w:lang w:val="en-US" w:eastAsia="zh-CN"/>
            </w:rPr>
            <w:tab/>
          </w:r>
          <w:r>
            <w:rPr>
              <w:rFonts w:hint="eastAsia" w:ascii="仿宋" w:hAnsi="仿宋" w:eastAsia="仿宋" w:cs="仿宋"/>
              <w:b/>
              <w:bCs/>
              <w:sz w:val="19"/>
              <w:szCs w:val="19"/>
              <w:lang w:val="en-US" w:eastAsia="zh-CN"/>
            </w:rPr>
            <w:t xml:space="preserve"> 2</w:t>
          </w:r>
          <w:r>
            <w:rPr>
              <w:rFonts w:hint="eastAsia" w:ascii="仿宋" w:hAnsi="仿宋" w:eastAsia="仿宋" w:cs="仿宋"/>
              <w:b/>
              <w:bCs/>
              <w:sz w:val="19"/>
              <w:szCs w:val="19"/>
              <w:lang w:val="en-US" w:eastAsia="zh-CN"/>
            </w:rPr>
            <w:fldChar w:fldCharType="end"/>
          </w:r>
          <w:r>
            <w:rPr>
              <w:rFonts w:hint="eastAsia" w:ascii="仿宋" w:hAnsi="仿宋" w:eastAsia="仿宋" w:cs="仿宋"/>
              <w:b/>
              <w:bCs/>
              <w:sz w:val="19"/>
              <w:szCs w:val="19"/>
              <w:lang w:val="en-US" w:eastAsia="zh-CN"/>
            </w:rPr>
            <w:t>5</w:t>
          </w:r>
        </w:p>
        <w:p>
          <w:pPr>
            <w:keepNext w:val="0"/>
            <w:keepLines w:val="0"/>
            <w:pageBreakBefore w:val="0"/>
            <w:widowControl/>
            <w:tabs>
              <w:tab w:val="right" w:leader="dot" w:pos="9697"/>
            </w:tabs>
            <w:kinsoku w:val="0"/>
            <w:wordWrap/>
            <w:overflowPunct/>
            <w:topLinePunct w:val="0"/>
            <w:autoSpaceDE w:val="0"/>
            <w:autoSpaceDN w:val="0"/>
            <w:bidi w:val="0"/>
            <w:adjustRightInd w:val="0"/>
            <w:snapToGrid w:val="0"/>
            <w:spacing w:before="176" w:line="320" w:lineRule="exact"/>
            <w:textAlignment w:val="baseline"/>
            <w:rPr>
              <w:rFonts w:hint="eastAsia" w:ascii="仿宋" w:hAnsi="仿宋" w:eastAsia="仿宋" w:cs="仿宋"/>
              <w:sz w:val="24"/>
              <w:szCs w:val="24"/>
              <w:lang w:val="en-US" w:eastAsia="zh-CN"/>
            </w:rPr>
          </w:pPr>
          <w:bookmarkStart w:id="19" w:name="bookmark37"/>
          <w:bookmarkEnd w:id="19"/>
          <w:r>
            <w:fldChar w:fldCharType="begin"/>
          </w:r>
          <w:r>
            <w:instrText xml:space="preserve"> HYPERLINK \l "bookmark38" </w:instrText>
          </w:r>
          <w:r>
            <w:fldChar w:fldCharType="separate"/>
          </w:r>
          <w:r>
            <w:rPr>
              <w:rFonts w:ascii="仿宋" w:hAnsi="仿宋" w:eastAsia="仿宋" w:cs="仿宋"/>
              <w:b/>
              <w:bCs/>
              <w:spacing w:val="-11"/>
              <w:sz w:val="24"/>
              <w:szCs w:val="24"/>
            </w:rPr>
            <w:t>第五章</w:t>
          </w:r>
          <w:r>
            <w:rPr>
              <w:rFonts w:ascii="仿宋" w:hAnsi="仿宋" w:eastAsia="仿宋" w:cs="仿宋"/>
              <w:spacing w:val="80"/>
              <w:sz w:val="24"/>
              <w:szCs w:val="24"/>
            </w:rPr>
            <w:t xml:space="preserve"> </w:t>
          </w:r>
          <w:r>
            <w:rPr>
              <w:rFonts w:ascii="仿宋" w:hAnsi="仿宋" w:eastAsia="仿宋" w:cs="仿宋"/>
              <w:b/>
              <w:bCs/>
              <w:spacing w:val="-11"/>
              <w:sz w:val="24"/>
              <w:szCs w:val="24"/>
            </w:rPr>
            <w:t>图纸资料（本项目不提供图纸）</w:t>
          </w:r>
          <w:r>
            <w:rPr>
              <w:rFonts w:ascii="仿宋" w:hAnsi="仿宋" w:eastAsia="仿宋" w:cs="仿宋"/>
              <w:sz w:val="19"/>
              <w:szCs w:val="19"/>
            </w:rPr>
            <w:t xml:space="preserve"> </w:t>
          </w:r>
          <w:r>
            <w:rPr>
              <w:rFonts w:ascii="仿宋" w:hAnsi="仿宋" w:eastAsia="仿宋" w:cs="仿宋"/>
              <w:sz w:val="19"/>
              <w:szCs w:val="19"/>
            </w:rPr>
            <w:tab/>
          </w:r>
          <w:r>
            <w:rPr>
              <w:rFonts w:ascii="仿宋" w:hAnsi="仿宋" w:eastAsia="仿宋" w:cs="仿宋"/>
              <w:sz w:val="19"/>
              <w:szCs w:val="19"/>
            </w:rPr>
            <w:t xml:space="preserve"> </w:t>
          </w:r>
          <w:r>
            <w:rPr>
              <w:rFonts w:hint="eastAsia" w:ascii="仿宋" w:hAnsi="仿宋" w:eastAsia="仿宋" w:cs="仿宋"/>
              <w:b/>
              <w:bCs/>
              <w:sz w:val="19"/>
              <w:szCs w:val="19"/>
              <w:lang w:val="en-US" w:eastAsia="zh-CN"/>
            </w:rPr>
            <w:t>6</w:t>
          </w:r>
          <w:r>
            <w:rPr>
              <w:rFonts w:ascii="仿宋" w:hAnsi="仿宋" w:eastAsia="仿宋" w:cs="仿宋"/>
              <w:b/>
              <w:bCs/>
              <w:spacing w:val="-13"/>
              <w:sz w:val="24"/>
              <w:szCs w:val="24"/>
            </w:rPr>
            <w:fldChar w:fldCharType="end"/>
          </w:r>
          <w:r>
            <w:rPr>
              <w:rFonts w:hint="eastAsia" w:ascii="Times New Roman" w:hAnsi="Times New Roman" w:eastAsia="宋体" w:cs="Times New Roman"/>
              <w:b/>
              <w:bCs/>
              <w:spacing w:val="5"/>
              <w:sz w:val="19"/>
              <w:szCs w:val="19"/>
              <w:lang w:val="en-US" w:eastAsia="zh-CN"/>
            </w:rPr>
            <w:t>3</w:t>
          </w:r>
        </w:p>
        <w:p>
          <w:pPr>
            <w:keepNext w:val="0"/>
            <w:keepLines w:val="0"/>
            <w:pageBreakBefore w:val="0"/>
            <w:widowControl/>
            <w:tabs>
              <w:tab w:val="right" w:leader="dot" w:pos="9697"/>
            </w:tabs>
            <w:kinsoku w:val="0"/>
            <w:wordWrap/>
            <w:overflowPunct/>
            <w:topLinePunct w:val="0"/>
            <w:autoSpaceDE w:val="0"/>
            <w:autoSpaceDN w:val="0"/>
            <w:bidi w:val="0"/>
            <w:adjustRightInd w:val="0"/>
            <w:snapToGrid w:val="0"/>
            <w:spacing w:before="182" w:line="320" w:lineRule="exact"/>
            <w:textAlignment w:val="baseline"/>
            <w:rPr>
              <w:rFonts w:hint="eastAsia" w:ascii="仿宋" w:hAnsi="仿宋" w:eastAsia="仿宋" w:cs="仿宋"/>
              <w:sz w:val="24"/>
              <w:szCs w:val="24"/>
              <w:lang w:val="en-US" w:eastAsia="zh-CN"/>
            </w:rPr>
          </w:pPr>
          <w:bookmarkStart w:id="20" w:name="bookmark39"/>
          <w:bookmarkEnd w:id="20"/>
          <w:r>
            <w:fldChar w:fldCharType="begin"/>
          </w:r>
          <w:r>
            <w:instrText xml:space="preserve"> HYPERLINK \l "bookmark40" </w:instrText>
          </w:r>
          <w:r>
            <w:fldChar w:fldCharType="separate"/>
          </w:r>
          <w:r>
            <w:rPr>
              <w:rFonts w:ascii="仿宋" w:hAnsi="仿宋" w:eastAsia="仿宋" w:cs="仿宋"/>
              <w:b/>
              <w:bCs/>
              <w:spacing w:val="-18"/>
              <w:sz w:val="24"/>
              <w:szCs w:val="24"/>
            </w:rPr>
            <w:t>第六章</w:t>
          </w:r>
          <w:r>
            <w:rPr>
              <w:rFonts w:ascii="仿宋" w:hAnsi="仿宋" w:eastAsia="仿宋" w:cs="仿宋"/>
              <w:spacing w:val="38"/>
              <w:sz w:val="24"/>
              <w:szCs w:val="24"/>
            </w:rPr>
            <w:t xml:space="preserve"> </w:t>
          </w:r>
          <w:r>
            <w:rPr>
              <w:rFonts w:ascii="仿宋" w:hAnsi="仿宋" w:eastAsia="仿宋" w:cs="仿宋"/>
              <w:b/>
              <w:bCs/>
              <w:spacing w:val="-18"/>
              <w:sz w:val="24"/>
              <w:szCs w:val="24"/>
            </w:rPr>
            <w:t>工程量清单</w:t>
          </w:r>
          <w:r>
            <w:rPr>
              <w:rFonts w:ascii="仿宋" w:hAnsi="仿宋" w:eastAsia="仿宋" w:cs="仿宋"/>
              <w:spacing w:val="94"/>
              <w:sz w:val="24"/>
              <w:szCs w:val="24"/>
            </w:rPr>
            <w:t xml:space="preserve"> </w:t>
          </w:r>
          <w:r>
            <w:rPr>
              <w:rFonts w:ascii="仿宋" w:hAnsi="仿宋" w:eastAsia="仿宋" w:cs="仿宋"/>
              <w:b/>
              <w:bCs/>
              <w:spacing w:val="-18"/>
              <w:sz w:val="24"/>
              <w:szCs w:val="24"/>
            </w:rPr>
            <w:t>(另册)</w:t>
          </w:r>
          <w:r>
            <w:rPr>
              <w:rFonts w:ascii="仿宋" w:hAnsi="仿宋" w:eastAsia="仿宋" w:cs="仿宋"/>
              <w:spacing w:val="-36"/>
              <w:sz w:val="24"/>
              <w:szCs w:val="24"/>
            </w:rPr>
            <w:t xml:space="preserve"> </w:t>
          </w:r>
          <w:r>
            <w:rPr>
              <w:rFonts w:ascii="仿宋" w:hAnsi="仿宋" w:eastAsia="仿宋" w:cs="仿宋"/>
              <w:sz w:val="19"/>
              <w:szCs w:val="19"/>
            </w:rPr>
            <w:tab/>
          </w:r>
          <w:r>
            <w:rPr>
              <w:rFonts w:ascii="仿宋" w:hAnsi="仿宋" w:eastAsia="仿宋" w:cs="仿宋"/>
              <w:sz w:val="19"/>
              <w:szCs w:val="19"/>
            </w:rPr>
            <w:t xml:space="preserve"> </w:t>
          </w:r>
          <w:r>
            <w:rPr>
              <w:rFonts w:hint="eastAsia" w:ascii="仿宋" w:hAnsi="仿宋" w:eastAsia="仿宋" w:cs="仿宋"/>
              <w:b/>
              <w:bCs/>
              <w:sz w:val="19"/>
              <w:szCs w:val="19"/>
              <w:lang w:val="en-US" w:eastAsia="zh-CN"/>
            </w:rPr>
            <w:t>6</w:t>
          </w:r>
          <w:r>
            <w:rPr>
              <w:rFonts w:ascii="仿宋" w:hAnsi="仿宋" w:eastAsia="仿宋" w:cs="仿宋"/>
              <w:b/>
              <w:bCs/>
              <w:spacing w:val="-10"/>
              <w:sz w:val="24"/>
              <w:szCs w:val="24"/>
            </w:rPr>
            <w:fldChar w:fldCharType="end"/>
          </w:r>
          <w:r>
            <w:rPr>
              <w:rFonts w:hint="eastAsia" w:ascii="Times New Roman" w:hAnsi="Times New Roman" w:eastAsia="宋体" w:cs="Times New Roman"/>
              <w:b/>
              <w:bCs/>
              <w:spacing w:val="5"/>
              <w:sz w:val="19"/>
              <w:szCs w:val="19"/>
              <w:lang w:val="en-US" w:eastAsia="zh-CN"/>
            </w:rPr>
            <w:t>4</w:t>
          </w:r>
        </w:p>
        <w:p>
          <w:pPr>
            <w:keepNext w:val="0"/>
            <w:keepLines w:val="0"/>
            <w:pageBreakBefore w:val="0"/>
            <w:widowControl/>
            <w:tabs>
              <w:tab w:val="right" w:leader="dot" w:pos="9697"/>
            </w:tabs>
            <w:kinsoku w:val="0"/>
            <w:wordWrap/>
            <w:overflowPunct/>
            <w:topLinePunct w:val="0"/>
            <w:autoSpaceDE w:val="0"/>
            <w:autoSpaceDN w:val="0"/>
            <w:bidi w:val="0"/>
            <w:adjustRightInd w:val="0"/>
            <w:snapToGrid w:val="0"/>
            <w:spacing w:before="148" w:line="320" w:lineRule="exact"/>
            <w:textAlignment w:val="baseline"/>
            <w:rPr>
              <w:rFonts w:hint="eastAsia" w:ascii="仿宋" w:hAnsi="仿宋" w:eastAsia="仿宋" w:cs="仿宋"/>
              <w:sz w:val="24"/>
              <w:szCs w:val="24"/>
              <w:lang w:val="en-US" w:eastAsia="zh-CN"/>
            </w:rPr>
          </w:pPr>
          <w:bookmarkStart w:id="21" w:name="bookmark41"/>
          <w:bookmarkEnd w:id="21"/>
          <w:r>
            <w:fldChar w:fldCharType="begin"/>
          </w:r>
          <w:r>
            <w:instrText xml:space="preserve"> HYPERLINK \l "bookmark42" </w:instrText>
          </w:r>
          <w:r>
            <w:fldChar w:fldCharType="separate"/>
          </w:r>
          <w:r>
            <w:rPr>
              <w:rFonts w:ascii="仿宋" w:hAnsi="仿宋" w:eastAsia="仿宋" w:cs="仿宋"/>
              <w:b/>
              <w:bCs/>
              <w:spacing w:val="-14"/>
              <w:sz w:val="24"/>
              <w:szCs w:val="24"/>
            </w:rPr>
            <w:t>第七章</w:t>
          </w:r>
          <w:r>
            <w:rPr>
              <w:rFonts w:ascii="仿宋" w:hAnsi="仿宋" w:eastAsia="仿宋" w:cs="仿宋"/>
              <w:spacing w:val="47"/>
              <w:sz w:val="24"/>
              <w:szCs w:val="24"/>
            </w:rPr>
            <w:t xml:space="preserve"> </w:t>
          </w:r>
          <w:r>
            <w:rPr>
              <w:rFonts w:ascii="仿宋" w:hAnsi="仿宋" w:eastAsia="仿宋" w:cs="仿宋"/>
              <w:b/>
              <w:bCs/>
              <w:spacing w:val="-14"/>
              <w:sz w:val="24"/>
              <w:szCs w:val="24"/>
            </w:rPr>
            <w:t>响应文件格式</w:t>
          </w:r>
          <w:r>
            <w:rPr>
              <w:rFonts w:ascii="仿宋" w:hAnsi="仿宋" w:eastAsia="仿宋" w:cs="仿宋"/>
              <w:spacing w:val="-31"/>
              <w:sz w:val="24"/>
              <w:szCs w:val="24"/>
            </w:rPr>
            <w:t xml:space="preserve"> </w:t>
          </w:r>
          <w:r>
            <w:rPr>
              <w:rFonts w:ascii="仿宋" w:hAnsi="仿宋" w:eastAsia="仿宋" w:cs="仿宋"/>
              <w:sz w:val="19"/>
              <w:szCs w:val="19"/>
            </w:rPr>
            <w:tab/>
          </w:r>
          <w:r>
            <w:rPr>
              <w:rFonts w:ascii="仿宋" w:hAnsi="仿宋" w:eastAsia="仿宋" w:cs="仿宋"/>
              <w:sz w:val="19"/>
              <w:szCs w:val="19"/>
            </w:rPr>
            <w:t xml:space="preserve"> </w:t>
          </w:r>
          <w:r>
            <w:rPr>
              <w:rFonts w:hint="eastAsia" w:ascii="仿宋" w:hAnsi="仿宋" w:eastAsia="仿宋" w:cs="仿宋"/>
              <w:b/>
              <w:bCs/>
              <w:sz w:val="19"/>
              <w:szCs w:val="19"/>
              <w:lang w:val="en-US" w:eastAsia="zh-CN"/>
            </w:rPr>
            <w:t>6</w:t>
          </w:r>
          <w:r>
            <w:rPr>
              <w:rFonts w:ascii="仿宋" w:hAnsi="仿宋" w:eastAsia="仿宋" w:cs="仿宋"/>
              <w:b/>
              <w:bCs/>
              <w:spacing w:val="-13"/>
              <w:sz w:val="24"/>
              <w:szCs w:val="24"/>
            </w:rPr>
            <w:fldChar w:fldCharType="end"/>
          </w:r>
          <w:r>
            <w:rPr>
              <w:rFonts w:hint="eastAsia" w:ascii="Times New Roman" w:hAnsi="Times New Roman" w:eastAsia="宋体" w:cs="Times New Roman"/>
              <w:b/>
              <w:bCs/>
              <w:spacing w:val="5"/>
              <w:sz w:val="19"/>
              <w:szCs w:val="19"/>
              <w:lang w:val="en-US" w:eastAsia="zh-CN"/>
            </w:rPr>
            <w:t>5</w:t>
          </w:r>
        </w:p>
        <w:p>
          <w:pPr>
            <w:keepNext w:val="0"/>
            <w:keepLines w:val="0"/>
            <w:pageBreakBefore w:val="0"/>
            <w:widowControl/>
            <w:tabs>
              <w:tab w:val="right" w:leader="dot" w:pos="9670"/>
            </w:tabs>
            <w:kinsoku w:val="0"/>
            <w:wordWrap/>
            <w:overflowPunct/>
            <w:topLinePunct w:val="0"/>
            <w:autoSpaceDE w:val="0"/>
            <w:autoSpaceDN w:val="0"/>
            <w:bidi w:val="0"/>
            <w:adjustRightInd w:val="0"/>
            <w:snapToGrid w:val="0"/>
            <w:spacing w:before="46" w:line="320" w:lineRule="exact"/>
            <w:ind w:left="398"/>
            <w:textAlignment w:val="baseline"/>
            <w:rPr>
              <w:rFonts w:hint="eastAsia" w:ascii="Times New Roman" w:hAnsi="Times New Roman" w:eastAsia="宋体" w:cs="Times New Roman"/>
              <w:sz w:val="19"/>
              <w:szCs w:val="19"/>
              <w:lang w:val="en-US" w:eastAsia="zh-CN"/>
            </w:rPr>
          </w:pPr>
          <w:bookmarkStart w:id="22" w:name="bookmark43"/>
          <w:bookmarkEnd w:id="22"/>
          <w:r>
            <w:fldChar w:fldCharType="begin"/>
          </w:r>
          <w:r>
            <w:instrText xml:space="preserve"> HYPERLINK \l "bookmark44" </w:instrText>
          </w:r>
          <w:r>
            <w:fldChar w:fldCharType="separate"/>
          </w:r>
          <w:r>
            <w:rPr>
              <w:rFonts w:ascii="仿宋" w:hAnsi="仿宋" w:eastAsia="仿宋" w:cs="仿宋"/>
              <w:b/>
              <w:bCs/>
              <w:spacing w:val="2"/>
              <w:sz w:val="19"/>
              <w:szCs w:val="19"/>
            </w:rPr>
            <w:t>一、</w:t>
          </w:r>
          <w:r>
            <w:rPr>
              <w:rFonts w:ascii="仿宋" w:hAnsi="仿宋" w:eastAsia="仿宋" w:cs="仿宋"/>
              <w:spacing w:val="94"/>
              <w:sz w:val="19"/>
              <w:szCs w:val="19"/>
            </w:rPr>
            <w:t xml:space="preserve"> </w:t>
          </w:r>
          <w:r>
            <w:rPr>
              <w:rFonts w:ascii="仿宋" w:hAnsi="仿宋" w:eastAsia="仿宋" w:cs="仿宋"/>
              <w:b/>
              <w:bCs/>
              <w:spacing w:val="2"/>
              <w:sz w:val="19"/>
              <w:szCs w:val="19"/>
            </w:rPr>
            <w:t>资格响应部分</w:t>
          </w:r>
          <w:r>
            <w:rPr>
              <w:rFonts w:ascii="仿宋" w:hAnsi="仿宋" w:eastAsia="仿宋" w:cs="仿宋"/>
              <w:sz w:val="19"/>
              <w:szCs w:val="19"/>
            </w:rPr>
            <w:tab/>
          </w:r>
          <w:r>
            <w:rPr>
              <w:rFonts w:ascii="仿宋" w:hAnsi="仿宋" w:eastAsia="仿宋" w:cs="仿宋"/>
              <w:sz w:val="19"/>
              <w:szCs w:val="19"/>
            </w:rPr>
            <w:t xml:space="preserve"> </w:t>
          </w:r>
          <w:r>
            <w:rPr>
              <w:rFonts w:hint="eastAsia" w:ascii="仿宋" w:hAnsi="仿宋" w:eastAsia="仿宋" w:cs="仿宋"/>
              <w:b/>
              <w:bCs/>
              <w:sz w:val="19"/>
              <w:szCs w:val="19"/>
              <w:lang w:val="en-US" w:eastAsia="zh-CN"/>
            </w:rPr>
            <w:t>6</w:t>
          </w:r>
          <w:r>
            <w:rPr>
              <w:rFonts w:ascii="Times New Roman" w:hAnsi="Times New Roman" w:eastAsia="Times New Roman" w:cs="Times New Roman"/>
              <w:b/>
              <w:bCs/>
              <w:spacing w:val="5"/>
              <w:sz w:val="19"/>
              <w:szCs w:val="19"/>
            </w:rPr>
            <w:fldChar w:fldCharType="end"/>
          </w:r>
          <w:r>
            <w:rPr>
              <w:rFonts w:hint="eastAsia" w:ascii="Times New Roman" w:hAnsi="Times New Roman" w:eastAsia="宋体" w:cs="Times New Roman"/>
              <w:b/>
              <w:bCs/>
              <w:spacing w:val="5"/>
              <w:sz w:val="19"/>
              <w:szCs w:val="19"/>
              <w:lang w:val="en-US" w:eastAsia="zh-CN"/>
            </w:rPr>
            <w:t>7</w:t>
          </w:r>
        </w:p>
        <w:p>
          <w:pPr>
            <w:keepNext w:val="0"/>
            <w:keepLines w:val="0"/>
            <w:pageBreakBefore w:val="0"/>
            <w:widowControl/>
            <w:tabs>
              <w:tab w:val="right" w:leader="dot" w:pos="9680"/>
            </w:tabs>
            <w:kinsoku w:val="0"/>
            <w:wordWrap/>
            <w:overflowPunct/>
            <w:topLinePunct w:val="0"/>
            <w:autoSpaceDE w:val="0"/>
            <w:autoSpaceDN w:val="0"/>
            <w:bidi w:val="0"/>
            <w:adjustRightInd w:val="0"/>
            <w:snapToGrid w:val="0"/>
            <w:spacing w:before="74" w:line="320" w:lineRule="exact"/>
            <w:ind w:left="821"/>
            <w:textAlignment w:val="baseline"/>
            <w:rPr>
              <w:rFonts w:hint="eastAsia" w:ascii="Times New Roman" w:hAnsi="Times New Roman" w:eastAsia="宋体" w:cs="Times New Roman"/>
              <w:sz w:val="19"/>
              <w:szCs w:val="19"/>
              <w:lang w:val="en-US" w:eastAsia="zh-CN"/>
            </w:rPr>
          </w:pPr>
          <w:bookmarkStart w:id="23" w:name="bookmark45"/>
          <w:bookmarkEnd w:id="23"/>
          <w:r>
            <w:fldChar w:fldCharType="begin"/>
          </w:r>
          <w:r>
            <w:instrText xml:space="preserve"> HYPERLINK \l "bookmark46" </w:instrText>
          </w:r>
          <w:r>
            <w:fldChar w:fldCharType="separate"/>
          </w:r>
          <w:r>
            <w:rPr>
              <w:rFonts w:ascii="仿宋" w:hAnsi="仿宋" w:eastAsia="仿宋" w:cs="仿宋"/>
              <w:b/>
              <w:bCs/>
              <w:spacing w:val="14"/>
              <w:sz w:val="19"/>
              <w:szCs w:val="19"/>
            </w:rPr>
            <w:t>（一）</w:t>
          </w:r>
          <w:r>
            <w:rPr>
              <w:rFonts w:ascii="仿宋" w:hAnsi="仿宋" w:eastAsia="仿宋" w:cs="仿宋"/>
              <w:spacing w:val="-40"/>
              <w:sz w:val="19"/>
              <w:szCs w:val="19"/>
            </w:rPr>
            <w:t xml:space="preserve"> </w:t>
          </w:r>
          <w:r>
            <w:rPr>
              <w:rFonts w:ascii="仿宋" w:hAnsi="仿宋" w:eastAsia="仿宋" w:cs="仿宋"/>
              <w:b/>
              <w:bCs/>
              <w:spacing w:val="14"/>
              <w:sz w:val="19"/>
              <w:szCs w:val="19"/>
            </w:rPr>
            <w:t>法定代表人身份证明或附有法定代表人身份证明的授权委托书</w:t>
          </w:r>
          <w:r>
            <w:rPr>
              <w:rFonts w:ascii="仿宋" w:hAnsi="仿宋" w:eastAsia="仿宋" w:cs="仿宋"/>
              <w:spacing w:val="-32"/>
              <w:sz w:val="19"/>
              <w:szCs w:val="19"/>
            </w:rPr>
            <w:t xml:space="preserve"> </w:t>
          </w:r>
          <w:r>
            <w:rPr>
              <w:rFonts w:ascii="仿宋" w:hAnsi="仿宋" w:eastAsia="仿宋" w:cs="仿宋"/>
              <w:sz w:val="19"/>
              <w:szCs w:val="19"/>
            </w:rPr>
            <w:tab/>
          </w:r>
          <w:r>
            <w:rPr>
              <w:rFonts w:ascii="仿宋" w:hAnsi="仿宋" w:eastAsia="仿宋" w:cs="仿宋"/>
              <w:b/>
              <w:bCs/>
              <w:spacing w:val="-13"/>
              <w:sz w:val="24"/>
              <w:szCs w:val="24"/>
            </w:rPr>
            <w:t xml:space="preserve"> </w:t>
          </w:r>
          <w:r>
            <w:rPr>
              <w:rFonts w:hint="eastAsia" w:ascii="Times New Roman" w:hAnsi="Times New Roman" w:eastAsia="宋体" w:cs="Times New Roman"/>
              <w:b/>
              <w:bCs/>
              <w:spacing w:val="5"/>
              <w:sz w:val="19"/>
              <w:szCs w:val="19"/>
              <w:lang w:val="en-US" w:eastAsia="zh-CN"/>
            </w:rPr>
            <w:t>6</w:t>
          </w:r>
          <w:r>
            <w:rPr>
              <w:rFonts w:ascii="Times New Roman" w:hAnsi="Times New Roman" w:eastAsia="Times New Roman" w:cs="Times New Roman"/>
              <w:b/>
              <w:bCs/>
              <w:spacing w:val="2"/>
              <w:sz w:val="19"/>
              <w:szCs w:val="19"/>
            </w:rPr>
            <w:fldChar w:fldCharType="end"/>
          </w:r>
          <w:r>
            <w:rPr>
              <w:rFonts w:hint="eastAsia" w:ascii="Times New Roman" w:hAnsi="Times New Roman" w:eastAsia="宋体" w:cs="Times New Roman"/>
              <w:b/>
              <w:bCs/>
              <w:spacing w:val="2"/>
              <w:sz w:val="19"/>
              <w:szCs w:val="19"/>
              <w:lang w:val="en-US" w:eastAsia="zh-CN"/>
            </w:rPr>
            <w:t>9</w:t>
          </w:r>
        </w:p>
        <w:p>
          <w:pPr>
            <w:keepNext w:val="0"/>
            <w:keepLines w:val="0"/>
            <w:pageBreakBefore w:val="0"/>
            <w:widowControl/>
            <w:tabs>
              <w:tab w:val="right" w:leader="dot" w:pos="9672"/>
            </w:tabs>
            <w:kinsoku w:val="0"/>
            <w:wordWrap/>
            <w:overflowPunct/>
            <w:topLinePunct w:val="0"/>
            <w:autoSpaceDE w:val="0"/>
            <w:autoSpaceDN w:val="0"/>
            <w:bidi w:val="0"/>
            <w:adjustRightInd w:val="0"/>
            <w:snapToGrid w:val="0"/>
            <w:spacing w:before="74" w:line="320" w:lineRule="exact"/>
            <w:ind w:left="821"/>
            <w:textAlignment w:val="baseline"/>
            <w:rPr>
              <w:rFonts w:hint="eastAsia" w:ascii="Times New Roman" w:hAnsi="Times New Roman" w:eastAsia="宋体" w:cs="Times New Roman"/>
              <w:sz w:val="19"/>
              <w:szCs w:val="19"/>
              <w:lang w:val="en-US" w:eastAsia="zh-CN"/>
            </w:rPr>
          </w:pPr>
          <w:bookmarkStart w:id="24" w:name="bookmark47"/>
          <w:bookmarkEnd w:id="24"/>
          <w:r>
            <w:fldChar w:fldCharType="begin"/>
          </w:r>
          <w:r>
            <w:instrText xml:space="preserve"> HYPERLINK \l "bookmark48" </w:instrText>
          </w:r>
          <w:r>
            <w:fldChar w:fldCharType="separate"/>
          </w:r>
          <w:r>
            <w:rPr>
              <w:rFonts w:ascii="仿宋" w:hAnsi="仿宋" w:eastAsia="仿宋" w:cs="仿宋"/>
              <w:b/>
              <w:bCs/>
              <w:spacing w:val="11"/>
              <w:sz w:val="19"/>
              <w:szCs w:val="19"/>
            </w:rPr>
            <w:t>（二）投标保证金</w:t>
          </w:r>
          <w:r>
            <w:rPr>
              <w:rFonts w:ascii="仿宋" w:hAnsi="仿宋" w:eastAsia="仿宋" w:cs="仿宋"/>
              <w:spacing w:val="-32"/>
              <w:sz w:val="19"/>
              <w:szCs w:val="19"/>
            </w:rPr>
            <w:t xml:space="preserve"> </w:t>
          </w:r>
          <w:r>
            <w:rPr>
              <w:rFonts w:ascii="仿宋" w:hAnsi="仿宋" w:eastAsia="仿宋" w:cs="仿宋"/>
              <w:sz w:val="19"/>
              <w:szCs w:val="19"/>
            </w:rPr>
            <w:tab/>
          </w:r>
          <w:r>
            <w:rPr>
              <w:rFonts w:ascii="仿宋" w:hAnsi="仿宋" w:eastAsia="仿宋" w:cs="仿宋"/>
              <w:spacing w:val="-66"/>
              <w:sz w:val="19"/>
              <w:szCs w:val="19"/>
            </w:rPr>
            <w:t xml:space="preserve"> </w:t>
          </w:r>
          <w:r>
            <w:rPr>
              <w:rFonts w:hint="eastAsia" w:ascii="Times New Roman" w:hAnsi="Times New Roman" w:eastAsia="宋体" w:cs="Times New Roman"/>
              <w:b/>
              <w:bCs/>
              <w:spacing w:val="4"/>
              <w:sz w:val="19"/>
              <w:szCs w:val="19"/>
              <w:lang w:val="en-US" w:eastAsia="zh-CN"/>
            </w:rPr>
            <w:t>7</w:t>
          </w:r>
          <w:r>
            <w:rPr>
              <w:rFonts w:ascii="Times New Roman" w:hAnsi="Times New Roman" w:eastAsia="Times New Roman" w:cs="Times New Roman"/>
              <w:b/>
              <w:bCs/>
              <w:spacing w:val="4"/>
              <w:sz w:val="19"/>
              <w:szCs w:val="19"/>
            </w:rPr>
            <w:fldChar w:fldCharType="end"/>
          </w:r>
          <w:r>
            <w:rPr>
              <w:rFonts w:hint="eastAsia" w:ascii="Times New Roman" w:hAnsi="Times New Roman" w:eastAsia="宋体" w:cs="Times New Roman"/>
              <w:b/>
              <w:bCs/>
              <w:spacing w:val="4"/>
              <w:sz w:val="19"/>
              <w:szCs w:val="19"/>
              <w:lang w:val="en-US" w:eastAsia="zh-CN"/>
            </w:rPr>
            <w:t>0</w:t>
          </w:r>
        </w:p>
        <w:p>
          <w:pPr>
            <w:keepNext w:val="0"/>
            <w:keepLines w:val="0"/>
            <w:pageBreakBefore w:val="0"/>
            <w:widowControl/>
            <w:tabs>
              <w:tab w:val="right" w:leader="dot" w:pos="9685"/>
            </w:tabs>
            <w:kinsoku w:val="0"/>
            <w:wordWrap/>
            <w:overflowPunct/>
            <w:topLinePunct w:val="0"/>
            <w:autoSpaceDE w:val="0"/>
            <w:autoSpaceDN w:val="0"/>
            <w:bidi w:val="0"/>
            <w:adjustRightInd w:val="0"/>
            <w:snapToGrid w:val="0"/>
            <w:spacing w:before="76" w:line="320" w:lineRule="exact"/>
            <w:ind w:left="821"/>
            <w:textAlignment w:val="baseline"/>
            <w:rPr>
              <w:rFonts w:hint="eastAsia" w:ascii="Times New Roman" w:hAnsi="Times New Roman" w:eastAsia="宋体" w:cs="Times New Roman"/>
              <w:sz w:val="19"/>
              <w:szCs w:val="19"/>
              <w:lang w:val="en-US" w:eastAsia="zh-CN"/>
            </w:rPr>
          </w:pPr>
          <w:bookmarkStart w:id="25" w:name="bookmark49"/>
          <w:bookmarkEnd w:id="25"/>
          <w:r>
            <w:fldChar w:fldCharType="begin"/>
          </w:r>
          <w:r>
            <w:instrText xml:space="preserve"> HYPERLINK \l "bookmark50" </w:instrText>
          </w:r>
          <w:r>
            <w:fldChar w:fldCharType="separate"/>
          </w:r>
          <w:r>
            <w:rPr>
              <w:rFonts w:ascii="仿宋" w:hAnsi="仿宋" w:eastAsia="仿宋" w:cs="仿宋"/>
              <w:b/>
              <w:bCs/>
              <w:spacing w:val="5"/>
              <w:sz w:val="19"/>
              <w:szCs w:val="19"/>
            </w:rPr>
            <w:t>（三）</w:t>
          </w:r>
          <w:r>
            <w:rPr>
              <w:rFonts w:ascii="仿宋" w:hAnsi="仿宋" w:eastAsia="仿宋" w:cs="仿宋"/>
              <w:spacing w:val="5"/>
              <w:sz w:val="19"/>
              <w:szCs w:val="19"/>
            </w:rPr>
            <w:t xml:space="preserve"> </w:t>
          </w:r>
          <w:r>
            <w:rPr>
              <w:rFonts w:ascii="仿宋" w:hAnsi="仿宋" w:eastAsia="仿宋" w:cs="仿宋"/>
              <w:b/>
              <w:bCs/>
              <w:spacing w:val="5"/>
              <w:sz w:val="19"/>
              <w:szCs w:val="19"/>
            </w:rPr>
            <w:t>中小企业声明函(工程)</w:t>
          </w:r>
          <w:r>
            <w:rPr>
              <w:rFonts w:ascii="仿宋" w:hAnsi="仿宋" w:eastAsia="仿宋" w:cs="仿宋"/>
              <w:sz w:val="19"/>
              <w:szCs w:val="19"/>
            </w:rPr>
            <w:tab/>
          </w:r>
          <w:r>
            <w:rPr>
              <w:rFonts w:ascii="仿宋" w:hAnsi="仿宋" w:eastAsia="仿宋" w:cs="仿宋"/>
              <w:sz w:val="19"/>
              <w:szCs w:val="19"/>
            </w:rPr>
            <w:t xml:space="preserve"> </w:t>
          </w:r>
          <w:r>
            <w:rPr>
              <w:rFonts w:hint="eastAsia" w:ascii="仿宋" w:hAnsi="仿宋" w:eastAsia="仿宋" w:cs="仿宋"/>
              <w:b/>
              <w:bCs/>
              <w:sz w:val="19"/>
              <w:szCs w:val="19"/>
              <w:lang w:val="en-US" w:eastAsia="zh-CN"/>
            </w:rPr>
            <w:t>7</w:t>
          </w:r>
          <w:r>
            <w:rPr>
              <w:rFonts w:ascii="Times New Roman" w:hAnsi="Times New Roman" w:eastAsia="Times New Roman" w:cs="Times New Roman"/>
              <w:b/>
              <w:bCs/>
              <w:spacing w:val="1"/>
              <w:sz w:val="19"/>
              <w:szCs w:val="19"/>
            </w:rPr>
            <w:fldChar w:fldCharType="end"/>
          </w:r>
          <w:r>
            <w:rPr>
              <w:rFonts w:hint="eastAsia" w:ascii="Times New Roman" w:hAnsi="Times New Roman" w:eastAsia="宋体" w:cs="Times New Roman"/>
              <w:b/>
              <w:bCs/>
              <w:spacing w:val="1"/>
              <w:sz w:val="19"/>
              <w:szCs w:val="19"/>
              <w:lang w:val="en-US" w:eastAsia="zh-CN"/>
            </w:rPr>
            <w:t>1</w:t>
          </w:r>
        </w:p>
        <w:p>
          <w:pPr>
            <w:keepNext w:val="0"/>
            <w:keepLines w:val="0"/>
            <w:pageBreakBefore w:val="0"/>
            <w:widowControl/>
            <w:tabs>
              <w:tab w:val="right" w:leader="dot" w:pos="9672"/>
            </w:tabs>
            <w:kinsoku w:val="0"/>
            <w:wordWrap/>
            <w:overflowPunct/>
            <w:topLinePunct w:val="0"/>
            <w:autoSpaceDE w:val="0"/>
            <w:autoSpaceDN w:val="0"/>
            <w:bidi w:val="0"/>
            <w:adjustRightInd w:val="0"/>
            <w:snapToGrid w:val="0"/>
            <w:spacing w:before="74" w:line="320" w:lineRule="exact"/>
            <w:ind w:left="821"/>
            <w:textAlignment w:val="baseline"/>
            <w:rPr>
              <w:rFonts w:hint="default" w:ascii="Times New Roman" w:hAnsi="Times New Roman" w:eastAsia="宋体" w:cs="Times New Roman"/>
              <w:sz w:val="19"/>
              <w:szCs w:val="19"/>
              <w:lang w:val="en-US" w:eastAsia="zh-CN"/>
            </w:rPr>
          </w:pPr>
          <w:bookmarkStart w:id="26" w:name="bookmark51"/>
          <w:bookmarkEnd w:id="26"/>
          <w:r>
            <w:fldChar w:fldCharType="begin"/>
          </w:r>
          <w:r>
            <w:instrText xml:space="preserve"> HYPERLINK \l "bookmark52" </w:instrText>
          </w:r>
          <w:r>
            <w:fldChar w:fldCharType="separate"/>
          </w:r>
          <w:r>
            <w:rPr>
              <w:rFonts w:ascii="仿宋" w:hAnsi="仿宋" w:eastAsia="仿宋" w:cs="仿宋"/>
              <w:b/>
              <w:bCs/>
              <w:spacing w:val="6"/>
              <w:sz w:val="19"/>
              <w:szCs w:val="19"/>
            </w:rPr>
            <w:t>（四）</w:t>
          </w:r>
          <w:r>
            <w:rPr>
              <w:rFonts w:ascii="仿宋" w:hAnsi="仿宋" w:eastAsia="仿宋" w:cs="仿宋"/>
              <w:spacing w:val="-44"/>
              <w:sz w:val="19"/>
              <w:szCs w:val="19"/>
            </w:rPr>
            <w:t xml:space="preserve"> </w:t>
          </w:r>
          <w:r>
            <w:rPr>
              <w:rFonts w:ascii="仿宋" w:hAnsi="仿宋" w:eastAsia="仿宋" w:cs="仿宋"/>
              <w:b/>
              <w:bCs/>
              <w:spacing w:val="6"/>
              <w:sz w:val="19"/>
              <w:szCs w:val="19"/>
            </w:rPr>
            <w:t>资格审查资料</w:t>
          </w:r>
          <w:r>
            <w:rPr>
              <w:rFonts w:ascii="仿宋" w:hAnsi="仿宋" w:eastAsia="仿宋" w:cs="仿宋"/>
              <w:spacing w:val="-32"/>
              <w:sz w:val="19"/>
              <w:szCs w:val="19"/>
            </w:rPr>
            <w:t xml:space="preserve"> </w:t>
          </w:r>
          <w:r>
            <w:rPr>
              <w:rFonts w:ascii="仿宋" w:hAnsi="仿宋" w:eastAsia="仿宋" w:cs="仿宋"/>
              <w:sz w:val="19"/>
              <w:szCs w:val="19"/>
            </w:rPr>
            <w:tab/>
          </w:r>
          <w:r>
            <w:rPr>
              <w:rFonts w:hint="eastAsia" w:ascii="Times New Roman" w:hAnsi="Times New Roman" w:eastAsia="宋体" w:cs="Times New Roman"/>
              <w:b/>
              <w:bCs/>
              <w:spacing w:val="5"/>
              <w:sz w:val="19"/>
              <w:szCs w:val="19"/>
              <w:lang w:val="en-US" w:eastAsia="zh-CN"/>
            </w:rPr>
            <w:t>7</w:t>
          </w:r>
          <w:r>
            <w:rPr>
              <w:rFonts w:ascii="Times New Roman" w:hAnsi="Times New Roman" w:eastAsia="Times New Roman" w:cs="Times New Roman"/>
              <w:b/>
              <w:bCs/>
              <w:spacing w:val="4"/>
              <w:sz w:val="19"/>
              <w:szCs w:val="19"/>
            </w:rPr>
            <w:fldChar w:fldCharType="end"/>
          </w:r>
          <w:r>
            <w:rPr>
              <w:rFonts w:hint="eastAsia" w:ascii="Times New Roman" w:hAnsi="Times New Roman" w:eastAsia="宋体" w:cs="Times New Roman"/>
              <w:b/>
              <w:bCs/>
              <w:spacing w:val="4"/>
              <w:sz w:val="19"/>
              <w:szCs w:val="19"/>
              <w:lang w:val="en-US" w:eastAsia="zh-CN"/>
            </w:rPr>
            <w:t>4</w:t>
          </w:r>
        </w:p>
        <w:p>
          <w:pPr>
            <w:keepNext w:val="0"/>
            <w:keepLines w:val="0"/>
            <w:pageBreakBefore w:val="0"/>
            <w:widowControl/>
            <w:tabs>
              <w:tab w:val="right" w:leader="dot" w:pos="9670"/>
            </w:tabs>
            <w:kinsoku w:val="0"/>
            <w:wordWrap/>
            <w:overflowPunct/>
            <w:topLinePunct w:val="0"/>
            <w:autoSpaceDE w:val="0"/>
            <w:autoSpaceDN w:val="0"/>
            <w:bidi w:val="0"/>
            <w:adjustRightInd w:val="0"/>
            <w:snapToGrid w:val="0"/>
            <w:spacing w:before="74" w:line="320" w:lineRule="exact"/>
            <w:ind w:left="406"/>
            <w:textAlignment w:val="baseline"/>
            <w:rPr>
              <w:rFonts w:ascii="Times New Roman" w:hAnsi="Times New Roman" w:eastAsia="Times New Roman" w:cs="Times New Roman"/>
              <w:sz w:val="19"/>
              <w:szCs w:val="19"/>
            </w:rPr>
          </w:pPr>
          <w:bookmarkStart w:id="27" w:name="bookmark53"/>
          <w:bookmarkEnd w:id="27"/>
          <w:r>
            <w:fldChar w:fldCharType="begin"/>
          </w:r>
          <w:r>
            <w:instrText xml:space="preserve"> HYPERLINK \l "bookmark54" </w:instrText>
          </w:r>
          <w:r>
            <w:fldChar w:fldCharType="separate"/>
          </w:r>
          <w:r>
            <w:rPr>
              <w:rFonts w:ascii="仿宋" w:hAnsi="仿宋" w:eastAsia="仿宋" w:cs="仿宋"/>
              <w:b/>
              <w:bCs/>
              <w:spacing w:val="10"/>
              <w:sz w:val="19"/>
              <w:szCs w:val="19"/>
            </w:rPr>
            <w:t>二、报价响应部分</w:t>
          </w:r>
          <w:r>
            <w:rPr>
              <w:rFonts w:ascii="仿宋" w:hAnsi="仿宋" w:eastAsia="仿宋" w:cs="仿宋"/>
              <w:spacing w:val="-28"/>
              <w:sz w:val="19"/>
              <w:szCs w:val="19"/>
            </w:rPr>
            <w:t xml:space="preserve"> </w:t>
          </w:r>
          <w:r>
            <w:rPr>
              <w:rFonts w:ascii="仿宋" w:hAnsi="仿宋" w:eastAsia="仿宋" w:cs="仿宋"/>
              <w:sz w:val="19"/>
              <w:szCs w:val="19"/>
            </w:rPr>
            <w:tab/>
          </w:r>
          <w:r>
            <w:rPr>
              <w:rFonts w:ascii="仿宋" w:hAnsi="仿宋" w:eastAsia="仿宋" w:cs="仿宋"/>
              <w:spacing w:val="-48"/>
              <w:sz w:val="19"/>
              <w:szCs w:val="19"/>
            </w:rPr>
            <w:t xml:space="preserve"> </w:t>
          </w:r>
          <w:r>
            <w:rPr>
              <w:rFonts w:ascii="Times New Roman" w:hAnsi="Times New Roman" w:eastAsia="Times New Roman" w:cs="Times New Roman"/>
              <w:b/>
              <w:bCs/>
              <w:spacing w:val="4"/>
              <w:sz w:val="19"/>
              <w:szCs w:val="19"/>
            </w:rPr>
            <w:t>8</w:t>
          </w:r>
          <w:r>
            <w:rPr>
              <w:rFonts w:hint="eastAsia" w:ascii="Times New Roman" w:hAnsi="Times New Roman" w:eastAsia="宋体" w:cs="Times New Roman"/>
              <w:b/>
              <w:bCs/>
              <w:spacing w:val="4"/>
              <w:sz w:val="19"/>
              <w:szCs w:val="19"/>
              <w:lang w:val="en-US" w:eastAsia="zh-CN"/>
            </w:rPr>
            <w:t>0</w:t>
          </w:r>
          <w:r>
            <w:rPr>
              <w:rFonts w:ascii="Times New Roman" w:hAnsi="Times New Roman" w:eastAsia="Times New Roman" w:cs="Times New Roman"/>
              <w:b/>
              <w:bCs/>
              <w:spacing w:val="4"/>
              <w:sz w:val="19"/>
              <w:szCs w:val="19"/>
            </w:rPr>
            <w:fldChar w:fldCharType="end"/>
          </w:r>
        </w:p>
        <w:p>
          <w:pPr>
            <w:keepNext w:val="0"/>
            <w:keepLines w:val="0"/>
            <w:pageBreakBefore w:val="0"/>
            <w:widowControl/>
            <w:tabs>
              <w:tab w:val="right" w:leader="dot" w:pos="9667"/>
            </w:tabs>
            <w:kinsoku w:val="0"/>
            <w:wordWrap/>
            <w:overflowPunct/>
            <w:topLinePunct w:val="0"/>
            <w:autoSpaceDE w:val="0"/>
            <w:autoSpaceDN w:val="0"/>
            <w:bidi w:val="0"/>
            <w:adjustRightInd w:val="0"/>
            <w:snapToGrid w:val="0"/>
            <w:spacing w:before="103" w:line="320" w:lineRule="exact"/>
            <w:ind w:left="812"/>
            <w:textAlignment w:val="baseline"/>
            <w:rPr>
              <w:rFonts w:ascii="Times New Roman" w:hAnsi="Times New Roman" w:eastAsia="Times New Roman" w:cs="Times New Roman"/>
              <w:sz w:val="19"/>
              <w:szCs w:val="19"/>
            </w:rPr>
          </w:pPr>
          <w:bookmarkStart w:id="28" w:name="bookmark55"/>
          <w:bookmarkEnd w:id="28"/>
          <w:r>
            <w:fldChar w:fldCharType="begin"/>
          </w:r>
          <w:r>
            <w:instrText xml:space="preserve"> HYPERLINK \l "bookmark56" </w:instrText>
          </w:r>
          <w:r>
            <w:fldChar w:fldCharType="separate"/>
          </w:r>
          <w:r>
            <w:rPr>
              <w:rFonts w:ascii="仿宋" w:hAnsi="仿宋" w:eastAsia="仿宋" w:cs="仿宋"/>
              <w:b/>
              <w:bCs/>
              <w:spacing w:val="9"/>
              <w:sz w:val="19"/>
              <w:szCs w:val="19"/>
            </w:rPr>
            <w:t>开标一览表</w:t>
          </w:r>
          <w:r>
            <w:rPr>
              <w:rFonts w:ascii="仿宋" w:hAnsi="仿宋" w:eastAsia="仿宋" w:cs="仿宋"/>
              <w:spacing w:val="-35"/>
              <w:sz w:val="19"/>
              <w:szCs w:val="19"/>
            </w:rPr>
            <w:t xml:space="preserve"> </w:t>
          </w:r>
          <w:r>
            <w:rPr>
              <w:rFonts w:ascii="仿宋" w:hAnsi="仿宋" w:eastAsia="仿宋" w:cs="仿宋"/>
              <w:sz w:val="19"/>
              <w:szCs w:val="19"/>
            </w:rPr>
            <w:tab/>
          </w:r>
          <w:r>
            <w:rPr>
              <w:rFonts w:ascii="仿宋" w:hAnsi="仿宋" w:eastAsia="仿宋" w:cs="仿宋"/>
              <w:spacing w:val="-44"/>
              <w:sz w:val="19"/>
              <w:szCs w:val="19"/>
            </w:rPr>
            <w:t xml:space="preserve"> </w:t>
          </w:r>
          <w:r>
            <w:rPr>
              <w:rFonts w:ascii="Times New Roman" w:hAnsi="Times New Roman" w:eastAsia="Times New Roman" w:cs="Times New Roman"/>
              <w:b/>
              <w:bCs/>
              <w:spacing w:val="6"/>
              <w:sz w:val="19"/>
              <w:szCs w:val="19"/>
            </w:rPr>
            <w:t>8</w:t>
          </w:r>
          <w:r>
            <w:rPr>
              <w:rFonts w:hint="eastAsia" w:ascii="Times New Roman" w:hAnsi="Times New Roman" w:eastAsia="宋体" w:cs="Times New Roman"/>
              <w:b/>
              <w:bCs/>
              <w:spacing w:val="6"/>
              <w:sz w:val="19"/>
              <w:szCs w:val="19"/>
              <w:lang w:val="en-US" w:eastAsia="zh-CN"/>
            </w:rPr>
            <w:t>0</w:t>
          </w:r>
          <w:r>
            <w:rPr>
              <w:rFonts w:ascii="Times New Roman" w:hAnsi="Times New Roman" w:eastAsia="Times New Roman" w:cs="Times New Roman"/>
              <w:b/>
              <w:bCs/>
              <w:spacing w:val="6"/>
              <w:sz w:val="19"/>
              <w:szCs w:val="19"/>
            </w:rPr>
            <w:fldChar w:fldCharType="end"/>
          </w:r>
        </w:p>
        <w:p>
          <w:pPr>
            <w:keepNext w:val="0"/>
            <w:keepLines w:val="0"/>
            <w:pageBreakBefore w:val="0"/>
            <w:widowControl/>
            <w:tabs>
              <w:tab w:val="right" w:leader="dot" w:pos="9675"/>
            </w:tabs>
            <w:kinsoku w:val="0"/>
            <w:wordWrap/>
            <w:overflowPunct/>
            <w:topLinePunct w:val="0"/>
            <w:autoSpaceDE w:val="0"/>
            <w:autoSpaceDN w:val="0"/>
            <w:bidi w:val="0"/>
            <w:adjustRightInd w:val="0"/>
            <w:snapToGrid w:val="0"/>
            <w:spacing w:before="74" w:line="320" w:lineRule="exact"/>
            <w:ind w:left="864"/>
            <w:textAlignment w:val="baseline"/>
            <w:rPr>
              <w:rFonts w:hint="eastAsia" w:ascii="仿宋" w:hAnsi="仿宋" w:eastAsia="仿宋" w:cs="仿宋"/>
              <w:sz w:val="19"/>
              <w:szCs w:val="19"/>
              <w:lang w:val="en-US" w:eastAsia="zh-CN"/>
            </w:rPr>
          </w:pPr>
          <w:bookmarkStart w:id="29" w:name="bookmark57"/>
          <w:bookmarkEnd w:id="29"/>
          <w:r>
            <w:fldChar w:fldCharType="begin"/>
          </w:r>
          <w:r>
            <w:instrText xml:space="preserve"> HYPERLINK \l "bookmark57" </w:instrText>
          </w:r>
          <w:r>
            <w:fldChar w:fldCharType="separate"/>
          </w:r>
          <w:r>
            <w:rPr>
              <w:rFonts w:ascii="仿宋" w:hAnsi="仿宋" w:eastAsia="仿宋" w:cs="仿宋"/>
              <w:b/>
              <w:bCs/>
              <w:spacing w:val="7"/>
              <w:sz w:val="19"/>
              <w:szCs w:val="19"/>
            </w:rPr>
            <w:t>已标价的工程量清单</w:t>
          </w:r>
          <w:r>
            <w:rPr>
              <w:rFonts w:ascii="仿宋" w:hAnsi="仿宋" w:eastAsia="仿宋" w:cs="仿宋"/>
              <w:spacing w:val="-33"/>
              <w:sz w:val="19"/>
              <w:szCs w:val="19"/>
            </w:rPr>
            <w:t xml:space="preserve"> </w:t>
          </w:r>
          <w:r>
            <w:rPr>
              <w:rFonts w:ascii="仿宋" w:hAnsi="仿宋" w:eastAsia="仿宋" w:cs="仿宋"/>
              <w:sz w:val="19"/>
              <w:szCs w:val="19"/>
            </w:rPr>
            <w:tab/>
          </w:r>
          <w:r>
            <w:rPr>
              <w:rFonts w:ascii="仿宋" w:hAnsi="仿宋" w:eastAsia="仿宋" w:cs="仿宋"/>
              <w:spacing w:val="-73"/>
              <w:sz w:val="19"/>
              <w:szCs w:val="19"/>
            </w:rPr>
            <w:t xml:space="preserve"> </w:t>
          </w:r>
          <w:r>
            <w:rPr>
              <w:rFonts w:hint="eastAsia" w:ascii="Times New Roman" w:hAnsi="Times New Roman" w:eastAsia="宋体" w:cs="Times New Roman"/>
              <w:b/>
              <w:bCs/>
              <w:spacing w:val="3"/>
              <w:sz w:val="19"/>
              <w:szCs w:val="19"/>
              <w:lang w:val="en-US" w:eastAsia="zh-CN"/>
            </w:rPr>
            <w:t>8</w:t>
          </w:r>
          <w:r>
            <w:rPr>
              <w:rFonts w:ascii="仿宋" w:hAnsi="仿宋" w:eastAsia="仿宋" w:cs="仿宋"/>
              <w:b/>
              <w:bCs/>
              <w:spacing w:val="3"/>
              <w:sz w:val="19"/>
              <w:szCs w:val="19"/>
            </w:rPr>
            <w:fldChar w:fldCharType="end"/>
          </w:r>
          <w:r>
            <w:rPr>
              <w:rFonts w:hint="eastAsia" w:ascii="仿宋" w:hAnsi="仿宋" w:eastAsia="仿宋" w:cs="仿宋"/>
              <w:b/>
              <w:bCs/>
              <w:spacing w:val="3"/>
              <w:sz w:val="19"/>
              <w:szCs w:val="19"/>
              <w:lang w:val="en-US" w:eastAsia="zh-CN"/>
            </w:rPr>
            <w:t>1</w:t>
          </w:r>
        </w:p>
        <w:p>
          <w:pPr>
            <w:keepNext w:val="0"/>
            <w:keepLines w:val="0"/>
            <w:pageBreakBefore w:val="0"/>
            <w:widowControl/>
            <w:tabs>
              <w:tab w:val="right" w:leader="dot" w:pos="9675"/>
            </w:tabs>
            <w:kinsoku w:val="0"/>
            <w:wordWrap/>
            <w:overflowPunct/>
            <w:topLinePunct w:val="0"/>
            <w:autoSpaceDE w:val="0"/>
            <w:autoSpaceDN w:val="0"/>
            <w:bidi w:val="0"/>
            <w:adjustRightInd w:val="0"/>
            <w:snapToGrid w:val="0"/>
            <w:spacing w:before="45" w:line="320" w:lineRule="exact"/>
            <w:ind w:left="405"/>
            <w:textAlignment w:val="baseline"/>
            <w:rPr>
              <w:rFonts w:hint="eastAsia" w:ascii="Times New Roman" w:hAnsi="Times New Roman" w:eastAsia="宋体" w:cs="Times New Roman"/>
              <w:sz w:val="19"/>
              <w:szCs w:val="19"/>
              <w:lang w:val="en-US" w:eastAsia="zh-CN"/>
            </w:rPr>
          </w:pPr>
          <w:bookmarkStart w:id="30" w:name="bookmark58"/>
          <w:bookmarkEnd w:id="30"/>
          <w:r>
            <w:fldChar w:fldCharType="begin"/>
          </w:r>
          <w:r>
            <w:instrText xml:space="preserve"> HYPERLINK \l "bookmark59" </w:instrText>
          </w:r>
          <w:r>
            <w:fldChar w:fldCharType="separate"/>
          </w:r>
          <w:r>
            <w:rPr>
              <w:rFonts w:ascii="仿宋" w:hAnsi="仿宋" w:eastAsia="仿宋" w:cs="仿宋"/>
              <w:b/>
              <w:bCs/>
              <w:spacing w:val="12"/>
              <w:sz w:val="19"/>
              <w:szCs w:val="19"/>
            </w:rPr>
            <w:t>三、商务、技术响应部分</w:t>
          </w:r>
          <w:r>
            <w:rPr>
              <w:rFonts w:ascii="仿宋" w:hAnsi="仿宋" w:eastAsia="仿宋" w:cs="仿宋"/>
              <w:spacing w:val="-27"/>
              <w:sz w:val="19"/>
              <w:szCs w:val="19"/>
            </w:rPr>
            <w:t xml:space="preserve"> </w:t>
          </w:r>
          <w:r>
            <w:rPr>
              <w:rFonts w:ascii="仿宋" w:hAnsi="仿宋" w:eastAsia="仿宋" w:cs="仿宋"/>
              <w:sz w:val="19"/>
              <w:szCs w:val="19"/>
            </w:rPr>
            <w:tab/>
          </w:r>
          <w:r>
            <w:rPr>
              <w:rFonts w:hint="eastAsia" w:ascii="仿宋" w:hAnsi="仿宋" w:eastAsia="仿宋" w:cs="仿宋"/>
              <w:spacing w:val="-73"/>
              <w:sz w:val="19"/>
              <w:szCs w:val="19"/>
              <w:lang w:val="en-US" w:eastAsia="zh-CN"/>
            </w:rPr>
            <w:t>8</w:t>
          </w:r>
          <w:r>
            <w:rPr>
              <w:rFonts w:ascii="Times New Roman" w:hAnsi="Times New Roman" w:eastAsia="Times New Roman" w:cs="Times New Roman"/>
              <w:b/>
              <w:bCs/>
              <w:spacing w:val="4"/>
              <w:sz w:val="19"/>
              <w:szCs w:val="19"/>
            </w:rPr>
            <w:fldChar w:fldCharType="end"/>
          </w:r>
          <w:r>
            <w:rPr>
              <w:rFonts w:hint="eastAsia" w:ascii="Times New Roman" w:hAnsi="Times New Roman" w:eastAsia="宋体" w:cs="Times New Roman"/>
              <w:b/>
              <w:bCs/>
              <w:spacing w:val="4"/>
              <w:sz w:val="19"/>
              <w:szCs w:val="19"/>
              <w:lang w:val="en-US" w:eastAsia="zh-CN"/>
            </w:rPr>
            <w:t>82</w:t>
          </w:r>
        </w:p>
        <w:p>
          <w:pPr>
            <w:keepNext w:val="0"/>
            <w:keepLines w:val="0"/>
            <w:pageBreakBefore w:val="0"/>
            <w:widowControl/>
            <w:tabs>
              <w:tab w:val="right" w:leader="dot" w:pos="9685"/>
            </w:tabs>
            <w:kinsoku w:val="0"/>
            <w:wordWrap/>
            <w:overflowPunct/>
            <w:topLinePunct w:val="0"/>
            <w:autoSpaceDE w:val="0"/>
            <w:autoSpaceDN w:val="0"/>
            <w:bidi w:val="0"/>
            <w:adjustRightInd w:val="0"/>
            <w:snapToGrid w:val="0"/>
            <w:spacing w:before="74" w:line="320" w:lineRule="exact"/>
            <w:ind w:left="829"/>
            <w:textAlignment w:val="baseline"/>
            <w:rPr>
              <w:rFonts w:hint="eastAsia" w:ascii="Times New Roman" w:hAnsi="Times New Roman" w:eastAsia="宋体" w:cs="Times New Roman"/>
              <w:sz w:val="19"/>
              <w:szCs w:val="19"/>
              <w:lang w:val="en-US" w:eastAsia="zh-CN"/>
            </w:rPr>
          </w:pPr>
          <w:bookmarkStart w:id="31" w:name="bookmark60"/>
          <w:bookmarkEnd w:id="31"/>
          <w:r>
            <w:fldChar w:fldCharType="begin"/>
          </w:r>
          <w:r>
            <w:instrText xml:space="preserve"> HYPERLINK \l "bookmark61" </w:instrText>
          </w:r>
          <w:r>
            <w:fldChar w:fldCharType="separate"/>
          </w:r>
          <w:r>
            <w:rPr>
              <w:rFonts w:ascii="仿宋" w:hAnsi="仿宋" w:eastAsia="仿宋" w:cs="仿宋"/>
              <w:b/>
              <w:bCs/>
              <w:spacing w:val="5"/>
              <w:sz w:val="19"/>
              <w:szCs w:val="19"/>
            </w:rPr>
            <w:t>商务部分</w:t>
          </w:r>
          <w:r>
            <w:rPr>
              <w:rFonts w:ascii="仿宋" w:hAnsi="仿宋" w:eastAsia="仿宋" w:cs="仿宋"/>
              <w:sz w:val="19"/>
              <w:szCs w:val="19"/>
            </w:rPr>
            <w:tab/>
          </w:r>
          <w:r>
            <w:rPr>
              <w:rFonts w:ascii="仿宋" w:hAnsi="仿宋" w:eastAsia="仿宋" w:cs="仿宋"/>
              <w:sz w:val="19"/>
              <w:szCs w:val="19"/>
            </w:rPr>
            <w:t xml:space="preserve"> </w:t>
          </w:r>
          <w:r>
            <w:rPr>
              <w:rFonts w:hint="eastAsia" w:ascii="仿宋" w:hAnsi="仿宋" w:eastAsia="仿宋" w:cs="仿宋"/>
              <w:b/>
              <w:bCs/>
              <w:sz w:val="19"/>
              <w:szCs w:val="19"/>
              <w:lang w:val="en-US" w:eastAsia="zh-CN"/>
            </w:rPr>
            <w:t>8</w:t>
          </w:r>
          <w:r>
            <w:rPr>
              <w:rFonts w:ascii="Times New Roman" w:hAnsi="Times New Roman" w:eastAsia="Times New Roman" w:cs="Times New Roman"/>
              <w:b/>
              <w:bCs/>
              <w:spacing w:val="2"/>
              <w:sz w:val="19"/>
              <w:szCs w:val="19"/>
            </w:rPr>
            <w:fldChar w:fldCharType="end"/>
          </w:r>
          <w:r>
            <w:rPr>
              <w:rFonts w:hint="eastAsia" w:ascii="Times New Roman" w:hAnsi="Times New Roman" w:eastAsia="宋体" w:cs="Times New Roman"/>
              <w:b/>
              <w:bCs/>
              <w:spacing w:val="2"/>
              <w:sz w:val="19"/>
              <w:szCs w:val="19"/>
              <w:lang w:val="en-US" w:eastAsia="zh-CN"/>
            </w:rPr>
            <w:t>2</w:t>
          </w:r>
        </w:p>
        <w:p>
          <w:pPr>
            <w:keepNext w:val="0"/>
            <w:keepLines w:val="0"/>
            <w:pageBreakBefore w:val="0"/>
            <w:widowControl/>
            <w:tabs>
              <w:tab w:val="right" w:leader="dot" w:pos="9685"/>
            </w:tabs>
            <w:kinsoku w:val="0"/>
            <w:wordWrap/>
            <w:overflowPunct/>
            <w:topLinePunct w:val="0"/>
            <w:autoSpaceDE w:val="0"/>
            <w:autoSpaceDN w:val="0"/>
            <w:bidi w:val="0"/>
            <w:adjustRightInd w:val="0"/>
            <w:snapToGrid w:val="0"/>
            <w:spacing w:before="103" w:line="320" w:lineRule="exact"/>
            <w:ind w:left="815"/>
            <w:textAlignment w:val="baseline"/>
            <w:rPr>
              <w:rFonts w:ascii="Times New Roman" w:hAnsi="Times New Roman" w:eastAsia="Times New Roman" w:cs="Times New Roman"/>
              <w:sz w:val="19"/>
              <w:szCs w:val="19"/>
            </w:rPr>
          </w:pPr>
          <w:bookmarkStart w:id="32" w:name="bookmark62"/>
          <w:bookmarkEnd w:id="32"/>
          <w:bookmarkStart w:id="33" w:name="bookmark2"/>
          <w:bookmarkEnd w:id="33"/>
          <w:r>
            <w:fldChar w:fldCharType="begin"/>
          </w:r>
          <w:r>
            <w:instrText xml:space="preserve"> HYPERLINK \l "bookmark63" </w:instrText>
          </w:r>
          <w:r>
            <w:fldChar w:fldCharType="separate"/>
          </w:r>
          <w:r>
            <w:rPr>
              <w:rFonts w:ascii="仿宋" w:hAnsi="仿宋" w:eastAsia="仿宋" w:cs="仿宋"/>
              <w:b/>
              <w:bCs/>
              <w:spacing w:val="7"/>
              <w:sz w:val="19"/>
              <w:szCs w:val="19"/>
            </w:rPr>
            <w:t>技术部分</w:t>
          </w:r>
          <w:r>
            <w:rPr>
              <w:rFonts w:ascii="仿宋" w:hAnsi="仿宋" w:eastAsia="仿宋" w:cs="仿宋"/>
              <w:spacing w:val="-38"/>
              <w:sz w:val="19"/>
              <w:szCs w:val="19"/>
            </w:rPr>
            <w:t xml:space="preserve"> </w:t>
          </w:r>
          <w:r>
            <w:rPr>
              <w:rFonts w:ascii="仿宋" w:hAnsi="仿宋" w:eastAsia="仿宋" w:cs="仿宋"/>
              <w:sz w:val="19"/>
              <w:szCs w:val="19"/>
            </w:rPr>
            <w:tab/>
          </w:r>
          <w:r>
            <w:rPr>
              <w:rFonts w:ascii="仿宋" w:hAnsi="仿宋" w:eastAsia="仿宋" w:cs="仿宋"/>
              <w:spacing w:val="-9"/>
              <w:sz w:val="19"/>
              <w:szCs w:val="19"/>
            </w:rPr>
            <w:t xml:space="preserve"> </w:t>
          </w:r>
          <w:r>
            <w:rPr>
              <w:rFonts w:hint="eastAsia" w:ascii="Times New Roman" w:hAnsi="Times New Roman" w:eastAsia="宋体" w:cs="Times New Roman"/>
              <w:b/>
              <w:bCs/>
              <w:spacing w:val="2"/>
              <w:sz w:val="19"/>
              <w:szCs w:val="19"/>
              <w:lang w:val="en-US" w:eastAsia="zh-CN"/>
            </w:rPr>
            <w:t>8</w:t>
          </w:r>
          <w:r>
            <w:rPr>
              <w:rFonts w:ascii="Times New Roman" w:hAnsi="Times New Roman" w:eastAsia="Times New Roman" w:cs="Times New Roman"/>
              <w:b/>
              <w:bCs/>
              <w:spacing w:val="2"/>
              <w:sz w:val="19"/>
              <w:szCs w:val="19"/>
            </w:rPr>
            <w:fldChar w:fldCharType="end"/>
          </w:r>
          <w:r>
            <w:rPr>
              <w:rFonts w:hint="eastAsia" w:ascii="Times New Roman" w:hAnsi="Times New Roman" w:eastAsia="宋体" w:cs="Times New Roman"/>
              <w:b/>
              <w:bCs/>
              <w:spacing w:val="2"/>
              <w:sz w:val="19"/>
              <w:szCs w:val="19"/>
              <w:lang w:val="en-US" w:eastAsia="zh-CN"/>
            </w:rPr>
            <w:t>6</w:t>
          </w:r>
        </w:p>
      </w:sdtContent>
    </w:sdt>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Times New Roman" w:hAnsi="Times New Roman" w:eastAsia="Times New Roman" w:cs="Times New Roman"/>
          <w:sz w:val="19"/>
          <w:szCs w:val="19"/>
        </w:rPr>
        <w:sectPr>
          <w:footerReference r:id="rId5" w:type="default"/>
          <w:pgSz w:w="11906" w:h="16840"/>
          <w:pgMar w:top="1431" w:right="1070" w:bottom="1145" w:left="1134" w:header="0" w:footer="983"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87" w:line="360" w:lineRule="exact"/>
        <w:ind w:left="3499"/>
        <w:textAlignment w:val="baseline"/>
        <w:outlineLvl w:val="0"/>
        <w:rPr>
          <w:rFonts w:ascii="仿宋" w:hAnsi="仿宋" w:eastAsia="仿宋" w:cs="仿宋"/>
          <w:sz w:val="34"/>
          <w:szCs w:val="34"/>
        </w:rPr>
      </w:pPr>
      <w:bookmarkStart w:id="34" w:name="bookmark1"/>
      <w:bookmarkEnd w:id="34"/>
      <w:r>
        <w:rPr>
          <w:rFonts w:ascii="仿宋" w:hAnsi="仿宋" w:eastAsia="仿宋" w:cs="仿宋"/>
          <w:b/>
          <w:bCs/>
          <w:sz w:val="34"/>
          <w:szCs w:val="34"/>
        </w:rPr>
        <w:t>第一章</w:t>
      </w:r>
      <w:r>
        <w:rPr>
          <w:rFonts w:ascii="仿宋" w:hAnsi="仿宋" w:eastAsia="仿宋" w:cs="仿宋"/>
          <w:spacing w:val="81"/>
          <w:sz w:val="34"/>
          <w:szCs w:val="34"/>
        </w:rPr>
        <w:t xml:space="preserve"> </w:t>
      </w:r>
      <w:r>
        <w:rPr>
          <w:rFonts w:ascii="仿宋" w:hAnsi="仿宋" w:eastAsia="仿宋" w:cs="仿宋"/>
          <w:b/>
          <w:bCs/>
          <w:sz w:val="34"/>
          <w:szCs w:val="34"/>
        </w:rPr>
        <w:t>竞争性磋商公告</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tbl>
      <w:tblPr>
        <w:tblStyle w:val="11"/>
        <w:tblW w:w="980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0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1087" w:hRule="atLeast"/>
        </w:trPr>
        <w:tc>
          <w:tcPr>
            <w:tcW w:w="9800"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79" w:line="360" w:lineRule="exact"/>
              <w:ind w:firstLine="458" w:firstLineChars="200"/>
              <w:textAlignment w:val="baseline"/>
              <w:rPr>
                <w:b/>
                <w:bCs/>
                <w:color w:val="auto"/>
              </w:rPr>
            </w:pPr>
            <w:r>
              <w:rPr>
                <w:b/>
                <w:bCs/>
                <w:color w:val="auto"/>
                <w:spacing w:val="-6"/>
              </w:rPr>
              <w:t>项目概况：</w:t>
            </w:r>
          </w:p>
          <w:p>
            <w:pPr>
              <w:pStyle w:val="10"/>
              <w:keepNext w:val="0"/>
              <w:keepLines w:val="0"/>
              <w:pageBreakBefore w:val="0"/>
              <w:widowControl/>
              <w:kinsoku w:val="0"/>
              <w:wordWrap/>
              <w:overflowPunct/>
              <w:topLinePunct w:val="0"/>
              <w:autoSpaceDE w:val="0"/>
              <w:autoSpaceDN w:val="0"/>
              <w:bidi w:val="0"/>
              <w:adjustRightInd w:val="0"/>
              <w:snapToGrid w:val="0"/>
              <w:spacing w:before="25" w:line="360" w:lineRule="exact"/>
              <w:ind w:right="85" w:firstLine="464" w:firstLineChars="200"/>
              <w:textAlignment w:val="baseline"/>
              <w:rPr>
                <w:color w:val="auto"/>
              </w:rPr>
            </w:pPr>
            <w:r>
              <w:rPr>
                <w:rFonts w:hint="eastAsia" w:ascii="仿宋" w:hAnsi="仿宋" w:eastAsia="仿宋" w:cs="仿宋"/>
                <w:color w:val="auto"/>
                <w:spacing w:val="-4"/>
                <w:sz w:val="24"/>
                <w:szCs w:val="24"/>
                <w:highlight w:val="none"/>
                <w:lang w:val="en-US" w:eastAsia="zh-CN"/>
              </w:rPr>
              <w:t>福海县教育教学及辅助用房建设项目-义务段学校维修改造</w:t>
            </w:r>
            <w:r>
              <w:rPr>
                <w:color w:val="auto"/>
                <w:spacing w:val="-4"/>
                <w:highlight w:val="none"/>
              </w:rPr>
              <w:t>的潜在供应商应在政采云平台获取采</w:t>
            </w:r>
            <w:r>
              <w:rPr>
                <w:color w:val="auto"/>
                <w:spacing w:val="-7"/>
                <w:highlight w:val="none"/>
              </w:rPr>
              <w:t>购文件，并</w:t>
            </w:r>
            <w:r>
              <w:rPr>
                <w:color w:val="auto"/>
                <w:spacing w:val="-4"/>
                <w:highlight w:val="none"/>
              </w:rPr>
              <w:t>于</w:t>
            </w:r>
            <w:r>
              <w:rPr>
                <w:color w:val="auto"/>
                <w:spacing w:val="-4"/>
                <w:highlight w:val="none"/>
                <w:u w:val="single"/>
              </w:rPr>
              <w:t xml:space="preserve"> 202</w:t>
            </w:r>
            <w:r>
              <w:rPr>
                <w:rFonts w:hint="eastAsia"/>
                <w:color w:val="auto"/>
                <w:spacing w:val="-4"/>
                <w:highlight w:val="none"/>
                <w:u w:val="single"/>
                <w:lang w:val="en-US" w:eastAsia="zh-CN"/>
              </w:rPr>
              <w:t>5</w:t>
            </w:r>
            <w:r>
              <w:rPr>
                <w:color w:val="auto"/>
                <w:spacing w:val="-4"/>
                <w:highlight w:val="none"/>
                <w:u w:val="single"/>
              </w:rPr>
              <w:t>年</w:t>
            </w:r>
            <w:r>
              <w:rPr>
                <w:rFonts w:hint="eastAsia"/>
                <w:color w:val="auto"/>
                <w:spacing w:val="-4"/>
                <w:highlight w:val="none"/>
                <w:u w:val="single"/>
                <w:lang w:val="en-US" w:eastAsia="zh-CN"/>
              </w:rPr>
              <w:t>7</w:t>
            </w:r>
            <w:r>
              <w:rPr>
                <w:color w:val="auto"/>
                <w:spacing w:val="-4"/>
                <w:highlight w:val="none"/>
                <w:u w:val="single"/>
              </w:rPr>
              <w:t>月</w:t>
            </w:r>
            <w:r>
              <w:rPr>
                <w:rFonts w:hint="eastAsia"/>
                <w:color w:val="auto"/>
                <w:spacing w:val="-4"/>
                <w:highlight w:val="none"/>
                <w:u w:val="single"/>
                <w:lang w:val="en-US" w:eastAsia="zh-CN"/>
              </w:rPr>
              <w:t>11</w:t>
            </w:r>
            <w:r>
              <w:rPr>
                <w:color w:val="auto"/>
                <w:spacing w:val="-4"/>
                <w:highlight w:val="none"/>
                <w:u w:val="single"/>
              </w:rPr>
              <w:t>日上午10:30（</w:t>
            </w:r>
            <w:r>
              <w:rPr>
                <w:color w:val="auto"/>
                <w:spacing w:val="-7"/>
                <w:highlight w:val="none"/>
                <w:u w:val="single"/>
              </w:rPr>
              <w:t>北京时间）</w:t>
            </w:r>
            <w:r>
              <w:rPr>
                <w:color w:val="auto"/>
                <w:spacing w:val="-7"/>
                <w:highlight w:val="none"/>
              </w:rPr>
              <w:t>前递交投</w:t>
            </w:r>
            <w:r>
              <w:rPr>
                <w:color w:val="auto"/>
                <w:spacing w:val="-7"/>
              </w:rPr>
              <w:t>标文件。</w:t>
            </w:r>
          </w:p>
        </w:tc>
      </w:tr>
    </w:tbl>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textAlignment w:val="baseline"/>
        <w:rPr>
          <w:rFonts w:ascii="仿宋" w:hAnsi="仿宋" w:eastAsia="仿宋" w:cs="仿宋"/>
          <w:color w:val="auto"/>
          <w:sz w:val="24"/>
          <w:szCs w:val="24"/>
        </w:rPr>
      </w:pPr>
      <w:r>
        <w:rPr>
          <w:rFonts w:ascii="仿宋" w:hAnsi="仿宋" w:eastAsia="仿宋" w:cs="仿宋"/>
          <w:b/>
          <w:bCs/>
          <w:color w:val="auto"/>
          <w:spacing w:val="-8"/>
          <w:sz w:val="24"/>
          <w:szCs w:val="24"/>
        </w:rPr>
        <w:t>一、项目基本情况</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72" w:firstLineChars="200"/>
        <w:textAlignment w:val="baseline"/>
        <w:rPr>
          <w:rFonts w:hint="default" w:ascii="仿宋" w:hAnsi="仿宋" w:eastAsia="仿宋" w:cs="仿宋"/>
          <w:color w:val="auto"/>
          <w:spacing w:val="-2"/>
          <w:sz w:val="24"/>
          <w:szCs w:val="24"/>
          <w:lang w:val="en-US" w:eastAsia="zh-CN"/>
        </w:rPr>
      </w:pPr>
      <w:r>
        <w:rPr>
          <w:rFonts w:ascii="仿宋" w:hAnsi="仿宋" w:eastAsia="仿宋" w:cs="仿宋"/>
          <w:color w:val="auto"/>
          <w:spacing w:val="-2"/>
          <w:sz w:val="24"/>
          <w:szCs w:val="24"/>
        </w:rPr>
        <w:t>项目编号：</w:t>
      </w:r>
      <w:bookmarkStart w:id="35" w:name="OLE_LINK7"/>
      <w:r>
        <w:rPr>
          <w:rFonts w:hint="eastAsia" w:ascii="仿宋" w:hAnsi="仿宋" w:eastAsia="仿宋" w:cs="仿宋"/>
          <w:color w:val="auto"/>
          <w:spacing w:val="-2"/>
          <w:sz w:val="24"/>
          <w:szCs w:val="24"/>
          <w:lang w:val="en-US" w:eastAsia="zh-CN"/>
        </w:rPr>
        <w:t>FHXZFCG-</w:t>
      </w:r>
      <w:r>
        <w:rPr>
          <w:rFonts w:ascii="仿宋" w:hAnsi="仿宋" w:eastAsia="仿宋" w:cs="仿宋"/>
          <w:color w:val="auto"/>
          <w:spacing w:val="-2"/>
          <w:sz w:val="24"/>
          <w:szCs w:val="24"/>
        </w:rPr>
        <w:t>CS202</w:t>
      </w:r>
      <w:r>
        <w:rPr>
          <w:rFonts w:hint="eastAsia" w:ascii="仿宋" w:hAnsi="仿宋" w:eastAsia="仿宋" w:cs="仿宋"/>
          <w:color w:val="auto"/>
          <w:spacing w:val="-2"/>
          <w:sz w:val="24"/>
          <w:szCs w:val="24"/>
          <w:lang w:val="en-US" w:eastAsia="zh-CN"/>
        </w:rPr>
        <w:t>5-</w:t>
      </w:r>
      <w:r>
        <w:rPr>
          <w:rFonts w:ascii="仿宋" w:hAnsi="仿宋" w:eastAsia="仿宋" w:cs="仿宋"/>
          <w:color w:val="auto"/>
          <w:spacing w:val="-2"/>
          <w:sz w:val="24"/>
          <w:szCs w:val="24"/>
        </w:rPr>
        <w:t>0</w:t>
      </w:r>
      <w:bookmarkEnd w:id="35"/>
      <w:r>
        <w:rPr>
          <w:rFonts w:hint="eastAsia" w:ascii="仿宋" w:hAnsi="仿宋" w:eastAsia="仿宋" w:cs="仿宋"/>
          <w:color w:val="auto"/>
          <w:spacing w:val="-2"/>
          <w:sz w:val="24"/>
          <w:szCs w:val="24"/>
          <w:lang w:val="en-US" w:eastAsia="zh-CN"/>
        </w:rPr>
        <w:t>6</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64" w:firstLineChars="200"/>
        <w:textAlignment w:val="baseline"/>
        <w:rPr>
          <w:rFonts w:hint="default" w:ascii="仿宋" w:hAnsi="仿宋" w:eastAsia="仿宋" w:cs="仿宋"/>
          <w:color w:val="FF0000"/>
          <w:spacing w:val="-4"/>
          <w:sz w:val="24"/>
          <w:szCs w:val="24"/>
          <w:highlight w:val="yellow"/>
          <w:lang w:val="en-US" w:eastAsia="zh-CN"/>
        </w:rPr>
      </w:pPr>
      <w:r>
        <w:rPr>
          <w:rFonts w:ascii="仿宋" w:hAnsi="仿宋" w:eastAsia="仿宋" w:cs="仿宋"/>
          <w:color w:val="auto"/>
          <w:spacing w:val="-4"/>
          <w:sz w:val="24"/>
          <w:szCs w:val="24"/>
        </w:rPr>
        <w:t>项目名称：</w:t>
      </w:r>
      <w:bookmarkStart w:id="36" w:name="OLE_LINK15"/>
      <w:r>
        <w:rPr>
          <w:rFonts w:hint="eastAsia" w:ascii="仿宋" w:hAnsi="仿宋" w:eastAsia="仿宋" w:cs="仿宋"/>
          <w:color w:val="auto"/>
          <w:spacing w:val="-4"/>
          <w:sz w:val="24"/>
          <w:szCs w:val="24"/>
          <w:highlight w:val="none"/>
          <w:lang w:val="en-US" w:eastAsia="zh-CN"/>
        </w:rPr>
        <w:t>福海县教育教学及辅助用房建设项目-义务段学校维修改造</w:t>
      </w:r>
    </w:p>
    <w:bookmarkEnd w:id="36"/>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jc w:val="both"/>
        <w:textAlignment w:val="baseline"/>
        <w:rPr>
          <w:rFonts w:ascii="仿宋" w:hAnsi="仿宋" w:eastAsia="仿宋" w:cs="仿宋"/>
          <w:color w:val="auto"/>
          <w:spacing w:val="-4"/>
          <w:sz w:val="24"/>
          <w:szCs w:val="24"/>
        </w:rPr>
      </w:pPr>
      <w:r>
        <w:rPr>
          <w:rFonts w:ascii="仿宋" w:hAnsi="仿宋" w:eastAsia="仿宋" w:cs="仿宋"/>
          <w:color w:val="auto"/>
          <w:spacing w:val="-4"/>
          <w:sz w:val="24"/>
          <w:szCs w:val="24"/>
        </w:rPr>
        <w:t>采购方式：竞争性磋商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jc w:val="both"/>
        <w:textAlignment w:val="baseline"/>
        <w:rPr>
          <w:rFonts w:ascii="仿宋" w:hAnsi="仿宋" w:eastAsia="仿宋" w:cs="仿宋"/>
          <w:color w:val="auto"/>
          <w:spacing w:val="10"/>
          <w:sz w:val="24"/>
          <w:szCs w:val="24"/>
          <w:highlight w:val="none"/>
        </w:rPr>
      </w:pPr>
      <w:r>
        <w:rPr>
          <w:rFonts w:ascii="仿宋" w:hAnsi="仿宋" w:eastAsia="仿宋" w:cs="仿宋"/>
          <w:color w:val="auto"/>
          <w:spacing w:val="-6"/>
          <w:sz w:val="24"/>
          <w:szCs w:val="24"/>
        </w:rPr>
        <w:t>预算金额</w:t>
      </w:r>
      <w:r>
        <w:rPr>
          <w:rFonts w:ascii="仿宋" w:hAnsi="仿宋" w:eastAsia="仿宋" w:cs="仿宋"/>
          <w:color w:val="auto"/>
          <w:spacing w:val="-6"/>
          <w:sz w:val="24"/>
          <w:szCs w:val="24"/>
          <w:highlight w:val="none"/>
        </w:rPr>
        <w:t>：</w:t>
      </w:r>
      <w:bookmarkStart w:id="37" w:name="OLE_LINK5"/>
      <w:bookmarkStart w:id="38" w:name="OLE_LINK16"/>
      <w:r>
        <w:rPr>
          <w:rFonts w:hint="eastAsia" w:ascii="仿宋" w:hAnsi="仿宋" w:eastAsia="仿宋" w:cs="仿宋"/>
          <w:color w:val="auto"/>
          <w:spacing w:val="-6"/>
          <w:sz w:val="24"/>
          <w:szCs w:val="24"/>
          <w:highlight w:val="none"/>
          <w:lang w:val="en-US" w:eastAsia="zh-CN"/>
        </w:rPr>
        <w:t>1106.117203万</w:t>
      </w:r>
      <w:r>
        <w:rPr>
          <w:rFonts w:ascii="仿宋" w:hAnsi="仿宋" w:eastAsia="仿宋" w:cs="仿宋"/>
          <w:color w:val="auto"/>
          <w:spacing w:val="-6"/>
          <w:sz w:val="24"/>
          <w:szCs w:val="24"/>
          <w:highlight w:val="none"/>
        </w:rPr>
        <w:t>元</w:t>
      </w:r>
      <w:bookmarkEnd w:id="37"/>
      <w:r>
        <w:rPr>
          <w:rFonts w:ascii="仿宋" w:hAnsi="仿宋" w:eastAsia="仿宋" w:cs="仿宋"/>
          <w:color w:val="auto"/>
          <w:spacing w:val="10"/>
          <w:sz w:val="24"/>
          <w:szCs w:val="24"/>
          <w:highlight w:val="none"/>
        </w:rPr>
        <w:t xml:space="preserve"> </w:t>
      </w:r>
    </w:p>
    <w:bookmarkEnd w:id="38"/>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jc w:val="both"/>
        <w:textAlignment w:val="baseline"/>
        <w:rPr>
          <w:rFonts w:ascii="仿宋" w:hAnsi="仿宋" w:eastAsia="仿宋" w:cs="仿宋"/>
          <w:color w:val="auto"/>
          <w:spacing w:val="10"/>
          <w:sz w:val="24"/>
          <w:szCs w:val="24"/>
          <w:highlight w:val="none"/>
        </w:rPr>
      </w:pPr>
      <w:r>
        <w:rPr>
          <w:rFonts w:ascii="仿宋" w:hAnsi="仿宋" w:eastAsia="仿宋" w:cs="仿宋"/>
          <w:color w:val="auto"/>
          <w:spacing w:val="-3"/>
          <w:sz w:val="24"/>
          <w:szCs w:val="24"/>
          <w:highlight w:val="none"/>
        </w:rPr>
        <w:t>最高限价</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6"/>
          <w:sz w:val="24"/>
          <w:szCs w:val="24"/>
          <w:highlight w:val="none"/>
          <w:lang w:val="en-US" w:eastAsia="zh-CN"/>
        </w:rPr>
        <w:t>1106.117203万</w:t>
      </w:r>
      <w:r>
        <w:rPr>
          <w:rFonts w:ascii="仿宋" w:hAnsi="仿宋" w:eastAsia="仿宋" w:cs="仿宋"/>
          <w:color w:val="auto"/>
          <w:spacing w:val="-6"/>
          <w:sz w:val="24"/>
          <w:szCs w:val="24"/>
          <w:highlight w:val="none"/>
        </w:rPr>
        <w:t>元</w:t>
      </w:r>
      <w:r>
        <w:rPr>
          <w:rFonts w:ascii="仿宋" w:hAnsi="仿宋" w:eastAsia="仿宋" w:cs="仿宋"/>
          <w:color w:val="auto"/>
          <w:spacing w:val="10"/>
          <w:sz w:val="24"/>
          <w:szCs w:val="24"/>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64" w:firstLineChars="200"/>
        <w:jc w:val="left"/>
        <w:textAlignment w:val="baseline"/>
        <w:rPr>
          <w:rFonts w:hint="eastAsia" w:ascii="仿宋" w:hAnsi="仿宋" w:eastAsia="仿宋" w:cs="仿宋"/>
          <w:color w:val="auto"/>
          <w:spacing w:val="-6"/>
          <w:sz w:val="24"/>
          <w:szCs w:val="24"/>
          <w:highlight w:val="none"/>
          <w:lang w:val="en-US" w:eastAsia="zh-CN"/>
        </w:rPr>
      </w:pPr>
      <w:r>
        <w:rPr>
          <w:rFonts w:ascii="仿宋" w:hAnsi="仿宋" w:eastAsia="仿宋" w:cs="仿宋"/>
          <w:color w:val="auto"/>
          <w:spacing w:val="-4"/>
          <w:sz w:val="24"/>
          <w:szCs w:val="24"/>
          <w:highlight w:val="none"/>
        </w:rPr>
        <w:t>采购需求：</w:t>
      </w:r>
      <w:r>
        <w:rPr>
          <w:rFonts w:hint="eastAsia" w:ascii="仿宋" w:hAnsi="仿宋" w:eastAsia="仿宋" w:cs="仿宋"/>
          <w:color w:val="auto"/>
          <w:spacing w:val="-4"/>
          <w:sz w:val="24"/>
          <w:szCs w:val="24"/>
          <w:highlight w:val="none"/>
          <w:lang w:val="en-US" w:eastAsia="zh-CN"/>
        </w:rPr>
        <w:t>地面硬化、电路改造、更换门窗、外墙粉刷、暖气给排水改造等</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68" w:firstLineChars="200"/>
        <w:textAlignment w:val="baseline"/>
        <w:rPr>
          <w:rFonts w:ascii="仿宋" w:hAnsi="仿宋" w:eastAsia="仿宋" w:cs="仿宋"/>
          <w:color w:val="auto"/>
          <w:sz w:val="24"/>
          <w:szCs w:val="24"/>
        </w:rPr>
      </w:pPr>
      <w:r>
        <w:rPr>
          <w:rFonts w:ascii="仿宋" w:hAnsi="仿宋" w:eastAsia="仿宋" w:cs="仿宋"/>
          <w:color w:val="auto"/>
          <w:spacing w:val="-3"/>
          <w:sz w:val="24"/>
          <w:szCs w:val="24"/>
        </w:rPr>
        <w:t>招标范围：详见工程量清单</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64" w:firstLineChars="200"/>
        <w:textAlignment w:val="baseline"/>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lang w:val="en-US" w:eastAsia="zh-CN"/>
        </w:rPr>
        <w:t>工    期：</w:t>
      </w:r>
      <w:r>
        <w:rPr>
          <w:rFonts w:hint="eastAsia" w:ascii="仿宋" w:hAnsi="仿宋" w:eastAsia="仿宋" w:cs="仿宋"/>
          <w:color w:val="auto"/>
          <w:spacing w:val="-6"/>
          <w:sz w:val="24"/>
          <w:szCs w:val="24"/>
          <w:highlight w:val="none"/>
          <w:lang w:val="en-US" w:eastAsia="zh-CN"/>
        </w:rPr>
        <w:t>签定合同之日起</w:t>
      </w:r>
      <w:r>
        <w:rPr>
          <w:rFonts w:hint="eastAsia" w:ascii="仿宋" w:hAnsi="仿宋" w:eastAsia="仿宋" w:cs="仿宋"/>
          <w:color w:val="auto"/>
          <w:spacing w:val="-4"/>
          <w:sz w:val="24"/>
          <w:szCs w:val="24"/>
          <w:highlight w:val="none"/>
          <w:lang w:val="en-US" w:eastAsia="zh-CN"/>
        </w:rPr>
        <w:t>50日</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64" w:firstLineChars="200"/>
        <w:textAlignment w:val="baseline"/>
        <w:rPr>
          <w:rFonts w:hint="eastAsia"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本 项 目：（否）接受联合体。</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textAlignment w:val="baseline"/>
        <w:rPr>
          <w:rFonts w:ascii="仿宋" w:hAnsi="仿宋" w:eastAsia="仿宋" w:cs="仿宋"/>
          <w:sz w:val="24"/>
          <w:szCs w:val="24"/>
        </w:rPr>
      </w:pPr>
      <w:r>
        <w:rPr>
          <w:rFonts w:ascii="仿宋" w:hAnsi="仿宋" w:eastAsia="仿宋" w:cs="仿宋"/>
          <w:b/>
          <w:bCs/>
          <w:spacing w:val="-16"/>
          <w:sz w:val="24"/>
          <w:szCs w:val="24"/>
        </w:rPr>
        <w:t>二、</w:t>
      </w:r>
      <w:r>
        <w:rPr>
          <w:rFonts w:ascii="仿宋" w:hAnsi="仿宋" w:eastAsia="仿宋" w:cs="仿宋"/>
          <w:spacing w:val="-16"/>
          <w:sz w:val="24"/>
          <w:szCs w:val="24"/>
        </w:rPr>
        <w:t xml:space="preserve"> </w:t>
      </w:r>
      <w:r>
        <w:rPr>
          <w:rFonts w:ascii="仿宋" w:hAnsi="仿宋" w:eastAsia="仿宋" w:cs="仿宋"/>
          <w:b/>
          <w:bCs/>
          <w:spacing w:val="-16"/>
          <w:sz w:val="24"/>
          <w:szCs w:val="24"/>
        </w:rPr>
        <w:t>申请人的资格要求：</w:t>
      </w:r>
      <w:bookmarkStart w:id="113" w:name="_GoBack"/>
      <w:bookmarkEnd w:id="113"/>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72" w:firstLineChars="200"/>
        <w:textAlignment w:val="baseline"/>
        <w:rPr>
          <w:rFonts w:ascii="仿宋" w:hAnsi="仿宋" w:eastAsia="仿宋" w:cs="仿宋"/>
          <w:sz w:val="24"/>
          <w:szCs w:val="24"/>
        </w:rPr>
      </w:pPr>
      <w:bookmarkStart w:id="39" w:name="OLE_LINK3"/>
      <w:r>
        <w:rPr>
          <w:rFonts w:ascii="仿宋" w:hAnsi="仿宋" w:eastAsia="仿宋" w:cs="仿宋"/>
          <w:spacing w:val="-2"/>
          <w:sz w:val="24"/>
          <w:szCs w:val="24"/>
        </w:rPr>
        <w:t>1、满足《中华人民共和国政府采购法》第二十二条规定：</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76" w:firstLineChars="200"/>
        <w:textAlignment w:val="baseline"/>
        <w:rPr>
          <w:rFonts w:ascii="仿宋" w:hAnsi="仿宋" w:eastAsia="仿宋" w:cs="仿宋"/>
          <w:color w:val="auto"/>
          <w:sz w:val="24"/>
          <w:szCs w:val="24"/>
        </w:rPr>
      </w:pPr>
      <w:r>
        <w:rPr>
          <w:rFonts w:ascii="仿宋" w:hAnsi="仿宋" w:eastAsia="仿宋" w:cs="仿宋"/>
          <w:spacing w:val="-1"/>
          <w:sz w:val="24"/>
          <w:szCs w:val="24"/>
        </w:rPr>
        <w:t>2、落实政府采购政策需满足的资格要</w:t>
      </w:r>
      <w:r>
        <w:rPr>
          <w:rFonts w:ascii="仿宋" w:hAnsi="仿宋" w:eastAsia="仿宋" w:cs="仿宋"/>
          <w:color w:val="auto"/>
          <w:spacing w:val="-1"/>
          <w:sz w:val="24"/>
          <w:szCs w:val="24"/>
        </w:rPr>
        <w:t>求：</w:t>
      </w:r>
      <w:bookmarkStart w:id="40" w:name="OLE_LINK6"/>
      <w:r>
        <w:rPr>
          <w:rFonts w:ascii="仿宋" w:hAnsi="仿宋" w:eastAsia="仿宋" w:cs="仿宋"/>
          <w:color w:val="auto"/>
          <w:spacing w:val="-1"/>
          <w:sz w:val="24"/>
          <w:szCs w:val="24"/>
        </w:rPr>
        <w:t>本</w:t>
      </w:r>
      <w:r>
        <w:rPr>
          <w:rFonts w:ascii="仿宋" w:hAnsi="仿宋" w:eastAsia="仿宋" w:cs="仿宋"/>
          <w:color w:val="auto"/>
          <w:spacing w:val="-2"/>
          <w:sz w:val="24"/>
          <w:szCs w:val="24"/>
        </w:rPr>
        <w:t>项目专门面向中小企业；</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64" w:firstLineChars="200"/>
        <w:textAlignment w:val="baseline"/>
        <w:rPr>
          <w:rFonts w:ascii="仿宋" w:hAnsi="仿宋" w:eastAsia="仿宋" w:cs="仿宋"/>
          <w:sz w:val="24"/>
          <w:szCs w:val="24"/>
        </w:rPr>
      </w:pPr>
      <w:r>
        <w:rPr>
          <w:rFonts w:ascii="仿宋" w:hAnsi="仿宋" w:eastAsia="仿宋" w:cs="仿宋"/>
          <w:spacing w:val="-4"/>
          <w:sz w:val="24"/>
          <w:szCs w:val="24"/>
        </w:rPr>
        <w:t>（1）财政部、工业和信息化部《关于印发《政府采购促进中小企业展</w:t>
      </w:r>
      <w:r>
        <w:rPr>
          <w:rFonts w:ascii="仿宋" w:hAnsi="仿宋" w:eastAsia="仿宋" w:cs="仿宋"/>
          <w:spacing w:val="-5"/>
          <w:sz w:val="24"/>
          <w:szCs w:val="24"/>
        </w:rPr>
        <w:t>暂行办法》的通知》</w:t>
      </w:r>
      <w:r>
        <w:rPr>
          <w:rFonts w:ascii="仿宋" w:hAnsi="仿宋" w:eastAsia="仿宋" w:cs="仿宋"/>
          <w:sz w:val="24"/>
          <w:szCs w:val="24"/>
        </w:rPr>
        <w:t xml:space="preserve"> </w:t>
      </w:r>
      <w:r>
        <w:rPr>
          <w:rFonts w:ascii="仿宋" w:hAnsi="仿宋" w:eastAsia="仿宋" w:cs="仿宋"/>
          <w:spacing w:val="-6"/>
          <w:sz w:val="24"/>
          <w:szCs w:val="24"/>
        </w:rPr>
        <w:t>（财库[2020]46号文</w:t>
      </w:r>
      <w:r>
        <w:rPr>
          <w:rFonts w:ascii="仿宋" w:hAnsi="仿宋" w:eastAsia="仿宋" w:cs="仿宋"/>
          <w:spacing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（2）新疆维吾尔自治区财政厅《关于落实好政府采购支持中小企业发展的通知》（新财</w:t>
      </w:r>
      <w:r>
        <w:rPr>
          <w:rFonts w:ascii="仿宋" w:hAnsi="仿宋" w:eastAsia="仿宋" w:cs="仿宋"/>
          <w:spacing w:val="-6"/>
          <w:sz w:val="24"/>
          <w:szCs w:val="24"/>
        </w:rPr>
        <w:t>购[2022]22号</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48" w:firstLineChars="200"/>
        <w:textAlignment w:val="baseline"/>
        <w:rPr>
          <w:rFonts w:ascii="仿宋" w:hAnsi="仿宋" w:eastAsia="仿宋" w:cs="仿宋"/>
          <w:sz w:val="24"/>
          <w:szCs w:val="24"/>
        </w:rPr>
      </w:pPr>
      <w:r>
        <w:rPr>
          <w:rFonts w:ascii="仿宋" w:hAnsi="仿宋" w:eastAsia="仿宋" w:cs="仿宋"/>
          <w:spacing w:val="-8"/>
          <w:sz w:val="24"/>
          <w:szCs w:val="24"/>
        </w:rPr>
        <w:t>(3)财政部、民政部、中国残疾人联合会《关于促进残疾人就业政府采购政策的</w:t>
      </w:r>
      <w:r>
        <w:rPr>
          <w:rFonts w:ascii="仿宋" w:hAnsi="仿宋" w:eastAsia="仿宋" w:cs="仿宋"/>
          <w:spacing w:val="-9"/>
          <w:sz w:val="24"/>
          <w:szCs w:val="24"/>
        </w:rPr>
        <w:t>通知》（财</w:t>
      </w:r>
      <w:r>
        <w:rPr>
          <w:rFonts w:ascii="仿宋" w:hAnsi="仿宋" w:eastAsia="仿宋" w:cs="仿宋"/>
          <w:spacing w:val="-6"/>
          <w:sz w:val="24"/>
          <w:szCs w:val="24"/>
        </w:rPr>
        <w:t>库[2017]141号）。</w:t>
      </w:r>
    </w:p>
    <w:bookmarkEnd w:id="40"/>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68" w:firstLineChars="200"/>
        <w:textAlignment w:val="baseline"/>
        <w:rPr>
          <w:rFonts w:ascii="仿宋" w:hAnsi="仿宋" w:eastAsia="仿宋" w:cs="仿宋"/>
          <w:sz w:val="24"/>
          <w:szCs w:val="24"/>
        </w:rPr>
      </w:pPr>
      <w:r>
        <w:rPr>
          <w:rFonts w:ascii="仿宋" w:hAnsi="仿宋" w:eastAsia="仿宋" w:cs="仿宋"/>
          <w:spacing w:val="-3"/>
          <w:sz w:val="24"/>
          <w:szCs w:val="24"/>
        </w:rPr>
        <w:t>3、本项目的特定资格要求：</w:t>
      </w:r>
    </w:p>
    <w:p>
      <w:pPr>
        <w:keepNext w:val="0"/>
        <w:keepLines w:val="0"/>
        <w:pageBreakBefore w:val="0"/>
        <w:widowControl/>
        <w:kinsoku w:val="0"/>
        <w:wordWrap/>
        <w:overflowPunct/>
        <w:topLinePunct w:val="0"/>
        <w:autoSpaceDE w:val="0"/>
        <w:autoSpaceDN w:val="0"/>
        <w:bidi w:val="0"/>
        <w:adjustRightInd w:val="0"/>
        <w:snapToGrid w:val="0"/>
        <w:spacing w:before="34" w:line="240" w:lineRule="auto"/>
        <w:ind w:left="86" w:right="27" w:firstLine="395"/>
        <w:textAlignment w:val="baseline"/>
        <w:rPr>
          <w:rFonts w:hint="eastAsia" w:ascii="仿宋" w:hAnsi="仿宋" w:eastAsia="仿宋" w:cs="仿宋"/>
          <w:spacing w:val="-4"/>
          <w:sz w:val="24"/>
          <w:szCs w:val="24"/>
          <w:highlight w:val="none"/>
          <w:lang w:val="en-US" w:eastAsia="zh-CN"/>
        </w:rPr>
      </w:pPr>
      <w:r>
        <w:rPr>
          <w:rFonts w:hint="eastAsia" w:ascii="仿宋" w:hAnsi="仿宋" w:eastAsia="仿宋" w:cs="仿宋"/>
          <w:spacing w:val="-4"/>
          <w:sz w:val="24"/>
          <w:szCs w:val="24"/>
          <w:highlight w:val="none"/>
          <w:lang w:val="en-US" w:eastAsia="zh-CN"/>
        </w:rPr>
        <w:t>（1）具备建筑工程施工总承包三级及以上资质或建筑装修装饰工程专业承包二级资质（有效期内）；</w:t>
      </w:r>
    </w:p>
    <w:p>
      <w:pPr>
        <w:keepNext w:val="0"/>
        <w:keepLines w:val="0"/>
        <w:pageBreakBefore w:val="0"/>
        <w:widowControl/>
        <w:kinsoku w:val="0"/>
        <w:wordWrap/>
        <w:overflowPunct/>
        <w:topLinePunct w:val="0"/>
        <w:autoSpaceDE w:val="0"/>
        <w:autoSpaceDN w:val="0"/>
        <w:bidi w:val="0"/>
        <w:adjustRightInd w:val="0"/>
        <w:snapToGrid w:val="0"/>
        <w:spacing w:before="34" w:line="240" w:lineRule="auto"/>
        <w:ind w:left="86" w:right="27" w:firstLine="395"/>
        <w:textAlignment w:val="baseline"/>
        <w:rPr>
          <w:rFonts w:hint="eastAsia" w:ascii="仿宋" w:hAnsi="仿宋" w:eastAsia="仿宋" w:cs="仿宋"/>
          <w:spacing w:val="-4"/>
          <w:sz w:val="24"/>
          <w:szCs w:val="24"/>
          <w:highlight w:val="none"/>
          <w:lang w:val="en-US" w:eastAsia="zh-CN"/>
        </w:rPr>
      </w:pPr>
      <w:r>
        <w:rPr>
          <w:rFonts w:hint="eastAsia" w:ascii="仿宋" w:hAnsi="仿宋" w:eastAsia="仿宋" w:cs="仿宋"/>
          <w:spacing w:val="-4"/>
          <w:sz w:val="24"/>
          <w:szCs w:val="24"/>
          <w:highlight w:val="none"/>
          <w:lang w:val="en-US" w:eastAsia="zh-CN"/>
        </w:rPr>
        <w:t>（2）具备有效的安全生产许可证；</w:t>
      </w:r>
    </w:p>
    <w:p>
      <w:pPr>
        <w:keepNext w:val="0"/>
        <w:keepLines w:val="0"/>
        <w:pageBreakBefore w:val="0"/>
        <w:widowControl/>
        <w:kinsoku w:val="0"/>
        <w:wordWrap/>
        <w:overflowPunct/>
        <w:topLinePunct w:val="0"/>
        <w:autoSpaceDE w:val="0"/>
        <w:autoSpaceDN w:val="0"/>
        <w:bidi w:val="0"/>
        <w:adjustRightInd w:val="0"/>
        <w:snapToGrid w:val="0"/>
        <w:spacing w:before="34" w:line="240" w:lineRule="auto"/>
        <w:ind w:left="86" w:right="27" w:firstLine="395"/>
        <w:textAlignment w:val="baseline"/>
        <w:rPr>
          <w:rFonts w:hint="eastAsia" w:ascii="仿宋" w:hAnsi="仿宋" w:eastAsia="仿宋" w:cs="仿宋"/>
          <w:spacing w:val="-4"/>
          <w:sz w:val="24"/>
          <w:szCs w:val="24"/>
          <w:highlight w:val="none"/>
          <w:lang w:val="en-US" w:eastAsia="zh-CN"/>
        </w:rPr>
      </w:pPr>
      <w:bookmarkStart w:id="41" w:name="OLE_LINK13"/>
      <w:r>
        <w:rPr>
          <w:rFonts w:hint="eastAsia" w:ascii="仿宋" w:hAnsi="仿宋" w:eastAsia="仿宋" w:cs="仿宋"/>
          <w:spacing w:val="-4"/>
          <w:sz w:val="24"/>
          <w:szCs w:val="24"/>
          <w:highlight w:val="none"/>
          <w:lang w:val="en-US" w:eastAsia="zh-CN"/>
        </w:rPr>
        <w:t>（3）</w:t>
      </w:r>
      <w:bookmarkStart w:id="42" w:name="OLE_LINK8"/>
      <w:r>
        <w:rPr>
          <w:rFonts w:hint="eastAsia" w:ascii="仿宋" w:hAnsi="仿宋" w:eastAsia="仿宋" w:cs="仿宋"/>
          <w:spacing w:val="-4"/>
          <w:sz w:val="24"/>
          <w:szCs w:val="24"/>
          <w:highlight w:val="none"/>
          <w:lang w:val="en-US" w:eastAsia="zh-CN"/>
        </w:rPr>
        <w:t>项目负责人具有贰级注册建造师（建筑工程专业）和有效安全生产考核合格证书，在本单位注册（本项目不接受临时注册建造师）且该项目负责人无在建项目（提供无在建项目承诺函）。</w:t>
      </w:r>
      <w:bookmarkEnd w:id="39"/>
    </w:p>
    <w:bookmarkEnd w:id="41"/>
    <w:bookmarkEnd w:id="42"/>
    <w:p>
      <w:pPr>
        <w:keepNext w:val="0"/>
        <w:keepLines w:val="0"/>
        <w:pageBreakBefore w:val="0"/>
        <w:widowControl/>
        <w:kinsoku w:val="0"/>
        <w:wordWrap/>
        <w:overflowPunct/>
        <w:topLinePunct w:val="0"/>
        <w:autoSpaceDE w:val="0"/>
        <w:autoSpaceDN w:val="0"/>
        <w:bidi w:val="0"/>
        <w:adjustRightInd w:val="0"/>
        <w:snapToGrid w:val="0"/>
        <w:spacing w:before="78" w:line="240" w:lineRule="auto"/>
        <w:textAlignment w:val="baseline"/>
        <w:rPr>
          <w:rFonts w:ascii="仿宋" w:hAnsi="仿宋" w:eastAsia="仿宋" w:cs="仿宋"/>
          <w:b/>
          <w:bCs/>
          <w:spacing w:val="-9"/>
          <w:sz w:val="24"/>
          <w:szCs w:val="24"/>
        </w:rPr>
      </w:pPr>
      <w:r>
        <w:rPr>
          <w:rFonts w:ascii="仿宋" w:hAnsi="仿宋" w:eastAsia="仿宋" w:cs="仿宋"/>
          <w:b/>
          <w:bCs/>
          <w:spacing w:val="-9"/>
          <w:sz w:val="24"/>
          <w:szCs w:val="24"/>
        </w:rPr>
        <w:t>三、获取磋商文件</w:t>
      </w:r>
    </w:p>
    <w:p>
      <w:pPr>
        <w:keepNext w:val="0"/>
        <w:keepLines w:val="0"/>
        <w:pageBreakBefore w:val="0"/>
        <w:widowControl/>
        <w:kinsoku w:val="0"/>
        <w:wordWrap/>
        <w:overflowPunct/>
        <w:topLinePunct w:val="0"/>
        <w:autoSpaceDE w:val="0"/>
        <w:autoSpaceDN w:val="0"/>
        <w:bidi w:val="0"/>
        <w:adjustRightInd w:val="0"/>
        <w:snapToGrid w:val="0"/>
        <w:spacing w:before="78" w:line="240" w:lineRule="auto"/>
        <w:ind w:firstLine="420" w:firstLineChars="200"/>
        <w:textAlignment w:val="baseline"/>
        <w:rPr>
          <w:rFonts w:ascii="仿宋" w:hAnsi="仿宋" w:eastAsia="仿宋" w:cs="仿宋"/>
          <w:color w:val="auto"/>
          <w:sz w:val="24"/>
          <w:szCs w:val="24"/>
        </w:rPr>
      </w:pPr>
      <w:r>
        <w:rPr>
          <w:rFonts w:ascii="仿宋" w:hAnsi="仿宋" w:eastAsia="仿宋" w:cs="仿宋"/>
          <w:color w:val="auto"/>
          <w:spacing w:val="-15"/>
          <w:sz w:val="24"/>
          <w:szCs w:val="24"/>
        </w:rPr>
        <w:t>获取时间：</w:t>
      </w:r>
      <w:r>
        <w:rPr>
          <w:rFonts w:ascii="仿宋" w:hAnsi="仿宋" w:eastAsia="仿宋" w:cs="仿宋"/>
          <w:color w:val="auto"/>
          <w:spacing w:val="-4"/>
          <w:sz w:val="24"/>
          <w:szCs w:val="24"/>
          <w:highlight w:val="none"/>
        </w:rPr>
        <w:t>从 202</w:t>
      </w:r>
      <w:r>
        <w:rPr>
          <w:rFonts w:hint="eastAsia" w:ascii="仿宋" w:hAnsi="仿宋" w:eastAsia="仿宋" w:cs="仿宋"/>
          <w:color w:val="auto"/>
          <w:spacing w:val="-4"/>
          <w:sz w:val="24"/>
          <w:szCs w:val="24"/>
          <w:highlight w:val="none"/>
          <w:lang w:val="en-US" w:eastAsia="zh-CN"/>
        </w:rPr>
        <w:t>5</w:t>
      </w:r>
      <w:r>
        <w:rPr>
          <w:rFonts w:ascii="仿宋" w:hAnsi="仿宋" w:eastAsia="仿宋" w:cs="仿宋"/>
          <w:color w:val="auto"/>
          <w:spacing w:val="-4"/>
          <w:sz w:val="24"/>
          <w:szCs w:val="24"/>
          <w:highlight w:val="none"/>
        </w:rPr>
        <w:t xml:space="preserve"> 年</w:t>
      </w:r>
      <w:r>
        <w:rPr>
          <w:rFonts w:hint="eastAsia" w:ascii="仿宋" w:hAnsi="仿宋" w:eastAsia="仿宋" w:cs="仿宋"/>
          <w:color w:val="auto"/>
          <w:spacing w:val="-4"/>
          <w:sz w:val="24"/>
          <w:szCs w:val="24"/>
          <w:highlight w:val="none"/>
          <w:lang w:val="en-US" w:eastAsia="zh-CN"/>
        </w:rPr>
        <w:t>7</w:t>
      </w:r>
      <w:r>
        <w:rPr>
          <w:rFonts w:ascii="仿宋" w:hAnsi="仿宋" w:eastAsia="仿宋" w:cs="仿宋"/>
          <w:color w:val="auto"/>
          <w:spacing w:val="-4"/>
          <w:sz w:val="24"/>
          <w:szCs w:val="24"/>
          <w:highlight w:val="none"/>
        </w:rPr>
        <w:t>月</w:t>
      </w:r>
      <w:r>
        <w:rPr>
          <w:rFonts w:hint="eastAsia" w:ascii="仿宋" w:hAnsi="仿宋" w:eastAsia="仿宋" w:cs="仿宋"/>
          <w:color w:val="auto"/>
          <w:spacing w:val="-4"/>
          <w:sz w:val="24"/>
          <w:szCs w:val="24"/>
          <w:highlight w:val="none"/>
          <w:lang w:val="en-US" w:eastAsia="zh-CN"/>
        </w:rPr>
        <w:t>1</w:t>
      </w:r>
      <w:r>
        <w:rPr>
          <w:rFonts w:ascii="仿宋" w:hAnsi="仿宋" w:eastAsia="仿宋" w:cs="仿宋"/>
          <w:color w:val="auto"/>
          <w:spacing w:val="-4"/>
          <w:sz w:val="24"/>
          <w:szCs w:val="24"/>
          <w:highlight w:val="none"/>
        </w:rPr>
        <w:t xml:space="preserve">日 </w:t>
      </w:r>
      <w:r>
        <w:rPr>
          <w:rFonts w:hint="eastAsia" w:ascii="仿宋" w:hAnsi="仿宋" w:eastAsia="仿宋" w:cs="仿宋"/>
          <w:color w:val="auto"/>
          <w:spacing w:val="-4"/>
          <w:sz w:val="24"/>
          <w:szCs w:val="24"/>
          <w:highlight w:val="none"/>
          <w:lang w:val="en-US" w:eastAsia="zh-CN"/>
        </w:rPr>
        <w:t>00</w:t>
      </w:r>
      <w:r>
        <w:rPr>
          <w:rFonts w:ascii="仿宋" w:hAnsi="仿宋" w:eastAsia="仿宋" w:cs="仿宋"/>
          <w:color w:val="auto"/>
          <w:spacing w:val="-4"/>
          <w:sz w:val="24"/>
          <w:szCs w:val="24"/>
          <w:highlight w:val="none"/>
        </w:rPr>
        <w:t xml:space="preserve"> 时 00 分到 202</w:t>
      </w:r>
      <w:r>
        <w:rPr>
          <w:rFonts w:hint="eastAsia" w:ascii="仿宋" w:hAnsi="仿宋" w:eastAsia="仿宋" w:cs="仿宋"/>
          <w:color w:val="auto"/>
          <w:spacing w:val="-4"/>
          <w:sz w:val="24"/>
          <w:szCs w:val="24"/>
          <w:highlight w:val="none"/>
          <w:lang w:val="en-US" w:eastAsia="zh-CN"/>
        </w:rPr>
        <w:t>5</w:t>
      </w:r>
      <w:r>
        <w:rPr>
          <w:rFonts w:ascii="仿宋" w:hAnsi="仿宋" w:eastAsia="仿宋" w:cs="仿宋"/>
          <w:color w:val="auto"/>
          <w:spacing w:val="-4"/>
          <w:sz w:val="24"/>
          <w:szCs w:val="24"/>
          <w:highlight w:val="none"/>
        </w:rPr>
        <w:t xml:space="preserve"> 年</w:t>
      </w:r>
      <w:r>
        <w:rPr>
          <w:rFonts w:hint="eastAsia" w:ascii="仿宋" w:hAnsi="仿宋" w:eastAsia="仿宋" w:cs="仿宋"/>
          <w:color w:val="auto"/>
          <w:spacing w:val="-4"/>
          <w:sz w:val="24"/>
          <w:szCs w:val="24"/>
          <w:highlight w:val="none"/>
          <w:lang w:val="en-US" w:eastAsia="zh-CN"/>
        </w:rPr>
        <w:t>7</w:t>
      </w:r>
      <w:r>
        <w:rPr>
          <w:rFonts w:ascii="仿宋" w:hAnsi="仿宋" w:eastAsia="仿宋" w:cs="仿宋"/>
          <w:color w:val="auto"/>
          <w:spacing w:val="-4"/>
          <w:sz w:val="24"/>
          <w:szCs w:val="24"/>
          <w:highlight w:val="none"/>
        </w:rPr>
        <w:t>月</w:t>
      </w:r>
      <w:r>
        <w:rPr>
          <w:rFonts w:hint="eastAsia" w:ascii="仿宋" w:hAnsi="仿宋" w:eastAsia="仿宋" w:cs="仿宋"/>
          <w:color w:val="auto"/>
          <w:spacing w:val="-4"/>
          <w:sz w:val="24"/>
          <w:szCs w:val="24"/>
          <w:highlight w:val="none"/>
          <w:lang w:val="en-US" w:eastAsia="zh-CN"/>
        </w:rPr>
        <w:t>8</w:t>
      </w:r>
      <w:r>
        <w:rPr>
          <w:rFonts w:ascii="仿宋" w:hAnsi="仿宋" w:eastAsia="仿宋" w:cs="仿宋"/>
          <w:color w:val="auto"/>
          <w:spacing w:val="-4"/>
          <w:sz w:val="24"/>
          <w:szCs w:val="24"/>
          <w:highlight w:val="none"/>
        </w:rPr>
        <w:t xml:space="preserve">日 </w:t>
      </w:r>
      <w:r>
        <w:rPr>
          <w:rFonts w:hint="eastAsia" w:ascii="仿宋" w:hAnsi="仿宋" w:eastAsia="仿宋" w:cs="仿宋"/>
          <w:color w:val="auto"/>
          <w:spacing w:val="-4"/>
          <w:sz w:val="24"/>
          <w:szCs w:val="24"/>
          <w:highlight w:val="none"/>
          <w:lang w:val="en-US" w:eastAsia="zh-CN"/>
        </w:rPr>
        <w:t>23</w:t>
      </w:r>
      <w:r>
        <w:rPr>
          <w:rFonts w:ascii="仿宋" w:hAnsi="仿宋" w:eastAsia="仿宋" w:cs="仿宋"/>
          <w:color w:val="auto"/>
          <w:spacing w:val="-4"/>
          <w:sz w:val="24"/>
          <w:szCs w:val="24"/>
          <w:highlight w:val="none"/>
        </w:rPr>
        <w:t xml:space="preserve"> 时 </w:t>
      </w:r>
      <w:r>
        <w:rPr>
          <w:rFonts w:hint="eastAsia" w:ascii="仿宋" w:hAnsi="仿宋" w:eastAsia="仿宋" w:cs="仿宋"/>
          <w:color w:val="auto"/>
          <w:spacing w:val="-4"/>
          <w:sz w:val="24"/>
          <w:szCs w:val="24"/>
          <w:highlight w:val="none"/>
          <w:lang w:val="en-US" w:eastAsia="zh-CN"/>
        </w:rPr>
        <w:t>59</w:t>
      </w:r>
      <w:r>
        <w:rPr>
          <w:rFonts w:ascii="仿宋" w:hAnsi="仿宋" w:eastAsia="仿宋" w:cs="仿宋"/>
          <w:color w:val="auto"/>
          <w:spacing w:val="-4"/>
          <w:sz w:val="24"/>
          <w:szCs w:val="24"/>
          <w:highlight w:val="none"/>
        </w:rPr>
        <w:t xml:space="preserve"> 分</w:t>
      </w:r>
      <w:r>
        <w:rPr>
          <w:rFonts w:ascii="仿宋" w:hAnsi="仿宋" w:eastAsia="仿宋" w:cs="仿宋"/>
          <w:color w:val="auto"/>
          <w:spacing w:val="-15"/>
          <w:sz w:val="24"/>
          <w:szCs w:val="24"/>
          <w:highlight w:val="none"/>
        </w:rPr>
        <w:t>（</w:t>
      </w:r>
      <w:r>
        <w:rPr>
          <w:rFonts w:ascii="仿宋" w:hAnsi="仿宋" w:eastAsia="仿宋" w:cs="仿宋"/>
          <w:color w:val="auto"/>
          <w:spacing w:val="-15"/>
          <w:sz w:val="24"/>
          <w:szCs w:val="24"/>
        </w:rPr>
        <w:t>北京时间，</w:t>
      </w:r>
      <w:r>
        <w:rPr>
          <w:rFonts w:ascii="仿宋" w:hAnsi="仿宋" w:eastAsia="仿宋" w:cs="仿宋"/>
          <w:color w:val="auto"/>
          <w:sz w:val="24"/>
          <w:szCs w:val="24"/>
        </w:rPr>
        <w:t xml:space="preserve"> </w:t>
      </w:r>
      <w:r>
        <w:rPr>
          <w:rFonts w:ascii="仿宋" w:hAnsi="仿宋" w:eastAsia="仿宋" w:cs="仿宋"/>
          <w:color w:val="auto"/>
          <w:spacing w:val="-6"/>
          <w:sz w:val="24"/>
          <w:szCs w:val="24"/>
        </w:rPr>
        <w:t>法定节假日除外）</w:t>
      </w:r>
    </w:p>
    <w:p>
      <w:pPr>
        <w:keepNext w:val="0"/>
        <w:keepLines w:val="0"/>
        <w:pageBreakBefore w:val="0"/>
        <w:widowControl/>
        <w:kinsoku w:val="0"/>
        <w:wordWrap/>
        <w:overflowPunct/>
        <w:topLinePunct w:val="0"/>
        <w:autoSpaceDE w:val="0"/>
        <w:autoSpaceDN w:val="0"/>
        <w:bidi w:val="0"/>
        <w:adjustRightInd w:val="0"/>
        <w:snapToGrid w:val="0"/>
        <w:spacing w:before="34" w:line="240" w:lineRule="auto"/>
        <w:ind w:left="86" w:right="27" w:firstLine="395"/>
        <w:textAlignment w:val="baseline"/>
        <w:rPr>
          <w:rFonts w:ascii="仿宋" w:hAnsi="仿宋" w:eastAsia="仿宋" w:cs="仿宋"/>
          <w:sz w:val="24"/>
          <w:szCs w:val="24"/>
        </w:rPr>
      </w:pPr>
      <w:r>
        <w:rPr>
          <w:rFonts w:ascii="仿宋" w:hAnsi="仿宋" w:eastAsia="仿宋" w:cs="仿宋"/>
          <w:spacing w:val="-4"/>
          <w:sz w:val="24"/>
          <w:szCs w:val="24"/>
        </w:rPr>
        <w:t>地点：供应商登录政采云平台</w:t>
      </w:r>
      <w:r>
        <w:rPr>
          <w:rFonts w:ascii="仿宋" w:hAnsi="仿宋" w:eastAsia="仿宋" w:cs="仿宋"/>
          <w:spacing w:val="-35"/>
          <w:sz w:val="24"/>
          <w:szCs w:val="24"/>
        </w:rPr>
        <w:t xml:space="preserve"> </w:t>
      </w:r>
      <w:r>
        <w:rPr>
          <w:rFonts w:ascii="仿宋" w:hAnsi="仿宋" w:eastAsia="仿宋" w:cs="仿宋"/>
          <w:spacing w:val="-4"/>
          <w:sz w:val="24"/>
          <w:szCs w:val="24"/>
        </w:rPr>
        <w:t>https://www.zcygov.cn</w:t>
      </w:r>
      <w:r>
        <w:rPr>
          <w:rFonts w:ascii="仿宋" w:hAnsi="仿宋" w:eastAsia="仿宋" w:cs="仿宋"/>
          <w:spacing w:val="-5"/>
          <w:sz w:val="24"/>
          <w:szCs w:val="24"/>
        </w:rPr>
        <w:t>/在线申请获取采购文件（进入“项</w:t>
      </w:r>
      <w:r>
        <w:rPr>
          <w:rFonts w:ascii="仿宋" w:hAnsi="仿宋" w:eastAsia="仿宋" w:cs="仿宋"/>
          <w:spacing w:val="-9"/>
          <w:sz w:val="24"/>
          <w:szCs w:val="24"/>
        </w:rPr>
        <w:t>目采购</w:t>
      </w:r>
      <w:r>
        <w:rPr>
          <w:rFonts w:ascii="仿宋" w:hAnsi="仿宋" w:eastAsia="仿宋" w:cs="仿宋"/>
          <w:spacing w:val="-62"/>
          <w:sz w:val="24"/>
          <w:szCs w:val="24"/>
        </w:rPr>
        <w:t xml:space="preserve"> </w:t>
      </w:r>
      <w:r>
        <w:rPr>
          <w:rFonts w:ascii="仿宋" w:hAnsi="仿宋" w:eastAsia="仿宋" w:cs="仿宋"/>
          <w:spacing w:val="-9"/>
          <w:sz w:val="24"/>
          <w:szCs w:val="24"/>
        </w:rPr>
        <w:t>”应用，在获取采购文件菜单中选择项目，</w:t>
      </w:r>
      <w:r>
        <w:rPr>
          <w:rFonts w:ascii="仿宋" w:hAnsi="仿宋" w:eastAsia="仿宋" w:cs="仿宋"/>
          <w:spacing w:val="-27"/>
          <w:sz w:val="24"/>
          <w:szCs w:val="24"/>
        </w:rPr>
        <w:t xml:space="preserve"> </w:t>
      </w:r>
      <w:r>
        <w:rPr>
          <w:rFonts w:ascii="仿宋" w:hAnsi="仿宋" w:eastAsia="仿宋" w:cs="仿宋"/>
          <w:spacing w:val="-9"/>
          <w:sz w:val="24"/>
          <w:szCs w:val="24"/>
        </w:rPr>
        <w:t>申请</w:t>
      </w:r>
      <w:r>
        <w:rPr>
          <w:rFonts w:ascii="仿宋" w:hAnsi="仿宋" w:eastAsia="仿宋" w:cs="仿宋"/>
          <w:spacing w:val="-10"/>
          <w:sz w:val="24"/>
          <w:szCs w:val="24"/>
        </w:rPr>
        <w:t>获取采购文件</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方式：供应商登录政采云平台</w:t>
      </w:r>
      <w:r>
        <w:rPr>
          <w:rFonts w:ascii="仿宋" w:hAnsi="仿宋" w:eastAsia="仿宋" w:cs="仿宋"/>
          <w:spacing w:val="-40"/>
          <w:sz w:val="24"/>
          <w:szCs w:val="24"/>
        </w:rPr>
        <w:t xml:space="preserve"> </w:t>
      </w:r>
      <w:r>
        <w:rPr>
          <w:rFonts w:ascii="仿宋" w:hAnsi="仿宋" w:eastAsia="仿宋" w:cs="仿宋"/>
          <w:spacing w:val="-4"/>
          <w:sz w:val="24"/>
          <w:szCs w:val="24"/>
        </w:rPr>
        <w:t>https://www.zcyg</w:t>
      </w:r>
      <w:r>
        <w:rPr>
          <w:rFonts w:ascii="仿宋" w:hAnsi="仿宋" w:eastAsia="仿宋" w:cs="仿宋"/>
          <w:spacing w:val="-5"/>
          <w:sz w:val="24"/>
          <w:szCs w:val="24"/>
        </w:rPr>
        <w:t>ov.cn/在线申请获取采购文件（进入“项</w:t>
      </w:r>
      <w:r>
        <w:rPr>
          <w:rFonts w:ascii="仿宋" w:hAnsi="仿宋" w:eastAsia="仿宋" w:cs="仿宋"/>
          <w:spacing w:val="-9"/>
          <w:sz w:val="24"/>
          <w:szCs w:val="24"/>
        </w:rPr>
        <w:t>目采购</w:t>
      </w:r>
      <w:r>
        <w:rPr>
          <w:rFonts w:ascii="仿宋" w:hAnsi="仿宋" w:eastAsia="仿宋" w:cs="仿宋"/>
          <w:spacing w:val="-62"/>
          <w:sz w:val="24"/>
          <w:szCs w:val="24"/>
        </w:rPr>
        <w:t xml:space="preserve"> </w:t>
      </w:r>
      <w:r>
        <w:rPr>
          <w:rFonts w:ascii="仿宋" w:hAnsi="仿宋" w:eastAsia="仿宋" w:cs="仿宋"/>
          <w:spacing w:val="-9"/>
          <w:sz w:val="24"/>
          <w:szCs w:val="24"/>
        </w:rPr>
        <w:t>”应用，在获取采购文件菜单中选择项目，</w:t>
      </w:r>
      <w:r>
        <w:rPr>
          <w:rFonts w:ascii="仿宋" w:hAnsi="仿宋" w:eastAsia="仿宋" w:cs="仿宋"/>
          <w:spacing w:val="-27"/>
          <w:sz w:val="24"/>
          <w:szCs w:val="24"/>
        </w:rPr>
        <w:t xml:space="preserve"> </w:t>
      </w:r>
      <w:r>
        <w:rPr>
          <w:rFonts w:ascii="仿宋" w:hAnsi="仿宋" w:eastAsia="仿宋" w:cs="仿宋"/>
          <w:spacing w:val="-9"/>
          <w:sz w:val="24"/>
          <w:szCs w:val="24"/>
        </w:rPr>
        <w:t>申请</w:t>
      </w:r>
      <w:r>
        <w:rPr>
          <w:rFonts w:ascii="仿宋" w:hAnsi="仿宋" w:eastAsia="仿宋" w:cs="仿宋"/>
          <w:spacing w:val="-10"/>
          <w:sz w:val="24"/>
          <w:szCs w:val="24"/>
        </w:rPr>
        <w:t>获取采购文件</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40" w:firstLineChars="200"/>
        <w:textAlignment w:val="baseline"/>
        <w:rPr>
          <w:rFonts w:ascii="仿宋" w:hAnsi="仿宋" w:eastAsia="仿宋" w:cs="仿宋"/>
          <w:sz w:val="24"/>
          <w:szCs w:val="24"/>
        </w:rPr>
      </w:pPr>
      <w:r>
        <w:rPr>
          <w:rFonts w:ascii="仿宋" w:hAnsi="仿宋" w:eastAsia="仿宋" w:cs="仿宋"/>
          <w:spacing w:val="-10"/>
          <w:sz w:val="24"/>
          <w:szCs w:val="24"/>
        </w:rPr>
        <w:t>售价（元</w:t>
      </w:r>
      <w:r>
        <w:rPr>
          <w:rFonts w:ascii="仿宋" w:hAnsi="仿宋" w:eastAsia="仿宋" w:cs="仿宋"/>
          <w:spacing w:val="9"/>
          <w:sz w:val="24"/>
          <w:szCs w:val="24"/>
        </w:rPr>
        <w:t>）：</w:t>
      </w:r>
      <w:r>
        <w:rPr>
          <w:rFonts w:ascii="仿宋" w:hAnsi="仿宋" w:eastAsia="仿宋" w:cs="仿宋"/>
          <w:spacing w:val="-10"/>
          <w:sz w:val="24"/>
          <w:szCs w:val="24"/>
        </w:rPr>
        <w:t>0</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ascii="仿宋" w:hAnsi="仿宋" w:eastAsia="仿宋" w:cs="仿宋"/>
          <w:sz w:val="24"/>
          <w:szCs w:val="24"/>
        </w:rPr>
      </w:pPr>
      <w:r>
        <w:rPr>
          <w:rFonts w:ascii="仿宋" w:hAnsi="仿宋" w:eastAsia="仿宋" w:cs="仿宋"/>
          <w:b/>
          <w:bCs/>
          <w:spacing w:val="-14"/>
          <w:sz w:val="24"/>
          <w:szCs w:val="24"/>
        </w:rPr>
        <w:t>四、响应文件提交</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ascii="仿宋" w:hAnsi="仿宋" w:eastAsia="仿宋" w:cs="仿宋"/>
          <w:color w:val="auto"/>
          <w:sz w:val="24"/>
          <w:szCs w:val="24"/>
          <w:highlight w:val="none"/>
        </w:rPr>
      </w:pPr>
      <w:r>
        <w:rPr>
          <w:rFonts w:ascii="仿宋" w:hAnsi="仿宋" w:eastAsia="仿宋" w:cs="仿宋"/>
          <w:color w:val="auto"/>
          <w:spacing w:val="-11"/>
          <w:sz w:val="24"/>
          <w:szCs w:val="24"/>
        </w:rPr>
        <w:t>截止时间：</w:t>
      </w:r>
      <w:r>
        <w:rPr>
          <w:rFonts w:ascii="仿宋" w:hAnsi="仿宋" w:eastAsia="仿宋" w:cs="仿宋"/>
          <w:color w:val="auto"/>
          <w:spacing w:val="-4"/>
          <w:sz w:val="24"/>
          <w:szCs w:val="24"/>
          <w:highlight w:val="none"/>
        </w:rPr>
        <w:t>202</w:t>
      </w:r>
      <w:r>
        <w:rPr>
          <w:rFonts w:hint="eastAsia" w:ascii="仿宋" w:hAnsi="仿宋" w:eastAsia="仿宋" w:cs="仿宋"/>
          <w:color w:val="auto"/>
          <w:spacing w:val="-4"/>
          <w:sz w:val="24"/>
          <w:szCs w:val="24"/>
          <w:highlight w:val="none"/>
          <w:lang w:val="en-US" w:eastAsia="zh-CN"/>
        </w:rPr>
        <w:t>5</w:t>
      </w:r>
      <w:r>
        <w:rPr>
          <w:rFonts w:ascii="仿宋" w:hAnsi="仿宋" w:eastAsia="仿宋" w:cs="仿宋"/>
          <w:color w:val="auto"/>
          <w:spacing w:val="-4"/>
          <w:sz w:val="24"/>
          <w:szCs w:val="24"/>
          <w:highlight w:val="none"/>
        </w:rPr>
        <w:t>年</w:t>
      </w:r>
      <w:r>
        <w:rPr>
          <w:rFonts w:hint="eastAsia" w:ascii="仿宋" w:hAnsi="仿宋" w:eastAsia="仿宋" w:cs="仿宋"/>
          <w:color w:val="auto"/>
          <w:spacing w:val="-4"/>
          <w:sz w:val="24"/>
          <w:szCs w:val="24"/>
          <w:highlight w:val="none"/>
          <w:lang w:val="en-US" w:eastAsia="zh-CN"/>
        </w:rPr>
        <w:t>7</w:t>
      </w:r>
      <w:r>
        <w:rPr>
          <w:rFonts w:ascii="仿宋" w:hAnsi="仿宋" w:eastAsia="仿宋" w:cs="仿宋"/>
          <w:color w:val="auto"/>
          <w:spacing w:val="-4"/>
          <w:sz w:val="24"/>
          <w:szCs w:val="24"/>
          <w:highlight w:val="none"/>
        </w:rPr>
        <w:t>月</w:t>
      </w:r>
      <w:r>
        <w:rPr>
          <w:rFonts w:hint="eastAsia" w:ascii="仿宋" w:hAnsi="仿宋" w:eastAsia="仿宋" w:cs="仿宋"/>
          <w:color w:val="auto"/>
          <w:spacing w:val="-4"/>
          <w:sz w:val="24"/>
          <w:szCs w:val="24"/>
          <w:highlight w:val="none"/>
          <w:lang w:val="en-US" w:eastAsia="zh-CN"/>
        </w:rPr>
        <w:t>11</w:t>
      </w:r>
      <w:r>
        <w:rPr>
          <w:rFonts w:ascii="仿宋" w:hAnsi="仿宋" w:eastAsia="仿宋" w:cs="仿宋"/>
          <w:color w:val="auto"/>
          <w:spacing w:val="-4"/>
          <w:sz w:val="24"/>
          <w:szCs w:val="24"/>
          <w:highlight w:val="none"/>
        </w:rPr>
        <w:t>日上午 10：30（</w:t>
      </w:r>
      <w:r>
        <w:rPr>
          <w:rFonts w:ascii="仿宋" w:hAnsi="仿宋" w:eastAsia="仿宋" w:cs="仿宋"/>
          <w:color w:val="auto"/>
          <w:spacing w:val="-12"/>
          <w:sz w:val="24"/>
          <w:szCs w:val="24"/>
          <w:highlight w:val="none"/>
        </w:rPr>
        <w:t>北京时间）</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4" w:firstLineChars="200"/>
        <w:textAlignment w:val="baseline"/>
        <w:rPr>
          <w:rFonts w:ascii="仿宋" w:hAnsi="仿宋" w:eastAsia="仿宋" w:cs="仿宋"/>
          <w:sz w:val="24"/>
          <w:szCs w:val="24"/>
        </w:rPr>
      </w:pPr>
      <w:r>
        <w:rPr>
          <w:rFonts w:ascii="仿宋" w:hAnsi="仿宋" w:eastAsia="仿宋" w:cs="仿宋"/>
          <w:color w:val="auto"/>
          <w:spacing w:val="1"/>
          <w:sz w:val="24"/>
          <w:szCs w:val="24"/>
        </w:rPr>
        <w:t>地点：新疆政府采购网（</w:t>
      </w:r>
      <w:r>
        <w:rPr>
          <w:rFonts w:ascii="仿宋" w:hAnsi="仿宋" w:eastAsia="仿宋" w:cs="仿宋"/>
          <w:color w:val="auto"/>
          <w:sz w:val="24"/>
          <w:szCs w:val="24"/>
        </w:rPr>
        <w:t>http</w:t>
      </w:r>
      <w:r>
        <w:rPr>
          <w:rFonts w:ascii="仿宋" w:hAnsi="仿宋" w:eastAsia="仿宋" w:cs="仿宋"/>
          <w:color w:val="auto"/>
          <w:spacing w:val="1"/>
          <w:sz w:val="24"/>
          <w:szCs w:val="24"/>
        </w:rPr>
        <w:t>://</w:t>
      </w:r>
      <w:r>
        <w:rPr>
          <w:rFonts w:ascii="仿宋" w:hAnsi="仿宋" w:eastAsia="仿宋" w:cs="仿宋"/>
          <w:color w:val="auto"/>
          <w:sz w:val="24"/>
          <w:szCs w:val="24"/>
        </w:rPr>
        <w:t>www</w:t>
      </w:r>
      <w:r>
        <w:rPr>
          <w:rFonts w:ascii="仿宋" w:hAnsi="仿宋" w:eastAsia="仿宋" w:cs="仿宋"/>
          <w:color w:val="auto"/>
          <w:spacing w:val="1"/>
          <w:sz w:val="24"/>
          <w:szCs w:val="24"/>
        </w:rPr>
        <w:t>.</w:t>
      </w:r>
      <w:r>
        <w:rPr>
          <w:rFonts w:ascii="仿宋" w:hAnsi="仿宋" w:eastAsia="仿宋" w:cs="仿宋"/>
          <w:color w:val="auto"/>
          <w:sz w:val="24"/>
          <w:szCs w:val="24"/>
        </w:rPr>
        <w:t>ccgp</w:t>
      </w:r>
      <w:r>
        <w:rPr>
          <w:rFonts w:ascii="仿宋" w:hAnsi="仿宋" w:eastAsia="仿宋" w:cs="仿宋"/>
          <w:color w:val="auto"/>
          <w:spacing w:val="1"/>
          <w:sz w:val="24"/>
          <w:szCs w:val="24"/>
        </w:rPr>
        <w:t>-</w:t>
      </w:r>
      <w:r>
        <w:rPr>
          <w:rFonts w:ascii="仿宋" w:hAnsi="仿宋" w:eastAsia="仿宋" w:cs="仿宋"/>
          <w:color w:val="auto"/>
          <w:sz w:val="24"/>
          <w:szCs w:val="24"/>
        </w:rPr>
        <w:t>xinjiang</w:t>
      </w:r>
      <w:r>
        <w:rPr>
          <w:rFonts w:ascii="仿宋" w:hAnsi="仿宋" w:eastAsia="仿宋" w:cs="仿宋"/>
          <w:color w:val="auto"/>
          <w:spacing w:val="1"/>
          <w:sz w:val="24"/>
          <w:szCs w:val="24"/>
        </w:rPr>
        <w:t>.</w:t>
      </w:r>
      <w:r>
        <w:rPr>
          <w:rFonts w:ascii="仿宋" w:hAnsi="仿宋" w:eastAsia="仿宋" w:cs="仿宋"/>
          <w:sz w:val="24"/>
          <w:szCs w:val="24"/>
        </w:rPr>
        <w:t>gov</w:t>
      </w:r>
      <w:r>
        <w:rPr>
          <w:rFonts w:ascii="仿宋" w:hAnsi="仿宋" w:eastAsia="仿宋" w:cs="仿宋"/>
          <w:spacing w:val="1"/>
          <w:sz w:val="24"/>
          <w:szCs w:val="24"/>
        </w:rPr>
        <w:t>.</w:t>
      </w:r>
      <w:r>
        <w:rPr>
          <w:rFonts w:ascii="仿宋" w:hAnsi="仿宋" w:eastAsia="仿宋" w:cs="仿宋"/>
          <w:sz w:val="24"/>
          <w:szCs w:val="24"/>
        </w:rPr>
        <w:t>cn</w:t>
      </w:r>
      <w:r>
        <w:rPr>
          <w:rFonts w:ascii="仿宋" w:hAnsi="仿宋" w:eastAsia="仿宋" w:cs="仿宋"/>
          <w:spacing w:val="1"/>
          <w:sz w:val="24"/>
          <w:szCs w:val="24"/>
        </w:rPr>
        <w:t>）政采云线上平台</w:t>
      </w:r>
      <w:r>
        <w:rPr>
          <w:rFonts w:ascii="仿宋" w:hAnsi="仿宋" w:eastAsia="仿宋" w:cs="仿宋"/>
          <w:spacing w:val="-23"/>
          <w:sz w:val="24"/>
          <w:szCs w:val="24"/>
        </w:rPr>
        <w:t>；（</w:t>
      </w:r>
      <w:r>
        <w:rPr>
          <w:rFonts w:ascii="仿宋" w:hAnsi="仿宋" w:eastAsia="仿宋" w:cs="仿宋"/>
          <w:spacing w:val="1"/>
          <w:sz w:val="24"/>
          <w:szCs w:val="24"/>
        </w:rPr>
        <w:t>本项</w:t>
      </w:r>
      <w:r>
        <w:rPr>
          <w:rFonts w:ascii="仿宋" w:hAnsi="仿宋" w:eastAsia="仿宋" w:cs="仿宋"/>
          <w:spacing w:val="-3"/>
          <w:sz w:val="24"/>
          <w:szCs w:val="24"/>
        </w:rPr>
        <w:t>目采用远程不见面交易的模式。开标当日，投标人无需</w:t>
      </w:r>
      <w:r>
        <w:rPr>
          <w:rFonts w:ascii="仿宋" w:hAnsi="仿宋" w:eastAsia="仿宋" w:cs="仿宋"/>
          <w:spacing w:val="-4"/>
          <w:sz w:val="24"/>
          <w:szCs w:val="24"/>
        </w:rPr>
        <w:t>到达开标现场，仅需在任意地点登录政</w:t>
      </w:r>
      <w:r>
        <w:rPr>
          <w:rFonts w:ascii="仿宋" w:hAnsi="仿宋" w:eastAsia="仿宋" w:cs="仿宋"/>
          <w:spacing w:val="-1"/>
          <w:sz w:val="24"/>
          <w:szCs w:val="24"/>
        </w:rPr>
        <w:t>采云平台（http://www.ccgp-xinjiang.go</w:t>
      </w:r>
      <w:r>
        <w:rPr>
          <w:rFonts w:ascii="仿宋" w:hAnsi="仿宋" w:eastAsia="仿宋" w:cs="仿宋"/>
          <w:spacing w:val="-2"/>
          <w:sz w:val="24"/>
          <w:szCs w:val="24"/>
        </w:rPr>
        <w:t>v.cn）不见面开标系统（进入“项目采购</w:t>
      </w:r>
      <w:r>
        <w:rPr>
          <w:rFonts w:ascii="仿宋" w:hAnsi="仿宋" w:eastAsia="仿宋" w:cs="仿宋"/>
          <w:spacing w:val="-60"/>
          <w:sz w:val="24"/>
          <w:szCs w:val="24"/>
        </w:rPr>
        <w:t xml:space="preserve"> </w:t>
      </w:r>
      <w:r>
        <w:rPr>
          <w:rFonts w:ascii="仿宋" w:hAnsi="仿宋" w:eastAsia="仿宋" w:cs="仿宋"/>
          <w:spacing w:val="-2"/>
          <w:sz w:val="24"/>
          <w:szCs w:val="24"/>
        </w:rPr>
        <w:t>”应用，在开标评标菜单中选择进入开标大厅）。</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8"/>
          <w:sz w:val="24"/>
          <w:szCs w:val="24"/>
        </w:rPr>
        <w:t>五、响应文件开启</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28" w:firstLineChars="200"/>
        <w:textAlignment w:val="baseline"/>
        <w:rPr>
          <w:rFonts w:ascii="仿宋" w:hAnsi="仿宋" w:eastAsia="仿宋" w:cs="仿宋"/>
          <w:color w:val="auto"/>
          <w:sz w:val="24"/>
          <w:szCs w:val="24"/>
          <w:highlight w:val="none"/>
        </w:rPr>
      </w:pPr>
      <w:r>
        <w:rPr>
          <w:rFonts w:ascii="仿宋" w:hAnsi="仿宋" w:eastAsia="仿宋" w:cs="仿宋"/>
          <w:color w:val="auto"/>
          <w:spacing w:val="-13"/>
          <w:sz w:val="24"/>
          <w:szCs w:val="24"/>
          <w:highlight w:val="none"/>
        </w:rPr>
        <w:t>开启时间：</w:t>
      </w:r>
      <w:r>
        <w:rPr>
          <w:rFonts w:ascii="仿宋" w:hAnsi="仿宋" w:eastAsia="仿宋" w:cs="仿宋"/>
          <w:color w:val="auto"/>
          <w:spacing w:val="1"/>
          <w:sz w:val="24"/>
          <w:szCs w:val="24"/>
          <w:highlight w:val="none"/>
        </w:rPr>
        <w:t>202</w:t>
      </w:r>
      <w:r>
        <w:rPr>
          <w:rFonts w:hint="eastAsia" w:ascii="仿宋" w:hAnsi="仿宋" w:eastAsia="仿宋" w:cs="仿宋"/>
          <w:color w:val="auto"/>
          <w:spacing w:val="1"/>
          <w:sz w:val="24"/>
          <w:szCs w:val="24"/>
          <w:highlight w:val="none"/>
          <w:lang w:val="en-US" w:eastAsia="zh-CN"/>
        </w:rPr>
        <w:t>5</w:t>
      </w:r>
      <w:r>
        <w:rPr>
          <w:rFonts w:ascii="仿宋" w:hAnsi="仿宋" w:eastAsia="仿宋" w:cs="仿宋"/>
          <w:color w:val="auto"/>
          <w:spacing w:val="1"/>
          <w:sz w:val="24"/>
          <w:szCs w:val="24"/>
          <w:highlight w:val="none"/>
        </w:rPr>
        <w:t xml:space="preserve"> 年</w:t>
      </w:r>
      <w:r>
        <w:rPr>
          <w:rFonts w:hint="eastAsia" w:ascii="仿宋" w:hAnsi="仿宋" w:eastAsia="仿宋" w:cs="仿宋"/>
          <w:color w:val="auto"/>
          <w:spacing w:val="1"/>
          <w:sz w:val="24"/>
          <w:szCs w:val="24"/>
          <w:highlight w:val="none"/>
          <w:lang w:val="en-US" w:eastAsia="zh-CN"/>
        </w:rPr>
        <w:t>7</w:t>
      </w:r>
      <w:r>
        <w:rPr>
          <w:rFonts w:ascii="仿宋" w:hAnsi="仿宋" w:eastAsia="仿宋" w:cs="仿宋"/>
          <w:color w:val="auto"/>
          <w:spacing w:val="1"/>
          <w:sz w:val="24"/>
          <w:szCs w:val="24"/>
          <w:highlight w:val="none"/>
        </w:rPr>
        <w:t>月</w:t>
      </w:r>
      <w:r>
        <w:rPr>
          <w:rFonts w:hint="eastAsia" w:ascii="仿宋" w:hAnsi="仿宋" w:eastAsia="仿宋" w:cs="仿宋"/>
          <w:color w:val="auto"/>
          <w:spacing w:val="1"/>
          <w:sz w:val="24"/>
          <w:szCs w:val="24"/>
          <w:highlight w:val="none"/>
          <w:lang w:val="en-US" w:eastAsia="zh-CN"/>
        </w:rPr>
        <w:t>11</w:t>
      </w:r>
      <w:r>
        <w:rPr>
          <w:rFonts w:ascii="仿宋" w:hAnsi="仿宋" w:eastAsia="仿宋" w:cs="仿宋"/>
          <w:color w:val="auto"/>
          <w:spacing w:val="1"/>
          <w:sz w:val="24"/>
          <w:szCs w:val="24"/>
          <w:highlight w:val="none"/>
        </w:rPr>
        <w:t>日上午 10:30</w:t>
      </w:r>
      <w:r>
        <w:rPr>
          <w:rFonts w:ascii="仿宋" w:hAnsi="仿宋" w:eastAsia="仿宋" w:cs="仿宋"/>
          <w:color w:val="auto"/>
          <w:spacing w:val="-41"/>
          <w:sz w:val="24"/>
          <w:szCs w:val="24"/>
          <w:highlight w:val="none"/>
        </w:rPr>
        <w:t>（（</w:t>
      </w:r>
      <w:r>
        <w:rPr>
          <w:rFonts w:ascii="仿宋" w:hAnsi="仿宋" w:eastAsia="仿宋" w:cs="仿宋"/>
          <w:color w:val="auto"/>
          <w:spacing w:val="-13"/>
          <w:sz w:val="24"/>
          <w:szCs w:val="24"/>
          <w:highlight w:val="none"/>
        </w:rPr>
        <w:t>北京时间）</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4" w:firstLineChars="200"/>
        <w:jc w:val="both"/>
        <w:textAlignment w:val="baseline"/>
        <w:rPr>
          <w:rFonts w:ascii="仿宋" w:hAnsi="仿宋" w:eastAsia="仿宋" w:cs="仿宋"/>
          <w:sz w:val="24"/>
          <w:szCs w:val="24"/>
        </w:rPr>
      </w:pPr>
      <w:r>
        <w:rPr>
          <w:rFonts w:ascii="仿宋" w:hAnsi="仿宋" w:eastAsia="仿宋" w:cs="仿宋"/>
          <w:spacing w:val="1"/>
          <w:sz w:val="24"/>
          <w:szCs w:val="24"/>
        </w:rPr>
        <w:t>地点：新疆政府采购网（</w:t>
      </w:r>
      <w:r>
        <w:rPr>
          <w:rFonts w:ascii="仿宋" w:hAnsi="仿宋" w:eastAsia="仿宋" w:cs="仿宋"/>
          <w:sz w:val="24"/>
          <w:szCs w:val="24"/>
        </w:rPr>
        <w:t>http</w:t>
      </w:r>
      <w:r>
        <w:rPr>
          <w:rFonts w:ascii="仿宋" w:hAnsi="仿宋" w:eastAsia="仿宋" w:cs="仿宋"/>
          <w:spacing w:val="1"/>
          <w:sz w:val="24"/>
          <w:szCs w:val="24"/>
        </w:rPr>
        <w:t>://</w:t>
      </w:r>
      <w:r>
        <w:rPr>
          <w:rFonts w:ascii="仿宋" w:hAnsi="仿宋" w:eastAsia="仿宋" w:cs="仿宋"/>
          <w:sz w:val="24"/>
          <w:szCs w:val="24"/>
        </w:rPr>
        <w:t>www</w:t>
      </w:r>
      <w:r>
        <w:rPr>
          <w:rFonts w:ascii="仿宋" w:hAnsi="仿宋" w:eastAsia="仿宋" w:cs="仿宋"/>
          <w:spacing w:val="1"/>
          <w:sz w:val="24"/>
          <w:szCs w:val="24"/>
        </w:rPr>
        <w:t>.</w:t>
      </w:r>
      <w:r>
        <w:rPr>
          <w:rFonts w:ascii="仿宋" w:hAnsi="仿宋" w:eastAsia="仿宋" w:cs="仿宋"/>
          <w:sz w:val="24"/>
          <w:szCs w:val="24"/>
        </w:rPr>
        <w:t>ccgp</w:t>
      </w:r>
      <w:r>
        <w:rPr>
          <w:rFonts w:ascii="仿宋" w:hAnsi="仿宋" w:eastAsia="仿宋" w:cs="仿宋"/>
          <w:spacing w:val="1"/>
          <w:sz w:val="24"/>
          <w:szCs w:val="24"/>
        </w:rPr>
        <w:t>-</w:t>
      </w:r>
      <w:r>
        <w:rPr>
          <w:rFonts w:ascii="仿宋" w:hAnsi="仿宋" w:eastAsia="仿宋" w:cs="仿宋"/>
          <w:sz w:val="24"/>
          <w:szCs w:val="24"/>
        </w:rPr>
        <w:t>xinjiang</w:t>
      </w:r>
      <w:r>
        <w:rPr>
          <w:rFonts w:ascii="仿宋" w:hAnsi="仿宋" w:eastAsia="仿宋" w:cs="仿宋"/>
          <w:spacing w:val="1"/>
          <w:sz w:val="24"/>
          <w:szCs w:val="24"/>
        </w:rPr>
        <w:t>.</w:t>
      </w:r>
      <w:r>
        <w:rPr>
          <w:rFonts w:ascii="仿宋" w:hAnsi="仿宋" w:eastAsia="仿宋" w:cs="仿宋"/>
          <w:sz w:val="24"/>
          <w:szCs w:val="24"/>
        </w:rPr>
        <w:t>gov</w:t>
      </w:r>
      <w:r>
        <w:rPr>
          <w:rFonts w:ascii="仿宋" w:hAnsi="仿宋" w:eastAsia="仿宋" w:cs="仿宋"/>
          <w:spacing w:val="1"/>
          <w:sz w:val="24"/>
          <w:szCs w:val="24"/>
        </w:rPr>
        <w:t>.</w:t>
      </w:r>
      <w:r>
        <w:rPr>
          <w:rFonts w:ascii="仿宋" w:hAnsi="仿宋" w:eastAsia="仿宋" w:cs="仿宋"/>
          <w:sz w:val="24"/>
          <w:szCs w:val="24"/>
        </w:rPr>
        <w:t>cn</w:t>
      </w:r>
      <w:r>
        <w:rPr>
          <w:rFonts w:ascii="仿宋" w:hAnsi="仿宋" w:eastAsia="仿宋" w:cs="仿宋"/>
          <w:spacing w:val="1"/>
          <w:sz w:val="24"/>
          <w:szCs w:val="24"/>
        </w:rPr>
        <w:t>）政采云线上平台</w:t>
      </w:r>
      <w:r>
        <w:rPr>
          <w:rFonts w:ascii="仿宋" w:hAnsi="仿宋" w:eastAsia="仿宋" w:cs="仿宋"/>
          <w:spacing w:val="-23"/>
          <w:sz w:val="24"/>
          <w:szCs w:val="24"/>
        </w:rPr>
        <w:t>；（</w:t>
      </w:r>
      <w:r>
        <w:rPr>
          <w:rFonts w:ascii="仿宋" w:hAnsi="仿宋" w:eastAsia="仿宋" w:cs="仿宋"/>
          <w:spacing w:val="1"/>
          <w:sz w:val="24"/>
          <w:szCs w:val="24"/>
        </w:rPr>
        <w:t>逾期</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spacing w:val="-2"/>
          <w:sz w:val="24"/>
          <w:szCs w:val="24"/>
        </w:rPr>
        <w:t>未上传的或不符合规定的投标文件将被拒绝接收</w:t>
      </w:r>
      <w:r>
        <w:rPr>
          <w:rFonts w:ascii="仿宋" w:hAnsi="仿宋" w:eastAsia="仿宋" w:cs="仿宋"/>
          <w:sz w:val="24"/>
          <w:szCs w:val="24"/>
        </w:rPr>
        <w:t>）</w:t>
      </w:r>
      <w:r>
        <w:rPr>
          <w:rFonts w:ascii="仿宋" w:hAnsi="仿宋" w:eastAsia="仿宋" w:cs="仿宋"/>
          <w:spacing w:val="-56"/>
          <w:sz w:val="24"/>
          <w:szCs w:val="24"/>
        </w:rPr>
        <w:t xml:space="preserve"> </w:t>
      </w:r>
      <w:r>
        <w:rPr>
          <w:rFonts w:ascii="仿宋" w:hAnsi="仿宋" w:eastAsia="仿宋" w:cs="仿宋"/>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9"/>
          <w:sz w:val="24"/>
          <w:szCs w:val="24"/>
        </w:rPr>
        <w:t>六、公告期限</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2" w:firstLineChars="200"/>
        <w:textAlignment w:val="baseline"/>
        <w:rPr>
          <w:rFonts w:ascii="仿宋" w:hAnsi="仿宋" w:eastAsia="仿宋" w:cs="仿宋"/>
          <w:sz w:val="24"/>
          <w:szCs w:val="24"/>
        </w:rPr>
      </w:pPr>
      <w:r>
        <w:rPr>
          <w:rFonts w:ascii="仿宋" w:hAnsi="仿宋" w:eastAsia="仿宋" w:cs="仿宋"/>
          <w:color w:val="auto"/>
          <w:spacing w:val="-12"/>
          <w:sz w:val="24"/>
          <w:szCs w:val="24"/>
        </w:rPr>
        <w:t>自本公告发布之日起</w:t>
      </w:r>
      <w:r>
        <w:rPr>
          <w:rFonts w:ascii="仿宋" w:hAnsi="仿宋" w:eastAsia="仿宋" w:cs="仿宋"/>
          <w:color w:val="auto"/>
          <w:spacing w:val="-19"/>
          <w:sz w:val="24"/>
          <w:szCs w:val="24"/>
        </w:rPr>
        <w:t xml:space="preserve"> </w:t>
      </w:r>
      <w:r>
        <w:rPr>
          <w:rFonts w:hint="eastAsia" w:ascii="仿宋" w:hAnsi="仿宋" w:eastAsia="仿宋" w:cs="仿宋"/>
          <w:color w:val="auto"/>
          <w:spacing w:val="-12"/>
          <w:sz w:val="24"/>
          <w:szCs w:val="24"/>
          <w:lang w:val="en-US" w:eastAsia="zh-CN"/>
        </w:rPr>
        <w:t>3</w:t>
      </w:r>
      <w:r>
        <w:rPr>
          <w:rFonts w:ascii="仿宋" w:hAnsi="仿宋" w:eastAsia="仿宋" w:cs="仿宋"/>
          <w:color w:val="auto"/>
          <w:spacing w:val="-12"/>
          <w:sz w:val="24"/>
          <w:szCs w:val="24"/>
        </w:rPr>
        <w:t>个工作日。</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9"/>
          <w:sz w:val="24"/>
          <w:szCs w:val="24"/>
        </w:rPr>
        <w:t>七、其他补充事宜</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1.本项目实行网上投标，采用电子投标文件。</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2、各供应商应在开标前应确保成为新疆政府采购网正式注册入库供应商，并完成CA 数字</w:t>
      </w:r>
      <w:r>
        <w:rPr>
          <w:rFonts w:ascii="仿宋" w:hAnsi="仿宋" w:eastAsia="仿宋" w:cs="仿宋"/>
          <w:spacing w:val="2"/>
          <w:sz w:val="24"/>
          <w:szCs w:val="24"/>
        </w:rPr>
        <w:t xml:space="preserve"> </w:t>
      </w:r>
      <w:r>
        <w:rPr>
          <w:rFonts w:ascii="仿宋" w:hAnsi="仿宋" w:eastAsia="仿宋" w:cs="仿宋"/>
          <w:spacing w:val="-6"/>
          <w:sz w:val="24"/>
          <w:szCs w:val="24"/>
        </w:rPr>
        <w:t>证书(符合国密标准)申领。因未注册入库、未办理</w:t>
      </w:r>
      <w:r>
        <w:rPr>
          <w:rFonts w:ascii="仿宋" w:hAnsi="仿宋" w:eastAsia="仿宋" w:cs="仿宋"/>
          <w:spacing w:val="-51"/>
          <w:sz w:val="24"/>
          <w:szCs w:val="24"/>
        </w:rPr>
        <w:t xml:space="preserve"> </w:t>
      </w:r>
      <w:r>
        <w:rPr>
          <w:rFonts w:ascii="仿宋" w:hAnsi="仿宋" w:eastAsia="仿宋" w:cs="仿宋"/>
          <w:spacing w:val="-6"/>
          <w:sz w:val="24"/>
          <w:szCs w:val="24"/>
        </w:rPr>
        <w:t>CA</w:t>
      </w:r>
      <w:r>
        <w:rPr>
          <w:rFonts w:ascii="仿宋" w:hAnsi="仿宋" w:eastAsia="仿宋" w:cs="仿宋"/>
          <w:spacing w:val="-33"/>
          <w:sz w:val="24"/>
          <w:szCs w:val="24"/>
        </w:rPr>
        <w:t xml:space="preserve"> </w:t>
      </w:r>
      <w:r>
        <w:rPr>
          <w:rFonts w:ascii="仿宋" w:hAnsi="仿宋" w:eastAsia="仿宋" w:cs="仿宋"/>
          <w:spacing w:val="-6"/>
          <w:sz w:val="24"/>
          <w:szCs w:val="24"/>
        </w:rPr>
        <w:t>数字证书等原因造成无法投标</w:t>
      </w:r>
      <w:r>
        <w:rPr>
          <w:rFonts w:ascii="仿宋" w:hAnsi="仿宋" w:eastAsia="仿宋" w:cs="仿宋"/>
          <w:spacing w:val="-7"/>
          <w:sz w:val="24"/>
          <w:szCs w:val="24"/>
        </w:rPr>
        <w:t>或投标失</w:t>
      </w:r>
      <w:r>
        <w:rPr>
          <w:rFonts w:ascii="仿宋" w:hAnsi="仿宋" w:eastAsia="仿宋" w:cs="仿宋"/>
          <w:spacing w:val="-3"/>
          <w:sz w:val="24"/>
          <w:szCs w:val="24"/>
        </w:rPr>
        <w:t>败等后果由供应商自行承担。有意向参与新疆区域电子开评标</w:t>
      </w:r>
      <w:r>
        <w:rPr>
          <w:rFonts w:ascii="仿宋" w:hAnsi="仿宋" w:eastAsia="仿宋" w:cs="仿宋"/>
          <w:spacing w:val="-4"/>
          <w:sz w:val="24"/>
          <w:szCs w:val="24"/>
        </w:rPr>
        <w:t>的投标人，可访问新疆数字证书认证中心官方网站（https://www.xjca.com.c</w:t>
      </w:r>
      <w:r>
        <w:rPr>
          <w:rFonts w:ascii="仿宋" w:hAnsi="仿宋" w:eastAsia="仿宋" w:cs="仿宋"/>
          <w:spacing w:val="-5"/>
          <w:sz w:val="24"/>
          <w:szCs w:val="24"/>
        </w:rPr>
        <w:t>n/）或下载“新疆政务通</w:t>
      </w:r>
      <w:r>
        <w:rPr>
          <w:rFonts w:ascii="仿宋" w:hAnsi="仿宋" w:eastAsia="仿宋" w:cs="仿宋"/>
          <w:spacing w:val="-60"/>
          <w:sz w:val="24"/>
          <w:szCs w:val="24"/>
        </w:rPr>
        <w:t xml:space="preserve"> </w:t>
      </w:r>
      <w:r>
        <w:rPr>
          <w:rFonts w:ascii="仿宋" w:hAnsi="仿宋" w:eastAsia="仿宋" w:cs="仿宋"/>
          <w:spacing w:val="-5"/>
          <w:sz w:val="24"/>
          <w:szCs w:val="24"/>
        </w:rPr>
        <w:t>”APP自行进行申领。</w:t>
      </w:r>
      <w:r>
        <w:rPr>
          <w:rFonts w:ascii="仿宋" w:hAnsi="仿宋" w:eastAsia="仿宋" w:cs="仿宋"/>
          <w:sz w:val="24"/>
          <w:szCs w:val="24"/>
        </w:rPr>
        <w:t xml:space="preserve"> </w:t>
      </w:r>
      <w:r>
        <w:rPr>
          <w:rFonts w:ascii="仿宋" w:hAnsi="仿宋" w:eastAsia="仿宋" w:cs="仿宋"/>
          <w:spacing w:val="-3"/>
          <w:sz w:val="24"/>
          <w:szCs w:val="24"/>
        </w:rPr>
        <w:t>如需咨询，请联系新疆</w:t>
      </w:r>
      <w:r>
        <w:rPr>
          <w:rFonts w:ascii="仿宋" w:hAnsi="仿宋" w:eastAsia="仿宋" w:cs="仿宋"/>
          <w:spacing w:val="-39"/>
          <w:sz w:val="24"/>
          <w:szCs w:val="24"/>
        </w:rPr>
        <w:t xml:space="preserve"> </w:t>
      </w:r>
      <w:r>
        <w:rPr>
          <w:rFonts w:ascii="仿宋" w:hAnsi="仿宋" w:eastAsia="仿宋" w:cs="仿宋"/>
          <w:spacing w:val="-3"/>
          <w:sz w:val="24"/>
          <w:szCs w:val="24"/>
        </w:rPr>
        <w:t>CA</w:t>
      </w:r>
      <w:r>
        <w:rPr>
          <w:rFonts w:ascii="仿宋" w:hAnsi="仿宋" w:eastAsia="仿宋" w:cs="仿宋"/>
          <w:spacing w:val="-33"/>
          <w:sz w:val="24"/>
          <w:szCs w:val="24"/>
        </w:rPr>
        <w:t xml:space="preserve"> </w:t>
      </w:r>
      <w:r>
        <w:rPr>
          <w:rFonts w:ascii="仿宋" w:hAnsi="仿宋" w:eastAsia="仿宋" w:cs="仿宋"/>
          <w:spacing w:val="-3"/>
          <w:sz w:val="24"/>
          <w:szCs w:val="24"/>
        </w:rPr>
        <w:t>服务热线</w:t>
      </w:r>
      <w:r>
        <w:rPr>
          <w:rFonts w:ascii="仿宋" w:hAnsi="仿宋" w:eastAsia="仿宋" w:cs="仿宋"/>
          <w:spacing w:val="-40"/>
          <w:sz w:val="24"/>
          <w:szCs w:val="24"/>
        </w:rPr>
        <w:t xml:space="preserve"> </w:t>
      </w:r>
      <w:r>
        <w:rPr>
          <w:rFonts w:ascii="仿宋" w:hAnsi="仿宋" w:eastAsia="仿宋" w:cs="仿宋"/>
          <w:spacing w:val="-3"/>
          <w:sz w:val="24"/>
          <w:szCs w:val="24"/>
        </w:rPr>
        <w:t>099</w:t>
      </w:r>
      <w:r>
        <w:rPr>
          <w:rFonts w:ascii="仿宋" w:hAnsi="仿宋" w:eastAsia="仿宋" w:cs="仿宋"/>
          <w:spacing w:val="-4"/>
          <w:sz w:val="24"/>
          <w:szCs w:val="24"/>
        </w:rPr>
        <w:t>1-2819290。</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3、供应商将政采云电子交易客户端下载、安装完成后，可通过账号密码或CA 登录客</w:t>
      </w:r>
      <w:r>
        <w:rPr>
          <w:rFonts w:ascii="仿宋" w:hAnsi="仿宋" w:eastAsia="仿宋" w:cs="仿宋"/>
          <w:spacing w:val="-4"/>
          <w:sz w:val="24"/>
          <w:szCs w:val="24"/>
        </w:rPr>
        <w:t>户端进行投标文件的制作。在使用政采云投标客户端时，建议使用WIN7</w:t>
      </w:r>
      <w:r>
        <w:rPr>
          <w:rFonts w:ascii="仿宋" w:hAnsi="仿宋" w:eastAsia="仿宋" w:cs="仿宋"/>
          <w:spacing w:val="98"/>
          <w:sz w:val="24"/>
          <w:szCs w:val="24"/>
        </w:rPr>
        <w:t xml:space="preserve"> </w:t>
      </w:r>
      <w:r>
        <w:rPr>
          <w:rFonts w:ascii="仿宋" w:hAnsi="仿宋" w:eastAsia="仿宋" w:cs="仿宋"/>
          <w:spacing w:val="-4"/>
          <w:sz w:val="24"/>
          <w:szCs w:val="24"/>
        </w:rPr>
        <w:t>(64</w:t>
      </w:r>
      <w:r>
        <w:rPr>
          <w:rFonts w:ascii="仿宋" w:hAnsi="仿宋" w:eastAsia="仿宋" w:cs="仿宋"/>
          <w:spacing w:val="-29"/>
          <w:sz w:val="24"/>
          <w:szCs w:val="24"/>
        </w:rPr>
        <w:t xml:space="preserve"> </w:t>
      </w:r>
      <w:r>
        <w:rPr>
          <w:rFonts w:ascii="仿宋" w:hAnsi="仿宋" w:eastAsia="仿宋" w:cs="仿宋"/>
          <w:spacing w:val="-4"/>
          <w:sz w:val="24"/>
          <w:szCs w:val="24"/>
        </w:rPr>
        <w:t>位)及以上操作系统。</w:t>
      </w:r>
      <w:r>
        <w:fldChar w:fldCharType="begin"/>
      </w:r>
      <w:r>
        <w:instrText xml:space="preserve"> HYPERLINK "http://www.ccgp-xinjiang.gov.cn/" </w:instrText>
      </w:r>
      <w:r>
        <w:fldChar w:fldCharType="separate"/>
      </w:r>
      <w:r>
        <w:rPr>
          <w:rFonts w:ascii="仿宋" w:hAnsi="仿宋" w:eastAsia="仿宋" w:cs="仿宋"/>
          <w:sz w:val="24"/>
          <w:szCs w:val="24"/>
        </w:rPr>
        <w:t>客户端请至新疆政府采购网(http://www.ccgp-xinjiang.g</w:t>
      </w:r>
      <w:r>
        <w:rPr>
          <w:rFonts w:ascii="仿宋" w:hAnsi="仿宋" w:eastAsia="仿宋" w:cs="仿宋"/>
          <w:spacing w:val="-1"/>
          <w:sz w:val="24"/>
          <w:szCs w:val="24"/>
        </w:rPr>
        <w:t>ov.cn/</w:t>
      </w:r>
      <w:r>
        <w:rPr>
          <w:rFonts w:ascii="仿宋" w:hAnsi="仿宋" w:eastAsia="仿宋" w:cs="仿宋"/>
          <w:spacing w:val="-1"/>
          <w:sz w:val="24"/>
          <w:szCs w:val="24"/>
        </w:rPr>
        <w:fldChar w:fldCharType="end"/>
      </w:r>
      <w:r>
        <w:rPr>
          <w:rFonts w:ascii="仿宋" w:hAnsi="仿宋" w:eastAsia="仿宋" w:cs="仿宋"/>
          <w:spacing w:val="-1"/>
          <w:sz w:val="24"/>
          <w:szCs w:val="24"/>
        </w:rPr>
        <w:t>) 下载专区查看，如有问题可拨打政采云客户服务热线</w:t>
      </w:r>
      <w:r>
        <w:rPr>
          <w:rFonts w:ascii="仿宋" w:hAnsi="仿宋" w:eastAsia="仿宋" w:cs="仿宋"/>
          <w:spacing w:val="-45"/>
          <w:sz w:val="24"/>
          <w:szCs w:val="24"/>
        </w:rPr>
        <w:t xml:space="preserve"> </w:t>
      </w:r>
      <w:r>
        <w:rPr>
          <w:rFonts w:hint="eastAsia" w:ascii="仿宋" w:hAnsi="仿宋" w:eastAsia="仿宋" w:cs="仿宋"/>
          <w:spacing w:val="-1"/>
          <w:sz w:val="24"/>
          <w:szCs w:val="24"/>
          <w:lang w:val="en-US" w:eastAsia="zh-CN"/>
        </w:rPr>
        <w:t>95763</w:t>
      </w:r>
      <w:r>
        <w:rPr>
          <w:rFonts w:ascii="仿宋" w:hAnsi="仿宋" w:eastAsia="仿宋" w:cs="仿宋"/>
          <w:spacing w:val="-2"/>
          <w:sz w:val="24"/>
          <w:szCs w:val="24"/>
        </w:rPr>
        <w:t>进行咨询。如因供应商自身原因导致在规定时间内</w:t>
      </w:r>
      <w:r>
        <w:rPr>
          <w:rFonts w:ascii="仿宋" w:hAnsi="仿宋" w:eastAsia="仿宋" w:cs="仿宋"/>
          <w:spacing w:val="-7"/>
          <w:sz w:val="24"/>
          <w:szCs w:val="24"/>
        </w:rPr>
        <w:t>无法正常解密的(如:浏览器故障、未安装相关驱动、网络故障、加密</w:t>
      </w:r>
      <w:r>
        <w:rPr>
          <w:rFonts w:ascii="仿宋" w:hAnsi="仿宋" w:eastAsia="仿宋" w:cs="仿宋"/>
          <w:spacing w:val="-25"/>
          <w:sz w:val="24"/>
          <w:szCs w:val="24"/>
        </w:rPr>
        <w:t xml:space="preserve"> </w:t>
      </w:r>
      <w:r>
        <w:rPr>
          <w:rFonts w:ascii="仿宋" w:hAnsi="仿宋" w:eastAsia="仿宋" w:cs="仿宋"/>
          <w:spacing w:val="-7"/>
          <w:sz w:val="24"/>
          <w:szCs w:val="24"/>
        </w:rPr>
        <w:t>CA 与解密CA 不一致等)，</w:t>
      </w:r>
      <w:r>
        <w:rPr>
          <w:rFonts w:ascii="仿宋" w:hAnsi="仿宋" w:eastAsia="仿宋" w:cs="仿宋"/>
          <w:sz w:val="24"/>
          <w:szCs w:val="24"/>
        </w:rPr>
        <w:t xml:space="preserve"> </w:t>
      </w:r>
      <w:r>
        <w:rPr>
          <w:rFonts w:ascii="仿宋" w:hAnsi="仿宋" w:eastAsia="仿宋" w:cs="仿宋"/>
          <w:spacing w:val="-2"/>
          <w:sz w:val="24"/>
          <w:szCs w:val="24"/>
        </w:rPr>
        <w:t>采购中心/代理机构不予异常处理，视为供应商自动弃标。</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仿宋" w:hAnsi="仿宋" w:eastAsia="仿宋" w:cs="仿宋"/>
          <w:sz w:val="24"/>
          <w:szCs w:val="24"/>
        </w:rPr>
      </w:pPr>
      <w:r>
        <w:rPr>
          <w:rFonts w:ascii="仿宋" w:hAnsi="仿宋" w:eastAsia="仿宋" w:cs="仿宋"/>
          <w:sz w:val="24"/>
          <w:szCs w:val="24"/>
        </w:rPr>
        <w:t>4、供应商操作指南详见新疆政府采购网（http://www.ccgp-xinjiang.go</w:t>
      </w:r>
      <w:r>
        <w:rPr>
          <w:rFonts w:ascii="仿宋" w:hAnsi="仿宋" w:eastAsia="仿宋" w:cs="仿宋"/>
          <w:spacing w:val="-1"/>
          <w:sz w:val="24"/>
          <w:szCs w:val="24"/>
        </w:rPr>
        <w:t>v.cn/）—办事</w:t>
      </w:r>
      <w:r>
        <w:rPr>
          <w:rFonts w:ascii="仿宋" w:hAnsi="仿宋" w:eastAsia="仿宋" w:cs="仿宋"/>
          <w:spacing w:val="-4"/>
          <w:sz w:val="24"/>
          <w:szCs w:val="24"/>
        </w:rPr>
        <w:t>指南—操作指南。</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9"/>
          <w:sz w:val="24"/>
          <w:szCs w:val="24"/>
        </w:rPr>
        <w:t>特别提示：</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ascii="仿宋" w:hAnsi="仿宋" w:eastAsia="仿宋" w:cs="仿宋"/>
          <w:color w:val="auto"/>
          <w:sz w:val="24"/>
          <w:szCs w:val="24"/>
          <w:highlight w:val="none"/>
        </w:rPr>
      </w:pPr>
      <w:r>
        <w:rPr>
          <w:rFonts w:ascii="仿宋" w:hAnsi="仿宋" w:eastAsia="仿宋" w:cs="仿宋"/>
          <w:color w:val="auto"/>
          <w:spacing w:val="-5"/>
          <w:sz w:val="24"/>
          <w:szCs w:val="24"/>
          <w:highlight w:val="none"/>
        </w:rPr>
        <w:t>1、采购限额标准以上，200</w:t>
      </w:r>
      <w:r>
        <w:rPr>
          <w:rFonts w:ascii="仿宋" w:hAnsi="仿宋" w:eastAsia="仿宋" w:cs="仿宋"/>
          <w:color w:val="auto"/>
          <w:spacing w:val="-28"/>
          <w:sz w:val="24"/>
          <w:szCs w:val="24"/>
          <w:highlight w:val="none"/>
        </w:rPr>
        <w:t xml:space="preserve"> </w:t>
      </w:r>
      <w:r>
        <w:rPr>
          <w:rFonts w:ascii="仿宋" w:hAnsi="仿宋" w:eastAsia="仿宋" w:cs="仿宋"/>
          <w:color w:val="auto"/>
          <w:spacing w:val="-5"/>
          <w:sz w:val="24"/>
          <w:szCs w:val="24"/>
          <w:highlight w:val="none"/>
        </w:rPr>
        <w:t>万元以下的货物和服务采购项目、400</w:t>
      </w:r>
      <w:r>
        <w:rPr>
          <w:rFonts w:ascii="仿宋" w:hAnsi="仿宋" w:eastAsia="仿宋" w:cs="仿宋"/>
          <w:color w:val="auto"/>
          <w:spacing w:val="-30"/>
          <w:sz w:val="24"/>
          <w:szCs w:val="24"/>
          <w:highlight w:val="none"/>
        </w:rPr>
        <w:t xml:space="preserve"> </w:t>
      </w:r>
      <w:r>
        <w:rPr>
          <w:rFonts w:ascii="仿宋" w:hAnsi="仿宋" w:eastAsia="仿宋" w:cs="仿宋"/>
          <w:color w:val="auto"/>
          <w:spacing w:val="-5"/>
          <w:sz w:val="24"/>
          <w:szCs w:val="24"/>
          <w:highlight w:val="none"/>
        </w:rPr>
        <w:t>万元以下的工程采</w:t>
      </w:r>
      <w:r>
        <w:rPr>
          <w:rFonts w:ascii="仿宋" w:hAnsi="仿宋" w:eastAsia="仿宋" w:cs="仿宋"/>
          <w:color w:val="auto"/>
          <w:spacing w:val="-6"/>
          <w:sz w:val="24"/>
          <w:szCs w:val="24"/>
          <w:highlight w:val="none"/>
        </w:rPr>
        <w:t>购项</w:t>
      </w:r>
      <w:r>
        <w:rPr>
          <w:rFonts w:ascii="仿宋" w:hAnsi="仿宋" w:eastAsia="仿宋" w:cs="仿宋"/>
          <w:color w:val="auto"/>
          <w:spacing w:val="-4"/>
          <w:sz w:val="24"/>
          <w:szCs w:val="24"/>
          <w:highlight w:val="none"/>
        </w:rPr>
        <w:t>目，适宜由中小企业提供的，采购人应当专门面向中小企业采购。</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jc w:val="left"/>
        <w:textAlignment w:val="baseline"/>
        <w:rPr>
          <w:rFonts w:ascii="仿宋" w:hAnsi="仿宋" w:eastAsia="仿宋" w:cs="仿宋"/>
          <w:color w:val="auto"/>
          <w:sz w:val="24"/>
          <w:szCs w:val="24"/>
          <w:highlight w:val="none"/>
        </w:rPr>
      </w:pPr>
      <w:r>
        <w:rPr>
          <w:rFonts w:ascii="仿宋" w:hAnsi="仿宋" w:eastAsia="仿宋" w:cs="仿宋"/>
          <w:color w:val="auto"/>
          <w:spacing w:val="-3"/>
          <w:sz w:val="24"/>
          <w:szCs w:val="24"/>
          <w:highlight w:val="none"/>
        </w:rPr>
        <w:t>2、超过</w:t>
      </w:r>
      <w:r>
        <w:rPr>
          <w:rFonts w:ascii="仿宋" w:hAnsi="仿宋" w:eastAsia="仿宋" w:cs="仿宋"/>
          <w:color w:val="auto"/>
          <w:spacing w:val="-24"/>
          <w:sz w:val="24"/>
          <w:szCs w:val="24"/>
          <w:highlight w:val="none"/>
        </w:rPr>
        <w:t xml:space="preserve"> </w:t>
      </w:r>
      <w:r>
        <w:rPr>
          <w:rFonts w:ascii="仿宋" w:hAnsi="仿宋" w:eastAsia="仿宋" w:cs="仿宋"/>
          <w:color w:val="auto"/>
          <w:spacing w:val="-3"/>
          <w:sz w:val="24"/>
          <w:szCs w:val="24"/>
          <w:highlight w:val="none"/>
        </w:rPr>
        <w:t>200</w:t>
      </w:r>
      <w:r>
        <w:rPr>
          <w:rFonts w:ascii="仿宋" w:hAnsi="仿宋" w:eastAsia="仿宋" w:cs="仿宋"/>
          <w:color w:val="auto"/>
          <w:spacing w:val="-25"/>
          <w:sz w:val="24"/>
          <w:szCs w:val="24"/>
          <w:highlight w:val="none"/>
        </w:rPr>
        <w:t xml:space="preserve"> </w:t>
      </w:r>
      <w:r>
        <w:rPr>
          <w:rFonts w:ascii="仿宋" w:hAnsi="仿宋" w:eastAsia="仿宋" w:cs="仿宋"/>
          <w:color w:val="auto"/>
          <w:spacing w:val="-3"/>
          <w:sz w:val="24"/>
          <w:szCs w:val="24"/>
          <w:highlight w:val="none"/>
        </w:rPr>
        <w:t>万元的货物和服务采购项目、超过</w:t>
      </w:r>
      <w:r>
        <w:rPr>
          <w:rFonts w:ascii="仿宋" w:hAnsi="仿宋" w:eastAsia="仿宋" w:cs="仿宋"/>
          <w:color w:val="auto"/>
          <w:spacing w:val="-43"/>
          <w:sz w:val="24"/>
          <w:szCs w:val="24"/>
          <w:highlight w:val="none"/>
        </w:rPr>
        <w:t xml:space="preserve"> </w:t>
      </w:r>
      <w:r>
        <w:rPr>
          <w:rFonts w:ascii="仿宋" w:hAnsi="仿宋" w:eastAsia="仿宋" w:cs="仿宋"/>
          <w:color w:val="auto"/>
          <w:spacing w:val="-3"/>
          <w:sz w:val="24"/>
          <w:szCs w:val="24"/>
          <w:highlight w:val="none"/>
        </w:rPr>
        <w:t>400</w:t>
      </w:r>
      <w:r>
        <w:rPr>
          <w:rFonts w:ascii="仿宋" w:hAnsi="仿宋" w:eastAsia="仿宋" w:cs="仿宋"/>
          <w:color w:val="auto"/>
          <w:spacing w:val="-26"/>
          <w:sz w:val="24"/>
          <w:szCs w:val="24"/>
          <w:highlight w:val="none"/>
        </w:rPr>
        <w:t xml:space="preserve"> </w:t>
      </w:r>
      <w:r>
        <w:rPr>
          <w:rFonts w:ascii="仿宋" w:hAnsi="仿宋" w:eastAsia="仿宋" w:cs="仿宋"/>
          <w:color w:val="auto"/>
          <w:spacing w:val="-3"/>
          <w:sz w:val="24"/>
          <w:szCs w:val="24"/>
          <w:highlight w:val="none"/>
        </w:rPr>
        <w:t>万元的工程采购项目中适宜由中</w:t>
      </w:r>
      <w:r>
        <w:rPr>
          <w:rFonts w:hint="eastAsia" w:ascii="仿宋" w:hAnsi="仿宋" w:eastAsia="仿宋" w:cs="仿宋"/>
          <w:color w:val="auto"/>
          <w:spacing w:val="-3"/>
          <w:sz w:val="24"/>
          <w:szCs w:val="24"/>
          <w:highlight w:val="none"/>
          <w:lang w:val="en-US" w:eastAsia="zh-CN"/>
        </w:rPr>
        <w:t>小企</w:t>
      </w:r>
      <w:r>
        <w:rPr>
          <w:rFonts w:ascii="仿宋" w:hAnsi="仿宋" w:eastAsia="仿宋" w:cs="仿宋"/>
          <w:color w:val="auto"/>
          <w:sz w:val="24"/>
          <w:szCs w:val="24"/>
          <w:highlight w:val="none"/>
        </w:rPr>
        <w:t>业提供的，预留该部分采购项目预算总额的30%以上专</w:t>
      </w:r>
      <w:r>
        <w:rPr>
          <w:rFonts w:ascii="仿宋" w:hAnsi="仿宋" w:eastAsia="仿宋" w:cs="仿宋"/>
          <w:color w:val="auto"/>
          <w:spacing w:val="-1"/>
          <w:sz w:val="24"/>
          <w:szCs w:val="24"/>
          <w:highlight w:val="none"/>
        </w:rPr>
        <w:t>门面向中小企业采购，其中预留给小微</w:t>
      </w:r>
      <w:r>
        <w:rPr>
          <w:rFonts w:ascii="仿宋" w:hAnsi="仿宋" w:eastAsia="仿宋" w:cs="仿宋"/>
          <w:color w:val="auto"/>
          <w:sz w:val="24"/>
          <w:szCs w:val="24"/>
          <w:highlight w:val="none"/>
        </w:rPr>
        <w:t>企业的比例不低于60%。</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8" w:firstLineChars="200"/>
        <w:jc w:val="left"/>
        <w:textAlignment w:val="baseline"/>
        <w:rPr>
          <w:rFonts w:ascii="仿宋" w:hAnsi="仿宋" w:eastAsia="仿宋" w:cs="仿宋"/>
          <w:color w:val="auto"/>
          <w:spacing w:val="-3"/>
          <w:sz w:val="24"/>
          <w:szCs w:val="24"/>
          <w:highlight w:val="none"/>
        </w:rPr>
      </w:pPr>
      <w:r>
        <w:rPr>
          <w:rFonts w:ascii="仿宋" w:hAnsi="仿宋" w:eastAsia="仿宋" w:cs="仿宋"/>
          <w:color w:val="auto"/>
          <w:spacing w:val="2"/>
          <w:sz w:val="24"/>
          <w:szCs w:val="24"/>
          <w:highlight w:val="none"/>
        </w:rPr>
        <w:t>3、对于未预留</w:t>
      </w:r>
      <w:r>
        <w:rPr>
          <w:rFonts w:ascii="仿宋" w:hAnsi="仿宋" w:eastAsia="仿宋" w:cs="仿宋"/>
          <w:color w:val="auto"/>
          <w:spacing w:val="-3"/>
          <w:sz w:val="24"/>
          <w:szCs w:val="24"/>
          <w:highlight w:val="none"/>
        </w:rPr>
        <w:t>份额专门面向中小企业的采购项目，以及预留份额项目中的非预留部分采购包，采购人、采购代理机构应当对符合规定的小微企业报价给予10%</w:t>
      </w:r>
      <w:r>
        <w:rPr>
          <w:rFonts w:hint="eastAsia" w:ascii="仿宋" w:hAnsi="仿宋" w:eastAsia="仿宋" w:cs="仿宋"/>
          <w:color w:val="auto"/>
          <w:spacing w:val="-3"/>
          <w:sz w:val="24"/>
          <w:szCs w:val="24"/>
          <w:highlight w:val="none"/>
          <w:lang w:val="en-US" w:eastAsia="zh-CN"/>
        </w:rPr>
        <w:t>-</w:t>
      </w:r>
      <w:r>
        <w:rPr>
          <w:rFonts w:ascii="仿宋" w:hAnsi="仿宋" w:eastAsia="仿宋" w:cs="仿宋"/>
          <w:color w:val="auto"/>
          <w:spacing w:val="-3"/>
          <w:sz w:val="24"/>
          <w:szCs w:val="24"/>
          <w:highlight w:val="none"/>
        </w:rPr>
        <w:t>20%（工程项目为3%</w:t>
      </w:r>
      <w:r>
        <w:rPr>
          <w:rFonts w:hint="eastAsia" w:ascii="仿宋" w:hAnsi="仿宋" w:eastAsia="仿宋" w:cs="仿宋"/>
          <w:color w:val="auto"/>
          <w:spacing w:val="-3"/>
          <w:sz w:val="24"/>
          <w:szCs w:val="24"/>
          <w:highlight w:val="none"/>
          <w:lang w:val="en-US" w:eastAsia="zh-CN"/>
        </w:rPr>
        <w:t>-</w:t>
      </w:r>
      <w:r>
        <w:rPr>
          <w:rFonts w:ascii="仿宋" w:hAnsi="仿宋" w:eastAsia="仿宋" w:cs="仿宋"/>
          <w:color w:val="auto"/>
          <w:spacing w:val="-3"/>
          <w:sz w:val="24"/>
          <w:szCs w:val="24"/>
          <w:highlight w:val="none"/>
        </w:rPr>
        <w:t>5%）的扣除，用扣除后的价格参加评审。适用招标投标法的政府采购工程建设项目，采用综合评估法但未采</w:t>
      </w:r>
      <w:r>
        <w:rPr>
          <w:rFonts w:hint="eastAsia" w:ascii="仿宋" w:hAnsi="仿宋" w:eastAsia="仿宋" w:cs="仿宋"/>
          <w:color w:val="auto"/>
          <w:spacing w:val="-3"/>
          <w:sz w:val="24"/>
          <w:szCs w:val="24"/>
          <w:highlight w:val="none"/>
          <w:lang w:val="en-US" w:eastAsia="zh-CN"/>
        </w:rPr>
        <w:t>用</w:t>
      </w:r>
      <w:r>
        <w:rPr>
          <w:rFonts w:ascii="仿宋" w:hAnsi="仿宋" w:eastAsia="仿宋" w:cs="仿宋"/>
          <w:color w:val="auto"/>
          <w:spacing w:val="-3"/>
          <w:sz w:val="24"/>
          <w:szCs w:val="24"/>
          <w:highlight w:val="none"/>
        </w:rPr>
        <w:t>低价优先法计算价格分的，评标时应当在采用原报价进行评分的基础上增加其价格得分的3%</w:t>
      </w:r>
      <w:r>
        <w:rPr>
          <w:rFonts w:hint="eastAsia" w:ascii="仿宋" w:hAnsi="仿宋" w:eastAsia="仿宋" w:cs="仿宋"/>
          <w:color w:val="auto"/>
          <w:spacing w:val="-3"/>
          <w:sz w:val="24"/>
          <w:szCs w:val="24"/>
          <w:highlight w:val="none"/>
          <w:lang w:val="en-US" w:eastAsia="zh-CN"/>
        </w:rPr>
        <w:t>-</w:t>
      </w:r>
      <w:r>
        <w:rPr>
          <w:rFonts w:ascii="仿宋" w:hAnsi="仿宋" w:eastAsia="仿宋" w:cs="仿宋"/>
          <w:color w:val="auto"/>
          <w:spacing w:val="-3"/>
          <w:sz w:val="24"/>
          <w:szCs w:val="24"/>
          <w:highlight w:val="none"/>
        </w:rPr>
        <w:t>5%作为其价格分。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jc w:val="left"/>
        <w:textAlignment w:val="baseline"/>
        <w:rPr>
          <w:rFonts w:ascii="仿宋" w:hAnsi="仿宋" w:eastAsia="仿宋" w:cs="仿宋"/>
          <w:color w:val="auto"/>
          <w:sz w:val="24"/>
          <w:szCs w:val="24"/>
          <w:highlight w:val="none"/>
        </w:rPr>
      </w:pPr>
      <w:r>
        <w:rPr>
          <w:rFonts w:ascii="仿宋" w:hAnsi="仿宋" w:eastAsia="仿宋" w:cs="仿宋"/>
          <w:color w:val="auto"/>
          <w:spacing w:val="-3"/>
          <w:sz w:val="24"/>
          <w:szCs w:val="24"/>
          <w:highlight w:val="none"/>
        </w:rPr>
        <w:t>4、接受大中型企业与小微企业组成联合体或者允许大中型企业向一家或者多家小微企业分包的采购项目，对于联合协议或者分包意向协议约定小微企业的合同份额占到合同总金额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30%以上的，采购人、采购代理机构应当对联合体或者大中型企业的报价给予4%</w:t>
      </w:r>
      <w:r>
        <w:rPr>
          <w:rFonts w:hint="eastAsia" w:ascii="仿宋" w:hAnsi="仿宋" w:eastAsia="仿宋" w:cs="仿宋"/>
          <w:color w:val="auto"/>
          <w:spacing w:val="-3"/>
          <w:sz w:val="24"/>
          <w:szCs w:val="24"/>
          <w:highlight w:val="none"/>
          <w:lang w:val="en-US" w:eastAsia="zh-CN"/>
        </w:rPr>
        <w:t>-</w:t>
      </w:r>
      <w:r>
        <w:rPr>
          <w:rFonts w:ascii="仿宋" w:hAnsi="仿宋" w:eastAsia="仿宋" w:cs="仿宋"/>
          <w:color w:val="auto"/>
          <w:spacing w:val="-3"/>
          <w:sz w:val="24"/>
          <w:szCs w:val="24"/>
          <w:highlight w:val="none"/>
        </w:rPr>
        <w:t xml:space="preserve"> 6%（工程项目为1% </w:t>
      </w:r>
      <w:r>
        <w:rPr>
          <w:rFonts w:hint="eastAsia" w:ascii="仿宋" w:hAnsi="仿宋" w:eastAsia="仿宋" w:cs="仿宋"/>
          <w:color w:val="auto"/>
          <w:spacing w:val="-3"/>
          <w:sz w:val="24"/>
          <w:szCs w:val="24"/>
          <w:highlight w:val="none"/>
          <w:lang w:val="en-US" w:eastAsia="zh-CN"/>
        </w:rPr>
        <w:t>-</w:t>
      </w:r>
      <w:r>
        <w:rPr>
          <w:rFonts w:ascii="仿宋" w:hAnsi="仿宋" w:eastAsia="仿宋" w:cs="仿宋"/>
          <w:color w:val="auto"/>
          <w:spacing w:val="-3"/>
          <w:sz w:val="24"/>
          <w:szCs w:val="24"/>
          <w:highlight w:val="none"/>
        </w:rPr>
        <w:t>2%）的扣除，用扣除后的价格参加评审。适用招标投标法的政府采购工程建设项目，采用综合评估法但未采用低价优先法计算价格分的，评标时应当在采用原报价进行评分的</w:t>
      </w:r>
      <w:r>
        <w:rPr>
          <w:rFonts w:ascii="仿宋" w:hAnsi="仿宋" w:eastAsia="仿宋" w:cs="仿宋"/>
          <w:color w:val="auto"/>
          <w:spacing w:val="-4"/>
          <w:sz w:val="24"/>
          <w:szCs w:val="24"/>
          <w:highlight w:val="none"/>
        </w:rPr>
        <w:t>基础上增加其价格得分的1%</w:t>
      </w:r>
      <w:r>
        <w:rPr>
          <w:rFonts w:hint="eastAsia" w:ascii="仿宋" w:hAnsi="仿宋" w:eastAsia="仿宋" w:cs="仿宋"/>
          <w:color w:val="auto"/>
          <w:spacing w:val="-4"/>
          <w:sz w:val="24"/>
          <w:szCs w:val="24"/>
          <w:highlight w:val="none"/>
          <w:lang w:val="en-US" w:eastAsia="zh-CN"/>
        </w:rPr>
        <w:t>-</w:t>
      </w:r>
      <w:r>
        <w:rPr>
          <w:rFonts w:ascii="仿宋" w:hAnsi="仿宋" w:eastAsia="仿宋" w:cs="仿宋"/>
          <w:color w:val="auto"/>
          <w:spacing w:val="-4"/>
          <w:sz w:val="24"/>
          <w:szCs w:val="24"/>
          <w:highlight w:val="none"/>
        </w:rPr>
        <w:t>2%作为其价格分。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8" w:firstLineChars="200"/>
        <w:textAlignment w:val="baseline"/>
        <w:rPr>
          <w:rFonts w:ascii="仿宋" w:hAnsi="仿宋" w:eastAsia="仿宋" w:cs="仿宋"/>
          <w:sz w:val="24"/>
          <w:szCs w:val="24"/>
        </w:rPr>
      </w:pPr>
      <w:r>
        <w:rPr>
          <w:rFonts w:ascii="仿宋" w:hAnsi="仿宋" w:eastAsia="仿宋" w:cs="仿宋"/>
          <w:b/>
          <w:bCs/>
          <w:spacing w:val="-6"/>
          <w:sz w:val="24"/>
          <w:szCs w:val="24"/>
        </w:rPr>
        <w:t>八、对本次采购提出询问，请按以下方式联系。</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hint="default" w:ascii="仿宋" w:hAnsi="仿宋" w:eastAsia="仿宋" w:cs="仿宋"/>
          <w:color w:val="auto"/>
          <w:sz w:val="24"/>
          <w:szCs w:val="24"/>
          <w:lang w:val="en-US" w:eastAsia="zh-CN"/>
        </w:rPr>
      </w:pPr>
      <w:r>
        <w:rPr>
          <w:rFonts w:ascii="仿宋" w:hAnsi="仿宋" w:eastAsia="仿宋" w:cs="仿宋"/>
          <w:spacing w:val="-3"/>
          <w:sz w:val="24"/>
          <w:szCs w:val="24"/>
        </w:rPr>
        <w:t>1、</w:t>
      </w:r>
      <w:r>
        <w:rPr>
          <w:rFonts w:ascii="仿宋" w:hAnsi="仿宋" w:eastAsia="仿宋" w:cs="仿宋"/>
          <w:color w:val="auto"/>
          <w:spacing w:val="-3"/>
          <w:sz w:val="24"/>
          <w:szCs w:val="24"/>
        </w:rPr>
        <w:t>采购人：</w:t>
      </w:r>
      <w:bookmarkStart w:id="43" w:name="OLE_LINK1"/>
      <w:r>
        <w:rPr>
          <w:rFonts w:hint="eastAsia" w:ascii="仿宋" w:hAnsi="仿宋" w:eastAsia="仿宋" w:cs="仿宋"/>
          <w:color w:val="auto"/>
          <w:spacing w:val="-3"/>
          <w:sz w:val="24"/>
          <w:szCs w:val="24"/>
          <w:lang w:val="en-US" w:eastAsia="zh-CN"/>
        </w:rPr>
        <w:t>福海县</w:t>
      </w:r>
      <w:bookmarkEnd w:id="43"/>
      <w:r>
        <w:rPr>
          <w:rFonts w:hint="eastAsia" w:ascii="仿宋" w:hAnsi="仿宋" w:eastAsia="仿宋" w:cs="仿宋"/>
          <w:color w:val="auto"/>
          <w:spacing w:val="-3"/>
          <w:sz w:val="24"/>
          <w:szCs w:val="24"/>
          <w:lang w:val="en-US" w:eastAsia="zh-CN"/>
        </w:rPr>
        <w:t xml:space="preserve">教育局  </w:t>
      </w:r>
      <w:r>
        <w:rPr>
          <w:rFonts w:ascii="仿宋" w:hAnsi="仿宋" w:eastAsia="仿宋" w:cs="仿宋"/>
          <w:color w:val="auto"/>
          <w:spacing w:val="7"/>
          <w:sz w:val="24"/>
          <w:szCs w:val="24"/>
        </w:rPr>
        <w:t xml:space="preserve"> </w:t>
      </w:r>
      <w:r>
        <w:rPr>
          <w:rFonts w:ascii="仿宋" w:hAnsi="仿宋" w:eastAsia="仿宋" w:cs="仿宋"/>
          <w:color w:val="auto"/>
          <w:spacing w:val="-3"/>
          <w:sz w:val="24"/>
          <w:szCs w:val="24"/>
        </w:rPr>
        <w:t>联系人：</w:t>
      </w:r>
      <w:r>
        <w:rPr>
          <w:rFonts w:hint="eastAsia" w:ascii="仿宋" w:hAnsi="仿宋" w:eastAsia="仿宋" w:cs="仿宋"/>
          <w:color w:val="auto"/>
          <w:spacing w:val="-3"/>
          <w:sz w:val="24"/>
          <w:szCs w:val="24"/>
          <w:lang w:val="en-US" w:eastAsia="zh-CN"/>
        </w:rPr>
        <w:t>李新宏</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hint="eastAsia" w:ascii="仿宋" w:hAnsi="仿宋" w:eastAsia="仿宋" w:cs="仿宋"/>
          <w:color w:val="auto"/>
          <w:spacing w:val="-2"/>
          <w:sz w:val="24"/>
          <w:szCs w:val="24"/>
          <w:lang w:val="en-US" w:eastAsia="zh-CN"/>
        </w:rPr>
      </w:pPr>
      <w:r>
        <w:rPr>
          <w:rFonts w:ascii="仿宋" w:hAnsi="仿宋" w:eastAsia="仿宋" w:cs="仿宋"/>
          <w:color w:val="auto"/>
          <w:spacing w:val="-2"/>
          <w:sz w:val="24"/>
          <w:szCs w:val="24"/>
        </w:rPr>
        <w:t>联系</w:t>
      </w:r>
      <w:r>
        <w:rPr>
          <w:rFonts w:hint="eastAsia" w:ascii="仿宋" w:hAnsi="仿宋" w:eastAsia="仿宋" w:cs="仿宋"/>
          <w:color w:val="auto"/>
          <w:spacing w:val="-2"/>
          <w:sz w:val="24"/>
          <w:szCs w:val="24"/>
          <w:lang w:val="en-US" w:eastAsia="zh-CN"/>
        </w:rPr>
        <w:t>电话</w:t>
      </w:r>
      <w:r>
        <w:rPr>
          <w:rFonts w:ascii="仿宋" w:hAnsi="仿宋" w:eastAsia="仿宋" w:cs="仿宋"/>
          <w:color w:val="auto"/>
          <w:spacing w:val="-2"/>
          <w:sz w:val="24"/>
          <w:szCs w:val="24"/>
        </w:rPr>
        <w:t>：</w:t>
      </w:r>
      <w:r>
        <w:rPr>
          <w:rFonts w:hint="eastAsia" w:ascii="仿宋" w:hAnsi="仿宋" w:eastAsia="仿宋" w:cs="仿宋"/>
          <w:color w:val="auto"/>
          <w:spacing w:val="-2"/>
          <w:sz w:val="24"/>
          <w:szCs w:val="24"/>
          <w:lang w:val="en-US" w:eastAsia="zh-CN"/>
        </w:rPr>
        <w:t>15009072906</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hint="default" w:ascii="仿宋" w:hAnsi="仿宋" w:eastAsia="仿宋" w:cs="仿宋"/>
          <w:sz w:val="24"/>
          <w:szCs w:val="24"/>
          <w:lang w:val="en-US" w:eastAsia="zh-CN"/>
        </w:rPr>
      </w:pPr>
      <w:r>
        <w:rPr>
          <w:rFonts w:ascii="仿宋" w:hAnsi="仿宋" w:eastAsia="仿宋" w:cs="仿宋"/>
          <w:spacing w:val="-2"/>
          <w:sz w:val="24"/>
          <w:szCs w:val="24"/>
        </w:rPr>
        <w:t>2、代理机构：</w:t>
      </w:r>
      <w:r>
        <w:rPr>
          <w:rFonts w:hint="eastAsia" w:ascii="仿宋" w:hAnsi="仿宋" w:eastAsia="仿宋" w:cs="仿宋"/>
          <w:spacing w:val="-2"/>
          <w:sz w:val="24"/>
          <w:szCs w:val="24"/>
          <w:lang w:val="en-US" w:eastAsia="zh-CN"/>
        </w:rPr>
        <w:t>福海</w:t>
      </w:r>
      <w:r>
        <w:rPr>
          <w:rFonts w:ascii="仿宋" w:hAnsi="仿宋" w:eastAsia="仿宋" w:cs="仿宋"/>
          <w:spacing w:val="-2"/>
          <w:sz w:val="24"/>
          <w:szCs w:val="24"/>
        </w:rPr>
        <w:t>县政府采购中心</w:t>
      </w:r>
      <w:r>
        <w:rPr>
          <w:rFonts w:ascii="仿宋" w:hAnsi="仿宋" w:eastAsia="仿宋" w:cs="仿宋"/>
          <w:spacing w:val="5"/>
          <w:sz w:val="24"/>
          <w:szCs w:val="24"/>
        </w:rPr>
        <w:t xml:space="preserve"> </w:t>
      </w:r>
      <w:r>
        <w:rPr>
          <w:rFonts w:hint="eastAsia" w:ascii="仿宋" w:hAnsi="仿宋" w:eastAsia="仿宋" w:cs="仿宋"/>
          <w:spacing w:val="5"/>
          <w:sz w:val="24"/>
          <w:szCs w:val="24"/>
          <w:lang w:val="en-US" w:eastAsia="zh-CN"/>
        </w:rPr>
        <w:t xml:space="preserve">  </w:t>
      </w:r>
      <w:r>
        <w:rPr>
          <w:rFonts w:ascii="仿宋" w:hAnsi="仿宋" w:eastAsia="仿宋" w:cs="仿宋"/>
          <w:spacing w:val="-4"/>
          <w:sz w:val="24"/>
          <w:szCs w:val="24"/>
        </w:rPr>
        <w:t>联系人：</w:t>
      </w:r>
      <w:r>
        <w:rPr>
          <w:rFonts w:hint="eastAsia" w:ascii="仿宋" w:hAnsi="仿宋" w:eastAsia="仿宋" w:cs="仿宋"/>
          <w:spacing w:val="-4"/>
          <w:sz w:val="24"/>
          <w:szCs w:val="24"/>
          <w:lang w:val="en-US" w:eastAsia="zh-CN"/>
        </w:rPr>
        <w:t>邹俊迪</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hint="default" w:ascii="仿宋" w:hAnsi="仿宋" w:eastAsia="仿宋" w:cs="仿宋"/>
          <w:sz w:val="24"/>
          <w:szCs w:val="24"/>
          <w:lang w:val="en-US" w:eastAsia="zh-CN"/>
        </w:rPr>
        <w:sectPr>
          <w:footerReference r:id="rId6" w:type="default"/>
          <w:pgSz w:w="11906" w:h="16840"/>
          <w:pgMar w:top="1431" w:right="978" w:bottom="1145" w:left="1107" w:header="0" w:footer="983" w:gutter="0"/>
          <w:pgNumType w:fmt="decimal" w:start="1"/>
          <w:cols w:space="720" w:num="1"/>
        </w:sectPr>
      </w:pPr>
      <w:r>
        <w:rPr>
          <w:rFonts w:ascii="仿宋" w:hAnsi="仿宋" w:eastAsia="仿宋" w:cs="仿宋"/>
          <w:spacing w:val="-1"/>
          <w:sz w:val="24"/>
          <w:szCs w:val="24"/>
        </w:rPr>
        <w:t>联系电话：</w:t>
      </w:r>
      <w:r>
        <w:rPr>
          <w:rFonts w:hint="eastAsia" w:ascii="仿宋" w:hAnsi="仿宋" w:eastAsia="仿宋" w:cs="仿宋"/>
          <w:spacing w:val="-1"/>
          <w:sz w:val="24"/>
          <w:szCs w:val="24"/>
          <w:lang w:val="en-US" w:eastAsia="zh-CN"/>
        </w:rPr>
        <w:t>0906</w:t>
      </w:r>
      <w:r>
        <w:rPr>
          <w:rFonts w:ascii="仿宋" w:hAnsi="仿宋" w:eastAsia="仿宋" w:cs="仿宋"/>
          <w:spacing w:val="-2"/>
          <w:sz w:val="24"/>
          <w:szCs w:val="24"/>
        </w:rPr>
        <w:t>-</w:t>
      </w:r>
      <w:r>
        <w:rPr>
          <w:rFonts w:hint="eastAsia" w:ascii="仿宋" w:hAnsi="仿宋" w:eastAsia="仿宋" w:cs="仿宋"/>
          <w:spacing w:val="-2"/>
          <w:sz w:val="24"/>
          <w:szCs w:val="24"/>
          <w:lang w:val="en-US" w:eastAsia="zh-CN"/>
        </w:rPr>
        <w:t>7557702</w:t>
      </w:r>
    </w:p>
    <w:p>
      <w:pPr>
        <w:keepNext w:val="0"/>
        <w:keepLines w:val="0"/>
        <w:pageBreakBefore w:val="0"/>
        <w:widowControl/>
        <w:kinsoku w:val="0"/>
        <w:wordWrap/>
        <w:overflowPunct/>
        <w:topLinePunct w:val="0"/>
        <w:autoSpaceDE w:val="0"/>
        <w:autoSpaceDN w:val="0"/>
        <w:bidi w:val="0"/>
        <w:adjustRightInd w:val="0"/>
        <w:snapToGrid w:val="0"/>
        <w:spacing w:before="92" w:line="360" w:lineRule="exact"/>
        <w:ind w:left="3842"/>
        <w:textAlignment w:val="baseline"/>
        <w:outlineLvl w:val="0"/>
        <w:rPr>
          <w:rFonts w:ascii="仿宋" w:hAnsi="仿宋" w:eastAsia="仿宋" w:cs="仿宋"/>
          <w:sz w:val="34"/>
          <w:szCs w:val="34"/>
        </w:rPr>
      </w:pPr>
      <w:bookmarkStart w:id="44" w:name="bookmark6"/>
      <w:bookmarkEnd w:id="44"/>
      <w:bookmarkStart w:id="45" w:name="bookmark4"/>
      <w:bookmarkEnd w:id="45"/>
      <w:bookmarkStart w:id="46" w:name="bookmark3"/>
      <w:bookmarkEnd w:id="46"/>
      <w:r>
        <w:rPr>
          <w:rFonts w:ascii="仿宋" w:hAnsi="仿宋" w:eastAsia="仿宋" w:cs="仿宋"/>
          <w:b/>
          <w:bCs/>
          <w:spacing w:val="5"/>
          <w:sz w:val="34"/>
          <w:szCs w:val="34"/>
        </w:rPr>
        <w:t>第二章</w:t>
      </w:r>
      <w:r>
        <w:rPr>
          <w:rFonts w:ascii="仿宋" w:hAnsi="仿宋" w:eastAsia="仿宋" w:cs="仿宋"/>
          <w:spacing w:val="100"/>
          <w:sz w:val="34"/>
          <w:szCs w:val="34"/>
        </w:rPr>
        <w:t xml:space="preserve"> </w:t>
      </w:r>
      <w:r>
        <w:rPr>
          <w:rFonts w:ascii="仿宋" w:hAnsi="仿宋" w:eastAsia="仿宋" w:cs="仿宋"/>
          <w:b/>
          <w:bCs/>
          <w:spacing w:val="5"/>
          <w:sz w:val="34"/>
          <w:szCs w:val="34"/>
        </w:rPr>
        <w:t>投标人须知</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91" w:line="360" w:lineRule="exact"/>
        <w:ind w:left="3921"/>
        <w:textAlignment w:val="baseline"/>
        <w:outlineLvl w:val="1"/>
        <w:rPr>
          <w:rFonts w:ascii="仿宋" w:hAnsi="仿宋" w:eastAsia="仿宋" w:cs="仿宋"/>
          <w:sz w:val="28"/>
          <w:szCs w:val="28"/>
        </w:rPr>
      </w:pPr>
      <w:bookmarkStart w:id="47" w:name="bookmark5"/>
      <w:bookmarkEnd w:id="47"/>
      <w:r>
        <w:rPr>
          <w:rFonts w:ascii="仿宋" w:hAnsi="仿宋" w:eastAsia="仿宋" w:cs="仿宋"/>
          <w:b/>
          <w:bCs/>
          <w:spacing w:val="-11"/>
          <w:sz w:val="28"/>
          <w:szCs w:val="28"/>
        </w:rPr>
        <w:t>1.磋商须知前附表</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tbl>
      <w:tblPr>
        <w:tblStyle w:val="11"/>
        <w:tblW w:w="97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1"/>
        <w:gridCol w:w="1630"/>
        <w:gridCol w:w="930"/>
        <w:gridCol w:w="62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9" w:hRule="atLeast"/>
        </w:trPr>
        <w:tc>
          <w:tcPr>
            <w:tcW w:w="95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7" w:line="360" w:lineRule="exact"/>
              <w:ind w:left="262"/>
              <w:textAlignment w:val="baseline"/>
            </w:pPr>
            <w:r>
              <w:rPr>
                <w:spacing w:val="-8"/>
              </w:rPr>
              <w:t>序号</w:t>
            </w:r>
          </w:p>
        </w:tc>
        <w:tc>
          <w:tcPr>
            <w:tcW w:w="2560" w:type="dxa"/>
            <w:gridSpan w:val="2"/>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69" w:line="360" w:lineRule="exact"/>
              <w:ind w:left="471"/>
              <w:textAlignment w:val="baseline"/>
            </w:pPr>
            <w:r>
              <w:rPr>
                <w:spacing w:val="-13"/>
              </w:rPr>
              <w:t>条</w:t>
            </w:r>
            <w:r>
              <w:rPr>
                <w:spacing w:val="8"/>
              </w:rPr>
              <w:t xml:space="preserve">  </w:t>
            </w:r>
            <w:r>
              <w:rPr>
                <w:spacing w:val="-13"/>
              </w:rPr>
              <w:t>款</w:t>
            </w:r>
            <w:r>
              <w:rPr>
                <w:spacing w:val="11"/>
              </w:rPr>
              <w:t xml:space="preserve">  </w:t>
            </w:r>
            <w:r>
              <w:rPr>
                <w:spacing w:val="-13"/>
              </w:rPr>
              <w:t>名</w:t>
            </w:r>
            <w:r>
              <w:rPr>
                <w:spacing w:val="9"/>
              </w:rPr>
              <w:t xml:space="preserve">  </w:t>
            </w:r>
            <w:r>
              <w:rPr>
                <w:spacing w:val="-13"/>
              </w:rPr>
              <w:t>称</w:t>
            </w:r>
          </w:p>
        </w:tc>
        <w:tc>
          <w:tcPr>
            <w:tcW w:w="62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7" w:line="360" w:lineRule="exact"/>
              <w:ind w:left="2326"/>
              <w:textAlignment w:val="baseline"/>
            </w:pPr>
            <w:r>
              <w:rPr>
                <w:spacing w:val="-22"/>
              </w:rPr>
              <w:t>编</w:t>
            </w:r>
            <w:r>
              <w:rPr>
                <w:spacing w:val="13"/>
              </w:rPr>
              <w:t xml:space="preserve">  </w:t>
            </w:r>
            <w:r>
              <w:rPr>
                <w:spacing w:val="-22"/>
              </w:rPr>
              <w:t>列</w:t>
            </w:r>
            <w:r>
              <w:rPr>
                <w:spacing w:val="33"/>
              </w:rPr>
              <w:t xml:space="preserve">  </w:t>
            </w:r>
            <w:r>
              <w:rPr>
                <w:spacing w:val="-22"/>
              </w:rPr>
              <w:t>内</w:t>
            </w:r>
            <w:r>
              <w:rPr>
                <w:spacing w:val="7"/>
              </w:rPr>
              <w:t xml:space="preserve">  </w:t>
            </w:r>
            <w:r>
              <w:rPr>
                <w:spacing w:val="-22"/>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2" w:hRule="atLeast"/>
        </w:trPr>
        <w:tc>
          <w:tcPr>
            <w:tcW w:w="95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462"/>
              <w:textAlignment w:val="baseline"/>
            </w:pPr>
            <w:r>
              <w:t>1</w:t>
            </w:r>
          </w:p>
        </w:tc>
        <w:tc>
          <w:tcPr>
            <w:tcW w:w="2560"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950"/>
              <w:textAlignment w:val="baseline"/>
            </w:pPr>
            <w:r>
              <w:rPr>
                <w:spacing w:val="-9"/>
              </w:rPr>
              <w:t>采购人</w:t>
            </w:r>
          </w:p>
        </w:tc>
        <w:tc>
          <w:tcPr>
            <w:tcW w:w="62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7" w:line="360" w:lineRule="exact"/>
              <w:ind w:left="135"/>
              <w:textAlignment w:val="baseline"/>
              <w:rPr>
                <w:rFonts w:hint="default" w:eastAsia="仿宋"/>
                <w:color w:val="auto"/>
                <w:lang w:val="en-US" w:eastAsia="zh-CN"/>
              </w:rPr>
            </w:pPr>
            <w:r>
              <w:rPr>
                <w:color w:val="auto"/>
                <w:spacing w:val="-3"/>
              </w:rPr>
              <w:t>招标人：</w:t>
            </w:r>
            <w:r>
              <w:rPr>
                <w:rFonts w:hint="eastAsia" w:ascii="仿宋" w:hAnsi="仿宋" w:eastAsia="仿宋" w:cs="仿宋"/>
                <w:color w:val="auto"/>
                <w:spacing w:val="-3"/>
                <w:sz w:val="24"/>
                <w:szCs w:val="24"/>
                <w:lang w:val="en-US" w:eastAsia="zh-CN"/>
              </w:rPr>
              <w:t>福海县</w:t>
            </w:r>
            <w:r>
              <w:rPr>
                <w:rFonts w:hint="eastAsia" w:cs="仿宋"/>
                <w:color w:val="auto"/>
                <w:spacing w:val="-3"/>
                <w:sz w:val="24"/>
                <w:szCs w:val="24"/>
                <w:lang w:val="en-US" w:eastAsia="zh-CN"/>
              </w:rPr>
              <w:t>教育局</w:t>
            </w:r>
          </w:p>
          <w:p>
            <w:pPr>
              <w:pStyle w:val="10"/>
              <w:keepNext w:val="0"/>
              <w:keepLines w:val="0"/>
              <w:pageBreakBefore w:val="0"/>
              <w:widowControl/>
              <w:kinsoku w:val="0"/>
              <w:wordWrap/>
              <w:overflowPunct/>
              <w:topLinePunct w:val="0"/>
              <w:autoSpaceDE w:val="0"/>
              <w:autoSpaceDN w:val="0"/>
              <w:bidi w:val="0"/>
              <w:adjustRightInd w:val="0"/>
              <w:snapToGrid w:val="0"/>
              <w:spacing w:before="177" w:line="360" w:lineRule="exact"/>
              <w:ind w:left="130"/>
              <w:textAlignment w:val="baseline"/>
              <w:rPr>
                <w:rFonts w:hint="default" w:eastAsia="仿宋"/>
                <w:color w:val="auto"/>
                <w:lang w:val="en-US" w:eastAsia="zh-CN"/>
              </w:rPr>
            </w:pPr>
            <w:r>
              <w:rPr>
                <w:color w:val="auto"/>
                <w:spacing w:val="-4"/>
              </w:rPr>
              <w:t>联系人：</w:t>
            </w:r>
            <w:r>
              <w:rPr>
                <w:rFonts w:hint="eastAsia" w:cs="仿宋"/>
                <w:color w:val="auto"/>
                <w:spacing w:val="-3"/>
                <w:sz w:val="24"/>
                <w:szCs w:val="24"/>
                <w:lang w:val="en-US" w:eastAsia="zh-CN"/>
              </w:rPr>
              <w:t>李新宏</w:t>
            </w:r>
          </w:p>
          <w:p>
            <w:pPr>
              <w:pStyle w:val="10"/>
              <w:keepNext w:val="0"/>
              <w:keepLines w:val="0"/>
              <w:pageBreakBefore w:val="0"/>
              <w:widowControl/>
              <w:kinsoku w:val="0"/>
              <w:wordWrap/>
              <w:overflowPunct/>
              <w:topLinePunct w:val="0"/>
              <w:autoSpaceDE w:val="0"/>
              <w:autoSpaceDN w:val="0"/>
              <w:bidi w:val="0"/>
              <w:adjustRightInd w:val="0"/>
              <w:snapToGrid w:val="0"/>
              <w:spacing w:before="127" w:line="360" w:lineRule="exact"/>
              <w:ind w:left="135"/>
              <w:textAlignment w:val="baseline"/>
            </w:pPr>
            <w:r>
              <w:rPr>
                <w:color w:val="auto"/>
                <w:spacing w:val="-3"/>
              </w:rPr>
              <w:t>联系方式：</w:t>
            </w:r>
            <w:r>
              <w:rPr>
                <w:rFonts w:hint="eastAsia"/>
                <w:color w:val="auto"/>
                <w:spacing w:val="-3"/>
                <w:lang w:val="en-US" w:eastAsia="zh-CN"/>
              </w:rPr>
              <w:t>15009072906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07" w:hRule="atLeast"/>
        </w:trPr>
        <w:tc>
          <w:tcPr>
            <w:tcW w:w="95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342"/>
              <w:textAlignment w:val="baseline"/>
            </w:pPr>
            <w:r>
              <w:rPr>
                <w:spacing w:val="-11"/>
              </w:rPr>
              <w:t>1.1</w:t>
            </w:r>
          </w:p>
        </w:tc>
        <w:tc>
          <w:tcPr>
            <w:tcW w:w="2560"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590"/>
              <w:textAlignment w:val="baseline"/>
            </w:pPr>
            <w:r>
              <w:rPr>
                <w:spacing w:val="-5"/>
              </w:rPr>
              <w:t>采购代理机构</w:t>
            </w:r>
          </w:p>
        </w:tc>
        <w:tc>
          <w:tcPr>
            <w:tcW w:w="62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0" w:line="360" w:lineRule="exact"/>
              <w:ind w:left="145"/>
              <w:textAlignment w:val="baseline"/>
            </w:pPr>
            <w:r>
              <w:rPr>
                <w:spacing w:val="-4"/>
              </w:rPr>
              <w:t>代理机构：</w:t>
            </w:r>
            <w:r>
              <w:rPr>
                <w:rFonts w:hint="eastAsia"/>
                <w:spacing w:val="-4"/>
                <w:lang w:val="en-US" w:eastAsia="zh-CN"/>
              </w:rPr>
              <w:t>福海</w:t>
            </w:r>
            <w:r>
              <w:rPr>
                <w:spacing w:val="-4"/>
              </w:rPr>
              <w:t>县政府采购中心</w:t>
            </w:r>
          </w:p>
          <w:p>
            <w:pPr>
              <w:pStyle w:val="10"/>
              <w:keepNext w:val="0"/>
              <w:keepLines w:val="0"/>
              <w:pageBreakBefore w:val="0"/>
              <w:widowControl/>
              <w:kinsoku w:val="0"/>
              <w:wordWrap/>
              <w:overflowPunct/>
              <w:topLinePunct w:val="0"/>
              <w:autoSpaceDE w:val="0"/>
              <w:autoSpaceDN w:val="0"/>
              <w:bidi w:val="0"/>
              <w:adjustRightInd w:val="0"/>
              <w:snapToGrid w:val="0"/>
              <w:spacing w:before="177" w:line="360" w:lineRule="exact"/>
              <w:ind w:left="130"/>
              <w:textAlignment w:val="baseline"/>
              <w:rPr>
                <w:rFonts w:hint="default" w:eastAsia="仿宋"/>
                <w:lang w:val="en-US" w:eastAsia="zh-CN"/>
              </w:rPr>
            </w:pPr>
            <w:r>
              <w:rPr>
                <w:spacing w:val="-4"/>
              </w:rPr>
              <w:t>联系人：</w:t>
            </w:r>
            <w:r>
              <w:rPr>
                <w:rFonts w:hint="eastAsia"/>
                <w:spacing w:val="-4"/>
                <w:lang w:val="en-US" w:eastAsia="zh-CN"/>
              </w:rPr>
              <w:t>邹俊迪</w:t>
            </w:r>
          </w:p>
          <w:p>
            <w:pPr>
              <w:pStyle w:val="10"/>
              <w:keepNext w:val="0"/>
              <w:keepLines w:val="0"/>
              <w:pageBreakBefore w:val="0"/>
              <w:widowControl/>
              <w:kinsoku w:val="0"/>
              <w:wordWrap/>
              <w:overflowPunct/>
              <w:topLinePunct w:val="0"/>
              <w:autoSpaceDE w:val="0"/>
              <w:autoSpaceDN w:val="0"/>
              <w:bidi w:val="0"/>
              <w:adjustRightInd w:val="0"/>
              <w:snapToGrid w:val="0"/>
              <w:spacing w:before="183" w:line="360" w:lineRule="exact"/>
              <w:ind w:left="130"/>
              <w:textAlignment w:val="baseline"/>
              <w:rPr>
                <w:rFonts w:hint="default" w:eastAsia="仿宋"/>
                <w:lang w:val="en-US" w:eastAsia="zh-CN"/>
              </w:rPr>
            </w:pPr>
            <w:r>
              <w:rPr>
                <w:spacing w:val="-2"/>
              </w:rPr>
              <w:t>联系电话：</w:t>
            </w:r>
            <w:r>
              <w:rPr>
                <w:rFonts w:hint="eastAsia"/>
                <w:spacing w:val="-2"/>
                <w:lang w:val="en-US" w:eastAsia="zh-CN"/>
              </w:rPr>
              <w:t>0906</w:t>
            </w:r>
            <w:r>
              <w:rPr>
                <w:spacing w:val="-2"/>
              </w:rPr>
              <w:t>-</w:t>
            </w:r>
            <w:r>
              <w:rPr>
                <w:rFonts w:hint="eastAsia"/>
                <w:spacing w:val="-2"/>
                <w:lang w:val="en-US" w:eastAsia="zh-CN"/>
              </w:rPr>
              <w:t>7557702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95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70" w:line="360" w:lineRule="exact"/>
              <w:ind w:left="222"/>
              <w:textAlignment w:val="baseline"/>
            </w:pPr>
            <w:r>
              <w:rPr>
                <w:spacing w:val="-9"/>
              </w:rPr>
              <w:t>1.1.1</w:t>
            </w:r>
          </w:p>
        </w:tc>
        <w:tc>
          <w:tcPr>
            <w:tcW w:w="2560" w:type="dxa"/>
            <w:gridSpan w:val="2"/>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41" w:line="360" w:lineRule="exact"/>
              <w:ind w:left="585"/>
              <w:textAlignment w:val="baseline"/>
            </w:pPr>
            <w:r>
              <w:rPr>
                <w:spacing w:val="-5"/>
              </w:rPr>
              <w:t>招标项目名称</w:t>
            </w:r>
          </w:p>
        </w:tc>
        <w:tc>
          <w:tcPr>
            <w:tcW w:w="6271"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eastAsia="仿宋"/>
                <w:lang w:val="en-US" w:eastAsia="zh-CN"/>
              </w:rPr>
            </w:pPr>
            <w:r>
              <w:rPr>
                <w:rFonts w:hint="eastAsia" w:ascii="仿宋" w:hAnsi="仿宋" w:eastAsia="仿宋" w:cs="仿宋"/>
                <w:color w:val="auto"/>
                <w:spacing w:val="-4"/>
                <w:sz w:val="24"/>
                <w:szCs w:val="24"/>
                <w:highlight w:val="none"/>
                <w:lang w:val="en-US" w:eastAsia="zh-CN"/>
              </w:rPr>
              <w:t>福海县教育教学及辅助用房建设项目-义务段学校维修改造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3" w:hRule="atLeast"/>
        </w:trPr>
        <w:tc>
          <w:tcPr>
            <w:tcW w:w="95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72" w:line="360" w:lineRule="exact"/>
              <w:ind w:left="222"/>
              <w:textAlignment w:val="baseline"/>
            </w:pPr>
            <w:r>
              <w:rPr>
                <w:spacing w:val="-9"/>
              </w:rPr>
              <w:t>1.1.2</w:t>
            </w:r>
          </w:p>
        </w:tc>
        <w:tc>
          <w:tcPr>
            <w:tcW w:w="2560" w:type="dxa"/>
            <w:gridSpan w:val="2"/>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43" w:line="360" w:lineRule="exact"/>
              <w:ind w:left="827"/>
              <w:textAlignment w:val="baseline"/>
              <w:rPr>
                <w:color w:val="FF0000"/>
              </w:rPr>
            </w:pPr>
            <w:bookmarkStart w:id="48" w:name="OLE_LINK14"/>
            <w:r>
              <w:rPr>
                <w:color w:val="auto"/>
                <w:spacing w:val="-7"/>
              </w:rPr>
              <w:t>项目地点</w:t>
            </w:r>
            <w:bookmarkEnd w:id="48"/>
          </w:p>
        </w:tc>
        <w:tc>
          <w:tcPr>
            <w:tcW w:w="62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1" w:line="360" w:lineRule="exact"/>
              <w:ind w:left="141"/>
              <w:textAlignment w:val="baseline"/>
              <w:rPr>
                <w:rFonts w:hint="default" w:eastAsia="仿宋"/>
                <w:color w:val="auto"/>
                <w:highlight w:val="none"/>
                <w:lang w:val="en-US" w:eastAsia="zh-CN"/>
              </w:rPr>
            </w:pPr>
            <w:r>
              <w:rPr>
                <w:rFonts w:hint="eastAsia" w:ascii="仿宋" w:hAnsi="仿宋" w:eastAsia="仿宋" w:cs="仿宋"/>
                <w:snapToGrid w:val="0"/>
                <w:color w:val="auto"/>
                <w:spacing w:val="-4"/>
                <w:kern w:val="0"/>
                <w:sz w:val="24"/>
                <w:szCs w:val="24"/>
                <w:highlight w:val="none"/>
                <w:lang w:val="en-US" w:eastAsia="zh-CN" w:bidi="ar-SA"/>
              </w:rPr>
              <w:t>福海县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7" w:hRule="atLeast"/>
        </w:trPr>
        <w:tc>
          <w:tcPr>
            <w:tcW w:w="95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222"/>
              <w:textAlignment w:val="baseline"/>
            </w:pPr>
            <w:r>
              <w:rPr>
                <w:spacing w:val="-9"/>
              </w:rPr>
              <w:t>1.1.3</w:t>
            </w:r>
          </w:p>
        </w:tc>
        <w:tc>
          <w:tcPr>
            <w:tcW w:w="2560" w:type="dxa"/>
            <w:gridSpan w:val="2"/>
            <w:vAlign w:val="center"/>
          </w:tcPr>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jc w:val="center"/>
              <w:textAlignment w:val="baseline"/>
              <w:rPr>
                <w:highlight w:val="none"/>
              </w:rPr>
            </w:pPr>
            <w:r>
              <w:rPr>
                <w:spacing w:val="-7"/>
                <w:highlight w:val="none"/>
              </w:rPr>
              <w:t>采购需求</w:t>
            </w:r>
          </w:p>
        </w:tc>
        <w:tc>
          <w:tcPr>
            <w:tcW w:w="6271" w:type="dxa"/>
            <w:vAlign w:val="center"/>
          </w:tcPr>
          <w:p>
            <w:pPr>
              <w:jc w:val="left"/>
              <w:rPr>
                <w:highlight w:val="none"/>
              </w:rPr>
            </w:pPr>
            <w:r>
              <w:rPr>
                <w:rFonts w:hint="eastAsia" w:ascii="仿宋" w:hAnsi="仿宋" w:eastAsia="仿宋" w:cs="仿宋"/>
                <w:color w:val="auto"/>
                <w:spacing w:val="-4"/>
                <w:sz w:val="24"/>
                <w:szCs w:val="24"/>
                <w:highlight w:val="none"/>
                <w:lang w:val="en-US" w:eastAsia="zh-CN"/>
              </w:rPr>
              <w:t>地面硬化、电路改造、更换门窗、外墙粉刷、暖气给排水改造等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3" w:hRule="atLeast"/>
        </w:trPr>
        <w:tc>
          <w:tcPr>
            <w:tcW w:w="95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71" w:line="360" w:lineRule="exact"/>
              <w:ind w:left="222"/>
              <w:textAlignment w:val="baseline"/>
            </w:pPr>
            <w:r>
              <w:rPr>
                <w:spacing w:val="-9"/>
              </w:rPr>
              <w:t>1.1.4</w:t>
            </w:r>
          </w:p>
        </w:tc>
        <w:tc>
          <w:tcPr>
            <w:tcW w:w="2560" w:type="dxa"/>
            <w:gridSpan w:val="2"/>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3" w:line="360" w:lineRule="exact"/>
              <w:ind w:left="850"/>
              <w:textAlignment w:val="baseline"/>
            </w:pPr>
            <w:r>
              <w:rPr>
                <w:spacing w:val="-12"/>
              </w:rPr>
              <w:t>资金性质</w:t>
            </w:r>
          </w:p>
        </w:tc>
        <w:tc>
          <w:tcPr>
            <w:tcW w:w="62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5" w:line="360" w:lineRule="exact"/>
              <w:ind w:left="179"/>
              <w:textAlignment w:val="baseline"/>
            </w:pPr>
            <w:r>
              <w:rPr>
                <w:rFonts w:hint="eastAsia"/>
                <w:color w:val="auto"/>
                <w:spacing w:val="-12"/>
                <w:lang w:val="en-US" w:eastAsia="zh-CN"/>
              </w:rPr>
              <w:t>债券</w:t>
            </w:r>
            <w:r>
              <w:rPr>
                <w:color w:val="auto"/>
                <w:spacing w:val="-12"/>
              </w:rPr>
              <w:t>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3" w:hRule="atLeast"/>
        </w:trPr>
        <w:tc>
          <w:tcPr>
            <w:tcW w:w="95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73" w:line="360" w:lineRule="exact"/>
              <w:ind w:left="222"/>
              <w:textAlignment w:val="baseline"/>
            </w:pPr>
            <w:r>
              <w:rPr>
                <w:spacing w:val="-9"/>
              </w:rPr>
              <w:t>1.1.5</w:t>
            </w:r>
          </w:p>
        </w:tc>
        <w:tc>
          <w:tcPr>
            <w:tcW w:w="2560" w:type="dxa"/>
            <w:gridSpan w:val="2"/>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5" w:line="360" w:lineRule="exact"/>
              <w:ind w:left="610"/>
              <w:textAlignment w:val="baseline"/>
            </w:pPr>
            <w:r>
              <w:rPr>
                <w:spacing w:val="-8"/>
              </w:rPr>
              <w:t>资金落实情况</w:t>
            </w:r>
          </w:p>
        </w:tc>
        <w:tc>
          <w:tcPr>
            <w:tcW w:w="62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5" w:line="360" w:lineRule="exact"/>
              <w:ind w:left="197"/>
              <w:textAlignment w:val="baseline"/>
            </w:pPr>
            <w:r>
              <w:rPr>
                <w:spacing w:val="-22"/>
              </w:rPr>
              <w:t>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3" w:hRule="atLeast"/>
        </w:trPr>
        <w:tc>
          <w:tcPr>
            <w:tcW w:w="95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75" w:line="360" w:lineRule="exact"/>
              <w:ind w:left="222"/>
              <w:textAlignment w:val="baseline"/>
            </w:pPr>
            <w:r>
              <w:rPr>
                <w:spacing w:val="-9"/>
              </w:rPr>
              <w:t>1.1.6</w:t>
            </w:r>
          </w:p>
        </w:tc>
        <w:tc>
          <w:tcPr>
            <w:tcW w:w="2560" w:type="dxa"/>
            <w:gridSpan w:val="2"/>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7" w:line="360" w:lineRule="exact"/>
              <w:ind w:left="836"/>
              <w:textAlignment w:val="baseline"/>
            </w:pPr>
            <w:r>
              <w:rPr>
                <w:spacing w:val="-9"/>
              </w:rPr>
              <w:t>质量标准</w:t>
            </w:r>
          </w:p>
        </w:tc>
        <w:tc>
          <w:tcPr>
            <w:tcW w:w="62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7" w:line="360" w:lineRule="exact"/>
              <w:ind w:left="149"/>
              <w:textAlignment w:val="baseline"/>
            </w:pPr>
            <w:r>
              <w:rPr>
                <w:spacing w:val="-12"/>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3" w:hRule="atLeast"/>
        </w:trPr>
        <w:tc>
          <w:tcPr>
            <w:tcW w:w="95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72" w:line="360" w:lineRule="exact"/>
              <w:ind w:left="222"/>
              <w:textAlignment w:val="baseline"/>
            </w:pPr>
            <w:r>
              <w:rPr>
                <w:spacing w:val="-9"/>
              </w:rPr>
              <w:t>1.1.7</w:t>
            </w:r>
          </w:p>
        </w:tc>
        <w:tc>
          <w:tcPr>
            <w:tcW w:w="2560" w:type="dxa"/>
            <w:gridSpan w:val="2"/>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4" w:line="360" w:lineRule="exact"/>
              <w:ind w:left="704"/>
              <w:textAlignment w:val="baseline"/>
            </w:pPr>
            <w:r>
              <w:rPr>
                <w:b w:val="0"/>
                <w:bCs w:val="0"/>
                <w:spacing w:val="-9"/>
              </w:rPr>
              <w:t>项目质保期</w:t>
            </w:r>
          </w:p>
        </w:tc>
        <w:tc>
          <w:tcPr>
            <w:tcW w:w="62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7" w:line="360" w:lineRule="exact"/>
              <w:ind w:left="130"/>
              <w:textAlignment w:val="baseline"/>
              <w:rPr>
                <w:highlight w:val="yellow"/>
              </w:rPr>
            </w:pPr>
            <w:r>
              <w:rPr>
                <w:rFonts w:hint="eastAsia"/>
                <w:b w:val="0"/>
                <w:bCs w:val="0"/>
                <w:color w:val="auto"/>
                <w:spacing w:val="-10"/>
                <w:highlight w:val="none"/>
                <w:lang w:val="en-US" w:eastAsia="zh-CN"/>
              </w:rPr>
              <w:t>2</w:t>
            </w:r>
            <w:r>
              <w:rPr>
                <w:b w:val="0"/>
                <w:bCs w:val="0"/>
                <w:color w:val="auto"/>
                <w:spacing w:val="-10"/>
                <w:highlight w:val="none"/>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9" w:hRule="atLeast"/>
        </w:trPr>
        <w:tc>
          <w:tcPr>
            <w:tcW w:w="95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222"/>
              <w:textAlignment w:val="baseline"/>
            </w:pPr>
            <w:r>
              <w:rPr>
                <w:spacing w:val="-9"/>
              </w:rPr>
              <w:t>1.1.8</w:t>
            </w:r>
          </w:p>
        </w:tc>
        <w:tc>
          <w:tcPr>
            <w:tcW w:w="2560" w:type="dxa"/>
            <w:gridSpan w:val="2"/>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1076"/>
              <w:textAlignment w:val="baseline"/>
            </w:pPr>
            <w:r>
              <w:rPr>
                <w:spacing w:val="-11"/>
              </w:rPr>
              <w:t>工期</w:t>
            </w:r>
          </w:p>
        </w:tc>
        <w:tc>
          <w:tcPr>
            <w:tcW w:w="6271" w:type="dxa"/>
            <w:vAlign w:val="top"/>
          </w:tcPr>
          <w:p>
            <w:pPr>
              <w:widowControl/>
              <w:kinsoku w:val="0"/>
              <w:autoSpaceDE w:val="0"/>
              <w:autoSpaceDN w:val="0"/>
              <w:adjustRightInd w:val="0"/>
              <w:snapToGrid w:val="0"/>
              <w:spacing w:line="240" w:lineRule="auto"/>
              <w:jc w:val="left"/>
              <w:textAlignment w:val="baseline"/>
              <w:rPr>
                <w:highlight w:val="yellow"/>
              </w:rPr>
            </w:pPr>
            <w:r>
              <w:rPr>
                <w:rFonts w:hint="eastAsia" w:ascii="仿宋" w:hAnsi="仿宋" w:eastAsia="仿宋" w:cs="仿宋"/>
                <w:color w:val="auto"/>
                <w:spacing w:val="-6"/>
                <w:sz w:val="24"/>
                <w:szCs w:val="24"/>
                <w:highlight w:val="none"/>
                <w:lang w:val="en-US" w:eastAsia="zh-CN"/>
              </w:rPr>
              <w:t>签定合同之日起</w:t>
            </w:r>
            <w:r>
              <w:rPr>
                <w:rFonts w:hint="eastAsia" w:ascii="仿宋" w:hAnsi="仿宋" w:eastAsia="仿宋" w:cs="仿宋"/>
                <w:snapToGrid w:val="0"/>
                <w:color w:val="auto"/>
                <w:spacing w:val="-4"/>
                <w:kern w:val="0"/>
                <w:sz w:val="24"/>
                <w:szCs w:val="24"/>
                <w:highlight w:val="none"/>
                <w:lang w:val="en-US" w:eastAsia="zh-CN" w:bidi="ar-SA"/>
              </w:rPr>
              <w:t>50日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3" w:hRule="atLeast"/>
        </w:trPr>
        <w:tc>
          <w:tcPr>
            <w:tcW w:w="95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73" w:line="360" w:lineRule="exact"/>
              <w:ind w:left="222"/>
              <w:textAlignment w:val="baseline"/>
            </w:pPr>
            <w:r>
              <w:rPr>
                <w:spacing w:val="-9"/>
              </w:rPr>
              <w:t>1.1.9</w:t>
            </w:r>
          </w:p>
        </w:tc>
        <w:tc>
          <w:tcPr>
            <w:tcW w:w="2560" w:type="dxa"/>
            <w:gridSpan w:val="2"/>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4" w:line="360" w:lineRule="exact"/>
              <w:ind w:left="587"/>
              <w:textAlignment w:val="baseline"/>
            </w:pPr>
            <w:r>
              <w:rPr>
                <w:spacing w:val="-5"/>
              </w:rPr>
              <w:t>项目预算金额</w:t>
            </w:r>
          </w:p>
        </w:tc>
        <w:tc>
          <w:tcPr>
            <w:tcW w:w="62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5" w:line="360" w:lineRule="exact"/>
              <w:ind w:left="141"/>
              <w:textAlignment w:val="baseline"/>
              <w:rPr>
                <w:color w:val="FF0000"/>
                <w:highlight w:val="none"/>
              </w:rPr>
            </w:pPr>
            <w:bookmarkStart w:id="49" w:name="OLE_LINK17"/>
            <w:bookmarkStart w:id="50" w:name="OLE_LINK19"/>
            <w:r>
              <w:rPr>
                <w:rFonts w:hint="eastAsia" w:ascii="仿宋" w:hAnsi="仿宋" w:eastAsia="仿宋" w:cs="仿宋"/>
                <w:color w:val="auto"/>
                <w:spacing w:val="-6"/>
                <w:sz w:val="24"/>
                <w:szCs w:val="24"/>
                <w:highlight w:val="none"/>
                <w:lang w:val="en-US" w:eastAsia="zh-CN"/>
              </w:rPr>
              <w:t>1106.117203万</w:t>
            </w:r>
            <w:r>
              <w:rPr>
                <w:rFonts w:ascii="仿宋" w:hAnsi="仿宋" w:eastAsia="仿宋" w:cs="仿宋"/>
                <w:color w:val="auto"/>
                <w:spacing w:val="-6"/>
                <w:sz w:val="24"/>
                <w:szCs w:val="24"/>
                <w:highlight w:val="none"/>
              </w:rPr>
              <w:t>元</w:t>
            </w:r>
            <w:r>
              <w:rPr>
                <w:color w:val="auto"/>
                <w:spacing w:val="-4"/>
                <w:highlight w:val="none"/>
              </w:rPr>
              <w:t>（</w:t>
            </w:r>
            <w:r>
              <w:rPr>
                <w:rFonts w:hint="eastAsia"/>
                <w:color w:val="auto"/>
                <w:spacing w:val="5"/>
                <w:highlight w:val="none"/>
                <w:lang w:val="en-US" w:eastAsia="zh-CN"/>
              </w:rPr>
              <w:t>壹仟壹佰零陆万壹仟壹佰柒拾贰元零叁分</w:t>
            </w:r>
            <w:r>
              <w:rPr>
                <w:color w:val="auto"/>
                <w:spacing w:val="-4"/>
                <w:highlight w:val="none"/>
              </w:rPr>
              <w:t>）</w:t>
            </w:r>
            <w:bookmarkEnd w:id="49"/>
            <w:bookmarkEnd w:id="50"/>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26" w:hRule="atLeast"/>
        </w:trPr>
        <w:tc>
          <w:tcPr>
            <w:tcW w:w="95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162"/>
              <w:textAlignment w:val="baseline"/>
            </w:pPr>
            <w:r>
              <w:rPr>
                <w:spacing w:val="-8"/>
              </w:rPr>
              <w:t>1.1.10</w:t>
            </w:r>
          </w:p>
        </w:tc>
        <w:tc>
          <w:tcPr>
            <w:tcW w:w="2560"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947"/>
              <w:textAlignment w:val="baseline"/>
            </w:pPr>
            <w:r>
              <w:rPr>
                <w:spacing w:val="-9"/>
              </w:rPr>
              <w:t>控制价</w:t>
            </w:r>
          </w:p>
        </w:tc>
        <w:tc>
          <w:tcPr>
            <w:tcW w:w="62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61" w:line="360" w:lineRule="exact"/>
              <w:ind w:left="15" w:right="105" w:firstLine="132"/>
              <w:jc w:val="both"/>
              <w:textAlignment w:val="baseline"/>
              <w:rPr>
                <w:color w:val="FF0000"/>
                <w:highlight w:val="none"/>
              </w:rPr>
            </w:pPr>
            <w:r>
              <w:rPr>
                <w:rFonts w:hint="eastAsia" w:ascii="仿宋" w:hAnsi="仿宋" w:eastAsia="仿宋" w:cs="仿宋"/>
                <w:color w:val="auto"/>
                <w:spacing w:val="-6"/>
                <w:sz w:val="24"/>
                <w:szCs w:val="24"/>
                <w:highlight w:val="none"/>
                <w:lang w:val="en-US" w:eastAsia="zh-CN"/>
              </w:rPr>
              <w:t>1106.117203万</w:t>
            </w:r>
            <w:r>
              <w:rPr>
                <w:rFonts w:ascii="仿宋" w:hAnsi="仿宋" w:eastAsia="仿宋" w:cs="仿宋"/>
                <w:color w:val="auto"/>
                <w:spacing w:val="-6"/>
                <w:sz w:val="24"/>
                <w:szCs w:val="24"/>
                <w:highlight w:val="none"/>
              </w:rPr>
              <w:t>元</w:t>
            </w:r>
            <w:r>
              <w:rPr>
                <w:color w:val="auto"/>
                <w:spacing w:val="-4"/>
                <w:highlight w:val="none"/>
              </w:rPr>
              <w:t>（</w:t>
            </w:r>
            <w:r>
              <w:rPr>
                <w:rFonts w:hint="eastAsia"/>
                <w:color w:val="auto"/>
                <w:spacing w:val="5"/>
                <w:highlight w:val="none"/>
                <w:lang w:val="en-US" w:eastAsia="zh-CN"/>
              </w:rPr>
              <w:t>壹仟壹佰零陆万壹仟壹佰柒拾贰元零叁分</w:t>
            </w:r>
            <w:r>
              <w:rPr>
                <w:color w:val="auto"/>
                <w:spacing w:val="-4"/>
                <w:highlight w:val="none"/>
              </w:rPr>
              <w:t>）</w:t>
            </w:r>
            <w:r>
              <w:rPr>
                <w:color w:val="auto"/>
                <w:spacing w:val="5"/>
                <w:highlight w:val="none"/>
              </w:rPr>
              <w:t>（投标人的投标报价不得超出招标控制价，超出该</w:t>
            </w:r>
            <w:r>
              <w:rPr>
                <w:color w:val="auto"/>
                <w:spacing w:val="-4"/>
                <w:highlight w:val="none"/>
              </w:rPr>
              <w:t>报价为无效投标报价）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6" w:hRule="atLeast"/>
        </w:trPr>
        <w:tc>
          <w:tcPr>
            <w:tcW w:w="95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342"/>
              <w:textAlignment w:val="baseline"/>
            </w:pPr>
            <w:r>
              <w:rPr>
                <w:spacing w:val="-11"/>
              </w:rPr>
              <w:t>1.2</w:t>
            </w:r>
          </w:p>
        </w:tc>
        <w:tc>
          <w:tcPr>
            <w:tcW w:w="2560"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347"/>
              <w:textAlignment w:val="baseline"/>
            </w:pPr>
            <w:r>
              <w:rPr>
                <w:spacing w:val="-5"/>
              </w:rPr>
              <w:t>供应商的资格要求</w:t>
            </w:r>
          </w:p>
        </w:tc>
        <w:tc>
          <w:tcPr>
            <w:tcW w:w="62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57" w:line="360" w:lineRule="exact"/>
              <w:ind w:left="155"/>
              <w:textAlignment w:val="baseline"/>
            </w:pPr>
            <w:r>
              <w:rPr>
                <w:spacing w:val="-4"/>
              </w:rPr>
              <w:t>1. 满足《中华人民共和国政府采购法》第二十二条规定：</w:t>
            </w:r>
          </w:p>
          <w:p>
            <w:pPr>
              <w:pStyle w:val="10"/>
              <w:keepNext w:val="0"/>
              <w:keepLines w:val="0"/>
              <w:pageBreakBefore w:val="0"/>
              <w:widowControl/>
              <w:kinsoku w:val="0"/>
              <w:wordWrap/>
              <w:overflowPunct/>
              <w:topLinePunct w:val="0"/>
              <w:autoSpaceDE w:val="0"/>
              <w:autoSpaceDN w:val="0"/>
              <w:bidi w:val="0"/>
              <w:adjustRightInd w:val="0"/>
              <w:snapToGrid w:val="0"/>
              <w:spacing w:before="97" w:afterAutospacing="0" w:line="360" w:lineRule="exact"/>
              <w:ind w:left="145"/>
              <w:textAlignment w:val="baseline"/>
            </w:pPr>
            <w:r>
              <w:rPr>
                <w:spacing w:val="-4"/>
              </w:rPr>
              <w:t>（1）具有独立承担民事责任的能力；</w:t>
            </w:r>
          </w:p>
          <w:p>
            <w:pPr>
              <w:pStyle w:val="10"/>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exact"/>
              <w:ind w:left="145"/>
              <w:textAlignment w:val="baseline"/>
            </w:pPr>
            <w:r>
              <w:rPr>
                <w:spacing w:val="-2"/>
              </w:rPr>
              <w:t>（2）具有良好的商业信誉和健全的财务会计制度；</w:t>
            </w:r>
          </w:p>
          <w:p>
            <w:pPr>
              <w:pStyle w:val="10"/>
              <w:keepNext w:val="0"/>
              <w:keepLines w:val="0"/>
              <w:pageBreakBefore w:val="0"/>
              <w:widowControl/>
              <w:kinsoku w:val="0"/>
              <w:wordWrap/>
              <w:overflowPunct/>
              <w:topLinePunct w:val="0"/>
              <w:autoSpaceDE w:val="0"/>
              <w:autoSpaceDN w:val="0"/>
              <w:bidi w:val="0"/>
              <w:adjustRightInd w:val="0"/>
              <w:snapToGrid w:val="0"/>
              <w:spacing w:before="47" w:beforeAutospacing="0" w:afterAutospacing="0" w:line="360" w:lineRule="exact"/>
              <w:ind w:left="145"/>
              <w:textAlignment w:val="baseline"/>
            </w:pPr>
            <w:r>
              <w:rPr>
                <w:spacing w:val="-2"/>
              </w:rPr>
              <w:t>（3）具有履行合同所必须的设备和专业技术能力；</w:t>
            </w:r>
          </w:p>
          <w:p>
            <w:pPr>
              <w:pStyle w:val="10"/>
              <w:keepNext w:val="0"/>
              <w:keepLines w:val="0"/>
              <w:pageBreakBefore w:val="0"/>
              <w:widowControl/>
              <w:kinsoku w:val="0"/>
              <w:wordWrap/>
              <w:overflowPunct/>
              <w:topLinePunct w:val="0"/>
              <w:autoSpaceDE w:val="0"/>
              <w:autoSpaceDN w:val="0"/>
              <w:bidi w:val="0"/>
              <w:adjustRightInd w:val="0"/>
              <w:snapToGrid w:val="0"/>
              <w:spacing w:before="47" w:beforeAutospacing="0" w:afterAutospacing="0" w:line="360" w:lineRule="exact"/>
              <w:ind w:left="145"/>
              <w:textAlignment w:val="baseline"/>
              <w:rPr>
                <w:spacing w:val="-2"/>
              </w:rPr>
            </w:pPr>
            <w:r>
              <w:rPr>
                <w:spacing w:val="-2"/>
              </w:rPr>
              <w:t>（4）有依法缴纳税收和社会保障资金的良好记录；</w:t>
            </w:r>
          </w:p>
          <w:p>
            <w:pPr>
              <w:pStyle w:val="10"/>
              <w:keepNext w:val="0"/>
              <w:keepLines w:val="0"/>
              <w:pageBreakBefore w:val="0"/>
              <w:widowControl/>
              <w:kinsoku w:val="0"/>
              <w:wordWrap/>
              <w:overflowPunct/>
              <w:topLinePunct w:val="0"/>
              <w:autoSpaceDE w:val="0"/>
              <w:autoSpaceDN w:val="0"/>
              <w:bidi w:val="0"/>
              <w:adjustRightInd w:val="0"/>
              <w:snapToGrid w:val="0"/>
              <w:spacing w:before="47" w:beforeAutospacing="0" w:afterAutospacing="0" w:line="360" w:lineRule="exact"/>
              <w:textAlignment w:val="baseline"/>
              <w:rPr>
                <w:rFonts w:hint="eastAsia" w:eastAsia="仿宋"/>
                <w:spacing w:val="-2"/>
                <w:lang w:eastAsia="zh-CN"/>
              </w:rPr>
            </w:pPr>
            <w:r>
              <w:rPr>
                <w:spacing w:val="-5"/>
              </w:rPr>
              <w:t>（5）参加政府采购活动前三年内，在经营活动中没有重大</w:t>
            </w:r>
            <w:r>
              <w:rPr>
                <w:spacing w:val="-6"/>
              </w:rPr>
              <w:t>违法记录</w:t>
            </w:r>
            <w:r>
              <w:rPr>
                <w:rFonts w:hint="eastAsia"/>
                <w:spacing w:val="-6"/>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75" w:hRule="atLeast"/>
        </w:trPr>
        <w:tc>
          <w:tcPr>
            <w:tcW w:w="95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560"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62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exact"/>
              <w:textAlignment w:val="baseline"/>
              <w:rPr>
                <w:rFonts w:hint="eastAsia" w:eastAsia="仿宋"/>
                <w:lang w:eastAsia="zh-CN"/>
              </w:rPr>
            </w:pPr>
            <w:r>
              <w:rPr>
                <w:spacing w:val="-4"/>
              </w:rPr>
              <w:t>（6）法律、行政法规规定的其他条件</w:t>
            </w:r>
            <w:r>
              <w:rPr>
                <w:rFonts w:hint="eastAsia"/>
                <w:spacing w:val="-4"/>
                <w:lang w:eastAsia="zh-CN"/>
              </w:rPr>
              <w:t>。</w:t>
            </w:r>
          </w:p>
          <w:p>
            <w:pPr>
              <w:pStyle w:val="10"/>
              <w:keepNext w:val="0"/>
              <w:keepLines w:val="0"/>
              <w:pageBreakBefore w:val="0"/>
              <w:widowControl/>
              <w:kinsoku w:val="0"/>
              <w:wordWrap/>
              <w:overflowPunct/>
              <w:topLinePunct w:val="0"/>
              <w:autoSpaceDE w:val="0"/>
              <w:autoSpaceDN w:val="0"/>
              <w:bidi w:val="0"/>
              <w:adjustRightInd w:val="0"/>
              <w:snapToGrid w:val="0"/>
              <w:spacing w:beforeAutospacing="0" w:line="360" w:lineRule="exact"/>
              <w:ind w:left="135" w:right="105" w:hanging="9"/>
              <w:textAlignment w:val="baseline"/>
              <w:rPr>
                <w:rFonts w:hint="eastAsia" w:eastAsia="仿宋"/>
                <w:color w:val="auto"/>
                <w:lang w:eastAsia="zh-CN"/>
              </w:rPr>
            </w:pPr>
            <w:r>
              <w:rPr>
                <w:spacing w:val="-4"/>
              </w:rPr>
              <w:t>2、落实政府采购政策需满足的资格要求：</w:t>
            </w:r>
            <w:r>
              <w:rPr>
                <w:color w:val="auto"/>
                <w:spacing w:val="-4"/>
              </w:rPr>
              <w:t>供应商为中小企</w:t>
            </w:r>
            <w:r>
              <w:rPr>
                <w:color w:val="auto"/>
                <w:spacing w:val="17"/>
              </w:rPr>
              <w:t xml:space="preserve"> </w:t>
            </w:r>
            <w:r>
              <w:rPr>
                <w:color w:val="auto"/>
                <w:spacing w:val="-8"/>
              </w:rPr>
              <w:t>业</w:t>
            </w:r>
            <w:r>
              <w:rPr>
                <w:color w:val="auto"/>
                <w:spacing w:val="-12"/>
              </w:rPr>
              <w:t xml:space="preserve"> </w:t>
            </w:r>
            <w:r>
              <w:rPr>
                <w:rFonts w:hint="eastAsia"/>
                <w:color w:val="auto"/>
                <w:spacing w:val="-8"/>
                <w:lang w:eastAsia="zh-CN"/>
              </w:rPr>
              <w:t>。</w:t>
            </w:r>
          </w:p>
          <w:p>
            <w:pPr>
              <w:pStyle w:val="10"/>
              <w:keepNext w:val="0"/>
              <w:keepLines w:val="0"/>
              <w:pageBreakBefore w:val="0"/>
              <w:widowControl/>
              <w:kinsoku w:val="0"/>
              <w:wordWrap/>
              <w:overflowPunct/>
              <w:topLinePunct w:val="0"/>
              <w:autoSpaceDE w:val="0"/>
              <w:autoSpaceDN w:val="0"/>
              <w:bidi w:val="0"/>
              <w:adjustRightInd w:val="0"/>
              <w:snapToGrid w:val="0"/>
              <w:spacing w:before="25" w:line="360" w:lineRule="exact"/>
              <w:ind w:left="130"/>
              <w:textAlignment w:val="baseline"/>
              <w:rPr>
                <w:spacing w:val="-3"/>
              </w:rPr>
            </w:pPr>
            <w:r>
              <w:rPr>
                <w:spacing w:val="-3"/>
              </w:rPr>
              <w:t>3、本项目的特定资格要求：</w:t>
            </w:r>
          </w:p>
          <w:p>
            <w:pPr>
              <w:keepNext w:val="0"/>
              <w:keepLines w:val="0"/>
              <w:pageBreakBefore w:val="0"/>
              <w:widowControl/>
              <w:kinsoku w:val="0"/>
              <w:wordWrap/>
              <w:overflowPunct/>
              <w:topLinePunct w:val="0"/>
              <w:autoSpaceDE w:val="0"/>
              <w:autoSpaceDN w:val="0"/>
              <w:bidi w:val="0"/>
              <w:adjustRightInd w:val="0"/>
              <w:snapToGrid w:val="0"/>
              <w:spacing w:before="34" w:line="360" w:lineRule="exact"/>
              <w:ind w:right="27"/>
              <w:textAlignment w:val="baseline"/>
              <w:rPr>
                <w:rFonts w:hint="eastAsia" w:ascii="仿宋" w:hAnsi="仿宋" w:eastAsia="仿宋" w:cs="仿宋"/>
                <w:color w:val="auto"/>
                <w:spacing w:val="-4"/>
                <w:sz w:val="24"/>
                <w:szCs w:val="24"/>
                <w:highlight w:val="none"/>
                <w:lang w:val="en-US" w:eastAsia="zh-CN"/>
              </w:rPr>
            </w:pPr>
            <w:r>
              <w:rPr>
                <w:rFonts w:hint="eastAsia" w:ascii="仿宋" w:hAnsi="仿宋" w:eastAsia="仿宋" w:cs="仿宋"/>
                <w:snapToGrid w:val="0"/>
                <w:color w:val="auto"/>
                <w:spacing w:val="-4"/>
                <w:kern w:val="0"/>
                <w:sz w:val="24"/>
                <w:szCs w:val="24"/>
                <w:highlight w:val="none"/>
                <w:lang w:val="en-US" w:eastAsia="zh-CN" w:bidi="ar-SA"/>
              </w:rPr>
              <w:t>（1）</w:t>
            </w:r>
            <w:r>
              <w:rPr>
                <w:rFonts w:hint="eastAsia" w:ascii="仿宋" w:hAnsi="仿宋" w:eastAsia="仿宋" w:cs="仿宋"/>
                <w:color w:val="auto"/>
                <w:spacing w:val="-4"/>
                <w:sz w:val="24"/>
                <w:szCs w:val="24"/>
                <w:highlight w:val="none"/>
                <w:lang w:val="en-US" w:eastAsia="zh-CN"/>
              </w:rPr>
              <w:t>具备建筑工程施工总承包三级及以上资质或建筑装修装饰工程专业承包二级资质（有效期内）；</w:t>
            </w:r>
          </w:p>
          <w:p>
            <w:pPr>
              <w:keepNext w:val="0"/>
              <w:keepLines w:val="0"/>
              <w:pageBreakBefore w:val="0"/>
              <w:widowControl/>
              <w:kinsoku w:val="0"/>
              <w:wordWrap/>
              <w:overflowPunct/>
              <w:topLinePunct w:val="0"/>
              <w:autoSpaceDE w:val="0"/>
              <w:autoSpaceDN w:val="0"/>
              <w:bidi w:val="0"/>
              <w:adjustRightInd w:val="0"/>
              <w:snapToGrid w:val="0"/>
              <w:spacing w:before="34" w:line="360" w:lineRule="exact"/>
              <w:ind w:right="27"/>
              <w:textAlignment w:val="baseline"/>
              <w:rPr>
                <w:rFonts w:hint="eastAsia" w:ascii="仿宋" w:hAnsi="仿宋" w:eastAsia="仿宋" w:cs="仿宋"/>
                <w:color w:val="auto"/>
                <w:spacing w:val="-4"/>
                <w:sz w:val="24"/>
                <w:szCs w:val="24"/>
                <w:highlight w:val="none"/>
                <w:lang w:val="en-US" w:eastAsia="zh-CN"/>
              </w:rPr>
            </w:pPr>
            <w:r>
              <w:rPr>
                <w:rFonts w:hint="eastAsia" w:ascii="仿宋" w:hAnsi="仿宋" w:eastAsia="仿宋" w:cs="仿宋"/>
                <w:snapToGrid w:val="0"/>
                <w:color w:val="auto"/>
                <w:spacing w:val="-4"/>
                <w:kern w:val="0"/>
                <w:sz w:val="24"/>
                <w:szCs w:val="24"/>
                <w:highlight w:val="none"/>
                <w:lang w:val="en-US" w:eastAsia="zh-CN" w:bidi="ar-SA"/>
              </w:rPr>
              <w:t>（2）</w:t>
            </w:r>
            <w:r>
              <w:rPr>
                <w:rFonts w:hint="eastAsia" w:ascii="仿宋" w:hAnsi="仿宋" w:eastAsia="仿宋" w:cs="仿宋"/>
                <w:color w:val="auto"/>
                <w:spacing w:val="-4"/>
                <w:sz w:val="24"/>
                <w:szCs w:val="24"/>
                <w:highlight w:val="none"/>
                <w:lang w:val="en-US" w:eastAsia="zh-CN"/>
              </w:rPr>
              <w:t>并具备有效的安全生产许可证；</w:t>
            </w:r>
          </w:p>
          <w:p>
            <w:pPr>
              <w:keepNext w:val="0"/>
              <w:keepLines w:val="0"/>
              <w:pageBreakBefore w:val="0"/>
              <w:widowControl/>
              <w:kinsoku w:val="0"/>
              <w:wordWrap/>
              <w:overflowPunct/>
              <w:topLinePunct w:val="0"/>
              <w:autoSpaceDE w:val="0"/>
              <w:autoSpaceDN w:val="0"/>
              <w:bidi w:val="0"/>
              <w:adjustRightInd w:val="0"/>
              <w:snapToGrid w:val="0"/>
              <w:spacing w:before="34" w:line="360" w:lineRule="exact"/>
              <w:ind w:right="27"/>
              <w:textAlignment w:val="baseline"/>
              <w:rPr>
                <w:rFonts w:hint="eastAsia" w:eastAsia="仿宋"/>
                <w:lang w:eastAsia="zh-CN"/>
              </w:rPr>
            </w:pPr>
            <w:r>
              <w:rPr>
                <w:rFonts w:hint="eastAsia" w:ascii="仿宋" w:hAnsi="仿宋" w:eastAsia="仿宋" w:cs="仿宋"/>
                <w:snapToGrid w:val="0"/>
                <w:color w:val="auto"/>
                <w:spacing w:val="-4"/>
                <w:kern w:val="0"/>
                <w:sz w:val="24"/>
                <w:szCs w:val="24"/>
                <w:highlight w:val="none"/>
                <w:lang w:val="en-US" w:eastAsia="zh-CN" w:bidi="ar-SA"/>
              </w:rPr>
              <w:t>（3）</w:t>
            </w:r>
            <w:r>
              <w:rPr>
                <w:rFonts w:hint="eastAsia" w:ascii="仿宋" w:hAnsi="仿宋" w:eastAsia="仿宋" w:cs="仿宋"/>
                <w:color w:val="auto"/>
                <w:spacing w:val="-4"/>
                <w:sz w:val="24"/>
                <w:szCs w:val="24"/>
                <w:highlight w:val="none"/>
                <w:lang w:val="en-US" w:eastAsia="zh-CN"/>
              </w:rPr>
              <w:t>项目负责人具有贰级注册建造师（建筑工程专业）和有效安全生</w:t>
            </w:r>
            <w:r>
              <w:rPr>
                <w:rFonts w:hint="eastAsia" w:ascii="仿宋" w:hAnsi="仿宋" w:eastAsia="仿宋" w:cs="仿宋"/>
                <w:spacing w:val="-4"/>
                <w:sz w:val="24"/>
                <w:szCs w:val="24"/>
                <w:highlight w:val="none"/>
                <w:lang w:val="en-US" w:eastAsia="zh-CN"/>
              </w:rPr>
              <w:t>产考核合格证书，在本单位注册（本项目不接受临时注册建造师）且该项目负责人无在建项目（提供无在建项目承诺函）。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5" w:hRule="atLeast"/>
        </w:trPr>
        <w:tc>
          <w:tcPr>
            <w:tcW w:w="95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8" w:line="360" w:lineRule="exact"/>
              <w:ind w:left="433"/>
              <w:textAlignment w:val="baseline"/>
            </w:pPr>
            <w:r>
              <w:t>2</w:t>
            </w:r>
          </w:p>
        </w:tc>
        <w:tc>
          <w:tcPr>
            <w:tcW w:w="2560" w:type="dxa"/>
            <w:gridSpan w:val="2"/>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58" w:line="360" w:lineRule="exact"/>
              <w:ind w:left="227"/>
              <w:textAlignment w:val="baseline"/>
            </w:pPr>
            <w:r>
              <w:rPr>
                <w:spacing w:val="-4"/>
              </w:rPr>
              <w:t>是否允许联合体投标</w:t>
            </w:r>
          </w:p>
        </w:tc>
        <w:tc>
          <w:tcPr>
            <w:tcW w:w="62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15" w:line="360" w:lineRule="exact"/>
              <w:ind w:left="266"/>
              <w:textAlignment w:val="baseline"/>
              <w:rPr>
                <w:color w:val="auto"/>
              </w:rPr>
            </w:pPr>
            <w:r>
              <w:rPr>
                <w:color w:val="auto"/>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5" w:hRule="atLeast"/>
        </w:trPr>
        <w:tc>
          <w:tcPr>
            <w:tcW w:w="951" w:type="dxa"/>
            <w:tcBorders>
              <w:bottom w:val="single" w:color="auto" w:sz="4"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6" w:line="360" w:lineRule="exact"/>
              <w:ind w:left="437"/>
              <w:textAlignment w:val="baseline"/>
            </w:pPr>
            <w:r>
              <w:t>3</w:t>
            </w:r>
          </w:p>
        </w:tc>
        <w:tc>
          <w:tcPr>
            <w:tcW w:w="2560" w:type="dxa"/>
            <w:gridSpan w:val="2"/>
            <w:tcBorders>
              <w:bottom w:val="single" w:color="auto" w:sz="4"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59" w:line="360" w:lineRule="exact"/>
              <w:ind w:left="830"/>
              <w:textAlignment w:val="baseline"/>
            </w:pPr>
            <w:r>
              <w:rPr>
                <w:spacing w:val="-7"/>
              </w:rPr>
              <w:t>踏勘现场</w:t>
            </w:r>
          </w:p>
        </w:tc>
        <w:tc>
          <w:tcPr>
            <w:tcW w:w="62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14" w:line="360" w:lineRule="exact"/>
              <w:ind w:left="146"/>
              <w:textAlignment w:val="baseline"/>
              <w:rPr>
                <w:color w:val="auto"/>
              </w:rPr>
            </w:pPr>
            <w:r>
              <w:rPr>
                <w:color w:val="auto"/>
                <w:spacing w:val="-10"/>
              </w:rPr>
              <w:t>不组织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1" w:hRule="atLeast"/>
        </w:trPr>
        <w:tc>
          <w:tcPr>
            <w:tcW w:w="951" w:type="dxa"/>
            <w:vMerge w:val="restart"/>
            <w:tcBorders>
              <w:top w:val="single" w:color="auto" w:sz="4" w:space="0"/>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sz w:val="21"/>
              </w:rPr>
            </w:pPr>
            <w:r>
              <w:rPr>
                <w:rFonts w:hint="eastAsia" w:ascii="仿宋" w:hAnsi="仿宋" w:eastAsia="仿宋" w:cs="仿宋"/>
                <w:snapToGrid w:val="0"/>
                <w:color w:val="000000"/>
                <w:spacing w:val="-4"/>
                <w:kern w:val="0"/>
                <w:sz w:val="24"/>
                <w:szCs w:val="24"/>
                <w:lang w:val="en-US" w:eastAsia="zh-CN" w:bidi="ar-SA"/>
              </w:rPr>
              <w:t>3.1</w:t>
            </w:r>
          </w:p>
        </w:tc>
        <w:tc>
          <w:tcPr>
            <w:tcW w:w="2560" w:type="dxa"/>
            <w:gridSpan w:val="2"/>
            <w:vMerge w:val="restart"/>
            <w:tcBorders>
              <w:top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sz w:val="21"/>
              </w:rPr>
            </w:pPr>
            <w:r>
              <w:rPr>
                <w:rFonts w:hint="eastAsia" w:ascii="仿宋" w:hAnsi="仿宋" w:eastAsia="仿宋" w:cs="仿宋"/>
                <w:snapToGrid w:val="0"/>
                <w:color w:val="000000"/>
                <w:spacing w:val="-4"/>
                <w:kern w:val="0"/>
                <w:sz w:val="24"/>
                <w:szCs w:val="24"/>
                <w:lang w:val="en-US" w:eastAsia="zh-CN" w:bidi="ar-SA"/>
              </w:rPr>
              <w:t>磋商保证金</w:t>
            </w:r>
          </w:p>
        </w:tc>
        <w:tc>
          <w:tcPr>
            <w:tcW w:w="6271" w:type="dxa"/>
            <w:tcBorders>
              <w:left w:val="single" w:color="auto" w:sz="4"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135"/>
              <w:textAlignment w:val="baseline"/>
              <w:rPr>
                <w:rFonts w:hint="default" w:eastAsia="仿宋"/>
                <w:lang w:val="en-US" w:eastAsia="zh-CN"/>
              </w:rPr>
            </w:pPr>
            <w:r>
              <w:rPr>
                <w:b/>
                <w:bCs/>
                <w:color w:val="auto"/>
                <w:spacing w:val="-10"/>
                <w:highlight w:val="none"/>
              </w:rPr>
              <w:t>金额（小写</w:t>
            </w:r>
            <w:r>
              <w:rPr>
                <w:b/>
                <w:bCs/>
                <w:color w:val="auto"/>
                <w:spacing w:val="-6"/>
                <w:highlight w:val="none"/>
              </w:rPr>
              <w:t>）</w:t>
            </w:r>
            <w:r>
              <w:rPr>
                <w:color w:val="auto"/>
                <w:spacing w:val="-71"/>
                <w:highlight w:val="none"/>
              </w:rPr>
              <w:t xml:space="preserve"> </w:t>
            </w:r>
            <w:r>
              <w:rPr>
                <w:b/>
                <w:bCs/>
                <w:color w:val="auto"/>
                <w:spacing w:val="-6"/>
                <w:highlight w:val="none"/>
              </w:rPr>
              <w:t>：</w:t>
            </w:r>
            <w:r>
              <w:rPr>
                <w:rFonts w:hint="eastAsia"/>
                <w:b/>
                <w:bCs/>
                <w:color w:val="auto"/>
                <w:spacing w:val="-10"/>
                <w:highlight w:val="none"/>
                <w:u w:val="single" w:color="auto"/>
                <w:lang w:val="en-US" w:eastAsia="zh-CN"/>
              </w:rPr>
              <w:t>100000</w:t>
            </w:r>
            <w:r>
              <w:rPr>
                <w:b/>
                <w:bCs/>
                <w:color w:val="auto"/>
                <w:spacing w:val="-10"/>
                <w:highlight w:val="none"/>
                <w:u w:val="single" w:color="auto"/>
              </w:rPr>
              <w:t>元</w:t>
            </w:r>
            <w:r>
              <w:rPr>
                <w:b/>
                <w:bCs/>
                <w:color w:val="auto"/>
                <w:spacing w:val="-10"/>
                <w:highlight w:val="none"/>
              </w:rPr>
              <w:t>金额（大写</w:t>
            </w:r>
            <w:r>
              <w:rPr>
                <w:b/>
                <w:bCs/>
                <w:color w:val="auto"/>
                <w:spacing w:val="-6"/>
                <w:highlight w:val="none"/>
              </w:rPr>
              <w:t>）</w:t>
            </w:r>
            <w:r>
              <w:rPr>
                <w:color w:val="auto"/>
                <w:spacing w:val="-71"/>
                <w:highlight w:val="none"/>
              </w:rPr>
              <w:t xml:space="preserve"> </w:t>
            </w:r>
            <w:r>
              <w:rPr>
                <w:b/>
                <w:bCs/>
                <w:color w:val="auto"/>
                <w:spacing w:val="-6"/>
                <w:highlight w:val="none"/>
              </w:rPr>
              <w:t>：</w:t>
            </w:r>
            <w:r>
              <w:rPr>
                <w:rFonts w:hint="eastAsia"/>
                <w:b/>
                <w:bCs/>
                <w:color w:val="auto"/>
                <w:spacing w:val="-6"/>
                <w:highlight w:val="none"/>
                <w:lang w:val="en-US" w:eastAsia="zh-CN"/>
              </w:rPr>
              <w:t>壹拾万</w:t>
            </w:r>
            <w:r>
              <w:rPr>
                <w:b/>
                <w:bCs/>
                <w:color w:val="auto"/>
                <w:spacing w:val="-10"/>
                <w:highlight w:val="none"/>
              </w:rPr>
              <w:t>元整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87" w:hRule="atLeast"/>
        </w:trPr>
        <w:tc>
          <w:tcPr>
            <w:tcW w:w="951" w:type="dxa"/>
            <w:vMerge w:val="continue"/>
            <w:tcBorders>
              <w:top w:val="single" w:color="auto" w:sz="4" w:space="0"/>
              <w:left w:val="single" w:color="auto" w:sz="4" w:space="0"/>
              <w:bottom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560" w:type="dxa"/>
            <w:gridSpan w:val="2"/>
            <w:vMerge w:val="continue"/>
            <w:tcBorders>
              <w:top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6271" w:type="dxa"/>
            <w:tcBorders>
              <w:left w:val="single" w:color="auto" w:sz="4" w:space="0"/>
            </w:tcBorders>
            <w:vAlign w:val="top"/>
          </w:tcPr>
          <w:p>
            <w:pPr>
              <w:rPr>
                <w:rFonts w:hint="eastAsia" w:ascii="仿宋" w:hAnsi="仿宋" w:eastAsia="仿宋" w:cs="仿宋"/>
                <w:sz w:val="24"/>
                <w:szCs w:val="24"/>
              </w:rPr>
            </w:pPr>
            <w:r>
              <w:rPr>
                <w:rFonts w:hint="eastAsia" w:ascii="仿宋" w:hAnsi="仿宋" w:eastAsia="仿宋" w:cs="仿宋"/>
                <w:sz w:val="24"/>
                <w:szCs w:val="24"/>
              </w:rPr>
              <w:t>投标保证金形式：☑保函  ☑ 电汇 ☑支票 ☑本票☑ 企业账户网银汇款（本项目允许的其他形式）</w:t>
            </w:r>
          </w:p>
          <w:p>
            <w:pPr>
              <w:rPr>
                <w:rFonts w:hint="eastAsia" w:ascii="仿宋" w:hAnsi="仿宋" w:eastAsia="仿宋" w:cs="仿宋"/>
                <w:sz w:val="24"/>
                <w:szCs w:val="24"/>
              </w:rPr>
            </w:pPr>
            <w:r>
              <w:rPr>
                <w:rFonts w:hint="eastAsia" w:ascii="仿宋" w:hAnsi="仿宋" w:eastAsia="仿宋" w:cs="仿宋"/>
                <w:sz w:val="24"/>
                <w:szCs w:val="24"/>
              </w:rPr>
              <w:t>投标保证金收款人：福海县财政局</w:t>
            </w:r>
          </w:p>
          <w:p>
            <w:pPr>
              <w:rPr>
                <w:rFonts w:hint="eastAsia" w:ascii="仿宋" w:hAnsi="仿宋" w:eastAsia="仿宋" w:cs="仿宋"/>
                <w:sz w:val="24"/>
                <w:szCs w:val="24"/>
              </w:rPr>
            </w:pPr>
            <w:r>
              <w:rPr>
                <w:rFonts w:hint="eastAsia" w:ascii="仿宋" w:hAnsi="仿宋" w:eastAsia="仿宋" w:cs="仿宋"/>
                <w:sz w:val="24"/>
                <w:szCs w:val="24"/>
              </w:rPr>
              <w:t>开户银行：中国工商银行股份有限公司福海支行</w:t>
            </w:r>
          </w:p>
          <w:p>
            <w:pPr>
              <w:rPr>
                <w:rFonts w:hint="eastAsia" w:ascii="仿宋" w:hAnsi="仿宋" w:eastAsia="仿宋" w:cs="仿宋"/>
                <w:sz w:val="24"/>
                <w:szCs w:val="24"/>
              </w:rPr>
            </w:pPr>
            <w:r>
              <w:rPr>
                <w:rFonts w:hint="eastAsia" w:ascii="仿宋" w:hAnsi="仿宋" w:eastAsia="仿宋" w:cs="仿宋"/>
                <w:sz w:val="24"/>
                <w:szCs w:val="24"/>
              </w:rPr>
              <w:t>账号：3008180109026406965</w:t>
            </w:r>
          </w:p>
          <w:p>
            <w:pPr>
              <w:rPr>
                <w:rFonts w:hint="eastAsia" w:ascii="仿宋" w:hAnsi="仿宋" w:eastAsia="仿宋" w:cs="仿宋"/>
                <w:sz w:val="24"/>
                <w:szCs w:val="24"/>
              </w:rPr>
            </w:pPr>
            <w:r>
              <w:rPr>
                <w:rFonts w:hint="eastAsia" w:ascii="仿宋" w:hAnsi="仿宋" w:eastAsia="仿宋" w:cs="仿宋"/>
                <w:sz w:val="24"/>
                <w:szCs w:val="24"/>
              </w:rPr>
              <w:t>行号：102902418010</w:t>
            </w:r>
          </w:p>
          <w:p>
            <w:pPr>
              <w:rPr>
                <w:rFonts w:hint="eastAsia" w:ascii="仿宋" w:hAnsi="仿宋" w:eastAsia="仿宋" w:cs="仿宋"/>
                <w:sz w:val="24"/>
                <w:szCs w:val="24"/>
              </w:rPr>
            </w:pPr>
            <w:r>
              <w:rPr>
                <w:rFonts w:hint="eastAsia" w:ascii="仿宋" w:hAnsi="仿宋" w:eastAsia="仿宋" w:cs="仿宋"/>
                <w:sz w:val="24"/>
                <w:szCs w:val="24"/>
              </w:rPr>
              <w:t>1.打款时必须注明保证金项目名称或项目编号（否则视为无效打款）。到账截止时间：投标截止时间前（以到账时间为准，节假日除外）。</w:t>
            </w:r>
          </w:p>
          <w:p>
            <w:pPr>
              <w:rPr>
                <w:rFonts w:hint="eastAsia" w:ascii="仿宋" w:hAnsi="仿宋" w:eastAsia="仿宋" w:cs="仿宋"/>
                <w:sz w:val="24"/>
                <w:szCs w:val="24"/>
              </w:rPr>
            </w:pPr>
            <w:r>
              <w:rPr>
                <w:rFonts w:hint="eastAsia" w:ascii="仿宋" w:hAnsi="仿宋" w:eastAsia="仿宋" w:cs="仿宋"/>
                <w:sz w:val="24"/>
                <w:szCs w:val="24"/>
              </w:rPr>
              <w:t>2.本项目不需要换取收据，银行汇款凭证用于投标保证金证明。</w:t>
            </w:r>
            <w:r>
              <w:rPr>
                <w:rFonts w:hint="eastAsia" w:ascii="仿宋" w:hAnsi="仿宋" w:eastAsia="仿宋" w:cs="仿宋"/>
                <w:color w:val="auto"/>
                <w:sz w:val="24"/>
                <w:szCs w:val="24"/>
                <w:highlight w:val="none"/>
              </w:rPr>
              <w:t>投标人需自行评估因异地、跨行、公休日等因素造成的保证金到账延迟风险，并承担相应</w:t>
            </w:r>
            <w:r>
              <w:rPr>
                <w:rFonts w:hint="eastAsia" w:ascii="仿宋" w:hAnsi="仿宋" w:eastAsia="仿宋" w:cs="仿宋"/>
                <w:color w:val="auto"/>
                <w:spacing w:val="-8"/>
                <w:sz w:val="24"/>
                <w:szCs w:val="24"/>
                <w:highlight w:val="none"/>
              </w:rPr>
              <w:t>责任。</w:t>
            </w:r>
            <w:r>
              <w:rPr>
                <w:rFonts w:hint="eastAsia" w:ascii="仿宋" w:hAnsi="仿宋" w:eastAsia="仿宋" w:cs="仿宋"/>
                <w:sz w:val="24"/>
                <w:szCs w:val="24"/>
              </w:rPr>
              <w:t>如因投标人自身原因打款不成功的，代理机构不承担任何责任。</w:t>
            </w:r>
          </w:p>
          <w:p>
            <w:pPr>
              <w:rPr>
                <w:rFonts w:hint="eastAsia" w:ascii="仿宋" w:hAnsi="仿宋" w:eastAsia="仿宋" w:cs="仿宋"/>
                <w:sz w:val="24"/>
                <w:szCs w:val="24"/>
              </w:rPr>
            </w:pPr>
            <w:r>
              <w:rPr>
                <w:rFonts w:hint="eastAsia" w:ascii="仿宋" w:hAnsi="仿宋" w:eastAsia="仿宋" w:cs="仿宋"/>
                <w:sz w:val="24"/>
                <w:szCs w:val="24"/>
              </w:rPr>
              <w:t>3.中标人应在与采购人签订合同之日起5个工作日内，保证金收受机构根据中标人提供的打款凭证及时办理投标保证金无息退还手续。</w:t>
            </w:r>
          </w:p>
          <w:p>
            <w:pPr>
              <w:rPr>
                <w:rFonts w:hint="eastAsia" w:ascii="仿宋" w:hAnsi="仿宋" w:eastAsia="仿宋" w:cs="仿宋"/>
                <w:sz w:val="24"/>
                <w:szCs w:val="24"/>
              </w:rPr>
            </w:pPr>
            <w:r>
              <w:rPr>
                <w:rFonts w:hint="eastAsia" w:ascii="仿宋" w:hAnsi="仿宋" w:eastAsia="仿宋" w:cs="仿宋"/>
                <w:sz w:val="24"/>
                <w:szCs w:val="24"/>
              </w:rPr>
              <w:t>4.未中标投标人的投标保证金将在中标通知书发出之日暨中标结果公告公布之日起5个工作日内无息退还，保证金收受机构根据未中标人提供的打款凭证及时办理退还投标保证金手续。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0" w:hRule="atLeast"/>
        </w:trPr>
        <w:tc>
          <w:tcPr>
            <w:tcW w:w="95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74" w:line="360" w:lineRule="exact"/>
              <w:ind w:left="317"/>
              <w:textAlignment w:val="baseline"/>
            </w:pPr>
            <w:r>
              <w:rPr>
                <w:spacing w:val="-6"/>
              </w:rPr>
              <w:t>3.2</w:t>
            </w:r>
          </w:p>
        </w:tc>
        <w:tc>
          <w:tcPr>
            <w:tcW w:w="2560" w:type="dxa"/>
            <w:gridSpan w:val="2"/>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5" w:line="360" w:lineRule="exact"/>
              <w:ind w:left="481"/>
              <w:textAlignment w:val="baseline"/>
            </w:pPr>
            <w:r>
              <w:rPr>
                <w:spacing w:val="-7"/>
              </w:rPr>
              <w:t>响应文件有效期</w:t>
            </w:r>
          </w:p>
        </w:tc>
        <w:tc>
          <w:tcPr>
            <w:tcW w:w="62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4" w:line="360" w:lineRule="exact"/>
              <w:ind w:left="224"/>
              <w:textAlignment w:val="baseline"/>
            </w:pPr>
            <w:r>
              <w:rPr>
                <w:spacing w:val="-7"/>
              </w:rPr>
              <w:t>自首次递交响应文件截止时间起计算</w:t>
            </w:r>
            <w:r>
              <w:rPr>
                <w:spacing w:val="-41"/>
              </w:rPr>
              <w:t xml:space="preserve"> </w:t>
            </w:r>
            <w:r>
              <w:rPr>
                <w:spacing w:val="-7"/>
                <w:u w:val="single" w:color="auto"/>
              </w:rPr>
              <w:t>90</w:t>
            </w:r>
            <w:r>
              <w:rPr>
                <w:spacing w:val="-31"/>
                <w:u w:val="single" w:color="auto"/>
              </w:rPr>
              <w:t xml:space="preserve"> </w:t>
            </w:r>
            <w:r>
              <w:rPr>
                <w:spacing w:val="-7"/>
              </w:rPr>
              <w:t>个日历</w:t>
            </w:r>
            <w:r>
              <w:rPr>
                <w:spacing w:val="-8"/>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30" w:hRule="atLeast"/>
        </w:trPr>
        <w:tc>
          <w:tcPr>
            <w:tcW w:w="95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317"/>
              <w:textAlignment w:val="baseline"/>
            </w:pPr>
            <w:r>
              <w:rPr>
                <w:spacing w:val="-6"/>
              </w:rPr>
              <w:t>3.3</w:t>
            </w:r>
          </w:p>
        </w:tc>
        <w:tc>
          <w:tcPr>
            <w:tcW w:w="2560"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601"/>
              <w:textAlignment w:val="baseline"/>
            </w:pPr>
            <w:r>
              <w:rPr>
                <w:spacing w:val="-7"/>
              </w:rPr>
              <w:t>响应文件份数</w:t>
            </w:r>
          </w:p>
        </w:tc>
        <w:tc>
          <w:tcPr>
            <w:tcW w:w="62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67" w:afterAutospacing="0" w:line="360" w:lineRule="exact"/>
              <w:ind w:left="140" w:right="90" w:firstLine="15"/>
              <w:jc w:val="both"/>
              <w:textAlignment w:val="baseline"/>
            </w:pPr>
            <w:r>
              <w:rPr>
                <w:spacing w:val="-13"/>
              </w:rPr>
              <w:t>本项目采用不见面开标、投标人需要递交电子投标文件，</w:t>
            </w:r>
            <w:r>
              <w:rPr>
                <w:spacing w:val="-2"/>
              </w:rPr>
              <w:t>在投标截止时间前通过政采云平台上传到指定位置。</w:t>
            </w:r>
          </w:p>
          <w:p>
            <w:pPr>
              <w:pStyle w:val="10"/>
              <w:keepNext w:val="0"/>
              <w:keepLines w:val="0"/>
              <w:pageBreakBefore w:val="0"/>
              <w:widowControl/>
              <w:kinsoku w:val="0"/>
              <w:wordWrap/>
              <w:overflowPunct/>
              <w:topLinePunct w:val="0"/>
              <w:autoSpaceDE w:val="0"/>
              <w:autoSpaceDN w:val="0"/>
              <w:bidi w:val="0"/>
              <w:adjustRightInd w:val="0"/>
              <w:snapToGrid w:val="0"/>
              <w:spacing w:before="71" w:beforeAutospacing="0" w:line="360" w:lineRule="exact"/>
              <w:ind w:left="135" w:right="105" w:hanging="9"/>
              <w:jc w:val="both"/>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34" w:hRule="atLeast"/>
        </w:trPr>
        <w:tc>
          <w:tcPr>
            <w:tcW w:w="95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317"/>
              <w:textAlignment w:val="baseline"/>
            </w:pPr>
            <w:r>
              <w:rPr>
                <w:spacing w:val="-6"/>
              </w:rPr>
              <w:t>3.4</w:t>
            </w:r>
          </w:p>
        </w:tc>
        <w:tc>
          <w:tcPr>
            <w:tcW w:w="2560"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476"/>
              <w:textAlignment w:val="baseline"/>
            </w:pPr>
            <w:r>
              <w:rPr>
                <w:spacing w:val="-6"/>
              </w:rPr>
              <w:t>签字或盖章要求</w:t>
            </w:r>
          </w:p>
        </w:tc>
        <w:tc>
          <w:tcPr>
            <w:tcW w:w="62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47" w:line="360" w:lineRule="exact"/>
              <w:ind w:left="135" w:right="105" w:firstLine="14"/>
              <w:jc w:val="both"/>
              <w:textAlignment w:val="baseline"/>
            </w:pPr>
            <w:r>
              <w:t>响应文件格式文件要求盖单位章和签字的地方，投标人均</w:t>
            </w:r>
            <w:r>
              <w:rPr>
                <w:spacing w:val="8"/>
              </w:rPr>
              <w:t xml:space="preserve"> </w:t>
            </w:r>
            <w:r>
              <w:rPr>
                <w:spacing w:val="1"/>
              </w:rPr>
              <w:t xml:space="preserve">应使用 </w:t>
            </w:r>
            <w:r>
              <w:t>CA</w:t>
            </w:r>
            <w:r>
              <w:rPr>
                <w:spacing w:val="1"/>
              </w:rPr>
              <w:t xml:space="preserve"> 数字证书加盖企业电子签章和法定代</w:t>
            </w:r>
            <w:r>
              <w:t>表人的电</w:t>
            </w:r>
            <w:r>
              <w:rPr>
                <w:spacing w:val="-3"/>
              </w:rPr>
              <w:t>子签章，否则做废标处理。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083" w:hRule="atLeast"/>
        </w:trPr>
        <w:tc>
          <w:tcPr>
            <w:tcW w:w="95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317"/>
              <w:textAlignment w:val="baseline"/>
            </w:pPr>
            <w:r>
              <w:rPr>
                <w:spacing w:val="-6"/>
              </w:rPr>
              <w:t>3.5</w:t>
            </w:r>
          </w:p>
        </w:tc>
        <w:tc>
          <w:tcPr>
            <w:tcW w:w="2560"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820" w:right="554" w:hanging="172"/>
              <w:textAlignment w:val="baseline"/>
            </w:pPr>
            <w:r>
              <w:rPr>
                <w:spacing w:val="-15"/>
              </w:rPr>
              <w:t>中小微型企业</w:t>
            </w:r>
            <w:r>
              <w:rPr>
                <w:spacing w:val="1"/>
              </w:rPr>
              <w:t xml:space="preserve"> </w:t>
            </w:r>
            <w:r>
              <w:rPr>
                <w:spacing w:val="-6"/>
              </w:rPr>
              <w:t>有关政策</w:t>
            </w:r>
          </w:p>
        </w:tc>
        <w:tc>
          <w:tcPr>
            <w:tcW w:w="62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0" w:line="360" w:lineRule="exact"/>
              <w:ind w:left="136"/>
              <w:textAlignment w:val="baseline"/>
              <w:rPr>
                <w:color w:val="auto"/>
              </w:rPr>
            </w:pPr>
            <w:bookmarkStart w:id="51" w:name="OLE_LINK2"/>
            <w:r>
              <w:rPr>
                <w:b/>
                <w:bCs/>
                <w:spacing w:val="-6"/>
              </w:rPr>
              <w:t>本次采购标的所属行业：</w:t>
            </w:r>
            <w:r>
              <w:rPr>
                <w:b/>
                <w:bCs/>
                <w:color w:val="auto"/>
                <w:spacing w:val="-6"/>
                <w:u w:val="single" w:color="auto"/>
              </w:rPr>
              <w:t>建筑业</w:t>
            </w:r>
          </w:p>
          <w:p>
            <w:pPr>
              <w:pStyle w:val="10"/>
              <w:keepNext w:val="0"/>
              <w:keepLines w:val="0"/>
              <w:pageBreakBefore w:val="0"/>
              <w:widowControl/>
              <w:kinsoku w:val="0"/>
              <w:wordWrap/>
              <w:overflowPunct/>
              <w:topLinePunct w:val="0"/>
              <w:autoSpaceDE w:val="0"/>
              <w:autoSpaceDN w:val="0"/>
              <w:bidi w:val="0"/>
              <w:adjustRightInd w:val="0"/>
              <w:snapToGrid w:val="0"/>
              <w:spacing w:before="196" w:line="360" w:lineRule="exact"/>
              <w:ind w:left="135" w:right="122" w:firstLine="1"/>
              <w:textAlignment w:val="baseline"/>
            </w:pPr>
            <w:r>
              <w:t>根据财政部、工业和信息化部发布的关于印发《政府采购</w:t>
            </w:r>
            <w:r>
              <w:rPr>
                <w:spacing w:val="6"/>
              </w:rPr>
              <w:t xml:space="preserve"> </w:t>
            </w:r>
            <w:r>
              <w:rPr>
                <w:spacing w:val="-4"/>
              </w:rPr>
              <w:t>促进中小企业发展管理办法》的通知，财库[2020]4</w:t>
            </w:r>
            <w:r>
              <w:rPr>
                <w:spacing w:val="-5"/>
              </w:rPr>
              <w:t>6 号）</w:t>
            </w:r>
            <w:r>
              <w:t xml:space="preserve"> </w:t>
            </w:r>
            <w:r>
              <w:rPr>
                <w:spacing w:val="-4"/>
              </w:rPr>
              <w:t>规定执行，</w:t>
            </w:r>
            <w:r>
              <w:rPr>
                <w:b/>
                <w:bCs/>
                <w:spacing w:val="-4"/>
              </w:rPr>
              <w:t>本项目专门面向中小企业</w:t>
            </w:r>
            <w:r>
              <w:rPr>
                <w:spacing w:val="-4"/>
              </w:rPr>
              <w:t>。</w:t>
            </w:r>
          </w:p>
          <w:p>
            <w:pPr>
              <w:pStyle w:val="10"/>
              <w:keepNext w:val="0"/>
              <w:keepLines w:val="0"/>
              <w:pageBreakBefore w:val="0"/>
              <w:widowControl/>
              <w:kinsoku w:val="0"/>
              <w:wordWrap/>
              <w:overflowPunct/>
              <w:topLinePunct w:val="0"/>
              <w:autoSpaceDE w:val="0"/>
              <w:autoSpaceDN w:val="0"/>
              <w:bidi w:val="0"/>
              <w:adjustRightInd w:val="0"/>
              <w:snapToGrid w:val="0"/>
              <w:spacing w:before="77" w:line="360" w:lineRule="exact"/>
              <w:ind w:left="94" w:right="11" w:firstLine="42"/>
              <w:jc w:val="both"/>
              <w:textAlignment w:val="baseline"/>
            </w:pPr>
            <w:r>
              <w:t>根据&lt;财政部发布《政府采购促进中小企业发展政策问答》&gt; “专门面向中小企业采购的项目或者采购包，不再执行价 格评审优惠的扶持政策。”</w:t>
            </w:r>
            <w:bookmarkEnd w:id="51"/>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12" w:hRule="atLeast"/>
        </w:trPr>
        <w:tc>
          <w:tcPr>
            <w:tcW w:w="95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424"/>
              <w:textAlignment w:val="baseline"/>
            </w:pPr>
            <w:r>
              <w:t>4</w:t>
            </w:r>
          </w:p>
        </w:tc>
        <w:tc>
          <w:tcPr>
            <w:tcW w:w="2560"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129"/>
              <w:textAlignment w:val="baseline"/>
            </w:pPr>
            <w:r>
              <w:rPr>
                <w:spacing w:val="-8"/>
              </w:rPr>
              <w:t>磋商时间、地点等要求</w:t>
            </w:r>
          </w:p>
        </w:tc>
        <w:tc>
          <w:tcPr>
            <w:tcW w:w="62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5" w:line="340" w:lineRule="exact"/>
              <w:ind w:left="140"/>
              <w:textAlignment w:val="baseline"/>
            </w:pPr>
            <w:r>
              <w:rPr>
                <w:spacing w:val="-5"/>
              </w:rPr>
              <w:t>采用不见面开标。</w:t>
            </w:r>
          </w:p>
          <w:p>
            <w:pPr>
              <w:pStyle w:val="10"/>
              <w:keepNext w:val="0"/>
              <w:keepLines w:val="0"/>
              <w:pageBreakBefore w:val="0"/>
              <w:widowControl/>
              <w:kinsoku w:val="0"/>
              <w:wordWrap/>
              <w:overflowPunct/>
              <w:topLinePunct w:val="0"/>
              <w:autoSpaceDE w:val="0"/>
              <w:autoSpaceDN w:val="0"/>
              <w:bidi w:val="0"/>
              <w:adjustRightInd w:val="0"/>
              <w:snapToGrid w:val="0"/>
              <w:spacing w:before="114" w:line="340" w:lineRule="exact"/>
              <w:ind w:left="137" w:right="262"/>
              <w:textAlignment w:val="baseline"/>
              <w:rPr>
                <w:color w:val="auto"/>
                <w:spacing w:val="1"/>
                <w:highlight w:val="none"/>
              </w:rPr>
            </w:pPr>
            <w:r>
              <w:rPr>
                <w:spacing w:val="-7"/>
              </w:rPr>
              <w:t>磋商时间：</w:t>
            </w:r>
            <w:r>
              <w:rPr>
                <w:color w:val="auto"/>
                <w:spacing w:val="-7"/>
                <w:highlight w:val="none"/>
              </w:rPr>
              <w:t>202</w:t>
            </w:r>
            <w:r>
              <w:rPr>
                <w:rFonts w:hint="eastAsia"/>
                <w:color w:val="auto"/>
                <w:spacing w:val="-7"/>
                <w:highlight w:val="none"/>
                <w:lang w:val="en-US" w:eastAsia="zh-CN"/>
              </w:rPr>
              <w:t>5</w:t>
            </w:r>
            <w:r>
              <w:rPr>
                <w:color w:val="auto"/>
                <w:spacing w:val="-7"/>
                <w:highlight w:val="none"/>
              </w:rPr>
              <w:t xml:space="preserve"> 年</w:t>
            </w:r>
            <w:r>
              <w:rPr>
                <w:rFonts w:hint="eastAsia"/>
                <w:color w:val="auto"/>
                <w:spacing w:val="-7"/>
                <w:highlight w:val="none"/>
                <w:lang w:val="en-US" w:eastAsia="zh-CN"/>
              </w:rPr>
              <w:t>7</w:t>
            </w:r>
            <w:r>
              <w:rPr>
                <w:color w:val="auto"/>
                <w:spacing w:val="-7"/>
                <w:highlight w:val="none"/>
              </w:rPr>
              <w:t>月</w:t>
            </w:r>
            <w:r>
              <w:rPr>
                <w:rFonts w:hint="eastAsia"/>
                <w:color w:val="auto"/>
                <w:spacing w:val="-7"/>
                <w:highlight w:val="none"/>
                <w:lang w:val="en-US" w:eastAsia="zh-CN"/>
              </w:rPr>
              <w:t>11</w:t>
            </w:r>
            <w:r>
              <w:rPr>
                <w:color w:val="auto"/>
                <w:spacing w:val="-7"/>
                <w:highlight w:val="none"/>
              </w:rPr>
              <w:t>日上午10:30（北京</w:t>
            </w:r>
            <w:r>
              <w:rPr>
                <w:color w:val="auto"/>
                <w:spacing w:val="-8"/>
                <w:highlight w:val="none"/>
              </w:rPr>
              <w:t>时间）</w:t>
            </w:r>
            <w:r>
              <w:rPr>
                <w:color w:val="auto"/>
                <w:spacing w:val="1"/>
                <w:highlight w:val="none"/>
              </w:rPr>
              <w:t xml:space="preserve"> </w:t>
            </w:r>
          </w:p>
          <w:p>
            <w:pPr>
              <w:pStyle w:val="10"/>
              <w:keepNext w:val="0"/>
              <w:keepLines w:val="0"/>
              <w:pageBreakBefore w:val="0"/>
              <w:widowControl/>
              <w:kinsoku w:val="0"/>
              <w:wordWrap/>
              <w:overflowPunct/>
              <w:topLinePunct w:val="0"/>
              <w:autoSpaceDE w:val="0"/>
              <w:autoSpaceDN w:val="0"/>
              <w:bidi w:val="0"/>
              <w:adjustRightInd w:val="0"/>
              <w:snapToGrid w:val="0"/>
              <w:spacing w:before="114" w:line="340" w:lineRule="exact"/>
              <w:ind w:left="137" w:right="262"/>
              <w:textAlignment w:val="baseline"/>
              <w:rPr>
                <w:highlight w:val="none"/>
              </w:rPr>
            </w:pPr>
            <w:r>
              <w:rPr>
                <w:spacing w:val="-4"/>
                <w:highlight w:val="none"/>
              </w:rPr>
              <w:t>磋商地点：政采云不见面开标大厅</w:t>
            </w:r>
          </w:p>
          <w:p>
            <w:pPr>
              <w:pStyle w:val="10"/>
              <w:keepNext w:val="0"/>
              <w:keepLines w:val="0"/>
              <w:pageBreakBefore w:val="0"/>
              <w:widowControl/>
              <w:kinsoku w:val="0"/>
              <w:wordWrap/>
              <w:overflowPunct/>
              <w:topLinePunct w:val="0"/>
              <w:autoSpaceDE w:val="0"/>
              <w:autoSpaceDN w:val="0"/>
              <w:bidi w:val="0"/>
              <w:adjustRightInd w:val="0"/>
              <w:snapToGrid w:val="0"/>
              <w:spacing w:before="38" w:line="340" w:lineRule="exact"/>
              <w:ind w:left="143"/>
              <w:textAlignment w:val="baseline"/>
              <w:rPr>
                <w:spacing w:val="-5"/>
              </w:rPr>
            </w:pPr>
            <w:r>
              <w:rPr>
                <w:spacing w:val="-5"/>
              </w:rPr>
              <w:t>不见面开标默认时长：30 分钟</w:t>
            </w:r>
          </w:p>
          <w:p>
            <w:pPr>
              <w:pStyle w:val="10"/>
              <w:keepNext w:val="0"/>
              <w:keepLines w:val="0"/>
              <w:pageBreakBefore w:val="0"/>
              <w:widowControl/>
              <w:kinsoku w:val="0"/>
              <w:wordWrap/>
              <w:overflowPunct/>
              <w:topLinePunct w:val="0"/>
              <w:autoSpaceDE w:val="0"/>
              <w:autoSpaceDN w:val="0"/>
              <w:bidi w:val="0"/>
              <w:adjustRightInd w:val="0"/>
              <w:snapToGrid w:val="0"/>
              <w:spacing w:before="38" w:line="340" w:lineRule="exact"/>
              <w:ind w:left="143"/>
              <w:textAlignment w:val="baseline"/>
            </w:pPr>
            <w:r>
              <w:t>本项目采用远程不见面交易的模式。开标当日，供应商无</w:t>
            </w:r>
            <w:r>
              <w:rPr>
                <w:spacing w:val="-18"/>
              </w:rPr>
              <w:t>需</w:t>
            </w:r>
            <w:r>
              <w:rPr>
                <w:spacing w:val="-31"/>
              </w:rPr>
              <w:t xml:space="preserve"> </w:t>
            </w:r>
            <w:r>
              <w:rPr>
                <w:spacing w:val="-18"/>
              </w:rPr>
              <w:t>到</w:t>
            </w:r>
            <w:r>
              <w:rPr>
                <w:spacing w:val="-60"/>
              </w:rPr>
              <w:t xml:space="preserve"> </w:t>
            </w:r>
            <w:r>
              <w:rPr>
                <w:spacing w:val="-18"/>
              </w:rPr>
              <w:t>达</w:t>
            </w:r>
            <w:r>
              <w:rPr>
                <w:spacing w:val="-71"/>
              </w:rPr>
              <w:t xml:space="preserve"> </w:t>
            </w:r>
            <w:r>
              <w:rPr>
                <w:spacing w:val="-18"/>
              </w:rPr>
              <w:t>开</w:t>
            </w:r>
            <w:r>
              <w:rPr>
                <w:spacing w:val="-71"/>
              </w:rPr>
              <w:t xml:space="preserve"> </w:t>
            </w:r>
            <w:r>
              <w:rPr>
                <w:spacing w:val="-18"/>
              </w:rPr>
              <w:t>标</w:t>
            </w:r>
            <w:r>
              <w:rPr>
                <w:spacing w:val="-69"/>
              </w:rPr>
              <w:t xml:space="preserve"> </w:t>
            </w:r>
            <w:r>
              <w:rPr>
                <w:spacing w:val="-18"/>
              </w:rPr>
              <w:t>现</w:t>
            </w:r>
            <w:r>
              <w:rPr>
                <w:spacing w:val="-70"/>
              </w:rPr>
              <w:t xml:space="preserve"> </w:t>
            </w:r>
            <w:r>
              <w:rPr>
                <w:spacing w:val="-18"/>
              </w:rPr>
              <w:t>场</w:t>
            </w:r>
            <w:r>
              <w:rPr>
                <w:spacing w:val="-34"/>
              </w:rPr>
              <w:t xml:space="preserve"> </w:t>
            </w:r>
            <w:r>
              <w:rPr>
                <w:spacing w:val="-18"/>
              </w:rPr>
              <w:t>，</w:t>
            </w:r>
            <w:r>
              <w:rPr>
                <w:spacing w:val="-71"/>
              </w:rPr>
              <w:t xml:space="preserve"> </w:t>
            </w:r>
            <w:r>
              <w:rPr>
                <w:spacing w:val="-18"/>
              </w:rPr>
              <w:t>仅</w:t>
            </w:r>
            <w:r>
              <w:rPr>
                <w:spacing w:val="-52"/>
              </w:rPr>
              <w:t xml:space="preserve"> </w:t>
            </w:r>
            <w:r>
              <w:rPr>
                <w:spacing w:val="-18"/>
              </w:rPr>
              <w:t>需</w:t>
            </w:r>
            <w:r>
              <w:rPr>
                <w:spacing w:val="-64"/>
              </w:rPr>
              <w:t xml:space="preserve"> </w:t>
            </w:r>
            <w:r>
              <w:rPr>
                <w:spacing w:val="-18"/>
              </w:rPr>
              <w:t>在</w:t>
            </w:r>
            <w:r>
              <w:rPr>
                <w:spacing w:val="-70"/>
              </w:rPr>
              <w:t xml:space="preserve"> </w:t>
            </w:r>
            <w:r>
              <w:rPr>
                <w:spacing w:val="-18"/>
              </w:rPr>
              <w:t>任意</w:t>
            </w:r>
            <w:r>
              <w:rPr>
                <w:spacing w:val="-70"/>
              </w:rPr>
              <w:t xml:space="preserve"> </w:t>
            </w:r>
            <w:r>
              <w:rPr>
                <w:spacing w:val="-18"/>
              </w:rPr>
              <w:t>地</w:t>
            </w:r>
            <w:r>
              <w:rPr>
                <w:spacing w:val="-43"/>
              </w:rPr>
              <w:t xml:space="preserve"> </w:t>
            </w:r>
            <w:r>
              <w:rPr>
                <w:spacing w:val="-18"/>
              </w:rPr>
              <w:t>点通</w:t>
            </w:r>
            <w:r>
              <w:rPr>
                <w:spacing w:val="-63"/>
              </w:rPr>
              <w:t xml:space="preserve"> </w:t>
            </w:r>
            <w:r>
              <w:rPr>
                <w:spacing w:val="-18"/>
              </w:rPr>
              <w:t>过</w:t>
            </w:r>
            <w:r>
              <w:rPr>
                <w:spacing w:val="-69"/>
              </w:rPr>
              <w:t xml:space="preserve"> </w:t>
            </w:r>
            <w:r>
              <w:rPr>
                <w:spacing w:val="-18"/>
              </w:rPr>
              <w:t>政</w:t>
            </w:r>
            <w:r>
              <w:rPr>
                <w:spacing w:val="-64"/>
              </w:rPr>
              <w:t xml:space="preserve"> </w:t>
            </w:r>
            <w:r>
              <w:rPr>
                <w:spacing w:val="-18"/>
              </w:rPr>
              <w:t>采</w:t>
            </w:r>
            <w:r>
              <w:rPr>
                <w:spacing w:val="-67"/>
              </w:rPr>
              <w:t xml:space="preserve"> </w:t>
            </w:r>
            <w:r>
              <w:rPr>
                <w:spacing w:val="-18"/>
              </w:rPr>
              <w:t>云</w:t>
            </w:r>
            <w:r>
              <w:rPr>
                <w:spacing w:val="-68"/>
              </w:rPr>
              <w:t xml:space="preserve"> </w:t>
            </w:r>
            <w:r>
              <w:rPr>
                <w:spacing w:val="-18"/>
              </w:rPr>
              <w:t>平 台</w:t>
            </w:r>
            <w:r>
              <w:rPr>
                <w:spacing w:val="-2"/>
              </w:rPr>
              <w:t>（</w:t>
            </w:r>
            <w:r>
              <w:fldChar w:fldCharType="begin"/>
            </w:r>
            <w:r>
              <w:instrText xml:space="preserve"> HYPERLINK "http://www.ccgp-xinjiang.gov.cn" </w:instrText>
            </w:r>
            <w:r>
              <w:fldChar w:fldCharType="separate"/>
            </w:r>
            <w:r>
              <w:rPr>
                <w:spacing w:val="-2"/>
              </w:rPr>
              <w:t>http://www.ccgp-xinjiang</w:t>
            </w:r>
            <w:r>
              <w:rPr>
                <w:spacing w:val="-3"/>
              </w:rPr>
              <w:t>.gov.cn</w:t>
            </w:r>
            <w:r>
              <w:rPr>
                <w:spacing w:val="-3"/>
              </w:rPr>
              <w:fldChar w:fldCharType="end"/>
            </w:r>
            <w:r>
              <w:rPr>
                <w:spacing w:val="-3"/>
              </w:rPr>
              <w:t>）不见面开标系统完</w:t>
            </w:r>
            <w:r>
              <w:rPr>
                <w:spacing w:val="-7"/>
              </w:rPr>
              <w:t>成远程解密、提疑澄清、开标唱标、结果公布等交互环节。</w:t>
            </w:r>
            <w:r>
              <w:rPr>
                <w:spacing w:val="-6"/>
              </w:rPr>
              <w:t>投标人必须使用能正确解密投标文件的“CA 锁</w:t>
            </w:r>
            <w:r>
              <w:rPr>
                <w:spacing w:val="-54"/>
              </w:rPr>
              <w:t xml:space="preserve"> </w:t>
            </w:r>
            <w:r>
              <w:rPr>
                <w:spacing w:val="-6"/>
              </w:rPr>
              <w:t>”在规定的</w:t>
            </w:r>
            <w:r>
              <w:t>时间内完成远程解密，因供应商原因未能解密、解密失败</w:t>
            </w:r>
            <w:r>
              <w:rPr>
                <w:spacing w:val="-7"/>
              </w:rPr>
              <w:t>或解密超时，视为投标人撤销其投标文件，默认自动放弃；</w:t>
            </w:r>
            <w:r>
              <w:t>因采购人原因或网上招投标平台发生故障，导致无法按时完成投标文件解密的，投标人需将未加密的投标文件提供</w:t>
            </w:r>
            <w:r>
              <w:rPr>
                <w:spacing w:val="-7"/>
              </w:rPr>
              <w:t>给采购代理机构，采购代理机构通过异常口上传、</w:t>
            </w:r>
            <w:r>
              <w:rPr>
                <w:spacing w:val="1"/>
              </w:rPr>
              <w:t>解密或可根据实际情况相应延迟解密时间、</w:t>
            </w:r>
            <w:r>
              <w:t>调整开评标时</w:t>
            </w:r>
            <w:r>
              <w:rPr>
                <w:spacing w:val="-2"/>
              </w:rPr>
              <w:t>间。（友情提示：投标人编制标书的</w:t>
            </w:r>
            <w:r>
              <w:rPr>
                <w:spacing w:val="-25"/>
              </w:rPr>
              <w:t xml:space="preserve"> </w:t>
            </w:r>
            <w:r>
              <w:rPr>
                <w:spacing w:val="-2"/>
              </w:rPr>
              <w:t>CA 需与解密CA</w:t>
            </w:r>
            <w:r>
              <w:rPr>
                <w:spacing w:val="-24"/>
              </w:rPr>
              <w:t xml:space="preserve"> </w:t>
            </w:r>
            <w:r>
              <w:rPr>
                <w:spacing w:val="-2"/>
              </w:rPr>
              <w:t>保持</w:t>
            </w:r>
            <w:r>
              <w:t>一致，若投标人已领取副锁（含多把副锁）请注意正副锁</w:t>
            </w:r>
            <w:r>
              <w:rPr>
                <w:spacing w:val="-2"/>
              </w:rPr>
              <w:t>的使用差别，务必使用生成投标文件的那把锁解密）。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59" w:hRule="atLeast"/>
        </w:trPr>
        <w:tc>
          <w:tcPr>
            <w:tcW w:w="95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437"/>
              <w:textAlignment w:val="baseline"/>
            </w:pPr>
            <w:r>
              <w:t>5</w:t>
            </w:r>
          </w:p>
        </w:tc>
        <w:tc>
          <w:tcPr>
            <w:tcW w:w="2560"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465"/>
              <w:textAlignment w:val="baseline"/>
            </w:pPr>
            <w:r>
              <w:rPr>
                <w:spacing w:val="-5"/>
              </w:rPr>
              <w:t>磋商小组的组成</w:t>
            </w:r>
          </w:p>
        </w:tc>
        <w:tc>
          <w:tcPr>
            <w:tcW w:w="62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41" w:line="360" w:lineRule="exact"/>
              <w:ind w:left="137"/>
              <w:textAlignment w:val="baseline"/>
              <w:rPr>
                <w:color w:val="auto"/>
              </w:rPr>
            </w:pPr>
            <w:r>
              <w:rPr>
                <w:color w:val="auto"/>
                <w:spacing w:val="-9"/>
              </w:rPr>
              <w:t>评审专家人数：</w:t>
            </w:r>
            <w:r>
              <w:rPr>
                <w:color w:val="auto"/>
                <w:spacing w:val="-9"/>
                <w:u w:val="single" w:color="auto"/>
              </w:rPr>
              <w:t xml:space="preserve">3 </w:t>
            </w:r>
            <w:r>
              <w:rPr>
                <w:color w:val="auto"/>
                <w:spacing w:val="-9"/>
              </w:rPr>
              <w:t>人，其中采购人代表</w:t>
            </w:r>
            <w:r>
              <w:rPr>
                <w:color w:val="auto"/>
                <w:spacing w:val="-51"/>
              </w:rPr>
              <w:t xml:space="preserve"> </w:t>
            </w:r>
            <w:r>
              <w:rPr>
                <w:color w:val="auto"/>
                <w:spacing w:val="-67"/>
                <w:u w:val="single" w:color="auto"/>
              </w:rPr>
              <w:t xml:space="preserve"> </w:t>
            </w:r>
            <w:r>
              <w:rPr>
                <w:color w:val="auto"/>
                <w:spacing w:val="-9"/>
                <w:u w:val="single" w:color="auto"/>
              </w:rPr>
              <w:t>1</w:t>
            </w:r>
            <w:r>
              <w:rPr>
                <w:color w:val="auto"/>
                <w:spacing w:val="-26"/>
                <w:u w:val="single" w:color="auto"/>
              </w:rPr>
              <w:t xml:space="preserve"> </w:t>
            </w:r>
            <w:r>
              <w:rPr>
                <w:color w:val="auto"/>
                <w:spacing w:val="-9"/>
              </w:rPr>
              <w:t>人，专家</w:t>
            </w:r>
            <w:r>
              <w:rPr>
                <w:color w:val="auto"/>
                <w:spacing w:val="-42"/>
              </w:rPr>
              <w:t xml:space="preserve"> </w:t>
            </w:r>
            <w:r>
              <w:rPr>
                <w:color w:val="auto"/>
                <w:spacing w:val="-9"/>
                <w:u w:val="single" w:color="auto"/>
              </w:rPr>
              <w:t>2</w:t>
            </w:r>
            <w:r>
              <w:rPr>
                <w:color w:val="auto"/>
                <w:spacing w:val="-26"/>
                <w:u w:val="single" w:color="auto"/>
              </w:rPr>
              <w:t xml:space="preserve"> </w:t>
            </w:r>
            <w:r>
              <w:rPr>
                <w:color w:val="auto"/>
                <w:spacing w:val="-9"/>
              </w:rPr>
              <w:t>人。</w:t>
            </w:r>
          </w:p>
          <w:p>
            <w:pPr>
              <w:pStyle w:val="10"/>
              <w:keepNext w:val="0"/>
              <w:keepLines w:val="0"/>
              <w:pageBreakBefore w:val="0"/>
              <w:widowControl/>
              <w:kinsoku w:val="0"/>
              <w:wordWrap/>
              <w:overflowPunct/>
              <w:topLinePunct w:val="0"/>
              <w:autoSpaceDE w:val="0"/>
              <w:autoSpaceDN w:val="0"/>
              <w:bidi w:val="0"/>
              <w:adjustRightInd w:val="0"/>
              <w:snapToGrid w:val="0"/>
              <w:spacing w:before="177" w:line="360" w:lineRule="exact"/>
              <w:ind w:left="137"/>
              <w:textAlignment w:val="baseline"/>
            </w:pPr>
            <w:r>
              <w:t>评审专家确定方式：</w:t>
            </w:r>
            <w:r>
              <w:rPr>
                <w:u w:val="single" w:color="auto"/>
              </w:rPr>
              <w:t>政采云评标专家库中随机抽取确定。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031" w:hRule="atLeast"/>
        </w:trPr>
        <w:tc>
          <w:tcPr>
            <w:tcW w:w="95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317"/>
              <w:textAlignment w:val="baseline"/>
            </w:pPr>
            <w:r>
              <w:rPr>
                <w:spacing w:val="-6"/>
              </w:rPr>
              <w:t>5.1</w:t>
            </w:r>
          </w:p>
        </w:tc>
        <w:tc>
          <w:tcPr>
            <w:tcW w:w="2560"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right="200"/>
              <w:jc w:val="center"/>
              <w:textAlignment w:val="baseline"/>
            </w:pPr>
            <w:r>
              <w:rPr>
                <w:color w:val="auto"/>
                <w:spacing w:val="-2"/>
                <w:highlight w:val="none"/>
              </w:rPr>
              <w:t>响应报价</w:t>
            </w:r>
            <w:r>
              <w:rPr>
                <w:spacing w:val="-4"/>
              </w:rPr>
              <w:t>轮数和最后报价</w:t>
            </w:r>
            <w:r>
              <w:rPr>
                <w:spacing w:val="-10"/>
              </w:rPr>
              <w:t>的其他要求</w:t>
            </w:r>
          </w:p>
        </w:tc>
        <w:tc>
          <w:tcPr>
            <w:tcW w:w="6271" w:type="dxa"/>
            <w:vAlign w:val="top"/>
          </w:tcPr>
          <w:p>
            <w:pPr>
              <w:pStyle w:val="10"/>
              <w:keepNext w:val="0"/>
              <w:keepLines w:val="0"/>
              <w:pageBreakBefore w:val="0"/>
              <w:widowControl/>
              <w:numPr>
                <w:ilvl w:val="0"/>
                <w:numId w:val="1"/>
              </w:numPr>
              <w:kinsoku w:val="0"/>
              <w:wordWrap/>
              <w:overflowPunct/>
              <w:topLinePunct w:val="0"/>
              <w:autoSpaceDE w:val="0"/>
              <w:autoSpaceDN w:val="0"/>
              <w:bidi w:val="0"/>
              <w:adjustRightInd w:val="0"/>
              <w:snapToGrid w:val="0"/>
              <w:spacing w:before="219" w:line="360" w:lineRule="exact"/>
              <w:ind w:left="136" w:right="102" w:firstLine="1"/>
              <w:textAlignment w:val="baseline"/>
              <w:rPr>
                <w:color w:val="auto"/>
                <w:spacing w:val="-2"/>
                <w:highlight w:val="none"/>
              </w:rPr>
            </w:pPr>
            <w:r>
              <w:rPr>
                <w:color w:val="auto"/>
                <w:spacing w:val="-2"/>
                <w:highlight w:val="none"/>
              </w:rPr>
              <w:t>本次响应报价实行</w:t>
            </w:r>
            <w:r>
              <w:rPr>
                <w:b/>
                <w:bCs/>
                <w:color w:val="auto"/>
                <w:spacing w:val="-2"/>
                <w:highlight w:val="none"/>
                <w:u w:val="single"/>
              </w:rPr>
              <w:t>两轮</w:t>
            </w:r>
            <w:r>
              <w:rPr>
                <w:color w:val="auto"/>
                <w:spacing w:val="-2"/>
                <w:highlight w:val="none"/>
              </w:rPr>
              <w:t>报价</w:t>
            </w:r>
          </w:p>
          <w:p>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before="219" w:line="360" w:lineRule="exact"/>
              <w:ind w:left="137" w:leftChars="0" w:right="102" w:rightChars="0"/>
              <w:textAlignment w:val="baseline"/>
            </w:pPr>
            <w:r>
              <w:rPr>
                <w:color w:val="auto"/>
                <w:spacing w:val="-2"/>
                <w:highlight w:val="none"/>
              </w:rPr>
              <w:t>2、第二轮为最</w:t>
            </w:r>
            <w:r>
              <w:rPr>
                <w:rFonts w:hint="eastAsia"/>
                <w:color w:val="auto"/>
                <w:spacing w:val="-2"/>
                <w:highlight w:val="none"/>
                <w:lang w:val="en-US" w:eastAsia="zh-CN"/>
              </w:rPr>
              <w:t>终</w:t>
            </w:r>
            <w:r>
              <w:rPr>
                <w:color w:val="auto"/>
                <w:spacing w:val="-2"/>
                <w:highlight w:val="none"/>
              </w:rPr>
              <w:t>报价，参与报价评分，各投标供应商在政采云不见面开标大厅进行二次报价，二次报价有时间限制30分钟，请各投标人务必在系统规定时间内完成二次报价，如超时未完成，所造成的一切后果由供应商自行承担。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5" w:hRule="atLeast"/>
        </w:trPr>
        <w:tc>
          <w:tcPr>
            <w:tcW w:w="95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59" w:line="360" w:lineRule="exact"/>
              <w:ind w:left="317"/>
              <w:textAlignment w:val="baseline"/>
            </w:pPr>
            <w:r>
              <w:rPr>
                <w:spacing w:val="-6"/>
              </w:rPr>
              <w:t>5.2</w:t>
            </w:r>
          </w:p>
        </w:tc>
        <w:tc>
          <w:tcPr>
            <w:tcW w:w="2560" w:type="dxa"/>
            <w:gridSpan w:val="2"/>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73" w:line="360" w:lineRule="exact"/>
              <w:ind w:left="974" w:right="198" w:hanging="744"/>
              <w:textAlignment w:val="baseline"/>
            </w:pPr>
            <w:r>
              <w:rPr>
                <w:spacing w:val="-4"/>
              </w:rPr>
              <w:t>推荐成交候选供应商</w:t>
            </w:r>
            <w:r>
              <w:t xml:space="preserve"> </w:t>
            </w:r>
            <w:r>
              <w:rPr>
                <w:spacing w:val="-14"/>
              </w:rPr>
              <w:t>的数量</w:t>
            </w:r>
          </w:p>
        </w:tc>
        <w:tc>
          <w:tcPr>
            <w:tcW w:w="6271" w:type="dxa"/>
            <w:vAlign w:val="top"/>
          </w:tcPr>
          <w:p>
            <w:pPr>
              <w:pStyle w:val="10"/>
              <w:keepNext w:val="0"/>
              <w:keepLines w:val="0"/>
              <w:pageBreakBefore w:val="0"/>
              <w:widowControl/>
              <w:tabs>
                <w:tab w:val="left" w:pos="248"/>
              </w:tabs>
              <w:kinsoku w:val="0"/>
              <w:wordWrap/>
              <w:overflowPunct/>
              <w:topLinePunct w:val="0"/>
              <w:autoSpaceDE w:val="0"/>
              <w:autoSpaceDN w:val="0"/>
              <w:bidi w:val="0"/>
              <w:adjustRightInd w:val="0"/>
              <w:snapToGrid w:val="0"/>
              <w:spacing w:before="288" w:line="360" w:lineRule="exact"/>
              <w:ind w:left="103"/>
              <w:textAlignment w:val="baseline"/>
            </w:pPr>
            <w:r>
              <w:rPr>
                <w:u w:val="single" w:color="auto"/>
              </w:rPr>
              <w:tab/>
            </w:r>
            <w:r>
              <w:rPr>
                <w:spacing w:val="-7"/>
                <w:u w:val="single" w:color="auto"/>
              </w:rPr>
              <w:t>3</w:t>
            </w:r>
            <w:r>
              <w:rPr>
                <w:spacing w:val="26"/>
                <w:u w:val="single" w:color="auto"/>
              </w:rPr>
              <w:t xml:space="preserve"> </w:t>
            </w:r>
            <w:r>
              <w:rPr>
                <w:spacing w:val="-7"/>
              </w:rPr>
              <w:t>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5" w:hRule="atLeast"/>
        </w:trPr>
        <w:tc>
          <w:tcPr>
            <w:tcW w:w="95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0" w:line="360" w:lineRule="exact"/>
              <w:ind w:left="432"/>
              <w:textAlignment w:val="baseline"/>
            </w:pPr>
            <w:r>
              <w:t>6</w:t>
            </w:r>
          </w:p>
        </w:tc>
        <w:tc>
          <w:tcPr>
            <w:tcW w:w="2560" w:type="dxa"/>
            <w:gridSpan w:val="2"/>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58" w:line="360" w:lineRule="exact"/>
              <w:ind w:left="354"/>
              <w:textAlignment w:val="baseline"/>
            </w:pPr>
            <w:r>
              <w:rPr>
                <w:spacing w:val="-5"/>
              </w:rPr>
              <w:t>成交结果公示媒体</w:t>
            </w:r>
          </w:p>
        </w:tc>
        <w:tc>
          <w:tcPr>
            <w:tcW w:w="62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3" w:line="360" w:lineRule="exact"/>
              <w:ind w:left="136"/>
              <w:textAlignment w:val="baseline"/>
            </w:pPr>
            <w:r>
              <w:rPr>
                <w:spacing w:val="-1"/>
              </w:rPr>
              <w:t>新疆政府采购网（http://www.ccgp-xinjiang.gov.cn）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89" w:hRule="atLeast"/>
        </w:trPr>
        <w:tc>
          <w:tcPr>
            <w:tcW w:w="95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438"/>
              <w:textAlignment w:val="baseline"/>
            </w:pPr>
            <w:r>
              <w:t>7</w:t>
            </w:r>
          </w:p>
        </w:tc>
        <w:tc>
          <w:tcPr>
            <w:tcW w:w="2560"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716"/>
              <w:textAlignment w:val="baseline"/>
            </w:pPr>
            <w:r>
              <w:rPr>
                <w:spacing w:val="-8"/>
              </w:rPr>
              <w:t>质疑与答复</w:t>
            </w:r>
          </w:p>
        </w:tc>
        <w:tc>
          <w:tcPr>
            <w:tcW w:w="62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19" w:line="360" w:lineRule="exact"/>
              <w:ind w:left="136" w:right="102" w:firstLine="1"/>
              <w:textAlignment w:val="baseline"/>
              <w:rPr>
                <w:color w:val="auto"/>
                <w:highlight w:val="none"/>
              </w:rPr>
            </w:pPr>
            <w:r>
              <w:rPr>
                <w:color w:val="auto"/>
                <w:spacing w:val="-2"/>
                <w:highlight w:val="none"/>
              </w:rPr>
              <w:t>供应商对采购文件中的采购需求(包括资质要求、技术参数、付款方式、完工期限、售后服务和质保期等）有异议</w:t>
            </w:r>
            <w:r>
              <w:rPr>
                <w:color w:val="auto"/>
                <w:spacing w:val="-4"/>
                <w:highlight w:val="none"/>
              </w:rPr>
              <w:t>的，应当自合法渠道获取磋商文件之日起 7 个工作日内，</w:t>
            </w:r>
            <w:r>
              <w:rPr>
                <w:color w:val="auto"/>
                <w:spacing w:val="-2"/>
                <w:highlight w:val="none"/>
              </w:rPr>
              <w:t>以书面方式向采购人或采购代理机构提出，采购人或采购代理机构在收到供应商的质疑函后 7 个工作日内予以答复。供应商在法定质疑期内针对采购文件的质疑必须一次</w:t>
            </w:r>
            <w:r>
              <w:rPr>
                <w:color w:val="auto"/>
                <w:spacing w:val="-7"/>
                <w:highlight w:val="none"/>
              </w:rPr>
              <w:t>性提出，在规定时间内未对采购文件提出质疑的，则视为</w:t>
            </w:r>
            <w:r>
              <w:rPr>
                <w:color w:val="auto"/>
                <w:spacing w:val="-2"/>
                <w:highlight w:val="none"/>
              </w:rPr>
              <w:t>供应商完全同意采购文件的所有内容。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9" w:hRule="atLeast"/>
        </w:trPr>
        <w:tc>
          <w:tcPr>
            <w:tcW w:w="95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3" w:line="360" w:lineRule="exact"/>
              <w:ind w:left="429"/>
              <w:textAlignment w:val="baseline"/>
            </w:pPr>
            <w:r>
              <w:t>8</w:t>
            </w:r>
          </w:p>
        </w:tc>
        <w:tc>
          <w:tcPr>
            <w:tcW w:w="1630"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6" w:line="360" w:lineRule="exact"/>
              <w:ind w:left="244"/>
              <w:textAlignment w:val="baseline"/>
            </w:pPr>
            <w:r>
              <w:rPr>
                <w:spacing w:val="-6"/>
              </w:rPr>
              <w:t>相关费用：</w:t>
            </w:r>
          </w:p>
        </w:tc>
        <w:tc>
          <w:tcPr>
            <w:tcW w:w="7201" w:type="dxa"/>
            <w:gridSpan w:val="2"/>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78" w:line="360" w:lineRule="exact"/>
              <w:ind w:left="427"/>
              <w:textAlignment w:val="baseline"/>
            </w:pPr>
            <w:r>
              <w:rPr>
                <w:spacing w:val="-4"/>
              </w:rPr>
              <w:t>代理服务费： 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5" w:hRule="atLeast"/>
        </w:trPr>
        <w:tc>
          <w:tcPr>
            <w:tcW w:w="95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429"/>
              <w:textAlignment w:val="baseline"/>
            </w:pPr>
            <w:r>
              <w:t>9</w:t>
            </w:r>
          </w:p>
        </w:tc>
        <w:tc>
          <w:tcPr>
            <w:tcW w:w="8831" w:type="dxa"/>
            <w:gridSpan w:val="3"/>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90" w:line="360" w:lineRule="exact"/>
              <w:ind w:left="136"/>
              <w:textAlignment w:val="baseline"/>
              <w:rPr>
                <w:spacing w:val="-7"/>
              </w:rPr>
            </w:pPr>
            <w:r>
              <w:rPr>
                <w:spacing w:val="-7"/>
              </w:rPr>
              <w:t>解释权:</w:t>
            </w:r>
          </w:p>
          <w:p>
            <w:pPr>
              <w:pStyle w:val="10"/>
              <w:keepNext w:val="0"/>
              <w:keepLines w:val="0"/>
              <w:pageBreakBefore w:val="0"/>
              <w:widowControl/>
              <w:kinsoku w:val="0"/>
              <w:wordWrap/>
              <w:overflowPunct/>
              <w:topLinePunct w:val="0"/>
              <w:autoSpaceDE w:val="0"/>
              <w:autoSpaceDN w:val="0"/>
              <w:bidi w:val="0"/>
              <w:adjustRightInd w:val="0"/>
              <w:snapToGrid w:val="0"/>
              <w:spacing w:before="90" w:line="360" w:lineRule="exact"/>
              <w:ind w:left="136"/>
              <w:textAlignment w:val="baseline"/>
            </w:pPr>
            <w:r>
              <w:rPr>
                <w:spacing w:val="-8"/>
              </w:rPr>
              <w:t>构成磋商文件的各个组成文件应互为解释，互为说明；除磋商文件中有特别规定外，</w:t>
            </w:r>
            <w:r>
              <w:rPr>
                <w:spacing w:val="8"/>
              </w:rPr>
              <w:t xml:space="preserve"> </w:t>
            </w:r>
            <w:r>
              <w:rPr>
                <w:spacing w:val="-1"/>
              </w:rPr>
              <w:t>按磋商邀请、磋商须知、响应文件格式的先</w:t>
            </w:r>
            <w:r>
              <w:rPr>
                <w:spacing w:val="-2"/>
              </w:rPr>
              <w:t>后顺序解释；同一组成文件中就同一事</w:t>
            </w:r>
            <w:r>
              <w:rPr>
                <w:spacing w:val="-1"/>
              </w:rPr>
              <w:t>项的规定或约定不一致的，以编排顺序在后</w:t>
            </w:r>
            <w:r>
              <w:rPr>
                <w:spacing w:val="-2"/>
              </w:rPr>
              <w:t>者为准；按本款前述规定仍不能形成结论的，由采购代理机构和采购人负责解释。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04" w:hRule="atLeast"/>
        </w:trPr>
        <w:tc>
          <w:tcPr>
            <w:tcW w:w="95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402"/>
              <w:textAlignment w:val="baseline"/>
            </w:pPr>
            <w:r>
              <w:rPr>
                <w:spacing w:val="-14"/>
              </w:rPr>
              <w:t>10</w:t>
            </w:r>
          </w:p>
        </w:tc>
        <w:tc>
          <w:tcPr>
            <w:tcW w:w="8831" w:type="dxa"/>
            <w:gridSpan w:val="3"/>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58" w:line="360" w:lineRule="exact"/>
              <w:ind w:left="152"/>
              <w:textAlignment w:val="baseline"/>
            </w:pPr>
            <w:r>
              <w:rPr>
                <w:spacing w:val="-2"/>
              </w:rPr>
              <w:t>1、供应商应依照磋商文件要求在响应文件中提供相关材料原件的扫描件。</w:t>
            </w:r>
          </w:p>
          <w:p>
            <w:pPr>
              <w:pStyle w:val="10"/>
              <w:keepNext w:val="0"/>
              <w:keepLines w:val="0"/>
              <w:pageBreakBefore w:val="0"/>
              <w:widowControl/>
              <w:kinsoku w:val="0"/>
              <w:wordWrap/>
              <w:overflowPunct/>
              <w:topLinePunct w:val="0"/>
              <w:autoSpaceDE w:val="0"/>
              <w:autoSpaceDN w:val="0"/>
              <w:bidi w:val="0"/>
              <w:adjustRightInd w:val="0"/>
              <w:snapToGrid w:val="0"/>
              <w:spacing w:before="36" w:line="360" w:lineRule="exact"/>
              <w:ind w:left="146" w:right="206" w:hanging="23"/>
              <w:textAlignment w:val="baseline"/>
            </w:pPr>
            <w:r>
              <w:rPr>
                <w:spacing w:val="-1"/>
              </w:rPr>
              <w:t>2、各供应商在网上及时查询本项目的澄清、修改和补充等内容，如未及时查询相</w:t>
            </w:r>
            <w:r>
              <w:rPr>
                <w:spacing w:val="-4"/>
              </w:rPr>
              <w:t>关内容，造成后果自行承担。</w:t>
            </w:r>
          </w:p>
          <w:p>
            <w:pPr>
              <w:pStyle w:val="10"/>
              <w:keepNext w:val="0"/>
              <w:keepLines w:val="0"/>
              <w:pageBreakBefore w:val="0"/>
              <w:widowControl/>
              <w:kinsoku w:val="0"/>
              <w:wordWrap/>
              <w:overflowPunct/>
              <w:topLinePunct w:val="0"/>
              <w:autoSpaceDE w:val="0"/>
              <w:autoSpaceDN w:val="0"/>
              <w:bidi w:val="0"/>
              <w:adjustRightInd w:val="0"/>
              <w:snapToGrid w:val="0"/>
              <w:spacing w:before="41" w:line="360" w:lineRule="exact"/>
              <w:ind w:left="128" w:right="105" w:hanging="1"/>
              <w:textAlignment w:val="baseline"/>
            </w:pPr>
            <w:r>
              <w:rPr>
                <w:spacing w:val="2"/>
              </w:rPr>
              <w:t>3、在磋商过程直至签订合同前的任何时间</w:t>
            </w:r>
            <w:r>
              <w:rPr>
                <w:spacing w:val="1"/>
              </w:rPr>
              <w:t>，如经证实发现供应商提供虚假响应资</w:t>
            </w:r>
            <w:r>
              <w:t xml:space="preserve"> </w:t>
            </w:r>
            <w:r>
              <w:rPr>
                <w:spacing w:val="-1"/>
              </w:rPr>
              <w:t>料(包括技术支持资料)或信息骗取中标的，或者未按</w:t>
            </w:r>
            <w:r>
              <w:rPr>
                <w:spacing w:val="-2"/>
              </w:rPr>
              <w:t>本磋商文件要求提交履约保证</w:t>
            </w:r>
            <w:r>
              <w:t xml:space="preserve"> </w:t>
            </w:r>
            <w:r>
              <w:rPr>
                <w:spacing w:val="-3"/>
              </w:rPr>
              <w:t>金的（如有要求</w:t>
            </w:r>
            <w:r>
              <w:rPr>
                <w:spacing w:val="20"/>
              </w:rPr>
              <w:t>），</w:t>
            </w:r>
            <w:r>
              <w:rPr>
                <w:spacing w:val="-3"/>
              </w:rPr>
              <w:t>将取消其中标资格，没收其磋商保证金，并报主管部门备案。</w:t>
            </w:r>
          </w:p>
          <w:p>
            <w:pPr>
              <w:pStyle w:val="10"/>
              <w:keepNext w:val="0"/>
              <w:keepLines w:val="0"/>
              <w:pageBreakBefore w:val="0"/>
              <w:widowControl/>
              <w:kinsoku w:val="0"/>
              <w:wordWrap/>
              <w:overflowPunct/>
              <w:topLinePunct w:val="0"/>
              <w:autoSpaceDE w:val="0"/>
              <w:autoSpaceDN w:val="0"/>
              <w:bidi w:val="0"/>
              <w:adjustRightInd w:val="0"/>
              <w:snapToGrid w:val="0"/>
              <w:spacing w:before="30" w:line="360" w:lineRule="exact"/>
              <w:ind w:left="114"/>
              <w:textAlignment w:val="baseline"/>
            </w:pPr>
            <w:r>
              <w:rPr>
                <w:spacing w:val="-2"/>
              </w:rPr>
              <w:t>4、关于磋商保证金的退还：</w:t>
            </w:r>
          </w:p>
          <w:p>
            <w:pPr>
              <w:pStyle w:val="10"/>
              <w:keepNext w:val="0"/>
              <w:keepLines w:val="0"/>
              <w:pageBreakBefore w:val="0"/>
              <w:widowControl/>
              <w:kinsoku w:val="0"/>
              <w:wordWrap/>
              <w:overflowPunct/>
              <w:topLinePunct w:val="0"/>
              <w:autoSpaceDE w:val="0"/>
              <w:autoSpaceDN w:val="0"/>
              <w:bidi w:val="0"/>
              <w:adjustRightInd w:val="0"/>
              <w:snapToGrid w:val="0"/>
              <w:spacing w:before="6" w:line="360" w:lineRule="exact"/>
              <w:ind w:left="142"/>
              <w:textAlignment w:val="baseline"/>
            </w:pPr>
            <w:r>
              <w:rPr>
                <w:spacing w:val="-4"/>
              </w:rPr>
              <w:t>（1）未中标（成交）单位： 自中标（成交）通知书发出之日起5个</w:t>
            </w:r>
            <w:r>
              <w:rPr>
                <w:spacing w:val="-5"/>
              </w:rPr>
              <w:t>工作日内退还。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97" w:hRule="atLeast"/>
        </w:trPr>
        <w:tc>
          <w:tcPr>
            <w:tcW w:w="95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831" w:type="dxa"/>
            <w:gridSpan w:val="3"/>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69" w:line="360" w:lineRule="exact"/>
              <w:ind w:left="138" w:right="102" w:firstLine="3"/>
              <w:jc w:val="both"/>
              <w:textAlignment w:val="baseline"/>
            </w:pPr>
            <w:r>
              <w:rPr>
                <w:spacing w:val="-5"/>
              </w:rPr>
              <w:t>（2）中标（成交）单位： 自采购合同签订之日起5个工作日内退还</w:t>
            </w:r>
            <w:r>
              <w:rPr>
                <w:spacing w:val="-6"/>
              </w:rPr>
              <w:t>。中标（成交）</w:t>
            </w:r>
            <w:r>
              <w:rPr>
                <w:spacing w:val="-2"/>
              </w:rPr>
              <w:t>人办理保证金退款申请时，中标（成交）人还须提供与采购人签订的已加盖中标方公章的合同复印件或扫描件一份（代理机构存档备查）。</w:t>
            </w:r>
          </w:p>
          <w:p>
            <w:pPr>
              <w:pStyle w:val="10"/>
              <w:keepNext w:val="0"/>
              <w:keepLines w:val="0"/>
              <w:pageBreakBefore w:val="0"/>
              <w:widowControl/>
              <w:kinsoku w:val="0"/>
              <w:wordWrap/>
              <w:overflowPunct/>
              <w:topLinePunct w:val="0"/>
              <w:autoSpaceDE w:val="0"/>
              <w:autoSpaceDN w:val="0"/>
              <w:bidi w:val="0"/>
              <w:adjustRightInd w:val="0"/>
              <w:snapToGrid w:val="0"/>
              <w:spacing w:before="39" w:line="360" w:lineRule="exact"/>
              <w:ind w:left="184" w:right="107" w:hanging="51"/>
              <w:jc w:val="both"/>
              <w:textAlignment w:val="baseline"/>
            </w:pPr>
            <w:r>
              <w:rPr>
                <w:spacing w:val="-2"/>
              </w:rPr>
              <w:t>说明：中标（成交）单位在领取中标（成交）通知书后，应及时将拟定的采购合同</w:t>
            </w:r>
            <w:r>
              <w:rPr>
                <w:spacing w:val="-6"/>
              </w:rPr>
              <w:t>电子版发送至采购人，并及时取得联系。</w:t>
            </w:r>
          </w:p>
          <w:p>
            <w:pPr>
              <w:pStyle w:val="10"/>
              <w:keepNext w:val="0"/>
              <w:keepLines w:val="0"/>
              <w:pageBreakBefore w:val="0"/>
              <w:widowControl/>
              <w:kinsoku w:val="0"/>
              <w:wordWrap/>
              <w:overflowPunct/>
              <w:topLinePunct w:val="0"/>
              <w:autoSpaceDE w:val="0"/>
              <w:autoSpaceDN w:val="0"/>
              <w:bidi w:val="0"/>
              <w:adjustRightInd w:val="0"/>
              <w:snapToGrid w:val="0"/>
              <w:spacing w:before="30" w:line="360" w:lineRule="exact"/>
              <w:ind w:left="127"/>
              <w:textAlignment w:val="baseline"/>
            </w:pPr>
            <w:r>
              <w:rPr>
                <w:spacing w:val="-1"/>
              </w:rPr>
              <w:t>5、本项目的采购活动以及相关当事人须接受财政监督部门依法实施的监督。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2" w:hRule="atLeast"/>
        </w:trPr>
        <w:tc>
          <w:tcPr>
            <w:tcW w:w="95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267"/>
              <w:textAlignment w:val="baseline"/>
            </w:pPr>
            <w:r>
              <w:rPr>
                <w:spacing w:val="-9"/>
              </w:rPr>
              <w:t>备注</w:t>
            </w:r>
          </w:p>
        </w:tc>
        <w:tc>
          <w:tcPr>
            <w:tcW w:w="8831" w:type="dxa"/>
            <w:gridSpan w:val="3"/>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65" w:line="360" w:lineRule="exact"/>
              <w:ind w:left="146" w:right="105" w:hanging="10"/>
              <w:textAlignment w:val="baseline"/>
            </w:pPr>
            <w:r>
              <w:rPr>
                <w:spacing w:val="-2"/>
              </w:rPr>
              <w:t>如果投标人电子投标文件无法制作或无法导入及导出等问题，可拨打政采云服务热</w:t>
            </w:r>
            <w:r>
              <w:rPr>
                <w:spacing w:val="14"/>
              </w:rPr>
              <w:t xml:space="preserve"> </w:t>
            </w:r>
            <w:r>
              <w:rPr>
                <w:spacing w:val="-6"/>
              </w:rPr>
              <w:t>线进行咨询联系。</w:t>
            </w:r>
          </w:p>
          <w:p>
            <w:pPr>
              <w:pStyle w:val="10"/>
              <w:keepNext w:val="0"/>
              <w:keepLines w:val="0"/>
              <w:pageBreakBefore w:val="0"/>
              <w:widowControl/>
              <w:kinsoku w:val="0"/>
              <w:wordWrap/>
              <w:overflowPunct/>
              <w:topLinePunct w:val="0"/>
              <w:autoSpaceDE w:val="0"/>
              <w:autoSpaceDN w:val="0"/>
              <w:bidi w:val="0"/>
              <w:adjustRightInd w:val="0"/>
              <w:snapToGrid w:val="0"/>
              <w:spacing w:before="10" w:line="360" w:lineRule="exact"/>
              <w:ind w:left="127"/>
              <w:textAlignment w:val="baseline"/>
              <w:rPr>
                <w:rFonts w:hint="default" w:eastAsia="仿宋"/>
                <w:lang w:val="en-US" w:eastAsia="zh-CN"/>
              </w:rPr>
            </w:pPr>
            <w:r>
              <w:rPr>
                <w:spacing w:val="-1"/>
              </w:rPr>
              <w:t>联系人：政采云客户服务热线    联系电话：</w:t>
            </w:r>
            <w:r>
              <w:rPr>
                <w:rFonts w:hint="eastAsia"/>
                <w:spacing w:val="-1"/>
                <w:lang w:val="en-US" w:eastAsia="zh-CN"/>
              </w:rPr>
              <w:t>95763</w:t>
            </w:r>
          </w:p>
        </w:tc>
      </w:tr>
    </w:tbl>
    <w:p>
      <w:pPr>
        <w:keepNext w:val="0"/>
        <w:keepLines w:val="0"/>
        <w:pageBreakBefore w:val="0"/>
        <w:widowControl/>
        <w:kinsoku w:val="0"/>
        <w:wordWrap/>
        <w:overflowPunct/>
        <w:topLinePunct w:val="0"/>
        <w:autoSpaceDE w:val="0"/>
        <w:autoSpaceDN w:val="0"/>
        <w:bidi w:val="0"/>
        <w:adjustRightInd w:val="0"/>
        <w:snapToGrid w:val="0"/>
        <w:spacing w:before="68" w:line="360" w:lineRule="exact"/>
        <w:ind w:left="156"/>
        <w:textAlignment w:val="baseline"/>
        <w:outlineLvl w:val="1"/>
        <w:rPr>
          <w:rFonts w:ascii="仿宋" w:hAnsi="仿宋" w:eastAsia="仿宋" w:cs="仿宋"/>
          <w:sz w:val="24"/>
          <w:szCs w:val="24"/>
        </w:rPr>
      </w:pPr>
      <w:r>
        <w:rPr>
          <w:rFonts w:ascii="仿宋" w:hAnsi="仿宋" w:eastAsia="仿宋" w:cs="仿宋"/>
          <w:spacing w:val="-2"/>
          <w:sz w:val="24"/>
          <w:szCs w:val="24"/>
        </w:rPr>
        <w:t>注：1.本表内容与磋商文件其它内容不一致的，应当以本表内容为准。</w:t>
      </w:r>
    </w:p>
    <w:p>
      <w:pPr>
        <w:keepNext w:val="0"/>
        <w:keepLines w:val="0"/>
        <w:pageBreakBefore w:val="0"/>
        <w:widowControl/>
        <w:kinsoku w:val="0"/>
        <w:wordWrap/>
        <w:overflowPunct/>
        <w:topLinePunct w:val="0"/>
        <w:autoSpaceDE w:val="0"/>
        <w:autoSpaceDN w:val="0"/>
        <w:bidi w:val="0"/>
        <w:adjustRightInd w:val="0"/>
        <w:snapToGrid w:val="0"/>
        <w:spacing w:before="200" w:line="360" w:lineRule="exact"/>
        <w:ind w:left="3609"/>
        <w:textAlignment w:val="baseline"/>
        <w:outlineLvl w:val="1"/>
        <w:rPr>
          <w:rFonts w:ascii="仿宋" w:hAnsi="仿宋" w:eastAsia="仿宋" w:cs="仿宋"/>
          <w:b/>
          <w:bCs/>
          <w:spacing w:val="-7"/>
          <w:sz w:val="28"/>
          <w:szCs w:val="28"/>
        </w:rPr>
      </w:pPr>
      <w:bookmarkStart w:id="52" w:name="bookmark8"/>
      <w:bookmarkEnd w:id="52"/>
      <w:bookmarkStart w:id="53" w:name="bookmark10"/>
      <w:bookmarkEnd w:id="53"/>
      <w:bookmarkStart w:id="54" w:name="bookmark7"/>
      <w:bookmarkEnd w:id="54"/>
    </w:p>
    <w:p>
      <w:pPr>
        <w:keepNext w:val="0"/>
        <w:keepLines w:val="0"/>
        <w:pageBreakBefore w:val="0"/>
        <w:widowControl/>
        <w:kinsoku w:val="0"/>
        <w:wordWrap/>
        <w:overflowPunct/>
        <w:topLinePunct w:val="0"/>
        <w:autoSpaceDE w:val="0"/>
        <w:autoSpaceDN w:val="0"/>
        <w:bidi w:val="0"/>
        <w:adjustRightInd w:val="0"/>
        <w:snapToGrid w:val="0"/>
        <w:spacing w:before="200" w:line="360" w:lineRule="exact"/>
        <w:ind w:left="3609"/>
        <w:textAlignment w:val="baseline"/>
        <w:outlineLvl w:val="1"/>
        <w:rPr>
          <w:rFonts w:ascii="仿宋" w:hAnsi="仿宋" w:eastAsia="仿宋" w:cs="仿宋"/>
          <w:sz w:val="28"/>
          <w:szCs w:val="28"/>
        </w:rPr>
      </w:pPr>
      <w:r>
        <w:rPr>
          <w:rFonts w:ascii="仿宋" w:hAnsi="仿宋" w:eastAsia="仿宋" w:cs="仿宋"/>
          <w:b/>
          <w:bCs/>
          <w:spacing w:val="-7"/>
          <w:sz w:val="28"/>
          <w:szCs w:val="28"/>
        </w:rPr>
        <w:t>2.磋商须知正文部分</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4407"/>
        <w:textAlignment w:val="baseline"/>
        <w:outlineLvl w:val="1"/>
        <w:rPr>
          <w:rFonts w:ascii="仿宋" w:hAnsi="仿宋" w:eastAsia="仿宋" w:cs="仿宋"/>
          <w:sz w:val="24"/>
          <w:szCs w:val="24"/>
        </w:rPr>
      </w:pPr>
      <w:bookmarkStart w:id="55" w:name="bookmark9"/>
      <w:bookmarkEnd w:id="55"/>
      <w:r>
        <w:rPr>
          <w:rFonts w:ascii="仿宋" w:hAnsi="仿宋" w:eastAsia="仿宋" w:cs="仿宋"/>
          <w:b/>
          <w:bCs/>
          <w:spacing w:val="-11"/>
          <w:sz w:val="24"/>
          <w:szCs w:val="24"/>
        </w:rPr>
        <w:t>一、总则</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12"/>
          <w:sz w:val="24"/>
          <w:szCs w:val="24"/>
        </w:rPr>
        <w:t>1.1</w:t>
      </w:r>
      <w:r>
        <w:rPr>
          <w:rFonts w:ascii="仿宋" w:hAnsi="仿宋" w:eastAsia="仿宋" w:cs="仿宋"/>
          <w:spacing w:val="8"/>
          <w:sz w:val="24"/>
          <w:szCs w:val="24"/>
        </w:rPr>
        <w:t xml:space="preserve">  </w:t>
      </w:r>
      <w:r>
        <w:rPr>
          <w:rFonts w:ascii="仿宋" w:hAnsi="仿宋" w:eastAsia="仿宋" w:cs="仿宋"/>
          <w:b/>
          <w:bCs/>
          <w:spacing w:val="-12"/>
          <w:sz w:val="24"/>
          <w:szCs w:val="24"/>
        </w:rPr>
        <w:t>适用范围</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spacing w:val="-4"/>
          <w:sz w:val="24"/>
          <w:szCs w:val="24"/>
        </w:rPr>
        <w:t>1.1 本磋商文件仅适用于本磋商邀请中所叙述的采购项目。</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13"/>
          <w:sz w:val="24"/>
          <w:szCs w:val="24"/>
        </w:rPr>
        <w:t>1.2</w:t>
      </w:r>
      <w:r>
        <w:rPr>
          <w:rFonts w:ascii="仿宋" w:hAnsi="仿宋" w:eastAsia="仿宋" w:cs="仿宋"/>
          <w:spacing w:val="13"/>
          <w:sz w:val="24"/>
          <w:szCs w:val="24"/>
        </w:rPr>
        <w:t xml:space="preserve">  </w:t>
      </w:r>
      <w:r>
        <w:rPr>
          <w:rFonts w:ascii="仿宋" w:hAnsi="仿宋" w:eastAsia="仿宋" w:cs="仿宋"/>
          <w:b/>
          <w:bCs/>
          <w:spacing w:val="-13"/>
          <w:sz w:val="24"/>
          <w:szCs w:val="24"/>
        </w:rPr>
        <w:t>项目概况</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spacing w:val="-4"/>
          <w:sz w:val="24"/>
          <w:szCs w:val="24"/>
        </w:rPr>
        <w:t>见磋商须知前附表。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13"/>
          <w:sz w:val="24"/>
          <w:szCs w:val="24"/>
        </w:rPr>
        <w:t>1.3</w:t>
      </w:r>
      <w:r>
        <w:rPr>
          <w:rFonts w:ascii="仿宋" w:hAnsi="仿宋" w:eastAsia="仿宋" w:cs="仿宋"/>
          <w:spacing w:val="22"/>
          <w:sz w:val="24"/>
          <w:szCs w:val="24"/>
        </w:rPr>
        <w:t xml:space="preserve">  </w:t>
      </w:r>
      <w:r>
        <w:rPr>
          <w:rFonts w:ascii="仿宋" w:hAnsi="仿宋" w:eastAsia="仿宋" w:cs="仿宋"/>
          <w:b/>
          <w:bCs/>
          <w:spacing w:val="-13"/>
          <w:sz w:val="24"/>
          <w:szCs w:val="24"/>
        </w:rPr>
        <w:t>合格的供应商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spacing w:val="-4"/>
          <w:sz w:val="24"/>
          <w:szCs w:val="24"/>
        </w:rPr>
        <w:t>1.3.1 供应商的资格要求见</w:t>
      </w:r>
      <w:r>
        <w:rPr>
          <w:rFonts w:ascii="仿宋" w:hAnsi="仿宋" w:eastAsia="仿宋" w:cs="仿宋"/>
          <w:b/>
          <w:bCs/>
          <w:spacing w:val="-4"/>
          <w:sz w:val="24"/>
          <w:szCs w:val="24"/>
        </w:rPr>
        <w:t>磋商须知前附表</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spacing w:val="-2"/>
          <w:sz w:val="24"/>
          <w:szCs w:val="24"/>
        </w:rPr>
        <w:t>1.3.2 凡为本采购项目提供整体设计、规范编制或者项目管</w:t>
      </w:r>
      <w:r>
        <w:rPr>
          <w:rFonts w:ascii="仿宋" w:hAnsi="仿宋" w:eastAsia="仿宋" w:cs="仿宋"/>
          <w:spacing w:val="-3"/>
          <w:sz w:val="24"/>
          <w:szCs w:val="24"/>
        </w:rPr>
        <w:t>理、监理、检测等服务的供应</w:t>
      </w:r>
      <w:r>
        <w:rPr>
          <w:rFonts w:ascii="仿宋" w:hAnsi="仿宋" w:eastAsia="仿宋" w:cs="仿宋"/>
          <w:spacing w:val="-6"/>
          <w:sz w:val="24"/>
          <w:szCs w:val="24"/>
        </w:rPr>
        <w:t>商，不得参加报价。</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spacing w:val="-2"/>
          <w:sz w:val="24"/>
          <w:szCs w:val="24"/>
        </w:rPr>
        <w:t>1.3.3 一个供应商只能提交一个响应文件。但如果不同供应</w:t>
      </w:r>
      <w:r>
        <w:rPr>
          <w:rFonts w:ascii="仿宋" w:hAnsi="仿宋" w:eastAsia="仿宋" w:cs="仿宋"/>
          <w:spacing w:val="-3"/>
          <w:sz w:val="24"/>
          <w:szCs w:val="24"/>
        </w:rPr>
        <w:t>商之间的单位负责人为同一人</w:t>
      </w:r>
      <w:r>
        <w:rPr>
          <w:rFonts w:ascii="仿宋" w:hAnsi="仿宋" w:eastAsia="仿宋" w:cs="仿宋"/>
          <w:spacing w:val="-2"/>
          <w:sz w:val="24"/>
          <w:szCs w:val="24"/>
        </w:rPr>
        <w:t>或者存在直接控股、管理关系的，均作无效报价处理。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spacing w:val="-2"/>
          <w:sz w:val="24"/>
          <w:szCs w:val="24"/>
        </w:rPr>
        <w:t>1.3.4</w:t>
      </w:r>
      <w:r>
        <w:rPr>
          <w:rFonts w:ascii="仿宋" w:hAnsi="仿宋" w:eastAsia="仿宋" w:cs="仿宋"/>
          <w:spacing w:val="-29"/>
          <w:sz w:val="24"/>
          <w:szCs w:val="24"/>
        </w:rPr>
        <w:t xml:space="preserve"> </w:t>
      </w:r>
      <w:r>
        <w:rPr>
          <w:rFonts w:ascii="仿宋" w:hAnsi="仿宋" w:eastAsia="仿宋" w:cs="仿宋"/>
          <w:spacing w:val="-2"/>
          <w:sz w:val="24"/>
          <w:szCs w:val="24"/>
        </w:rPr>
        <w:t>供应商存在下列情形之一的，将被认定为串通报价行为并作无效报</w:t>
      </w:r>
      <w:r>
        <w:rPr>
          <w:rFonts w:ascii="仿宋" w:hAnsi="仿宋" w:eastAsia="仿宋" w:cs="仿宋"/>
          <w:spacing w:val="-3"/>
          <w:sz w:val="24"/>
          <w:szCs w:val="24"/>
        </w:rPr>
        <w:t>价处理：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spacing w:val="-2"/>
          <w:sz w:val="24"/>
          <w:szCs w:val="24"/>
        </w:rPr>
        <w:t>（1）不同供应商的响应文件错、漏之处一致或雷同，且不能合理解释的；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ascii="仿宋" w:hAnsi="仿宋" w:eastAsia="仿宋" w:cs="仿宋"/>
          <w:sz w:val="24"/>
          <w:szCs w:val="24"/>
        </w:rPr>
      </w:pPr>
      <w:r>
        <w:rPr>
          <w:rFonts w:ascii="仿宋" w:hAnsi="仿宋" w:eastAsia="仿宋" w:cs="仿宋"/>
          <w:spacing w:val="-2"/>
          <w:sz w:val="24"/>
          <w:szCs w:val="24"/>
        </w:rPr>
        <w:t>（2） 由同一人或分别由几个有利害关系的人携带两个以上（含两个）供应商的企业</w:t>
      </w:r>
      <w:r>
        <w:rPr>
          <w:rFonts w:ascii="仿宋" w:hAnsi="仿宋" w:eastAsia="仿宋" w:cs="仿宋"/>
          <w:spacing w:val="-3"/>
          <w:sz w:val="24"/>
          <w:szCs w:val="24"/>
        </w:rPr>
        <w:t>资料参与资格审查、领取磋商资料，或代表两个以上（含</w:t>
      </w:r>
      <w:r>
        <w:rPr>
          <w:rFonts w:ascii="仿宋" w:hAnsi="仿宋" w:eastAsia="仿宋" w:cs="仿宋"/>
          <w:spacing w:val="-4"/>
          <w:sz w:val="24"/>
          <w:szCs w:val="24"/>
        </w:rPr>
        <w:t>两个）供应商参加磋商答疑会、交纳或退还磋商保证金、开标的；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spacing w:val="-2"/>
          <w:sz w:val="24"/>
          <w:szCs w:val="24"/>
        </w:rPr>
        <w:t>（3）有关法律、法规或规章规定的其他串通报价行为。</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12"/>
          <w:sz w:val="24"/>
          <w:szCs w:val="24"/>
        </w:rPr>
        <w:t>1.4</w:t>
      </w:r>
      <w:r>
        <w:rPr>
          <w:rFonts w:ascii="仿宋" w:hAnsi="仿宋" w:eastAsia="仿宋" w:cs="仿宋"/>
          <w:spacing w:val="41"/>
          <w:sz w:val="24"/>
          <w:szCs w:val="24"/>
        </w:rPr>
        <w:t xml:space="preserve"> </w:t>
      </w:r>
      <w:r>
        <w:rPr>
          <w:rFonts w:ascii="仿宋" w:hAnsi="仿宋" w:eastAsia="仿宋" w:cs="仿宋"/>
          <w:b/>
          <w:bCs/>
          <w:spacing w:val="-12"/>
          <w:sz w:val="24"/>
          <w:szCs w:val="24"/>
        </w:rPr>
        <w:t>参与磋商的费用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spacing w:val="-2"/>
          <w:sz w:val="24"/>
          <w:szCs w:val="24"/>
        </w:rPr>
        <w:t>无论磋商的结果如何，供应商应自行承担所有与磋商采购活动有关的全部费用。</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4171"/>
        <w:textAlignment w:val="baseline"/>
        <w:outlineLvl w:val="1"/>
        <w:rPr>
          <w:rFonts w:ascii="仿宋" w:hAnsi="仿宋" w:eastAsia="仿宋" w:cs="仿宋"/>
          <w:sz w:val="24"/>
          <w:szCs w:val="24"/>
        </w:rPr>
      </w:pPr>
      <w:bookmarkStart w:id="56" w:name="bookmark11"/>
      <w:bookmarkEnd w:id="56"/>
      <w:bookmarkStart w:id="57" w:name="bookmark12"/>
      <w:bookmarkEnd w:id="57"/>
      <w:r>
        <w:rPr>
          <w:rFonts w:ascii="仿宋" w:hAnsi="仿宋" w:eastAsia="仿宋" w:cs="仿宋"/>
          <w:b/>
          <w:bCs/>
          <w:spacing w:val="-10"/>
          <w:sz w:val="24"/>
          <w:szCs w:val="24"/>
        </w:rPr>
        <w:t>二、磋商文件</w:t>
      </w:r>
    </w:p>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5"/>
          <w:sz w:val="24"/>
          <w:szCs w:val="24"/>
        </w:rPr>
        <w:t>2.1</w:t>
      </w:r>
      <w:r>
        <w:rPr>
          <w:rFonts w:ascii="仿宋" w:hAnsi="仿宋" w:eastAsia="仿宋" w:cs="仿宋"/>
          <w:spacing w:val="-5"/>
          <w:sz w:val="24"/>
          <w:szCs w:val="24"/>
        </w:rPr>
        <w:t xml:space="preserve">  </w:t>
      </w:r>
      <w:r>
        <w:rPr>
          <w:rFonts w:ascii="仿宋" w:hAnsi="仿宋" w:eastAsia="仿宋" w:cs="仿宋"/>
          <w:b/>
          <w:bCs/>
          <w:spacing w:val="-5"/>
          <w:sz w:val="24"/>
          <w:szCs w:val="24"/>
        </w:rPr>
        <w:t>磋商文件的组成</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ascii="仿宋" w:hAnsi="仿宋" w:eastAsia="仿宋" w:cs="仿宋"/>
          <w:sz w:val="24"/>
          <w:szCs w:val="24"/>
        </w:rPr>
      </w:pPr>
      <w:r>
        <w:rPr>
          <w:rFonts w:ascii="仿宋" w:hAnsi="仿宋" w:eastAsia="仿宋" w:cs="仿宋"/>
          <w:spacing w:val="-5"/>
          <w:sz w:val="24"/>
          <w:szCs w:val="24"/>
        </w:rPr>
        <w:t>（1）竞争性磋商公告</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ascii="仿宋" w:hAnsi="仿宋" w:eastAsia="仿宋" w:cs="仿宋"/>
          <w:sz w:val="24"/>
          <w:szCs w:val="24"/>
        </w:rPr>
      </w:pPr>
      <w:r>
        <w:rPr>
          <w:rFonts w:ascii="仿宋" w:hAnsi="仿宋" w:eastAsia="仿宋" w:cs="仿宋"/>
          <w:spacing w:val="-5"/>
          <w:sz w:val="24"/>
          <w:szCs w:val="24"/>
        </w:rPr>
        <w:t>（2）投标人须知</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（3）评审方法（综合评分法）</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（4）政府采购合同格式</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（5）工程量清单（另册）</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ascii="仿宋" w:hAnsi="仿宋" w:eastAsia="仿宋" w:cs="仿宋"/>
          <w:sz w:val="24"/>
          <w:szCs w:val="24"/>
        </w:rPr>
      </w:pPr>
      <w:r>
        <w:rPr>
          <w:rFonts w:ascii="仿宋" w:hAnsi="仿宋" w:eastAsia="仿宋" w:cs="仿宋"/>
          <w:spacing w:val="-5"/>
          <w:sz w:val="24"/>
          <w:szCs w:val="24"/>
        </w:rPr>
        <w:t>（6）响应文件格式</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6"/>
          <w:sz w:val="24"/>
          <w:szCs w:val="24"/>
        </w:rPr>
        <w:t>2.2</w:t>
      </w:r>
      <w:r>
        <w:rPr>
          <w:rFonts w:ascii="仿宋" w:hAnsi="仿宋" w:eastAsia="仿宋" w:cs="仿宋"/>
          <w:spacing w:val="-6"/>
          <w:sz w:val="24"/>
          <w:szCs w:val="24"/>
        </w:rPr>
        <w:t xml:space="preserve"> </w:t>
      </w:r>
      <w:r>
        <w:rPr>
          <w:rFonts w:ascii="仿宋" w:hAnsi="仿宋" w:eastAsia="仿宋" w:cs="仿宋"/>
          <w:b/>
          <w:bCs/>
          <w:spacing w:val="-6"/>
          <w:sz w:val="24"/>
          <w:szCs w:val="24"/>
        </w:rPr>
        <w:t>磋商文件的澄清或者修改</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4" w:firstLineChars="200"/>
        <w:textAlignment w:val="baseline"/>
        <w:rPr>
          <w:rFonts w:ascii="仿宋" w:hAnsi="仿宋" w:eastAsia="仿宋" w:cs="仿宋"/>
          <w:sz w:val="24"/>
          <w:szCs w:val="24"/>
        </w:rPr>
      </w:pPr>
      <w:r>
        <w:rPr>
          <w:rFonts w:ascii="仿宋" w:hAnsi="仿宋" w:eastAsia="仿宋" w:cs="仿宋"/>
          <w:spacing w:val="1"/>
          <w:sz w:val="24"/>
          <w:szCs w:val="24"/>
        </w:rPr>
        <w:t>2.2.1</w:t>
      </w:r>
      <w:r>
        <w:rPr>
          <w:rFonts w:ascii="仿宋" w:hAnsi="仿宋" w:eastAsia="仿宋" w:cs="仿宋"/>
          <w:spacing w:val="-7"/>
          <w:sz w:val="24"/>
          <w:szCs w:val="24"/>
        </w:rPr>
        <w:t xml:space="preserve"> </w:t>
      </w:r>
      <w:r>
        <w:rPr>
          <w:rFonts w:ascii="仿宋" w:hAnsi="仿宋" w:eastAsia="仿宋" w:cs="仿宋"/>
          <w:spacing w:val="1"/>
          <w:sz w:val="24"/>
          <w:szCs w:val="24"/>
        </w:rPr>
        <w:t>供应商应仔细阅读和检查磋商文件的全部内容。供应商若对磋商文件有任何疑问，</w:t>
      </w:r>
      <w:r>
        <w:rPr>
          <w:rFonts w:ascii="仿宋" w:hAnsi="仿宋" w:eastAsia="仿宋" w:cs="仿宋"/>
          <w:sz w:val="24"/>
          <w:szCs w:val="24"/>
        </w:rPr>
        <w:t xml:space="preserve"> </w:t>
      </w:r>
      <w:r>
        <w:rPr>
          <w:rFonts w:ascii="仿宋" w:hAnsi="仿宋" w:eastAsia="仿宋" w:cs="仿宋"/>
          <w:spacing w:val="-4"/>
          <w:sz w:val="24"/>
          <w:szCs w:val="24"/>
        </w:rPr>
        <w:t>均应在响应文</w:t>
      </w:r>
      <w:r>
        <w:rPr>
          <w:rFonts w:ascii="仿宋" w:hAnsi="仿宋" w:eastAsia="仿宋" w:cs="仿宋"/>
          <w:spacing w:val="-4"/>
          <w:sz w:val="24"/>
          <w:szCs w:val="24"/>
          <w:highlight w:val="none"/>
        </w:rPr>
        <w:t>件递交截止时间</w:t>
      </w:r>
      <w:r>
        <w:rPr>
          <w:rFonts w:ascii="仿宋" w:hAnsi="仿宋" w:eastAsia="仿宋" w:cs="仿宋"/>
          <w:spacing w:val="-35"/>
          <w:sz w:val="24"/>
          <w:szCs w:val="24"/>
          <w:highlight w:val="none"/>
        </w:rPr>
        <w:t xml:space="preserve"> </w:t>
      </w:r>
      <w:r>
        <w:rPr>
          <w:rFonts w:ascii="仿宋" w:hAnsi="仿宋" w:eastAsia="仿宋" w:cs="仿宋"/>
          <w:spacing w:val="-4"/>
          <w:sz w:val="24"/>
          <w:szCs w:val="24"/>
          <w:highlight w:val="none"/>
        </w:rPr>
        <w:t>5日前登录新疆政府采</w:t>
      </w:r>
      <w:r>
        <w:rPr>
          <w:rFonts w:ascii="仿宋" w:hAnsi="仿宋" w:eastAsia="仿宋" w:cs="仿宋"/>
          <w:spacing w:val="-4"/>
          <w:sz w:val="24"/>
          <w:szCs w:val="24"/>
        </w:rPr>
        <w:t>购网，在主体信息</w:t>
      </w:r>
      <w:r>
        <w:rPr>
          <w:rFonts w:ascii="仿宋" w:hAnsi="仿宋" w:eastAsia="仿宋" w:cs="仿宋"/>
          <w:spacing w:val="-5"/>
          <w:sz w:val="24"/>
          <w:szCs w:val="24"/>
        </w:rPr>
        <w:t>库具体模块中对应项目</w:t>
      </w:r>
      <w:r>
        <w:rPr>
          <w:rFonts w:ascii="仿宋" w:hAnsi="仿宋" w:eastAsia="仿宋" w:cs="仿宋"/>
          <w:spacing w:val="-11"/>
          <w:sz w:val="24"/>
          <w:szCs w:val="24"/>
        </w:rPr>
        <w:t>中进行网上提问。采购单位对供应商所要求澄清的内容均予以答复（答复中不包括问题的来源）。</w:t>
      </w:r>
      <w:r>
        <w:rPr>
          <w:rFonts w:ascii="仿宋" w:hAnsi="仿宋" w:eastAsia="仿宋" w:cs="仿宋"/>
          <w:spacing w:val="-1"/>
          <w:sz w:val="24"/>
          <w:szCs w:val="24"/>
        </w:rPr>
        <w:t>必要时，采购单位将组织相关专家召开答疑会，并在新疆政府采购网上向所有供应商公布，供应商可下载澄清文件。澄清文件作为磋商文件的组成部分，对供应商具有同等约束作用。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仿宋" w:hAnsi="仿宋" w:eastAsia="仿宋" w:cs="仿宋"/>
          <w:sz w:val="24"/>
          <w:szCs w:val="24"/>
        </w:rPr>
      </w:pPr>
      <w:r>
        <w:rPr>
          <w:rFonts w:ascii="仿宋" w:hAnsi="仿宋" w:eastAsia="仿宋" w:cs="仿宋"/>
          <w:sz w:val="24"/>
          <w:szCs w:val="24"/>
        </w:rPr>
        <w:t>2.2.2</w:t>
      </w:r>
      <w:r>
        <w:rPr>
          <w:rFonts w:ascii="仿宋" w:hAnsi="仿宋" w:eastAsia="仿宋" w:cs="仿宋"/>
          <w:spacing w:val="-20"/>
          <w:sz w:val="24"/>
          <w:szCs w:val="24"/>
        </w:rPr>
        <w:t xml:space="preserve"> </w:t>
      </w:r>
      <w:r>
        <w:rPr>
          <w:rFonts w:ascii="仿宋" w:hAnsi="仿宋" w:eastAsia="仿宋" w:cs="仿宋"/>
          <w:sz w:val="24"/>
          <w:szCs w:val="24"/>
        </w:rPr>
        <w:t xml:space="preserve">提交首次响应文件截止之日前，采购机构或者磋商小组可以对已发出的磋商文件进 </w:t>
      </w:r>
      <w:r>
        <w:rPr>
          <w:rFonts w:ascii="仿宋" w:hAnsi="仿宋" w:eastAsia="仿宋" w:cs="仿宋"/>
          <w:spacing w:val="-1"/>
          <w:sz w:val="24"/>
          <w:szCs w:val="24"/>
        </w:rPr>
        <w:t>行必要的澄清或者修改，澄清或者修改的内容作为磋商文件的组成部分。澄清或者修改的内容</w:t>
      </w:r>
      <w:r>
        <w:rPr>
          <w:rFonts w:ascii="仿宋" w:hAnsi="仿宋" w:eastAsia="仿宋" w:cs="仿宋"/>
          <w:spacing w:val="10"/>
          <w:sz w:val="24"/>
          <w:szCs w:val="24"/>
        </w:rPr>
        <w:t xml:space="preserve"> </w:t>
      </w:r>
      <w:r>
        <w:rPr>
          <w:rFonts w:ascii="仿宋" w:hAnsi="仿宋" w:eastAsia="仿宋" w:cs="仿宋"/>
          <w:spacing w:val="-4"/>
          <w:sz w:val="24"/>
          <w:szCs w:val="24"/>
        </w:rPr>
        <w:t>可能影响响应文件编制的，采购机构或者磋商小组应当在提交</w:t>
      </w:r>
      <w:r>
        <w:rPr>
          <w:rFonts w:ascii="仿宋" w:hAnsi="仿宋" w:eastAsia="仿宋" w:cs="仿宋"/>
          <w:spacing w:val="-5"/>
          <w:sz w:val="24"/>
          <w:szCs w:val="24"/>
        </w:rPr>
        <w:t>首次响应文件截止之日</w:t>
      </w:r>
      <w:r>
        <w:rPr>
          <w:rFonts w:ascii="仿宋" w:hAnsi="仿宋" w:eastAsia="仿宋" w:cs="仿宋"/>
          <w:spacing w:val="-35"/>
          <w:sz w:val="24"/>
          <w:szCs w:val="24"/>
        </w:rPr>
        <w:t xml:space="preserve"> </w:t>
      </w:r>
      <w:r>
        <w:rPr>
          <w:rFonts w:ascii="仿宋" w:hAnsi="仿宋" w:eastAsia="仿宋" w:cs="仿宋"/>
          <w:spacing w:val="-5"/>
          <w:sz w:val="24"/>
          <w:szCs w:val="24"/>
        </w:rPr>
        <w:t>5日前，</w:t>
      </w:r>
      <w:r>
        <w:rPr>
          <w:rFonts w:ascii="仿宋" w:hAnsi="仿宋" w:eastAsia="仿宋" w:cs="仿宋"/>
          <w:spacing w:val="-4"/>
          <w:sz w:val="24"/>
          <w:szCs w:val="24"/>
        </w:rPr>
        <w:t>以书面形式通知所有接收磋商文件的供应商，不足</w:t>
      </w:r>
      <w:r>
        <w:rPr>
          <w:rFonts w:ascii="仿宋" w:hAnsi="仿宋" w:eastAsia="仿宋" w:cs="仿宋"/>
          <w:spacing w:val="-34"/>
          <w:sz w:val="24"/>
          <w:szCs w:val="24"/>
        </w:rPr>
        <w:t xml:space="preserve"> </w:t>
      </w:r>
      <w:r>
        <w:rPr>
          <w:rFonts w:ascii="仿宋" w:hAnsi="仿宋" w:eastAsia="仿宋" w:cs="仿宋"/>
          <w:spacing w:val="-4"/>
          <w:sz w:val="24"/>
          <w:szCs w:val="24"/>
        </w:rPr>
        <w:t>5日</w:t>
      </w:r>
      <w:r>
        <w:rPr>
          <w:rFonts w:ascii="仿宋" w:hAnsi="仿宋" w:eastAsia="仿宋" w:cs="仿宋"/>
          <w:spacing w:val="-5"/>
          <w:sz w:val="24"/>
          <w:szCs w:val="24"/>
        </w:rPr>
        <w:t>的，应当顺延提交首次响应文件的截止</w:t>
      </w:r>
      <w:r>
        <w:rPr>
          <w:rFonts w:ascii="仿宋" w:hAnsi="仿宋" w:eastAsia="仿宋" w:cs="仿宋"/>
          <w:spacing w:val="-9"/>
          <w:sz w:val="24"/>
          <w:szCs w:val="24"/>
        </w:rPr>
        <w:t>日期。</w:t>
      </w:r>
    </w:p>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9" w:line="360" w:lineRule="exact"/>
        <w:ind w:left="4170"/>
        <w:textAlignment w:val="baseline"/>
        <w:outlineLvl w:val="1"/>
        <w:rPr>
          <w:rFonts w:ascii="仿宋" w:hAnsi="仿宋" w:eastAsia="仿宋" w:cs="仿宋"/>
          <w:sz w:val="24"/>
          <w:szCs w:val="24"/>
        </w:rPr>
      </w:pPr>
      <w:bookmarkStart w:id="58" w:name="bookmark14"/>
      <w:bookmarkEnd w:id="58"/>
      <w:bookmarkStart w:id="59" w:name="bookmark13"/>
      <w:bookmarkEnd w:id="59"/>
      <w:r>
        <w:rPr>
          <w:rFonts w:ascii="仿宋" w:hAnsi="仿宋" w:eastAsia="仿宋" w:cs="仿宋"/>
          <w:b/>
          <w:bCs/>
          <w:spacing w:val="-10"/>
          <w:sz w:val="24"/>
          <w:szCs w:val="24"/>
        </w:rPr>
        <w:t>三、响应文件</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11"/>
          <w:sz w:val="24"/>
          <w:szCs w:val="24"/>
        </w:rPr>
        <w:t>3.1</w:t>
      </w:r>
      <w:r>
        <w:rPr>
          <w:rFonts w:ascii="仿宋" w:hAnsi="仿宋" w:eastAsia="仿宋" w:cs="仿宋"/>
          <w:spacing w:val="35"/>
          <w:sz w:val="24"/>
          <w:szCs w:val="24"/>
        </w:rPr>
        <w:t xml:space="preserve"> </w:t>
      </w:r>
      <w:r>
        <w:rPr>
          <w:rFonts w:ascii="仿宋" w:hAnsi="仿宋" w:eastAsia="仿宋" w:cs="仿宋"/>
          <w:b/>
          <w:bCs/>
          <w:spacing w:val="-11"/>
          <w:sz w:val="24"/>
          <w:szCs w:val="24"/>
        </w:rPr>
        <w:t>一般要求</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3.1.1 供应商应按本文件第六章“响应文件格式</w:t>
      </w:r>
      <w:r>
        <w:rPr>
          <w:rFonts w:ascii="仿宋" w:hAnsi="仿宋" w:eastAsia="仿宋" w:cs="仿宋"/>
          <w:spacing w:val="-42"/>
          <w:sz w:val="24"/>
          <w:szCs w:val="24"/>
        </w:rPr>
        <w:t xml:space="preserve"> </w:t>
      </w:r>
      <w:r>
        <w:rPr>
          <w:rFonts w:ascii="仿宋" w:hAnsi="仿宋" w:eastAsia="仿宋" w:cs="仿宋"/>
          <w:spacing w:val="-3"/>
          <w:sz w:val="24"/>
          <w:szCs w:val="24"/>
        </w:rPr>
        <w:t>”的要求编制响应文件。</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3.1.2 计量单位应使用我国法定计量单位。</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10"/>
          <w:sz w:val="24"/>
          <w:szCs w:val="24"/>
        </w:rPr>
        <w:t>3.2</w:t>
      </w:r>
      <w:r>
        <w:rPr>
          <w:rFonts w:ascii="仿宋" w:hAnsi="仿宋" w:eastAsia="仿宋" w:cs="仿宋"/>
          <w:spacing w:val="48"/>
          <w:sz w:val="24"/>
          <w:szCs w:val="24"/>
        </w:rPr>
        <w:t xml:space="preserve"> </w:t>
      </w:r>
      <w:r>
        <w:rPr>
          <w:rFonts w:ascii="仿宋" w:hAnsi="仿宋" w:eastAsia="仿宋" w:cs="仿宋"/>
          <w:b/>
          <w:bCs/>
          <w:spacing w:val="-10"/>
          <w:sz w:val="24"/>
          <w:szCs w:val="24"/>
        </w:rPr>
        <w:t>响应文件的组成</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6" w:firstLineChars="200"/>
        <w:textAlignment w:val="baseline"/>
        <w:rPr>
          <w:rFonts w:ascii="仿宋" w:hAnsi="仿宋" w:eastAsia="仿宋" w:cs="仿宋"/>
          <w:sz w:val="24"/>
          <w:szCs w:val="24"/>
        </w:rPr>
      </w:pPr>
      <w:r>
        <w:rPr>
          <w:rFonts w:ascii="仿宋" w:hAnsi="仿宋" w:eastAsia="仿宋" w:cs="仿宋"/>
          <w:b/>
          <w:bCs/>
          <w:spacing w:val="-4"/>
          <w:sz w:val="24"/>
          <w:szCs w:val="24"/>
        </w:rPr>
        <w:t>磋商响应文件包含以下三部分，各潜在投标</w:t>
      </w:r>
      <w:r>
        <w:rPr>
          <w:rFonts w:ascii="仿宋" w:hAnsi="仿宋" w:eastAsia="仿宋" w:cs="仿宋"/>
          <w:b/>
          <w:bCs/>
          <w:spacing w:val="-5"/>
          <w:sz w:val="24"/>
          <w:szCs w:val="24"/>
        </w:rPr>
        <w:t>单位上传的“</w:t>
      </w:r>
      <w:r>
        <w:rPr>
          <w:rFonts w:ascii="仿宋" w:hAnsi="仿宋" w:eastAsia="仿宋" w:cs="仿宋"/>
          <w:spacing w:val="-67"/>
          <w:sz w:val="24"/>
          <w:szCs w:val="24"/>
        </w:rPr>
        <w:t xml:space="preserve"> </w:t>
      </w:r>
      <w:r>
        <w:rPr>
          <w:rFonts w:ascii="仿宋" w:hAnsi="仿宋" w:eastAsia="仿宋" w:cs="仿宋"/>
          <w:b/>
          <w:bCs/>
          <w:spacing w:val="-5"/>
          <w:sz w:val="24"/>
          <w:szCs w:val="24"/>
        </w:rPr>
        <w:t>商务技术文件</w:t>
      </w:r>
      <w:r>
        <w:rPr>
          <w:rFonts w:ascii="仿宋" w:hAnsi="仿宋" w:eastAsia="仿宋" w:cs="仿宋"/>
          <w:spacing w:val="-52"/>
          <w:sz w:val="24"/>
          <w:szCs w:val="24"/>
        </w:rPr>
        <w:t xml:space="preserve"> </w:t>
      </w:r>
      <w:r>
        <w:rPr>
          <w:rFonts w:ascii="仿宋" w:hAnsi="仿宋" w:eastAsia="仿宋" w:cs="仿宋"/>
          <w:b/>
          <w:bCs/>
          <w:spacing w:val="-5"/>
          <w:sz w:val="24"/>
          <w:szCs w:val="24"/>
        </w:rPr>
        <w:t>”中应包含资格</w:t>
      </w:r>
      <w:r>
        <w:rPr>
          <w:rFonts w:ascii="仿宋" w:hAnsi="仿宋" w:eastAsia="仿宋" w:cs="仿宋"/>
          <w:b/>
          <w:bCs/>
          <w:spacing w:val="-6"/>
          <w:sz w:val="24"/>
          <w:szCs w:val="24"/>
        </w:rPr>
        <w:t>响应部分、报价响应部分及商务技术响应部分。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6" w:firstLineChars="200"/>
        <w:textAlignment w:val="baseline"/>
        <w:rPr>
          <w:rFonts w:ascii="仿宋" w:hAnsi="仿宋" w:eastAsia="仿宋" w:cs="仿宋"/>
          <w:sz w:val="24"/>
          <w:szCs w:val="24"/>
        </w:rPr>
      </w:pPr>
      <w:r>
        <w:rPr>
          <w:rFonts w:ascii="仿宋" w:hAnsi="仿宋" w:eastAsia="仿宋" w:cs="仿宋"/>
          <w:b/>
          <w:bCs/>
          <w:spacing w:val="-9"/>
          <w:sz w:val="24"/>
          <w:szCs w:val="24"/>
        </w:rPr>
        <w:t>（1）资格响应部分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color w:val="auto"/>
          <w:sz w:val="24"/>
          <w:szCs w:val="24"/>
        </w:rPr>
      </w:pPr>
      <w:r>
        <w:rPr>
          <w:rFonts w:ascii="仿宋" w:hAnsi="仿宋" w:eastAsia="仿宋" w:cs="仿宋"/>
          <w:color w:val="auto"/>
          <w:spacing w:val="-2"/>
          <w:sz w:val="24"/>
          <w:szCs w:val="24"/>
        </w:rPr>
        <w:t>（一）法定代表人身份证明或附有法定代表人身份证明的授权委托书</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ascii="仿宋" w:hAnsi="仿宋" w:eastAsia="仿宋" w:cs="仿宋"/>
          <w:color w:val="auto"/>
          <w:sz w:val="24"/>
          <w:szCs w:val="24"/>
        </w:rPr>
      </w:pPr>
      <w:r>
        <w:rPr>
          <w:rFonts w:ascii="仿宋" w:hAnsi="仿宋" w:eastAsia="仿宋" w:cs="仿宋"/>
          <w:color w:val="auto"/>
          <w:spacing w:val="-6"/>
          <w:sz w:val="24"/>
          <w:szCs w:val="24"/>
        </w:rPr>
        <w:t>（二）投标保证金</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仿宋" w:hAnsi="仿宋" w:eastAsia="仿宋" w:cs="仿宋"/>
          <w:color w:val="auto"/>
          <w:sz w:val="24"/>
          <w:szCs w:val="24"/>
        </w:rPr>
      </w:pPr>
      <w:r>
        <w:rPr>
          <w:rFonts w:ascii="仿宋" w:hAnsi="仿宋" w:eastAsia="仿宋" w:cs="仿宋"/>
          <w:color w:val="auto"/>
          <w:spacing w:val="-4"/>
          <w:sz w:val="24"/>
          <w:szCs w:val="24"/>
        </w:rPr>
        <w:t>（三）中小企业声明函（工程）</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ascii="仿宋" w:hAnsi="仿宋" w:eastAsia="仿宋" w:cs="仿宋"/>
          <w:color w:val="auto"/>
          <w:sz w:val="24"/>
          <w:szCs w:val="24"/>
        </w:rPr>
      </w:pPr>
      <w:r>
        <w:rPr>
          <w:rFonts w:ascii="仿宋" w:hAnsi="仿宋" w:eastAsia="仿宋" w:cs="仿宋"/>
          <w:color w:val="auto"/>
          <w:spacing w:val="-5"/>
          <w:sz w:val="24"/>
          <w:szCs w:val="24"/>
        </w:rPr>
        <w:t>（四）资格审查资料</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6" w:firstLineChars="200"/>
        <w:textAlignment w:val="baseline"/>
        <w:rPr>
          <w:rFonts w:ascii="仿宋" w:hAnsi="仿宋" w:eastAsia="仿宋" w:cs="仿宋"/>
          <w:color w:val="auto"/>
          <w:sz w:val="24"/>
          <w:szCs w:val="24"/>
        </w:rPr>
      </w:pPr>
      <w:r>
        <w:rPr>
          <w:rFonts w:ascii="仿宋" w:hAnsi="仿宋" w:eastAsia="仿宋" w:cs="仿宋"/>
          <w:b/>
          <w:bCs/>
          <w:color w:val="auto"/>
          <w:spacing w:val="-9"/>
          <w:sz w:val="24"/>
          <w:szCs w:val="24"/>
        </w:rPr>
        <w:t>（2）报价响应部分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ascii="仿宋" w:hAnsi="仿宋" w:eastAsia="仿宋" w:cs="仿宋"/>
          <w:color w:val="auto"/>
          <w:sz w:val="24"/>
          <w:szCs w:val="24"/>
        </w:rPr>
      </w:pPr>
      <w:r>
        <w:rPr>
          <w:rFonts w:ascii="仿宋" w:hAnsi="仿宋" w:eastAsia="仿宋" w:cs="仿宋"/>
          <w:color w:val="auto"/>
          <w:spacing w:val="-6"/>
          <w:sz w:val="24"/>
          <w:szCs w:val="24"/>
        </w:rPr>
        <w:t>（一）开标一览表</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64" w:firstLineChars="200"/>
        <w:textAlignment w:val="baseline"/>
        <w:rPr>
          <w:rFonts w:ascii="仿宋" w:hAnsi="仿宋" w:eastAsia="仿宋" w:cs="仿宋"/>
          <w:color w:val="auto"/>
          <w:sz w:val="24"/>
          <w:szCs w:val="24"/>
        </w:rPr>
      </w:pPr>
      <w:r>
        <w:rPr>
          <w:rFonts w:ascii="仿宋" w:hAnsi="仿宋" w:eastAsia="仿宋" w:cs="仿宋"/>
          <w:color w:val="auto"/>
          <w:spacing w:val="-4"/>
          <w:sz w:val="24"/>
          <w:szCs w:val="24"/>
        </w:rPr>
        <w:t>（二）已标价的工程量清单</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0" w:firstLineChars="200"/>
        <w:textAlignment w:val="baseline"/>
        <w:rPr>
          <w:rFonts w:ascii="仿宋" w:hAnsi="仿宋" w:eastAsia="仿宋" w:cs="仿宋"/>
          <w:color w:val="auto"/>
          <w:sz w:val="24"/>
          <w:szCs w:val="24"/>
        </w:rPr>
      </w:pPr>
      <w:r>
        <w:rPr>
          <w:rFonts w:ascii="仿宋" w:hAnsi="仿宋" w:eastAsia="仿宋" w:cs="仿宋"/>
          <w:b/>
          <w:bCs/>
          <w:color w:val="auto"/>
          <w:spacing w:val="-8"/>
          <w:sz w:val="24"/>
          <w:szCs w:val="24"/>
        </w:rPr>
        <w:t>（3）商务技术响应部分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2" w:firstLineChars="200"/>
        <w:textAlignment w:val="baseline"/>
        <w:rPr>
          <w:rFonts w:ascii="仿宋" w:hAnsi="仿宋" w:eastAsia="仿宋" w:cs="仿宋"/>
          <w:color w:val="auto"/>
          <w:sz w:val="24"/>
          <w:szCs w:val="24"/>
        </w:rPr>
      </w:pPr>
      <w:r>
        <w:rPr>
          <w:rFonts w:ascii="仿宋" w:hAnsi="仿宋" w:eastAsia="仿宋" w:cs="仿宋"/>
          <w:color w:val="auto"/>
          <w:spacing w:val="-7"/>
          <w:sz w:val="24"/>
          <w:szCs w:val="24"/>
        </w:rPr>
        <w:t>（一）磋商函</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8" w:firstLineChars="200"/>
        <w:textAlignment w:val="baseline"/>
        <w:rPr>
          <w:rFonts w:ascii="仿宋" w:hAnsi="仿宋" w:eastAsia="仿宋" w:cs="仿宋"/>
          <w:color w:val="auto"/>
          <w:sz w:val="24"/>
          <w:szCs w:val="24"/>
        </w:rPr>
      </w:pPr>
      <w:r>
        <w:rPr>
          <w:rFonts w:ascii="仿宋" w:hAnsi="仿宋" w:eastAsia="仿宋" w:cs="仿宋"/>
          <w:color w:val="auto"/>
          <w:spacing w:val="-8"/>
          <w:sz w:val="24"/>
          <w:szCs w:val="24"/>
        </w:rPr>
        <w:t>（二）企业近</w:t>
      </w:r>
      <w:r>
        <w:rPr>
          <w:rFonts w:ascii="仿宋" w:hAnsi="仿宋" w:eastAsia="仿宋" w:cs="仿宋"/>
          <w:color w:val="auto"/>
          <w:spacing w:val="-29"/>
          <w:sz w:val="24"/>
          <w:szCs w:val="24"/>
        </w:rPr>
        <w:t xml:space="preserve"> </w:t>
      </w:r>
      <w:r>
        <w:rPr>
          <w:rFonts w:ascii="仿宋" w:hAnsi="仿宋" w:eastAsia="仿宋" w:cs="仿宋"/>
          <w:color w:val="auto"/>
          <w:spacing w:val="-8"/>
          <w:sz w:val="24"/>
          <w:szCs w:val="24"/>
        </w:rPr>
        <w:t>3 年类似项目业绩表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仿宋" w:hAnsi="仿宋" w:eastAsia="仿宋" w:cs="仿宋"/>
          <w:color w:val="auto"/>
          <w:sz w:val="24"/>
          <w:szCs w:val="24"/>
        </w:rPr>
      </w:pPr>
      <w:r>
        <w:rPr>
          <w:rFonts w:ascii="仿宋" w:hAnsi="仿宋" w:eastAsia="仿宋" w:cs="仿宋"/>
          <w:color w:val="auto"/>
          <w:spacing w:val="-4"/>
          <w:sz w:val="24"/>
          <w:szCs w:val="24"/>
        </w:rPr>
        <w:t>（三）项目负责人类似项目业绩表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ascii="仿宋" w:hAnsi="仿宋" w:eastAsia="仿宋" w:cs="仿宋"/>
          <w:color w:val="auto"/>
          <w:sz w:val="24"/>
          <w:szCs w:val="24"/>
        </w:rPr>
      </w:pPr>
      <w:r>
        <w:rPr>
          <w:rFonts w:ascii="仿宋" w:hAnsi="仿宋" w:eastAsia="仿宋" w:cs="仿宋"/>
          <w:color w:val="auto"/>
          <w:spacing w:val="-5"/>
          <w:sz w:val="24"/>
          <w:szCs w:val="24"/>
        </w:rPr>
        <w:t>（四）主要人员配备表</w:t>
      </w:r>
      <w:r>
        <w:rPr>
          <w:rFonts w:ascii="仿宋" w:hAnsi="仿宋" w:eastAsia="仿宋" w:cs="仿宋"/>
          <w:color w:val="auto"/>
          <w:spacing w:val="-7"/>
          <w:sz w:val="24"/>
          <w:szCs w:val="24"/>
        </w:rPr>
        <w:t>技术部分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10"/>
          <w:sz w:val="24"/>
          <w:szCs w:val="24"/>
        </w:rPr>
        <w:t>3.3</w:t>
      </w:r>
      <w:r>
        <w:rPr>
          <w:rFonts w:ascii="仿宋" w:hAnsi="仿宋" w:eastAsia="仿宋" w:cs="仿宋"/>
          <w:spacing w:val="28"/>
          <w:sz w:val="24"/>
          <w:szCs w:val="24"/>
        </w:rPr>
        <w:t xml:space="preserve"> </w:t>
      </w:r>
      <w:r>
        <w:rPr>
          <w:rFonts w:ascii="仿宋" w:hAnsi="仿宋" w:eastAsia="仿宋" w:cs="仿宋"/>
          <w:b/>
          <w:bCs/>
          <w:spacing w:val="-10"/>
          <w:sz w:val="24"/>
          <w:szCs w:val="24"/>
        </w:rPr>
        <w:t>报价要求</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2" w:firstLineChars="200"/>
        <w:textAlignment w:val="baseline"/>
        <w:rPr>
          <w:rFonts w:ascii="仿宋" w:hAnsi="仿宋" w:eastAsia="仿宋" w:cs="仿宋"/>
          <w:sz w:val="24"/>
          <w:szCs w:val="24"/>
        </w:rPr>
      </w:pPr>
      <w:r>
        <w:rPr>
          <w:rFonts w:ascii="仿宋" w:hAnsi="仿宋" w:eastAsia="仿宋" w:cs="仿宋"/>
          <w:b/>
          <w:bCs/>
          <w:spacing w:val="-5"/>
          <w:sz w:val="24"/>
          <w:szCs w:val="24"/>
        </w:rPr>
        <w:t>3.3.1</w:t>
      </w:r>
      <w:r>
        <w:rPr>
          <w:rFonts w:ascii="仿宋" w:hAnsi="仿宋" w:eastAsia="仿宋" w:cs="仿宋"/>
          <w:spacing w:val="-19"/>
          <w:sz w:val="24"/>
          <w:szCs w:val="24"/>
        </w:rPr>
        <w:t xml:space="preserve"> </w:t>
      </w:r>
      <w:r>
        <w:rPr>
          <w:rFonts w:ascii="仿宋" w:hAnsi="仿宋" w:eastAsia="仿宋" w:cs="仿宋"/>
          <w:b/>
          <w:bCs/>
          <w:spacing w:val="-5"/>
          <w:sz w:val="24"/>
          <w:szCs w:val="24"/>
        </w:rPr>
        <w:t>供应商应根据所提供的工程项目清单的要求编制，且只允许有一个报价。</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3.3.2 报价应是本磋商文件所确定的全部工作内容的价格体现。此报价应包括磋商范围所述的全部工作内容的价格体现以及完成该工程的成本、管理费、利润、风险费、技术措施费、机械进出场费、政策性文件规定规费、税金，各级建设主管部</w:t>
      </w:r>
      <w:r>
        <w:rPr>
          <w:rFonts w:ascii="仿宋" w:hAnsi="仿宋" w:eastAsia="仿宋" w:cs="仿宋"/>
          <w:spacing w:val="-4"/>
          <w:sz w:val="24"/>
          <w:szCs w:val="24"/>
        </w:rPr>
        <w:t>门颁发的现行有关建设工程施工</w:t>
      </w:r>
      <w:r>
        <w:rPr>
          <w:rFonts w:ascii="仿宋" w:hAnsi="仿宋" w:eastAsia="仿宋" w:cs="仿宋"/>
          <w:spacing w:val="-3"/>
          <w:sz w:val="24"/>
          <w:szCs w:val="24"/>
        </w:rPr>
        <w:t>验收规范、技术标准、质量规程、规范及标准，以及新疆维吾</w:t>
      </w:r>
      <w:r>
        <w:rPr>
          <w:rFonts w:ascii="仿宋" w:hAnsi="仿宋" w:eastAsia="仿宋" w:cs="仿宋"/>
          <w:spacing w:val="-4"/>
          <w:sz w:val="24"/>
          <w:szCs w:val="24"/>
        </w:rPr>
        <w:t>尔自治区规定应由投标人支付的</w:t>
      </w:r>
      <w:r>
        <w:rPr>
          <w:rFonts w:ascii="仿宋" w:hAnsi="仿宋" w:eastAsia="仿宋" w:cs="仿宋"/>
          <w:spacing w:val="-3"/>
          <w:sz w:val="24"/>
          <w:szCs w:val="24"/>
        </w:rPr>
        <w:t>其它应缴纳的全部费用。投标人用于本合同工程的各类施工装</w:t>
      </w:r>
      <w:r>
        <w:rPr>
          <w:rFonts w:ascii="仿宋" w:hAnsi="仿宋" w:eastAsia="仿宋" w:cs="仿宋"/>
          <w:spacing w:val="-4"/>
          <w:sz w:val="24"/>
          <w:szCs w:val="24"/>
        </w:rPr>
        <w:t>备的提供、运输、拆卸、拼装等</w:t>
      </w:r>
      <w:r>
        <w:rPr>
          <w:rFonts w:ascii="仿宋" w:hAnsi="仿宋" w:eastAsia="仿宋" w:cs="仿宋"/>
          <w:spacing w:val="-2"/>
          <w:sz w:val="24"/>
          <w:szCs w:val="24"/>
        </w:rPr>
        <w:t>的费用以及材料二次搬运驳运费用均已包括在投标人的投标报价中。</w:t>
      </w:r>
    </w:p>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3.3.</w:t>
      </w:r>
      <w:r>
        <w:rPr>
          <w:rFonts w:hint="eastAsia" w:ascii="仿宋" w:hAnsi="仿宋" w:eastAsia="仿宋" w:cs="仿宋"/>
          <w:spacing w:val="-3"/>
          <w:sz w:val="24"/>
          <w:szCs w:val="24"/>
          <w:lang w:val="en-US" w:eastAsia="zh-CN"/>
        </w:rPr>
        <w:t>3</w:t>
      </w:r>
      <w:r>
        <w:rPr>
          <w:rFonts w:ascii="仿宋" w:hAnsi="仿宋" w:eastAsia="仿宋" w:cs="仿宋"/>
          <w:spacing w:val="-3"/>
          <w:sz w:val="24"/>
          <w:szCs w:val="24"/>
        </w:rPr>
        <w:t>采购项目预算见</w:t>
      </w:r>
      <w:r>
        <w:rPr>
          <w:rFonts w:ascii="仿宋" w:hAnsi="仿宋" w:eastAsia="仿宋" w:cs="仿宋"/>
          <w:b/>
          <w:bCs/>
          <w:spacing w:val="-3"/>
          <w:sz w:val="24"/>
          <w:szCs w:val="24"/>
        </w:rPr>
        <w:t>磋商须知前附表</w:t>
      </w:r>
      <w:r>
        <w:rPr>
          <w:rFonts w:ascii="仿宋" w:hAnsi="仿宋" w:eastAsia="仿宋" w:cs="仿宋"/>
          <w:spacing w:val="-3"/>
          <w:sz w:val="24"/>
          <w:szCs w:val="24"/>
        </w:rPr>
        <w:t>，供应商的报价不得超过采购预算。否则</w:t>
      </w:r>
      <w:r>
        <w:rPr>
          <w:rFonts w:ascii="仿宋" w:hAnsi="仿宋" w:eastAsia="仿宋" w:cs="仿宋"/>
          <w:spacing w:val="-4"/>
          <w:sz w:val="24"/>
          <w:szCs w:val="24"/>
        </w:rPr>
        <w:t>，按无效</w:t>
      </w:r>
      <w:r>
        <w:rPr>
          <w:rFonts w:ascii="仿宋" w:hAnsi="仿宋" w:eastAsia="仿宋" w:cs="仿宋"/>
          <w:spacing w:val="-6"/>
          <w:sz w:val="24"/>
          <w:szCs w:val="24"/>
        </w:rPr>
        <w:t>报价处理。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6"/>
          <w:sz w:val="24"/>
          <w:szCs w:val="24"/>
        </w:rPr>
        <w:t>3.4</w:t>
      </w:r>
      <w:r>
        <w:rPr>
          <w:rFonts w:ascii="仿宋" w:hAnsi="仿宋" w:eastAsia="仿宋" w:cs="仿宋"/>
          <w:spacing w:val="-6"/>
          <w:sz w:val="24"/>
          <w:szCs w:val="24"/>
        </w:rPr>
        <w:t xml:space="preserve"> </w:t>
      </w:r>
      <w:r>
        <w:rPr>
          <w:rFonts w:ascii="仿宋" w:hAnsi="仿宋" w:eastAsia="仿宋" w:cs="仿宋"/>
          <w:b/>
          <w:bCs/>
          <w:spacing w:val="-6"/>
          <w:sz w:val="24"/>
          <w:szCs w:val="24"/>
        </w:rPr>
        <w:t>证明供应商资格的文件</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供应商应提交满足本章第 1.3</w:t>
      </w:r>
      <w:r>
        <w:rPr>
          <w:rFonts w:ascii="仿宋" w:hAnsi="仿宋" w:eastAsia="仿宋" w:cs="仿宋"/>
          <w:spacing w:val="-13"/>
          <w:sz w:val="24"/>
          <w:szCs w:val="24"/>
        </w:rPr>
        <w:t xml:space="preserve"> </w:t>
      </w:r>
      <w:r>
        <w:rPr>
          <w:rFonts w:ascii="仿宋" w:hAnsi="仿宋" w:eastAsia="仿宋" w:cs="仿宋"/>
          <w:spacing w:val="-3"/>
          <w:sz w:val="24"/>
          <w:szCs w:val="24"/>
        </w:rPr>
        <w:t>款规定的资格条件要求的证明文件,该证明文件作为响应文</w:t>
      </w:r>
      <w:r>
        <w:rPr>
          <w:rFonts w:ascii="仿宋" w:hAnsi="仿宋" w:eastAsia="仿宋" w:cs="仿宋"/>
          <w:spacing w:val="-5"/>
          <w:sz w:val="24"/>
          <w:szCs w:val="24"/>
        </w:rPr>
        <w:t>件的一部分。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9"/>
          <w:sz w:val="24"/>
          <w:szCs w:val="24"/>
        </w:rPr>
        <w:t>3.5</w:t>
      </w:r>
      <w:r>
        <w:rPr>
          <w:rFonts w:ascii="仿宋" w:hAnsi="仿宋" w:eastAsia="仿宋" w:cs="仿宋"/>
          <w:spacing w:val="-33"/>
          <w:sz w:val="24"/>
          <w:szCs w:val="24"/>
        </w:rPr>
        <w:t xml:space="preserve"> </w:t>
      </w:r>
      <w:r>
        <w:rPr>
          <w:rFonts w:ascii="仿宋" w:hAnsi="仿宋" w:eastAsia="仿宋" w:cs="仿宋"/>
          <w:b/>
          <w:bCs/>
          <w:spacing w:val="-9"/>
          <w:sz w:val="24"/>
          <w:szCs w:val="24"/>
        </w:rPr>
        <w:t>磋商保证金</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3.5.1 供应商应按磋商须知前附表的规定提交磋商保证金，并作为响应文件的一部分。供应商为联合体的，可以由联合体中的一方或者共同交纳磋商</w:t>
      </w:r>
      <w:r>
        <w:rPr>
          <w:rFonts w:ascii="仿宋" w:hAnsi="仿宋" w:eastAsia="仿宋" w:cs="仿宋"/>
          <w:spacing w:val="-4"/>
          <w:sz w:val="24"/>
          <w:szCs w:val="24"/>
        </w:rPr>
        <w:t>保证金，以一方名义交纳磋商保证</w:t>
      </w:r>
      <w:r>
        <w:rPr>
          <w:rFonts w:ascii="仿宋" w:hAnsi="仿宋" w:eastAsia="仿宋" w:cs="仿宋"/>
          <w:spacing w:val="-3"/>
          <w:sz w:val="24"/>
          <w:szCs w:val="24"/>
        </w:rPr>
        <w:t>金的，对联合体各方均具有约束力。供应商须在保证金备注</w:t>
      </w:r>
      <w:r>
        <w:rPr>
          <w:rFonts w:ascii="仿宋" w:hAnsi="仿宋" w:eastAsia="仿宋" w:cs="仿宋"/>
          <w:spacing w:val="-4"/>
          <w:sz w:val="24"/>
          <w:szCs w:val="24"/>
        </w:rPr>
        <w:t>栏中写明项目名称。对采用电子支</w:t>
      </w:r>
      <w:r>
        <w:rPr>
          <w:rFonts w:ascii="仿宋" w:hAnsi="仿宋" w:eastAsia="仿宋" w:cs="仿宋"/>
          <w:spacing w:val="-3"/>
          <w:sz w:val="24"/>
          <w:szCs w:val="24"/>
        </w:rPr>
        <w:t>付方式提交投标保证金，在退还时，按原路退回，收取时不</w:t>
      </w:r>
      <w:r>
        <w:rPr>
          <w:rFonts w:ascii="仿宋" w:hAnsi="仿宋" w:eastAsia="仿宋" w:cs="仿宋"/>
          <w:spacing w:val="-4"/>
          <w:sz w:val="24"/>
          <w:szCs w:val="24"/>
        </w:rPr>
        <w:t>再开具收据，退还时也不再要求提</w:t>
      </w:r>
      <w:r>
        <w:rPr>
          <w:rFonts w:ascii="仿宋" w:hAnsi="仿宋" w:eastAsia="仿宋" w:cs="仿宋"/>
          <w:spacing w:val="-6"/>
          <w:sz w:val="24"/>
          <w:szCs w:val="24"/>
        </w:rPr>
        <w:t>交收据。</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3.5.2 未按磋商文件规定提交磋商保证金的响应文件，将被视为非实质响应而被拒绝。</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3.5.3 未成交供应商的磋商保证金在成交通知书发出后五</w:t>
      </w:r>
      <w:r>
        <w:rPr>
          <w:rFonts w:ascii="仿宋" w:hAnsi="仿宋" w:eastAsia="仿宋" w:cs="仿宋"/>
          <w:spacing w:val="-4"/>
          <w:sz w:val="24"/>
          <w:szCs w:val="24"/>
        </w:rPr>
        <w:t>个工作日内退还；成交供应商的</w:t>
      </w:r>
      <w:r>
        <w:rPr>
          <w:rFonts w:ascii="仿宋" w:hAnsi="仿宋" w:eastAsia="仿宋" w:cs="仿宋"/>
          <w:spacing w:val="-2"/>
          <w:sz w:val="24"/>
          <w:szCs w:val="24"/>
        </w:rPr>
        <w:t>磋商保证金在采购合同签定后五个工作日内退还。</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3.5.4 发生以下情况磋商保证金将不予退还：</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（一）供应商在提交响应文件截止时间后撤回响应文件的；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（二）供应商在响应文件中提供虚假材料的；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（三）除因不可抗力或磋商文件认可的情形以外，成交供应商不与采购人签订合同的；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（四）供应商与采购人、其他供应商或者采购代理机构恶意串通的；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（五）磋商文件规定的其他情形。</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10"/>
          <w:sz w:val="24"/>
          <w:szCs w:val="24"/>
        </w:rPr>
        <w:t>3.6</w:t>
      </w:r>
      <w:r>
        <w:rPr>
          <w:rFonts w:hint="eastAsia" w:ascii="仿宋" w:hAnsi="仿宋" w:eastAsia="仿宋" w:cs="仿宋"/>
          <w:b/>
          <w:bCs/>
          <w:spacing w:val="-10"/>
          <w:sz w:val="24"/>
          <w:szCs w:val="24"/>
          <w:lang w:val="en-US" w:eastAsia="zh-CN"/>
        </w:rPr>
        <w:t xml:space="preserve"> </w:t>
      </w:r>
      <w:r>
        <w:rPr>
          <w:rFonts w:ascii="仿宋" w:hAnsi="仿宋" w:eastAsia="仿宋" w:cs="仿宋"/>
          <w:b/>
          <w:bCs/>
          <w:spacing w:val="-10"/>
          <w:sz w:val="24"/>
          <w:szCs w:val="24"/>
        </w:rPr>
        <w:t>响应文件有效期</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3.6.1 响应文件有效期见</w:t>
      </w:r>
      <w:r>
        <w:rPr>
          <w:rFonts w:ascii="仿宋" w:hAnsi="仿宋" w:eastAsia="仿宋" w:cs="仿宋"/>
          <w:b/>
          <w:bCs/>
          <w:spacing w:val="-4"/>
          <w:sz w:val="24"/>
          <w:szCs w:val="24"/>
        </w:rPr>
        <w:t>磋商须知前附表</w:t>
      </w:r>
      <w:r>
        <w:rPr>
          <w:rFonts w:ascii="仿宋" w:hAnsi="仿宋" w:eastAsia="仿宋" w:cs="仿宋"/>
          <w:spacing w:val="-4"/>
          <w:sz w:val="24"/>
          <w:szCs w:val="24"/>
        </w:rPr>
        <w:t>，响应文件有效期不足的将被视为无效响应，并</w:t>
      </w:r>
      <w:r>
        <w:rPr>
          <w:rFonts w:ascii="仿宋" w:hAnsi="仿宋" w:eastAsia="仿宋" w:cs="仿宋"/>
          <w:spacing w:val="-8"/>
          <w:sz w:val="24"/>
          <w:szCs w:val="24"/>
        </w:rPr>
        <w:t>予以拒绝。</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ascii="仿宋" w:hAnsi="仿宋" w:eastAsia="仿宋" w:cs="仿宋"/>
          <w:sz w:val="24"/>
          <w:szCs w:val="24"/>
        </w:rPr>
      </w:pPr>
      <w:r>
        <w:rPr>
          <w:rFonts w:ascii="仿宋" w:hAnsi="仿宋" w:eastAsia="仿宋" w:cs="仿宋"/>
          <w:spacing w:val="-5"/>
          <w:sz w:val="24"/>
          <w:szCs w:val="24"/>
        </w:rPr>
        <w:t>3.6.2</w:t>
      </w:r>
      <w:r>
        <w:rPr>
          <w:rFonts w:ascii="仿宋" w:hAnsi="仿宋" w:eastAsia="仿宋" w:cs="仿宋"/>
          <w:spacing w:val="-25"/>
          <w:sz w:val="24"/>
          <w:szCs w:val="24"/>
        </w:rPr>
        <w:t xml:space="preserve"> </w:t>
      </w:r>
      <w:r>
        <w:rPr>
          <w:rFonts w:ascii="仿宋" w:hAnsi="仿宋" w:eastAsia="仿宋" w:cs="仿宋"/>
          <w:spacing w:val="-5"/>
          <w:sz w:val="24"/>
          <w:szCs w:val="24"/>
        </w:rPr>
        <w:t>特殊情况下，采购代理机构可于响应文件有效期满之前要求供应商同意延长有效期，</w:t>
      </w:r>
      <w:r>
        <w:rPr>
          <w:rFonts w:ascii="仿宋" w:hAnsi="仿宋" w:eastAsia="仿宋" w:cs="仿宋"/>
          <w:spacing w:val="-3"/>
          <w:sz w:val="24"/>
          <w:szCs w:val="24"/>
        </w:rPr>
        <w:t>要求与答复均应为书面形式。供应商可以拒绝上述要求而其磋商保</w:t>
      </w:r>
      <w:r>
        <w:rPr>
          <w:rFonts w:ascii="仿宋" w:hAnsi="仿宋" w:eastAsia="仿宋" w:cs="仿宋"/>
          <w:spacing w:val="-4"/>
          <w:sz w:val="24"/>
          <w:szCs w:val="24"/>
        </w:rPr>
        <w:t>证金不被没收。对于同意该</w:t>
      </w:r>
      <w:r>
        <w:rPr>
          <w:rFonts w:ascii="仿宋" w:hAnsi="仿宋" w:eastAsia="仿宋" w:cs="仿宋"/>
          <w:spacing w:val="-6"/>
          <w:sz w:val="24"/>
          <w:szCs w:val="24"/>
        </w:rPr>
        <w:t>要求的供应商，既不要求也不允许其修改响应文件，但将要求其相应延长磋商保证金的有效期。</w:t>
      </w:r>
      <w:r>
        <w:rPr>
          <w:rFonts w:ascii="仿宋" w:hAnsi="仿宋" w:eastAsia="仿宋" w:cs="仿宋"/>
          <w:spacing w:val="-1"/>
          <w:sz w:val="24"/>
          <w:szCs w:val="24"/>
        </w:rPr>
        <w:t>有关退还和没收磋商保证金的规定在响应文件</w:t>
      </w:r>
      <w:r>
        <w:rPr>
          <w:rFonts w:ascii="仿宋" w:hAnsi="仿宋" w:eastAsia="仿宋" w:cs="仿宋"/>
          <w:spacing w:val="-2"/>
          <w:sz w:val="24"/>
          <w:szCs w:val="24"/>
        </w:rPr>
        <w:t>有效期的延长期内继续有效。</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6"/>
          <w:sz w:val="24"/>
          <w:szCs w:val="24"/>
        </w:rPr>
        <w:t>3.7</w:t>
      </w:r>
      <w:r>
        <w:rPr>
          <w:rFonts w:ascii="仿宋" w:hAnsi="仿宋" w:eastAsia="仿宋" w:cs="仿宋"/>
          <w:spacing w:val="-6"/>
          <w:sz w:val="24"/>
          <w:szCs w:val="24"/>
        </w:rPr>
        <w:t xml:space="preserve"> </w:t>
      </w:r>
      <w:r>
        <w:rPr>
          <w:rFonts w:ascii="仿宋" w:hAnsi="仿宋" w:eastAsia="仿宋" w:cs="仿宋"/>
          <w:b/>
          <w:bCs/>
          <w:spacing w:val="-6"/>
          <w:sz w:val="24"/>
          <w:szCs w:val="24"/>
        </w:rPr>
        <w:t>响应文件的签署及规定</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3.7.1 供应商应提供响应文件份数见</w:t>
      </w:r>
      <w:r>
        <w:rPr>
          <w:rFonts w:ascii="仿宋" w:hAnsi="仿宋" w:eastAsia="仿宋" w:cs="仿宋"/>
          <w:b/>
          <w:bCs/>
          <w:spacing w:val="-4"/>
          <w:sz w:val="24"/>
          <w:szCs w:val="24"/>
        </w:rPr>
        <w:t>磋商须知</w:t>
      </w:r>
      <w:r>
        <w:rPr>
          <w:rFonts w:ascii="仿宋" w:hAnsi="仿宋" w:eastAsia="仿宋" w:cs="仿宋"/>
          <w:b/>
          <w:bCs/>
          <w:spacing w:val="-5"/>
          <w:sz w:val="24"/>
          <w:szCs w:val="24"/>
        </w:rPr>
        <w:t>前附表</w:t>
      </w:r>
      <w:r>
        <w:rPr>
          <w:rFonts w:ascii="仿宋" w:hAnsi="仿宋" w:eastAsia="仿宋" w:cs="仿宋"/>
          <w:spacing w:val="-5"/>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jc w:val="both"/>
        <w:textAlignment w:val="baseline"/>
        <w:rPr>
          <w:rFonts w:ascii="仿宋" w:hAnsi="仿宋" w:eastAsia="仿宋" w:cs="仿宋"/>
          <w:sz w:val="24"/>
          <w:szCs w:val="24"/>
        </w:rPr>
      </w:pPr>
      <w:r>
        <w:rPr>
          <w:rFonts w:ascii="仿宋" w:hAnsi="仿宋" w:eastAsia="仿宋" w:cs="仿宋"/>
          <w:spacing w:val="-3"/>
          <w:sz w:val="24"/>
          <w:szCs w:val="24"/>
        </w:rPr>
        <w:t>3.7.2 投标人在投标文件及相关文件的签订、履行、通知</w:t>
      </w:r>
      <w:r>
        <w:rPr>
          <w:rFonts w:ascii="仿宋" w:hAnsi="仿宋" w:eastAsia="仿宋" w:cs="仿宋"/>
          <w:spacing w:val="-4"/>
          <w:sz w:val="24"/>
          <w:szCs w:val="24"/>
        </w:rPr>
        <w:t>等事项的文件中的单位盖章、印</w:t>
      </w:r>
      <w:r>
        <w:rPr>
          <w:rFonts w:ascii="仿宋" w:hAnsi="仿宋" w:eastAsia="仿宋" w:cs="仿宋"/>
          <w:spacing w:val="-9"/>
          <w:sz w:val="24"/>
          <w:szCs w:val="24"/>
        </w:rPr>
        <w:t>章、公章等处均指与当事人全称相一致的电子签章或标准公章，不得使用其他形式（如带有“专</w:t>
      </w:r>
      <w:r>
        <w:rPr>
          <w:rFonts w:ascii="仿宋" w:hAnsi="仿宋" w:eastAsia="仿宋" w:cs="仿宋"/>
          <w:spacing w:val="-4"/>
          <w:sz w:val="24"/>
          <w:szCs w:val="24"/>
        </w:rPr>
        <w:t>用章</w:t>
      </w:r>
      <w:r>
        <w:rPr>
          <w:rFonts w:ascii="仿宋" w:hAnsi="仿宋" w:eastAsia="仿宋" w:cs="仿宋"/>
          <w:spacing w:val="-41"/>
          <w:sz w:val="24"/>
          <w:szCs w:val="24"/>
        </w:rPr>
        <w:t xml:space="preserve"> </w:t>
      </w:r>
      <w:r>
        <w:rPr>
          <w:rFonts w:ascii="仿宋" w:hAnsi="仿宋" w:eastAsia="仿宋" w:cs="仿宋"/>
          <w:spacing w:val="-4"/>
          <w:sz w:val="24"/>
          <w:szCs w:val="24"/>
        </w:rPr>
        <w:t>”等字样的印章）。不符合本条规定的按无效投标处理。</w:t>
      </w:r>
    </w:p>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1"/>
        <w:rPr>
          <w:rFonts w:ascii="仿宋" w:hAnsi="仿宋" w:eastAsia="仿宋" w:cs="仿宋"/>
          <w:sz w:val="24"/>
          <w:szCs w:val="24"/>
        </w:rPr>
      </w:pPr>
      <w:bookmarkStart w:id="60" w:name="bookmark16"/>
      <w:bookmarkEnd w:id="60"/>
      <w:bookmarkStart w:id="61" w:name="bookmark15"/>
      <w:bookmarkEnd w:id="61"/>
      <w:r>
        <w:rPr>
          <w:rFonts w:ascii="仿宋" w:hAnsi="仿宋" w:eastAsia="仿宋" w:cs="仿宋"/>
          <w:b/>
          <w:bCs/>
          <w:spacing w:val="-13"/>
          <w:sz w:val="24"/>
          <w:szCs w:val="24"/>
        </w:rPr>
        <w:t>四、响应文件的递交</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5"/>
          <w:sz w:val="24"/>
          <w:szCs w:val="24"/>
        </w:rPr>
        <w:t>4.1</w:t>
      </w:r>
      <w:r>
        <w:rPr>
          <w:rFonts w:ascii="仿宋" w:hAnsi="仿宋" w:eastAsia="仿宋" w:cs="仿宋"/>
          <w:spacing w:val="-5"/>
          <w:sz w:val="24"/>
          <w:szCs w:val="24"/>
        </w:rPr>
        <w:t xml:space="preserve"> </w:t>
      </w:r>
      <w:r>
        <w:rPr>
          <w:rFonts w:ascii="仿宋" w:hAnsi="仿宋" w:eastAsia="仿宋" w:cs="仿宋"/>
          <w:b/>
          <w:bCs/>
          <w:spacing w:val="-5"/>
          <w:sz w:val="24"/>
          <w:szCs w:val="24"/>
        </w:rPr>
        <w:t>响应文件的密封和标记</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4.1.1 本项目采用不见面开标，供应商应通过政采云电子投标客户端严</w:t>
      </w:r>
      <w:r>
        <w:rPr>
          <w:rFonts w:ascii="仿宋" w:hAnsi="仿宋" w:eastAsia="仿宋" w:cs="仿宋"/>
          <w:spacing w:val="-2"/>
          <w:sz w:val="24"/>
          <w:szCs w:val="24"/>
        </w:rPr>
        <w:t>格按磋商文件要求</w:t>
      </w:r>
      <w:r>
        <w:rPr>
          <w:rFonts w:ascii="仿宋" w:hAnsi="仿宋" w:eastAsia="仿宋" w:cs="仿宋"/>
          <w:sz w:val="24"/>
          <w:szCs w:val="24"/>
        </w:rPr>
        <w:t xml:space="preserve"> </w:t>
      </w:r>
      <w:r>
        <w:rPr>
          <w:rFonts w:ascii="仿宋" w:hAnsi="仿宋" w:eastAsia="仿宋" w:cs="仿宋"/>
          <w:spacing w:val="-1"/>
          <w:sz w:val="24"/>
          <w:szCs w:val="24"/>
        </w:rPr>
        <w:t>制作响应文件，在响应文件递交截止时间前完</w:t>
      </w:r>
      <w:r>
        <w:rPr>
          <w:rFonts w:ascii="仿宋" w:hAnsi="仿宋" w:eastAsia="仿宋" w:cs="仿宋"/>
          <w:spacing w:val="-2"/>
          <w:sz w:val="24"/>
          <w:szCs w:val="24"/>
        </w:rPr>
        <w:t>成经过数字证书电子签章并加密的电子响应文件</w:t>
      </w:r>
      <w:r>
        <w:rPr>
          <w:rFonts w:ascii="仿宋" w:hAnsi="仿宋" w:eastAsia="仿宋" w:cs="仿宋"/>
          <w:sz w:val="24"/>
          <w:szCs w:val="24"/>
        </w:rPr>
        <w:t xml:space="preserve"> </w:t>
      </w:r>
      <w:r>
        <w:rPr>
          <w:rFonts w:ascii="仿宋" w:hAnsi="仿宋" w:eastAsia="仿宋" w:cs="仿宋"/>
          <w:spacing w:val="-1"/>
          <w:sz w:val="24"/>
          <w:szCs w:val="24"/>
        </w:rPr>
        <w:t>（加密和解密必须使用同一把数字证书）的上</w:t>
      </w:r>
      <w:r>
        <w:rPr>
          <w:rFonts w:ascii="仿宋" w:hAnsi="仿宋" w:eastAsia="仿宋" w:cs="仿宋"/>
          <w:spacing w:val="-2"/>
          <w:sz w:val="24"/>
          <w:szCs w:val="24"/>
        </w:rPr>
        <w:t>传。供应商在响应文件递交截止时间前，可以对</w:t>
      </w:r>
      <w:r>
        <w:rPr>
          <w:rFonts w:ascii="仿宋" w:hAnsi="仿宋" w:eastAsia="仿宋" w:cs="仿宋"/>
          <w:spacing w:val="-1"/>
          <w:sz w:val="24"/>
          <w:szCs w:val="24"/>
        </w:rPr>
        <w:t>其所递交的响应文件进行撤销、修改并重新上</w:t>
      </w:r>
      <w:r>
        <w:rPr>
          <w:rFonts w:ascii="仿宋" w:hAnsi="仿宋" w:eastAsia="仿宋" w:cs="仿宋"/>
          <w:spacing w:val="-2"/>
          <w:sz w:val="24"/>
          <w:szCs w:val="24"/>
        </w:rPr>
        <w:t>传，但以响应文件递交截止时间前最后一次完成</w:t>
      </w:r>
      <w:r>
        <w:rPr>
          <w:rFonts w:ascii="仿宋" w:hAnsi="仿宋" w:eastAsia="仿宋" w:cs="仿宋"/>
          <w:spacing w:val="-7"/>
          <w:sz w:val="24"/>
          <w:szCs w:val="24"/>
        </w:rPr>
        <w:t>上传的响应文件为有效响应文件。逾期系统将自动关闭，未完成上传的响应文</w:t>
      </w:r>
      <w:r>
        <w:rPr>
          <w:rFonts w:ascii="仿宋" w:hAnsi="仿宋" w:eastAsia="仿宋" w:cs="仿宋"/>
          <w:spacing w:val="-8"/>
          <w:sz w:val="24"/>
          <w:szCs w:val="24"/>
        </w:rPr>
        <w:t>件视为逾期送达，</w:t>
      </w:r>
      <w:r>
        <w:rPr>
          <w:rFonts w:ascii="仿宋" w:hAnsi="仿宋" w:eastAsia="仿宋" w:cs="仿宋"/>
          <w:sz w:val="24"/>
          <w:szCs w:val="24"/>
        </w:rPr>
        <w:t xml:space="preserve"> </w:t>
      </w:r>
      <w:r>
        <w:rPr>
          <w:rFonts w:ascii="仿宋" w:hAnsi="仿宋" w:eastAsia="仿宋" w:cs="仿宋"/>
          <w:spacing w:val="-6"/>
          <w:sz w:val="24"/>
          <w:szCs w:val="24"/>
        </w:rPr>
        <w:t>将被拒绝。</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9"/>
          <w:sz w:val="24"/>
          <w:szCs w:val="24"/>
        </w:rPr>
        <w:t>4.2</w:t>
      </w:r>
      <w:r>
        <w:rPr>
          <w:rFonts w:ascii="仿宋" w:hAnsi="仿宋" w:eastAsia="仿宋" w:cs="仿宋"/>
          <w:spacing w:val="-14"/>
          <w:sz w:val="24"/>
          <w:szCs w:val="24"/>
        </w:rPr>
        <w:t xml:space="preserve"> </w:t>
      </w:r>
      <w:r>
        <w:rPr>
          <w:rFonts w:ascii="仿宋" w:hAnsi="仿宋" w:eastAsia="仿宋" w:cs="仿宋"/>
          <w:b/>
          <w:bCs/>
          <w:spacing w:val="-9"/>
          <w:sz w:val="24"/>
          <w:szCs w:val="24"/>
        </w:rPr>
        <w:t>响应文件的递交</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4" w:firstLineChars="200"/>
        <w:jc w:val="both"/>
        <w:textAlignment w:val="baseline"/>
        <w:rPr>
          <w:rFonts w:ascii="仿宋" w:hAnsi="仿宋" w:eastAsia="仿宋" w:cs="仿宋"/>
          <w:sz w:val="24"/>
          <w:szCs w:val="24"/>
        </w:rPr>
      </w:pPr>
      <w:r>
        <w:rPr>
          <w:rFonts w:ascii="仿宋" w:hAnsi="仿宋" w:eastAsia="仿宋" w:cs="仿宋"/>
          <w:spacing w:val="-19"/>
          <w:sz w:val="24"/>
          <w:szCs w:val="24"/>
        </w:rPr>
        <w:t>4.2.1 本</w:t>
      </w:r>
      <w:r>
        <w:rPr>
          <w:rFonts w:ascii="仿宋" w:hAnsi="仿宋" w:eastAsia="仿宋" w:cs="仿宋"/>
          <w:spacing w:val="-62"/>
          <w:sz w:val="24"/>
          <w:szCs w:val="24"/>
        </w:rPr>
        <w:t xml:space="preserve"> </w:t>
      </w:r>
      <w:r>
        <w:rPr>
          <w:rFonts w:ascii="仿宋" w:hAnsi="仿宋" w:eastAsia="仿宋" w:cs="仿宋"/>
          <w:spacing w:val="-19"/>
          <w:sz w:val="24"/>
          <w:szCs w:val="24"/>
        </w:rPr>
        <w:t>项目</w:t>
      </w:r>
      <w:r>
        <w:rPr>
          <w:rFonts w:ascii="仿宋" w:hAnsi="仿宋" w:eastAsia="仿宋" w:cs="仿宋"/>
          <w:spacing w:val="-61"/>
          <w:sz w:val="24"/>
          <w:szCs w:val="24"/>
        </w:rPr>
        <w:t xml:space="preserve"> </w:t>
      </w:r>
      <w:r>
        <w:rPr>
          <w:rFonts w:ascii="仿宋" w:hAnsi="仿宋" w:eastAsia="仿宋" w:cs="仿宋"/>
          <w:spacing w:val="-19"/>
          <w:sz w:val="24"/>
          <w:szCs w:val="24"/>
        </w:rPr>
        <w:t>采</w:t>
      </w:r>
      <w:r>
        <w:rPr>
          <w:rFonts w:ascii="仿宋" w:hAnsi="仿宋" w:eastAsia="仿宋" w:cs="仿宋"/>
          <w:spacing w:val="-68"/>
          <w:sz w:val="24"/>
          <w:szCs w:val="24"/>
        </w:rPr>
        <w:t xml:space="preserve"> </w:t>
      </w:r>
      <w:r>
        <w:rPr>
          <w:rFonts w:ascii="仿宋" w:hAnsi="仿宋" w:eastAsia="仿宋" w:cs="仿宋"/>
          <w:spacing w:val="-19"/>
          <w:sz w:val="24"/>
          <w:szCs w:val="24"/>
        </w:rPr>
        <w:t>用不</w:t>
      </w:r>
      <w:r>
        <w:rPr>
          <w:rFonts w:ascii="仿宋" w:hAnsi="仿宋" w:eastAsia="仿宋" w:cs="仿宋"/>
          <w:spacing w:val="-62"/>
          <w:sz w:val="24"/>
          <w:szCs w:val="24"/>
        </w:rPr>
        <w:t xml:space="preserve"> </w:t>
      </w:r>
      <w:r>
        <w:rPr>
          <w:rFonts w:ascii="仿宋" w:hAnsi="仿宋" w:eastAsia="仿宋" w:cs="仿宋"/>
          <w:spacing w:val="-19"/>
          <w:sz w:val="24"/>
          <w:szCs w:val="24"/>
        </w:rPr>
        <w:t>见</w:t>
      </w:r>
      <w:r>
        <w:rPr>
          <w:rFonts w:ascii="仿宋" w:hAnsi="仿宋" w:eastAsia="仿宋" w:cs="仿宋"/>
          <w:spacing w:val="-58"/>
          <w:sz w:val="24"/>
          <w:szCs w:val="24"/>
        </w:rPr>
        <w:t xml:space="preserve"> </w:t>
      </w:r>
      <w:r>
        <w:rPr>
          <w:rFonts w:ascii="仿宋" w:hAnsi="仿宋" w:eastAsia="仿宋" w:cs="仿宋"/>
          <w:spacing w:val="-19"/>
          <w:sz w:val="24"/>
          <w:szCs w:val="24"/>
        </w:rPr>
        <w:t>面</w:t>
      </w:r>
      <w:r>
        <w:rPr>
          <w:rFonts w:ascii="仿宋" w:hAnsi="仿宋" w:eastAsia="仿宋" w:cs="仿宋"/>
          <w:spacing w:val="-66"/>
          <w:sz w:val="24"/>
          <w:szCs w:val="24"/>
        </w:rPr>
        <w:t xml:space="preserve"> </w:t>
      </w:r>
      <w:r>
        <w:rPr>
          <w:rFonts w:ascii="仿宋" w:hAnsi="仿宋" w:eastAsia="仿宋" w:cs="仿宋"/>
          <w:spacing w:val="-19"/>
          <w:sz w:val="24"/>
          <w:szCs w:val="24"/>
        </w:rPr>
        <w:t>开</w:t>
      </w:r>
      <w:r>
        <w:rPr>
          <w:rFonts w:ascii="仿宋" w:hAnsi="仿宋" w:eastAsia="仿宋" w:cs="仿宋"/>
          <w:spacing w:val="-71"/>
          <w:sz w:val="24"/>
          <w:szCs w:val="24"/>
        </w:rPr>
        <w:t xml:space="preserve"> </w:t>
      </w:r>
      <w:r>
        <w:rPr>
          <w:rFonts w:ascii="仿宋" w:hAnsi="仿宋" w:eastAsia="仿宋" w:cs="仿宋"/>
          <w:spacing w:val="-19"/>
          <w:sz w:val="24"/>
          <w:szCs w:val="24"/>
        </w:rPr>
        <w:t>标</w:t>
      </w:r>
      <w:r>
        <w:rPr>
          <w:rFonts w:ascii="仿宋" w:hAnsi="仿宋" w:eastAsia="仿宋" w:cs="仿宋"/>
          <w:spacing w:val="-35"/>
          <w:sz w:val="24"/>
          <w:szCs w:val="24"/>
        </w:rPr>
        <w:t xml:space="preserve"> </w:t>
      </w:r>
      <w:r>
        <w:rPr>
          <w:rFonts w:ascii="仿宋" w:hAnsi="仿宋" w:eastAsia="仿宋" w:cs="仿宋"/>
          <w:spacing w:val="-19"/>
          <w:sz w:val="24"/>
          <w:szCs w:val="24"/>
        </w:rPr>
        <w:t>，</w:t>
      </w:r>
      <w:r>
        <w:rPr>
          <w:rFonts w:ascii="仿宋" w:hAnsi="仿宋" w:eastAsia="仿宋" w:cs="仿宋"/>
          <w:spacing w:val="-66"/>
          <w:sz w:val="24"/>
          <w:szCs w:val="24"/>
        </w:rPr>
        <w:t xml:space="preserve"> </w:t>
      </w:r>
      <w:r>
        <w:rPr>
          <w:rFonts w:ascii="仿宋" w:hAnsi="仿宋" w:eastAsia="仿宋" w:cs="仿宋"/>
          <w:spacing w:val="-19"/>
          <w:sz w:val="24"/>
          <w:szCs w:val="24"/>
        </w:rPr>
        <w:t>投</w:t>
      </w:r>
      <w:r>
        <w:rPr>
          <w:rFonts w:ascii="仿宋" w:hAnsi="仿宋" w:eastAsia="仿宋" w:cs="仿宋"/>
          <w:spacing w:val="-67"/>
          <w:sz w:val="24"/>
          <w:szCs w:val="24"/>
        </w:rPr>
        <w:t xml:space="preserve"> </w:t>
      </w:r>
      <w:r>
        <w:rPr>
          <w:rFonts w:ascii="仿宋" w:hAnsi="仿宋" w:eastAsia="仿宋" w:cs="仿宋"/>
          <w:spacing w:val="-19"/>
          <w:sz w:val="24"/>
          <w:szCs w:val="24"/>
        </w:rPr>
        <w:t>标</w:t>
      </w:r>
      <w:r>
        <w:rPr>
          <w:rFonts w:ascii="仿宋" w:hAnsi="仿宋" w:eastAsia="仿宋" w:cs="仿宋"/>
          <w:spacing w:val="-62"/>
          <w:sz w:val="24"/>
          <w:szCs w:val="24"/>
        </w:rPr>
        <w:t xml:space="preserve"> </w:t>
      </w:r>
      <w:r>
        <w:rPr>
          <w:rFonts w:ascii="仿宋" w:hAnsi="仿宋" w:eastAsia="仿宋" w:cs="仿宋"/>
          <w:spacing w:val="-19"/>
          <w:sz w:val="24"/>
          <w:szCs w:val="24"/>
        </w:rPr>
        <w:t>人</w:t>
      </w:r>
      <w:r>
        <w:rPr>
          <w:rFonts w:ascii="仿宋" w:hAnsi="仿宋" w:eastAsia="仿宋" w:cs="仿宋"/>
          <w:spacing w:val="-65"/>
          <w:sz w:val="24"/>
          <w:szCs w:val="24"/>
        </w:rPr>
        <w:t xml:space="preserve"> </w:t>
      </w:r>
      <w:r>
        <w:rPr>
          <w:rFonts w:ascii="仿宋" w:hAnsi="仿宋" w:eastAsia="仿宋" w:cs="仿宋"/>
          <w:spacing w:val="-19"/>
          <w:sz w:val="24"/>
          <w:szCs w:val="24"/>
        </w:rPr>
        <w:t>应 当</w:t>
      </w:r>
      <w:r>
        <w:rPr>
          <w:rFonts w:ascii="仿宋" w:hAnsi="仿宋" w:eastAsia="仿宋" w:cs="仿宋"/>
          <w:spacing w:val="-64"/>
          <w:sz w:val="24"/>
          <w:szCs w:val="24"/>
        </w:rPr>
        <w:t xml:space="preserve"> </w:t>
      </w:r>
      <w:r>
        <w:rPr>
          <w:rFonts w:ascii="仿宋" w:hAnsi="仿宋" w:eastAsia="仿宋" w:cs="仿宋"/>
          <w:spacing w:val="-19"/>
          <w:sz w:val="24"/>
          <w:szCs w:val="24"/>
        </w:rPr>
        <w:t>在</w:t>
      </w:r>
      <w:r>
        <w:rPr>
          <w:rFonts w:ascii="仿宋" w:hAnsi="仿宋" w:eastAsia="仿宋" w:cs="仿宋"/>
          <w:spacing w:val="-67"/>
          <w:sz w:val="24"/>
          <w:szCs w:val="24"/>
        </w:rPr>
        <w:t xml:space="preserve"> </w:t>
      </w:r>
      <w:r>
        <w:rPr>
          <w:rFonts w:ascii="仿宋" w:hAnsi="仿宋" w:eastAsia="仿宋" w:cs="仿宋"/>
          <w:spacing w:val="-19"/>
          <w:sz w:val="24"/>
          <w:szCs w:val="24"/>
        </w:rPr>
        <w:t>投</w:t>
      </w:r>
      <w:r>
        <w:rPr>
          <w:rFonts w:ascii="仿宋" w:hAnsi="仿宋" w:eastAsia="仿宋" w:cs="仿宋"/>
          <w:spacing w:val="-69"/>
          <w:sz w:val="24"/>
          <w:szCs w:val="24"/>
        </w:rPr>
        <w:t xml:space="preserve"> </w:t>
      </w:r>
      <w:r>
        <w:rPr>
          <w:rFonts w:ascii="仿宋" w:hAnsi="仿宋" w:eastAsia="仿宋" w:cs="仿宋"/>
          <w:spacing w:val="-19"/>
          <w:sz w:val="24"/>
          <w:szCs w:val="24"/>
        </w:rPr>
        <w:t>标</w:t>
      </w:r>
      <w:r>
        <w:rPr>
          <w:rFonts w:ascii="仿宋" w:hAnsi="仿宋" w:eastAsia="仿宋" w:cs="仿宋"/>
          <w:spacing w:val="-65"/>
          <w:sz w:val="24"/>
          <w:szCs w:val="24"/>
        </w:rPr>
        <w:t xml:space="preserve"> </w:t>
      </w:r>
      <w:r>
        <w:rPr>
          <w:rFonts w:ascii="仿宋" w:hAnsi="仿宋" w:eastAsia="仿宋" w:cs="仿宋"/>
          <w:spacing w:val="-19"/>
          <w:sz w:val="24"/>
          <w:szCs w:val="24"/>
        </w:rPr>
        <w:t>截</w:t>
      </w:r>
      <w:r>
        <w:rPr>
          <w:rFonts w:ascii="仿宋" w:hAnsi="仿宋" w:eastAsia="仿宋" w:cs="仿宋"/>
          <w:spacing w:val="-72"/>
          <w:sz w:val="24"/>
          <w:szCs w:val="24"/>
        </w:rPr>
        <w:t xml:space="preserve"> </w:t>
      </w:r>
      <w:r>
        <w:rPr>
          <w:rFonts w:ascii="仿宋" w:hAnsi="仿宋" w:eastAsia="仿宋" w:cs="仿宋"/>
          <w:spacing w:val="-20"/>
          <w:sz w:val="24"/>
          <w:szCs w:val="24"/>
        </w:rPr>
        <w:t>止</w:t>
      </w:r>
      <w:r>
        <w:rPr>
          <w:rFonts w:ascii="仿宋" w:hAnsi="仿宋" w:eastAsia="仿宋" w:cs="仿宋"/>
          <w:spacing w:val="-32"/>
          <w:sz w:val="24"/>
          <w:szCs w:val="24"/>
        </w:rPr>
        <w:t xml:space="preserve"> </w:t>
      </w:r>
      <w:r>
        <w:rPr>
          <w:rFonts w:ascii="仿宋" w:hAnsi="仿宋" w:eastAsia="仿宋" w:cs="仿宋"/>
          <w:spacing w:val="-20"/>
          <w:sz w:val="24"/>
          <w:szCs w:val="24"/>
        </w:rPr>
        <w:t>时 间</w:t>
      </w:r>
      <w:r>
        <w:rPr>
          <w:rFonts w:ascii="仿宋" w:hAnsi="仿宋" w:eastAsia="仿宋" w:cs="仿宋"/>
          <w:spacing w:val="-60"/>
          <w:sz w:val="24"/>
          <w:szCs w:val="24"/>
        </w:rPr>
        <w:t xml:space="preserve"> </w:t>
      </w:r>
      <w:r>
        <w:rPr>
          <w:rFonts w:ascii="仿宋" w:hAnsi="仿宋" w:eastAsia="仿宋" w:cs="仿宋"/>
          <w:spacing w:val="-20"/>
          <w:sz w:val="24"/>
          <w:szCs w:val="24"/>
        </w:rPr>
        <w:t>前</w:t>
      </w:r>
      <w:r>
        <w:rPr>
          <w:rFonts w:ascii="仿宋" w:hAnsi="仿宋" w:eastAsia="仿宋" w:cs="仿宋"/>
          <w:spacing w:val="-56"/>
          <w:sz w:val="24"/>
          <w:szCs w:val="24"/>
        </w:rPr>
        <w:t xml:space="preserve"> </w:t>
      </w:r>
      <w:r>
        <w:rPr>
          <w:rFonts w:ascii="仿宋" w:hAnsi="仿宋" w:eastAsia="仿宋" w:cs="仿宋"/>
          <w:spacing w:val="-20"/>
          <w:sz w:val="24"/>
          <w:szCs w:val="24"/>
        </w:rPr>
        <w:t>通</w:t>
      </w:r>
      <w:r>
        <w:rPr>
          <w:rFonts w:ascii="仿宋" w:hAnsi="仿宋" w:eastAsia="仿宋" w:cs="仿宋"/>
          <w:spacing w:val="-63"/>
          <w:sz w:val="24"/>
          <w:szCs w:val="24"/>
        </w:rPr>
        <w:t xml:space="preserve"> </w:t>
      </w:r>
      <w:r>
        <w:rPr>
          <w:rFonts w:ascii="仿宋" w:hAnsi="仿宋" w:eastAsia="仿宋" w:cs="仿宋"/>
          <w:spacing w:val="-20"/>
          <w:sz w:val="24"/>
          <w:szCs w:val="24"/>
        </w:rPr>
        <w:t>过</w:t>
      </w:r>
      <w:r>
        <w:rPr>
          <w:rFonts w:ascii="仿宋" w:hAnsi="仿宋" w:eastAsia="仿宋" w:cs="仿宋"/>
          <w:spacing w:val="-65"/>
          <w:sz w:val="24"/>
          <w:szCs w:val="24"/>
        </w:rPr>
        <w:t xml:space="preserve"> </w:t>
      </w:r>
      <w:r>
        <w:rPr>
          <w:rFonts w:ascii="仿宋" w:hAnsi="仿宋" w:eastAsia="仿宋" w:cs="仿宋"/>
          <w:spacing w:val="-20"/>
          <w:sz w:val="24"/>
          <w:szCs w:val="24"/>
        </w:rPr>
        <w:t>政</w:t>
      </w:r>
      <w:r>
        <w:rPr>
          <w:rFonts w:ascii="仿宋" w:hAnsi="仿宋" w:eastAsia="仿宋" w:cs="仿宋"/>
          <w:spacing w:val="-64"/>
          <w:sz w:val="24"/>
          <w:szCs w:val="24"/>
        </w:rPr>
        <w:t xml:space="preserve"> </w:t>
      </w:r>
      <w:r>
        <w:rPr>
          <w:rFonts w:ascii="仿宋" w:hAnsi="仿宋" w:eastAsia="仿宋" w:cs="仿宋"/>
          <w:spacing w:val="-20"/>
          <w:sz w:val="24"/>
          <w:szCs w:val="24"/>
        </w:rPr>
        <w:t>采</w:t>
      </w:r>
      <w:r>
        <w:rPr>
          <w:rFonts w:ascii="仿宋" w:hAnsi="仿宋" w:eastAsia="仿宋" w:cs="仿宋"/>
          <w:spacing w:val="-65"/>
          <w:sz w:val="24"/>
          <w:szCs w:val="24"/>
        </w:rPr>
        <w:t xml:space="preserve"> </w:t>
      </w:r>
      <w:r>
        <w:rPr>
          <w:rFonts w:ascii="仿宋" w:hAnsi="仿宋" w:eastAsia="仿宋" w:cs="仿宋"/>
          <w:spacing w:val="-20"/>
          <w:sz w:val="24"/>
          <w:szCs w:val="24"/>
        </w:rPr>
        <w:t>云</w:t>
      </w:r>
      <w:r>
        <w:rPr>
          <w:rFonts w:ascii="仿宋" w:hAnsi="仿宋" w:eastAsia="仿宋" w:cs="仿宋"/>
          <w:spacing w:val="-65"/>
          <w:sz w:val="24"/>
          <w:szCs w:val="24"/>
        </w:rPr>
        <w:t xml:space="preserve"> </w:t>
      </w:r>
      <w:r>
        <w:rPr>
          <w:rFonts w:ascii="仿宋" w:hAnsi="仿宋" w:eastAsia="仿宋" w:cs="仿宋"/>
          <w:spacing w:val="-20"/>
          <w:sz w:val="24"/>
          <w:szCs w:val="24"/>
        </w:rPr>
        <w:t>平台</w:t>
      </w:r>
      <w:r>
        <w:rPr>
          <w:rFonts w:ascii="仿宋" w:hAnsi="仿宋" w:eastAsia="仿宋" w:cs="仿宋"/>
          <w:sz w:val="24"/>
          <w:szCs w:val="24"/>
        </w:rPr>
        <w:t>（</w:t>
      </w:r>
      <w:r>
        <w:fldChar w:fldCharType="begin"/>
      </w:r>
      <w:r>
        <w:instrText xml:space="preserve"> HYPERLINK "https://www.zcygov.cn" </w:instrText>
      </w:r>
      <w:r>
        <w:fldChar w:fldCharType="separate"/>
      </w:r>
      <w:r>
        <w:rPr>
          <w:rFonts w:ascii="仿宋" w:hAnsi="仿宋" w:eastAsia="仿宋" w:cs="仿宋"/>
          <w:sz w:val="24"/>
          <w:szCs w:val="24"/>
        </w:rPr>
        <w:t>https://www.zcygov.cn</w:t>
      </w:r>
      <w:r>
        <w:rPr>
          <w:rFonts w:ascii="仿宋" w:hAnsi="仿宋" w:eastAsia="仿宋" w:cs="仿宋"/>
          <w:sz w:val="24"/>
          <w:szCs w:val="24"/>
        </w:rPr>
        <w:fldChar w:fldCharType="end"/>
      </w:r>
      <w:r>
        <w:rPr>
          <w:rFonts w:ascii="仿宋" w:hAnsi="仿宋" w:eastAsia="仿宋" w:cs="仿宋"/>
          <w:sz w:val="24"/>
          <w:szCs w:val="24"/>
        </w:rPr>
        <w:t>）上传加</w:t>
      </w:r>
      <w:r>
        <w:rPr>
          <w:rFonts w:ascii="仿宋" w:hAnsi="仿宋" w:eastAsia="仿宋" w:cs="仿宋"/>
          <w:spacing w:val="-1"/>
          <w:sz w:val="24"/>
          <w:szCs w:val="24"/>
        </w:rPr>
        <w:t>密的电子投标文件，逾期上传的或者未上传到平台的投标</w:t>
      </w:r>
      <w:r>
        <w:rPr>
          <w:rFonts w:ascii="仿宋" w:hAnsi="仿宋" w:eastAsia="仿宋" w:cs="仿宋"/>
          <w:spacing w:val="-4"/>
          <w:sz w:val="24"/>
          <w:szCs w:val="24"/>
        </w:rPr>
        <w:t>文件，采购人不予受理。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b/>
          <w:bCs/>
          <w:sz w:val="24"/>
          <w:szCs w:val="24"/>
        </w:rPr>
      </w:pPr>
      <w:r>
        <w:rPr>
          <w:rFonts w:ascii="仿宋" w:hAnsi="仿宋" w:eastAsia="仿宋" w:cs="仿宋"/>
          <w:b/>
          <w:bCs/>
          <w:spacing w:val="-4"/>
          <w:sz w:val="24"/>
          <w:szCs w:val="24"/>
        </w:rPr>
        <w:t>4.3 响应文件的补充、修改或者撤回。</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4.3.1 投标人在递交投标文件后，可以修改或撤回其投标，但这种修改和撤回，必须在规</w:t>
      </w:r>
      <w:r>
        <w:rPr>
          <w:rFonts w:ascii="仿宋" w:hAnsi="仿宋" w:eastAsia="仿宋" w:cs="仿宋"/>
          <w:spacing w:val="-2"/>
          <w:sz w:val="24"/>
          <w:szCs w:val="24"/>
        </w:rPr>
        <w:t>定的投标截止时间前。在投标截止时间后，投标人不得要求修改或撤回其投标文件。</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4.3.2 在递交响应文件截止时间后，供应商不得对响应文件补充、修改或者撤回，但属于</w:t>
      </w:r>
      <w:r>
        <w:rPr>
          <w:rFonts w:ascii="仿宋" w:hAnsi="仿宋" w:eastAsia="仿宋" w:cs="仿宋"/>
          <w:spacing w:val="-5"/>
          <w:sz w:val="24"/>
          <w:szCs w:val="24"/>
        </w:rPr>
        <w:t>本须知</w:t>
      </w:r>
      <w:r>
        <w:rPr>
          <w:rFonts w:ascii="仿宋" w:hAnsi="仿宋" w:eastAsia="仿宋" w:cs="仿宋"/>
          <w:spacing w:val="-30"/>
          <w:sz w:val="24"/>
          <w:szCs w:val="24"/>
        </w:rPr>
        <w:t xml:space="preserve"> </w:t>
      </w:r>
      <w:r>
        <w:rPr>
          <w:rFonts w:ascii="仿宋" w:hAnsi="仿宋" w:eastAsia="仿宋" w:cs="仿宋"/>
          <w:spacing w:val="-5"/>
          <w:sz w:val="24"/>
          <w:szCs w:val="24"/>
        </w:rPr>
        <w:t>5.4.2</w:t>
      </w:r>
      <w:r>
        <w:rPr>
          <w:rFonts w:ascii="仿宋" w:hAnsi="仿宋" w:eastAsia="仿宋" w:cs="仿宋"/>
          <w:spacing w:val="-35"/>
          <w:sz w:val="24"/>
          <w:szCs w:val="24"/>
        </w:rPr>
        <w:t xml:space="preserve"> </w:t>
      </w:r>
      <w:r>
        <w:rPr>
          <w:rFonts w:ascii="仿宋" w:hAnsi="仿宋" w:eastAsia="仿宋" w:cs="仿宋"/>
          <w:spacing w:val="-5"/>
          <w:sz w:val="24"/>
          <w:szCs w:val="24"/>
        </w:rPr>
        <w:t>款规定的情形除外。</w:t>
      </w:r>
    </w:p>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outlineLvl w:val="1"/>
        <w:rPr>
          <w:rFonts w:ascii="仿宋" w:hAnsi="仿宋" w:eastAsia="仿宋" w:cs="仿宋"/>
          <w:b/>
          <w:bCs/>
          <w:spacing w:val="-9"/>
          <w:sz w:val="24"/>
          <w:szCs w:val="24"/>
        </w:rPr>
      </w:pPr>
      <w:bookmarkStart w:id="62" w:name="bookmark17"/>
      <w:bookmarkEnd w:id="62"/>
      <w:bookmarkStart w:id="63" w:name="bookmark18"/>
      <w:bookmarkEnd w:id="63"/>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1"/>
        <w:rPr>
          <w:rFonts w:ascii="仿宋" w:hAnsi="仿宋" w:eastAsia="仿宋" w:cs="仿宋"/>
          <w:sz w:val="24"/>
          <w:szCs w:val="24"/>
        </w:rPr>
      </w:pPr>
      <w:r>
        <w:rPr>
          <w:rFonts w:ascii="仿宋" w:hAnsi="仿宋" w:eastAsia="仿宋" w:cs="仿宋"/>
          <w:b/>
          <w:bCs/>
          <w:spacing w:val="-9"/>
          <w:sz w:val="24"/>
          <w:szCs w:val="24"/>
        </w:rPr>
        <w:t>五、磋商和评审</w:t>
      </w:r>
    </w:p>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9"/>
          <w:sz w:val="24"/>
          <w:szCs w:val="24"/>
        </w:rPr>
        <w:t>5.1</w:t>
      </w:r>
      <w:r>
        <w:rPr>
          <w:rFonts w:ascii="仿宋" w:hAnsi="仿宋" w:eastAsia="仿宋" w:cs="仿宋"/>
          <w:spacing w:val="22"/>
          <w:sz w:val="24"/>
          <w:szCs w:val="24"/>
        </w:rPr>
        <w:t xml:space="preserve"> </w:t>
      </w:r>
      <w:r>
        <w:rPr>
          <w:rFonts w:ascii="仿宋" w:hAnsi="仿宋" w:eastAsia="仿宋" w:cs="仿宋"/>
          <w:b/>
          <w:bCs/>
          <w:spacing w:val="-9"/>
          <w:sz w:val="24"/>
          <w:szCs w:val="24"/>
        </w:rPr>
        <w:t>磋商方式</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5.1.1 本项目采用不见面开标方式，采购人在规定的投标截止时间（开标时间）</w:t>
      </w:r>
      <w:r>
        <w:rPr>
          <w:rFonts w:ascii="仿宋" w:hAnsi="仿宋" w:eastAsia="仿宋" w:cs="仿宋"/>
          <w:spacing w:val="-2"/>
          <w:sz w:val="24"/>
          <w:szCs w:val="24"/>
        </w:rPr>
        <w:t>和投标人</w:t>
      </w:r>
      <w:r>
        <w:rPr>
          <w:rFonts w:ascii="仿宋" w:hAnsi="仿宋" w:eastAsia="仿宋" w:cs="仿宋"/>
          <w:spacing w:val="-1"/>
          <w:sz w:val="24"/>
          <w:szCs w:val="24"/>
        </w:rPr>
        <w:t>须知前附表规定的地点开标。投标人的法定代表人或其委托代理人无需</w:t>
      </w:r>
      <w:r>
        <w:rPr>
          <w:rFonts w:ascii="仿宋" w:hAnsi="仿宋" w:eastAsia="仿宋" w:cs="仿宋"/>
          <w:spacing w:val="-2"/>
          <w:sz w:val="24"/>
          <w:szCs w:val="24"/>
        </w:rPr>
        <w:t>到达开标现场，仅需在</w:t>
      </w:r>
      <w:r>
        <w:rPr>
          <w:rFonts w:ascii="仿宋" w:hAnsi="仿宋" w:eastAsia="仿宋" w:cs="仿宋"/>
          <w:sz w:val="24"/>
          <w:szCs w:val="24"/>
        </w:rPr>
        <w:t xml:space="preserve"> 任意地点通过政采云平台（https://www.zcygov.cn）不见面开标系统（进入“项目采购</w:t>
      </w:r>
      <w:r>
        <w:rPr>
          <w:rFonts w:ascii="仿宋" w:hAnsi="仿宋" w:eastAsia="仿宋" w:cs="仿宋"/>
          <w:spacing w:val="-53"/>
          <w:sz w:val="24"/>
          <w:szCs w:val="24"/>
        </w:rPr>
        <w:t xml:space="preserve"> </w:t>
      </w:r>
      <w:r>
        <w:rPr>
          <w:rFonts w:ascii="仿宋" w:hAnsi="仿宋" w:eastAsia="仿宋" w:cs="仿宋"/>
          <w:sz w:val="24"/>
          <w:szCs w:val="24"/>
        </w:rPr>
        <w:t>”应</w:t>
      </w:r>
      <w:r>
        <w:rPr>
          <w:rFonts w:ascii="仿宋" w:hAnsi="仿宋" w:eastAsia="仿宋" w:cs="仿宋"/>
          <w:spacing w:val="-6"/>
          <w:sz w:val="24"/>
          <w:szCs w:val="24"/>
        </w:rPr>
        <w:t>用，在开标评标菜单中选择进入开标大厅）使用</w:t>
      </w:r>
      <w:r>
        <w:rPr>
          <w:rFonts w:ascii="仿宋" w:hAnsi="仿宋" w:eastAsia="仿宋" w:cs="仿宋"/>
          <w:spacing w:val="-33"/>
          <w:sz w:val="24"/>
          <w:szCs w:val="24"/>
        </w:rPr>
        <w:t xml:space="preserve"> </w:t>
      </w:r>
      <w:r>
        <w:rPr>
          <w:rFonts w:ascii="仿宋" w:hAnsi="仿宋" w:eastAsia="仿宋" w:cs="仿宋"/>
          <w:spacing w:val="-6"/>
          <w:sz w:val="24"/>
          <w:szCs w:val="24"/>
        </w:rPr>
        <w:t>CA 密钥完成远程解密、提疑澄清、开标唱标、</w:t>
      </w:r>
      <w:r>
        <w:rPr>
          <w:rFonts w:ascii="仿宋" w:hAnsi="仿宋" w:eastAsia="仿宋" w:cs="仿宋"/>
          <w:spacing w:val="-4"/>
          <w:sz w:val="24"/>
          <w:szCs w:val="24"/>
        </w:rPr>
        <w:t>结果公布等交互环节。</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8" w:firstLineChars="200"/>
        <w:jc w:val="both"/>
        <w:textAlignment w:val="baseline"/>
        <w:rPr>
          <w:rFonts w:ascii="仿宋" w:hAnsi="仿宋" w:eastAsia="仿宋" w:cs="仿宋"/>
          <w:sz w:val="24"/>
          <w:szCs w:val="24"/>
        </w:rPr>
      </w:pPr>
      <w:r>
        <w:rPr>
          <w:rFonts w:ascii="仿宋" w:hAnsi="仿宋" w:eastAsia="仿宋" w:cs="仿宋"/>
          <w:spacing w:val="-8"/>
          <w:sz w:val="24"/>
          <w:szCs w:val="24"/>
        </w:rPr>
        <w:t>法定代表人或法定代表人授权委托人参与远程交互，中途不得更换，在废标、澄清、提疑、</w:t>
      </w:r>
      <w:r>
        <w:rPr>
          <w:rFonts w:ascii="仿宋" w:hAnsi="仿宋" w:eastAsia="仿宋" w:cs="仿宋"/>
          <w:spacing w:val="-1"/>
          <w:sz w:val="24"/>
          <w:szCs w:val="24"/>
        </w:rPr>
        <w:t>传送文件等特殊情况下需要交互时，投标人一端参与交互的人员将均被</w:t>
      </w:r>
      <w:r>
        <w:rPr>
          <w:rFonts w:ascii="仿宋" w:hAnsi="仿宋" w:eastAsia="仿宋" w:cs="仿宋"/>
          <w:spacing w:val="-2"/>
          <w:sz w:val="24"/>
          <w:szCs w:val="24"/>
        </w:rPr>
        <w:t>视为是投标人的授权委</w:t>
      </w:r>
      <w:r>
        <w:rPr>
          <w:rFonts w:ascii="仿宋" w:hAnsi="仿宋" w:eastAsia="仿宋" w:cs="仿宋"/>
          <w:spacing w:val="-1"/>
          <w:sz w:val="24"/>
          <w:szCs w:val="24"/>
        </w:rPr>
        <w:t>托人或法人代表，投标人不得以不承认交互人员的资格或身份等为借口</w:t>
      </w:r>
      <w:r>
        <w:rPr>
          <w:rFonts w:ascii="仿宋" w:hAnsi="仿宋" w:eastAsia="仿宋" w:cs="仿宋"/>
          <w:spacing w:val="-2"/>
          <w:sz w:val="24"/>
          <w:szCs w:val="24"/>
        </w:rPr>
        <w:t>推脱，投标人自行承担</w:t>
      </w:r>
      <w:r>
        <w:rPr>
          <w:rFonts w:ascii="仿宋" w:hAnsi="仿宋" w:eastAsia="仿宋" w:cs="仿宋"/>
          <w:spacing w:val="-3"/>
          <w:sz w:val="24"/>
          <w:szCs w:val="24"/>
        </w:rPr>
        <w:t>随意更换人员所导致的一切后果。</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5.1.2 除了存在以下情形的响应文件之外，磋商开始时将不得拒绝任何报价。</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(1)未按磋商邀请要求报名和获取磋商文件，并提交相关资料的；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ascii="仿宋" w:hAnsi="仿宋" w:eastAsia="仿宋" w:cs="仿宋"/>
          <w:sz w:val="24"/>
          <w:szCs w:val="24"/>
        </w:rPr>
      </w:pPr>
      <w:r>
        <w:rPr>
          <w:rFonts w:ascii="仿宋" w:hAnsi="仿宋" w:eastAsia="仿宋" w:cs="仿宋"/>
          <w:spacing w:val="-5"/>
          <w:sz w:val="24"/>
          <w:szCs w:val="24"/>
        </w:rPr>
        <w:t>(2)未按磋商须知第</w:t>
      </w:r>
      <w:r>
        <w:rPr>
          <w:rFonts w:ascii="仿宋" w:hAnsi="仿宋" w:eastAsia="仿宋" w:cs="仿宋"/>
          <w:spacing w:val="-21"/>
          <w:sz w:val="24"/>
          <w:szCs w:val="24"/>
        </w:rPr>
        <w:t xml:space="preserve"> </w:t>
      </w:r>
      <w:r>
        <w:rPr>
          <w:rFonts w:ascii="仿宋" w:hAnsi="仿宋" w:eastAsia="仿宋" w:cs="仿宋"/>
          <w:spacing w:val="-5"/>
          <w:sz w:val="24"/>
          <w:szCs w:val="24"/>
        </w:rPr>
        <w:t>5.1.1</w:t>
      </w:r>
      <w:r>
        <w:rPr>
          <w:rFonts w:ascii="仿宋" w:hAnsi="仿宋" w:eastAsia="仿宋" w:cs="仿宋"/>
          <w:spacing w:val="-29"/>
          <w:sz w:val="24"/>
          <w:szCs w:val="24"/>
        </w:rPr>
        <w:t xml:space="preserve"> </w:t>
      </w:r>
      <w:r>
        <w:rPr>
          <w:rFonts w:ascii="仿宋" w:hAnsi="仿宋" w:eastAsia="仿宋" w:cs="仿宋"/>
          <w:spacing w:val="-5"/>
          <w:sz w:val="24"/>
          <w:szCs w:val="24"/>
        </w:rPr>
        <w:t>项规定提交响应文件，并出席磋商仪式的；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ascii="仿宋" w:hAnsi="仿宋" w:eastAsia="仿宋" w:cs="仿宋"/>
          <w:sz w:val="24"/>
          <w:szCs w:val="24"/>
        </w:rPr>
      </w:pPr>
      <w:r>
        <w:rPr>
          <w:rFonts w:ascii="仿宋" w:hAnsi="仿宋" w:eastAsia="仿宋" w:cs="仿宋"/>
          <w:spacing w:val="-5"/>
          <w:sz w:val="24"/>
          <w:szCs w:val="24"/>
        </w:rPr>
        <w:t>(3)未按磋商须知第</w:t>
      </w:r>
      <w:r>
        <w:rPr>
          <w:rFonts w:ascii="仿宋" w:hAnsi="仿宋" w:eastAsia="仿宋" w:cs="仿宋"/>
          <w:spacing w:val="-31"/>
          <w:sz w:val="24"/>
          <w:szCs w:val="24"/>
        </w:rPr>
        <w:t xml:space="preserve"> </w:t>
      </w:r>
      <w:r>
        <w:rPr>
          <w:rFonts w:ascii="仿宋" w:hAnsi="仿宋" w:eastAsia="仿宋" w:cs="仿宋"/>
          <w:spacing w:val="-5"/>
          <w:sz w:val="24"/>
          <w:szCs w:val="24"/>
        </w:rPr>
        <w:t>4.1</w:t>
      </w:r>
      <w:r>
        <w:rPr>
          <w:rFonts w:ascii="仿宋" w:hAnsi="仿宋" w:eastAsia="仿宋" w:cs="仿宋"/>
          <w:spacing w:val="-29"/>
          <w:sz w:val="24"/>
          <w:szCs w:val="24"/>
        </w:rPr>
        <w:t xml:space="preserve"> </w:t>
      </w:r>
      <w:r>
        <w:rPr>
          <w:rFonts w:ascii="仿宋" w:hAnsi="仿宋" w:eastAsia="仿宋" w:cs="仿宋"/>
          <w:spacing w:val="-5"/>
          <w:sz w:val="24"/>
          <w:szCs w:val="24"/>
        </w:rPr>
        <w:t>项要求对响应文件进行密封和加写标记的；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(4)响应文件的递交、修改或撤回不符合磋商须知第</w:t>
      </w:r>
      <w:r>
        <w:rPr>
          <w:rFonts w:ascii="仿宋" w:hAnsi="仿宋" w:eastAsia="仿宋" w:cs="仿宋"/>
          <w:spacing w:val="-45"/>
          <w:sz w:val="24"/>
          <w:szCs w:val="24"/>
        </w:rPr>
        <w:t xml:space="preserve"> </w:t>
      </w:r>
      <w:r>
        <w:rPr>
          <w:rFonts w:ascii="仿宋" w:hAnsi="仿宋" w:eastAsia="仿宋" w:cs="仿宋"/>
          <w:spacing w:val="-4"/>
          <w:sz w:val="24"/>
          <w:szCs w:val="24"/>
        </w:rPr>
        <w:t>4.2、4.3</w:t>
      </w:r>
      <w:r>
        <w:rPr>
          <w:rFonts w:ascii="仿宋" w:hAnsi="仿宋" w:eastAsia="仿宋" w:cs="仿宋"/>
          <w:spacing w:val="-29"/>
          <w:sz w:val="24"/>
          <w:szCs w:val="24"/>
        </w:rPr>
        <w:t xml:space="preserve"> </w:t>
      </w:r>
      <w:r>
        <w:rPr>
          <w:rFonts w:ascii="仿宋" w:hAnsi="仿宋" w:eastAsia="仿宋" w:cs="仿宋"/>
          <w:spacing w:val="-4"/>
          <w:sz w:val="24"/>
          <w:szCs w:val="24"/>
        </w:rPr>
        <w:t>项规定</w:t>
      </w:r>
      <w:r>
        <w:rPr>
          <w:rFonts w:ascii="仿宋" w:hAnsi="仿宋" w:eastAsia="仿宋" w:cs="仿宋"/>
          <w:spacing w:val="-5"/>
          <w:sz w:val="24"/>
          <w:szCs w:val="24"/>
        </w:rPr>
        <w:t>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9"/>
          <w:sz w:val="24"/>
          <w:szCs w:val="24"/>
        </w:rPr>
        <w:t>5.2</w:t>
      </w:r>
      <w:r>
        <w:rPr>
          <w:rFonts w:ascii="仿宋" w:hAnsi="仿宋" w:eastAsia="仿宋" w:cs="仿宋"/>
          <w:spacing w:val="19"/>
          <w:sz w:val="24"/>
          <w:szCs w:val="24"/>
        </w:rPr>
        <w:t xml:space="preserve"> </w:t>
      </w:r>
      <w:r>
        <w:rPr>
          <w:rFonts w:ascii="仿宋" w:hAnsi="仿宋" w:eastAsia="仿宋" w:cs="仿宋"/>
          <w:b/>
          <w:bCs/>
          <w:spacing w:val="-9"/>
          <w:sz w:val="24"/>
          <w:szCs w:val="24"/>
        </w:rPr>
        <w:t>磋商小组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hint="eastAsia" w:ascii="仿宋" w:hAnsi="仿宋" w:eastAsia="仿宋" w:cs="仿宋"/>
          <w:spacing w:val="-3"/>
          <w:sz w:val="24"/>
          <w:szCs w:val="24"/>
          <w:lang w:eastAsia="zh-CN"/>
        </w:rPr>
      </w:pPr>
      <w:r>
        <w:rPr>
          <w:rFonts w:ascii="仿宋" w:hAnsi="仿宋" w:eastAsia="仿宋" w:cs="仿宋"/>
          <w:spacing w:val="-3"/>
          <w:sz w:val="24"/>
          <w:szCs w:val="24"/>
        </w:rPr>
        <w:t>评审由采购单位依法组建的磋商小组负责。磋商小组由采购人代表</w:t>
      </w:r>
      <w:r>
        <w:rPr>
          <w:rFonts w:ascii="仿宋" w:hAnsi="仿宋" w:eastAsia="仿宋" w:cs="仿宋"/>
          <w:spacing w:val="-4"/>
          <w:sz w:val="24"/>
          <w:szCs w:val="24"/>
        </w:rPr>
        <w:t>和有关技术、经济等方</w:t>
      </w:r>
      <w:r>
        <w:rPr>
          <w:rFonts w:ascii="仿宋" w:hAnsi="仿宋" w:eastAsia="仿宋" w:cs="仿宋"/>
          <w:spacing w:val="-3"/>
          <w:sz w:val="24"/>
          <w:szCs w:val="24"/>
        </w:rPr>
        <w:t>面的专家组成。全面负责对响应文件的审查、评审、磋商、打分等全部评审工</w:t>
      </w:r>
      <w:r>
        <w:rPr>
          <w:rFonts w:ascii="仿宋" w:hAnsi="仿宋" w:eastAsia="仿宋" w:cs="仿宋"/>
          <w:spacing w:val="-4"/>
          <w:sz w:val="24"/>
          <w:szCs w:val="24"/>
        </w:rPr>
        <w:t>作。</w:t>
      </w:r>
      <w:r>
        <w:rPr>
          <w:rFonts w:ascii="仿宋" w:hAnsi="仿宋" w:eastAsia="仿宋" w:cs="仿宋"/>
          <w:spacing w:val="-3"/>
          <w:sz w:val="24"/>
          <w:szCs w:val="24"/>
        </w:rPr>
        <w:t>磋商小组人数以及技术、</w:t>
      </w:r>
      <w:r>
        <w:rPr>
          <w:rFonts w:ascii="仿宋" w:hAnsi="仿宋" w:eastAsia="仿宋" w:cs="仿宋"/>
          <w:spacing w:val="-3"/>
          <w:sz w:val="24"/>
          <w:szCs w:val="24"/>
        </w:rPr>
        <w:fldChar w:fldCharType="begin"/>
      </w:r>
      <w:r>
        <w:rPr>
          <w:rFonts w:ascii="仿宋" w:hAnsi="仿宋" w:eastAsia="仿宋" w:cs="仿宋"/>
          <w:spacing w:val="-3"/>
          <w:sz w:val="24"/>
          <w:szCs w:val="24"/>
        </w:rPr>
        <w:instrText xml:space="preserve"> HYPERLINK "../../AppData/Roaming/AppData/WordForm/e944b4b1-01b6-4e42-b170-f783fcf7903a.doc" </w:instrText>
      </w:r>
      <w:r>
        <w:rPr>
          <w:rFonts w:ascii="仿宋" w:hAnsi="仿宋" w:eastAsia="仿宋" w:cs="仿宋"/>
          <w:spacing w:val="-3"/>
          <w:sz w:val="24"/>
          <w:szCs w:val="24"/>
        </w:rPr>
        <w:fldChar w:fldCharType="separate"/>
      </w:r>
      <w:r>
        <w:rPr>
          <w:rFonts w:ascii="仿宋" w:hAnsi="仿宋" w:eastAsia="仿宋" w:cs="仿宋"/>
          <w:spacing w:val="-3"/>
          <w:sz w:val="24"/>
          <w:szCs w:val="24"/>
        </w:rPr>
        <w:t>经济方面的专家组成见供应商须知前附表</w:t>
      </w:r>
      <w:r>
        <w:rPr>
          <w:rFonts w:ascii="仿宋" w:hAnsi="仿宋" w:eastAsia="仿宋" w:cs="仿宋"/>
          <w:spacing w:val="-3"/>
          <w:sz w:val="24"/>
          <w:szCs w:val="24"/>
        </w:rPr>
        <w:fldChar w:fldCharType="end"/>
      </w:r>
      <w:r>
        <w:rPr>
          <w:rFonts w:hint="eastAsia" w:ascii="仿宋" w:hAnsi="仿宋" w:eastAsia="仿宋" w:cs="仿宋"/>
          <w:spacing w:val="-3"/>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6"/>
          <w:sz w:val="24"/>
          <w:szCs w:val="24"/>
        </w:rPr>
        <w:t>5.3</w:t>
      </w:r>
      <w:r>
        <w:rPr>
          <w:rFonts w:ascii="仿宋" w:hAnsi="仿宋" w:eastAsia="仿宋" w:cs="仿宋"/>
          <w:spacing w:val="-6"/>
          <w:sz w:val="24"/>
          <w:szCs w:val="24"/>
        </w:rPr>
        <w:t xml:space="preserve">  </w:t>
      </w:r>
      <w:r>
        <w:rPr>
          <w:rFonts w:ascii="仿宋" w:hAnsi="仿宋" w:eastAsia="仿宋" w:cs="仿宋"/>
          <w:b/>
          <w:bCs/>
          <w:spacing w:val="-6"/>
          <w:sz w:val="24"/>
          <w:szCs w:val="24"/>
        </w:rPr>
        <w:t>响应文件的初步评审与澄清</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5.3.1 响应文件的初步评审分为资格性检查、符合性检查。</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（1）资格性检查指依据法律、法规和磋商文件的规定，对响应文件资格证明、磋商保证</w:t>
      </w:r>
      <w:r>
        <w:rPr>
          <w:rFonts w:ascii="仿宋" w:hAnsi="仿宋" w:eastAsia="仿宋" w:cs="仿宋"/>
          <w:spacing w:val="-2"/>
          <w:sz w:val="24"/>
          <w:szCs w:val="24"/>
        </w:rPr>
        <w:t>金等进行审查，以确定供应商是否具备报价资格。</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ascii="仿宋" w:hAnsi="仿宋" w:eastAsia="仿宋" w:cs="仿宋"/>
          <w:sz w:val="24"/>
          <w:szCs w:val="24"/>
        </w:rPr>
      </w:pPr>
      <w:r>
        <w:rPr>
          <w:rFonts w:ascii="仿宋" w:hAnsi="仿宋" w:eastAsia="仿宋" w:cs="仿宋"/>
          <w:spacing w:val="-6"/>
          <w:sz w:val="24"/>
          <w:szCs w:val="24"/>
        </w:rPr>
        <w:t>（2）符合性检查依据磋商文件的规定，从响应文</w:t>
      </w:r>
      <w:r>
        <w:rPr>
          <w:rFonts w:ascii="仿宋" w:hAnsi="仿宋" w:eastAsia="仿宋" w:cs="仿宋"/>
          <w:spacing w:val="-7"/>
          <w:sz w:val="24"/>
          <w:szCs w:val="24"/>
        </w:rPr>
        <w:t>件的有效性、完整性和对磋商文件的响应</w:t>
      </w:r>
      <w:r>
        <w:rPr>
          <w:rFonts w:ascii="仿宋" w:hAnsi="仿宋" w:eastAsia="仿宋" w:cs="仿宋"/>
          <w:spacing w:val="-5"/>
          <w:sz w:val="24"/>
          <w:szCs w:val="24"/>
        </w:rPr>
        <w:t>程度进行审查，以确定是否对磋商文件的实</w:t>
      </w:r>
      <w:r>
        <w:rPr>
          <w:rFonts w:ascii="仿宋" w:hAnsi="仿宋" w:eastAsia="仿宋" w:cs="仿宋"/>
          <w:spacing w:val="-6"/>
          <w:sz w:val="24"/>
          <w:szCs w:val="24"/>
        </w:rPr>
        <w:t>质性要求作出响应。</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ascii="仿宋" w:hAnsi="仿宋" w:eastAsia="仿宋" w:cs="仿宋"/>
          <w:sz w:val="24"/>
          <w:szCs w:val="24"/>
        </w:rPr>
      </w:pPr>
      <w:r>
        <w:rPr>
          <w:rFonts w:ascii="仿宋" w:hAnsi="仿宋" w:eastAsia="仿宋" w:cs="仿宋"/>
          <w:spacing w:val="-6"/>
          <w:sz w:val="24"/>
          <w:szCs w:val="24"/>
        </w:rPr>
        <w:t>5.3.2</w:t>
      </w:r>
      <w:r>
        <w:rPr>
          <w:rFonts w:ascii="仿宋" w:hAnsi="仿宋" w:eastAsia="仿宋" w:cs="仿宋"/>
          <w:spacing w:val="52"/>
          <w:sz w:val="24"/>
          <w:szCs w:val="24"/>
        </w:rPr>
        <w:t xml:space="preserve"> </w:t>
      </w:r>
      <w:r>
        <w:rPr>
          <w:rFonts w:ascii="仿宋" w:hAnsi="仿宋" w:eastAsia="仿宋" w:cs="仿宋"/>
          <w:spacing w:val="-6"/>
          <w:sz w:val="24"/>
          <w:szCs w:val="24"/>
        </w:rPr>
        <w:t>响应文件的澄清</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（1） 磋商小组在对响应文件的有效性、完</w:t>
      </w:r>
      <w:r>
        <w:rPr>
          <w:rFonts w:ascii="仿宋" w:hAnsi="仿宋" w:eastAsia="仿宋" w:cs="仿宋"/>
          <w:spacing w:val="-4"/>
          <w:sz w:val="24"/>
          <w:szCs w:val="24"/>
        </w:rPr>
        <w:t>整性和对磋商文件的响应程度进行审查时，可</w:t>
      </w:r>
      <w:r>
        <w:rPr>
          <w:rFonts w:ascii="仿宋" w:hAnsi="仿宋" w:eastAsia="仿宋" w:cs="仿宋"/>
          <w:spacing w:val="-3"/>
          <w:sz w:val="24"/>
          <w:szCs w:val="24"/>
        </w:rPr>
        <w:t>以要求供应商对响应文件中含义不明确、同类问题表述不</w:t>
      </w:r>
      <w:r>
        <w:rPr>
          <w:rFonts w:ascii="仿宋" w:hAnsi="仿宋" w:eastAsia="仿宋" w:cs="仿宋"/>
          <w:spacing w:val="-4"/>
          <w:sz w:val="24"/>
          <w:szCs w:val="24"/>
        </w:rPr>
        <w:t>一致或者有明显文字和计算错误的内</w:t>
      </w:r>
      <w:r>
        <w:rPr>
          <w:rFonts w:ascii="仿宋" w:hAnsi="仿宋" w:eastAsia="仿宋" w:cs="仿宋"/>
          <w:spacing w:val="-3"/>
          <w:sz w:val="24"/>
          <w:szCs w:val="24"/>
        </w:rPr>
        <w:t>容等作出必要的澄清、说明或者纠正。该要求应当以书面</w:t>
      </w:r>
      <w:r>
        <w:rPr>
          <w:rFonts w:ascii="仿宋" w:hAnsi="仿宋" w:eastAsia="仿宋" w:cs="仿宋"/>
          <w:spacing w:val="-4"/>
          <w:sz w:val="24"/>
          <w:szCs w:val="24"/>
        </w:rPr>
        <w:t>形式作出。供应商的澄清、说明或者</w:t>
      </w:r>
      <w:r>
        <w:rPr>
          <w:rFonts w:ascii="仿宋" w:hAnsi="仿宋" w:eastAsia="仿宋" w:cs="仿宋"/>
          <w:spacing w:val="-3"/>
          <w:sz w:val="24"/>
          <w:szCs w:val="24"/>
        </w:rPr>
        <w:t>补正应当采用书面形式，由其法定代表人或其授权代表签</w:t>
      </w:r>
      <w:r>
        <w:rPr>
          <w:rFonts w:ascii="仿宋" w:hAnsi="仿宋" w:eastAsia="仿宋" w:cs="仿宋"/>
          <w:spacing w:val="-4"/>
          <w:sz w:val="24"/>
          <w:szCs w:val="24"/>
        </w:rPr>
        <w:t>字。供应商的澄清、说明或者更正不</w:t>
      </w:r>
      <w:r>
        <w:rPr>
          <w:rFonts w:ascii="仿宋" w:hAnsi="仿宋" w:eastAsia="仿宋" w:cs="仿宋"/>
          <w:spacing w:val="-2"/>
          <w:sz w:val="24"/>
          <w:szCs w:val="24"/>
        </w:rPr>
        <w:t>得超出磋商文件的范围或者改变响应文件的实质性内容。</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（2）计算错误修正的原则：单价与总价有出入,</w:t>
      </w:r>
      <w:r>
        <w:rPr>
          <w:rFonts w:ascii="仿宋" w:hAnsi="仿宋" w:eastAsia="仿宋" w:cs="仿宋"/>
          <w:spacing w:val="-4"/>
          <w:sz w:val="24"/>
          <w:szCs w:val="24"/>
        </w:rPr>
        <w:t>以单价为准；大、小写有出入，以大写为</w:t>
      </w:r>
      <w:r>
        <w:rPr>
          <w:rFonts w:ascii="仿宋" w:hAnsi="仿宋" w:eastAsia="仿宋" w:cs="仿宋"/>
          <w:spacing w:val="-3"/>
          <w:sz w:val="24"/>
          <w:szCs w:val="24"/>
        </w:rPr>
        <w:t>准；响应文件正本与副本有出入，以正本为准。按上</w:t>
      </w:r>
      <w:r>
        <w:rPr>
          <w:rFonts w:ascii="仿宋" w:hAnsi="仿宋" w:eastAsia="仿宋" w:cs="仿宋"/>
          <w:spacing w:val="-4"/>
          <w:sz w:val="24"/>
          <w:szCs w:val="24"/>
        </w:rPr>
        <w:t>述原则修正的响应文件，对供应商起约束</w:t>
      </w:r>
      <w:r>
        <w:rPr>
          <w:rFonts w:ascii="仿宋" w:hAnsi="仿宋" w:eastAsia="仿宋" w:cs="仿宋"/>
          <w:spacing w:val="-2"/>
          <w:sz w:val="24"/>
          <w:szCs w:val="24"/>
        </w:rPr>
        <w:t>作用，供应商不接受修正的，其响应文件将被拒绝。</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6"/>
          <w:sz w:val="24"/>
          <w:szCs w:val="24"/>
        </w:rPr>
        <w:t>5.4</w:t>
      </w:r>
      <w:r>
        <w:rPr>
          <w:rFonts w:ascii="仿宋" w:hAnsi="仿宋" w:eastAsia="仿宋" w:cs="仿宋"/>
          <w:spacing w:val="-6"/>
          <w:sz w:val="24"/>
          <w:szCs w:val="24"/>
        </w:rPr>
        <w:t xml:space="preserve"> </w:t>
      </w:r>
      <w:r>
        <w:rPr>
          <w:rFonts w:ascii="仿宋" w:hAnsi="仿宋" w:eastAsia="仿宋" w:cs="仿宋"/>
          <w:b/>
          <w:bCs/>
          <w:spacing w:val="-6"/>
          <w:sz w:val="24"/>
          <w:szCs w:val="24"/>
        </w:rPr>
        <w:t>磋商、最后报价</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5.4.1 磋商小组所有成员按以下两种情况和程序集中与单一供应商分别进行磋商。并给予</w:t>
      </w:r>
      <w:r>
        <w:rPr>
          <w:rFonts w:ascii="仿宋" w:hAnsi="仿宋" w:eastAsia="仿宋" w:cs="仿宋"/>
          <w:spacing w:val="-2"/>
          <w:sz w:val="24"/>
          <w:szCs w:val="24"/>
        </w:rPr>
        <w:t>所有参加磋商的供应商相同的磋商机会。</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ascii="仿宋" w:hAnsi="仿宋" w:eastAsia="仿宋" w:cs="仿宋"/>
          <w:sz w:val="24"/>
          <w:szCs w:val="24"/>
        </w:rPr>
      </w:pPr>
      <w:r>
        <w:rPr>
          <w:rFonts w:ascii="仿宋" w:hAnsi="仿宋" w:eastAsia="仿宋" w:cs="仿宋"/>
          <w:spacing w:val="-5"/>
          <w:sz w:val="24"/>
          <w:szCs w:val="24"/>
        </w:rPr>
        <w:t>（1）第一种情况</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8" w:firstLineChars="200"/>
        <w:textAlignment w:val="baseline"/>
        <w:rPr>
          <w:rFonts w:ascii="仿宋" w:hAnsi="仿宋" w:eastAsia="仿宋" w:cs="仿宋"/>
          <w:sz w:val="24"/>
          <w:szCs w:val="24"/>
        </w:rPr>
      </w:pPr>
      <w:r>
        <w:rPr>
          <w:rFonts w:ascii="仿宋" w:hAnsi="仿宋" w:eastAsia="仿宋" w:cs="仿宋"/>
          <w:spacing w:val="2"/>
          <w:sz w:val="24"/>
          <w:szCs w:val="24"/>
        </w:rPr>
        <w:t>磋商文件能够详细列明采购标的的技术、服务要求的，磋商结束后，磋商小组将要求所有</w:t>
      </w:r>
      <w:r>
        <w:rPr>
          <w:rFonts w:ascii="仿宋" w:hAnsi="仿宋" w:eastAsia="仿宋" w:cs="仿宋"/>
          <w:spacing w:val="-4"/>
          <w:sz w:val="24"/>
          <w:szCs w:val="24"/>
        </w:rPr>
        <w:t>实质性响应的供应商在规定时间内提交最后报价。最后报价是供应商响应文件的有效组成部分。</w:t>
      </w:r>
      <w:r>
        <w:rPr>
          <w:rFonts w:ascii="仿宋" w:hAnsi="仿宋" w:eastAsia="仿宋" w:cs="仿宋"/>
          <w:spacing w:val="2"/>
          <w:sz w:val="24"/>
          <w:szCs w:val="24"/>
        </w:rPr>
        <w:t xml:space="preserve"> </w:t>
      </w:r>
      <w:r>
        <w:rPr>
          <w:rFonts w:ascii="仿宋" w:hAnsi="仿宋" w:eastAsia="仿宋" w:cs="仿宋"/>
          <w:spacing w:val="-6"/>
          <w:sz w:val="24"/>
          <w:szCs w:val="24"/>
        </w:rPr>
        <w:t>提交最后报价的供应商不得少于</w:t>
      </w:r>
      <w:r>
        <w:rPr>
          <w:rFonts w:ascii="仿宋" w:hAnsi="仿宋" w:eastAsia="仿宋" w:cs="仿宋"/>
          <w:spacing w:val="-25"/>
          <w:sz w:val="24"/>
          <w:szCs w:val="24"/>
        </w:rPr>
        <w:t xml:space="preserve"> </w:t>
      </w:r>
      <w:r>
        <w:rPr>
          <w:rFonts w:ascii="仿宋" w:hAnsi="仿宋" w:eastAsia="仿宋" w:cs="仿宋"/>
          <w:spacing w:val="-6"/>
          <w:sz w:val="24"/>
          <w:szCs w:val="24"/>
        </w:rPr>
        <w:t>3</w:t>
      </w:r>
      <w:r>
        <w:rPr>
          <w:rFonts w:ascii="仿宋" w:hAnsi="仿宋" w:eastAsia="仿宋" w:cs="仿宋"/>
          <w:spacing w:val="-27"/>
          <w:sz w:val="24"/>
          <w:szCs w:val="24"/>
        </w:rPr>
        <w:t xml:space="preserve"> </w:t>
      </w:r>
      <w:r>
        <w:rPr>
          <w:rFonts w:ascii="仿宋" w:hAnsi="仿宋" w:eastAsia="仿宋" w:cs="仿宋"/>
          <w:spacing w:val="-6"/>
          <w:sz w:val="24"/>
          <w:szCs w:val="24"/>
        </w:rPr>
        <w:t>家。</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ascii="仿宋" w:hAnsi="仿宋" w:eastAsia="仿宋" w:cs="仿宋"/>
          <w:sz w:val="24"/>
          <w:szCs w:val="24"/>
        </w:rPr>
      </w:pPr>
      <w:r>
        <w:rPr>
          <w:rFonts w:ascii="仿宋" w:hAnsi="仿宋" w:eastAsia="仿宋" w:cs="仿宋"/>
          <w:spacing w:val="-5"/>
          <w:sz w:val="24"/>
          <w:szCs w:val="24"/>
        </w:rPr>
        <w:t>（2）第二种情况</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jc w:val="both"/>
        <w:textAlignment w:val="baseline"/>
        <w:rPr>
          <w:rFonts w:ascii="仿宋" w:hAnsi="仿宋" w:eastAsia="仿宋" w:cs="仿宋"/>
          <w:sz w:val="24"/>
          <w:szCs w:val="24"/>
        </w:rPr>
      </w:pPr>
      <w:r>
        <w:rPr>
          <w:rFonts w:ascii="仿宋" w:hAnsi="仿宋" w:eastAsia="仿宋" w:cs="仿宋"/>
          <w:spacing w:val="-3"/>
          <w:sz w:val="24"/>
          <w:szCs w:val="24"/>
        </w:rPr>
        <w:t>磋商文件不能详细列明采购标的的技术、服务要求，需经磋商由供应商</w:t>
      </w:r>
      <w:r>
        <w:rPr>
          <w:rFonts w:ascii="仿宋" w:hAnsi="仿宋" w:eastAsia="仿宋" w:cs="仿宋"/>
          <w:spacing w:val="-4"/>
          <w:sz w:val="24"/>
          <w:szCs w:val="24"/>
        </w:rPr>
        <w:t>提供最终设计方案</w:t>
      </w:r>
      <w:r>
        <w:rPr>
          <w:rFonts w:ascii="仿宋" w:hAnsi="仿宋" w:eastAsia="仿宋" w:cs="仿宋"/>
          <w:spacing w:val="-5"/>
          <w:sz w:val="24"/>
          <w:szCs w:val="24"/>
        </w:rPr>
        <w:t>或解决方案的，磋商结束后，磋商小组应当按照少数服从多数的原则投票推荐</w:t>
      </w:r>
      <w:r>
        <w:rPr>
          <w:rFonts w:ascii="仿宋" w:hAnsi="仿宋" w:eastAsia="仿宋" w:cs="仿宋"/>
          <w:spacing w:val="-22"/>
          <w:sz w:val="24"/>
          <w:szCs w:val="24"/>
        </w:rPr>
        <w:t xml:space="preserve"> </w:t>
      </w:r>
      <w:r>
        <w:rPr>
          <w:rFonts w:ascii="仿宋" w:hAnsi="仿宋" w:eastAsia="仿宋" w:cs="仿宋"/>
          <w:spacing w:val="-5"/>
          <w:sz w:val="24"/>
          <w:szCs w:val="24"/>
        </w:rPr>
        <w:t>3</w:t>
      </w:r>
      <w:r>
        <w:rPr>
          <w:rFonts w:ascii="仿宋" w:hAnsi="仿宋" w:eastAsia="仿宋" w:cs="仿宋"/>
          <w:spacing w:val="-27"/>
          <w:sz w:val="24"/>
          <w:szCs w:val="24"/>
        </w:rPr>
        <w:t xml:space="preserve"> </w:t>
      </w:r>
      <w:r>
        <w:rPr>
          <w:rFonts w:ascii="仿宋" w:hAnsi="仿宋" w:eastAsia="仿宋" w:cs="仿宋"/>
          <w:spacing w:val="-5"/>
          <w:sz w:val="24"/>
          <w:szCs w:val="24"/>
        </w:rPr>
        <w:t>家以上供应商</w:t>
      </w:r>
      <w:r>
        <w:rPr>
          <w:rFonts w:ascii="仿宋" w:hAnsi="仿宋" w:eastAsia="仿宋" w:cs="仿宋"/>
          <w:sz w:val="24"/>
          <w:szCs w:val="24"/>
        </w:rPr>
        <w:t xml:space="preserve"> </w:t>
      </w:r>
      <w:r>
        <w:rPr>
          <w:rFonts w:ascii="仿宋" w:hAnsi="仿宋" w:eastAsia="仿宋" w:cs="仿宋"/>
          <w:spacing w:val="-3"/>
          <w:sz w:val="24"/>
          <w:szCs w:val="24"/>
        </w:rPr>
        <w:t>的设计方案或者解决方案，并要求其在规定时间内提交最后报价。最</w:t>
      </w:r>
      <w:r>
        <w:rPr>
          <w:rFonts w:ascii="仿宋" w:hAnsi="仿宋" w:eastAsia="仿宋" w:cs="仿宋"/>
          <w:spacing w:val="-4"/>
          <w:sz w:val="24"/>
          <w:szCs w:val="24"/>
        </w:rPr>
        <w:t>后报价是供应商响应文件</w:t>
      </w:r>
      <w:r>
        <w:rPr>
          <w:rFonts w:ascii="仿宋" w:hAnsi="仿宋" w:eastAsia="仿宋" w:cs="仿宋"/>
          <w:spacing w:val="-5"/>
          <w:sz w:val="24"/>
          <w:szCs w:val="24"/>
        </w:rPr>
        <w:t>的有效组成部分。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jc w:val="both"/>
        <w:textAlignment w:val="baseline"/>
        <w:rPr>
          <w:rFonts w:ascii="仿宋" w:hAnsi="仿宋" w:eastAsia="仿宋" w:cs="仿宋"/>
          <w:sz w:val="24"/>
          <w:szCs w:val="24"/>
        </w:rPr>
      </w:pPr>
      <w:r>
        <w:rPr>
          <w:rFonts w:ascii="仿宋" w:hAnsi="仿宋" w:eastAsia="仿宋" w:cs="仿宋"/>
          <w:spacing w:val="-3"/>
          <w:sz w:val="24"/>
          <w:szCs w:val="24"/>
        </w:rPr>
        <w:t>5.4.2 在磋商过程中，磋商小组可以根据磋商文件和磋商情况实质性变动采购需求中的技术、服务要求以及合同草案条款，但不得变动磋商文件中的其他内容。对磋商文件作出</w:t>
      </w:r>
      <w:r>
        <w:rPr>
          <w:rFonts w:ascii="仿宋" w:hAnsi="仿宋" w:eastAsia="仿宋" w:cs="仿宋"/>
          <w:spacing w:val="-4"/>
          <w:sz w:val="24"/>
          <w:szCs w:val="24"/>
        </w:rPr>
        <w:t>的实质</w:t>
      </w:r>
      <w:r>
        <w:rPr>
          <w:rFonts w:ascii="仿宋" w:hAnsi="仿宋" w:eastAsia="仿宋" w:cs="仿宋"/>
          <w:spacing w:val="-3"/>
          <w:sz w:val="24"/>
          <w:szCs w:val="24"/>
        </w:rPr>
        <w:t>性变动是磋商文件的有效组成部分，磋商小组应当及时以书面形式同时通知所有参加磋</w:t>
      </w:r>
      <w:r>
        <w:rPr>
          <w:rFonts w:ascii="仿宋" w:hAnsi="仿宋" w:eastAsia="仿宋" w:cs="仿宋"/>
          <w:spacing w:val="-4"/>
          <w:sz w:val="24"/>
          <w:szCs w:val="24"/>
        </w:rPr>
        <w:t>商的供</w:t>
      </w:r>
      <w:r>
        <w:rPr>
          <w:rFonts w:ascii="仿宋" w:hAnsi="仿宋" w:eastAsia="仿宋" w:cs="仿宋"/>
          <w:spacing w:val="-3"/>
          <w:sz w:val="24"/>
          <w:szCs w:val="24"/>
        </w:rPr>
        <w:t>应商。供应商应当按照磋商文件的变动情况和磋商小组的要求重新</w:t>
      </w:r>
      <w:r>
        <w:rPr>
          <w:rFonts w:ascii="仿宋" w:hAnsi="仿宋" w:eastAsia="仿宋" w:cs="仿宋"/>
          <w:spacing w:val="-4"/>
          <w:sz w:val="24"/>
          <w:szCs w:val="24"/>
        </w:rPr>
        <w:t>提交响应文件，并由其法定代表人或授权代表签字或者加盖公章。</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5.4.3</w:t>
      </w:r>
      <w:r>
        <w:rPr>
          <w:rFonts w:ascii="仿宋" w:hAnsi="仿宋" w:eastAsia="仿宋" w:cs="仿宋"/>
          <w:spacing w:val="37"/>
          <w:sz w:val="24"/>
          <w:szCs w:val="24"/>
        </w:rPr>
        <w:t xml:space="preserve"> </w:t>
      </w:r>
      <w:r>
        <w:rPr>
          <w:rFonts w:ascii="仿宋" w:hAnsi="仿宋" w:eastAsia="仿宋" w:cs="仿宋"/>
          <w:spacing w:val="-4"/>
          <w:sz w:val="24"/>
          <w:szCs w:val="24"/>
        </w:rPr>
        <w:t>已提交响应文件的供应商，在提交最后报价之前，可</w:t>
      </w:r>
      <w:r>
        <w:rPr>
          <w:rFonts w:ascii="仿宋" w:hAnsi="仿宋" w:eastAsia="仿宋" w:cs="仿宋"/>
          <w:spacing w:val="-5"/>
          <w:sz w:val="24"/>
          <w:szCs w:val="24"/>
        </w:rPr>
        <w:t>以根据磋商情况退出磋商。采</w:t>
      </w:r>
      <w:r>
        <w:rPr>
          <w:rFonts w:ascii="仿宋" w:hAnsi="仿宋" w:eastAsia="仿宋" w:cs="仿宋"/>
          <w:spacing w:val="-2"/>
          <w:sz w:val="24"/>
          <w:szCs w:val="24"/>
        </w:rPr>
        <w:t>购机构将退还退出磋商的供应商的磋商保证金。</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5.4.4</w:t>
      </w:r>
      <w:r>
        <w:rPr>
          <w:rFonts w:ascii="仿宋" w:hAnsi="仿宋" w:eastAsia="仿宋" w:cs="仿宋"/>
          <w:spacing w:val="-12"/>
          <w:sz w:val="24"/>
          <w:szCs w:val="24"/>
        </w:rPr>
        <w:t xml:space="preserve"> </w:t>
      </w:r>
      <w:r>
        <w:rPr>
          <w:rFonts w:ascii="仿宋" w:hAnsi="仿宋" w:eastAsia="仿宋" w:cs="仿宋"/>
          <w:spacing w:val="-4"/>
          <w:sz w:val="24"/>
          <w:szCs w:val="24"/>
        </w:rPr>
        <w:t>磋商轮数和最后报价的要求见</w:t>
      </w:r>
      <w:r>
        <w:rPr>
          <w:rFonts w:ascii="仿宋" w:hAnsi="仿宋" w:eastAsia="仿宋" w:cs="仿宋"/>
          <w:b/>
          <w:bCs/>
          <w:spacing w:val="-4"/>
          <w:sz w:val="24"/>
          <w:szCs w:val="24"/>
        </w:rPr>
        <w:t>磋商须知前附表。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11"/>
          <w:sz w:val="24"/>
          <w:szCs w:val="24"/>
        </w:rPr>
        <w:t>5.5</w:t>
      </w:r>
      <w:r>
        <w:rPr>
          <w:rFonts w:ascii="仿宋" w:hAnsi="仿宋" w:eastAsia="仿宋" w:cs="仿宋"/>
          <w:spacing w:val="-25"/>
          <w:sz w:val="24"/>
          <w:szCs w:val="24"/>
        </w:rPr>
        <w:t xml:space="preserve"> </w:t>
      </w:r>
      <w:r>
        <w:rPr>
          <w:rFonts w:ascii="仿宋" w:hAnsi="仿宋" w:eastAsia="仿宋" w:cs="仿宋"/>
          <w:b/>
          <w:bCs/>
          <w:spacing w:val="-11"/>
          <w:sz w:val="24"/>
          <w:szCs w:val="24"/>
        </w:rPr>
        <w:t>综合评审</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5.5.1 评审方法：综合评分法，是指响应文件满足磋商文件全部实质性要求且按评审因素</w:t>
      </w:r>
      <w:r>
        <w:rPr>
          <w:rFonts w:ascii="仿宋" w:hAnsi="仿宋" w:eastAsia="仿宋" w:cs="仿宋"/>
          <w:spacing w:val="-2"/>
          <w:sz w:val="24"/>
          <w:szCs w:val="24"/>
        </w:rPr>
        <w:t>的量化指标评审得分最高的供应商为成交候选供应商的评审方</w:t>
      </w:r>
      <w:r>
        <w:rPr>
          <w:rFonts w:ascii="仿宋" w:hAnsi="仿宋" w:eastAsia="仿宋" w:cs="仿宋"/>
          <w:spacing w:val="-3"/>
          <w:sz w:val="24"/>
          <w:szCs w:val="24"/>
        </w:rPr>
        <w:t>法。</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5.5.2 磋商小组依据磋商文件及供应商的响应文件和最后报价，对响应文件的商务和技术</w:t>
      </w:r>
      <w:r>
        <w:rPr>
          <w:rFonts w:ascii="仿宋" w:hAnsi="仿宋" w:eastAsia="仿宋" w:cs="仿宋"/>
          <w:spacing w:val="-2"/>
          <w:sz w:val="24"/>
          <w:szCs w:val="24"/>
        </w:rPr>
        <w:t>部分进行进一步的比较和评价，详细评审标准见“</w:t>
      </w:r>
      <w:r>
        <w:rPr>
          <w:rFonts w:ascii="仿宋" w:hAnsi="仿宋" w:eastAsia="仿宋" w:cs="仿宋"/>
          <w:b/>
          <w:bCs/>
          <w:spacing w:val="-2"/>
          <w:sz w:val="24"/>
          <w:szCs w:val="24"/>
        </w:rPr>
        <w:t>第三章</w:t>
      </w:r>
      <w:r>
        <w:rPr>
          <w:rFonts w:ascii="仿宋" w:hAnsi="仿宋" w:eastAsia="仿宋" w:cs="仿宋"/>
          <w:spacing w:val="-2"/>
          <w:sz w:val="24"/>
          <w:szCs w:val="24"/>
        </w:rPr>
        <w:t xml:space="preserve"> </w:t>
      </w:r>
      <w:r>
        <w:rPr>
          <w:rFonts w:ascii="仿宋" w:hAnsi="仿宋" w:eastAsia="仿宋" w:cs="仿宋"/>
          <w:b/>
          <w:bCs/>
          <w:spacing w:val="-2"/>
          <w:sz w:val="24"/>
          <w:szCs w:val="24"/>
        </w:rPr>
        <w:t>评审方法</w:t>
      </w:r>
      <w:r>
        <w:rPr>
          <w:rFonts w:ascii="仿宋" w:hAnsi="仿宋" w:eastAsia="仿宋" w:cs="仿宋"/>
          <w:spacing w:val="-46"/>
          <w:sz w:val="24"/>
          <w:szCs w:val="24"/>
        </w:rPr>
        <w:t xml:space="preserve"> </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5.5.3 若供应商的报价明显低于其他报价，使得其报价可能低于其个别成本的，有可能影</w:t>
      </w:r>
      <w:r>
        <w:rPr>
          <w:rFonts w:ascii="仿宋" w:hAnsi="仿宋" w:eastAsia="仿宋" w:cs="仿宋"/>
          <w:spacing w:val="-6"/>
          <w:sz w:val="24"/>
          <w:szCs w:val="24"/>
        </w:rPr>
        <w:t>响商品质量或不能诚信履约的，供应商应按磋商小组的要求作出书面说明并提供相关证明材料，</w:t>
      </w:r>
      <w:r>
        <w:rPr>
          <w:rFonts w:ascii="仿宋" w:hAnsi="仿宋" w:eastAsia="仿宋" w:cs="仿宋"/>
          <w:spacing w:val="-2"/>
          <w:sz w:val="24"/>
          <w:szCs w:val="24"/>
        </w:rPr>
        <w:t>不能合理说明或不能提供相关证明材料的，可作无效报价处理。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8" w:firstLineChars="200"/>
        <w:textAlignment w:val="baseline"/>
        <w:rPr>
          <w:rFonts w:ascii="仿宋" w:hAnsi="仿宋" w:eastAsia="仿宋" w:cs="仿宋"/>
          <w:sz w:val="24"/>
          <w:szCs w:val="24"/>
        </w:rPr>
      </w:pPr>
      <w:r>
        <w:rPr>
          <w:rFonts w:ascii="仿宋" w:hAnsi="仿宋" w:eastAsia="仿宋" w:cs="仿宋"/>
          <w:spacing w:val="-8"/>
          <w:sz w:val="24"/>
          <w:szCs w:val="24"/>
        </w:rPr>
        <w:t>5.5.4 对漏（缺）报项的处理：磋商文件中要求</w:t>
      </w:r>
      <w:r>
        <w:rPr>
          <w:rFonts w:ascii="仿宋" w:hAnsi="仿宋" w:eastAsia="仿宋" w:cs="仿宋"/>
          <w:spacing w:val="-9"/>
          <w:sz w:val="24"/>
          <w:szCs w:val="24"/>
        </w:rPr>
        <w:t>列入报价的费用（含配置、功能）漏报的，</w:t>
      </w:r>
      <w:r>
        <w:rPr>
          <w:rFonts w:ascii="仿宋" w:hAnsi="仿宋" w:eastAsia="仿宋" w:cs="仿宋"/>
          <w:spacing w:val="-7"/>
          <w:sz w:val="24"/>
          <w:szCs w:val="24"/>
        </w:rPr>
        <w:t>以及“</w:t>
      </w:r>
      <w:r>
        <w:rPr>
          <w:rFonts w:ascii="仿宋" w:hAnsi="仿宋" w:eastAsia="仿宋" w:cs="仿宋"/>
          <w:spacing w:val="-30"/>
          <w:sz w:val="24"/>
          <w:szCs w:val="24"/>
        </w:rPr>
        <w:t xml:space="preserve"> </w:t>
      </w:r>
      <w:r>
        <w:rPr>
          <w:rFonts w:ascii="仿宋" w:hAnsi="仿宋" w:eastAsia="仿宋" w:cs="仿宋"/>
          <w:spacing w:val="-7"/>
          <w:sz w:val="24"/>
          <w:szCs w:val="24"/>
        </w:rPr>
        <w:t>已标价的工程量清单</w:t>
      </w:r>
      <w:r>
        <w:rPr>
          <w:rFonts w:ascii="仿宋" w:hAnsi="仿宋" w:eastAsia="仿宋" w:cs="仿宋"/>
          <w:spacing w:val="-62"/>
          <w:sz w:val="24"/>
          <w:szCs w:val="24"/>
        </w:rPr>
        <w:t xml:space="preserve"> </w:t>
      </w:r>
      <w:r>
        <w:rPr>
          <w:rFonts w:ascii="仿宋" w:hAnsi="仿宋" w:eastAsia="仿宋" w:cs="仿宋"/>
          <w:spacing w:val="-7"/>
          <w:sz w:val="24"/>
          <w:szCs w:val="24"/>
        </w:rPr>
        <w:t>”中供应商没有填入单价（价格）或漏（缺）</w:t>
      </w:r>
      <w:r>
        <w:rPr>
          <w:rFonts w:ascii="仿宋" w:hAnsi="仿宋" w:eastAsia="仿宋" w:cs="仿宋"/>
          <w:spacing w:val="-8"/>
          <w:sz w:val="24"/>
          <w:szCs w:val="24"/>
        </w:rPr>
        <w:t>报的项目视同已含在</w:t>
      </w:r>
      <w:r>
        <w:rPr>
          <w:rFonts w:ascii="仿宋" w:hAnsi="仿宋" w:eastAsia="仿宋" w:cs="仿宋"/>
          <w:spacing w:val="-2"/>
          <w:sz w:val="24"/>
          <w:szCs w:val="24"/>
        </w:rPr>
        <w:t>总报价中，不予调整。对多报项及赠送项的价格评审时不予核减，全部进入评标价评议。</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9"/>
          <w:sz w:val="24"/>
          <w:szCs w:val="24"/>
        </w:rPr>
        <w:t>5.6</w:t>
      </w:r>
      <w:r>
        <w:rPr>
          <w:rFonts w:ascii="仿宋" w:hAnsi="仿宋" w:eastAsia="仿宋" w:cs="仿宋"/>
          <w:spacing w:val="-26"/>
          <w:sz w:val="24"/>
          <w:szCs w:val="24"/>
        </w:rPr>
        <w:t xml:space="preserve"> </w:t>
      </w:r>
      <w:r>
        <w:rPr>
          <w:rFonts w:ascii="仿宋" w:hAnsi="仿宋" w:eastAsia="仿宋" w:cs="仿宋"/>
          <w:b/>
          <w:bCs/>
          <w:spacing w:val="-9"/>
          <w:sz w:val="24"/>
          <w:szCs w:val="24"/>
        </w:rPr>
        <w:t>违法违规行为</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5.6.1</w:t>
      </w:r>
      <w:r>
        <w:rPr>
          <w:rFonts w:ascii="仿宋" w:hAnsi="仿宋" w:eastAsia="仿宋" w:cs="仿宋"/>
          <w:spacing w:val="-13"/>
          <w:sz w:val="24"/>
          <w:szCs w:val="24"/>
        </w:rPr>
        <w:t xml:space="preserve"> </w:t>
      </w:r>
      <w:r>
        <w:rPr>
          <w:rFonts w:ascii="仿宋" w:hAnsi="仿宋" w:eastAsia="仿宋" w:cs="仿宋"/>
          <w:spacing w:val="-2"/>
          <w:sz w:val="24"/>
          <w:szCs w:val="24"/>
        </w:rPr>
        <w:t>在评审过程中，磋商小组发现供应商有下列情形之一的，作无效文件处理：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（1）属于同一集团、协会、商会等组织成员的供应商按照该组织要求协同投标；</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（2）不同供应商的响应文件由同一单位或者个人编制；</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（3）不同供应商委托同一单位或者个人办理投标事宜；</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（4）不同供应商的响应文件载明的项目管理成员为同一人；</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（5）不同供应商的响应文件异常一致或者投标报价呈规律性差异；</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（6）不同供应商的响应文件相互混装；</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（7）不同供应商的投标保证金从同一单位或者个人的账户转出；</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（8）使用伪造、变造的行政许可证件；</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（9）提供虚假的财务状况或者业绩；</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（10）提供虚假的项目负责人或者主要技术人员简历、劳动关系证明；</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（11）提供虚假的信用状况；</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（12）其他弄虚作假的行为。</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4"/>
          <w:sz w:val="24"/>
          <w:szCs w:val="24"/>
        </w:rPr>
        <w:t>5.7</w:t>
      </w:r>
      <w:r>
        <w:rPr>
          <w:rFonts w:ascii="仿宋" w:hAnsi="仿宋" w:eastAsia="仿宋" w:cs="仿宋"/>
          <w:spacing w:val="-4"/>
          <w:sz w:val="24"/>
          <w:szCs w:val="24"/>
        </w:rPr>
        <w:t xml:space="preserve"> </w:t>
      </w:r>
      <w:r>
        <w:rPr>
          <w:rFonts w:ascii="仿宋" w:hAnsi="仿宋" w:eastAsia="仿宋" w:cs="仿宋"/>
          <w:b/>
          <w:bCs/>
          <w:spacing w:val="-4"/>
          <w:sz w:val="24"/>
          <w:szCs w:val="24"/>
        </w:rPr>
        <w:t>磋商小组审查响应文件是否完整、有无计算上的错误等。</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5.7.1 响应文件的修正及澄清</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（1）磋商小组对确定为实质上响应磋商文件要求的响应文件进行校核，看其是否有计算</w:t>
      </w:r>
      <w:r>
        <w:rPr>
          <w:rFonts w:ascii="仿宋" w:hAnsi="仿宋" w:eastAsia="仿宋" w:cs="仿宋"/>
          <w:spacing w:val="9"/>
          <w:sz w:val="24"/>
          <w:szCs w:val="24"/>
        </w:rPr>
        <w:t xml:space="preserve"> </w:t>
      </w:r>
      <w:r>
        <w:rPr>
          <w:rFonts w:ascii="仿宋" w:hAnsi="仿宋" w:eastAsia="仿宋" w:cs="仿宋"/>
          <w:spacing w:val="-2"/>
          <w:sz w:val="24"/>
          <w:szCs w:val="24"/>
        </w:rPr>
        <w:t>或表达上的错误，算术错误将按以下方法更正：</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（2）响应文件的大写金额和小写金额不一致的，以大写金额为准；总价金额与单价汇总</w:t>
      </w:r>
      <w:r>
        <w:rPr>
          <w:rFonts w:ascii="仿宋" w:hAnsi="仿宋" w:eastAsia="仿宋" w:cs="仿宋"/>
          <w:spacing w:val="-9"/>
          <w:sz w:val="24"/>
          <w:szCs w:val="24"/>
        </w:rPr>
        <w:t>金额不一致的，以单价汇总金额计算结果为准；单价金额小数点有明显错位的，应以总价为准，</w:t>
      </w:r>
      <w:r>
        <w:rPr>
          <w:rFonts w:ascii="仿宋" w:hAnsi="仿宋" w:eastAsia="仿宋" w:cs="仿宋"/>
          <w:spacing w:val="-3"/>
          <w:sz w:val="24"/>
          <w:szCs w:val="24"/>
        </w:rPr>
        <w:t>并修改单价。提交最终报价时，如果供应商不接受对其错误</w:t>
      </w:r>
      <w:r>
        <w:rPr>
          <w:rFonts w:ascii="仿宋" w:hAnsi="仿宋" w:eastAsia="仿宋" w:cs="仿宋"/>
          <w:spacing w:val="-4"/>
          <w:sz w:val="24"/>
          <w:szCs w:val="24"/>
        </w:rPr>
        <w:t>的更正，其响应文件将被视为无效</w:t>
      </w:r>
      <w:r>
        <w:rPr>
          <w:rFonts w:ascii="仿宋" w:hAnsi="仿宋" w:eastAsia="仿宋" w:cs="仿宋"/>
          <w:spacing w:val="-8"/>
          <w:sz w:val="24"/>
          <w:szCs w:val="24"/>
        </w:rPr>
        <w:t>文件。</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5.7.2</w:t>
      </w:r>
      <w:r>
        <w:rPr>
          <w:rFonts w:ascii="仿宋" w:hAnsi="仿宋" w:eastAsia="仿宋" w:cs="仿宋"/>
          <w:spacing w:val="-7"/>
          <w:sz w:val="24"/>
          <w:szCs w:val="24"/>
        </w:rPr>
        <w:t xml:space="preserve"> </w:t>
      </w:r>
      <w:r>
        <w:rPr>
          <w:rFonts w:ascii="仿宋" w:hAnsi="仿宋" w:eastAsia="仿宋" w:cs="仿宋"/>
          <w:spacing w:val="-3"/>
          <w:sz w:val="24"/>
          <w:szCs w:val="24"/>
        </w:rPr>
        <w:t>评审之前，磋商小组要审查每份响应文件是否实质上响应了磋商文件的要求。实质上响应的响应文件应该是与磋商文件要求的关键条款、条件</w:t>
      </w:r>
      <w:r>
        <w:rPr>
          <w:rFonts w:ascii="仿宋" w:hAnsi="仿宋" w:eastAsia="仿宋" w:cs="仿宋"/>
          <w:spacing w:val="-4"/>
          <w:sz w:val="24"/>
          <w:szCs w:val="24"/>
        </w:rPr>
        <w:t>和规格相符没有重大偏离的响应文</w:t>
      </w:r>
      <w:r>
        <w:rPr>
          <w:rFonts w:ascii="仿宋" w:hAnsi="仿宋" w:eastAsia="仿宋" w:cs="仿宋"/>
          <w:spacing w:val="-3"/>
          <w:sz w:val="24"/>
          <w:szCs w:val="24"/>
        </w:rPr>
        <w:t>件。对关键条款的偏离或反对将被认定为是实质上的不响应</w:t>
      </w:r>
      <w:r>
        <w:rPr>
          <w:rFonts w:ascii="仿宋" w:hAnsi="仿宋" w:eastAsia="仿宋" w:cs="仿宋"/>
          <w:spacing w:val="-4"/>
          <w:sz w:val="24"/>
          <w:szCs w:val="24"/>
        </w:rPr>
        <w:t>。磋商小组决定响应文件的响应性</w:t>
      </w:r>
      <w:r>
        <w:rPr>
          <w:rFonts w:ascii="仿宋" w:hAnsi="仿宋" w:eastAsia="仿宋" w:cs="仿宋"/>
          <w:spacing w:val="-3"/>
          <w:sz w:val="24"/>
          <w:szCs w:val="24"/>
        </w:rPr>
        <w:t>只根据响应文件本身的真实无误的内容，而不依据外部的证</w:t>
      </w:r>
      <w:r>
        <w:rPr>
          <w:rFonts w:ascii="仿宋" w:hAnsi="仿宋" w:eastAsia="仿宋" w:cs="仿宋"/>
          <w:spacing w:val="-4"/>
          <w:sz w:val="24"/>
          <w:szCs w:val="24"/>
        </w:rPr>
        <w:t>据。但响应文件有不真实不正确的</w:t>
      </w:r>
      <w:r>
        <w:rPr>
          <w:rFonts w:ascii="仿宋" w:hAnsi="仿宋" w:eastAsia="仿宋" w:cs="仿宋"/>
          <w:spacing w:val="-5"/>
          <w:sz w:val="24"/>
          <w:szCs w:val="24"/>
        </w:rPr>
        <w:t>内容的除外。</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5.7.3 实质上没有响应磋商文件要求的响应文件将被视为无效文件。供应商不得</w:t>
      </w:r>
      <w:r>
        <w:rPr>
          <w:rFonts w:ascii="仿宋" w:hAnsi="仿宋" w:eastAsia="仿宋" w:cs="仿宋"/>
          <w:spacing w:val="-4"/>
          <w:sz w:val="24"/>
          <w:szCs w:val="24"/>
        </w:rPr>
        <w:t>通过修正</w:t>
      </w:r>
      <w:r>
        <w:rPr>
          <w:rFonts w:ascii="仿宋" w:hAnsi="仿宋" w:eastAsia="仿宋" w:cs="仿宋"/>
          <w:sz w:val="24"/>
          <w:szCs w:val="24"/>
        </w:rPr>
        <w:t xml:space="preserve"> </w:t>
      </w:r>
      <w:r>
        <w:rPr>
          <w:rFonts w:ascii="仿宋" w:hAnsi="仿宋" w:eastAsia="仿宋" w:cs="仿宋"/>
          <w:spacing w:val="-2"/>
          <w:sz w:val="24"/>
          <w:szCs w:val="24"/>
        </w:rPr>
        <w:t>或撤销不合要求的偏离从而使其成为实质上响应的文件。</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5.7.4</w:t>
      </w:r>
      <w:r>
        <w:rPr>
          <w:rFonts w:ascii="仿宋" w:hAnsi="仿宋" w:eastAsia="仿宋" w:cs="仿宋"/>
          <w:spacing w:val="-7"/>
          <w:sz w:val="24"/>
          <w:szCs w:val="24"/>
        </w:rPr>
        <w:t xml:space="preserve"> </w:t>
      </w:r>
      <w:r>
        <w:rPr>
          <w:rFonts w:ascii="仿宋" w:hAnsi="仿宋" w:eastAsia="仿宋" w:cs="仿宋"/>
          <w:spacing w:val="-3"/>
          <w:sz w:val="24"/>
          <w:szCs w:val="24"/>
        </w:rPr>
        <w:t>评审期间，磋商小组有权要求供应商对其响应文件中含义不明确、同类问题表述不一致或者有明显文字和计算错误的内容等作必要的澄清、说</w:t>
      </w:r>
      <w:r>
        <w:rPr>
          <w:rFonts w:ascii="仿宋" w:hAnsi="仿宋" w:eastAsia="仿宋" w:cs="仿宋"/>
          <w:spacing w:val="-4"/>
          <w:sz w:val="24"/>
          <w:szCs w:val="24"/>
        </w:rPr>
        <w:t>明或者补正。供应商必须按照磋商</w:t>
      </w:r>
      <w:r>
        <w:rPr>
          <w:rFonts w:ascii="仿宋" w:hAnsi="仿宋" w:eastAsia="仿宋" w:cs="仿宋"/>
          <w:spacing w:val="-3"/>
          <w:sz w:val="24"/>
          <w:szCs w:val="24"/>
        </w:rPr>
        <w:t>小组要求的澄清内容和时间做出澄清。除按本磋商文件规定</w:t>
      </w:r>
      <w:r>
        <w:rPr>
          <w:rFonts w:ascii="仿宋" w:hAnsi="仿宋" w:eastAsia="仿宋" w:cs="仿宋"/>
          <w:spacing w:val="-4"/>
          <w:sz w:val="24"/>
          <w:szCs w:val="24"/>
        </w:rPr>
        <w:t>改正算术错误外，供应商对响应文</w:t>
      </w:r>
      <w:r>
        <w:rPr>
          <w:rFonts w:ascii="仿宋" w:hAnsi="仿宋" w:eastAsia="仿宋" w:cs="仿宋"/>
          <w:spacing w:val="-3"/>
          <w:sz w:val="24"/>
          <w:szCs w:val="24"/>
        </w:rPr>
        <w:t>件的澄清不得超出响应文件的范围或者改变响应文件的实质</w:t>
      </w:r>
      <w:r>
        <w:rPr>
          <w:rFonts w:ascii="仿宋" w:hAnsi="仿宋" w:eastAsia="仿宋" w:cs="仿宋"/>
          <w:spacing w:val="-4"/>
          <w:sz w:val="24"/>
          <w:szCs w:val="24"/>
        </w:rPr>
        <w:t>性内容。在评审期间，磋商小组可</w:t>
      </w:r>
      <w:r>
        <w:rPr>
          <w:rFonts w:ascii="仿宋" w:hAnsi="仿宋" w:eastAsia="仿宋" w:cs="仿宋"/>
          <w:spacing w:val="-3"/>
          <w:sz w:val="24"/>
          <w:szCs w:val="24"/>
        </w:rPr>
        <w:t>要求供应商对其响应文件进行澄清，但不得寻求、提供或允</w:t>
      </w:r>
      <w:r>
        <w:rPr>
          <w:rFonts w:ascii="仿宋" w:hAnsi="仿宋" w:eastAsia="仿宋" w:cs="仿宋"/>
          <w:spacing w:val="-4"/>
          <w:sz w:val="24"/>
          <w:szCs w:val="24"/>
        </w:rPr>
        <w:t>许供应商对投标报价等实质性内容</w:t>
      </w:r>
      <w:r>
        <w:rPr>
          <w:rFonts w:ascii="仿宋" w:hAnsi="仿宋" w:eastAsia="仿宋" w:cs="仿宋"/>
          <w:spacing w:val="-3"/>
          <w:sz w:val="24"/>
          <w:szCs w:val="24"/>
        </w:rPr>
        <w:t>做任何更改。有关澄清的答复均应由供应商的法定代表人或授权代表以书面形式作出并签字。</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5.7.5</w:t>
      </w:r>
      <w:r>
        <w:rPr>
          <w:rFonts w:ascii="仿宋" w:hAnsi="仿宋" w:eastAsia="仿宋" w:cs="仿宋"/>
          <w:spacing w:val="-28"/>
          <w:sz w:val="24"/>
          <w:szCs w:val="24"/>
        </w:rPr>
        <w:t xml:space="preserve"> </w:t>
      </w:r>
      <w:r>
        <w:rPr>
          <w:rFonts w:ascii="仿宋" w:hAnsi="仿宋" w:eastAsia="仿宋" w:cs="仿宋"/>
          <w:spacing w:val="-2"/>
          <w:sz w:val="24"/>
          <w:szCs w:val="24"/>
        </w:rPr>
        <w:t>供应商的澄清文件是其响应文件</w:t>
      </w:r>
      <w:r>
        <w:rPr>
          <w:rFonts w:ascii="仿宋" w:hAnsi="仿宋" w:eastAsia="仿宋" w:cs="仿宋"/>
          <w:spacing w:val="-3"/>
          <w:sz w:val="24"/>
          <w:szCs w:val="24"/>
        </w:rPr>
        <w:t>的组成部分。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11"/>
          <w:sz w:val="24"/>
          <w:szCs w:val="24"/>
        </w:rPr>
        <w:t>5.8</w:t>
      </w:r>
      <w:r>
        <w:rPr>
          <w:rFonts w:ascii="仿宋" w:hAnsi="仿宋" w:eastAsia="仿宋" w:cs="仿宋"/>
          <w:spacing w:val="-25"/>
          <w:sz w:val="24"/>
          <w:szCs w:val="24"/>
        </w:rPr>
        <w:t xml:space="preserve"> </w:t>
      </w:r>
      <w:r>
        <w:rPr>
          <w:rFonts w:ascii="仿宋" w:hAnsi="仿宋" w:eastAsia="仿宋" w:cs="仿宋"/>
          <w:b/>
          <w:bCs/>
          <w:spacing w:val="-11"/>
          <w:sz w:val="24"/>
          <w:szCs w:val="24"/>
        </w:rPr>
        <w:t>成交原则</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highlight w:val="none"/>
        </w:rPr>
      </w:pPr>
      <w:r>
        <w:rPr>
          <w:rFonts w:ascii="仿宋" w:hAnsi="仿宋" w:eastAsia="仿宋" w:cs="仿宋"/>
          <w:spacing w:val="-3"/>
          <w:sz w:val="24"/>
          <w:szCs w:val="24"/>
        </w:rPr>
        <w:t>5.8.1</w:t>
      </w:r>
      <w:r>
        <w:rPr>
          <w:rFonts w:ascii="仿宋" w:hAnsi="仿宋" w:eastAsia="仿宋" w:cs="仿宋"/>
          <w:spacing w:val="-3"/>
          <w:sz w:val="24"/>
          <w:szCs w:val="24"/>
          <w:highlight w:val="none"/>
        </w:rPr>
        <w:t xml:space="preserve"> 磋商小组按照采购文件确定的评标方法、步骤、标准，对响应文件进行综合评审，</w:t>
      </w:r>
      <w:r>
        <w:rPr>
          <w:rFonts w:ascii="仿宋" w:hAnsi="仿宋" w:eastAsia="仿宋" w:cs="仿宋"/>
          <w:spacing w:val="-4"/>
          <w:sz w:val="24"/>
          <w:szCs w:val="24"/>
          <w:highlight w:val="none"/>
        </w:rPr>
        <w:t>按评审后得分由高到低顺序推荐</w:t>
      </w:r>
      <w:r>
        <w:rPr>
          <w:rFonts w:ascii="仿宋" w:hAnsi="仿宋" w:eastAsia="仿宋" w:cs="仿宋"/>
          <w:spacing w:val="-37"/>
          <w:sz w:val="24"/>
          <w:szCs w:val="24"/>
          <w:highlight w:val="none"/>
        </w:rPr>
        <w:t xml:space="preserve"> </w:t>
      </w:r>
      <w:r>
        <w:rPr>
          <w:rFonts w:ascii="仿宋" w:hAnsi="仿宋" w:eastAsia="仿宋" w:cs="仿宋"/>
          <w:spacing w:val="-4"/>
          <w:sz w:val="24"/>
          <w:szCs w:val="24"/>
          <w:highlight w:val="none"/>
        </w:rPr>
        <w:t>3</w:t>
      </w:r>
      <w:r>
        <w:rPr>
          <w:rFonts w:ascii="仿宋" w:hAnsi="仿宋" w:eastAsia="仿宋" w:cs="仿宋"/>
          <w:spacing w:val="-32"/>
          <w:sz w:val="24"/>
          <w:szCs w:val="24"/>
          <w:highlight w:val="none"/>
        </w:rPr>
        <w:t xml:space="preserve"> </w:t>
      </w:r>
      <w:r>
        <w:rPr>
          <w:rFonts w:ascii="仿宋" w:hAnsi="仿宋" w:eastAsia="仿宋" w:cs="仿宋"/>
          <w:spacing w:val="-4"/>
          <w:sz w:val="24"/>
          <w:szCs w:val="24"/>
          <w:highlight w:val="none"/>
        </w:rPr>
        <w:t>名以上成交候选供应</w:t>
      </w:r>
      <w:r>
        <w:rPr>
          <w:rFonts w:ascii="仿宋" w:hAnsi="仿宋" w:eastAsia="仿宋" w:cs="仿宋"/>
          <w:spacing w:val="-5"/>
          <w:sz w:val="24"/>
          <w:szCs w:val="24"/>
          <w:highlight w:val="none"/>
        </w:rPr>
        <w:t>商，并编写评审报告。符合《政府采购</w:t>
      </w:r>
      <w:r>
        <w:rPr>
          <w:rFonts w:ascii="仿宋" w:hAnsi="仿宋" w:eastAsia="仿宋" w:cs="仿宋"/>
          <w:spacing w:val="-4"/>
          <w:sz w:val="24"/>
          <w:szCs w:val="24"/>
          <w:highlight w:val="none"/>
        </w:rPr>
        <w:t>竞争性磋商采购方式管理办法》第二十一条第三款情形</w:t>
      </w:r>
      <w:r>
        <w:rPr>
          <w:rFonts w:ascii="仿宋" w:hAnsi="仿宋" w:eastAsia="仿宋" w:cs="仿宋"/>
          <w:spacing w:val="-5"/>
          <w:sz w:val="24"/>
          <w:szCs w:val="24"/>
          <w:highlight w:val="none"/>
        </w:rPr>
        <w:t>的，可以推荐</w:t>
      </w:r>
      <w:r>
        <w:rPr>
          <w:rFonts w:ascii="仿宋" w:hAnsi="仿宋" w:eastAsia="仿宋" w:cs="仿宋"/>
          <w:spacing w:val="-42"/>
          <w:sz w:val="24"/>
          <w:szCs w:val="24"/>
          <w:highlight w:val="none"/>
        </w:rPr>
        <w:t xml:space="preserve"> </w:t>
      </w:r>
      <w:r>
        <w:rPr>
          <w:rFonts w:ascii="仿宋" w:hAnsi="仿宋" w:eastAsia="仿宋" w:cs="仿宋"/>
          <w:spacing w:val="-5"/>
          <w:sz w:val="24"/>
          <w:szCs w:val="24"/>
          <w:highlight w:val="none"/>
        </w:rPr>
        <w:t>2</w:t>
      </w:r>
      <w:r>
        <w:rPr>
          <w:rFonts w:ascii="仿宋" w:hAnsi="仿宋" w:eastAsia="仿宋" w:cs="仿宋"/>
          <w:spacing w:val="-27"/>
          <w:sz w:val="24"/>
          <w:szCs w:val="24"/>
          <w:highlight w:val="none"/>
        </w:rPr>
        <w:t xml:space="preserve"> </w:t>
      </w:r>
      <w:r>
        <w:rPr>
          <w:rFonts w:ascii="仿宋" w:hAnsi="仿宋" w:eastAsia="仿宋" w:cs="仿宋"/>
          <w:spacing w:val="-5"/>
          <w:sz w:val="24"/>
          <w:szCs w:val="24"/>
          <w:highlight w:val="none"/>
        </w:rPr>
        <w:t>家成交候选供应商。评</w:t>
      </w:r>
      <w:r>
        <w:rPr>
          <w:rFonts w:ascii="仿宋" w:hAnsi="仿宋" w:eastAsia="仿宋" w:cs="仿宋"/>
          <w:spacing w:val="-3"/>
          <w:sz w:val="24"/>
          <w:szCs w:val="24"/>
          <w:highlight w:val="none"/>
        </w:rPr>
        <w:t>审得分相同的，按照最后报价由低到高的顺序推荐。评审得分</w:t>
      </w:r>
      <w:r>
        <w:rPr>
          <w:rFonts w:ascii="仿宋" w:hAnsi="仿宋" w:eastAsia="仿宋" w:cs="仿宋"/>
          <w:spacing w:val="-4"/>
          <w:sz w:val="24"/>
          <w:szCs w:val="24"/>
          <w:highlight w:val="none"/>
        </w:rPr>
        <w:t>且最后报价相同的，按照技术指标优劣顺序推荐。</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5.8.2 成交候选人并列时的处理方式：综合得分相同，按报价</w:t>
      </w:r>
      <w:r>
        <w:rPr>
          <w:rFonts w:ascii="仿宋" w:hAnsi="仿宋" w:eastAsia="仿宋" w:cs="仿宋"/>
          <w:spacing w:val="-3"/>
          <w:sz w:val="24"/>
          <w:szCs w:val="24"/>
        </w:rPr>
        <w:t>由低向高依次排序。</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jc w:val="both"/>
        <w:textAlignment w:val="baseline"/>
        <w:rPr>
          <w:rFonts w:ascii="仿宋" w:hAnsi="仿宋" w:eastAsia="仿宋" w:cs="仿宋"/>
          <w:sz w:val="24"/>
          <w:szCs w:val="24"/>
        </w:rPr>
      </w:pPr>
      <w:r>
        <w:rPr>
          <w:rFonts w:ascii="仿宋" w:hAnsi="仿宋" w:eastAsia="仿宋" w:cs="仿宋"/>
          <w:spacing w:val="-3"/>
          <w:sz w:val="24"/>
          <w:szCs w:val="24"/>
        </w:rPr>
        <w:t>5.8.3</w:t>
      </w:r>
      <w:r>
        <w:rPr>
          <w:rFonts w:ascii="仿宋" w:hAnsi="仿宋" w:eastAsia="仿宋" w:cs="仿宋"/>
          <w:spacing w:val="-28"/>
          <w:sz w:val="24"/>
          <w:szCs w:val="24"/>
        </w:rPr>
        <w:t xml:space="preserve"> </w:t>
      </w:r>
      <w:r>
        <w:rPr>
          <w:rFonts w:ascii="仿宋" w:hAnsi="仿宋" w:eastAsia="仿宋" w:cs="仿宋"/>
          <w:spacing w:val="-3"/>
          <w:sz w:val="24"/>
          <w:szCs w:val="24"/>
        </w:rPr>
        <w:t>采购代理机构应当在评标结束后</w:t>
      </w:r>
      <w:r>
        <w:rPr>
          <w:rFonts w:ascii="仿宋" w:hAnsi="仿宋" w:eastAsia="仿宋" w:cs="仿宋"/>
          <w:spacing w:val="-41"/>
          <w:sz w:val="24"/>
          <w:szCs w:val="24"/>
        </w:rPr>
        <w:t xml:space="preserve"> </w:t>
      </w:r>
      <w:r>
        <w:rPr>
          <w:rFonts w:ascii="仿宋" w:hAnsi="仿宋" w:eastAsia="仿宋" w:cs="仿宋"/>
          <w:spacing w:val="-4"/>
          <w:sz w:val="24"/>
          <w:szCs w:val="24"/>
        </w:rPr>
        <w:t>2</w:t>
      </w:r>
      <w:r>
        <w:rPr>
          <w:rFonts w:ascii="仿宋" w:hAnsi="仿宋" w:eastAsia="仿宋" w:cs="仿宋"/>
          <w:spacing w:val="-26"/>
          <w:sz w:val="24"/>
          <w:szCs w:val="24"/>
        </w:rPr>
        <w:t xml:space="preserve"> </w:t>
      </w:r>
      <w:r>
        <w:rPr>
          <w:rFonts w:ascii="仿宋" w:hAnsi="仿宋" w:eastAsia="仿宋" w:cs="仿宋"/>
          <w:spacing w:val="-4"/>
          <w:sz w:val="24"/>
          <w:szCs w:val="24"/>
        </w:rPr>
        <w:t>个工作日内将评审报告送采购人确认。采购人应</w:t>
      </w:r>
      <w:r>
        <w:rPr>
          <w:rFonts w:ascii="仿宋" w:hAnsi="仿宋" w:eastAsia="仿宋" w:cs="仿宋"/>
          <w:sz w:val="24"/>
          <w:szCs w:val="24"/>
        </w:rPr>
        <w:t xml:space="preserve"> </w:t>
      </w:r>
      <w:r>
        <w:rPr>
          <w:rFonts w:ascii="仿宋" w:hAnsi="仿宋" w:eastAsia="仿宋" w:cs="仿宋"/>
          <w:spacing w:val="-7"/>
          <w:sz w:val="24"/>
          <w:szCs w:val="24"/>
        </w:rPr>
        <w:t>当 自收到评审报告后</w:t>
      </w:r>
      <w:r>
        <w:rPr>
          <w:rFonts w:ascii="仿宋" w:hAnsi="仿宋" w:eastAsia="仿宋" w:cs="仿宋"/>
          <w:spacing w:val="-37"/>
          <w:sz w:val="24"/>
          <w:szCs w:val="24"/>
        </w:rPr>
        <w:t xml:space="preserve"> </w:t>
      </w:r>
      <w:r>
        <w:rPr>
          <w:rFonts w:ascii="仿宋" w:hAnsi="仿宋" w:eastAsia="仿宋" w:cs="仿宋"/>
          <w:spacing w:val="-7"/>
          <w:sz w:val="24"/>
          <w:szCs w:val="24"/>
        </w:rPr>
        <w:t>5</w:t>
      </w:r>
      <w:r>
        <w:rPr>
          <w:rFonts w:ascii="仿宋" w:hAnsi="仿宋" w:eastAsia="仿宋" w:cs="仿宋"/>
          <w:spacing w:val="-34"/>
          <w:sz w:val="24"/>
          <w:szCs w:val="24"/>
        </w:rPr>
        <w:t xml:space="preserve"> </w:t>
      </w:r>
      <w:r>
        <w:rPr>
          <w:rFonts w:ascii="仿宋" w:hAnsi="仿宋" w:eastAsia="仿宋" w:cs="仿宋"/>
          <w:spacing w:val="-7"/>
          <w:sz w:val="24"/>
          <w:szCs w:val="24"/>
        </w:rPr>
        <w:t>个工作日内，从评审报告提出的成交候选供应商中，</w:t>
      </w:r>
      <w:r>
        <w:rPr>
          <w:rFonts w:ascii="仿宋" w:hAnsi="仿宋" w:eastAsia="仿宋" w:cs="仿宋"/>
          <w:spacing w:val="-8"/>
          <w:sz w:val="24"/>
          <w:szCs w:val="24"/>
        </w:rPr>
        <w:t>按排序由高到低的</w:t>
      </w:r>
      <w:r>
        <w:rPr>
          <w:rFonts w:ascii="仿宋" w:hAnsi="仿宋" w:eastAsia="仿宋" w:cs="仿宋"/>
          <w:spacing w:val="-2"/>
          <w:sz w:val="24"/>
          <w:szCs w:val="24"/>
        </w:rPr>
        <w:t>原则确定成交供应商，也可以书面授权磋商小组直接确定成交供应商。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8"/>
          <w:sz w:val="24"/>
          <w:szCs w:val="24"/>
        </w:rPr>
        <w:t>5.9</w:t>
      </w:r>
      <w:r>
        <w:rPr>
          <w:rFonts w:ascii="仿宋" w:hAnsi="仿宋" w:eastAsia="仿宋" w:cs="仿宋"/>
          <w:spacing w:val="-26"/>
          <w:sz w:val="24"/>
          <w:szCs w:val="24"/>
        </w:rPr>
        <w:t xml:space="preserve"> </w:t>
      </w:r>
      <w:r>
        <w:rPr>
          <w:rFonts w:ascii="仿宋" w:hAnsi="仿宋" w:eastAsia="仿宋" w:cs="仿宋"/>
          <w:b/>
          <w:bCs/>
          <w:spacing w:val="-8"/>
          <w:sz w:val="24"/>
          <w:szCs w:val="24"/>
        </w:rPr>
        <w:t>终止竞争性磋商采购</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5.9.1</w:t>
      </w:r>
      <w:r>
        <w:rPr>
          <w:rFonts w:ascii="仿宋" w:hAnsi="仿宋" w:eastAsia="仿宋" w:cs="仿宋"/>
          <w:spacing w:val="31"/>
          <w:sz w:val="24"/>
          <w:szCs w:val="24"/>
        </w:rPr>
        <w:t xml:space="preserve"> </w:t>
      </w:r>
      <w:r>
        <w:rPr>
          <w:rFonts w:ascii="仿宋" w:hAnsi="仿宋" w:eastAsia="仿宋" w:cs="仿宋"/>
          <w:spacing w:val="-4"/>
          <w:sz w:val="24"/>
          <w:szCs w:val="24"/>
        </w:rPr>
        <w:t>出现下列情形之一的，采购人或者采购代理机构应当终止竞争性磋</w:t>
      </w:r>
      <w:r>
        <w:rPr>
          <w:rFonts w:ascii="仿宋" w:hAnsi="仿宋" w:eastAsia="仿宋" w:cs="仿宋"/>
          <w:spacing w:val="-5"/>
          <w:sz w:val="24"/>
          <w:szCs w:val="24"/>
        </w:rPr>
        <w:t>商采购活动，在</w:t>
      </w:r>
      <w:r>
        <w:rPr>
          <w:rFonts w:ascii="仿宋" w:hAnsi="仿宋" w:eastAsia="仿宋" w:cs="仿宋"/>
          <w:spacing w:val="-2"/>
          <w:sz w:val="24"/>
          <w:szCs w:val="24"/>
        </w:rPr>
        <w:t>财政部门指定的媒体上发布项目终止公告并说明原因，重新开展采购活动：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（1）因情况变化，不再符合规定的竞争性磋商采购方式适用情形的；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（2）出现影响采购公正的违法、违规行为的；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（3）除市场竞争不充分的科研项目，以及需要扶持的科技成果转化项目外，在采购过程</w:t>
      </w:r>
      <w:r>
        <w:rPr>
          <w:rFonts w:ascii="仿宋" w:hAnsi="仿宋" w:eastAsia="仿宋" w:cs="仿宋"/>
          <w:spacing w:val="-5"/>
          <w:sz w:val="24"/>
          <w:szCs w:val="24"/>
        </w:rPr>
        <w:t>中符合竞争要求的供应商或者报价未超过采购预算的供应商不足 3</w:t>
      </w:r>
      <w:r>
        <w:rPr>
          <w:rFonts w:ascii="仿宋" w:hAnsi="仿宋" w:eastAsia="仿宋" w:cs="仿宋"/>
          <w:spacing w:val="-27"/>
          <w:sz w:val="24"/>
          <w:szCs w:val="24"/>
        </w:rPr>
        <w:t xml:space="preserve"> </w:t>
      </w:r>
      <w:r>
        <w:rPr>
          <w:rFonts w:ascii="仿宋" w:hAnsi="仿宋" w:eastAsia="仿宋" w:cs="仿宋"/>
          <w:spacing w:val="-6"/>
          <w:sz w:val="24"/>
          <w:szCs w:val="24"/>
        </w:rPr>
        <w:t>家的，或者提交最后报价的</w:t>
      </w:r>
      <w:r>
        <w:rPr>
          <w:rFonts w:ascii="仿宋" w:hAnsi="仿宋" w:eastAsia="仿宋" w:cs="仿宋"/>
          <w:spacing w:val="-9"/>
          <w:sz w:val="24"/>
          <w:szCs w:val="24"/>
        </w:rPr>
        <w:t>供应商少于</w:t>
      </w:r>
      <w:r>
        <w:rPr>
          <w:rFonts w:ascii="仿宋" w:hAnsi="仿宋" w:eastAsia="仿宋" w:cs="仿宋"/>
          <w:spacing w:val="-35"/>
          <w:sz w:val="24"/>
          <w:szCs w:val="24"/>
        </w:rPr>
        <w:t xml:space="preserve"> </w:t>
      </w:r>
      <w:r>
        <w:rPr>
          <w:rFonts w:ascii="仿宋" w:hAnsi="仿宋" w:eastAsia="仿宋" w:cs="仿宋"/>
          <w:spacing w:val="-9"/>
          <w:sz w:val="24"/>
          <w:szCs w:val="24"/>
        </w:rPr>
        <w:t>3</w:t>
      </w:r>
      <w:r>
        <w:rPr>
          <w:rFonts w:ascii="仿宋" w:hAnsi="仿宋" w:eastAsia="仿宋" w:cs="仿宋"/>
          <w:spacing w:val="-30"/>
          <w:sz w:val="24"/>
          <w:szCs w:val="24"/>
        </w:rPr>
        <w:t xml:space="preserve"> </w:t>
      </w:r>
      <w:r>
        <w:rPr>
          <w:rFonts w:ascii="仿宋" w:hAnsi="仿宋" w:eastAsia="仿宋" w:cs="仿宋"/>
          <w:spacing w:val="-9"/>
          <w:sz w:val="24"/>
          <w:szCs w:val="24"/>
        </w:rPr>
        <w:t>家的。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11"/>
          <w:sz w:val="24"/>
          <w:szCs w:val="24"/>
        </w:rPr>
        <w:t>5.10</w:t>
      </w:r>
      <w:r>
        <w:rPr>
          <w:rFonts w:ascii="仿宋" w:hAnsi="仿宋" w:eastAsia="仿宋" w:cs="仿宋"/>
          <w:spacing w:val="-16"/>
          <w:sz w:val="24"/>
          <w:szCs w:val="24"/>
        </w:rPr>
        <w:t xml:space="preserve"> </w:t>
      </w:r>
      <w:r>
        <w:rPr>
          <w:rFonts w:ascii="仿宋" w:hAnsi="仿宋" w:eastAsia="仿宋" w:cs="仿宋"/>
          <w:b/>
          <w:bCs/>
          <w:spacing w:val="-11"/>
          <w:sz w:val="24"/>
          <w:szCs w:val="24"/>
        </w:rPr>
        <w:t>重新评审</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both"/>
        <w:textAlignment w:val="baseline"/>
        <w:rPr>
          <w:rFonts w:ascii="仿宋" w:hAnsi="仿宋" w:eastAsia="仿宋" w:cs="仿宋"/>
          <w:sz w:val="24"/>
          <w:szCs w:val="24"/>
        </w:rPr>
      </w:pPr>
      <w:r>
        <w:rPr>
          <w:rFonts w:ascii="仿宋" w:hAnsi="仿宋" w:eastAsia="仿宋" w:cs="仿宋"/>
          <w:sz w:val="24"/>
          <w:szCs w:val="24"/>
        </w:rPr>
        <w:t>5.10.1 除资格性审查认定错误和分值汇总计算错误、分项评分超出评分标准</w:t>
      </w:r>
      <w:r>
        <w:rPr>
          <w:rFonts w:ascii="仿宋" w:hAnsi="仿宋" w:eastAsia="仿宋" w:cs="仿宋"/>
          <w:spacing w:val="-1"/>
          <w:sz w:val="24"/>
          <w:szCs w:val="24"/>
        </w:rPr>
        <w:t>范围、客观</w:t>
      </w:r>
      <w:r>
        <w:rPr>
          <w:rFonts w:ascii="仿宋" w:hAnsi="仿宋" w:eastAsia="仿宋" w:cs="仿宋"/>
          <w:sz w:val="24"/>
          <w:szCs w:val="24"/>
        </w:rPr>
        <w:t xml:space="preserve"> </w:t>
      </w:r>
      <w:r>
        <w:rPr>
          <w:rFonts w:ascii="仿宋" w:hAnsi="仿宋" w:eastAsia="仿宋" w:cs="仿宋"/>
          <w:spacing w:val="-3"/>
          <w:sz w:val="24"/>
          <w:szCs w:val="24"/>
        </w:rPr>
        <w:t>分评分不一致、经磋商小组一致认定评分畸高、畸低的情形外，采购人或者采购代理机</w:t>
      </w:r>
      <w:r>
        <w:rPr>
          <w:rFonts w:ascii="仿宋" w:hAnsi="仿宋" w:eastAsia="仿宋" w:cs="仿宋"/>
          <w:spacing w:val="-4"/>
          <w:sz w:val="24"/>
          <w:szCs w:val="24"/>
        </w:rPr>
        <w:t>构不以</w:t>
      </w:r>
      <w:r>
        <w:rPr>
          <w:rFonts w:ascii="仿宋" w:hAnsi="仿宋" w:eastAsia="仿宋" w:cs="仿宋"/>
          <w:spacing w:val="-3"/>
          <w:sz w:val="24"/>
          <w:szCs w:val="24"/>
        </w:rPr>
        <w:t>任何理由组织重新评审。采购人、采购代理机构发现磋商小组未按照采购文件规定的评</w:t>
      </w:r>
      <w:r>
        <w:rPr>
          <w:rFonts w:ascii="仿宋" w:hAnsi="仿宋" w:eastAsia="仿宋" w:cs="仿宋"/>
          <w:spacing w:val="-4"/>
          <w:sz w:val="24"/>
          <w:szCs w:val="24"/>
        </w:rPr>
        <w:t>定成交</w:t>
      </w:r>
      <w:r>
        <w:rPr>
          <w:rFonts w:ascii="仿宋" w:hAnsi="仿宋" w:eastAsia="仿宋" w:cs="仿宋"/>
          <w:spacing w:val="-1"/>
          <w:sz w:val="24"/>
          <w:szCs w:val="24"/>
        </w:rPr>
        <w:t>的标准进行评审的，应当重新开展采购活动</w:t>
      </w:r>
      <w:r>
        <w:rPr>
          <w:rFonts w:ascii="仿宋" w:hAnsi="仿宋" w:eastAsia="仿宋" w:cs="仿宋"/>
          <w:spacing w:val="-2"/>
          <w:sz w:val="24"/>
          <w:szCs w:val="24"/>
        </w:rPr>
        <w:t>，并同时书面报告本级财政部门。</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ascii="仿宋" w:hAnsi="仿宋" w:eastAsia="仿宋" w:cs="仿宋"/>
          <w:sz w:val="24"/>
          <w:szCs w:val="24"/>
        </w:rPr>
      </w:pPr>
      <w:r>
        <w:rPr>
          <w:rFonts w:ascii="仿宋" w:hAnsi="仿宋" w:eastAsia="仿宋" w:cs="仿宋"/>
          <w:b/>
          <w:bCs/>
          <w:spacing w:val="-8"/>
          <w:sz w:val="24"/>
          <w:szCs w:val="24"/>
        </w:rPr>
        <w:t>5.11</w:t>
      </w:r>
      <w:r>
        <w:rPr>
          <w:rFonts w:ascii="仿宋" w:hAnsi="仿宋" w:eastAsia="仿宋" w:cs="仿宋"/>
          <w:spacing w:val="-31"/>
          <w:sz w:val="24"/>
          <w:szCs w:val="24"/>
        </w:rPr>
        <w:t xml:space="preserve"> </w:t>
      </w:r>
      <w:r>
        <w:rPr>
          <w:rFonts w:ascii="仿宋" w:hAnsi="仿宋" w:eastAsia="仿宋" w:cs="仿宋"/>
          <w:b/>
          <w:bCs/>
          <w:spacing w:val="-8"/>
          <w:sz w:val="24"/>
          <w:szCs w:val="24"/>
        </w:rPr>
        <w:t>保密及串通行为</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仿宋" w:hAnsi="仿宋" w:eastAsia="仿宋" w:cs="仿宋"/>
          <w:sz w:val="24"/>
          <w:szCs w:val="24"/>
        </w:rPr>
      </w:pPr>
      <w:r>
        <w:rPr>
          <w:rFonts w:ascii="仿宋" w:hAnsi="仿宋" w:eastAsia="仿宋" w:cs="仿宋"/>
          <w:sz w:val="24"/>
          <w:szCs w:val="24"/>
        </w:rPr>
        <w:t>5.11.1 磋商小组成员以及与评审工作有关的人员不得泄露评</w:t>
      </w:r>
      <w:r>
        <w:rPr>
          <w:rFonts w:ascii="仿宋" w:hAnsi="仿宋" w:eastAsia="仿宋" w:cs="仿宋"/>
          <w:spacing w:val="-1"/>
          <w:sz w:val="24"/>
          <w:szCs w:val="24"/>
        </w:rPr>
        <w:t>审情况以及评审过程中获悉</w:t>
      </w:r>
      <w:r>
        <w:rPr>
          <w:rFonts w:ascii="仿宋" w:hAnsi="仿宋" w:eastAsia="仿宋" w:cs="仿宋"/>
          <w:sz w:val="24"/>
          <w:szCs w:val="24"/>
        </w:rPr>
        <w:t xml:space="preserve"> </w:t>
      </w:r>
      <w:r>
        <w:rPr>
          <w:rFonts w:ascii="仿宋" w:hAnsi="仿宋" w:eastAsia="仿宋" w:cs="仿宋"/>
          <w:spacing w:val="-6"/>
          <w:sz w:val="24"/>
          <w:szCs w:val="24"/>
        </w:rPr>
        <w:t>的国家秘密、商业秘密。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仿宋" w:hAnsi="仿宋" w:eastAsia="仿宋" w:cs="仿宋"/>
          <w:sz w:val="24"/>
          <w:szCs w:val="24"/>
        </w:rPr>
      </w:pPr>
      <w:r>
        <w:rPr>
          <w:rFonts w:ascii="仿宋" w:hAnsi="仿宋" w:eastAsia="仿宋" w:cs="仿宋"/>
          <w:sz w:val="24"/>
          <w:szCs w:val="24"/>
        </w:rPr>
        <w:t>5.11.2 供应商不得与采购人、采购代理机构、其他供应商恶</w:t>
      </w:r>
      <w:r>
        <w:rPr>
          <w:rFonts w:ascii="仿宋" w:hAnsi="仿宋" w:eastAsia="仿宋" w:cs="仿宋"/>
          <w:spacing w:val="-1"/>
          <w:sz w:val="24"/>
          <w:szCs w:val="24"/>
        </w:rPr>
        <w:t>意串通；不得向采购人、采</w:t>
      </w:r>
      <w:r>
        <w:rPr>
          <w:rFonts w:ascii="仿宋" w:hAnsi="仿宋" w:eastAsia="仿宋" w:cs="仿宋"/>
          <w:spacing w:val="-3"/>
          <w:sz w:val="24"/>
          <w:szCs w:val="24"/>
        </w:rPr>
        <w:t>购代理机构或者磋商小组成员行贿或者提供其他不正当利益</w:t>
      </w:r>
      <w:r>
        <w:rPr>
          <w:rFonts w:ascii="仿宋" w:hAnsi="仿宋" w:eastAsia="仿宋" w:cs="仿宋"/>
          <w:spacing w:val="-4"/>
          <w:sz w:val="24"/>
          <w:szCs w:val="24"/>
        </w:rPr>
        <w:t>；不得提供虚假材料谋取成交；不</w:t>
      </w:r>
      <w:r>
        <w:rPr>
          <w:rFonts w:ascii="仿宋" w:hAnsi="仿宋" w:eastAsia="仿宋" w:cs="仿宋"/>
          <w:spacing w:val="-2"/>
          <w:sz w:val="24"/>
          <w:szCs w:val="24"/>
        </w:rPr>
        <w:t>得以任何方式干扰、影响采购工作。</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仿宋" w:hAnsi="仿宋" w:eastAsia="仿宋" w:cs="仿宋"/>
          <w:sz w:val="24"/>
          <w:szCs w:val="24"/>
        </w:rPr>
      </w:pPr>
      <w:r>
        <w:rPr>
          <w:rFonts w:ascii="仿宋" w:hAnsi="仿宋" w:eastAsia="仿宋" w:cs="仿宋"/>
          <w:sz w:val="24"/>
          <w:szCs w:val="24"/>
        </w:rPr>
        <w:t>5.11.3</w:t>
      </w:r>
      <w:r>
        <w:rPr>
          <w:rFonts w:ascii="仿宋" w:hAnsi="仿宋" w:eastAsia="仿宋" w:cs="仿宋"/>
          <w:spacing w:val="-12"/>
          <w:sz w:val="24"/>
          <w:szCs w:val="24"/>
        </w:rPr>
        <w:t xml:space="preserve"> </w:t>
      </w:r>
      <w:r>
        <w:rPr>
          <w:rFonts w:ascii="仿宋" w:hAnsi="仿宋" w:eastAsia="仿宋" w:cs="仿宋"/>
          <w:sz w:val="24"/>
          <w:szCs w:val="24"/>
        </w:rPr>
        <w:t>有下列情形之一的，属于恶意串通，成交无效，并依照《政府采购法》第七十七</w:t>
      </w:r>
      <w:r>
        <w:rPr>
          <w:rFonts w:ascii="仿宋" w:hAnsi="仿宋" w:eastAsia="仿宋" w:cs="仿宋"/>
          <w:spacing w:val="-4"/>
          <w:sz w:val="24"/>
          <w:szCs w:val="24"/>
        </w:rPr>
        <w:t>条的规定追究法律责任：</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（1）供应商直接或者间接从采购人、采购代理机构获得其他供应商的相应情况，并修改</w:t>
      </w:r>
      <w:r>
        <w:rPr>
          <w:rFonts w:ascii="仿宋" w:hAnsi="仿宋" w:eastAsia="仿宋" w:cs="仿宋"/>
          <w:spacing w:val="-5"/>
          <w:sz w:val="24"/>
          <w:szCs w:val="24"/>
        </w:rPr>
        <w:t>其响应文件的；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（2）采购人、采购代理机构授意供应商撤换、修改响应文件的；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（3）供应商之间协商技术方案、合同条款以及报价等响应文件实质性内容的；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jc w:val="both"/>
        <w:textAlignment w:val="baseline"/>
        <w:rPr>
          <w:rFonts w:ascii="仿宋" w:hAnsi="仿宋" w:eastAsia="仿宋" w:cs="仿宋"/>
          <w:sz w:val="24"/>
          <w:szCs w:val="24"/>
        </w:rPr>
      </w:pPr>
      <w:r>
        <w:rPr>
          <w:rFonts w:ascii="仿宋" w:hAnsi="仿宋" w:eastAsia="仿宋" w:cs="仿宋"/>
          <w:spacing w:val="-1"/>
          <w:sz w:val="24"/>
          <w:szCs w:val="24"/>
        </w:rPr>
        <w:t>（4）属于同一集团、协会、商会等组织成员的供应商按照该组织要求协同参加竞争性磋</w:t>
      </w:r>
      <w:r>
        <w:rPr>
          <w:rFonts w:ascii="仿宋" w:hAnsi="仿宋" w:eastAsia="仿宋" w:cs="仿宋"/>
          <w:spacing w:val="-6"/>
          <w:sz w:val="24"/>
          <w:szCs w:val="24"/>
        </w:rPr>
        <w:t>商政府采购活动的；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（5）供应商之间事先约定由某一特定供应商成交的；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（6）供应商之间商定部分供应商放弃提交响应文件或者退出磋商或者放弃成交的；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（7）供应商与采购人、采购代理机构以及磋商小组成员之间、供应商相互之间，为谋求</w:t>
      </w:r>
      <w:r>
        <w:rPr>
          <w:rFonts w:ascii="仿宋" w:hAnsi="仿宋" w:eastAsia="仿宋" w:cs="仿宋"/>
          <w:spacing w:val="-2"/>
          <w:sz w:val="24"/>
          <w:szCs w:val="24"/>
        </w:rPr>
        <w:t>特定供应商成交或者排斥其他供应商的其他串通行为的。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（8）法律、行政法规或规章规定的其他串通行为。</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outlineLvl w:val="1"/>
        <w:rPr>
          <w:rFonts w:ascii="仿宋" w:hAnsi="仿宋" w:eastAsia="仿宋" w:cs="仿宋"/>
          <w:sz w:val="24"/>
          <w:szCs w:val="24"/>
        </w:rPr>
      </w:pPr>
      <w:bookmarkStart w:id="64" w:name="bookmark20"/>
      <w:bookmarkEnd w:id="64"/>
      <w:bookmarkStart w:id="65" w:name="bookmark19"/>
      <w:bookmarkEnd w:id="65"/>
      <w:r>
        <w:rPr>
          <w:rFonts w:ascii="仿宋" w:hAnsi="仿宋" w:eastAsia="仿宋" w:cs="仿宋"/>
          <w:b/>
          <w:bCs/>
          <w:spacing w:val="-7"/>
          <w:sz w:val="24"/>
          <w:szCs w:val="24"/>
        </w:rPr>
        <w:t>六、成交结果及合同授予</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2" w:firstLineChars="200"/>
        <w:textAlignment w:val="baseline"/>
        <w:rPr>
          <w:rFonts w:ascii="仿宋" w:hAnsi="仿宋" w:eastAsia="仿宋" w:cs="仿宋"/>
          <w:sz w:val="24"/>
          <w:szCs w:val="24"/>
        </w:rPr>
      </w:pPr>
      <w:r>
        <w:rPr>
          <w:rFonts w:ascii="仿宋" w:hAnsi="仿宋" w:eastAsia="仿宋" w:cs="仿宋"/>
          <w:b/>
          <w:bCs/>
          <w:spacing w:val="-10"/>
          <w:sz w:val="24"/>
          <w:szCs w:val="24"/>
        </w:rPr>
        <w:t>6.1</w:t>
      </w:r>
      <w:r>
        <w:rPr>
          <w:rFonts w:ascii="仿宋" w:hAnsi="仿宋" w:eastAsia="仿宋" w:cs="仿宋"/>
          <w:spacing w:val="-26"/>
          <w:sz w:val="24"/>
          <w:szCs w:val="24"/>
        </w:rPr>
        <w:t xml:space="preserve"> </w:t>
      </w:r>
      <w:r>
        <w:rPr>
          <w:rFonts w:ascii="仿宋" w:hAnsi="仿宋" w:eastAsia="仿宋" w:cs="仿宋"/>
          <w:b/>
          <w:bCs/>
          <w:spacing w:val="-10"/>
          <w:sz w:val="24"/>
          <w:szCs w:val="24"/>
        </w:rPr>
        <w:t>成交结果</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磋商结束后，成交结果信息将在磋商须知前附表规定的</w:t>
      </w:r>
      <w:r>
        <w:rPr>
          <w:rFonts w:ascii="仿宋" w:hAnsi="仿宋" w:eastAsia="仿宋" w:cs="仿宋"/>
          <w:spacing w:val="-4"/>
          <w:sz w:val="24"/>
          <w:szCs w:val="24"/>
        </w:rPr>
        <w:t>媒体上公布。同时向成交供应商发出成交通知书，该通知书将是合同的组成部分。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8" w:firstLineChars="200"/>
        <w:textAlignment w:val="baseline"/>
        <w:rPr>
          <w:rFonts w:ascii="仿宋" w:hAnsi="仿宋" w:eastAsia="仿宋" w:cs="仿宋"/>
          <w:sz w:val="24"/>
          <w:szCs w:val="24"/>
        </w:rPr>
      </w:pPr>
      <w:r>
        <w:rPr>
          <w:rFonts w:ascii="仿宋" w:hAnsi="仿宋" w:eastAsia="仿宋" w:cs="仿宋"/>
          <w:b/>
          <w:bCs/>
          <w:spacing w:val="-11"/>
          <w:sz w:val="24"/>
          <w:szCs w:val="24"/>
        </w:rPr>
        <w:t>6.2</w:t>
      </w:r>
      <w:r>
        <w:rPr>
          <w:rFonts w:ascii="仿宋" w:hAnsi="仿宋" w:eastAsia="仿宋" w:cs="仿宋"/>
          <w:spacing w:val="-20"/>
          <w:sz w:val="24"/>
          <w:szCs w:val="24"/>
        </w:rPr>
        <w:t xml:space="preserve"> </w:t>
      </w:r>
      <w:r>
        <w:rPr>
          <w:rFonts w:ascii="仿宋" w:hAnsi="仿宋" w:eastAsia="仿宋" w:cs="仿宋"/>
          <w:b/>
          <w:bCs/>
          <w:spacing w:val="-11"/>
          <w:sz w:val="24"/>
          <w:szCs w:val="24"/>
        </w:rPr>
        <w:t>签订合同</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6.2.1 成交供应商应按成交通知书规定的时间、地点与采购人签订书面合同。</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both"/>
        <w:textAlignment w:val="baseline"/>
        <w:rPr>
          <w:rFonts w:ascii="仿宋" w:hAnsi="仿宋" w:eastAsia="仿宋" w:cs="仿宋"/>
          <w:sz w:val="24"/>
          <w:szCs w:val="24"/>
        </w:rPr>
      </w:pPr>
      <w:r>
        <w:rPr>
          <w:rFonts w:ascii="仿宋" w:hAnsi="仿宋" w:eastAsia="仿宋" w:cs="仿宋"/>
          <w:sz w:val="24"/>
          <w:szCs w:val="24"/>
        </w:rPr>
        <w:t>6.2.2 成交供应商因不可抗力或者自身原因拒绝与采购人签订合同，或不能履行合同的</w:t>
      </w:r>
      <w:r>
        <w:rPr>
          <w:rFonts w:hint="eastAsia" w:ascii="仿宋" w:hAnsi="仿宋" w:eastAsia="仿宋" w:cs="仿宋"/>
          <w:sz w:val="24"/>
          <w:szCs w:val="24"/>
          <w:lang w:eastAsia="zh-CN"/>
        </w:rPr>
        <w:t>。</w:t>
      </w:r>
      <w:r>
        <w:rPr>
          <w:rFonts w:ascii="仿宋" w:hAnsi="仿宋" w:eastAsia="仿宋" w:cs="仿宋"/>
          <w:spacing w:val="-6"/>
          <w:sz w:val="24"/>
          <w:szCs w:val="24"/>
        </w:rPr>
        <w:t>采购人可以按照评审报告推荐的成交候选供应商名单排序，确定下一候选供应商为成交供应商，</w:t>
      </w:r>
      <w:r>
        <w:rPr>
          <w:rFonts w:ascii="仿宋" w:hAnsi="仿宋" w:eastAsia="仿宋" w:cs="仿宋"/>
          <w:spacing w:val="-3"/>
          <w:sz w:val="24"/>
          <w:szCs w:val="24"/>
        </w:rPr>
        <w:t>也可以重新开展政府采购活动。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jc w:val="both"/>
        <w:textAlignment w:val="baseline"/>
        <w:rPr>
          <w:rFonts w:ascii="仿宋" w:hAnsi="仿宋" w:eastAsia="仿宋" w:cs="仿宋"/>
          <w:sz w:val="24"/>
          <w:szCs w:val="24"/>
        </w:rPr>
      </w:pPr>
      <w:r>
        <w:rPr>
          <w:rFonts w:ascii="仿宋" w:hAnsi="仿宋" w:eastAsia="仿宋" w:cs="仿宋"/>
          <w:spacing w:val="-3"/>
          <w:sz w:val="24"/>
          <w:szCs w:val="24"/>
        </w:rPr>
        <w:t>6.2.3 政府采购合同履行中，采购人需追加与合同标的相同的工程的，在不改变合同其他</w:t>
      </w:r>
      <w:r>
        <w:rPr>
          <w:rFonts w:ascii="仿宋" w:hAnsi="仿宋" w:eastAsia="仿宋" w:cs="仿宋"/>
          <w:spacing w:val="6"/>
          <w:sz w:val="24"/>
          <w:szCs w:val="24"/>
        </w:rPr>
        <w:t xml:space="preserve"> </w:t>
      </w:r>
      <w:r>
        <w:rPr>
          <w:rFonts w:ascii="仿宋" w:hAnsi="仿宋" w:eastAsia="仿宋" w:cs="仿宋"/>
          <w:spacing w:val="-3"/>
          <w:sz w:val="24"/>
          <w:szCs w:val="24"/>
        </w:rPr>
        <w:t>条款的前提下，可以与成交供应商协商签订补充合同</w:t>
      </w:r>
      <w:r>
        <w:rPr>
          <w:rFonts w:ascii="仿宋" w:hAnsi="仿宋" w:eastAsia="仿宋" w:cs="仿宋"/>
          <w:spacing w:val="-4"/>
          <w:sz w:val="24"/>
          <w:szCs w:val="24"/>
        </w:rPr>
        <w:t>，但所有补充合同的采购金额不得超过原合同采购金额的百分之十。</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outlineLvl w:val="1"/>
        <w:rPr>
          <w:rFonts w:ascii="仿宋" w:hAnsi="仿宋" w:eastAsia="仿宋" w:cs="仿宋"/>
          <w:sz w:val="24"/>
          <w:szCs w:val="24"/>
        </w:rPr>
      </w:pPr>
      <w:bookmarkStart w:id="66" w:name="bookmark21"/>
      <w:bookmarkEnd w:id="66"/>
      <w:bookmarkStart w:id="67" w:name="bookmark22"/>
      <w:bookmarkEnd w:id="67"/>
      <w:r>
        <w:rPr>
          <w:rFonts w:ascii="仿宋" w:hAnsi="仿宋" w:eastAsia="仿宋" w:cs="仿宋"/>
          <w:b/>
          <w:bCs/>
          <w:spacing w:val="-9"/>
          <w:sz w:val="24"/>
          <w:szCs w:val="24"/>
        </w:rPr>
        <w:t>七、质疑与投诉</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jc w:val="both"/>
        <w:textAlignment w:val="baseline"/>
        <w:rPr>
          <w:rFonts w:ascii="仿宋" w:hAnsi="仿宋" w:eastAsia="仿宋" w:cs="仿宋"/>
          <w:sz w:val="24"/>
          <w:szCs w:val="24"/>
        </w:rPr>
      </w:pPr>
      <w:r>
        <w:rPr>
          <w:rFonts w:ascii="仿宋" w:hAnsi="仿宋" w:eastAsia="仿宋" w:cs="仿宋"/>
          <w:spacing w:val="-3"/>
          <w:sz w:val="24"/>
          <w:szCs w:val="24"/>
        </w:rPr>
        <w:t>7.1 供应商认为采购文件、采购过程、中标或者成交结果使</w:t>
      </w:r>
      <w:r>
        <w:rPr>
          <w:rFonts w:ascii="仿宋" w:hAnsi="仿宋" w:eastAsia="仿宋" w:cs="仿宋"/>
          <w:spacing w:val="-4"/>
          <w:sz w:val="24"/>
          <w:szCs w:val="24"/>
        </w:rPr>
        <w:t>自己的权益受到损害的，可以</w:t>
      </w:r>
      <w:r>
        <w:rPr>
          <w:rFonts w:ascii="仿宋" w:hAnsi="仿宋" w:eastAsia="仿宋" w:cs="仿宋"/>
          <w:spacing w:val="-5"/>
          <w:sz w:val="24"/>
          <w:szCs w:val="24"/>
        </w:rPr>
        <w:t>在知道或者应知其权益受到损害之日起 7</w:t>
      </w:r>
      <w:r>
        <w:rPr>
          <w:rFonts w:ascii="仿宋" w:hAnsi="仿宋" w:eastAsia="仿宋" w:cs="仿宋"/>
          <w:spacing w:val="-32"/>
          <w:sz w:val="24"/>
          <w:szCs w:val="24"/>
        </w:rPr>
        <w:t xml:space="preserve"> </w:t>
      </w:r>
      <w:r>
        <w:rPr>
          <w:rFonts w:ascii="仿宋" w:hAnsi="仿宋" w:eastAsia="仿宋" w:cs="仿宋"/>
          <w:spacing w:val="-5"/>
          <w:sz w:val="24"/>
          <w:szCs w:val="24"/>
        </w:rPr>
        <w:t>个工作日内，以书面形</w:t>
      </w:r>
      <w:r>
        <w:rPr>
          <w:rFonts w:ascii="仿宋" w:hAnsi="仿宋" w:eastAsia="仿宋" w:cs="仿宋"/>
          <w:spacing w:val="-6"/>
          <w:sz w:val="24"/>
          <w:szCs w:val="24"/>
        </w:rPr>
        <w:t>式向采购人、采购代理机构提</w:t>
      </w:r>
      <w:r>
        <w:rPr>
          <w:rFonts w:ascii="仿宋" w:hAnsi="仿宋" w:eastAsia="仿宋" w:cs="仿宋"/>
          <w:sz w:val="24"/>
          <w:szCs w:val="24"/>
        </w:rPr>
        <w:t xml:space="preserve"> </w:t>
      </w:r>
      <w:r>
        <w:rPr>
          <w:rFonts w:ascii="仿宋" w:hAnsi="仿宋" w:eastAsia="仿宋" w:cs="仿宋"/>
          <w:spacing w:val="-7"/>
          <w:sz w:val="24"/>
          <w:szCs w:val="24"/>
        </w:rPr>
        <w:t>出质疑。</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7.2 供应商若认为磋商文件、磋商过程和成交结果使自己的权益受到损害，应在以</w:t>
      </w:r>
      <w:r>
        <w:rPr>
          <w:rFonts w:ascii="仿宋" w:hAnsi="仿宋" w:eastAsia="仿宋" w:cs="仿宋"/>
          <w:spacing w:val="-4"/>
          <w:sz w:val="24"/>
          <w:szCs w:val="24"/>
        </w:rPr>
        <w:t>下规定</w:t>
      </w:r>
      <w:r>
        <w:rPr>
          <w:rFonts w:ascii="仿宋" w:hAnsi="仿宋" w:eastAsia="仿宋" w:cs="仿宋"/>
          <w:spacing w:val="-5"/>
          <w:sz w:val="24"/>
          <w:szCs w:val="24"/>
        </w:rPr>
        <w:t>时间内以书面形式向采购机构提出：</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（1）对可以质疑的磋商文件提出质疑的，应当自收到磋商文件之日或者磋商文件公告期</w:t>
      </w:r>
      <w:r>
        <w:rPr>
          <w:rFonts w:ascii="仿宋" w:hAnsi="仿宋" w:eastAsia="仿宋" w:cs="仿宋"/>
          <w:spacing w:val="-5"/>
          <w:sz w:val="24"/>
          <w:szCs w:val="24"/>
        </w:rPr>
        <w:t>限届满之日起七个工作日内；</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（2）对磋商过程提出质疑的，应当在各磋商程序环节结束之日起七个工作日内；</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仿宋" w:hAnsi="仿宋" w:eastAsia="仿宋" w:cs="仿宋"/>
          <w:sz w:val="24"/>
          <w:szCs w:val="24"/>
        </w:rPr>
      </w:pPr>
      <w:r>
        <w:rPr>
          <w:rFonts w:hint="eastAsia" w:ascii="仿宋" w:hAnsi="仿宋" w:eastAsia="仿宋" w:cs="仿宋"/>
          <w:spacing w:val="-2"/>
          <w:sz w:val="24"/>
          <w:szCs w:val="24"/>
          <w:lang w:val="en-US" w:eastAsia="zh-CN"/>
        </w:rPr>
        <w:t xml:space="preserve">   </w:t>
      </w:r>
      <w:r>
        <w:rPr>
          <w:rFonts w:ascii="仿宋" w:hAnsi="仿宋" w:eastAsia="仿宋" w:cs="仿宋"/>
          <w:spacing w:val="-2"/>
          <w:sz w:val="24"/>
          <w:szCs w:val="24"/>
        </w:rPr>
        <w:t>（3）对成交结果提出质疑的，应当在成交结果公告期限届满之日起七个工作日内提出；</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（4）磋商文件或法律法规规定的其他时间内。</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7.3 供应商提出质疑的，应当有明确的请求和必要的证明材</w:t>
      </w:r>
      <w:r>
        <w:rPr>
          <w:rFonts w:ascii="仿宋" w:hAnsi="仿宋" w:eastAsia="仿宋" w:cs="仿宋"/>
          <w:spacing w:val="-4"/>
          <w:sz w:val="24"/>
          <w:szCs w:val="24"/>
        </w:rPr>
        <w:t>料，并提供质疑书原件。招标</w:t>
      </w:r>
      <w:r>
        <w:rPr>
          <w:rFonts w:ascii="仿宋" w:hAnsi="仿宋" w:eastAsia="仿宋" w:cs="仿宋"/>
          <w:spacing w:val="-3"/>
          <w:sz w:val="24"/>
          <w:szCs w:val="24"/>
        </w:rPr>
        <w:t>采购单位向质疑供应商签收回执。</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7.4 质疑书应当由质疑供应商法定代表人或授权代表人签字</w:t>
      </w:r>
      <w:r>
        <w:rPr>
          <w:rFonts w:ascii="仿宋" w:hAnsi="仿宋" w:eastAsia="仿宋" w:cs="仿宋"/>
          <w:spacing w:val="-4"/>
          <w:sz w:val="24"/>
          <w:szCs w:val="24"/>
        </w:rPr>
        <w:t>并加盖公章，质疑书由授权代</w:t>
      </w:r>
      <w:r>
        <w:rPr>
          <w:rFonts w:ascii="仿宋" w:hAnsi="仿宋" w:eastAsia="仿宋" w:cs="仿宋"/>
          <w:sz w:val="24"/>
          <w:szCs w:val="24"/>
        </w:rPr>
        <w:t xml:space="preserve"> </w:t>
      </w:r>
      <w:r>
        <w:rPr>
          <w:rFonts w:ascii="仿宋" w:hAnsi="仿宋" w:eastAsia="仿宋" w:cs="仿宋"/>
          <w:spacing w:val="-3"/>
          <w:sz w:val="24"/>
          <w:szCs w:val="24"/>
        </w:rPr>
        <w:t>表人签字的应附法定代表人授权书。</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7.5 采购机构将在签收回执之日起七个工作日内作出书面答</w:t>
      </w:r>
      <w:r>
        <w:rPr>
          <w:rFonts w:ascii="仿宋" w:hAnsi="仿宋" w:eastAsia="仿宋" w:cs="仿宋"/>
          <w:spacing w:val="-4"/>
          <w:sz w:val="24"/>
          <w:szCs w:val="24"/>
        </w:rPr>
        <w:t>复，并以书面形式通知与质疑</w:t>
      </w:r>
      <w:r>
        <w:rPr>
          <w:rFonts w:ascii="仿宋" w:hAnsi="仿宋" w:eastAsia="仿宋" w:cs="仿宋"/>
          <w:sz w:val="24"/>
          <w:szCs w:val="24"/>
        </w:rPr>
        <w:t xml:space="preserve"> </w:t>
      </w:r>
      <w:r>
        <w:rPr>
          <w:rFonts w:ascii="仿宋" w:hAnsi="仿宋" w:eastAsia="仿宋" w:cs="仿宋"/>
          <w:spacing w:val="-4"/>
          <w:sz w:val="24"/>
          <w:szCs w:val="24"/>
        </w:rPr>
        <w:t>处理结果有关的供应商。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7.6 供应商对采购机构的答复不满意，或采购机构未在规定</w:t>
      </w:r>
      <w:r>
        <w:rPr>
          <w:rFonts w:ascii="仿宋" w:hAnsi="仿宋" w:eastAsia="仿宋" w:cs="仿宋"/>
          <w:spacing w:val="-4"/>
          <w:sz w:val="24"/>
          <w:szCs w:val="24"/>
        </w:rPr>
        <w:t>的期限作出答复的，可在答复</w:t>
      </w:r>
      <w:r>
        <w:rPr>
          <w:rFonts w:ascii="仿宋" w:hAnsi="仿宋" w:eastAsia="仿宋" w:cs="仿宋"/>
          <w:spacing w:val="-3"/>
          <w:sz w:val="24"/>
          <w:szCs w:val="24"/>
        </w:rPr>
        <w:t>期满后十五个工作日内，按政府采购相关法律法规规章的规</w:t>
      </w:r>
      <w:r>
        <w:rPr>
          <w:rFonts w:ascii="仿宋" w:hAnsi="仿宋" w:eastAsia="仿宋" w:cs="仿宋"/>
          <w:spacing w:val="-4"/>
          <w:sz w:val="24"/>
          <w:szCs w:val="24"/>
        </w:rPr>
        <w:t>定及程序，向相关行政监督部门提</w:t>
      </w:r>
      <w:r>
        <w:rPr>
          <w:rFonts w:ascii="仿宋" w:hAnsi="仿宋" w:eastAsia="仿宋" w:cs="仿宋"/>
          <w:spacing w:val="-3"/>
          <w:sz w:val="24"/>
          <w:szCs w:val="24"/>
        </w:rPr>
        <w:t>出投诉，投诉的事项不得超出已质疑事项的范围。</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outlineLvl w:val="1"/>
        <w:rPr>
          <w:rFonts w:ascii="仿宋" w:hAnsi="仿宋" w:eastAsia="仿宋" w:cs="仿宋"/>
          <w:sz w:val="24"/>
          <w:szCs w:val="24"/>
        </w:rPr>
      </w:pPr>
      <w:bookmarkStart w:id="68" w:name="bookmark23"/>
      <w:bookmarkEnd w:id="68"/>
      <w:bookmarkStart w:id="69" w:name="bookmark24"/>
      <w:bookmarkEnd w:id="69"/>
      <w:r>
        <w:rPr>
          <w:rFonts w:ascii="仿宋" w:hAnsi="仿宋" w:eastAsia="仿宋" w:cs="仿宋"/>
          <w:b/>
          <w:bCs/>
          <w:spacing w:val="-9"/>
          <w:sz w:val="24"/>
          <w:szCs w:val="24"/>
        </w:rPr>
        <w:t>八、验收</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jc w:val="both"/>
        <w:textAlignment w:val="baseline"/>
        <w:rPr>
          <w:rFonts w:ascii="仿宋" w:hAnsi="仿宋" w:eastAsia="仿宋" w:cs="仿宋"/>
          <w:sz w:val="24"/>
          <w:szCs w:val="24"/>
        </w:rPr>
      </w:pPr>
      <w:r>
        <w:rPr>
          <w:rFonts w:ascii="仿宋" w:hAnsi="仿宋" w:eastAsia="仿宋" w:cs="仿宋"/>
          <w:spacing w:val="-2"/>
          <w:sz w:val="24"/>
          <w:szCs w:val="24"/>
        </w:rPr>
        <w:t>8.1 采购人组织对供应商履约的验收。大型或者复杂的政府采购项目，应当邀请国家认可的</w:t>
      </w:r>
      <w:r>
        <w:rPr>
          <w:rFonts w:ascii="仿宋" w:hAnsi="仿宋" w:eastAsia="仿宋" w:cs="仿宋"/>
          <w:spacing w:val="6"/>
          <w:sz w:val="24"/>
          <w:szCs w:val="24"/>
        </w:rPr>
        <w:t xml:space="preserve"> </w:t>
      </w:r>
      <w:r>
        <w:rPr>
          <w:rFonts w:ascii="仿宋" w:hAnsi="仿宋" w:eastAsia="仿宋" w:cs="仿宋"/>
          <w:spacing w:val="-3"/>
          <w:sz w:val="24"/>
          <w:szCs w:val="24"/>
        </w:rPr>
        <w:t>质量检测机构参加验收工作。验收方成员应当在</w:t>
      </w:r>
      <w:r>
        <w:rPr>
          <w:rFonts w:ascii="仿宋" w:hAnsi="仿宋" w:eastAsia="仿宋" w:cs="仿宋"/>
          <w:spacing w:val="-4"/>
          <w:sz w:val="24"/>
          <w:szCs w:val="24"/>
        </w:rPr>
        <w:t>验收书上签字，并承担相应的法律责任。如果</w:t>
      </w:r>
      <w:r>
        <w:rPr>
          <w:rFonts w:ascii="仿宋" w:hAnsi="仿宋" w:eastAsia="仿宋" w:cs="仿宋"/>
          <w:sz w:val="24"/>
          <w:szCs w:val="24"/>
        </w:rPr>
        <w:t xml:space="preserve"> </w:t>
      </w:r>
      <w:r>
        <w:rPr>
          <w:rFonts w:ascii="仿宋" w:hAnsi="仿宋" w:eastAsia="仿宋" w:cs="仿宋"/>
          <w:spacing w:val="-1"/>
          <w:sz w:val="24"/>
          <w:szCs w:val="24"/>
        </w:rPr>
        <w:t>发现与合同中要求不符，供应商须承担由此</w:t>
      </w:r>
      <w:r>
        <w:rPr>
          <w:rFonts w:ascii="仿宋" w:hAnsi="仿宋" w:eastAsia="仿宋" w:cs="仿宋"/>
          <w:spacing w:val="-2"/>
          <w:sz w:val="24"/>
          <w:szCs w:val="24"/>
        </w:rPr>
        <w:t>发生的一切损失和费用，并接受相应的处理。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8.2 采购人可以邀请参加本项目的其他投标人或者第三方机构参与验收。参与验收的投标人</w:t>
      </w:r>
      <w:r>
        <w:rPr>
          <w:rFonts w:ascii="仿宋" w:hAnsi="仿宋" w:eastAsia="仿宋" w:cs="仿宋"/>
          <w:spacing w:val="6"/>
          <w:sz w:val="24"/>
          <w:szCs w:val="24"/>
        </w:rPr>
        <w:t xml:space="preserve"> </w:t>
      </w:r>
      <w:r>
        <w:rPr>
          <w:rFonts w:ascii="仿宋" w:hAnsi="仿宋" w:eastAsia="仿宋" w:cs="仿宋"/>
          <w:spacing w:val="-2"/>
          <w:sz w:val="24"/>
          <w:szCs w:val="24"/>
        </w:rPr>
        <w:t>或者第三方机构的意见作为验收书的参考资料一并存档。</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8.3 严格按照采购合同开展履约验收。采购人成立验收小组，按照采购合同的约定对供应商</w:t>
      </w:r>
      <w:r>
        <w:rPr>
          <w:rFonts w:ascii="仿宋" w:hAnsi="仿宋" w:eastAsia="仿宋" w:cs="仿宋"/>
          <w:spacing w:val="6"/>
          <w:sz w:val="24"/>
          <w:szCs w:val="24"/>
        </w:rPr>
        <w:t xml:space="preserve"> </w:t>
      </w:r>
      <w:r>
        <w:rPr>
          <w:rFonts w:ascii="仿宋" w:hAnsi="仿宋" w:eastAsia="仿宋" w:cs="仿宋"/>
          <w:spacing w:val="-3"/>
          <w:sz w:val="24"/>
          <w:szCs w:val="24"/>
        </w:rPr>
        <w:t>履约情况进行验收。验收时，按照采购合同的约定对每一项技</w:t>
      </w:r>
      <w:r>
        <w:rPr>
          <w:rFonts w:ascii="仿宋" w:hAnsi="仿宋" w:eastAsia="仿宋" w:cs="仿宋"/>
          <w:spacing w:val="-4"/>
          <w:sz w:val="24"/>
          <w:szCs w:val="24"/>
        </w:rPr>
        <w:t>术、货物、安全标准的履约情况</w:t>
      </w:r>
      <w:r>
        <w:rPr>
          <w:rFonts w:ascii="仿宋" w:hAnsi="仿宋" w:eastAsia="仿宋" w:cs="仿宋"/>
          <w:sz w:val="24"/>
          <w:szCs w:val="24"/>
        </w:rPr>
        <w:t xml:space="preserve"> </w:t>
      </w:r>
      <w:r>
        <w:rPr>
          <w:rFonts w:ascii="仿宋" w:hAnsi="仿宋" w:eastAsia="仿宋" w:cs="仿宋"/>
          <w:spacing w:val="-3"/>
          <w:sz w:val="24"/>
          <w:szCs w:val="24"/>
        </w:rPr>
        <w:t>进行确认。验收结束后，应当出具验收书，列明各项标准的验</w:t>
      </w:r>
      <w:r>
        <w:rPr>
          <w:rFonts w:ascii="仿宋" w:hAnsi="仿宋" w:eastAsia="仿宋" w:cs="仿宋"/>
          <w:spacing w:val="-4"/>
          <w:sz w:val="24"/>
          <w:szCs w:val="24"/>
        </w:rPr>
        <w:t>收情况及项目总体评价，由验收</w:t>
      </w:r>
      <w:r>
        <w:rPr>
          <w:rFonts w:ascii="仿宋" w:hAnsi="仿宋" w:eastAsia="仿宋" w:cs="仿宋"/>
          <w:sz w:val="24"/>
          <w:szCs w:val="24"/>
        </w:rPr>
        <w:t xml:space="preserve"> </w:t>
      </w:r>
      <w:r>
        <w:rPr>
          <w:rFonts w:ascii="仿宋" w:hAnsi="仿宋" w:eastAsia="仿宋" w:cs="仿宋"/>
          <w:spacing w:val="-3"/>
          <w:sz w:val="24"/>
          <w:szCs w:val="24"/>
        </w:rPr>
        <w:t>双方共同签署。验收结果与采购合同约定的资金支付及履约保</w:t>
      </w:r>
      <w:r>
        <w:rPr>
          <w:rFonts w:ascii="仿宋" w:hAnsi="仿宋" w:eastAsia="仿宋" w:cs="仿宋"/>
          <w:spacing w:val="-4"/>
          <w:sz w:val="24"/>
          <w:szCs w:val="24"/>
        </w:rPr>
        <w:t>证金返还条件挂钩。履约验收的</w:t>
      </w:r>
      <w:r>
        <w:rPr>
          <w:rFonts w:ascii="仿宋" w:hAnsi="仿宋" w:eastAsia="仿宋" w:cs="仿宋"/>
          <w:sz w:val="24"/>
          <w:szCs w:val="24"/>
        </w:rPr>
        <w:t xml:space="preserve"> </w:t>
      </w:r>
      <w:r>
        <w:rPr>
          <w:rFonts w:ascii="仿宋" w:hAnsi="仿宋" w:eastAsia="仿宋" w:cs="仿宋"/>
          <w:spacing w:val="-4"/>
          <w:sz w:val="24"/>
          <w:szCs w:val="24"/>
        </w:rPr>
        <w:t>各项资料应当存档备查。</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8.4 验收合格的项目，采购人将根据采购合同的约定及时向供应商支付采购资金。验收不合</w:t>
      </w:r>
      <w:r>
        <w:rPr>
          <w:rFonts w:ascii="仿宋" w:hAnsi="仿宋" w:eastAsia="仿宋" w:cs="仿宋"/>
          <w:spacing w:val="-3"/>
          <w:sz w:val="24"/>
          <w:szCs w:val="24"/>
        </w:rPr>
        <w:t>格的项目，采购人将依法及时处理。采购合同的履行、违约责</w:t>
      </w:r>
      <w:r>
        <w:rPr>
          <w:rFonts w:ascii="仿宋" w:hAnsi="仿宋" w:eastAsia="仿宋" w:cs="仿宋"/>
          <w:spacing w:val="-4"/>
          <w:sz w:val="24"/>
          <w:szCs w:val="24"/>
        </w:rPr>
        <w:t>任和解决争议的方式等适用《中</w:t>
      </w:r>
      <w:r>
        <w:rPr>
          <w:rFonts w:ascii="仿宋" w:hAnsi="仿宋" w:eastAsia="仿宋" w:cs="仿宋"/>
          <w:sz w:val="24"/>
          <w:szCs w:val="24"/>
        </w:rPr>
        <w:t xml:space="preserve"> </w:t>
      </w:r>
      <w:r>
        <w:rPr>
          <w:rFonts w:ascii="仿宋" w:hAnsi="仿宋" w:eastAsia="仿宋" w:cs="仿宋"/>
          <w:spacing w:val="-3"/>
          <w:sz w:val="24"/>
          <w:szCs w:val="24"/>
        </w:rPr>
        <w:t>华人民共和国民法典》。供应商在履约过程中有政府采购法律</w:t>
      </w:r>
      <w:r>
        <w:rPr>
          <w:rFonts w:ascii="仿宋" w:hAnsi="仿宋" w:eastAsia="仿宋" w:cs="仿宋"/>
          <w:spacing w:val="-4"/>
          <w:sz w:val="24"/>
          <w:szCs w:val="24"/>
        </w:rPr>
        <w:t>法规规定的违法违规情形的，采</w:t>
      </w:r>
      <w:r>
        <w:rPr>
          <w:rFonts w:ascii="仿宋" w:hAnsi="仿宋" w:eastAsia="仿宋" w:cs="仿宋"/>
          <w:spacing w:val="-3"/>
          <w:sz w:val="24"/>
          <w:szCs w:val="24"/>
        </w:rPr>
        <w:t>购人应当及时报告本级财政部门。</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221"/>
        <w:textAlignment w:val="baseline"/>
        <w:rPr>
          <w:rFonts w:ascii="仿宋" w:hAnsi="仿宋" w:eastAsia="仿宋" w:cs="仿宋"/>
          <w:sz w:val="24"/>
          <w:szCs w:val="24"/>
        </w:rPr>
      </w:pPr>
      <w:r>
        <w:rPr>
          <w:rFonts w:ascii="仿宋" w:hAnsi="仿宋" w:eastAsia="仿宋" w:cs="仿宋"/>
          <w:b/>
          <w:bCs/>
          <w:spacing w:val="-14"/>
          <w:sz w:val="24"/>
          <w:szCs w:val="24"/>
        </w:rPr>
        <w:t>附件一：</w:t>
      </w:r>
    </w:p>
    <w:p>
      <w:pPr>
        <w:keepNext w:val="0"/>
        <w:keepLines w:val="0"/>
        <w:pageBreakBefore w:val="0"/>
        <w:widowControl/>
        <w:kinsoku w:val="0"/>
        <w:wordWrap/>
        <w:overflowPunct/>
        <w:topLinePunct w:val="0"/>
        <w:autoSpaceDE w:val="0"/>
        <w:autoSpaceDN w:val="0"/>
        <w:bidi w:val="0"/>
        <w:adjustRightInd w:val="0"/>
        <w:snapToGrid w:val="0"/>
        <w:spacing w:before="176" w:line="360" w:lineRule="exact"/>
        <w:ind w:left="4026"/>
        <w:textAlignment w:val="baseline"/>
        <w:rPr>
          <w:rFonts w:ascii="仿宋" w:hAnsi="仿宋" w:eastAsia="仿宋" w:cs="仿宋"/>
          <w:sz w:val="24"/>
          <w:szCs w:val="24"/>
        </w:rPr>
      </w:pPr>
      <w:r>
        <w:rPr>
          <w:rFonts w:ascii="仿宋" w:hAnsi="仿宋" w:eastAsia="仿宋" w:cs="仿宋"/>
          <w:b/>
          <w:bCs/>
          <w:spacing w:val="-7"/>
          <w:sz w:val="24"/>
          <w:szCs w:val="24"/>
        </w:rPr>
        <w:t>磋商文件澄清申请函</w:t>
      </w:r>
    </w:p>
    <w:p>
      <w:pPr>
        <w:keepNext w:val="0"/>
        <w:keepLines w:val="0"/>
        <w:pageBreakBefore w:val="0"/>
        <w:widowControl/>
        <w:kinsoku w:val="0"/>
        <w:wordWrap/>
        <w:overflowPunct/>
        <w:topLinePunct w:val="0"/>
        <w:autoSpaceDE w:val="0"/>
        <w:autoSpaceDN w:val="0"/>
        <w:bidi w:val="0"/>
        <w:adjustRightInd w:val="0"/>
        <w:snapToGrid w:val="0"/>
        <w:spacing w:before="181" w:line="360" w:lineRule="exact"/>
        <w:ind w:left="484"/>
        <w:textAlignment w:val="baseline"/>
        <w:rPr>
          <w:rFonts w:ascii="仿宋" w:hAnsi="仿宋" w:eastAsia="仿宋" w:cs="仿宋"/>
          <w:sz w:val="24"/>
          <w:szCs w:val="24"/>
        </w:rPr>
      </w:pPr>
      <w:r>
        <w:rPr>
          <w:rFonts w:ascii="仿宋" w:hAnsi="仿宋" w:eastAsia="仿宋" w:cs="仿宋"/>
          <w:spacing w:val="-9"/>
          <w:sz w:val="24"/>
          <w:szCs w:val="24"/>
        </w:rPr>
        <w:t>编号：</w:t>
      </w:r>
    </w:p>
    <w:p>
      <w:pPr>
        <w:keepNext w:val="0"/>
        <w:keepLines w:val="0"/>
        <w:pageBreakBefore w:val="0"/>
        <w:widowControl/>
        <w:tabs>
          <w:tab w:val="left" w:pos="2998"/>
        </w:tabs>
        <w:kinsoku w:val="0"/>
        <w:wordWrap/>
        <w:overflowPunct/>
        <w:topLinePunct w:val="0"/>
        <w:autoSpaceDE w:val="0"/>
        <w:autoSpaceDN w:val="0"/>
        <w:bidi w:val="0"/>
        <w:adjustRightInd w:val="0"/>
        <w:snapToGrid w:val="0"/>
        <w:spacing w:before="172" w:line="360" w:lineRule="exact"/>
        <w:ind w:left="447"/>
        <w:textAlignment w:val="baseline"/>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37"/>
          <w:w w:val="98"/>
          <w:sz w:val="24"/>
          <w:szCs w:val="24"/>
          <w:u w:val="single" w:color="auto"/>
        </w:rPr>
        <w:t>（</w:t>
      </w:r>
      <w:r>
        <w:rPr>
          <w:rFonts w:ascii="仿宋" w:hAnsi="仿宋" w:eastAsia="仿宋" w:cs="仿宋"/>
          <w:spacing w:val="-37"/>
          <w:w w:val="98"/>
          <w:sz w:val="24"/>
          <w:szCs w:val="24"/>
        </w:rPr>
        <w:t>采购人名称</w:t>
      </w:r>
      <w:r>
        <w:rPr>
          <w:rFonts w:ascii="仿宋" w:hAnsi="仿宋" w:eastAsia="仿宋" w:cs="仿宋"/>
          <w:spacing w:val="-1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78" w:line="360" w:lineRule="exact"/>
        <w:jc w:val="right"/>
        <w:textAlignment w:val="baseline"/>
        <w:rPr>
          <w:rFonts w:ascii="仿宋" w:hAnsi="仿宋" w:eastAsia="仿宋" w:cs="仿宋"/>
          <w:sz w:val="24"/>
          <w:szCs w:val="24"/>
        </w:rPr>
      </w:pPr>
      <w:r>
        <w:rPr>
          <w:rFonts w:ascii="仿宋" w:hAnsi="仿宋" w:eastAsia="仿宋" w:cs="仿宋"/>
          <w:spacing w:val="1"/>
          <w:sz w:val="24"/>
          <w:szCs w:val="24"/>
        </w:rPr>
        <w:t>经过仔细阅读</w:t>
      </w:r>
      <w:r>
        <w:rPr>
          <w:rFonts w:ascii="仿宋" w:hAnsi="仿宋" w:eastAsia="仿宋" w:cs="仿宋"/>
          <w:spacing w:val="-118"/>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
          <w:sz w:val="24"/>
          <w:szCs w:val="24"/>
        </w:rPr>
        <w:t>（项目名称</w:t>
      </w:r>
      <w:r>
        <w:rPr>
          <w:rFonts w:ascii="仿宋" w:hAnsi="仿宋" w:eastAsia="仿宋" w:cs="仿宋"/>
          <w:spacing w:val="-25"/>
          <w:sz w:val="24"/>
          <w:szCs w:val="24"/>
        </w:rPr>
        <w:t>）</w:t>
      </w:r>
      <w:r>
        <w:rPr>
          <w:rFonts w:ascii="仿宋" w:hAnsi="仿宋" w:eastAsia="仿宋" w:cs="仿宋"/>
          <w:sz w:val="24"/>
          <w:szCs w:val="24"/>
          <w:u w:val="single" w:color="auto"/>
        </w:rPr>
        <w:t xml:space="preserve">                 </w:t>
      </w:r>
      <w:r>
        <w:rPr>
          <w:rFonts w:ascii="仿宋" w:hAnsi="仿宋" w:eastAsia="仿宋" w:cs="仿宋"/>
          <w:spacing w:val="6"/>
          <w:sz w:val="24"/>
          <w:szCs w:val="24"/>
        </w:rPr>
        <w:t xml:space="preserve">  </w:t>
      </w:r>
      <w:r>
        <w:rPr>
          <w:rFonts w:ascii="仿宋" w:hAnsi="仿宋" w:eastAsia="仿宋" w:cs="仿宋"/>
          <w:spacing w:val="-25"/>
          <w:sz w:val="24"/>
          <w:szCs w:val="24"/>
        </w:rPr>
        <w:t>（</w:t>
      </w:r>
      <w:r>
        <w:rPr>
          <w:rFonts w:ascii="仿宋" w:hAnsi="仿宋" w:eastAsia="仿宋" w:cs="仿宋"/>
          <w:spacing w:val="1"/>
          <w:sz w:val="24"/>
          <w:szCs w:val="24"/>
        </w:rPr>
        <w:t>项目名称）磋商</w:t>
      </w:r>
    </w:p>
    <w:p>
      <w:pPr>
        <w:keepNext w:val="0"/>
        <w:keepLines w:val="0"/>
        <w:pageBreakBefore w:val="0"/>
        <w:widowControl/>
        <w:kinsoku w:val="0"/>
        <w:wordWrap/>
        <w:overflowPunct/>
        <w:topLinePunct w:val="0"/>
        <w:autoSpaceDE w:val="0"/>
        <w:autoSpaceDN w:val="0"/>
        <w:bidi w:val="0"/>
        <w:adjustRightInd w:val="0"/>
        <w:snapToGrid w:val="0"/>
        <w:spacing w:before="179" w:line="360" w:lineRule="exact"/>
        <w:textAlignment w:val="baseline"/>
        <w:rPr>
          <w:rFonts w:ascii="仿宋" w:hAnsi="仿宋" w:eastAsia="仿宋" w:cs="仿宋"/>
          <w:sz w:val="24"/>
          <w:szCs w:val="24"/>
        </w:rPr>
      </w:pPr>
      <w:r>
        <w:rPr>
          <w:rFonts w:ascii="仿宋" w:hAnsi="仿宋" w:eastAsia="仿宋" w:cs="仿宋"/>
          <w:spacing w:val="-2"/>
          <w:sz w:val="24"/>
          <w:szCs w:val="24"/>
        </w:rPr>
        <w:t>文件后，我方申请对以下问题予以澄清：</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00" w:line="360" w:lineRule="exact"/>
        <w:ind w:left="470" w:right="7956" w:firstLine="29"/>
        <w:textAlignment w:val="baseline"/>
        <w:rPr>
          <w:rFonts w:ascii="仿宋" w:hAnsi="仿宋" w:eastAsia="仿宋" w:cs="仿宋"/>
          <w:spacing w:val="-47"/>
          <w:sz w:val="24"/>
          <w:szCs w:val="24"/>
        </w:rPr>
      </w:pPr>
      <w:r>
        <w:rPr>
          <w:rFonts w:ascii="仿宋" w:hAnsi="仿宋" w:eastAsia="仿宋" w:cs="仿宋"/>
          <w:spacing w:val="7"/>
          <w:sz w:val="24"/>
          <w:szCs w:val="24"/>
        </w:rPr>
        <w:t>……</w:t>
      </w:r>
      <w:r>
        <w:rPr>
          <w:rFonts w:ascii="仿宋" w:hAnsi="仿宋" w:eastAsia="仿宋" w:cs="仿宋"/>
          <w:spacing w:val="-47"/>
          <w:sz w:val="24"/>
          <w:szCs w:val="24"/>
        </w:rPr>
        <w:t xml:space="preserve"> </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00" w:line="360" w:lineRule="exact"/>
        <w:ind w:left="470" w:right="7956" w:firstLine="29"/>
        <w:textAlignment w:val="baseline"/>
        <w:rPr>
          <w:rFonts w:ascii="仿宋" w:hAnsi="仿宋" w:eastAsia="仿宋" w:cs="仿宋"/>
          <w:sz w:val="24"/>
          <w:szCs w:val="24"/>
        </w:rPr>
      </w:pPr>
      <w:r>
        <w:rPr>
          <w:rFonts w:ascii="仿宋" w:hAnsi="仿宋" w:eastAsia="仿宋" w:cs="仿宋"/>
          <w:spacing w:val="-1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63" w:line="360" w:lineRule="exact"/>
        <w:ind w:left="498"/>
        <w:textAlignment w:val="baseline"/>
        <w:rPr>
          <w:rFonts w:ascii="仿宋" w:hAnsi="仿宋" w:eastAsia="仿宋" w:cs="仿宋"/>
          <w:sz w:val="24"/>
          <w:szCs w:val="24"/>
        </w:rPr>
      </w:pPr>
      <w:r>
        <w:rPr>
          <w:rFonts w:ascii="仿宋" w:hAnsi="仿宋" w:eastAsia="仿宋" w:cs="仿宋"/>
          <w:spacing w:val="-13"/>
          <w:position w:val="3"/>
          <w:sz w:val="24"/>
          <w:szCs w:val="24"/>
        </w:rPr>
        <w:t>……</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tabs>
          <w:tab w:val="left" w:pos="1526"/>
        </w:tabs>
        <w:kinsoku w:val="0"/>
        <w:wordWrap/>
        <w:overflowPunct/>
        <w:topLinePunct w:val="0"/>
        <w:autoSpaceDE w:val="0"/>
        <w:autoSpaceDN w:val="0"/>
        <w:bidi w:val="0"/>
        <w:adjustRightInd w:val="0"/>
        <w:snapToGrid w:val="0"/>
        <w:spacing w:line="240" w:lineRule="auto"/>
        <w:ind w:left="0" w:right="0" w:firstLine="0"/>
        <w:jc w:val="right"/>
        <w:textAlignment w:val="baseline"/>
        <w:rPr>
          <w:rFonts w:hint="eastAsia" w:ascii="仿宋" w:hAnsi="仿宋" w:eastAsia="仿宋" w:cs="仿宋"/>
          <w:sz w:val="24"/>
          <w:szCs w:val="24"/>
          <w:lang w:val="en-US" w:eastAsia="zh-CN"/>
        </w:rPr>
      </w:pPr>
      <w:r>
        <w:rPr>
          <w:rFonts w:ascii="仿宋" w:hAnsi="仿宋" w:eastAsia="仿宋" w:cs="仿宋"/>
          <w:spacing w:val="-3"/>
          <w:sz w:val="24"/>
          <w:szCs w:val="24"/>
        </w:rPr>
        <w:t>投标人</w:t>
      </w:r>
      <w:r>
        <w:rPr>
          <w:rFonts w:ascii="仿宋" w:hAnsi="仿宋" w:eastAsia="仿宋" w:cs="仿宋"/>
          <w:spacing w:val="-26"/>
          <w:sz w:val="24"/>
          <w:szCs w:val="24"/>
        </w:rPr>
        <w:t>：</w:t>
      </w:r>
      <w:r>
        <w:rPr>
          <w:rFonts w:ascii="仿宋" w:hAnsi="仿宋" w:eastAsia="仿宋" w:cs="仿宋"/>
          <w:sz w:val="24"/>
          <w:szCs w:val="24"/>
          <w:u w:val="single" w:color="auto"/>
        </w:rPr>
        <w:t xml:space="preserve">           </w:t>
      </w:r>
      <w:r>
        <w:rPr>
          <w:rFonts w:ascii="仿宋" w:hAnsi="仿宋" w:eastAsia="仿宋" w:cs="仿宋"/>
          <w:spacing w:val="-26"/>
          <w:sz w:val="24"/>
          <w:szCs w:val="24"/>
        </w:rPr>
        <w:t>（</w:t>
      </w:r>
      <w:r>
        <w:rPr>
          <w:rFonts w:ascii="仿宋" w:hAnsi="仿宋" w:eastAsia="仿宋" w:cs="仿宋"/>
          <w:spacing w:val="-3"/>
          <w:sz w:val="24"/>
          <w:szCs w:val="24"/>
        </w:rPr>
        <w:t>盖单位章）</w:t>
      </w:r>
      <w:r>
        <w:rPr>
          <w:rFonts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keepNext w:val="0"/>
        <w:keepLines w:val="0"/>
        <w:pageBreakBefore w:val="0"/>
        <w:widowControl/>
        <w:tabs>
          <w:tab w:val="left" w:pos="1526"/>
        </w:tabs>
        <w:kinsoku w:val="0"/>
        <w:wordWrap/>
        <w:overflowPunct/>
        <w:topLinePunct w:val="0"/>
        <w:autoSpaceDE w:val="0"/>
        <w:autoSpaceDN w:val="0"/>
        <w:bidi w:val="0"/>
        <w:adjustRightInd w:val="0"/>
        <w:snapToGrid w:val="0"/>
        <w:spacing w:line="240" w:lineRule="auto"/>
        <w:ind w:left="0" w:right="0" w:firstLine="0"/>
        <w:jc w:val="right"/>
        <w:textAlignment w:val="baseline"/>
        <w:rPr>
          <w:rFonts w:ascii="仿宋" w:hAnsi="仿宋" w:eastAsia="仿宋" w:cs="仿宋"/>
          <w:spacing w:val="-16"/>
          <w:sz w:val="24"/>
          <w:szCs w:val="24"/>
        </w:rPr>
      </w:pPr>
      <w:r>
        <w:rPr>
          <w:rFonts w:hint="eastAsia" w:ascii="仿宋" w:hAnsi="仿宋" w:eastAsia="仿宋" w:cs="仿宋"/>
          <w:sz w:val="24"/>
          <w:szCs w:val="24"/>
          <w:lang w:val="en-US" w:eastAsia="zh-CN"/>
        </w:rPr>
        <w:t xml:space="preserve">    </w:t>
      </w:r>
      <w:r>
        <w:rPr>
          <w:rFonts w:ascii="仿宋" w:hAnsi="仿宋" w:eastAsia="仿宋" w:cs="仿宋"/>
          <w:sz w:val="24"/>
          <w:szCs w:val="24"/>
          <w:u w:val="single" w:color="auto"/>
        </w:rPr>
        <w:tab/>
      </w:r>
      <w:r>
        <w:rPr>
          <w:rFonts w:ascii="仿宋" w:hAnsi="仿宋" w:eastAsia="仿宋" w:cs="仿宋"/>
          <w:spacing w:val="-78"/>
          <w:sz w:val="24"/>
          <w:szCs w:val="24"/>
        </w:rPr>
        <w:t xml:space="preserve"> </w:t>
      </w:r>
      <w:r>
        <w:rPr>
          <w:rFonts w:ascii="仿宋" w:hAnsi="仿宋" w:eastAsia="仿宋" w:cs="仿宋"/>
          <w:spacing w:val="-16"/>
          <w:sz w:val="24"/>
          <w:szCs w:val="24"/>
        </w:rPr>
        <w:t>年</w:t>
      </w:r>
      <w:r>
        <w:rPr>
          <w:rFonts w:ascii="仿宋" w:hAnsi="仿宋" w:eastAsia="仿宋" w:cs="仿宋"/>
          <w:spacing w:val="19"/>
          <w:sz w:val="24"/>
          <w:szCs w:val="24"/>
          <w:u w:val="single" w:color="auto"/>
        </w:rPr>
        <w:t xml:space="preserve">     </w:t>
      </w:r>
      <w:r>
        <w:rPr>
          <w:rFonts w:ascii="仿宋" w:hAnsi="仿宋" w:eastAsia="仿宋" w:cs="仿宋"/>
          <w:spacing w:val="-57"/>
          <w:sz w:val="24"/>
          <w:szCs w:val="24"/>
        </w:rPr>
        <w:t xml:space="preserve"> </w:t>
      </w:r>
      <w:r>
        <w:rPr>
          <w:rFonts w:ascii="仿宋" w:hAnsi="仿宋" w:eastAsia="仿宋" w:cs="仿宋"/>
          <w:spacing w:val="-16"/>
          <w:sz w:val="24"/>
          <w:szCs w:val="24"/>
        </w:rPr>
        <w:t>月</w:t>
      </w:r>
      <w:r>
        <w:rPr>
          <w:rFonts w:ascii="仿宋" w:hAnsi="仿宋" w:eastAsia="仿宋" w:cs="仿宋"/>
          <w:spacing w:val="19"/>
          <w:sz w:val="24"/>
          <w:szCs w:val="24"/>
          <w:u w:val="single" w:color="auto"/>
        </w:rPr>
        <w:t xml:space="preserve">     </w:t>
      </w:r>
      <w:r>
        <w:rPr>
          <w:rFonts w:ascii="仿宋" w:hAnsi="仿宋" w:eastAsia="仿宋" w:cs="仿宋"/>
          <w:spacing w:val="22"/>
          <w:sz w:val="24"/>
          <w:szCs w:val="24"/>
        </w:rPr>
        <w:t xml:space="preserve"> </w:t>
      </w:r>
      <w:r>
        <w:rPr>
          <w:rFonts w:ascii="仿宋" w:hAnsi="仿宋" w:eastAsia="仿宋" w:cs="仿宋"/>
          <w:spacing w:val="-16"/>
          <w:sz w:val="24"/>
          <w:szCs w:val="24"/>
        </w:rPr>
        <w:t>日</w:t>
      </w:r>
    </w:p>
    <w:p>
      <w:pPr>
        <w:keepNext w:val="0"/>
        <w:keepLines w:val="0"/>
        <w:pageBreakBefore w:val="0"/>
        <w:widowControl/>
        <w:tabs>
          <w:tab w:val="left" w:pos="1526"/>
        </w:tabs>
        <w:kinsoku w:val="0"/>
        <w:wordWrap/>
        <w:overflowPunct/>
        <w:topLinePunct w:val="0"/>
        <w:autoSpaceDE w:val="0"/>
        <w:autoSpaceDN w:val="0"/>
        <w:bidi w:val="0"/>
        <w:adjustRightInd w:val="0"/>
        <w:snapToGrid w:val="0"/>
        <w:spacing w:line="240" w:lineRule="auto"/>
        <w:ind w:left="0" w:right="0" w:firstLine="0"/>
        <w:jc w:val="right"/>
        <w:textAlignment w:val="baseline"/>
        <w:rPr>
          <w:rFonts w:ascii="仿宋" w:hAnsi="仿宋" w:eastAsia="仿宋" w:cs="仿宋"/>
          <w:spacing w:val="-16"/>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60" w:line="360" w:lineRule="exact"/>
        <w:ind w:left="493"/>
        <w:textAlignment w:val="baseline"/>
        <w:rPr>
          <w:rFonts w:ascii="仿宋" w:hAnsi="仿宋" w:eastAsia="仿宋" w:cs="仿宋"/>
          <w:sz w:val="24"/>
          <w:szCs w:val="24"/>
        </w:rPr>
      </w:pPr>
      <w:r>
        <w:rPr>
          <w:rFonts w:ascii="仿宋" w:hAnsi="仿宋" w:eastAsia="仿宋" w:cs="仿宋"/>
          <w:spacing w:val="-2"/>
          <w:sz w:val="24"/>
          <w:szCs w:val="24"/>
        </w:rPr>
        <w:t>注：投标人要求招标人澄清磋商文件有关问题时，适用本格式。</w:t>
      </w:r>
    </w:p>
    <w:p>
      <w:pPr>
        <w:keepNext w:val="0"/>
        <w:keepLines w:val="0"/>
        <w:pageBreakBefore w:val="0"/>
        <w:widowControl/>
        <w:kinsoku w:val="0"/>
        <w:wordWrap/>
        <w:overflowPunct/>
        <w:topLinePunct w:val="0"/>
        <w:autoSpaceDE w:val="0"/>
        <w:autoSpaceDN w:val="0"/>
        <w:bidi w:val="0"/>
        <w:adjustRightInd w:val="0"/>
        <w:snapToGrid w:val="0"/>
        <w:spacing w:before="60" w:line="360" w:lineRule="exact"/>
        <w:ind w:left="502"/>
        <w:textAlignment w:val="baseline"/>
        <w:rPr>
          <w:rFonts w:ascii="仿宋" w:hAnsi="仿宋" w:eastAsia="仿宋" w:cs="仿宋"/>
          <w:b/>
          <w:bCs/>
          <w:spacing w:val="-14"/>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60" w:line="360" w:lineRule="exact"/>
        <w:ind w:left="502"/>
        <w:textAlignment w:val="baseline"/>
        <w:rPr>
          <w:rFonts w:ascii="仿宋" w:hAnsi="仿宋" w:eastAsia="仿宋" w:cs="仿宋"/>
          <w:b/>
          <w:bCs/>
          <w:spacing w:val="-14"/>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60" w:line="360" w:lineRule="exact"/>
        <w:ind w:left="502"/>
        <w:textAlignment w:val="baseline"/>
        <w:rPr>
          <w:rFonts w:ascii="仿宋" w:hAnsi="仿宋" w:eastAsia="仿宋" w:cs="仿宋"/>
          <w:sz w:val="24"/>
          <w:szCs w:val="24"/>
        </w:rPr>
      </w:pPr>
      <w:r>
        <w:rPr>
          <w:rFonts w:ascii="仿宋" w:hAnsi="仿宋" w:eastAsia="仿宋" w:cs="仿宋"/>
          <w:b/>
          <w:bCs/>
          <w:spacing w:val="-14"/>
          <w:sz w:val="24"/>
          <w:szCs w:val="24"/>
        </w:rPr>
        <w:t>附件二：</w:t>
      </w:r>
    </w:p>
    <w:p>
      <w:pPr>
        <w:keepNext w:val="0"/>
        <w:keepLines w:val="0"/>
        <w:pageBreakBefore w:val="0"/>
        <w:widowControl/>
        <w:kinsoku w:val="0"/>
        <w:wordWrap/>
        <w:overflowPunct/>
        <w:topLinePunct w:val="0"/>
        <w:autoSpaceDE w:val="0"/>
        <w:autoSpaceDN w:val="0"/>
        <w:bidi w:val="0"/>
        <w:adjustRightInd w:val="0"/>
        <w:snapToGrid w:val="0"/>
        <w:spacing w:before="179" w:line="360" w:lineRule="exact"/>
        <w:ind w:left="4146"/>
        <w:textAlignment w:val="baseline"/>
        <w:rPr>
          <w:rFonts w:ascii="仿宋" w:hAnsi="仿宋" w:eastAsia="仿宋" w:cs="仿宋"/>
          <w:sz w:val="24"/>
          <w:szCs w:val="24"/>
        </w:rPr>
      </w:pPr>
      <w:r>
        <w:rPr>
          <w:rFonts w:ascii="仿宋" w:hAnsi="仿宋" w:eastAsia="仿宋" w:cs="仿宋"/>
          <w:b/>
          <w:bCs/>
          <w:spacing w:val="-7"/>
          <w:sz w:val="24"/>
          <w:szCs w:val="24"/>
        </w:rPr>
        <w:t>磋商文件澄清通知</w:t>
      </w:r>
    </w:p>
    <w:p>
      <w:pPr>
        <w:keepNext w:val="0"/>
        <w:keepLines w:val="0"/>
        <w:pageBreakBefore w:val="0"/>
        <w:widowControl/>
        <w:kinsoku w:val="0"/>
        <w:wordWrap/>
        <w:overflowPunct/>
        <w:topLinePunct w:val="0"/>
        <w:autoSpaceDE w:val="0"/>
        <w:autoSpaceDN w:val="0"/>
        <w:bidi w:val="0"/>
        <w:adjustRightInd w:val="0"/>
        <w:snapToGrid w:val="0"/>
        <w:spacing w:before="176" w:line="360" w:lineRule="exact"/>
        <w:ind w:left="4753"/>
        <w:textAlignment w:val="baseline"/>
        <w:rPr>
          <w:rFonts w:ascii="仿宋" w:hAnsi="仿宋" w:eastAsia="仿宋" w:cs="仿宋"/>
          <w:sz w:val="24"/>
          <w:szCs w:val="24"/>
        </w:rPr>
      </w:pPr>
      <w:r>
        <w:rPr>
          <w:rFonts w:ascii="仿宋" w:hAnsi="仿宋" w:eastAsia="仿宋" w:cs="仿宋"/>
          <w:spacing w:val="-9"/>
          <w:sz w:val="24"/>
          <w:szCs w:val="24"/>
        </w:rPr>
        <w:t>编号：</w:t>
      </w:r>
    </w:p>
    <w:p>
      <w:pPr>
        <w:keepNext w:val="0"/>
        <w:keepLines w:val="0"/>
        <w:pageBreakBefore w:val="0"/>
        <w:widowControl/>
        <w:tabs>
          <w:tab w:val="left" w:pos="2006"/>
        </w:tabs>
        <w:kinsoku w:val="0"/>
        <w:wordWrap/>
        <w:overflowPunct/>
        <w:topLinePunct w:val="0"/>
        <w:autoSpaceDE w:val="0"/>
        <w:autoSpaceDN w:val="0"/>
        <w:bidi w:val="0"/>
        <w:adjustRightInd w:val="0"/>
        <w:snapToGrid w:val="0"/>
        <w:spacing w:before="172" w:line="360" w:lineRule="exact"/>
        <w:ind w:left="567"/>
        <w:textAlignment w:val="baseline"/>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z w:val="24"/>
          <w:szCs w:val="24"/>
        </w:rPr>
        <w:t>（投标人名称）：</w:t>
      </w:r>
    </w:p>
    <w:p>
      <w:pPr>
        <w:keepNext w:val="0"/>
        <w:keepLines w:val="0"/>
        <w:pageBreakBefore w:val="0"/>
        <w:widowControl/>
        <w:kinsoku w:val="0"/>
        <w:wordWrap/>
        <w:overflowPunct/>
        <w:topLinePunct w:val="0"/>
        <w:autoSpaceDE w:val="0"/>
        <w:autoSpaceDN w:val="0"/>
        <w:bidi w:val="0"/>
        <w:adjustRightInd w:val="0"/>
        <w:snapToGrid w:val="0"/>
        <w:spacing w:before="176" w:line="360" w:lineRule="exact"/>
        <w:jc w:val="right"/>
        <w:textAlignment w:val="baseline"/>
        <w:rPr>
          <w:rFonts w:ascii="仿宋" w:hAnsi="仿宋" w:eastAsia="仿宋" w:cs="仿宋"/>
          <w:sz w:val="24"/>
          <w:szCs w:val="24"/>
        </w:rPr>
      </w:pPr>
      <w:r>
        <w:rPr>
          <w:rFonts w:ascii="仿宋" w:hAnsi="仿宋" w:eastAsia="仿宋" w:cs="仿宋"/>
          <w:spacing w:val="-8"/>
          <w:sz w:val="24"/>
          <w:szCs w:val="24"/>
        </w:rPr>
        <w:t>经研究，对</w:t>
      </w:r>
      <w:r>
        <w:rPr>
          <w:rFonts w:ascii="仿宋" w:hAnsi="仿宋" w:eastAsia="仿宋" w:cs="仿宋"/>
          <w:spacing w:val="4"/>
          <w:sz w:val="24"/>
          <w:szCs w:val="24"/>
          <w:u w:val="single" w:color="auto"/>
        </w:rPr>
        <w:t xml:space="preserve">            </w:t>
      </w:r>
      <w:r>
        <w:rPr>
          <w:rFonts w:ascii="仿宋" w:hAnsi="仿宋" w:eastAsia="仿宋" w:cs="仿宋"/>
          <w:spacing w:val="-8"/>
          <w:sz w:val="24"/>
          <w:szCs w:val="24"/>
        </w:rPr>
        <w:t>（项目名称</w:t>
      </w:r>
      <w:r>
        <w:rPr>
          <w:rFonts w:ascii="仿宋" w:hAnsi="仿宋" w:eastAsia="仿宋" w:cs="仿宋"/>
          <w:spacing w:val="-43"/>
          <w:sz w:val="24"/>
          <w:szCs w:val="24"/>
        </w:rPr>
        <w:t>）</w:t>
      </w:r>
      <w:r>
        <w:rPr>
          <w:rFonts w:ascii="仿宋" w:hAnsi="仿宋" w:eastAsia="仿宋" w:cs="仿宋"/>
          <w:sz w:val="24"/>
          <w:szCs w:val="24"/>
          <w:u w:val="single" w:color="auto"/>
        </w:rPr>
        <w:t xml:space="preserve">           </w:t>
      </w:r>
      <w:r>
        <w:rPr>
          <w:rFonts w:ascii="仿宋" w:hAnsi="仿宋" w:eastAsia="仿宋" w:cs="仿宋"/>
          <w:spacing w:val="-43"/>
          <w:sz w:val="24"/>
          <w:szCs w:val="24"/>
        </w:rPr>
        <w:t>（</w:t>
      </w:r>
      <w:r>
        <w:rPr>
          <w:rFonts w:ascii="仿宋" w:hAnsi="仿宋" w:eastAsia="仿宋" w:cs="仿宋"/>
          <w:spacing w:val="-8"/>
          <w:sz w:val="24"/>
          <w:szCs w:val="24"/>
        </w:rPr>
        <w:t>项目名称）磋商文件，作如下澄清：</w:t>
      </w:r>
    </w:p>
    <w:p>
      <w:pPr>
        <w:keepNext w:val="0"/>
        <w:keepLines w:val="0"/>
        <w:pageBreakBefore w:val="0"/>
        <w:widowControl/>
        <w:kinsoku w:val="0"/>
        <w:wordWrap/>
        <w:overflowPunct/>
        <w:topLinePunct w:val="0"/>
        <w:autoSpaceDE w:val="0"/>
        <w:autoSpaceDN w:val="0"/>
        <w:bidi w:val="0"/>
        <w:adjustRightInd w:val="0"/>
        <w:snapToGrid w:val="0"/>
        <w:spacing w:before="203" w:line="360" w:lineRule="exact"/>
        <w:ind w:left="470" w:right="7969" w:firstLine="29"/>
        <w:textAlignment w:val="baseline"/>
        <w:rPr>
          <w:rFonts w:ascii="仿宋" w:hAnsi="仿宋" w:eastAsia="仿宋" w:cs="仿宋"/>
          <w:sz w:val="24"/>
          <w:szCs w:val="24"/>
        </w:rPr>
      </w:pPr>
      <w:r>
        <w:rPr>
          <w:rFonts w:ascii="仿宋" w:hAnsi="仿宋" w:eastAsia="仿宋" w:cs="仿宋"/>
          <w:spacing w:val="7"/>
          <w:sz w:val="24"/>
          <w:szCs w:val="24"/>
        </w:rPr>
        <w:t>1.</w:t>
      </w:r>
      <w:r>
        <w:rPr>
          <w:rFonts w:ascii="仿宋" w:hAnsi="仿宋" w:eastAsia="仿宋" w:cs="仿宋"/>
          <w:spacing w:val="61"/>
          <w:sz w:val="24"/>
          <w:szCs w:val="24"/>
        </w:rPr>
        <w:t xml:space="preserve"> </w:t>
      </w:r>
      <w:r>
        <w:rPr>
          <w:rFonts w:ascii="仿宋" w:hAnsi="仿宋" w:eastAsia="仿宋" w:cs="仿宋"/>
          <w:spacing w:val="7"/>
          <w:sz w:val="24"/>
          <w:szCs w:val="24"/>
        </w:rPr>
        <w:t>……</w:t>
      </w:r>
      <w:r>
        <w:rPr>
          <w:rFonts w:ascii="仿宋" w:hAnsi="仿宋" w:eastAsia="仿宋" w:cs="仿宋"/>
          <w:spacing w:val="-47"/>
          <w:sz w:val="24"/>
          <w:szCs w:val="24"/>
        </w:rPr>
        <w:t xml:space="preserve"> </w:t>
      </w:r>
      <w:r>
        <w:rPr>
          <w:rFonts w:ascii="仿宋" w:hAnsi="仿宋" w:eastAsia="仿宋" w:cs="仿宋"/>
          <w:spacing w:val="7"/>
          <w:sz w:val="24"/>
          <w:szCs w:val="24"/>
        </w:rPr>
        <w:t>”</w:t>
      </w:r>
      <w:r>
        <w:rPr>
          <w:rFonts w:ascii="仿宋" w:hAnsi="仿宋" w:eastAsia="仿宋" w:cs="仿宋"/>
          <w:sz w:val="24"/>
          <w:szCs w:val="24"/>
        </w:rPr>
        <w:t xml:space="preserve"> </w:t>
      </w:r>
      <w:r>
        <w:rPr>
          <w:rFonts w:ascii="仿宋" w:hAnsi="仿宋" w:eastAsia="仿宋" w:cs="仿宋"/>
          <w:spacing w:val="-11"/>
          <w:sz w:val="24"/>
          <w:szCs w:val="24"/>
        </w:rPr>
        <w:t>2.</w:t>
      </w:r>
      <w:r>
        <w:rPr>
          <w:rFonts w:ascii="仿宋" w:hAnsi="仿宋" w:eastAsia="仿宋" w:cs="仿宋"/>
          <w:spacing w:val="39"/>
          <w:sz w:val="24"/>
          <w:szCs w:val="24"/>
        </w:rPr>
        <w:t xml:space="preserve"> </w:t>
      </w:r>
      <w:r>
        <w:rPr>
          <w:rFonts w:ascii="仿宋" w:hAnsi="仿宋" w:eastAsia="仿宋" w:cs="仿宋"/>
          <w:spacing w:val="-1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68" w:line="360" w:lineRule="exact"/>
        <w:ind w:left="498"/>
        <w:textAlignment w:val="baseline"/>
        <w:rPr>
          <w:rFonts w:ascii="仿宋" w:hAnsi="仿宋" w:eastAsia="仿宋" w:cs="仿宋"/>
          <w:sz w:val="24"/>
          <w:szCs w:val="24"/>
        </w:rPr>
      </w:pPr>
      <w:r>
        <w:rPr>
          <w:rFonts w:ascii="仿宋" w:hAnsi="仿宋" w:eastAsia="仿宋" w:cs="仿宋"/>
          <w:spacing w:val="-13"/>
          <w:position w:val="3"/>
          <w:sz w:val="24"/>
          <w:szCs w:val="24"/>
        </w:rPr>
        <w:t>……</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tabs>
          <w:tab w:val="left" w:pos="1286"/>
        </w:tabs>
        <w:kinsoku w:val="0"/>
        <w:wordWrap/>
        <w:overflowPunct/>
        <w:topLinePunct w:val="0"/>
        <w:autoSpaceDE w:val="0"/>
        <w:autoSpaceDN w:val="0"/>
        <w:bidi w:val="0"/>
        <w:adjustRightInd w:val="0"/>
        <w:snapToGrid w:val="0"/>
        <w:spacing w:line="240" w:lineRule="auto"/>
        <w:ind w:left="0" w:right="0" w:firstLine="0"/>
        <w:jc w:val="right"/>
        <w:textAlignment w:val="baseline"/>
        <w:rPr>
          <w:rFonts w:ascii="仿宋" w:hAnsi="仿宋" w:eastAsia="仿宋" w:cs="仿宋"/>
          <w:spacing w:val="-3"/>
          <w:sz w:val="24"/>
          <w:szCs w:val="24"/>
        </w:rPr>
      </w:pPr>
      <w:r>
        <w:rPr>
          <w:rFonts w:hint="eastAsia" w:ascii="仿宋" w:hAnsi="仿宋" w:eastAsia="仿宋" w:cs="仿宋"/>
          <w:spacing w:val="-3"/>
          <w:sz w:val="24"/>
          <w:szCs w:val="24"/>
          <w:lang w:val="en-US" w:eastAsia="zh-CN"/>
        </w:rPr>
        <w:t xml:space="preserve">                         </w:t>
      </w:r>
      <w:r>
        <w:rPr>
          <w:rFonts w:ascii="仿宋" w:hAnsi="仿宋" w:eastAsia="仿宋" w:cs="仿宋"/>
          <w:spacing w:val="-3"/>
          <w:sz w:val="24"/>
          <w:szCs w:val="24"/>
        </w:rPr>
        <w:t>招标人</w:t>
      </w:r>
      <w:r>
        <w:rPr>
          <w:rFonts w:ascii="仿宋" w:hAnsi="仿宋" w:eastAsia="仿宋" w:cs="仿宋"/>
          <w:spacing w:val="-19"/>
          <w:sz w:val="24"/>
          <w:szCs w:val="24"/>
        </w:rPr>
        <w:t>：</w:t>
      </w:r>
      <w:r>
        <w:rPr>
          <w:rFonts w:ascii="仿宋" w:hAnsi="仿宋" w:eastAsia="仿宋" w:cs="仿宋"/>
          <w:spacing w:val="10"/>
          <w:sz w:val="24"/>
          <w:szCs w:val="24"/>
        </w:rPr>
        <w:t xml:space="preserve">          </w:t>
      </w:r>
      <w:r>
        <w:rPr>
          <w:rFonts w:ascii="仿宋" w:hAnsi="仿宋" w:eastAsia="仿宋" w:cs="仿宋"/>
          <w:spacing w:val="-19"/>
          <w:sz w:val="24"/>
          <w:szCs w:val="24"/>
        </w:rPr>
        <w:t>（</w:t>
      </w:r>
      <w:r>
        <w:rPr>
          <w:rFonts w:ascii="仿宋" w:hAnsi="仿宋" w:eastAsia="仿宋" w:cs="仿宋"/>
          <w:spacing w:val="-3"/>
          <w:sz w:val="24"/>
          <w:szCs w:val="24"/>
        </w:rPr>
        <w:t>盖单位章）</w:t>
      </w:r>
    </w:p>
    <w:p>
      <w:pPr>
        <w:keepNext w:val="0"/>
        <w:keepLines w:val="0"/>
        <w:pageBreakBefore w:val="0"/>
        <w:widowControl/>
        <w:tabs>
          <w:tab w:val="left" w:pos="1286"/>
        </w:tabs>
        <w:kinsoku w:val="0"/>
        <w:wordWrap/>
        <w:overflowPunct/>
        <w:topLinePunct w:val="0"/>
        <w:autoSpaceDE w:val="0"/>
        <w:autoSpaceDN w:val="0"/>
        <w:bidi w:val="0"/>
        <w:adjustRightInd w:val="0"/>
        <w:snapToGrid w:val="0"/>
        <w:spacing w:line="240" w:lineRule="auto"/>
        <w:ind w:left="0" w:right="0" w:firstLine="0"/>
        <w:jc w:val="right"/>
        <w:textAlignment w:val="baseline"/>
        <w:rPr>
          <w:rFonts w:ascii="仿宋" w:hAnsi="仿宋" w:eastAsia="仿宋" w:cs="仿宋"/>
          <w:spacing w:val="-16"/>
          <w:sz w:val="24"/>
          <w:szCs w:val="24"/>
        </w:rPr>
      </w:pPr>
      <w:r>
        <w:rPr>
          <w:rFonts w:ascii="仿宋" w:hAnsi="仿宋" w:eastAsia="仿宋" w:cs="仿宋"/>
          <w:spacing w:val="6"/>
          <w:sz w:val="24"/>
          <w:szCs w:val="24"/>
        </w:rPr>
        <w:t xml:space="preserve"> </w:t>
      </w:r>
      <w:r>
        <w:rPr>
          <w:rFonts w:ascii="仿宋" w:hAnsi="仿宋" w:eastAsia="仿宋" w:cs="仿宋"/>
          <w:sz w:val="24"/>
          <w:szCs w:val="24"/>
          <w:u w:val="single" w:color="auto"/>
        </w:rPr>
        <w:tab/>
      </w:r>
      <w:r>
        <w:rPr>
          <w:rFonts w:ascii="仿宋" w:hAnsi="仿宋" w:eastAsia="仿宋" w:cs="仿宋"/>
          <w:spacing w:val="-16"/>
          <w:sz w:val="24"/>
          <w:szCs w:val="24"/>
        </w:rPr>
        <w:t>年</w:t>
      </w:r>
      <w:r>
        <w:rPr>
          <w:rFonts w:ascii="仿宋" w:hAnsi="仿宋" w:eastAsia="仿宋" w:cs="仿宋"/>
          <w:spacing w:val="36"/>
          <w:sz w:val="24"/>
          <w:szCs w:val="24"/>
          <w:u w:val="single" w:color="auto"/>
        </w:rPr>
        <w:t xml:space="preserve">   </w:t>
      </w:r>
      <w:r>
        <w:rPr>
          <w:rFonts w:ascii="仿宋" w:hAnsi="仿宋" w:eastAsia="仿宋" w:cs="仿宋"/>
          <w:spacing w:val="-67"/>
          <w:sz w:val="24"/>
          <w:szCs w:val="24"/>
        </w:rPr>
        <w:t xml:space="preserve"> </w:t>
      </w:r>
      <w:r>
        <w:rPr>
          <w:rFonts w:ascii="仿宋" w:hAnsi="仿宋" w:eastAsia="仿宋" w:cs="仿宋"/>
          <w:spacing w:val="-16"/>
          <w:sz w:val="24"/>
          <w:szCs w:val="24"/>
        </w:rPr>
        <w:t>月</w:t>
      </w:r>
      <w:r>
        <w:rPr>
          <w:rFonts w:ascii="仿宋" w:hAnsi="仿宋" w:eastAsia="仿宋" w:cs="仿宋"/>
          <w:spacing w:val="-27"/>
          <w:sz w:val="24"/>
          <w:szCs w:val="24"/>
        </w:rPr>
        <w:t xml:space="preserve"> </w:t>
      </w:r>
      <w:r>
        <w:rPr>
          <w:rFonts w:ascii="仿宋" w:hAnsi="仿宋" w:eastAsia="仿宋" w:cs="仿宋"/>
          <w:sz w:val="24"/>
          <w:szCs w:val="24"/>
          <w:u w:val="single" w:color="auto"/>
        </w:rPr>
        <w:t xml:space="preserve">  </w:t>
      </w:r>
      <w:r>
        <w:rPr>
          <w:rFonts w:hint="eastAsia" w:ascii="仿宋" w:hAnsi="仿宋" w:eastAsia="仿宋" w:cs="仿宋"/>
          <w:sz w:val="24"/>
          <w:szCs w:val="24"/>
          <w:u w:val="single" w:color="auto"/>
          <w:lang w:val="en-US" w:eastAsia="zh-CN"/>
        </w:rPr>
        <w:t xml:space="preserve">  </w:t>
      </w:r>
      <w:r>
        <w:rPr>
          <w:rFonts w:ascii="仿宋" w:hAnsi="仿宋" w:eastAsia="仿宋" w:cs="仿宋"/>
          <w:sz w:val="24"/>
          <w:szCs w:val="24"/>
          <w:u w:val="single" w:color="auto"/>
        </w:rPr>
        <w:t xml:space="preserve"> </w:t>
      </w:r>
      <w:r>
        <w:rPr>
          <w:rFonts w:ascii="仿宋" w:hAnsi="仿宋" w:eastAsia="仿宋" w:cs="仿宋"/>
          <w:spacing w:val="14"/>
          <w:sz w:val="24"/>
          <w:szCs w:val="24"/>
        </w:rPr>
        <w:t xml:space="preserve"> </w:t>
      </w:r>
      <w:r>
        <w:rPr>
          <w:rFonts w:ascii="仿宋" w:hAnsi="仿宋" w:eastAsia="仿宋" w:cs="仿宋"/>
          <w:spacing w:val="-16"/>
          <w:sz w:val="24"/>
          <w:szCs w:val="24"/>
        </w:rPr>
        <w:t>日</w:t>
      </w:r>
    </w:p>
    <w:p>
      <w:pPr>
        <w:keepNext w:val="0"/>
        <w:keepLines w:val="0"/>
        <w:pageBreakBefore w:val="0"/>
        <w:widowControl/>
        <w:tabs>
          <w:tab w:val="left" w:pos="1286"/>
        </w:tabs>
        <w:kinsoku w:val="0"/>
        <w:wordWrap/>
        <w:overflowPunct/>
        <w:topLinePunct w:val="0"/>
        <w:autoSpaceDE w:val="0"/>
        <w:autoSpaceDN w:val="0"/>
        <w:bidi w:val="0"/>
        <w:adjustRightInd w:val="0"/>
        <w:snapToGrid w:val="0"/>
        <w:spacing w:before="79" w:line="360" w:lineRule="exact"/>
        <w:ind w:left="447" w:right="5594" w:firstLine="31"/>
        <w:textAlignment w:val="baseline"/>
        <w:rPr>
          <w:rFonts w:ascii="仿宋" w:hAnsi="仿宋" w:eastAsia="仿宋" w:cs="仿宋"/>
          <w:spacing w:val="-16"/>
          <w:sz w:val="24"/>
          <w:szCs w:val="24"/>
        </w:rPr>
      </w:pPr>
    </w:p>
    <w:p>
      <w:pPr>
        <w:keepNext w:val="0"/>
        <w:keepLines w:val="0"/>
        <w:pageBreakBefore w:val="0"/>
        <w:widowControl/>
        <w:tabs>
          <w:tab w:val="left" w:pos="1286"/>
        </w:tabs>
        <w:kinsoku w:val="0"/>
        <w:wordWrap/>
        <w:overflowPunct/>
        <w:topLinePunct w:val="0"/>
        <w:autoSpaceDE w:val="0"/>
        <w:autoSpaceDN w:val="0"/>
        <w:bidi w:val="0"/>
        <w:adjustRightInd w:val="0"/>
        <w:snapToGrid w:val="0"/>
        <w:spacing w:before="79" w:line="360" w:lineRule="exact"/>
        <w:ind w:left="447" w:right="5594" w:firstLine="31"/>
        <w:textAlignment w:val="baseline"/>
        <w:rPr>
          <w:rFonts w:ascii="仿宋" w:hAnsi="仿宋" w:eastAsia="仿宋" w:cs="仿宋"/>
          <w:spacing w:val="-16"/>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76" w:line="360" w:lineRule="exact"/>
        <w:ind w:right="10" w:firstLine="493"/>
        <w:textAlignment w:val="baseline"/>
        <w:rPr>
          <w:rFonts w:ascii="仿宋" w:hAnsi="仿宋" w:eastAsia="仿宋" w:cs="仿宋"/>
          <w:sz w:val="24"/>
          <w:szCs w:val="24"/>
        </w:rPr>
      </w:pPr>
      <w:r>
        <w:rPr>
          <w:rFonts w:ascii="仿宋" w:hAnsi="仿宋" w:eastAsia="仿宋" w:cs="仿宋"/>
          <w:spacing w:val="-4"/>
          <w:sz w:val="24"/>
          <w:szCs w:val="24"/>
        </w:rPr>
        <w:t>注：招标人对磋商文件有关问题澄清时，适用于本格式。招标人可根据需要将附件二与附件</w:t>
      </w:r>
      <w:r>
        <w:rPr>
          <w:rFonts w:hint="eastAsia" w:ascii="仿宋" w:hAnsi="仿宋" w:eastAsia="仿宋" w:cs="仿宋"/>
          <w:spacing w:val="-4"/>
          <w:sz w:val="24"/>
          <w:szCs w:val="24"/>
          <w:lang w:val="en-US" w:eastAsia="zh-CN"/>
        </w:rPr>
        <w:t>一</w:t>
      </w:r>
      <w:r>
        <w:rPr>
          <w:rFonts w:ascii="仿宋" w:hAnsi="仿宋" w:eastAsia="仿宋" w:cs="仿宋"/>
          <w:spacing w:val="-4"/>
          <w:sz w:val="24"/>
          <w:szCs w:val="24"/>
        </w:rPr>
        <w:t>内容合并发出。</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7" w:type="default"/>
          <w:pgSz w:w="11906" w:h="16840"/>
          <w:pgMar w:top="1431" w:right="1073" w:bottom="1145" w:left="1112"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60" w:line="360" w:lineRule="exact"/>
        <w:ind w:left="52"/>
        <w:textAlignment w:val="baseline"/>
        <w:rPr>
          <w:rFonts w:ascii="仿宋" w:hAnsi="仿宋" w:eastAsia="仿宋" w:cs="仿宋"/>
          <w:sz w:val="24"/>
          <w:szCs w:val="24"/>
        </w:rPr>
      </w:pPr>
      <w:r>
        <w:rPr>
          <w:rFonts w:ascii="仿宋" w:hAnsi="仿宋" w:eastAsia="仿宋" w:cs="仿宋"/>
          <w:b/>
          <w:bCs/>
          <w:spacing w:val="-14"/>
          <w:sz w:val="24"/>
          <w:szCs w:val="24"/>
        </w:rPr>
        <w:t>附件三：</w:t>
      </w:r>
    </w:p>
    <w:p>
      <w:pPr>
        <w:keepNext w:val="0"/>
        <w:keepLines w:val="0"/>
        <w:pageBreakBefore w:val="0"/>
        <w:widowControl/>
        <w:kinsoku w:val="0"/>
        <w:wordWrap/>
        <w:overflowPunct/>
        <w:topLinePunct w:val="0"/>
        <w:autoSpaceDE w:val="0"/>
        <w:autoSpaceDN w:val="0"/>
        <w:bidi w:val="0"/>
        <w:adjustRightInd w:val="0"/>
        <w:snapToGrid w:val="0"/>
        <w:spacing w:before="179" w:line="360" w:lineRule="exact"/>
        <w:ind w:left="3699"/>
        <w:textAlignment w:val="baseline"/>
        <w:rPr>
          <w:rFonts w:ascii="仿宋" w:hAnsi="仿宋" w:eastAsia="仿宋" w:cs="仿宋"/>
          <w:sz w:val="24"/>
          <w:szCs w:val="24"/>
        </w:rPr>
      </w:pPr>
      <w:r>
        <w:rPr>
          <w:rFonts w:ascii="仿宋" w:hAnsi="仿宋" w:eastAsia="仿宋" w:cs="仿宋"/>
          <w:b/>
          <w:bCs/>
          <w:spacing w:val="-7"/>
          <w:sz w:val="24"/>
          <w:szCs w:val="24"/>
        </w:rPr>
        <w:t>磋商文件修改通知</w:t>
      </w:r>
    </w:p>
    <w:p>
      <w:pPr>
        <w:keepNext w:val="0"/>
        <w:keepLines w:val="0"/>
        <w:pageBreakBefore w:val="0"/>
        <w:widowControl/>
        <w:kinsoku w:val="0"/>
        <w:wordWrap/>
        <w:overflowPunct/>
        <w:topLinePunct w:val="0"/>
        <w:autoSpaceDE w:val="0"/>
        <w:autoSpaceDN w:val="0"/>
        <w:bidi w:val="0"/>
        <w:adjustRightInd w:val="0"/>
        <w:snapToGrid w:val="0"/>
        <w:spacing w:before="176" w:line="360" w:lineRule="exact"/>
        <w:ind w:left="4306"/>
        <w:textAlignment w:val="baseline"/>
        <w:rPr>
          <w:rFonts w:ascii="仿宋" w:hAnsi="仿宋" w:eastAsia="仿宋" w:cs="仿宋"/>
          <w:sz w:val="24"/>
          <w:szCs w:val="24"/>
        </w:rPr>
      </w:pPr>
      <w:r>
        <w:rPr>
          <w:rFonts w:ascii="仿宋" w:hAnsi="仿宋" w:eastAsia="仿宋" w:cs="仿宋"/>
          <w:spacing w:val="-9"/>
          <w:sz w:val="24"/>
          <w:szCs w:val="24"/>
        </w:rPr>
        <w:t>编号：</w:t>
      </w:r>
    </w:p>
    <w:p>
      <w:pPr>
        <w:keepNext w:val="0"/>
        <w:keepLines w:val="0"/>
        <w:pageBreakBefore w:val="0"/>
        <w:widowControl/>
        <w:tabs>
          <w:tab w:val="left" w:pos="1680"/>
        </w:tabs>
        <w:kinsoku w:val="0"/>
        <w:wordWrap/>
        <w:overflowPunct/>
        <w:topLinePunct w:val="0"/>
        <w:autoSpaceDE w:val="0"/>
        <w:autoSpaceDN w:val="0"/>
        <w:bidi w:val="0"/>
        <w:adjustRightInd w:val="0"/>
        <w:snapToGrid w:val="0"/>
        <w:spacing w:before="172" w:line="360" w:lineRule="exact"/>
        <w:textAlignment w:val="baseline"/>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z w:val="24"/>
          <w:szCs w:val="24"/>
        </w:rPr>
        <w:t>（投标人名称）：</w:t>
      </w:r>
    </w:p>
    <w:p>
      <w:pPr>
        <w:keepNext w:val="0"/>
        <w:keepLines w:val="0"/>
        <w:pageBreakBefore w:val="0"/>
        <w:widowControl/>
        <w:kinsoku w:val="0"/>
        <w:wordWrap/>
        <w:overflowPunct/>
        <w:topLinePunct w:val="0"/>
        <w:autoSpaceDE w:val="0"/>
        <w:autoSpaceDN w:val="0"/>
        <w:bidi w:val="0"/>
        <w:adjustRightInd w:val="0"/>
        <w:snapToGrid w:val="0"/>
        <w:spacing w:before="197" w:line="360" w:lineRule="exact"/>
        <w:ind w:left="51" w:hanging="19"/>
        <w:textAlignment w:val="baseline"/>
        <w:rPr>
          <w:rFonts w:ascii="仿宋" w:hAnsi="仿宋" w:eastAsia="仿宋" w:cs="仿宋"/>
          <w:sz w:val="24"/>
          <w:szCs w:val="24"/>
        </w:rPr>
      </w:pPr>
      <w:r>
        <w:rPr>
          <w:rFonts w:ascii="仿宋" w:hAnsi="仿宋" w:eastAsia="仿宋" w:cs="仿宋"/>
          <w:spacing w:val="-3"/>
          <w:sz w:val="24"/>
          <w:szCs w:val="24"/>
        </w:rPr>
        <w:t>经研究，对</w:t>
      </w:r>
      <w:r>
        <w:rPr>
          <w:rFonts w:ascii="仿宋" w:hAnsi="仿宋" w:eastAsia="仿宋" w:cs="仿宋"/>
          <w:spacing w:val="-119"/>
          <w:sz w:val="24"/>
          <w:szCs w:val="24"/>
        </w:rPr>
        <w:t xml:space="preserve"> </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（项目名称</w:t>
      </w:r>
      <w:r>
        <w:rPr>
          <w:rFonts w:ascii="仿宋" w:hAnsi="仿宋" w:eastAsia="仿宋" w:cs="仿宋"/>
          <w:spacing w:val="-23"/>
          <w:sz w:val="24"/>
          <w:szCs w:val="24"/>
        </w:rPr>
        <w:t>）</w:t>
      </w:r>
      <w:r>
        <w:rPr>
          <w:rFonts w:ascii="仿宋" w:hAnsi="仿宋" w:eastAsia="仿宋" w:cs="仿宋"/>
          <w:sz w:val="24"/>
          <w:szCs w:val="24"/>
          <w:u w:val="single" w:color="auto"/>
        </w:rPr>
        <w:t xml:space="preserve">          </w:t>
      </w:r>
      <w:r>
        <w:rPr>
          <w:rFonts w:ascii="仿宋" w:hAnsi="仿宋" w:eastAsia="仿宋" w:cs="仿宋"/>
          <w:spacing w:val="-23"/>
          <w:sz w:val="24"/>
          <w:szCs w:val="24"/>
        </w:rPr>
        <w:t>（</w:t>
      </w:r>
      <w:r>
        <w:rPr>
          <w:rFonts w:ascii="仿宋" w:hAnsi="仿宋" w:eastAsia="仿宋" w:cs="仿宋"/>
          <w:spacing w:val="-3"/>
          <w:sz w:val="24"/>
          <w:szCs w:val="24"/>
        </w:rPr>
        <w:t>项目名称）磋商文件，作了如下修改：</w:t>
      </w:r>
      <w:r>
        <w:rPr>
          <w:rFonts w:ascii="仿宋" w:hAnsi="仿宋" w:eastAsia="仿宋" w:cs="仿宋"/>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97" w:line="360" w:lineRule="exact"/>
        <w:ind w:left="51" w:hanging="19"/>
        <w:textAlignment w:val="baseline"/>
        <w:rPr>
          <w:rFonts w:ascii="仿宋" w:hAnsi="仿宋" w:eastAsia="仿宋" w:cs="仿宋"/>
          <w:sz w:val="24"/>
          <w:szCs w:val="24"/>
        </w:rPr>
      </w:pPr>
      <w:r>
        <w:rPr>
          <w:rFonts w:ascii="仿宋" w:hAnsi="仿宋" w:eastAsia="仿宋" w:cs="仿宋"/>
          <w:spacing w:val="-11"/>
          <w:sz w:val="24"/>
          <w:szCs w:val="24"/>
        </w:rPr>
        <w:t>1.……</w:t>
      </w:r>
    </w:p>
    <w:p>
      <w:pPr>
        <w:keepNext w:val="0"/>
        <w:keepLines w:val="0"/>
        <w:pageBreakBefore w:val="0"/>
        <w:widowControl/>
        <w:kinsoku w:val="0"/>
        <w:wordWrap/>
        <w:overflowPunct/>
        <w:topLinePunct w:val="0"/>
        <w:autoSpaceDE w:val="0"/>
        <w:autoSpaceDN w:val="0"/>
        <w:bidi w:val="0"/>
        <w:adjustRightInd w:val="0"/>
        <w:snapToGrid w:val="0"/>
        <w:spacing w:before="28" w:line="360" w:lineRule="exact"/>
        <w:ind w:left="48" w:right="8281" w:hanging="25"/>
        <w:textAlignment w:val="baseline"/>
        <w:rPr>
          <w:rFonts w:ascii="仿宋" w:hAnsi="仿宋" w:eastAsia="仿宋" w:cs="仿宋"/>
          <w:spacing w:val="-13"/>
          <w:sz w:val="24"/>
          <w:szCs w:val="24"/>
        </w:rPr>
      </w:pPr>
      <w:r>
        <w:rPr>
          <w:rFonts w:ascii="仿宋" w:hAnsi="仿宋" w:eastAsia="仿宋" w:cs="仿宋"/>
          <w:spacing w:val="-6"/>
          <w:sz w:val="24"/>
          <w:szCs w:val="24"/>
        </w:rPr>
        <w:t>2.……</w:t>
      </w:r>
      <w:r>
        <w:rPr>
          <w:rFonts w:ascii="仿宋" w:hAnsi="仿宋" w:eastAsia="仿宋" w:cs="仿宋"/>
          <w:spacing w:val="2"/>
          <w:sz w:val="24"/>
          <w:szCs w:val="24"/>
        </w:rPr>
        <w:t xml:space="preserve"> </w:t>
      </w:r>
      <w:r>
        <w:rPr>
          <w:rFonts w:ascii="仿宋" w:hAnsi="仿宋" w:eastAsia="仿宋" w:cs="仿宋"/>
          <w:spacing w:val="-13"/>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8" w:line="360" w:lineRule="exact"/>
        <w:ind w:left="48" w:right="8281" w:hanging="25"/>
        <w:textAlignment w:val="baseline"/>
        <w:rPr>
          <w:rFonts w:ascii="仿宋" w:hAnsi="仿宋" w:eastAsia="仿宋" w:cs="仿宋"/>
          <w:spacing w:val="-13"/>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28" w:line="360" w:lineRule="exact"/>
        <w:ind w:left="48" w:right="8281" w:hanging="25"/>
        <w:textAlignment w:val="baseline"/>
        <w:rPr>
          <w:rFonts w:ascii="仿宋" w:hAnsi="仿宋" w:eastAsia="仿宋" w:cs="仿宋"/>
          <w:spacing w:val="-13"/>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28" w:line="360" w:lineRule="exact"/>
        <w:ind w:left="48" w:right="8281" w:hanging="25"/>
        <w:textAlignment w:val="baseline"/>
        <w:rPr>
          <w:rFonts w:ascii="仿宋" w:hAnsi="仿宋" w:eastAsia="仿宋" w:cs="仿宋"/>
          <w:spacing w:val="-13"/>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28" w:line="360" w:lineRule="exact"/>
        <w:ind w:left="48" w:right="8281" w:hanging="25"/>
        <w:textAlignment w:val="baseline"/>
        <w:rPr>
          <w:rFonts w:ascii="仿宋" w:hAnsi="仿宋" w:eastAsia="仿宋" w:cs="仿宋"/>
          <w:spacing w:val="-13"/>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28" w:line="360" w:lineRule="exact"/>
        <w:ind w:left="48" w:right="8281" w:hanging="25"/>
        <w:textAlignment w:val="baseline"/>
        <w:rPr>
          <w:rFonts w:ascii="仿宋" w:hAnsi="仿宋" w:eastAsia="仿宋" w:cs="仿宋"/>
          <w:spacing w:val="-13"/>
          <w:sz w:val="24"/>
          <w:szCs w:val="24"/>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tabs>
          <w:tab w:val="left" w:pos="720"/>
        </w:tabs>
        <w:kinsoku w:val="0"/>
        <w:wordWrap/>
        <w:overflowPunct/>
        <w:topLinePunct w:val="0"/>
        <w:autoSpaceDE w:val="0"/>
        <w:autoSpaceDN w:val="0"/>
        <w:bidi w:val="0"/>
        <w:adjustRightInd w:val="0"/>
        <w:snapToGrid w:val="0"/>
        <w:spacing w:line="240" w:lineRule="auto"/>
        <w:ind w:left="0" w:right="0" w:firstLine="0"/>
        <w:jc w:val="right"/>
        <w:textAlignment w:val="baseline"/>
        <w:rPr>
          <w:rFonts w:ascii="仿宋" w:hAnsi="仿宋" w:eastAsia="仿宋" w:cs="仿宋"/>
          <w:spacing w:val="-3"/>
          <w:sz w:val="24"/>
          <w:szCs w:val="24"/>
        </w:rPr>
      </w:pPr>
      <w:r>
        <w:rPr>
          <w:rFonts w:ascii="仿宋" w:hAnsi="仿宋" w:eastAsia="仿宋" w:cs="仿宋"/>
          <w:spacing w:val="-3"/>
          <w:sz w:val="24"/>
          <w:szCs w:val="24"/>
        </w:rPr>
        <w:t>招标人</w:t>
      </w:r>
      <w:r>
        <w:rPr>
          <w:rFonts w:ascii="仿宋" w:hAnsi="仿宋" w:eastAsia="仿宋" w:cs="仿宋"/>
          <w:spacing w:val="-26"/>
          <w:sz w:val="24"/>
          <w:szCs w:val="24"/>
        </w:rPr>
        <w:t>：</w:t>
      </w:r>
      <w:r>
        <w:rPr>
          <w:rFonts w:ascii="仿宋" w:hAnsi="仿宋" w:eastAsia="仿宋" w:cs="仿宋"/>
          <w:sz w:val="24"/>
          <w:szCs w:val="24"/>
          <w:u w:val="single" w:color="auto"/>
        </w:rPr>
        <w:t xml:space="preserve">         </w:t>
      </w:r>
      <w:r>
        <w:rPr>
          <w:rFonts w:ascii="仿宋" w:hAnsi="仿宋" w:eastAsia="仿宋" w:cs="仿宋"/>
          <w:spacing w:val="-26"/>
          <w:sz w:val="24"/>
          <w:szCs w:val="24"/>
        </w:rPr>
        <w:t>（</w:t>
      </w:r>
      <w:r>
        <w:rPr>
          <w:rFonts w:ascii="仿宋" w:hAnsi="仿宋" w:eastAsia="仿宋" w:cs="仿宋"/>
          <w:spacing w:val="-3"/>
          <w:sz w:val="24"/>
          <w:szCs w:val="24"/>
        </w:rPr>
        <w:t>盖单位章）</w:t>
      </w:r>
    </w:p>
    <w:p>
      <w:pPr>
        <w:keepNext w:val="0"/>
        <w:keepLines w:val="0"/>
        <w:pageBreakBefore w:val="0"/>
        <w:widowControl/>
        <w:tabs>
          <w:tab w:val="left" w:pos="720"/>
        </w:tabs>
        <w:kinsoku w:val="0"/>
        <w:wordWrap/>
        <w:overflowPunct/>
        <w:topLinePunct w:val="0"/>
        <w:autoSpaceDE w:val="0"/>
        <w:autoSpaceDN w:val="0"/>
        <w:bidi w:val="0"/>
        <w:adjustRightInd w:val="0"/>
        <w:snapToGrid w:val="0"/>
        <w:spacing w:line="240" w:lineRule="auto"/>
        <w:ind w:left="0" w:right="0" w:firstLine="0"/>
        <w:jc w:val="right"/>
        <w:textAlignment w:val="baseline"/>
        <w:rPr>
          <w:rFonts w:ascii="仿宋" w:hAnsi="仿宋" w:eastAsia="仿宋" w:cs="仿宋"/>
          <w:sz w:val="24"/>
          <w:szCs w:val="24"/>
        </w:rPr>
      </w:pP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44"/>
          <w:sz w:val="24"/>
          <w:szCs w:val="24"/>
        </w:rPr>
        <w:t xml:space="preserve"> </w:t>
      </w:r>
      <w:r>
        <w:rPr>
          <w:rFonts w:ascii="仿宋" w:hAnsi="仿宋" w:eastAsia="仿宋" w:cs="仿宋"/>
          <w:spacing w:val="-16"/>
          <w:sz w:val="24"/>
          <w:szCs w:val="24"/>
        </w:rPr>
        <w:t>年</w:t>
      </w:r>
      <w:r>
        <w:rPr>
          <w:rFonts w:ascii="仿宋" w:hAnsi="仿宋" w:eastAsia="仿宋" w:cs="仿宋"/>
          <w:spacing w:val="36"/>
          <w:sz w:val="24"/>
          <w:szCs w:val="24"/>
          <w:u w:val="single" w:color="auto"/>
        </w:rPr>
        <w:t xml:space="preserve">   </w:t>
      </w:r>
      <w:r>
        <w:rPr>
          <w:rFonts w:ascii="仿宋" w:hAnsi="仿宋" w:eastAsia="仿宋" w:cs="仿宋"/>
          <w:spacing w:val="-67"/>
          <w:sz w:val="24"/>
          <w:szCs w:val="24"/>
        </w:rPr>
        <w:t xml:space="preserve"> </w:t>
      </w:r>
      <w:r>
        <w:rPr>
          <w:rFonts w:ascii="仿宋" w:hAnsi="仿宋" w:eastAsia="仿宋" w:cs="仿宋"/>
          <w:spacing w:val="-16"/>
          <w:sz w:val="24"/>
          <w:szCs w:val="24"/>
        </w:rPr>
        <w:t>月</w:t>
      </w:r>
      <w:r>
        <w:rPr>
          <w:rFonts w:ascii="仿宋" w:hAnsi="仿宋" w:eastAsia="仿宋" w:cs="仿宋"/>
          <w:spacing w:val="-26"/>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3"/>
          <w:sz w:val="24"/>
          <w:szCs w:val="24"/>
        </w:rPr>
        <w:t xml:space="preserve"> </w:t>
      </w:r>
      <w:r>
        <w:rPr>
          <w:rFonts w:ascii="仿宋" w:hAnsi="仿宋" w:eastAsia="仿宋" w:cs="仿宋"/>
          <w:spacing w:val="-16"/>
          <w:sz w:val="24"/>
          <w:szCs w:val="24"/>
        </w:rPr>
        <w:t>日</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pacing w:val="-3"/>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pacing w:val="-3"/>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pacing w:val="-3"/>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pacing w:val="-3"/>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pacing w:val="-3"/>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spacing w:val="-3"/>
          <w:sz w:val="24"/>
          <w:szCs w:val="24"/>
        </w:rPr>
        <w:t>注：招标人对磋商文件修改时，适用于本格式。</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sectPr>
          <w:footerReference r:id="rId8" w:type="default"/>
          <w:pgSz w:w="11906" w:h="16840"/>
          <w:pgMar w:top="1431" w:right="1342" w:bottom="1145" w:left="1560"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60" w:line="360" w:lineRule="exact"/>
        <w:ind w:left="490"/>
        <w:textAlignment w:val="baseline"/>
        <w:rPr>
          <w:rFonts w:ascii="仿宋" w:hAnsi="仿宋" w:eastAsia="仿宋" w:cs="仿宋"/>
          <w:sz w:val="24"/>
          <w:szCs w:val="24"/>
        </w:rPr>
      </w:pPr>
      <w:r>
        <w:rPr>
          <w:rFonts w:ascii="仿宋" w:hAnsi="仿宋" w:eastAsia="仿宋" w:cs="仿宋"/>
          <w:b/>
          <w:bCs/>
          <w:spacing w:val="-14"/>
          <w:sz w:val="24"/>
          <w:szCs w:val="24"/>
        </w:rPr>
        <w:t>附件四：</w:t>
      </w:r>
    </w:p>
    <w:p>
      <w:pPr>
        <w:keepNext w:val="0"/>
        <w:keepLines w:val="0"/>
        <w:pageBreakBefore w:val="0"/>
        <w:widowControl/>
        <w:kinsoku w:val="0"/>
        <w:wordWrap/>
        <w:overflowPunct/>
        <w:topLinePunct w:val="0"/>
        <w:autoSpaceDE w:val="0"/>
        <w:autoSpaceDN w:val="0"/>
        <w:bidi w:val="0"/>
        <w:adjustRightInd w:val="0"/>
        <w:snapToGrid w:val="0"/>
        <w:spacing w:before="179" w:line="360" w:lineRule="exact"/>
        <w:ind w:left="4134"/>
        <w:textAlignment w:val="baseline"/>
        <w:rPr>
          <w:rFonts w:ascii="仿宋" w:hAnsi="仿宋" w:eastAsia="仿宋" w:cs="仿宋"/>
          <w:sz w:val="24"/>
          <w:szCs w:val="24"/>
        </w:rPr>
      </w:pPr>
      <w:r>
        <w:rPr>
          <w:rFonts w:ascii="仿宋" w:hAnsi="仿宋" w:eastAsia="仿宋" w:cs="仿宋"/>
          <w:b/>
          <w:bCs/>
          <w:spacing w:val="-7"/>
          <w:sz w:val="24"/>
          <w:szCs w:val="24"/>
        </w:rPr>
        <w:t>投标文件澄清通知</w:t>
      </w:r>
    </w:p>
    <w:p>
      <w:pPr>
        <w:keepNext w:val="0"/>
        <w:keepLines w:val="0"/>
        <w:pageBreakBefore w:val="0"/>
        <w:widowControl/>
        <w:kinsoku w:val="0"/>
        <w:wordWrap/>
        <w:overflowPunct/>
        <w:topLinePunct w:val="0"/>
        <w:autoSpaceDE w:val="0"/>
        <w:autoSpaceDN w:val="0"/>
        <w:bidi w:val="0"/>
        <w:adjustRightInd w:val="0"/>
        <w:snapToGrid w:val="0"/>
        <w:spacing w:before="176" w:line="360" w:lineRule="exact"/>
        <w:ind w:left="4741"/>
        <w:textAlignment w:val="baseline"/>
        <w:rPr>
          <w:rFonts w:ascii="仿宋" w:hAnsi="仿宋" w:eastAsia="仿宋" w:cs="仿宋"/>
          <w:sz w:val="24"/>
          <w:szCs w:val="24"/>
        </w:rPr>
      </w:pPr>
      <w:r>
        <w:rPr>
          <w:rFonts w:ascii="仿宋" w:hAnsi="仿宋" w:eastAsia="仿宋" w:cs="仿宋"/>
          <w:spacing w:val="-9"/>
          <w:sz w:val="24"/>
          <w:szCs w:val="24"/>
        </w:rPr>
        <w:t>编号：</w:t>
      </w:r>
    </w:p>
    <w:p>
      <w:pPr>
        <w:keepNext w:val="0"/>
        <w:keepLines w:val="0"/>
        <w:pageBreakBefore w:val="0"/>
        <w:widowControl/>
        <w:tabs>
          <w:tab w:val="left" w:pos="1995"/>
        </w:tabs>
        <w:kinsoku w:val="0"/>
        <w:wordWrap/>
        <w:overflowPunct/>
        <w:topLinePunct w:val="0"/>
        <w:autoSpaceDE w:val="0"/>
        <w:autoSpaceDN w:val="0"/>
        <w:bidi w:val="0"/>
        <w:adjustRightInd w:val="0"/>
        <w:snapToGrid w:val="0"/>
        <w:spacing w:before="172" w:line="360" w:lineRule="exact"/>
        <w:ind w:left="435"/>
        <w:textAlignment w:val="baseline"/>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z w:val="24"/>
          <w:szCs w:val="24"/>
        </w:rPr>
        <w:t>（投标人名称）：</w:t>
      </w:r>
    </w:p>
    <w:p>
      <w:pPr>
        <w:keepNext w:val="0"/>
        <w:keepLines w:val="0"/>
        <w:pageBreakBefore w:val="0"/>
        <w:widowControl/>
        <w:tabs>
          <w:tab w:val="left" w:pos="1635"/>
        </w:tabs>
        <w:kinsoku w:val="0"/>
        <w:wordWrap/>
        <w:overflowPunct/>
        <w:topLinePunct w:val="0"/>
        <w:autoSpaceDE w:val="0"/>
        <w:autoSpaceDN w:val="0"/>
        <w:bidi w:val="0"/>
        <w:adjustRightInd w:val="0"/>
        <w:snapToGrid w:val="0"/>
        <w:spacing w:before="196" w:line="360" w:lineRule="exact"/>
        <w:ind w:right="14" w:firstLine="435"/>
        <w:textAlignment w:val="baseline"/>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1"/>
          <w:sz w:val="24"/>
          <w:szCs w:val="24"/>
        </w:rPr>
        <w:t>（项目名称</w:t>
      </w:r>
      <w:r>
        <w:rPr>
          <w:rFonts w:ascii="仿宋" w:hAnsi="仿宋" w:eastAsia="仿宋" w:cs="仿宋"/>
          <w:spacing w:val="-38"/>
          <w:sz w:val="24"/>
          <w:szCs w:val="24"/>
        </w:rPr>
        <w:t>）</w:t>
      </w:r>
      <w:r>
        <w:rPr>
          <w:rFonts w:ascii="仿宋" w:hAnsi="仿宋" w:eastAsia="仿宋" w:cs="仿宋"/>
          <w:spacing w:val="13"/>
          <w:sz w:val="24"/>
          <w:szCs w:val="24"/>
          <w:u w:val="single" w:color="auto"/>
        </w:rPr>
        <w:t xml:space="preserve">         </w:t>
      </w:r>
      <w:r>
        <w:rPr>
          <w:rFonts w:ascii="仿宋" w:hAnsi="仿宋" w:eastAsia="仿宋" w:cs="仿宋"/>
          <w:spacing w:val="-38"/>
          <w:sz w:val="24"/>
          <w:szCs w:val="24"/>
        </w:rPr>
        <w:t>（</w:t>
      </w:r>
      <w:r>
        <w:rPr>
          <w:rFonts w:ascii="仿宋" w:hAnsi="仿宋" w:eastAsia="仿宋" w:cs="仿宋"/>
          <w:spacing w:val="-1"/>
          <w:sz w:val="24"/>
          <w:szCs w:val="24"/>
        </w:rPr>
        <w:t>项目名称）评标委员会对你方的投标文件进行了仔</w:t>
      </w:r>
      <w:r>
        <w:rPr>
          <w:rFonts w:ascii="仿宋" w:hAnsi="仿宋" w:eastAsia="仿宋" w:cs="仿宋"/>
          <w:spacing w:val="4"/>
          <w:sz w:val="24"/>
          <w:szCs w:val="24"/>
        </w:rPr>
        <w:t xml:space="preserve"> </w:t>
      </w:r>
      <w:r>
        <w:rPr>
          <w:rFonts w:ascii="仿宋" w:hAnsi="仿宋" w:eastAsia="仿宋" w:cs="仿宋"/>
          <w:spacing w:val="-2"/>
          <w:sz w:val="24"/>
          <w:szCs w:val="24"/>
        </w:rPr>
        <w:t>细的审查，现需你方对下列问题以书面形式予以澄清：</w:t>
      </w:r>
    </w:p>
    <w:p>
      <w:pPr>
        <w:keepNext w:val="0"/>
        <w:keepLines w:val="0"/>
        <w:pageBreakBefore w:val="0"/>
        <w:widowControl/>
        <w:kinsoku w:val="0"/>
        <w:wordWrap/>
        <w:overflowPunct/>
        <w:topLinePunct w:val="0"/>
        <w:autoSpaceDE w:val="0"/>
        <w:autoSpaceDN w:val="0"/>
        <w:bidi w:val="0"/>
        <w:adjustRightInd w:val="0"/>
        <w:snapToGrid w:val="0"/>
        <w:spacing w:before="77" w:line="360" w:lineRule="exact"/>
        <w:ind w:left="458" w:right="8418" w:firstLine="29"/>
        <w:jc w:val="both"/>
        <w:textAlignment w:val="baseline"/>
        <w:rPr>
          <w:rFonts w:ascii="仿宋" w:hAnsi="仿宋" w:eastAsia="仿宋" w:cs="仿宋"/>
          <w:sz w:val="24"/>
          <w:szCs w:val="24"/>
        </w:rPr>
      </w:pPr>
      <w:r>
        <w:rPr>
          <w:rFonts w:ascii="仿宋" w:hAnsi="仿宋" w:eastAsia="仿宋" w:cs="仿宋"/>
          <w:spacing w:val="-10"/>
          <w:sz w:val="24"/>
          <w:szCs w:val="24"/>
        </w:rPr>
        <w:t>1、……</w:t>
      </w:r>
      <w:r>
        <w:rPr>
          <w:rFonts w:ascii="仿宋" w:hAnsi="仿宋" w:eastAsia="仿宋" w:cs="仿宋"/>
          <w:sz w:val="24"/>
          <w:szCs w:val="24"/>
        </w:rPr>
        <w:t xml:space="preserve"> </w:t>
      </w:r>
      <w:r>
        <w:rPr>
          <w:rFonts w:ascii="仿宋" w:hAnsi="仿宋" w:eastAsia="仿宋" w:cs="仿宋"/>
          <w:spacing w:val="-5"/>
          <w:sz w:val="24"/>
          <w:szCs w:val="24"/>
        </w:rPr>
        <w:t>2、……</w:t>
      </w:r>
      <w:r>
        <w:rPr>
          <w:rFonts w:ascii="仿宋" w:hAnsi="仿宋" w:eastAsia="仿宋" w:cs="仿宋"/>
          <w:spacing w:val="2"/>
          <w:sz w:val="24"/>
          <w:szCs w:val="24"/>
        </w:rPr>
        <w:t xml:space="preserve"> </w:t>
      </w:r>
      <w:r>
        <w:rPr>
          <w:rFonts w:ascii="仿宋" w:hAnsi="仿宋" w:eastAsia="仿宋" w:cs="仿宋"/>
          <w:spacing w:val="-6"/>
          <w:sz w:val="24"/>
          <w:szCs w:val="24"/>
        </w:rPr>
        <w:t>……</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468"/>
        <w:textAlignment w:val="baseline"/>
        <w:rPr>
          <w:rFonts w:ascii="仿宋" w:hAnsi="仿宋" w:eastAsia="仿宋" w:cs="仿宋"/>
          <w:sz w:val="24"/>
          <w:szCs w:val="24"/>
        </w:rPr>
      </w:pPr>
      <w:r>
        <w:rPr>
          <w:rFonts w:ascii="仿宋" w:hAnsi="仿宋" w:eastAsia="仿宋" w:cs="仿宋"/>
          <w:spacing w:val="-2"/>
          <w:sz w:val="24"/>
          <w:szCs w:val="24"/>
        </w:rPr>
        <w:t>请将上述问题的澄清函于年月日时前递交至</w:t>
      </w:r>
    </w:p>
    <w:p>
      <w:pPr>
        <w:keepNext w:val="0"/>
        <w:keepLines w:val="0"/>
        <w:pageBreakBefore w:val="0"/>
        <w:widowControl/>
        <w:kinsoku w:val="0"/>
        <w:wordWrap/>
        <w:overflowPunct/>
        <w:topLinePunct w:val="0"/>
        <w:autoSpaceDE w:val="0"/>
        <w:autoSpaceDN w:val="0"/>
        <w:bidi w:val="0"/>
        <w:adjustRightInd w:val="0"/>
        <w:snapToGrid w:val="0"/>
        <w:spacing w:before="201" w:line="360" w:lineRule="exact"/>
        <w:ind w:firstLine="480"/>
        <w:textAlignment w:val="baseline"/>
        <w:rPr>
          <w:rFonts w:ascii="仿宋" w:hAnsi="仿宋" w:eastAsia="仿宋" w:cs="仿宋"/>
          <w:spacing w:val="-7"/>
          <w:sz w:val="24"/>
          <w:szCs w:val="24"/>
        </w:rPr>
      </w:pPr>
      <w:r>
        <w:rPr>
          <w:rFonts w:ascii="仿宋" w:hAnsi="仿宋" w:eastAsia="仿宋" w:cs="仿宋"/>
          <w:spacing w:val="-9"/>
          <w:sz w:val="24"/>
          <w:szCs w:val="24"/>
        </w:rPr>
        <w:t>（详细地址）或传真至（传真号码）。采用传真方式的，应在</w:t>
      </w:r>
      <w:r>
        <w:rPr>
          <w:rFonts w:ascii="仿宋" w:hAnsi="仿宋" w:eastAsia="仿宋" w:cs="仿宋"/>
          <w:spacing w:val="-10"/>
          <w:sz w:val="24"/>
          <w:szCs w:val="24"/>
        </w:rPr>
        <w:t>年月日时前将原件递交至（详</w:t>
      </w:r>
      <w:r>
        <w:rPr>
          <w:rFonts w:ascii="仿宋" w:hAnsi="仿宋" w:eastAsia="仿宋" w:cs="仿宋"/>
          <w:sz w:val="24"/>
          <w:szCs w:val="24"/>
        </w:rPr>
        <w:t xml:space="preserve"> </w:t>
      </w:r>
      <w:r>
        <w:rPr>
          <w:rFonts w:ascii="仿宋" w:hAnsi="仿宋" w:eastAsia="仿宋" w:cs="仿宋"/>
          <w:spacing w:val="-7"/>
          <w:sz w:val="24"/>
          <w:szCs w:val="24"/>
        </w:rPr>
        <w:t>细地址）。</w:t>
      </w:r>
    </w:p>
    <w:p>
      <w:pPr>
        <w:keepNext w:val="0"/>
        <w:keepLines w:val="0"/>
        <w:pageBreakBefore w:val="0"/>
        <w:widowControl/>
        <w:kinsoku w:val="0"/>
        <w:wordWrap/>
        <w:overflowPunct/>
        <w:topLinePunct w:val="0"/>
        <w:autoSpaceDE w:val="0"/>
        <w:autoSpaceDN w:val="0"/>
        <w:bidi w:val="0"/>
        <w:adjustRightInd w:val="0"/>
        <w:snapToGrid w:val="0"/>
        <w:spacing w:before="201" w:line="360" w:lineRule="exact"/>
        <w:ind w:firstLine="480"/>
        <w:textAlignment w:val="baseline"/>
        <w:rPr>
          <w:rFonts w:ascii="仿宋" w:hAnsi="仿宋" w:eastAsia="仿宋" w:cs="仿宋"/>
          <w:spacing w:val="-7"/>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201" w:line="360" w:lineRule="exact"/>
        <w:ind w:firstLine="480"/>
        <w:textAlignment w:val="baseline"/>
        <w:rPr>
          <w:rFonts w:ascii="仿宋" w:hAnsi="仿宋" w:eastAsia="仿宋" w:cs="仿宋"/>
          <w:spacing w:val="-7"/>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201" w:line="360" w:lineRule="exact"/>
        <w:ind w:firstLine="480"/>
        <w:textAlignment w:val="baseline"/>
        <w:rPr>
          <w:rFonts w:ascii="仿宋" w:hAnsi="仿宋" w:eastAsia="仿宋" w:cs="仿宋"/>
          <w:spacing w:val="-7"/>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201" w:line="360" w:lineRule="exact"/>
        <w:ind w:firstLine="480"/>
        <w:textAlignment w:val="baseline"/>
        <w:rPr>
          <w:rFonts w:ascii="仿宋" w:hAnsi="仿宋" w:eastAsia="仿宋" w:cs="仿宋"/>
          <w:spacing w:val="-7"/>
          <w:sz w:val="24"/>
          <w:szCs w:val="24"/>
        </w:rPr>
      </w:pPr>
    </w:p>
    <w:p>
      <w:pPr>
        <w:keepNext w:val="0"/>
        <w:keepLines w:val="0"/>
        <w:pageBreakBefore w:val="0"/>
        <w:widowControl/>
        <w:tabs>
          <w:tab w:val="left" w:pos="1395"/>
        </w:tabs>
        <w:kinsoku w:val="0"/>
        <w:wordWrap/>
        <w:overflowPunct/>
        <w:topLinePunct w:val="0"/>
        <w:autoSpaceDE w:val="0"/>
        <w:autoSpaceDN w:val="0"/>
        <w:bidi w:val="0"/>
        <w:adjustRightInd w:val="0"/>
        <w:snapToGrid w:val="0"/>
        <w:spacing w:line="240" w:lineRule="auto"/>
        <w:ind w:left="0" w:right="0" w:firstLine="0"/>
        <w:jc w:val="right"/>
        <w:textAlignment w:val="baseline"/>
        <w:rPr>
          <w:rFonts w:ascii="仿宋" w:hAnsi="仿宋" w:eastAsia="仿宋" w:cs="仿宋"/>
          <w:spacing w:val="-3"/>
          <w:sz w:val="24"/>
          <w:szCs w:val="24"/>
        </w:rPr>
      </w:pPr>
      <w:r>
        <w:rPr>
          <w:rFonts w:ascii="仿宋" w:hAnsi="仿宋" w:eastAsia="仿宋" w:cs="仿宋"/>
          <w:spacing w:val="-3"/>
          <w:sz w:val="24"/>
          <w:szCs w:val="24"/>
        </w:rPr>
        <w:t>评标委员会负责人</w:t>
      </w:r>
      <w:r>
        <w:rPr>
          <w:rFonts w:ascii="仿宋" w:hAnsi="仿宋" w:eastAsia="仿宋" w:cs="仿宋"/>
          <w:spacing w:val="-23"/>
          <w:sz w:val="24"/>
          <w:szCs w:val="24"/>
        </w:rPr>
        <w:t>：</w:t>
      </w:r>
      <w:r>
        <w:rPr>
          <w:rFonts w:ascii="仿宋" w:hAnsi="仿宋" w:eastAsia="仿宋" w:cs="仿宋"/>
          <w:sz w:val="24"/>
          <w:szCs w:val="24"/>
          <w:u w:val="single" w:color="auto"/>
        </w:rPr>
        <w:t xml:space="preserve">         </w:t>
      </w:r>
      <w:r>
        <w:rPr>
          <w:rFonts w:ascii="仿宋" w:hAnsi="仿宋" w:eastAsia="仿宋" w:cs="仿宋"/>
          <w:spacing w:val="-23"/>
          <w:sz w:val="24"/>
          <w:szCs w:val="24"/>
        </w:rPr>
        <w:t>（</w:t>
      </w:r>
      <w:r>
        <w:rPr>
          <w:rFonts w:ascii="仿宋" w:hAnsi="仿宋" w:eastAsia="仿宋" w:cs="仿宋"/>
          <w:spacing w:val="-3"/>
          <w:sz w:val="24"/>
          <w:szCs w:val="24"/>
        </w:rPr>
        <w:t>签字）</w:t>
      </w:r>
    </w:p>
    <w:p>
      <w:pPr>
        <w:keepNext w:val="0"/>
        <w:keepLines w:val="0"/>
        <w:pageBreakBefore w:val="0"/>
        <w:widowControl/>
        <w:tabs>
          <w:tab w:val="left" w:pos="1395"/>
        </w:tabs>
        <w:kinsoku w:val="0"/>
        <w:wordWrap/>
        <w:overflowPunct/>
        <w:topLinePunct w:val="0"/>
        <w:autoSpaceDE w:val="0"/>
        <w:autoSpaceDN w:val="0"/>
        <w:bidi w:val="0"/>
        <w:adjustRightInd w:val="0"/>
        <w:snapToGrid w:val="0"/>
        <w:spacing w:line="240" w:lineRule="auto"/>
        <w:ind w:left="0" w:right="0" w:firstLine="0"/>
        <w:jc w:val="right"/>
        <w:textAlignment w:val="baseline"/>
        <w:rPr>
          <w:rFonts w:ascii="仿宋" w:hAnsi="仿宋" w:eastAsia="仿宋" w:cs="仿宋"/>
          <w:sz w:val="24"/>
          <w:szCs w:val="24"/>
        </w:rPr>
      </w:pPr>
      <w:r>
        <w:rPr>
          <w:rFonts w:ascii="仿宋" w:hAnsi="仿宋" w:eastAsia="仿宋" w:cs="仿宋"/>
          <w:spacing w:val="1"/>
          <w:sz w:val="24"/>
          <w:szCs w:val="24"/>
        </w:rPr>
        <w:t xml:space="preserve"> </w:t>
      </w:r>
      <w:r>
        <w:rPr>
          <w:rFonts w:ascii="仿宋" w:hAnsi="仿宋" w:eastAsia="仿宋" w:cs="仿宋"/>
          <w:spacing w:val="36"/>
          <w:sz w:val="24"/>
          <w:szCs w:val="24"/>
          <w:u w:val="single" w:color="auto"/>
        </w:rPr>
        <w:t xml:space="preserve">   </w:t>
      </w:r>
      <w:r>
        <w:rPr>
          <w:rFonts w:ascii="仿宋" w:hAnsi="仿宋" w:eastAsia="仿宋" w:cs="仿宋"/>
          <w:spacing w:val="-16"/>
          <w:sz w:val="24"/>
          <w:szCs w:val="24"/>
        </w:rPr>
        <w:t>年</w:t>
      </w:r>
      <w:r>
        <w:rPr>
          <w:rFonts w:ascii="仿宋" w:hAnsi="仿宋" w:eastAsia="仿宋" w:cs="仿宋"/>
          <w:spacing w:val="36"/>
          <w:sz w:val="24"/>
          <w:szCs w:val="24"/>
          <w:u w:val="single" w:color="auto"/>
        </w:rPr>
        <w:t xml:space="preserve">   </w:t>
      </w:r>
      <w:r>
        <w:rPr>
          <w:rFonts w:ascii="仿宋" w:hAnsi="仿宋" w:eastAsia="仿宋" w:cs="仿宋"/>
          <w:spacing w:val="-67"/>
          <w:sz w:val="24"/>
          <w:szCs w:val="24"/>
        </w:rPr>
        <w:t xml:space="preserve"> </w:t>
      </w:r>
      <w:r>
        <w:rPr>
          <w:rFonts w:ascii="仿宋" w:hAnsi="仿宋" w:eastAsia="仿宋" w:cs="仿宋"/>
          <w:spacing w:val="-16"/>
          <w:sz w:val="24"/>
          <w:szCs w:val="24"/>
        </w:rPr>
        <w:t>月</w:t>
      </w:r>
      <w:r>
        <w:rPr>
          <w:rFonts w:ascii="仿宋" w:hAnsi="仿宋" w:eastAsia="仿宋" w:cs="仿宋"/>
          <w:spacing w:val="-26"/>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4"/>
          <w:sz w:val="24"/>
          <w:szCs w:val="24"/>
        </w:rPr>
        <w:t xml:space="preserve"> </w:t>
      </w:r>
      <w:r>
        <w:rPr>
          <w:rFonts w:ascii="仿宋" w:hAnsi="仿宋" w:eastAsia="仿宋" w:cs="仿宋"/>
          <w:spacing w:val="-16"/>
          <w:sz w:val="24"/>
          <w:szCs w:val="24"/>
        </w:rPr>
        <w:t>日</w:t>
      </w:r>
    </w:p>
    <w:p>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firstLine="0"/>
        <w:jc w:val="right"/>
        <w:textAlignment w:val="baseline"/>
        <w:rPr>
          <w:rFonts w:hint="default" w:ascii="仿宋" w:hAnsi="仿宋" w:eastAsia="仿宋" w:cs="仿宋"/>
          <w:sz w:val="24"/>
          <w:szCs w:val="24"/>
          <w:lang w:val="en-US" w:eastAsia="zh-CN"/>
        </w:rPr>
        <w:sectPr>
          <w:footerReference r:id="rId9" w:type="default"/>
          <w:pgSz w:w="11906" w:h="16840"/>
          <w:pgMar w:top="1431" w:right="1072" w:bottom="1145" w:left="1124" w:header="0" w:footer="983" w:gutter="0"/>
          <w:pgNumType w:fmt="decimal"/>
          <w:cols w:space="720" w:num="1"/>
        </w:sectPr>
      </w:pPr>
      <w:r>
        <w:rPr>
          <w:rFonts w:hint="eastAsia" w:ascii="仿宋" w:hAnsi="仿宋" w:eastAsia="仿宋" w:cs="仿宋"/>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60" w:line="360" w:lineRule="exact"/>
        <w:ind w:left="52"/>
        <w:textAlignment w:val="baseline"/>
        <w:rPr>
          <w:rFonts w:ascii="仿宋" w:hAnsi="仿宋" w:eastAsia="仿宋" w:cs="仿宋"/>
          <w:sz w:val="24"/>
          <w:szCs w:val="24"/>
        </w:rPr>
      </w:pPr>
      <w:r>
        <w:rPr>
          <w:rFonts w:ascii="仿宋" w:hAnsi="仿宋" w:eastAsia="仿宋" w:cs="仿宋"/>
          <w:b/>
          <w:bCs/>
          <w:spacing w:val="-14"/>
          <w:sz w:val="24"/>
          <w:szCs w:val="24"/>
        </w:rPr>
        <w:t>附件五：</w:t>
      </w:r>
    </w:p>
    <w:p>
      <w:pPr>
        <w:keepNext w:val="0"/>
        <w:keepLines w:val="0"/>
        <w:pageBreakBefore w:val="0"/>
        <w:widowControl/>
        <w:kinsoku w:val="0"/>
        <w:wordWrap/>
        <w:overflowPunct/>
        <w:topLinePunct w:val="0"/>
        <w:autoSpaceDE w:val="0"/>
        <w:autoSpaceDN w:val="0"/>
        <w:bidi w:val="0"/>
        <w:adjustRightInd w:val="0"/>
        <w:snapToGrid w:val="0"/>
        <w:spacing w:before="179" w:line="360" w:lineRule="exact"/>
        <w:ind w:left="3819"/>
        <w:textAlignment w:val="baseline"/>
        <w:rPr>
          <w:rFonts w:ascii="仿宋" w:hAnsi="仿宋" w:eastAsia="仿宋" w:cs="仿宋"/>
          <w:sz w:val="24"/>
          <w:szCs w:val="24"/>
        </w:rPr>
      </w:pPr>
      <w:r>
        <w:rPr>
          <w:rFonts w:ascii="仿宋" w:hAnsi="仿宋" w:eastAsia="仿宋" w:cs="仿宋"/>
          <w:b/>
          <w:bCs/>
          <w:spacing w:val="-7"/>
          <w:sz w:val="24"/>
          <w:szCs w:val="24"/>
        </w:rPr>
        <w:t>投标文件澄清函</w:t>
      </w:r>
    </w:p>
    <w:p>
      <w:pPr>
        <w:keepNext w:val="0"/>
        <w:keepLines w:val="0"/>
        <w:pageBreakBefore w:val="0"/>
        <w:widowControl/>
        <w:kinsoku w:val="0"/>
        <w:wordWrap/>
        <w:overflowPunct/>
        <w:topLinePunct w:val="0"/>
        <w:autoSpaceDE w:val="0"/>
        <w:autoSpaceDN w:val="0"/>
        <w:bidi w:val="0"/>
        <w:adjustRightInd w:val="0"/>
        <w:snapToGrid w:val="0"/>
        <w:spacing w:before="176" w:line="360" w:lineRule="exact"/>
        <w:ind w:left="4306"/>
        <w:textAlignment w:val="baseline"/>
        <w:rPr>
          <w:rFonts w:ascii="仿宋" w:hAnsi="仿宋" w:eastAsia="仿宋" w:cs="仿宋"/>
          <w:sz w:val="24"/>
          <w:szCs w:val="24"/>
        </w:rPr>
      </w:pPr>
      <w:r>
        <w:rPr>
          <w:rFonts w:ascii="仿宋" w:hAnsi="仿宋" w:eastAsia="仿宋" w:cs="仿宋"/>
          <w:spacing w:val="-9"/>
          <w:sz w:val="24"/>
          <w:szCs w:val="24"/>
        </w:rPr>
        <w:t>编号：</w:t>
      </w:r>
    </w:p>
    <w:p>
      <w:pPr>
        <w:keepNext w:val="0"/>
        <w:keepLines w:val="0"/>
        <w:pageBreakBefore w:val="0"/>
        <w:widowControl/>
        <w:tabs>
          <w:tab w:val="left" w:pos="1560"/>
        </w:tabs>
        <w:kinsoku w:val="0"/>
        <w:wordWrap/>
        <w:overflowPunct/>
        <w:topLinePunct w:val="0"/>
        <w:autoSpaceDE w:val="0"/>
        <w:autoSpaceDN w:val="0"/>
        <w:bidi w:val="0"/>
        <w:adjustRightInd w:val="0"/>
        <w:snapToGrid w:val="0"/>
        <w:spacing w:before="172" w:line="360" w:lineRule="exact"/>
        <w:textAlignment w:val="baseline"/>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2"/>
          <w:sz w:val="24"/>
          <w:szCs w:val="24"/>
        </w:rPr>
        <w:t>（项目名称</w:t>
      </w:r>
      <w:r>
        <w:rPr>
          <w:rFonts w:ascii="仿宋" w:hAnsi="仿宋" w:eastAsia="仿宋" w:cs="仿宋"/>
          <w:spacing w:val="-21"/>
          <w:sz w:val="24"/>
          <w:szCs w:val="24"/>
        </w:rPr>
        <w:t>）</w:t>
      </w:r>
      <w:r>
        <w:rPr>
          <w:rFonts w:ascii="仿宋" w:hAnsi="仿宋" w:eastAsia="仿宋" w:cs="仿宋"/>
          <w:sz w:val="24"/>
          <w:szCs w:val="24"/>
          <w:u w:val="single" w:color="auto"/>
        </w:rPr>
        <w:t xml:space="preserve">              </w:t>
      </w:r>
      <w:r>
        <w:rPr>
          <w:rFonts w:ascii="仿宋" w:hAnsi="仿宋" w:eastAsia="仿宋" w:cs="仿宋"/>
          <w:spacing w:val="-21"/>
          <w:sz w:val="24"/>
          <w:szCs w:val="24"/>
        </w:rPr>
        <w:t>（</w:t>
      </w:r>
      <w:r>
        <w:rPr>
          <w:rFonts w:ascii="仿宋" w:hAnsi="仿宋" w:eastAsia="仿宋" w:cs="仿宋"/>
          <w:spacing w:val="2"/>
          <w:sz w:val="24"/>
          <w:szCs w:val="24"/>
        </w:rPr>
        <w:t>项目名称）评标委员会：</w:t>
      </w:r>
    </w:p>
    <w:p>
      <w:pPr>
        <w:keepNext w:val="0"/>
        <w:keepLines w:val="0"/>
        <w:pageBreakBefore w:val="0"/>
        <w:widowControl/>
        <w:kinsoku w:val="0"/>
        <w:wordWrap/>
        <w:overflowPunct/>
        <w:topLinePunct w:val="0"/>
        <w:autoSpaceDE w:val="0"/>
        <w:autoSpaceDN w:val="0"/>
        <w:bidi w:val="0"/>
        <w:adjustRightInd w:val="0"/>
        <w:snapToGrid w:val="0"/>
        <w:spacing w:before="178" w:line="360" w:lineRule="exact"/>
        <w:jc w:val="right"/>
        <w:textAlignment w:val="baseline"/>
        <w:rPr>
          <w:rFonts w:ascii="仿宋" w:hAnsi="仿宋" w:eastAsia="仿宋" w:cs="仿宋"/>
          <w:sz w:val="24"/>
          <w:szCs w:val="24"/>
        </w:rPr>
      </w:pPr>
      <w:r>
        <w:rPr>
          <w:rFonts w:ascii="仿宋" w:hAnsi="仿宋" w:eastAsia="仿宋" w:cs="仿宋"/>
          <w:spacing w:val="-10"/>
          <w:sz w:val="24"/>
          <w:szCs w:val="24"/>
        </w:rPr>
        <w:t>投标文件澄清通知（编号</w:t>
      </w:r>
      <w:r>
        <w:rPr>
          <w:rFonts w:ascii="仿宋" w:hAnsi="仿宋" w:eastAsia="仿宋" w:cs="仿宋"/>
          <w:spacing w:val="-7"/>
          <w:sz w:val="24"/>
          <w:szCs w:val="24"/>
        </w:rPr>
        <w:t>：</w:t>
      </w:r>
      <w:r>
        <w:rPr>
          <w:rFonts w:ascii="仿宋" w:hAnsi="仿宋" w:eastAsia="仿宋" w:cs="仿宋"/>
          <w:spacing w:val="8"/>
          <w:sz w:val="24"/>
          <w:szCs w:val="24"/>
          <w:u w:val="single" w:color="auto"/>
        </w:rPr>
        <w:t xml:space="preserve">               </w:t>
      </w:r>
      <w:r>
        <w:rPr>
          <w:rFonts w:ascii="仿宋" w:hAnsi="仿宋" w:eastAsia="仿宋" w:cs="仿宋"/>
          <w:spacing w:val="-47"/>
          <w:sz w:val="24"/>
          <w:szCs w:val="24"/>
        </w:rPr>
        <w:t xml:space="preserve"> </w:t>
      </w:r>
      <w:r>
        <w:rPr>
          <w:rFonts w:ascii="仿宋" w:hAnsi="仿宋" w:eastAsia="仿宋" w:cs="仿宋"/>
          <w:spacing w:val="-7"/>
          <w:sz w:val="24"/>
          <w:szCs w:val="24"/>
        </w:rPr>
        <w:t>）</w:t>
      </w:r>
      <w:r>
        <w:rPr>
          <w:rFonts w:ascii="仿宋" w:hAnsi="仿宋" w:eastAsia="仿宋" w:cs="仿宋"/>
          <w:spacing w:val="-64"/>
          <w:sz w:val="24"/>
          <w:szCs w:val="24"/>
        </w:rPr>
        <w:t xml:space="preserve"> </w:t>
      </w:r>
      <w:r>
        <w:rPr>
          <w:rFonts w:ascii="仿宋" w:hAnsi="仿宋" w:eastAsia="仿宋" w:cs="仿宋"/>
          <w:spacing w:val="-10"/>
          <w:sz w:val="24"/>
          <w:szCs w:val="24"/>
        </w:rPr>
        <w:t>已收悉，现就有关问题澄清如下：</w:t>
      </w:r>
    </w:p>
    <w:p>
      <w:pPr>
        <w:keepNext w:val="0"/>
        <w:keepLines w:val="0"/>
        <w:pageBreakBefore w:val="0"/>
        <w:widowControl/>
        <w:kinsoku w:val="0"/>
        <w:wordWrap/>
        <w:overflowPunct/>
        <w:topLinePunct w:val="0"/>
        <w:autoSpaceDE w:val="0"/>
        <w:autoSpaceDN w:val="0"/>
        <w:bidi w:val="0"/>
        <w:adjustRightInd w:val="0"/>
        <w:snapToGrid w:val="0"/>
        <w:spacing w:before="196" w:line="360" w:lineRule="exact"/>
        <w:ind w:left="23" w:right="7705" w:firstLine="29"/>
        <w:jc w:val="both"/>
        <w:textAlignment w:val="baseline"/>
        <w:rPr>
          <w:rFonts w:ascii="仿宋" w:hAnsi="仿宋" w:eastAsia="仿宋" w:cs="仿宋"/>
          <w:sz w:val="24"/>
          <w:szCs w:val="24"/>
        </w:rPr>
      </w:pPr>
      <w:r>
        <w:rPr>
          <w:rFonts w:ascii="仿宋" w:hAnsi="仿宋" w:eastAsia="仿宋" w:cs="仿宋"/>
          <w:spacing w:val="-10"/>
          <w:sz w:val="24"/>
          <w:szCs w:val="24"/>
        </w:rPr>
        <w:t>1、……</w:t>
      </w:r>
      <w:r>
        <w:rPr>
          <w:rFonts w:ascii="仿宋" w:hAnsi="仿宋" w:eastAsia="仿宋" w:cs="仿宋"/>
          <w:sz w:val="24"/>
          <w:szCs w:val="24"/>
        </w:rPr>
        <w:t xml:space="preserve"> </w:t>
      </w:r>
      <w:r>
        <w:rPr>
          <w:rFonts w:ascii="仿宋" w:hAnsi="仿宋" w:eastAsia="仿宋" w:cs="仿宋"/>
          <w:spacing w:val="-5"/>
          <w:sz w:val="24"/>
          <w:szCs w:val="24"/>
        </w:rPr>
        <w:t>2、……</w:t>
      </w:r>
      <w:r>
        <w:rPr>
          <w:rFonts w:ascii="仿宋" w:hAnsi="仿宋" w:eastAsia="仿宋" w:cs="仿宋"/>
          <w:spacing w:val="2"/>
          <w:sz w:val="24"/>
          <w:szCs w:val="24"/>
        </w:rPr>
        <w:t xml:space="preserve"> </w:t>
      </w:r>
      <w:r>
        <w:rPr>
          <w:rFonts w:ascii="仿宋" w:hAnsi="仿宋" w:eastAsia="仿宋" w:cs="仿宋"/>
          <w:spacing w:val="-6"/>
          <w:sz w:val="24"/>
          <w:szCs w:val="24"/>
        </w:rPr>
        <w:t>……</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right"/>
        <w:textAlignment w:val="baseline"/>
        <w:rPr>
          <w:rFonts w:ascii="仿宋" w:hAnsi="仿宋" w:eastAsia="仿宋" w:cs="仿宋"/>
          <w:sz w:val="24"/>
          <w:szCs w:val="24"/>
        </w:rPr>
      </w:pPr>
      <w:r>
        <w:rPr>
          <w:rFonts w:ascii="仿宋" w:hAnsi="仿宋" w:eastAsia="仿宋" w:cs="仿宋"/>
          <w:spacing w:val="1"/>
          <w:sz w:val="24"/>
          <w:szCs w:val="24"/>
        </w:rPr>
        <w:t>投标人</w:t>
      </w:r>
      <w:r>
        <w:rPr>
          <w:rFonts w:ascii="仿宋" w:hAnsi="仿宋" w:eastAsia="仿宋" w:cs="仿宋"/>
          <w:spacing w:val="-25"/>
          <w:sz w:val="24"/>
          <w:szCs w:val="24"/>
        </w:rPr>
        <w:t>：（</w:t>
      </w:r>
      <w:r>
        <w:rPr>
          <w:rFonts w:ascii="仿宋" w:hAnsi="仿宋" w:eastAsia="仿宋" w:cs="仿宋"/>
          <w:spacing w:val="1"/>
          <w:sz w:val="24"/>
          <w:szCs w:val="24"/>
        </w:rPr>
        <w:t>盖单位章）</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right"/>
        <w:textAlignment w:val="baseline"/>
        <w:rPr>
          <w:rFonts w:ascii="仿宋" w:hAnsi="仿宋" w:eastAsia="仿宋" w:cs="仿宋"/>
          <w:sz w:val="24"/>
          <w:szCs w:val="24"/>
        </w:rPr>
      </w:pPr>
      <w:r>
        <w:rPr>
          <w:rFonts w:ascii="仿宋" w:hAnsi="仿宋" w:eastAsia="仿宋" w:cs="仿宋"/>
          <w:spacing w:val="-1"/>
          <w:sz w:val="24"/>
          <w:szCs w:val="24"/>
        </w:rPr>
        <w:t>法定代表人或其委托代理人</w:t>
      </w:r>
      <w:r>
        <w:rPr>
          <w:rFonts w:ascii="仿宋" w:hAnsi="仿宋" w:eastAsia="仿宋" w:cs="仿宋"/>
          <w:spacing w:val="-17"/>
          <w:sz w:val="24"/>
          <w:szCs w:val="24"/>
        </w:rPr>
        <w:t>：（</w:t>
      </w:r>
      <w:r>
        <w:rPr>
          <w:rFonts w:ascii="仿宋" w:hAnsi="仿宋" w:eastAsia="仿宋" w:cs="仿宋"/>
          <w:spacing w:val="-1"/>
          <w:sz w:val="24"/>
          <w:szCs w:val="24"/>
        </w:rPr>
        <w:t>签字或盖章）</w:t>
      </w:r>
    </w:p>
    <w:p>
      <w:pPr>
        <w:keepNext w:val="0"/>
        <w:keepLines w:val="0"/>
        <w:pageBreakBefore w:val="0"/>
        <w:widowControl/>
        <w:tabs>
          <w:tab w:val="left" w:pos="960"/>
        </w:tabs>
        <w:kinsoku w:val="0"/>
        <w:wordWrap/>
        <w:overflowPunct/>
        <w:topLinePunct w:val="0"/>
        <w:autoSpaceDE w:val="0"/>
        <w:autoSpaceDN w:val="0"/>
        <w:bidi w:val="0"/>
        <w:adjustRightInd w:val="0"/>
        <w:snapToGrid w:val="0"/>
        <w:spacing w:line="240" w:lineRule="auto"/>
        <w:ind w:left="0"/>
        <w:jc w:val="right"/>
        <w:textAlignment w:val="baseline"/>
        <w:outlineLvl w:val="0"/>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78"/>
          <w:sz w:val="24"/>
          <w:szCs w:val="24"/>
        </w:rPr>
        <w:t xml:space="preserve"> </w:t>
      </w:r>
      <w:r>
        <w:rPr>
          <w:rFonts w:ascii="仿宋" w:hAnsi="仿宋" w:eastAsia="仿宋" w:cs="仿宋"/>
          <w:spacing w:val="-16"/>
          <w:sz w:val="24"/>
          <w:szCs w:val="24"/>
        </w:rPr>
        <w:t>年</w:t>
      </w:r>
      <w:r>
        <w:rPr>
          <w:rFonts w:ascii="仿宋" w:hAnsi="仿宋" w:eastAsia="仿宋" w:cs="仿宋"/>
          <w:spacing w:val="25"/>
          <w:sz w:val="24"/>
          <w:szCs w:val="24"/>
          <w:u w:val="single" w:color="auto"/>
        </w:rPr>
        <w:t xml:space="preserve">    </w:t>
      </w:r>
      <w:r>
        <w:rPr>
          <w:rFonts w:ascii="仿宋" w:hAnsi="仿宋" w:eastAsia="仿宋" w:cs="仿宋"/>
          <w:spacing w:val="-64"/>
          <w:sz w:val="24"/>
          <w:szCs w:val="24"/>
        </w:rPr>
        <w:t xml:space="preserve"> </w:t>
      </w:r>
      <w:r>
        <w:rPr>
          <w:rFonts w:ascii="仿宋" w:hAnsi="仿宋" w:eastAsia="仿宋" w:cs="仿宋"/>
          <w:spacing w:val="-16"/>
          <w:sz w:val="24"/>
          <w:szCs w:val="24"/>
        </w:rPr>
        <w:t>月</w:t>
      </w:r>
      <w:r>
        <w:rPr>
          <w:rFonts w:ascii="仿宋" w:hAnsi="仿宋" w:eastAsia="仿宋" w:cs="仿宋"/>
          <w:spacing w:val="35"/>
          <w:sz w:val="24"/>
          <w:szCs w:val="24"/>
          <w:u w:val="single" w:color="auto"/>
        </w:rPr>
        <w:t xml:space="preserve">   </w:t>
      </w:r>
      <w:r>
        <w:rPr>
          <w:rFonts w:ascii="仿宋" w:hAnsi="仿宋" w:eastAsia="仿宋" w:cs="仿宋"/>
          <w:spacing w:val="12"/>
          <w:sz w:val="24"/>
          <w:szCs w:val="24"/>
        </w:rPr>
        <w:t xml:space="preserve"> </w:t>
      </w:r>
      <w:r>
        <w:rPr>
          <w:rFonts w:ascii="仿宋" w:hAnsi="仿宋" w:eastAsia="仿宋" w:cs="仿宋"/>
          <w:spacing w:val="-16"/>
          <w:sz w:val="24"/>
          <w:szCs w:val="24"/>
        </w:rPr>
        <w:t>日</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right"/>
        <w:textAlignment w:val="baseline"/>
        <w:rPr>
          <w:rFonts w:ascii="仿宋" w:hAnsi="仿宋" w:eastAsia="仿宋" w:cs="仿宋"/>
          <w:sz w:val="24"/>
          <w:szCs w:val="24"/>
        </w:rPr>
        <w:sectPr>
          <w:footerReference r:id="rId10" w:type="default"/>
          <w:pgSz w:w="11906" w:h="16840"/>
          <w:pgMar w:top="1431" w:right="1785" w:bottom="1145" w:left="1560"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92" w:line="360" w:lineRule="exact"/>
        <w:ind w:left="2744"/>
        <w:textAlignment w:val="baseline"/>
        <w:outlineLvl w:val="0"/>
        <w:rPr>
          <w:rFonts w:ascii="仿宋" w:hAnsi="仿宋" w:eastAsia="仿宋" w:cs="仿宋"/>
          <w:sz w:val="34"/>
          <w:szCs w:val="34"/>
        </w:rPr>
      </w:pPr>
      <w:bookmarkStart w:id="70" w:name="bookmark25"/>
      <w:bookmarkEnd w:id="70"/>
      <w:bookmarkStart w:id="71" w:name="bookmark26"/>
      <w:bookmarkEnd w:id="71"/>
      <w:bookmarkStart w:id="72" w:name="bookmark28"/>
      <w:bookmarkEnd w:id="72"/>
      <w:r>
        <w:rPr>
          <w:rFonts w:ascii="仿宋" w:hAnsi="仿宋" w:eastAsia="仿宋" w:cs="仿宋"/>
          <w:b/>
          <w:bCs/>
          <w:spacing w:val="10"/>
          <w:sz w:val="34"/>
          <w:szCs w:val="34"/>
        </w:rPr>
        <w:t>第三章</w:t>
      </w:r>
      <w:r>
        <w:rPr>
          <w:rFonts w:ascii="仿宋" w:hAnsi="仿宋" w:eastAsia="仿宋" w:cs="仿宋"/>
          <w:spacing w:val="114"/>
          <w:sz w:val="34"/>
          <w:szCs w:val="34"/>
        </w:rPr>
        <w:t xml:space="preserve"> </w:t>
      </w:r>
      <w:r>
        <w:rPr>
          <w:rFonts w:ascii="仿宋" w:hAnsi="仿宋" w:eastAsia="仿宋" w:cs="仿宋"/>
          <w:b/>
          <w:bCs/>
          <w:spacing w:val="10"/>
          <w:sz w:val="34"/>
          <w:szCs w:val="34"/>
        </w:rPr>
        <w:t>评审方法（综合评分法）</w:t>
      </w:r>
    </w:p>
    <w:p>
      <w:pPr>
        <w:keepNext w:val="0"/>
        <w:keepLines w:val="0"/>
        <w:pageBreakBefore w:val="0"/>
        <w:widowControl/>
        <w:kinsoku w:val="0"/>
        <w:wordWrap/>
        <w:overflowPunct/>
        <w:topLinePunct w:val="0"/>
        <w:autoSpaceDE w:val="0"/>
        <w:autoSpaceDN w:val="0"/>
        <w:bidi w:val="0"/>
        <w:adjustRightInd w:val="0"/>
        <w:snapToGrid w:val="0"/>
        <w:spacing w:before="296" w:line="360" w:lineRule="exact"/>
        <w:ind w:left="93"/>
        <w:textAlignment w:val="baseline"/>
        <w:outlineLvl w:val="1"/>
        <w:rPr>
          <w:rFonts w:ascii="仿宋" w:hAnsi="仿宋" w:eastAsia="仿宋" w:cs="仿宋"/>
          <w:sz w:val="24"/>
          <w:szCs w:val="24"/>
        </w:rPr>
      </w:pPr>
      <w:bookmarkStart w:id="73" w:name="bookmark27"/>
      <w:bookmarkEnd w:id="73"/>
      <w:r>
        <w:rPr>
          <w:rFonts w:ascii="仿宋" w:hAnsi="仿宋" w:eastAsia="仿宋" w:cs="仿宋"/>
          <w:b/>
          <w:bCs/>
          <w:spacing w:val="-10"/>
          <w:sz w:val="24"/>
          <w:szCs w:val="24"/>
        </w:rPr>
        <w:t>一、综合评分</w:t>
      </w:r>
    </w:p>
    <w:p>
      <w:pPr>
        <w:keepNext w:val="0"/>
        <w:keepLines w:val="0"/>
        <w:pageBreakBefore w:val="0"/>
        <w:widowControl/>
        <w:kinsoku w:val="0"/>
        <w:wordWrap/>
        <w:overflowPunct/>
        <w:topLinePunct w:val="0"/>
        <w:autoSpaceDE w:val="0"/>
        <w:autoSpaceDN w:val="0"/>
        <w:bidi w:val="0"/>
        <w:adjustRightInd w:val="0"/>
        <w:snapToGrid w:val="0"/>
        <w:spacing w:before="116" w:line="360" w:lineRule="exact"/>
        <w:ind w:left="98" w:right="49" w:firstLine="486"/>
        <w:textAlignment w:val="baseline"/>
        <w:rPr>
          <w:rFonts w:ascii="仿宋" w:hAnsi="仿宋" w:eastAsia="仿宋" w:cs="仿宋"/>
          <w:sz w:val="24"/>
          <w:szCs w:val="24"/>
        </w:rPr>
      </w:pPr>
      <w:r>
        <w:rPr>
          <w:rFonts w:ascii="仿宋" w:hAnsi="仿宋" w:eastAsia="仿宋" w:cs="仿宋"/>
          <w:spacing w:val="-4"/>
          <w:sz w:val="24"/>
          <w:szCs w:val="24"/>
        </w:rPr>
        <w:t>1.经磋商确定最终采购需求和提交最后报价的供应商后，由磋商小组采用综合评分法对提</w:t>
      </w:r>
      <w:r>
        <w:rPr>
          <w:rFonts w:ascii="仿宋" w:hAnsi="仿宋" w:eastAsia="仿宋" w:cs="仿宋"/>
          <w:spacing w:val="12"/>
          <w:sz w:val="24"/>
          <w:szCs w:val="24"/>
        </w:rPr>
        <w:t xml:space="preserve"> </w:t>
      </w:r>
      <w:r>
        <w:rPr>
          <w:rFonts w:ascii="仿宋" w:hAnsi="仿宋" w:eastAsia="仿宋" w:cs="仿宋"/>
          <w:spacing w:val="-2"/>
          <w:sz w:val="24"/>
          <w:szCs w:val="24"/>
        </w:rPr>
        <w:t>交最后报价的供应商的响应文件和最后报价进行综合评分。</w:t>
      </w:r>
    </w:p>
    <w:p>
      <w:pPr>
        <w:keepNext w:val="0"/>
        <w:keepLines w:val="0"/>
        <w:pageBreakBefore w:val="0"/>
        <w:widowControl/>
        <w:kinsoku w:val="0"/>
        <w:wordWrap/>
        <w:overflowPunct/>
        <w:topLinePunct w:val="0"/>
        <w:autoSpaceDE w:val="0"/>
        <w:autoSpaceDN w:val="0"/>
        <w:bidi w:val="0"/>
        <w:adjustRightInd w:val="0"/>
        <w:snapToGrid w:val="0"/>
        <w:spacing w:before="81" w:line="360" w:lineRule="exact"/>
        <w:ind w:left="90" w:right="51" w:firstLine="480"/>
        <w:textAlignment w:val="baseline"/>
        <w:rPr>
          <w:rFonts w:ascii="仿宋" w:hAnsi="仿宋" w:eastAsia="仿宋" w:cs="仿宋"/>
          <w:sz w:val="24"/>
          <w:szCs w:val="24"/>
        </w:rPr>
      </w:pPr>
      <w:r>
        <w:rPr>
          <w:rFonts w:ascii="仿宋" w:hAnsi="仿宋" w:eastAsia="仿宋" w:cs="仿宋"/>
          <w:spacing w:val="-3"/>
          <w:sz w:val="24"/>
          <w:szCs w:val="24"/>
        </w:rPr>
        <w:t>综合评分法，是指响应文件满足磋商文件全部实</w:t>
      </w:r>
      <w:r>
        <w:rPr>
          <w:rFonts w:ascii="仿宋" w:hAnsi="仿宋" w:eastAsia="仿宋" w:cs="仿宋"/>
          <w:spacing w:val="-4"/>
          <w:sz w:val="24"/>
          <w:szCs w:val="24"/>
        </w:rPr>
        <w:t>质性要求且按评审因素的量化指标评审得</w:t>
      </w:r>
      <w:r>
        <w:rPr>
          <w:rFonts w:ascii="仿宋" w:hAnsi="仿宋" w:eastAsia="仿宋" w:cs="仿宋"/>
          <w:sz w:val="24"/>
          <w:szCs w:val="24"/>
        </w:rPr>
        <w:t xml:space="preserve"> </w:t>
      </w:r>
      <w:r>
        <w:rPr>
          <w:rFonts w:ascii="仿宋" w:hAnsi="仿宋" w:eastAsia="仿宋" w:cs="仿宋"/>
          <w:spacing w:val="-2"/>
          <w:sz w:val="24"/>
          <w:szCs w:val="24"/>
        </w:rPr>
        <w:t>分最高的供应商为成交候选供应商的评审方法。</w:t>
      </w:r>
    </w:p>
    <w:p>
      <w:pPr>
        <w:keepNext w:val="0"/>
        <w:keepLines w:val="0"/>
        <w:pageBreakBefore w:val="0"/>
        <w:widowControl/>
        <w:kinsoku w:val="0"/>
        <w:wordWrap/>
        <w:overflowPunct/>
        <w:topLinePunct w:val="0"/>
        <w:autoSpaceDE w:val="0"/>
        <w:autoSpaceDN w:val="0"/>
        <w:bidi w:val="0"/>
        <w:adjustRightInd w:val="0"/>
        <w:snapToGrid w:val="0"/>
        <w:spacing w:before="82" w:line="360" w:lineRule="exact"/>
        <w:ind w:left="88" w:right="58" w:firstLine="467"/>
        <w:textAlignment w:val="baseline"/>
        <w:rPr>
          <w:rFonts w:ascii="仿宋" w:hAnsi="仿宋" w:eastAsia="仿宋" w:cs="仿宋"/>
          <w:sz w:val="24"/>
          <w:szCs w:val="24"/>
        </w:rPr>
      </w:pPr>
      <w:r>
        <w:rPr>
          <w:rFonts w:ascii="仿宋" w:hAnsi="仿宋" w:eastAsia="仿宋" w:cs="仿宋"/>
          <w:spacing w:val="-3"/>
          <w:sz w:val="24"/>
          <w:szCs w:val="24"/>
        </w:rPr>
        <w:t>2.评审时，磋商小组各成员应当独立对每个有效响应的文件进行评价、</w:t>
      </w:r>
      <w:r>
        <w:rPr>
          <w:rFonts w:ascii="仿宋" w:hAnsi="仿宋" w:eastAsia="仿宋" w:cs="仿宋"/>
          <w:spacing w:val="-4"/>
          <w:sz w:val="24"/>
          <w:szCs w:val="24"/>
        </w:rPr>
        <w:t>打分，然后汇总每</w:t>
      </w:r>
      <w:r>
        <w:rPr>
          <w:rFonts w:ascii="仿宋" w:hAnsi="仿宋" w:eastAsia="仿宋" w:cs="仿宋"/>
          <w:spacing w:val="-3"/>
          <w:sz w:val="24"/>
          <w:szCs w:val="24"/>
        </w:rPr>
        <w:t>个供应商每项评分因素的得分。</w:t>
      </w:r>
    </w:p>
    <w:p>
      <w:pPr>
        <w:keepNext w:val="0"/>
        <w:keepLines w:val="0"/>
        <w:pageBreakBefore w:val="0"/>
        <w:widowControl/>
        <w:kinsoku w:val="0"/>
        <w:wordWrap/>
        <w:overflowPunct/>
        <w:topLinePunct w:val="0"/>
        <w:autoSpaceDE w:val="0"/>
        <w:autoSpaceDN w:val="0"/>
        <w:bidi w:val="0"/>
        <w:adjustRightInd w:val="0"/>
        <w:snapToGrid w:val="0"/>
        <w:spacing w:before="73" w:line="360" w:lineRule="exact"/>
        <w:ind w:left="98" w:right="46" w:firstLine="461"/>
        <w:jc w:val="both"/>
        <w:textAlignment w:val="baseline"/>
        <w:rPr>
          <w:rFonts w:ascii="仿宋" w:hAnsi="仿宋" w:eastAsia="仿宋" w:cs="仿宋"/>
          <w:sz w:val="24"/>
          <w:szCs w:val="24"/>
        </w:rPr>
      </w:pPr>
      <w:r>
        <w:rPr>
          <w:rFonts w:ascii="仿宋" w:hAnsi="仿宋" w:eastAsia="仿宋" w:cs="仿宋"/>
          <w:spacing w:val="-3"/>
          <w:sz w:val="24"/>
          <w:szCs w:val="24"/>
        </w:rPr>
        <w:t>3.符合《政府采购竞争性磋商采购方式管理暂行办法》（财库[2014]214 号）中第三条第三项的规定和执行统一价格标准的项目，其价格不列为</w:t>
      </w:r>
      <w:r>
        <w:rPr>
          <w:rFonts w:ascii="仿宋" w:hAnsi="仿宋" w:eastAsia="仿宋" w:cs="仿宋"/>
          <w:spacing w:val="-4"/>
          <w:sz w:val="24"/>
          <w:szCs w:val="24"/>
        </w:rPr>
        <w:t>评分因素。有特殊情况需要在上述规定</w:t>
      </w:r>
      <w:r>
        <w:rPr>
          <w:rFonts w:ascii="仿宋" w:hAnsi="仿宋" w:eastAsia="仿宋" w:cs="仿宋"/>
          <w:spacing w:val="-2"/>
          <w:sz w:val="24"/>
          <w:szCs w:val="24"/>
        </w:rPr>
        <w:t>范围外设定价格分权重的，应当经本级人民政府财政部门审核同意。</w:t>
      </w:r>
    </w:p>
    <w:p>
      <w:pPr>
        <w:keepNext w:val="0"/>
        <w:keepLines w:val="0"/>
        <w:pageBreakBefore w:val="0"/>
        <w:widowControl/>
        <w:kinsoku w:val="0"/>
        <w:wordWrap/>
        <w:overflowPunct/>
        <w:topLinePunct w:val="0"/>
        <w:autoSpaceDE w:val="0"/>
        <w:autoSpaceDN w:val="0"/>
        <w:bidi w:val="0"/>
        <w:adjustRightInd w:val="0"/>
        <w:snapToGrid w:val="0"/>
        <w:spacing w:before="33" w:line="360" w:lineRule="exact"/>
        <w:ind w:left="99"/>
        <w:textAlignment w:val="baseline"/>
        <w:outlineLvl w:val="1"/>
        <w:rPr>
          <w:rFonts w:ascii="仿宋" w:hAnsi="仿宋" w:eastAsia="仿宋" w:cs="仿宋"/>
          <w:sz w:val="24"/>
          <w:szCs w:val="24"/>
        </w:rPr>
      </w:pPr>
      <w:bookmarkStart w:id="74" w:name="bookmark30"/>
      <w:bookmarkEnd w:id="74"/>
      <w:bookmarkStart w:id="75" w:name="bookmark29"/>
      <w:bookmarkEnd w:id="75"/>
      <w:r>
        <w:rPr>
          <w:rFonts w:ascii="仿宋" w:hAnsi="仿宋" w:eastAsia="仿宋" w:cs="仿宋"/>
          <w:b/>
          <w:bCs/>
          <w:spacing w:val="-7"/>
          <w:sz w:val="24"/>
          <w:szCs w:val="24"/>
        </w:rPr>
        <w:t>二、</w:t>
      </w:r>
      <w:r>
        <w:rPr>
          <w:rFonts w:hint="eastAsia" w:ascii="仿宋" w:hAnsi="仿宋" w:eastAsia="仿宋" w:cs="仿宋"/>
          <w:b/>
          <w:bCs/>
          <w:spacing w:val="-7"/>
          <w:sz w:val="24"/>
          <w:szCs w:val="24"/>
          <w:lang w:val="en-US" w:eastAsia="zh-CN"/>
        </w:rPr>
        <w:t>资格审查</w:t>
      </w:r>
      <w:r>
        <w:rPr>
          <w:rFonts w:hint="eastAsia" w:ascii="仿宋" w:hAnsi="仿宋" w:eastAsia="仿宋" w:cs="仿宋"/>
          <w:b/>
          <w:bCs/>
          <w:spacing w:val="-7"/>
          <w:sz w:val="24"/>
          <w:szCs w:val="24"/>
          <w:lang w:eastAsia="zh-CN"/>
        </w:rPr>
        <w:t>、</w:t>
      </w:r>
      <w:r>
        <w:rPr>
          <w:rFonts w:hint="eastAsia" w:ascii="仿宋" w:hAnsi="仿宋" w:eastAsia="仿宋" w:cs="仿宋"/>
          <w:b/>
          <w:bCs/>
          <w:spacing w:val="-7"/>
          <w:sz w:val="24"/>
          <w:szCs w:val="24"/>
          <w:lang w:val="en-US" w:eastAsia="zh-CN"/>
        </w:rPr>
        <w:t>符合性审查</w:t>
      </w:r>
      <w:r>
        <w:rPr>
          <w:rFonts w:ascii="仿宋" w:hAnsi="仿宋" w:eastAsia="仿宋" w:cs="仿宋"/>
          <w:b/>
          <w:bCs/>
          <w:spacing w:val="-7"/>
          <w:sz w:val="24"/>
          <w:szCs w:val="24"/>
        </w:rPr>
        <w:t>及评分细则表</w:t>
      </w:r>
    </w:p>
    <w:p>
      <w:pPr>
        <w:keepNext w:val="0"/>
        <w:keepLines w:val="0"/>
        <w:pageBreakBefore w:val="0"/>
        <w:widowControl/>
        <w:kinsoku w:val="0"/>
        <w:wordWrap/>
        <w:overflowPunct/>
        <w:topLinePunct w:val="0"/>
        <w:autoSpaceDE w:val="0"/>
        <w:autoSpaceDN w:val="0"/>
        <w:bidi w:val="0"/>
        <w:adjustRightInd w:val="0"/>
        <w:snapToGrid w:val="0"/>
        <w:spacing w:before="11" w:line="360" w:lineRule="exact"/>
        <w:ind w:left="4686"/>
        <w:textAlignment w:val="baseline"/>
        <w:rPr>
          <w:rFonts w:hint="default" w:ascii="仿宋" w:hAnsi="仿宋" w:eastAsia="仿宋" w:cs="仿宋"/>
          <w:color w:val="auto"/>
          <w:sz w:val="28"/>
          <w:szCs w:val="28"/>
          <w:lang w:val="en-US" w:eastAsia="zh-CN"/>
        </w:rPr>
      </w:pPr>
      <w:r>
        <w:rPr>
          <w:rFonts w:hint="eastAsia" w:ascii="仿宋" w:hAnsi="仿宋" w:eastAsia="仿宋" w:cs="仿宋"/>
          <w:b/>
          <w:bCs/>
          <w:color w:val="auto"/>
          <w:spacing w:val="-10"/>
          <w:sz w:val="28"/>
          <w:szCs w:val="28"/>
          <w:lang w:val="en-US" w:eastAsia="zh-CN"/>
        </w:rPr>
        <w:t>资格审查</w:t>
      </w:r>
    </w:p>
    <w:tbl>
      <w:tblPr>
        <w:tblStyle w:val="11"/>
        <w:tblW w:w="99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06"/>
        <w:gridCol w:w="2262"/>
        <w:gridCol w:w="56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4" w:hRule="atLeast"/>
        </w:trPr>
        <w:tc>
          <w:tcPr>
            <w:tcW w:w="200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70" w:line="360" w:lineRule="exact"/>
              <w:ind w:left="791"/>
              <w:textAlignment w:val="baseline"/>
            </w:pPr>
            <w:r>
              <w:rPr>
                <w:b/>
                <w:bCs/>
                <w:spacing w:val="-11"/>
              </w:rPr>
              <w:t>项目</w:t>
            </w:r>
          </w:p>
        </w:tc>
        <w:tc>
          <w:tcPr>
            <w:tcW w:w="2262"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71" w:line="360" w:lineRule="exact"/>
              <w:ind w:left="611"/>
              <w:textAlignment w:val="baseline"/>
            </w:pPr>
            <w:r>
              <w:rPr>
                <w:b/>
                <w:bCs/>
                <w:spacing w:val="-10"/>
              </w:rPr>
              <w:t>评审因素</w:t>
            </w:r>
          </w:p>
        </w:tc>
        <w:tc>
          <w:tcPr>
            <w:tcW w:w="567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71" w:line="360" w:lineRule="exact"/>
              <w:ind w:left="2398"/>
              <w:textAlignment w:val="baseline"/>
            </w:pPr>
            <w:r>
              <w:rPr>
                <w:b/>
                <w:bCs/>
                <w:spacing w:val="-10"/>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71" w:hRule="atLeast"/>
        </w:trPr>
        <w:tc>
          <w:tcPr>
            <w:tcW w:w="2006"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334"/>
              <w:textAlignment w:val="baseline"/>
              <w:rPr>
                <w:rFonts w:hint="default" w:eastAsia="仿宋"/>
                <w:sz w:val="21"/>
                <w:szCs w:val="21"/>
                <w:lang w:val="en-US" w:eastAsia="zh-CN"/>
              </w:rPr>
            </w:pPr>
            <w:r>
              <w:rPr>
                <w:spacing w:val="-8"/>
                <w:sz w:val="21"/>
                <w:szCs w:val="21"/>
              </w:rPr>
              <w:t>资格</w:t>
            </w:r>
            <w:r>
              <w:rPr>
                <w:rFonts w:hint="eastAsia"/>
                <w:spacing w:val="-8"/>
                <w:sz w:val="21"/>
                <w:szCs w:val="21"/>
                <w:lang w:val="en-US" w:eastAsia="zh-CN"/>
              </w:rPr>
              <w:t>审查</w:t>
            </w:r>
          </w:p>
        </w:tc>
        <w:tc>
          <w:tcPr>
            <w:tcW w:w="226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624"/>
              <w:textAlignment w:val="baseline"/>
              <w:rPr>
                <w:sz w:val="21"/>
                <w:szCs w:val="21"/>
              </w:rPr>
            </w:pPr>
            <w:r>
              <w:rPr>
                <w:spacing w:val="-9"/>
                <w:sz w:val="21"/>
                <w:szCs w:val="21"/>
              </w:rPr>
              <w:t>营业执照</w:t>
            </w:r>
          </w:p>
        </w:tc>
        <w:tc>
          <w:tcPr>
            <w:tcW w:w="567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8" w:line="360" w:lineRule="exact"/>
              <w:ind w:left="136" w:right="103" w:firstLine="5"/>
              <w:jc w:val="both"/>
              <w:textAlignment w:val="baseline"/>
              <w:rPr>
                <w:sz w:val="21"/>
                <w:szCs w:val="21"/>
              </w:rPr>
            </w:pPr>
            <w:r>
              <w:rPr>
                <w:spacing w:val="-3"/>
                <w:sz w:val="21"/>
                <w:szCs w:val="21"/>
              </w:rPr>
              <w:t>具有独立承担民事责任的能力（须提供合法有效营业</w:t>
            </w:r>
            <w:r>
              <w:rPr>
                <w:spacing w:val="1"/>
                <w:sz w:val="21"/>
                <w:szCs w:val="21"/>
              </w:rPr>
              <w:t xml:space="preserve"> </w:t>
            </w:r>
            <w:r>
              <w:rPr>
                <w:spacing w:val="-3"/>
                <w:sz w:val="21"/>
                <w:szCs w:val="21"/>
              </w:rPr>
              <w:t>执照、税务登记证、组织机构代码证（或三证合一的</w:t>
            </w:r>
            <w:r>
              <w:rPr>
                <w:spacing w:val="-7"/>
                <w:sz w:val="21"/>
                <w:szCs w:val="21"/>
              </w:rPr>
              <w:t>营业执照</w:t>
            </w:r>
            <w:r>
              <w:rPr>
                <w:spacing w:val="-2"/>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07" w:hRule="atLeast"/>
        </w:trPr>
        <w:tc>
          <w:tcPr>
            <w:tcW w:w="2006"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p>
        </w:tc>
        <w:tc>
          <w:tcPr>
            <w:tcW w:w="226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268"/>
              <w:textAlignment w:val="baseline"/>
              <w:rPr>
                <w:sz w:val="21"/>
                <w:szCs w:val="21"/>
              </w:rPr>
            </w:pPr>
            <w:r>
              <w:rPr>
                <w:spacing w:val="-7"/>
                <w:sz w:val="21"/>
                <w:szCs w:val="21"/>
              </w:rPr>
              <w:t>法人授权委托书</w:t>
            </w:r>
          </w:p>
        </w:tc>
        <w:tc>
          <w:tcPr>
            <w:tcW w:w="567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62" w:line="360" w:lineRule="exact"/>
              <w:ind w:left="137" w:right="124" w:firstLine="1"/>
              <w:textAlignment w:val="baseline"/>
              <w:rPr>
                <w:sz w:val="21"/>
                <w:szCs w:val="21"/>
              </w:rPr>
            </w:pPr>
            <w:bookmarkStart w:id="76" w:name="OLE_LINK9"/>
            <w:r>
              <w:rPr>
                <w:spacing w:val="-4"/>
                <w:sz w:val="21"/>
                <w:szCs w:val="21"/>
              </w:rPr>
              <w:t>如法人</w:t>
            </w:r>
            <w:r>
              <w:rPr>
                <w:rFonts w:hint="eastAsia"/>
                <w:spacing w:val="-4"/>
                <w:sz w:val="21"/>
                <w:szCs w:val="21"/>
                <w:lang w:val="en-US" w:eastAsia="zh-CN"/>
              </w:rPr>
              <w:t>本人</w:t>
            </w:r>
            <w:r>
              <w:rPr>
                <w:spacing w:val="-4"/>
                <w:sz w:val="21"/>
                <w:szCs w:val="21"/>
              </w:rPr>
              <w:t>参加投标，需提供法定代表人的身份证；如系委托代理人参加，应当提供《授权委托书》和受</w:t>
            </w:r>
            <w:r>
              <w:rPr>
                <w:spacing w:val="6"/>
                <w:sz w:val="21"/>
                <w:szCs w:val="21"/>
              </w:rPr>
              <w:t>托人身份证及受托人在本单位缴纳社保</w:t>
            </w:r>
            <w:r>
              <w:rPr>
                <w:rFonts w:hint="eastAsia"/>
                <w:spacing w:val="6"/>
                <w:sz w:val="21"/>
                <w:szCs w:val="21"/>
                <w:lang w:val="en-US" w:eastAsia="zh-CN"/>
              </w:rPr>
              <w:t>近半年内</w:t>
            </w:r>
            <w:r>
              <w:rPr>
                <w:spacing w:val="-8"/>
                <w:sz w:val="21"/>
                <w:szCs w:val="21"/>
              </w:rPr>
              <w:t>任意 1</w:t>
            </w:r>
            <w:r>
              <w:rPr>
                <w:spacing w:val="-25"/>
                <w:sz w:val="21"/>
                <w:szCs w:val="21"/>
              </w:rPr>
              <w:t xml:space="preserve"> </w:t>
            </w:r>
            <w:r>
              <w:rPr>
                <w:spacing w:val="-8"/>
                <w:sz w:val="21"/>
                <w:szCs w:val="21"/>
              </w:rPr>
              <w:t>个月及以上的证明文件;</w:t>
            </w:r>
            <w:bookmarkEnd w:id="76"/>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8" w:hRule="atLeast"/>
        </w:trPr>
        <w:tc>
          <w:tcPr>
            <w:tcW w:w="2006"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bookmarkStart w:id="77" w:name="OLE_LINK4" w:colFirst="2" w:colLast="2"/>
          </w:p>
        </w:tc>
        <w:tc>
          <w:tcPr>
            <w:tcW w:w="2262"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637"/>
              <w:textAlignment w:val="baseline"/>
              <w:rPr>
                <w:sz w:val="21"/>
                <w:szCs w:val="21"/>
              </w:rPr>
            </w:pPr>
            <w:r>
              <w:rPr>
                <w:spacing w:val="-12"/>
                <w:sz w:val="21"/>
                <w:szCs w:val="21"/>
              </w:rPr>
              <w:t>资质等级</w:t>
            </w:r>
          </w:p>
        </w:tc>
        <w:tc>
          <w:tcPr>
            <w:tcW w:w="5675" w:type="dxa"/>
            <w:vAlign w:val="top"/>
          </w:tcPr>
          <w:p>
            <w:pPr>
              <w:keepNext w:val="0"/>
              <w:keepLines w:val="0"/>
              <w:pageBreakBefore w:val="0"/>
              <w:kinsoku/>
              <w:wordWrap/>
              <w:overflowPunct/>
              <w:topLinePunct w:val="0"/>
              <w:bidi w:val="0"/>
              <w:snapToGrid/>
              <w:spacing w:line="560" w:lineRule="exact"/>
              <w:textAlignment w:val="auto"/>
              <w:rPr>
                <w:color w:val="auto"/>
                <w:sz w:val="21"/>
                <w:szCs w:val="21"/>
                <w:highlight w:val="none"/>
              </w:rPr>
            </w:pPr>
            <w:bookmarkStart w:id="78" w:name="OLE_LINK10"/>
            <w:r>
              <w:rPr>
                <w:rFonts w:hint="eastAsia" w:ascii="仿宋" w:hAnsi="仿宋" w:eastAsia="仿宋" w:cs="仿宋"/>
                <w:snapToGrid w:val="0"/>
                <w:color w:val="000000"/>
                <w:spacing w:val="-3"/>
                <w:kern w:val="0"/>
                <w:sz w:val="21"/>
                <w:szCs w:val="21"/>
                <w:highlight w:val="none"/>
                <w:lang w:val="en-US" w:eastAsia="zh-CN" w:bidi="ar-SA"/>
              </w:rPr>
              <w:t>具备建筑工程施工总承包三级及以上资质或建筑装修装饰工程专业承包二级资质（有效期内）</w:t>
            </w:r>
            <w:bookmarkEnd w:id="78"/>
          </w:p>
        </w:tc>
      </w:tr>
      <w:bookmarkEnd w:id="77"/>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4" w:hRule="atLeast"/>
        </w:trPr>
        <w:tc>
          <w:tcPr>
            <w:tcW w:w="2006"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p>
        </w:tc>
        <w:tc>
          <w:tcPr>
            <w:tcW w:w="2262"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62" w:line="360" w:lineRule="exact"/>
              <w:ind w:left="498"/>
              <w:textAlignment w:val="baseline"/>
              <w:rPr>
                <w:sz w:val="21"/>
                <w:szCs w:val="21"/>
              </w:rPr>
            </w:pPr>
            <w:r>
              <w:rPr>
                <w:spacing w:val="-7"/>
                <w:sz w:val="21"/>
                <w:szCs w:val="21"/>
              </w:rPr>
              <w:t>安全许可证</w:t>
            </w:r>
          </w:p>
        </w:tc>
        <w:tc>
          <w:tcPr>
            <w:tcW w:w="567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13" w:line="360" w:lineRule="exact"/>
              <w:ind w:left="160" w:right="165" w:hanging="18"/>
              <w:textAlignment w:val="baseline"/>
              <w:rPr>
                <w:color w:val="FF0000"/>
                <w:sz w:val="21"/>
                <w:szCs w:val="21"/>
              </w:rPr>
            </w:pPr>
            <w:r>
              <w:rPr>
                <w:color w:val="auto"/>
                <w:spacing w:val="-6"/>
                <w:sz w:val="21"/>
                <w:szCs w:val="21"/>
              </w:rPr>
              <w:t>具备有效的企业安全生产许可证</w:t>
            </w:r>
            <w:r>
              <w:rPr>
                <w:color w:val="auto"/>
                <w:spacing w:val="-4"/>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13" w:hRule="atLeast"/>
        </w:trPr>
        <w:tc>
          <w:tcPr>
            <w:tcW w:w="2006"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p>
        </w:tc>
        <w:tc>
          <w:tcPr>
            <w:tcW w:w="226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494"/>
              <w:textAlignment w:val="baseline"/>
              <w:rPr>
                <w:sz w:val="21"/>
                <w:szCs w:val="21"/>
              </w:rPr>
            </w:pPr>
            <w:r>
              <w:rPr>
                <w:spacing w:val="-6"/>
                <w:sz w:val="21"/>
                <w:szCs w:val="21"/>
              </w:rPr>
              <w:t>项目负责人</w:t>
            </w:r>
          </w:p>
        </w:tc>
        <w:tc>
          <w:tcPr>
            <w:tcW w:w="5675" w:type="dxa"/>
            <w:vAlign w:val="top"/>
          </w:tcPr>
          <w:p>
            <w:pPr>
              <w:keepNext w:val="0"/>
              <w:keepLines w:val="0"/>
              <w:pageBreakBefore w:val="0"/>
              <w:kinsoku/>
              <w:wordWrap/>
              <w:overflowPunct/>
              <w:topLinePunct w:val="0"/>
              <w:bidi w:val="0"/>
              <w:snapToGrid/>
              <w:spacing w:line="560" w:lineRule="exact"/>
              <w:textAlignment w:val="auto"/>
              <w:rPr>
                <w:rFonts w:ascii="仿宋" w:hAnsi="仿宋" w:eastAsia="仿宋" w:cs="仿宋"/>
                <w:snapToGrid w:val="0"/>
                <w:color w:val="000000"/>
                <w:spacing w:val="-4"/>
                <w:kern w:val="0"/>
                <w:sz w:val="21"/>
                <w:szCs w:val="21"/>
                <w:highlight w:val="none"/>
                <w:lang w:val="en-US" w:eastAsia="en-US" w:bidi="ar-SA"/>
              </w:rPr>
            </w:pPr>
            <w:r>
              <w:rPr>
                <w:rFonts w:hint="eastAsia" w:ascii="仿宋" w:hAnsi="仿宋" w:eastAsia="仿宋" w:cs="仿宋"/>
                <w:snapToGrid w:val="0"/>
                <w:color w:val="000000"/>
                <w:spacing w:val="-4"/>
                <w:kern w:val="0"/>
                <w:sz w:val="21"/>
                <w:szCs w:val="21"/>
                <w:highlight w:val="none"/>
                <w:lang w:val="en-US" w:eastAsia="zh-CN" w:bidi="ar-SA"/>
              </w:rPr>
              <w:t>项目负责人具有贰级注册建造师（建筑工程专业）和有效安全生产考核合格证书，在本单位注册（本项目不接受临时注册建造师）且该项目负责人无在建项目（提供无在建项目承诺函）。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72" w:hRule="atLeast"/>
        </w:trPr>
        <w:tc>
          <w:tcPr>
            <w:tcW w:w="2006"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p>
        </w:tc>
        <w:tc>
          <w:tcPr>
            <w:tcW w:w="2262"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85" w:line="360" w:lineRule="exact"/>
              <w:ind w:left="258"/>
              <w:textAlignment w:val="baseline"/>
              <w:rPr>
                <w:sz w:val="21"/>
                <w:szCs w:val="21"/>
              </w:rPr>
            </w:pPr>
            <w:r>
              <w:rPr>
                <w:spacing w:val="-5"/>
                <w:sz w:val="21"/>
                <w:szCs w:val="21"/>
              </w:rPr>
              <w:t>具有良好的商业</w:t>
            </w:r>
          </w:p>
          <w:p>
            <w:pPr>
              <w:pStyle w:val="10"/>
              <w:keepNext w:val="0"/>
              <w:keepLines w:val="0"/>
              <w:pageBreakBefore w:val="0"/>
              <w:widowControl/>
              <w:kinsoku w:val="0"/>
              <w:wordWrap/>
              <w:overflowPunct/>
              <w:topLinePunct w:val="0"/>
              <w:autoSpaceDE w:val="0"/>
              <w:autoSpaceDN w:val="0"/>
              <w:bidi w:val="0"/>
              <w:adjustRightInd w:val="0"/>
              <w:snapToGrid w:val="0"/>
              <w:spacing w:before="17" w:line="360" w:lineRule="exact"/>
              <w:ind w:left="253"/>
              <w:textAlignment w:val="baseline"/>
              <w:rPr>
                <w:sz w:val="21"/>
                <w:szCs w:val="21"/>
              </w:rPr>
            </w:pPr>
            <w:r>
              <w:rPr>
                <w:spacing w:val="-5"/>
                <w:sz w:val="21"/>
                <w:szCs w:val="21"/>
              </w:rPr>
              <w:t>信誉和健全的财</w:t>
            </w:r>
          </w:p>
          <w:p>
            <w:pPr>
              <w:pStyle w:val="10"/>
              <w:keepNext w:val="0"/>
              <w:keepLines w:val="0"/>
              <w:pageBreakBefore w:val="0"/>
              <w:widowControl/>
              <w:kinsoku w:val="0"/>
              <w:wordWrap/>
              <w:overflowPunct/>
              <w:topLinePunct w:val="0"/>
              <w:autoSpaceDE w:val="0"/>
              <w:autoSpaceDN w:val="0"/>
              <w:bidi w:val="0"/>
              <w:adjustRightInd w:val="0"/>
              <w:snapToGrid w:val="0"/>
              <w:spacing w:before="22" w:line="360" w:lineRule="exact"/>
              <w:ind w:left="504"/>
              <w:textAlignment w:val="baseline"/>
              <w:rPr>
                <w:sz w:val="21"/>
                <w:szCs w:val="21"/>
              </w:rPr>
            </w:pPr>
            <w:r>
              <w:rPr>
                <w:spacing w:val="-8"/>
                <w:sz w:val="21"/>
                <w:szCs w:val="21"/>
              </w:rPr>
              <w:t>务会计制度</w:t>
            </w:r>
          </w:p>
        </w:tc>
        <w:tc>
          <w:tcPr>
            <w:tcW w:w="567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93" w:line="360" w:lineRule="exact"/>
              <w:ind w:left="136" w:right="103"/>
              <w:jc w:val="both"/>
              <w:textAlignment w:val="baseline"/>
              <w:rPr>
                <w:rFonts w:hint="eastAsia" w:eastAsia="仿宋"/>
                <w:sz w:val="21"/>
                <w:szCs w:val="21"/>
                <w:lang w:eastAsia="zh-CN"/>
              </w:rPr>
            </w:pPr>
            <w:bookmarkStart w:id="79" w:name="OLE_LINK11"/>
            <w:r>
              <w:rPr>
                <w:rFonts w:hint="eastAsia"/>
                <w:spacing w:val="-2"/>
                <w:sz w:val="21"/>
                <w:szCs w:val="21"/>
              </w:rPr>
              <w:t>近两年任意一年完整的财务审计报告</w:t>
            </w:r>
            <w:r>
              <w:rPr>
                <w:rFonts w:hint="eastAsia"/>
                <w:spacing w:val="-2"/>
                <w:sz w:val="21"/>
                <w:szCs w:val="21"/>
                <w:lang w:eastAsia="zh-CN"/>
              </w:rPr>
              <w:t>。</w:t>
            </w:r>
            <w:r>
              <w:rPr>
                <w:spacing w:val="-4"/>
                <w:sz w:val="21"/>
                <w:szCs w:val="21"/>
              </w:rPr>
              <w:t>成立不足一年的公司须提供成立至今的财务</w:t>
            </w:r>
            <w:r>
              <w:rPr>
                <w:spacing w:val="-2"/>
                <w:sz w:val="21"/>
                <w:szCs w:val="21"/>
              </w:rPr>
              <w:t>报表（资产负债表、利润表、现金流量表）</w:t>
            </w:r>
            <w:bookmarkEnd w:id="79"/>
            <w:r>
              <w:rPr>
                <w:rFonts w:hint="eastAsia"/>
                <w:spacing w:val="-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91" w:hRule="atLeast"/>
        </w:trPr>
        <w:tc>
          <w:tcPr>
            <w:tcW w:w="2006" w:type="dxa"/>
            <w:vMerge w:val="continue"/>
            <w:tcBorders>
              <w:top w:val="nil"/>
              <w:bottom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p>
        </w:tc>
        <w:tc>
          <w:tcPr>
            <w:tcW w:w="2262" w:type="dxa"/>
            <w:tcBorders>
              <w:bottom w:val="single" w:color="auto" w:sz="4"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83" w:line="360" w:lineRule="exact"/>
              <w:ind w:left="258"/>
              <w:textAlignment w:val="baseline"/>
              <w:rPr>
                <w:sz w:val="21"/>
                <w:szCs w:val="21"/>
              </w:rPr>
            </w:pPr>
            <w:r>
              <w:rPr>
                <w:spacing w:val="-5"/>
                <w:sz w:val="21"/>
                <w:szCs w:val="21"/>
              </w:rPr>
              <w:t>具有履行合同所</w:t>
            </w:r>
          </w:p>
          <w:p>
            <w:pPr>
              <w:pStyle w:val="10"/>
              <w:keepNext w:val="0"/>
              <w:keepLines w:val="0"/>
              <w:pageBreakBefore w:val="0"/>
              <w:widowControl/>
              <w:kinsoku w:val="0"/>
              <w:wordWrap/>
              <w:overflowPunct/>
              <w:topLinePunct w:val="0"/>
              <w:autoSpaceDE w:val="0"/>
              <w:autoSpaceDN w:val="0"/>
              <w:bidi w:val="0"/>
              <w:adjustRightInd w:val="0"/>
              <w:snapToGrid w:val="0"/>
              <w:spacing w:before="25" w:line="360" w:lineRule="exact"/>
              <w:ind w:left="261"/>
              <w:textAlignment w:val="baseline"/>
              <w:rPr>
                <w:sz w:val="21"/>
                <w:szCs w:val="21"/>
              </w:rPr>
            </w:pPr>
            <w:r>
              <w:rPr>
                <w:spacing w:val="-5"/>
                <w:sz w:val="21"/>
                <w:szCs w:val="21"/>
              </w:rPr>
              <w:t>必需的设备和专</w:t>
            </w:r>
          </w:p>
          <w:p>
            <w:pPr>
              <w:pStyle w:val="10"/>
              <w:keepNext w:val="0"/>
              <w:keepLines w:val="0"/>
              <w:pageBreakBefore w:val="0"/>
              <w:widowControl/>
              <w:kinsoku w:val="0"/>
              <w:wordWrap/>
              <w:overflowPunct/>
              <w:topLinePunct w:val="0"/>
              <w:autoSpaceDE w:val="0"/>
              <w:autoSpaceDN w:val="0"/>
              <w:bidi w:val="0"/>
              <w:adjustRightInd w:val="0"/>
              <w:snapToGrid w:val="0"/>
              <w:spacing w:before="18" w:line="360" w:lineRule="exact"/>
              <w:ind w:left="493"/>
              <w:textAlignment w:val="baseline"/>
              <w:rPr>
                <w:sz w:val="21"/>
                <w:szCs w:val="21"/>
              </w:rPr>
            </w:pPr>
            <w:r>
              <w:rPr>
                <w:spacing w:val="-6"/>
                <w:sz w:val="21"/>
                <w:szCs w:val="21"/>
              </w:rPr>
              <w:t>业技术能力</w:t>
            </w:r>
          </w:p>
        </w:tc>
        <w:tc>
          <w:tcPr>
            <w:tcW w:w="5675" w:type="dxa"/>
            <w:tcBorders>
              <w:bottom w:val="single" w:color="auto" w:sz="4"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46" w:line="360" w:lineRule="exact"/>
              <w:ind w:left="142" w:right="129" w:hanging="6"/>
              <w:textAlignment w:val="baseline"/>
              <w:rPr>
                <w:sz w:val="21"/>
                <w:szCs w:val="21"/>
              </w:rPr>
            </w:pPr>
            <w:r>
              <w:rPr>
                <w:color w:val="auto"/>
                <w:spacing w:val="7"/>
                <w:sz w:val="21"/>
                <w:szCs w:val="21"/>
              </w:rPr>
              <w:t>投标人须提供履行合同所必需的设备和专业</w:t>
            </w:r>
            <w:r>
              <w:rPr>
                <w:color w:val="auto"/>
                <w:spacing w:val="6"/>
                <w:sz w:val="21"/>
                <w:szCs w:val="21"/>
              </w:rPr>
              <w:t>技术能</w:t>
            </w:r>
            <w:r>
              <w:rPr>
                <w:color w:val="auto"/>
                <w:spacing w:val="-3"/>
                <w:sz w:val="21"/>
                <w:szCs w:val="21"/>
              </w:rPr>
              <w:t>力的加盖单位电子公章的书面承诺</w:t>
            </w:r>
            <w:r>
              <w:rPr>
                <w:rFonts w:hint="eastAsia"/>
                <w:color w:val="auto"/>
                <w:spacing w:val="-3"/>
                <w:sz w:val="21"/>
                <w:szCs w:val="21"/>
                <w:lang w:val="en-US" w:eastAsia="zh-CN"/>
              </w:rPr>
              <w:t>书</w:t>
            </w:r>
            <w:r>
              <w:rPr>
                <w:color w:val="auto"/>
                <w:spacing w:val="-3"/>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8" w:hRule="atLeast"/>
        </w:trPr>
        <w:tc>
          <w:tcPr>
            <w:tcW w:w="2006"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262"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43" w:line="360" w:lineRule="exact"/>
              <w:ind w:left="248"/>
              <w:textAlignment w:val="baseline"/>
              <w:rPr>
                <w:sz w:val="21"/>
                <w:szCs w:val="21"/>
              </w:rPr>
            </w:pPr>
            <w:r>
              <w:rPr>
                <w:spacing w:val="-4"/>
                <w:sz w:val="21"/>
                <w:szCs w:val="21"/>
              </w:rPr>
              <w:t>有依法缴纳税收</w:t>
            </w:r>
          </w:p>
          <w:p>
            <w:pPr>
              <w:pStyle w:val="10"/>
              <w:keepNext w:val="0"/>
              <w:keepLines w:val="0"/>
              <w:pageBreakBefore w:val="0"/>
              <w:widowControl/>
              <w:kinsoku w:val="0"/>
              <w:wordWrap/>
              <w:overflowPunct/>
              <w:topLinePunct w:val="0"/>
              <w:autoSpaceDE w:val="0"/>
              <w:autoSpaceDN w:val="0"/>
              <w:bidi w:val="0"/>
              <w:adjustRightInd w:val="0"/>
              <w:snapToGrid w:val="0"/>
              <w:spacing w:before="18" w:line="360" w:lineRule="exact"/>
              <w:ind w:left="253"/>
              <w:textAlignment w:val="baseline"/>
              <w:rPr>
                <w:sz w:val="21"/>
                <w:szCs w:val="21"/>
              </w:rPr>
            </w:pPr>
            <w:r>
              <w:rPr>
                <w:spacing w:val="-5"/>
                <w:sz w:val="21"/>
                <w:szCs w:val="21"/>
              </w:rPr>
              <w:t>和社会保障资金</w:t>
            </w:r>
          </w:p>
          <w:p>
            <w:pPr>
              <w:pStyle w:val="10"/>
              <w:keepNext w:val="0"/>
              <w:keepLines w:val="0"/>
              <w:pageBreakBefore w:val="0"/>
              <w:widowControl/>
              <w:kinsoku w:val="0"/>
              <w:wordWrap/>
              <w:overflowPunct/>
              <w:topLinePunct w:val="0"/>
              <w:autoSpaceDE w:val="0"/>
              <w:autoSpaceDN w:val="0"/>
              <w:bidi w:val="0"/>
              <w:adjustRightInd w:val="0"/>
              <w:snapToGrid w:val="0"/>
              <w:spacing w:before="24" w:line="360" w:lineRule="exact"/>
              <w:ind w:left="521"/>
              <w:textAlignment w:val="baseline"/>
              <w:rPr>
                <w:sz w:val="21"/>
                <w:szCs w:val="21"/>
              </w:rPr>
            </w:pPr>
            <w:r>
              <w:rPr>
                <w:spacing w:val="-10"/>
                <w:sz w:val="21"/>
                <w:szCs w:val="21"/>
              </w:rPr>
              <w:t>的良好记录</w:t>
            </w:r>
          </w:p>
        </w:tc>
        <w:tc>
          <w:tcPr>
            <w:tcW w:w="5675"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1" w:line="360" w:lineRule="exact"/>
              <w:ind w:left="137" w:right="103" w:firstLine="1"/>
              <w:jc w:val="both"/>
              <w:textAlignment w:val="baseline"/>
              <w:rPr>
                <w:sz w:val="21"/>
                <w:szCs w:val="21"/>
              </w:rPr>
            </w:pPr>
            <w:r>
              <w:rPr>
                <w:spacing w:val="7"/>
                <w:sz w:val="21"/>
                <w:szCs w:val="21"/>
              </w:rPr>
              <w:t>提供参加本次政府采购活动前近</w:t>
            </w:r>
            <w:r>
              <w:rPr>
                <w:rFonts w:hint="eastAsia"/>
                <w:spacing w:val="7"/>
                <w:sz w:val="21"/>
                <w:szCs w:val="21"/>
                <w:lang w:val="en-US" w:eastAsia="zh-CN"/>
              </w:rPr>
              <w:t>半年</w:t>
            </w:r>
            <w:r>
              <w:rPr>
                <w:spacing w:val="7"/>
                <w:sz w:val="21"/>
                <w:szCs w:val="21"/>
              </w:rPr>
              <w:t>内任意一个月</w:t>
            </w:r>
            <w:r>
              <w:rPr>
                <w:spacing w:val="-3"/>
                <w:sz w:val="21"/>
                <w:szCs w:val="21"/>
              </w:rPr>
              <w:t>的依法缴纳税收和社会保障资金的相关材料，依法免</w:t>
            </w:r>
            <w:r>
              <w:rPr>
                <w:spacing w:val="7"/>
                <w:sz w:val="21"/>
                <w:szCs w:val="21"/>
              </w:rPr>
              <w:t>税或不需要缴纳社会保障资金的供应商应提供响相</w:t>
            </w:r>
            <w:r>
              <w:rPr>
                <w:spacing w:val="-2"/>
                <w:sz w:val="21"/>
                <w:szCs w:val="21"/>
              </w:rPr>
              <w:t>应证明文件证明其依法免税或不需要缴纳；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7" w:hRule="atLeast"/>
        </w:trPr>
        <w:tc>
          <w:tcPr>
            <w:tcW w:w="2006"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262"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6" w:line="360" w:lineRule="exact"/>
              <w:ind w:left="258"/>
              <w:textAlignment w:val="baseline"/>
              <w:rPr>
                <w:sz w:val="21"/>
                <w:szCs w:val="21"/>
              </w:rPr>
            </w:pPr>
            <w:r>
              <w:rPr>
                <w:spacing w:val="-5"/>
                <w:sz w:val="21"/>
                <w:szCs w:val="21"/>
              </w:rPr>
              <w:t>无重大违法记录</w:t>
            </w:r>
          </w:p>
        </w:tc>
        <w:tc>
          <w:tcPr>
            <w:tcW w:w="5675"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52" w:line="360" w:lineRule="exact"/>
              <w:ind w:left="148" w:right="105" w:hanging="12"/>
              <w:textAlignment w:val="baseline"/>
              <w:rPr>
                <w:sz w:val="21"/>
                <w:szCs w:val="21"/>
              </w:rPr>
            </w:pPr>
            <w:r>
              <w:rPr>
                <w:spacing w:val="-4"/>
                <w:sz w:val="21"/>
                <w:szCs w:val="21"/>
              </w:rPr>
              <w:t>投标人须提供参加本次政府采购活动前</w:t>
            </w:r>
            <w:r>
              <w:rPr>
                <w:spacing w:val="-54"/>
                <w:sz w:val="21"/>
                <w:szCs w:val="21"/>
              </w:rPr>
              <w:t xml:space="preserve"> </w:t>
            </w:r>
            <w:r>
              <w:rPr>
                <w:spacing w:val="-4"/>
                <w:sz w:val="21"/>
                <w:szCs w:val="21"/>
              </w:rPr>
              <w:t>3</w:t>
            </w:r>
            <w:r>
              <w:rPr>
                <w:spacing w:val="-37"/>
                <w:sz w:val="21"/>
                <w:szCs w:val="21"/>
              </w:rPr>
              <w:t xml:space="preserve"> </w:t>
            </w:r>
            <w:r>
              <w:rPr>
                <w:spacing w:val="-4"/>
                <w:sz w:val="21"/>
                <w:szCs w:val="21"/>
              </w:rPr>
              <w:t>年内在</w:t>
            </w:r>
            <w:r>
              <w:rPr>
                <w:spacing w:val="-5"/>
                <w:sz w:val="21"/>
                <w:szCs w:val="21"/>
              </w:rPr>
              <w:t>经营</w:t>
            </w:r>
            <w:r>
              <w:rPr>
                <w:spacing w:val="-4"/>
                <w:sz w:val="21"/>
                <w:szCs w:val="21"/>
              </w:rPr>
              <w:t>活动中没有重大违法记录的书面声明；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07" w:hRule="atLeast"/>
        </w:trPr>
        <w:tc>
          <w:tcPr>
            <w:tcW w:w="2006"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26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613"/>
              <w:textAlignment w:val="baseline"/>
              <w:rPr>
                <w:sz w:val="21"/>
                <w:szCs w:val="21"/>
              </w:rPr>
            </w:pPr>
            <w:r>
              <w:rPr>
                <w:spacing w:val="-6"/>
                <w:sz w:val="21"/>
                <w:szCs w:val="21"/>
              </w:rPr>
              <w:t>信用证明</w:t>
            </w:r>
          </w:p>
        </w:tc>
        <w:tc>
          <w:tcPr>
            <w:tcW w:w="5675"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2" w:line="360" w:lineRule="exact"/>
              <w:ind w:left="132" w:right="100" w:firstLine="6"/>
              <w:jc w:val="both"/>
              <w:textAlignment w:val="baseline"/>
              <w:rPr>
                <w:sz w:val="21"/>
                <w:szCs w:val="21"/>
              </w:rPr>
            </w:pPr>
            <w:r>
              <w:rPr>
                <w:spacing w:val="-3"/>
                <w:sz w:val="21"/>
                <w:szCs w:val="21"/>
              </w:rPr>
              <w:t>根据《财政部关于在政府采购活动中查询及使用信用</w:t>
            </w:r>
            <w:r>
              <w:rPr>
                <w:spacing w:val="5"/>
                <w:sz w:val="21"/>
                <w:szCs w:val="21"/>
              </w:rPr>
              <w:t xml:space="preserve"> </w:t>
            </w:r>
            <w:r>
              <w:rPr>
                <w:spacing w:val="-5"/>
                <w:sz w:val="21"/>
                <w:szCs w:val="21"/>
              </w:rPr>
              <w:t>记录有关问题的通知》（财库﹝2016﹞</w:t>
            </w:r>
            <w:r>
              <w:rPr>
                <w:spacing w:val="-43"/>
                <w:sz w:val="21"/>
                <w:szCs w:val="21"/>
              </w:rPr>
              <w:t xml:space="preserve"> </w:t>
            </w:r>
            <w:r>
              <w:rPr>
                <w:spacing w:val="-5"/>
                <w:sz w:val="21"/>
                <w:szCs w:val="21"/>
              </w:rPr>
              <w:t>125 号）的要</w:t>
            </w:r>
            <w:r>
              <w:rPr>
                <w:spacing w:val="-3"/>
                <w:sz w:val="21"/>
                <w:szCs w:val="21"/>
              </w:rPr>
              <w:t>求，凡拟参加本次招标项目的投标单位，如在“信用</w:t>
            </w:r>
            <w:r>
              <w:rPr>
                <w:spacing w:val="11"/>
                <w:sz w:val="21"/>
                <w:szCs w:val="21"/>
              </w:rPr>
              <w:t xml:space="preserve"> </w:t>
            </w:r>
            <w:r>
              <w:rPr>
                <w:spacing w:val="-4"/>
                <w:sz w:val="21"/>
                <w:szCs w:val="21"/>
              </w:rPr>
              <w:t>中国</w:t>
            </w:r>
            <w:r>
              <w:rPr>
                <w:spacing w:val="-60"/>
                <w:sz w:val="21"/>
                <w:szCs w:val="21"/>
              </w:rPr>
              <w:t xml:space="preserve"> </w:t>
            </w:r>
            <w:r>
              <w:rPr>
                <w:spacing w:val="-4"/>
                <w:sz w:val="21"/>
                <w:szCs w:val="21"/>
              </w:rPr>
              <w:t>”网站（</w:t>
            </w:r>
            <w:r>
              <w:rPr>
                <w:spacing w:val="30"/>
                <w:sz w:val="21"/>
                <w:szCs w:val="21"/>
              </w:rPr>
              <w:t xml:space="preserve"> </w:t>
            </w:r>
            <w:r>
              <w:rPr>
                <w:spacing w:val="-4"/>
                <w:sz w:val="21"/>
                <w:szCs w:val="21"/>
              </w:rPr>
              <w:t>www.creditchina.go</w:t>
            </w:r>
            <w:r>
              <w:rPr>
                <w:spacing w:val="-5"/>
                <w:sz w:val="21"/>
                <w:szCs w:val="21"/>
              </w:rPr>
              <w:t>v.cn） 被列入失</w:t>
            </w:r>
            <w:r>
              <w:rPr>
                <w:spacing w:val="-7"/>
                <w:sz w:val="21"/>
                <w:szCs w:val="21"/>
              </w:rPr>
              <w:t>信被执行人、重大税收违法失信主体、“</w:t>
            </w:r>
            <w:r>
              <w:rPr>
                <w:spacing w:val="-15"/>
                <w:sz w:val="21"/>
                <w:szCs w:val="21"/>
              </w:rPr>
              <w:t xml:space="preserve"> </w:t>
            </w:r>
            <w:r>
              <w:rPr>
                <w:spacing w:val="-7"/>
                <w:sz w:val="21"/>
                <w:szCs w:val="21"/>
              </w:rPr>
              <w:t>中国政府采</w:t>
            </w:r>
            <w:r>
              <w:rPr>
                <w:spacing w:val="-1"/>
                <w:sz w:val="21"/>
                <w:szCs w:val="21"/>
              </w:rPr>
              <w:t>购网</w:t>
            </w:r>
            <w:r>
              <w:rPr>
                <w:spacing w:val="-21"/>
                <w:sz w:val="21"/>
                <w:szCs w:val="21"/>
              </w:rPr>
              <w:t xml:space="preserve"> </w:t>
            </w:r>
            <w:r>
              <w:rPr>
                <w:spacing w:val="-1"/>
                <w:sz w:val="21"/>
                <w:szCs w:val="21"/>
              </w:rPr>
              <w:t>”（http://www.ccgp.gov.cn/search/cr/）严</w:t>
            </w:r>
            <w:r>
              <w:rPr>
                <w:sz w:val="21"/>
                <w:szCs w:val="21"/>
              </w:rPr>
              <w:t xml:space="preserve"> </w:t>
            </w:r>
            <w:r>
              <w:rPr>
                <w:spacing w:val="-3"/>
                <w:sz w:val="21"/>
                <w:szCs w:val="21"/>
              </w:rPr>
              <w:t>重违法失信行为记录名单的，将拒绝其参加本次招标</w:t>
            </w:r>
            <w:r>
              <w:rPr>
                <w:spacing w:val="-7"/>
                <w:sz w:val="21"/>
                <w:szCs w:val="21"/>
              </w:rPr>
              <w:t>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6" w:hRule="atLeast"/>
        </w:trPr>
        <w:tc>
          <w:tcPr>
            <w:tcW w:w="2006"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262"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5" w:line="360" w:lineRule="exact"/>
              <w:ind w:left="254"/>
              <w:textAlignment w:val="baseline"/>
              <w:rPr>
                <w:sz w:val="21"/>
                <w:szCs w:val="21"/>
              </w:rPr>
            </w:pPr>
            <w:r>
              <w:rPr>
                <w:spacing w:val="-5"/>
                <w:sz w:val="21"/>
                <w:szCs w:val="21"/>
              </w:rPr>
              <w:t>保证金缴纳凭证</w:t>
            </w:r>
          </w:p>
        </w:tc>
        <w:tc>
          <w:tcPr>
            <w:tcW w:w="5675"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54" w:line="360" w:lineRule="exact"/>
              <w:ind w:left="137" w:right="105" w:hanging="1"/>
              <w:textAlignment w:val="baseline"/>
              <w:rPr>
                <w:sz w:val="21"/>
                <w:szCs w:val="21"/>
              </w:rPr>
            </w:pPr>
            <w:r>
              <w:rPr>
                <w:spacing w:val="-3"/>
                <w:sz w:val="21"/>
                <w:szCs w:val="21"/>
              </w:rPr>
              <w:t>投标人需提供缴纳项目保证金凭证（需提供保证金收</w:t>
            </w:r>
            <w:r>
              <w:rPr>
                <w:spacing w:val="-4"/>
                <w:sz w:val="21"/>
                <w:szCs w:val="21"/>
              </w:rPr>
              <w:t>据/打款截图或保险保函</w:t>
            </w:r>
            <w:r>
              <w:rPr>
                <w:spacing w:val="2"/>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6" w:hRule="atLeast"/>
        </w:trPr>
        <w:tc>
          <w:tcPr>
            <w:tcW w:w="2006"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262"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13" w:line="360" w:lineRule="exact"/>
              <w:ind w:left="211" w:right="183"/>
              <w:textAlignment w:val="baseline"/>
              <w:rPr>
                <w:sz w:val="21"/>
                <w:szCs w:val="21"/>
              </w:rPr>
            </w:pPr>
            <w:r>
              <w:rPr>
                <w:spacing w:val="-4"/>
                <w:sz w:val="21"/>
                <w:szCs w:val="21"/>
              </w:rPr>
              <w:t>供应商为中小企</w:t>
            </w:r>
            <w:r>
              <w:rPr>
                <w:sz w:val="21"/>
                <w:szCs w:val="21"/>
              </w:rPr>
              <w:t>业</w:t>
            </w:r>
          </w:p>
        </w:tc>
        <w:tc>
          <w:tcPr>
            <w:tcW w:w="5675"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5" w:line="360" w:lineRule="exact"/>
              <w:ind w:left="143"/>
              <w:textAlignment w:val="baseline"/>
              <w:rPr>
                <w:sz w:val="21"/>
                <w:szCs w:val="21"/>
              </w:rPr>
            </w:pPr>
            <w:bookmarkStart w:id="80" w:name="OLE_LINK12"/>
            <w:r>
              <w:rPr>
                <w:spacing w:val="-4"/>
                <w:sz w:val="21"/>
                <w:szCs w:val="21"/>
              </w:rPr>
              <w:t>提供中小企业声明函（工程</w:t>
            </w:r>
            <w:r>
              <w:rPr>
                <w:spacing w:val="3"/>
                <w:sz w:val="21"/>
                <w:szCs w:val="21"/>
              </w:rPr>
              <w:t>）</w:t>
            </w:r>
            <w:bookmarkEnd w:id="80"/>
            <w:r>
              <w:rPr>
                <w:spacing w:val="3"/>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3" w:hRule="atLeast"/>
        </w:trPr>
        <w:tc>
          <w:tcPr>
            <w:tcW w:w="2006"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262"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15" w:line="360" w:lineRule="exact"/>
              <w:ind w:left="488"/>
              <w:textAlignment w:val="baseline"/>
              <w:rPr>
                <w:sz w:val="21"/>
                <w:szCs w:val="21"/>
              </w:rPr>
            </w:pPr>
            <w:r>
              <w:rPr>
                <w:spacing w:val="-5"/>
                <w:sz w:val="21"/>
                <w:szCs w:val="21"/>
              </w:rPr>
              <w:t>联合体投标</w:t>
            </w:r>
          </w:p>
        </w:tc>
        <w:tc>
          <w:tcPr>
            <w:tcW w:w="5675"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15" w:line="360" w:lineRule="exact"/>
              <w:ind w:left="138"/>
              <w:textAlignment w:val="baseline"/>
              <w:rPr>
                <w:sz w:val="21"/>
                <w:szCs w:val="21"/>
              </w:rPr>
            </w:pPr>
            <w:r>
              <w:rPr>
                <w:spacing w:val="-4"/>
                <w:sz w:val="21"/>
                <w:szCs w:val="21"/>
              </w:rPr>
              <w:t>本项目不允许联合体投标。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6" w:hRule="atLeast"/>
        </w:trPr>
        <w:tc>
          <w:tcPr>
            <w:tcW w:w="9943" w:type="dxa"/>
            <w:gridSpan w:val="3"/>
            <w:tcBorders>
              <w:top w:val="single" w:color="auto" w:sz="4" w:space="0"/>
              <w:left w:val="nil"/>
              <w:bottom w:val="single" w:color="auto" w:sz="4" w:space="0"/>
              <w:right w:val="nil"/>
            </w:tcBorders>
            <w:vAlign w:val="top"/>
          </w:tcPr>
          <w:p>
            <w:pPr>
              <w:rPr>
                <w:rFonts w:hint="default"/>
                <w:color w:val="auto"/>
                <w:sz w:val="21"/>
                <w:szCs w:val="21"/>
                <w:u w:val="none" w:color="auto"/>
                <w:lang w:val="en-US" w:eastAsia="zh-CN"/>
              </w:rPr>
            </w:pPr>
            <w:r>
              <w:rPr>
                <w:rFonts w:hint="eastAsia"/>
                <w:color w:val="auto"/>
                <w:sz w:val="21"/>
                <w:szCs w:val="21"/>
                <w:u w:val="none" w:color="auto"/>
                <w:lang w:val="en-US" w:eastAsia="zh-CN"/>
              </w:rPr>
              <w:t>注：此项由资格审查小组进行审查。</w:t>
            </w:r>
          </w:p>
          <w:p>
            <w:pPr>
              <w:pStyle w:val="10"/>
              <w:keepNext w:val="0"/>
              <w:keepLines w:val="0"/>
              <w:pageBreakBefore w:val="0"/>
              <w:widowControl/>
              <w:kinsoku w:val="0"/>
              <w:wordWrap/>
              <w:overflowPunct/>
              <w:topLinePunct w:val="0"/>
              <w:autoSpaceDE w:val="0"/>
              <w:autoSpaceDN w:val="0"/>
              <w:bidi w:val="0"/>
              <w:adjustRightInd w:val="0"/>
              <w:snapToGrid w:val="0"/>
              <w:spacing w:before="155" w:line="360" w:lineRule="exact"/>
              <w:ind w:left="156"/>
              <w:jc w:val="center"/>
              <w:textAlignment w:val="baseline"/>
              <w:rPr>
                <w:rFonts w:hint="eastAsia"/>
                <w:b/>
                <w:bCs/>
                <w:spacing w:val="-6"/>
                <w:sz w:val="28"/>
                <w:szCs w:val="28"/>
                <w:lang w:val="en-US" w:eastAsia="zh-CN"/>
              </w:rPr>
            </w:pPr>
          </w:p>
          <w:p>
            <w:pPr>
              <w:pStyle w:val="10"/>
              <w:keepNext w:val="0"/>
              <w:keepLines w:val="0"/>
              <w:pageBreakBefore w:val="0"/>
              <w:widowControl/>
              <w:kinsoku w:val="0"/>
              <w:wordWrap/>
              <w:overflowPunct/>
              <w:topLinePunct w:val="0"/>
              <w:autoSpaceDE w:val="0"/>
              <w:autoSpaceDN w:val="0"/>
              <w:bidi w:val="0"/>
              <w:adjustRightInd w:val="0"/>
              <w:snapToGrid w:val="0"/>
              <w:spacing w:before="155" w:line="360" w:lineRule="exact"/>
              <w:ind w:left="156"/>
              <w:jc w:val="center"/>
              <w:textAlignment w:val="baseline"/>
              <w:rPr>
                <w:b/>
                <w:bCs/>
                <w:spacing w:val="-3"/>
                <w:sz w:val="24"/>
                <w:szCs w:val="24"/>
              </w:rPr>
            </w:pPr>
            <w:r>
              <w:rPr>
                <w:rFonts w:hint="eastAsia"/>
                <w:b/>
                <w:bCs/>
                <w:spacing w:val="-6"/>
                <w:sz w:val="28"/>
                <w:szCs w:val="28"/>
                <w:lang w:val="en-US" w:eastAsia="zh-CN"/>
              </w:rPr>
              <w:t>符合性审查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6" w:hRule="atLeast"/>
        </w:trPr>
        <w:tc>
          <w:tcPr>
            <w:tcW w:w="2006"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200"/>
              <w:textAlignment w:val="baseline"/>
              <w:rPr>
                <w:rFonts w:hint="eastAsia" w:eastAsia="仿宋"/>
                <w:lang w:eastAsia="zh-CN"/>
              </w:rPr>
            </w:pPr>
            <w:r>
              <w:rPr>
                <w:spacing w:val="-6"/>
              </w:rPr>
              <w:t>符合性</w:t>
            </w:r>
            <w:r>
              <w:rPr>
                <w:rFonts w:hint="eastAsia"/>
                <w:spacing w:val="-6"/>
                <w:lang w:val="en-US" w:eastAsia="zh-CN"/>
              </w:rPr>
              <w:t>审查</w:t>
            </w:r>
          </w:p>
        </w:tc>
        <w:tc>
          <w:tcPr>
            <w:tcW w:w="2262"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54" w:line="360" w:lineRule="exact"/>
              <w:ind w:left="492"/>
              <w:textAlignment w:val="baseline"/>
              <w:rPr>
                <w:sz w:val="21"/>
                <w:szCs w:val="21"/>
              </w:rPr>
            </w:pPr>
            <w:r>
              <w:rPr>
                <w:spacing w:val="-6"/>
                <w:sz w:val="21"/>
                <w:szCs w:val="21"/>
              </w:rPr>
              <w:t>投标人名称</w:t>
            </w:r>
          </w:p>
        </w:tc>
        <w:tc>
          <w:tcPr>
            <w:tcW w:w="5675"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55" w:line="360" w:lineRule="exact"/>
              <w:ind w:left="156"/>
              <w:textAlignment w:val="baseline"/>
              <w:rPr>
                <w:sz w:val="21"/>
                <w:szCs w:val="21"/>
              </w:rPr>
            </w:pPr>
            <w:r>
              <w:rPr>
                <w:spacing w:val="-3"/>
                <w:sz w:val="21"/>
                <w:szCs w:val="21"/>
              </w:rPr>
              <w:t>与营业执照、资质证书、安全生产许可证一</w:t>
            </w:r>
            <w:r>
              <w:rPr>
                <w:spacing w:val="-4"/>
                <w:sz w:val="21"/>
                <w:szCs w:val="21"/>
              </w:rPr>
              <w:t>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38" w:hRule="atLeast"/>
        </w:trPr>
        <w:tc>
          <w:tcPr>
            <w:tcW w:w="2006"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262"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70" w:line="360" w:lineRule="exact"/>
              <w:ind w:left="975" w:right="226" w:hanging="707"/>
              <w:textAlignment w:val="baseline"/>
              <w:rPr>
                <w:sz w:val="21"/>
                <w:szCs w:val="21"/>
              </w:rPr>
            </w:pPr>
            <w:r>
              <w:rPr>
                <w:spacing w:val="-7"/>
                <w:sz w:val="21"/>
                <w:szCs w:val="21"/>
              </w:rPr>
              <w:t>响应文件签字盖</w:t>
            </w:r>
            <w:r>
              <w:rPr>
                <w:sz w:val="21"/>
                <w:szCs w:val="21"/>
              </w:rPr>
              <w:t>章</w:t>
            </w:r>
          </w:p>
        </w:tc>
        <w:tc>
          <w:tcPr>
            <w:tcW w:w="5675"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72" w:line="360" w:lineRule="exact"/>
              <w:ind w:left="146" w:right="129" w:hanging="9"/>
              <w:textAlignment w:val="baseline"/>
              <w:rPr>
                <w:sz w:val="21"/>
                <w:szCs w:val="21"/>
              </w:rPr>
            </w:pPr>
            <w:r>
              <w:rPr>
                <w:spacing w:val="6"/>
                <w:sz w:val="21"/>
                <w:szCs w:val="21"/>
              </w:rPr>
              <w:t>按磋商文件要求在规定区域加盖单位电子公章和法</w:t>
            </w:r>
            <w:r>
              <w:rPr>
                <w:spacing w:val="-5"/>
                <w:sz w:val="21"/>
                <w:szCs w:val="21"/>
              </w:rPr>
              <w:t>定代表人电子印章；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6" w:hRule="atLeast"/>
        </w:trPr>
        <w:tc>
          <w:tcPr>
            <w:tcW w:w="2006" w:type="dxa"/>
            <w:vMerge w:val="continue"/>
            <w:tcBorders>
              <w:top w:val="single" w:color="auto" w:sz="4" w:space="0"/>
              <w:left w:val="single" w:color="auto" w:sz="4"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262" w:type="dxa"/>
            <w:tcBorders>
              <w:top w:val="single" w:color="auto" w:sz="4"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14" w:line="360" w:lineRule="exact"/>
              <w:ind w:left="628"/>
              <w:textAlignment w:val="baseline"/>
              <w:rPr>
                <w:sz w:val="21"/>
                <w:szCs w:val="21"/>
              </w:rPr>
            </w:pPr>
            <w:r>
              <w:rPr>
                <w:spacing w:val="-9"/>
                <w:sz w:val="21"/>
                <w:szCs w:val="21"/>
              </w:rPr>
              <w:t>响应报价</w:t>
            </w:r>
          </w:p>
        </w:tc>
        <w:tc>
          <w:tcPr>
            <w:tcW w:w="5675" w:type="dxa"/>
            <w:tcBorders>
              <w:top w:val="single" w:color="auto" w:sz="4"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56" w:line="360" w:lineRule="exact"/>
              <w:ind w:left="138" w:right="129"/>
              <w:textAlignment w:val="baseline"/>
              <w:rPr>
                <w:sz w:val="21"/>
                <w:szCs w:val="21"/>
              </w:rPr>
            </w:pPr>
            <w:r>
              <w:rPr>
                <w:spacing w:val="6"/>
                <w:sz w:val="21"/>
                <w:szCs w:val="21"/>
              </w:rPr>
              <w:t>相应文件中只能有一个有效报价且不得超过磋商控</w:t>
            </w:r>
            <w:r>
              <w:rPr>
                <w:spacing w:val="-9"/>
                <w:sz w:val="21"/>
                <w:szCs w:val="21"/>
              </w:rPr>
              <w:t>制价；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2006" w:type="dxa"/>
            <w:vMerge w:val="continue"/>
            <w:tcBorders>
              <w:top w:val="nil"/>
              <w:left w:val="single" w:color="auto" w:sz="4"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262"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7" w:line="360" w:lineRule="exact"/>
              <w:ind w:left="503"/>
              <w:textAlignment w:val="baseline"/>
              <w:rPr>
                <w:sz w:val="21"/>
                <w:szCs w:val="21"/>
              </w:rPr>
            </w:pPr>
            <w:r>
              <w:rPr>
                <w:spacing w:val="-8"/>
                <w:sz w:val="21"/>
                <w:szCs w:val="21"/>
              </w:rPr>
              <w:t>工程量清单</w:t>
            </w:r>
          </w:p>
        </w:tc>
        <w:tc>
          <w:tcPr>
            <w:tcW w:w="567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7" w:line="360" w:lineRule="exact"/>
              <w:ind w:left="147"/>
              <w:textAlignment w:val="baseline"/>
              <w:rPr>
                <w:sz w:val="21"/>
                <w:szCs w:val="21"/>
              </w:rPr>
            </w:pPr>
            <w:r>
              <w:rPr>
                <w:spacing w:val="-4"/>
                <w:sz w:val="21"/>
                <w:szCs w:val="21"/>
              </w:rPr>
              <w:t>符合磋商文件提供的工程量清单；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5" w:hRule="atLeast"/>
        </w:trPr>
        <w:tc>
          <w:tcPr>
            <w:tcW w:w="2006" w:type="dxa"/>
            <w:vMerge w:val="continue"/>
            <w:tcBorders>
              <w:top w:val="nil"/>
              <w:left w:val="single" w:color="auto" w:sz="4"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262"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44" w:line="360" w:lineRule="exact"/>
              <w:ind w:left="612"/>
              <w:textAlignment w:val="baseline"/>
              <w:rPr>
                <w:sz w:val="21"/>
                <w:szCs w:val="21"/>
              </w:rPr>
            </w:pPr>
            <w:r>
              <w:rPr>
                <w:spacing w:val="-6"/>
                <w:sz w:val="21"/>
                <w:szCs w:val="21"/>
              </w:rPr>
              <w:t>投标内容</w:t>
            </w:r>
          </w:p>
        </w:tc>
        <w:tc>
          <w:tcPr>
            <w:tcW w:w="567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41" w:line="360" w:lineRule="exact"/>
              <w:ind w:left="147"/>
              <w:textAlignment w:val="baseline"/>
              <w:rPr>
                <w:rFonts w:hint="eastAsia" w:eastAsia="仿宋"/>
                <w:sz w:val="21"/>
                <w:szCs w:val="21"/>
                <w:lang w:eastAsia="zh-CN"/>
              </w:rPr>
            </w:pPr>
            <w:r>
              <w:rPr>
                <w:spacing w:val="-4"/>
                <w:sz w:val="21"/>
                <w:szCs w:val="21"/>
              </w:rPr>
              <w:t>符合磋商文件中招标范围要求</w:t>
            </w:r>
            <w:r>
              <w:rPr>
                <w:rFonts w:hint="eastAsia"/>
                <w:spacing w:val="-4"/>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trPr>
        <w:tc>
          <w:tcPr>
            <w:tcW w:w="2006" w:type="dxa"/>
            <w:vMerge w:val="continue"/>
            <w:tcBorders>
              <w:top w:val="nil"/>
              <w:left w:val="single" w:color="auto" w:sz="4"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262"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2" w:line="360" w:lineRule="exact"/>
              <w:ind w:left="863"/>
              <w:textAlignment w:val="baseline"/>
              <w:rPr>
                <w:sz w:val="21"/>
                <w:szCs w:val="21"/>
              </w:rPr>
            </w:pPr>
            <w:r>
              <w:rPr>
                <w:spacing w:val="-11"/>
                <w:sz w:val="21"/>
                <w:szCs w:val="21"/>
              </w:rPr>
              <w:t>工期</w:t>
            </w:r>
          </w:p>
        </w:tc>
        <w:tc>
          <w:tcPr>
            <w:tcW w:w="567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19" w:line="360" w:lineRule="exact"/>
              <w:ind w:left="147"/>
              <w:textAlignment w:val="baseline"/>
              <w:rPr>
                <w:rFonts w:hint="eastAsia" w:eastAsia="仿宋"/>
                <w:sz w:val="21"/>
                <w:szCs w:val="21"/>
                <w:lang w:eastAsia="zh-CN"/>
              </w:rPr>
            </w:pPr>
            <w:r>
              <w:rPr>
                <w:spacing w:val="-5"/>
                <w:sz w:val="21"/>
                <w:szCs w:val="21"/>
              </w:rPr>
              <w:t>符合磋商文件的要求</w:t>
            </w:r>
            <w:r>
              <w:rPr>
                <w:rFonts w:hint="eastAsia"/>
                <w:spacing w:val="-5"/>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3" w:hRule="atLeast"/>
        </w:trPr>
        <w:tc>
          <w:tcPr>
            <w:tcW w:w="2006" w:type="dxa"/>
            <w:vMerge w:val="continue"/>
            <w:tcBorders>
              <w:top w:val="nil"/>
              <w:left w:val="single" w:color="auto" w:sz="4"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262"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2" w:line="360" w:lineRule="exact"/>
              <w:ind w:left="494"/>
              <w:textAlignment w:val="baseline"/>
              <w:rPr>
                <w:sz w:val="21"/>
                <w:szCs w:val="21"/>
              </w:rPr>
            </w:pPr>
            <w:r>
              <w:rPr>
                <w:spacing w:val="-6"/>
                <w:sz w:val="21"/>
                <w:szCs w:val="21"/>
              </w:rPr>
              <w:t>项目质保期</w:t>
            </w:r>
          </w:p>
        </w:tc>
        <w:tc>
          <w:tcPr>
            <w:tcW w:w="567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2" w:line="360" w:lineRule="exact"/>
              <w:ind w:left="147"/>
              <w:textAlignment w:val="baseline"/>
              <w:rPr>
                <w:rFonts w:hint="eastAsia" w:eastAsia="仿宋"/>
                <w:sz w:val="21"/>
                <w:szCs w:val="21"/>
                <w:lang w:eastAsia="zh-CN"/>
              </w:rPr>
            </w:pPr>
            <w:r>
              <w:rPr>
                <w:spacing w:val="-5"/>
                <w:sz w:val="21"/>
                <w:szCs w:val="21"/>
              </w:rPr>
              <w:t>符合磋商文件的要求</w:t>
            </w:r>
            <w:r>
              <w:rPr>
                <w:rFonts w:hint="eastAsia"/>
                <w:spacing w:val="-5"/>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2" w:hRule="atLeast"/>
        </w:trPr>
        <w:tc>
          <w:tcPr>
            <w:tcW w:w="2006" w:type="dxa"/>
            <w:vMerge w:val="continue"/>
            <w:tcBorders>
              <w:top w:val="nil"/>
              <w:left w:val="single" w:color="auto" w:sz="4"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262"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62" w:line="360" w:lineRule="exact"/>
              <w:ind w:left="623"/>
              <w:textAlignment w:val="baseline"/>
              <w:rPr>
                <w:sz w:val="21"/>
                <w:szCs w:val="21"/>
              </w:rPr>
            </w:pPr>
            <w:r>
              <w:rPr>
                <w:spacing w:val="-9"/>
                <w:sz w:val="21"/>
                <w:szCs w:val="21"/>
              </w:rPr>
              <w:t>质量标准</w:t>
            </w:r>
          </w:p>
        </w:tc>
        <w:tc>
          <w:tcPr>
            <w:tcW w:w="567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62" w:line="360" w:lineRule="exact"/>
              <w:ind w:left="148"/>
              <w:textAlignment w:val="baseline"/>
              <w:rPr>
                <w:rFonts w:hint="eastAsia" w:eastAsia="仿宋"/>
                <w:sz w:val="21"/>
                <w:szCs w:val="21"/>
                <w:lang w:eastAsia="zh-CN"/>
              </w:rPr>
            </w:pPr>
            <w:r>
              <w:rPr>
                <w:spacing w:val="-12"/>
                <w:sz w:val="21"/>
                <w:szCs w:val="21"/>
              </w:rPr>
              <w:t>合格</w:t>
            </w:r>
            <w:r>
              <w:rPr>
                <w:rFonts w:hint="eastAsia"/>
                <w:spacing w:val="-1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9" w:hRule="atLeast"/>
        </w:trPr>
        <w:tc>
          <w:tcPr>
            <w:tcW w:w="2006" w:type="dxa"/>
            <w:vMerge w:val="continue"/>
            <w:tcBorders>
              <w:top w:val="nil"/>
              <w:left w:val="single" w:color="auto" w:sz="4"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262"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0" w:line="360" w:lineRule="exact"/>
              <w:ind w:left="492"/>
              <w:textAlignment w:val="baseline"/>
              <w:rPr>
                <w:sz w:val="21"/>
                <w:szCs w:val="21"/>
              </w:rPr>
            </w:pPr>
            <w:r>
              <w:rPr>
                <w:spacing w:val="-6"/>
                <w:sz w:val="21"/>
                <w:szCs w:val="21"/>
              </w:rPr>
              <w:t>投标有效期</w:t>
            </w:r>
          </w:p>
        </w:tc>
        <w:tc>
          <w:tcPr>
            <w:tcW w:w="567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79" w:line="360" w:lineRule="exact"/>
              <w:ind w:left="147"/>
              <w:textAlignment w:val="baseline"/>
              <w:rPr>
                <w:rFonts w:hint="eastAsia" w:eastAsia="仿宋"/>
                <w:sz w:val="21"/>
                <w:szCs w:val="21"/>
                <w:lang w:eastAsia="zh-CN"/>
              </w:rPr>
            </w:pPr>
            <w:r>
              <w:rPr>
                <w:spacing w:val="-10"/>
                <w:sz w:val="21"/>
                <w:szCs w:val="21"/>
              </w:rPr>
              <w:t>符合磋商文件的要求：不少于</w:t>
            </w:r>
            <w:r>
              <w:rPr>
                <w:spacing w:val="-39"/>
                <w:sz w:val="21"/>
                <w:szCs w:val="21"/>
              </w:rPr>
              <w:t xml:space="preserve"> </w:t>
            </w:r>
            <w:r>
              <w:rPr>
                <w:rFonts w:hint="eastAsia"/>
                <w:spacing w:val="-39"/>
                <w:sz w:val="21"/>
                <w:szCs w:val="21"/>
                <w:lang w:val="en-US" w:eastAsia="zh-CN"/>
              </w:rPr>
              <w:t xml:space="preserve"> </w:t>
            </w:r>
            <w:r>
              <w:rPr>
                <w:spacing w:val="-10"/>
                <w:sz w:val="21"/>
                <w:szCs w:val="21"/>
                <w:u w:val="single" w:color="auto"/>
              </w:rPr>
              <w:t>90</w:t>
            </w:r>
            <w:r>
              <w:rPr>
                <w:rFonts w:hint="eastAsia"/>
                <w:spacing w:val="-10"/>
                <w:sz w:val="21"/>
                <w:szCs w:val="21"/>
                <w:u w:val="single" w:color="auto"/>
                <w:lang w:val="en-US" w:eastAsia="zh-CN"/>
              </w:rPr>
              <w:t xml:space="preserve"> </w:t>
            </w:r>
            <w:r>
              <w:rPr>
                <w:spacing w:val="-10"/>
                <w:sz w:val="21"/>
                <w:szCs w:val="21"/>
              </w:rPr>
              <w:t>日历</w:t>
            </w:r>
            <w:r>
              <w:rPr>
                <w:rFonts w:hint="eastAsia"/>
                <w:spacing w:val="-10"/>
                <w:sz w:val="21"/>
                <w:szCs w:val="21"/>
                <w:lang w:val="en-US" w:eastAsia="zh-CN"/>
              </w:rPr>
              <w:t>日</w:t>
            </w:r>
            <w:r>
              <w:rPr>
                <w:rFonts w:hint="eastAsia"/>
                <w:spacing w:val="-10"/>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5" w:hRule="atLeast"/>
        </w:trPr>
        <w:tc>
          <w:tcPr>
            <w:tcW w:w="2006" w:type="dxa"/>
            <w:vMerge w:val="continue"/>
            <w:tcBorders>
              <w:top w:val="nil"/>
              <w:lef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262"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43" w:line="360" w:lineRule="exact"/>
              <w:ind w:left="857"/>
              <w:textAlignment w:val="baseline"/>
              <w:rPr>
                <w:sz w:val="21"/>
                <w:szCs w:val="21"/>
              </w:rPr>
            </w:pPr>
            <w:r>
              <w:rPr>
                <w:spacing w:val="-9"/>
                <w:sz w:val="21"/>
                <w:szCs w:val="21"/>
              </w:rPr>
              <w:t>其他</w:t>
            </w:r>
          </w:p>
        </w:tc>
        <w:tc>
          <w:tcPr>
            <w:tcW w:w="567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41" w:line="360" w:lineRule="exact"/>
              <w:ind w:left="141"/>
              <w:textAlignment w:val="baseline"/>
              <w:rPr>
                <w:rFonts w:hint="eastAsia" w:eastAsia="仿宋"/>
                <w:sz w:val="21"/>
                <w:szCs w:val="21"/>
                <w:lang w:eastAsia="zh-CN"/>
              </w:rPr>
            </w:pPr>
            <w:r>
              <w:rPr>
                <w:spacing w:val="-2"/>
                <w:sz w:val="21"/>
                <w:szCs w:val="21"/>
              </w:rPr>
              <w:t>未附有不响应磋商文件实质性要求的其他内容</w:t>
            </w:r>
            <w:r>
              <w:rPr>
                <w:rFonts w:hint="eastAsia"/>
                <w:spacing w:val="-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17" w:hRule="atLeast"/>
        </w:trPr>
        <w:tc>
          <w:tcPr>
            <w:tcW w:w="200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2" w:line="360" w:lineRule="exact"/>
              <w:ind w:left="702"/>
              <w:textAlignment w:val="baseline"/>
              <w:rPr>
                <w:sz w:val="22"/>
                <w:szCs w:val="22"/>
              </w:rPr>
            </w:pPr>
            <w:r>
              <w:rPr>
                <w:spacing w:val="-7"/>
                <w:sz w:val="22"/>
                <w:szCs w:val="22"/>
              </w:rPr>
              <w:t>备注：</w:t>
            </w:r>
          </w:p>
        </w:tc>
        <w:tc>
          <w:tcPr>
            <w:tcW w:w="7937" w:type="dxa"/>
            <w:gridSpan w:val="2"/>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2" w:line="360" w:lineRule="exact"/>
              <w:ind w:left="131" w:right="95" w:firstLine="1"/>
              <w:jc w:val="both"/>
              <w:textAlignment w:val="baseline"/>
              <w:rPr>
                <w:sz w:val="22"/>
                <w:szCs w:val="22"/>
              </w:rPr>
            </w:pPr>
            <w:r>
              <w:rPr>
                <w:spacing w:val="-9"/>
                <w:sz w:val="22"/>
                <w:szCs w:val="22"/>
              </w:rPr>
              <w:t>（1）上述各项中用“ √</w:t>
            </w:r>
            <w:r>
              <w:rPr>
                <w:spacing w:val="-59"/>
                <w:sz w:val="22"/>
                <w:szCs w:val="22"/>
              </w:rPr>
              <w:t xml:space="preserve"> </w:t>
            </w:r>
            <w:r>
              <w:rPr>
                <w:spacing w:val="-9"/>
                <w:sz w:val="22"/>
                <w:szCs w:val="22"/>
              </w:rPr>
              <w:t>”表示通过，“</w:t>
            </w:r>
            <w:r>
              <w:rPr>
                <w:spacing w:val="-35"/>
                <w:sz w:val="22"/>
                <w:szCs w:val="22"/>
              </w:rPr>
              <w:t xml:space="preserve"> </w:t>
            </w:r>
            <w:r>
              <w:rPr>
                <w:spacing w:val="-9"/>
                <w:sz w:val="22"/>
                <w:szCs w:val="22"/>
              </w:rPr>
              <w:t>×</w:t>
            </w:r>
            <w:r>
              <w:rPr>
                <w:spacing w:val="-57"/>
                <w:sz w:val="22"/>
                <w:szCs w:val="22"/>
              </w:rPr>
              <w:t xml:space="preserve"> </w:t>
            </w:r>
            <w:r>
              <w:rPr>
                <w:spacing w:val="-9"/>
                <w:sz w:val="22"/>
                <w:szCs w:val="22"/>
              </w:rPr>
              <w:t>”表示不通过</w:t>
            </w:r>
            <w:r>
              <w:rPr>
                <w:spacing w:val="-32"/>
                <w:sz w:val="22"/>
                <w:szCs w:val="22"/>
              </w:rPr>
              <w:t>；</w:t>
            </w:r>
            <w:r>
              <w:rPr>
                <w:spacing w:val="-11"/>
                <w:sz w:val="22"/>
                <w:szCs w:val="22"/>
              </w:rPr>
              <w:t>（2）</w:t>
            </w:r>
            <w:r>
              <w:rPr>
                <w:spacing w:val="-10"/>
                <w:sz w:val="22"/>
                <w:szCs w:val="22"/>
              </w:rPr>
              <w:t>上述各项中如有</w:t>
            </w:r>
            <w:r>
              <w:rPr>
                <w:sz w:val="22"/>
                <w:szCs w:val="22"/>
              </w:rPr>
              <w:t xml:space="preserve"> </w:t>
            </w:r>
            <w:r>
              <w:rPr>
                <w:spacing w:val="-11"/>
                <w:sz w:val="22"/>
                <w:szCs w:val="22"/>
              </w:rPr>
              <w:t>一项为“ ×</w:t>
            </w:r>
            <w:r>
              <w:rPr>
                <w:spacing w:val="-43"/>
                <w:sz w:val="22"/>
                <w:szCs w:val="22"/>
              </w:rPr>
              <w:t xml:space="preserve"> </w:t>
            </w:r>
            <w:r>
              <w:rPr>
                <w:spacing w:val="-11"/>
                <w:sz w:val="22"/>
                <w:szCs w:val="22"/>
              </w:rPr>
              <w:t>”，则结论为“</w:t>
            </w:r>
            <w:r>
              <w:rPr>
                <w:spacing w:val="-37"/>
                <w:sz w:val="22"/>
                <w:szCs w:val="22"/>
              </w:rPr>
              <w:t xml:space="preserve"> </w:t>
            </w:r>
            <w:r>
              <w:rPr>
                <w:spacing w:val="-11"/>
                <w:sz w:val="22"/>
                <w:szCs w:val="22"/>
              </w:rPr>
              <w:t>×</w:t>
            </w:r>
            <w:r>
              <w:rPr>
                <w:spacing w:val="-62"/>
                <w:sz w:val="22"/>
                <w:szCs w:val="22"/>
              </w:rPr>
              <w:t xml:space="preserve"> </w:t>
            </w:r>
            <w:r>
              <w:rPr>
                <w:spacing w:val="-11"/>
                <w:sz w:val="22"/>
                <w:szCs w:val="22"/>
              </w:rPr>
              <w:t>”，表示该投标文件中存在重大偏差，不能通过初</w:t>
            </w:r>
            <w:r>
              <w:rPr>
                <w:sz w:val="22"/>
                <w:szCs w:val="22"/>
              </w:rPr>
              <w:t>步评审</w:t>
            </w:r>
            <w:r>
              <w:rPr>
                <w:rFonts w:hint="eastAsia"/>
                <w:sz w:val="22"/>
                <w:szCs w:val="22"/>
                <w:lang w:eastAsia="zh-CN"/>
              </w:rPr>
              <w:t>，</w:t>
            </w:r>
            <w:r>
              <w:rPr>
                <w:rFonts w:hint="eastAsia"/>
                <w:sz w:val="22"/>
                <w:szCs w:val="22"/>
                <w:lang w:val="en-US" w:eastAsia="zh-CN"/>
              </w:rPr>
              <w:t>不能进入评审阶段</w:t>
            </w:r>
            <w:r>
              <w:rPr>
                <w:sz w:val="22"/>
                <w:szCs w:val="22"/>
              </w:rPr>
              <w:t>；评委对某一分项评审认为不合格时，必须要写明原因。（3）投标人的</w:t>
            </w:r>
            <w:r>
              <w:rPr>
                <w:spacing w:val="-3"/>
                <w:sz w:val="22"/>
                <w:szCs w:val="22"/>
              </w:rPr>
              <w:t>投标文件符合资</w:t>
            </w:r>
            <w:r>
              <w:rPr>
                <w:rFonts w:hint="eastAsia"/>
                <w:spacing w:val="-3"/>
                <w:sz w:val="22"/>
                <w:szCs w:val="22"/>
                <w:lang w:val="en-US" w:eastAsia="zh-CN"/>
              </w:rPr>
              <w:t>格</w:t>
            </w:r>
            <w:r>
              <w:rPr>
                <w:spacing w:val="-3"/>
                <w:sz w:val="22"/>
                <w:szCs w:val="22"/>
              </w:rPr>
              <w:t>审查标准的，进入下一步形式评审阶段，未通过资</w:t>
            </w:r>
            <w:r>
              <w:rPr>
                <w:rFonts w:hint="eastAsia"/>
                <w:spacing w:val="-3"/>
                <w:sz w:val="22"/>
                <w:szCs w:val="22"/>
                <w:lang w:val="en-US" w:eastAsia="zh-CN"/>
              </w:rPr>
              <w:t>格</w:t>
            </w:r>
            <w:r>
              <w:rPr>
                <w:spacing w:val="-3"/>
                <w:sz w:val="22"/>
                <w:szCs w:val="22"/>
              </w:rPr>
              <w:t>审查标准</w:t>
            </w:r>
            <w:r>
              <w:rPr>
                <w:spacing w:val="-2"/>
                <w:sz w:val="22"/>
                <w:szCs w:val="22"/>
              </w:rPr>
              <w:t>的，其投标作为无效标，不</w:t>
            </w:r>
            <w:r>
              <w:rPr>
                <w:rFonts w:hint="eastAsia"/>
                <w:spacing w:val="-2"/>
                <w:sz w:val="22"/>
                <w:szCs w:val="22"/>
                <w:lang w:val="en-US" w:eastAsia="zh-CN"/>
              </w:rPr>
              <w:t>能</w:t>
            </w:r>
            <w:r>
              <w:rPr>
                <w:spacing w:val="-2"/>
                <w:sz w:val="22"/>
                <w:szCs w:val="22"/>
              </w:rPr>
              <w:t>进入评审阶段。</w:t>
            </w:r>
          </w:p>
        </w:tc>
      </w:tr>
    </w:tbl>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r>
        <w:rPr>
          <w:rFonts w:hint="eastAsia"/>
          <w:color w:val="auto"/>
          <w:sz w:val="21"/>
          <w:szCs w:val="21"/>
          <w:u w:val="none" w:color="auto"/>
          <w:lang w:val="en-US" w:eastAsia="zh-CN"/>
        </w:rPr>
        <w:t>注：此项由评审小组进行审查。</w:t>
      </w:r>
    </w:p>
    <w:p>
      <w:pPr>
        <w:keepNext w:val="0"/>
        <w:keepLines w:val="0"/>
        <w:pageBreakBefore w:val="0"/>
        <w:widowControl/>
        <w:kinsoku w:val="0"/>
        <w:wordWrap/>
        <w:overflowPunct/>
        <w:topLinePunct w:val="0"/>
        <w:autoSpaceDE w:val="0"/>
        <w:autoSpaceDN w:val="0"/>
        <w:bidi w:val="0"/>
        <w:adjustRightInd w:val="0"/>
        <w:snapToGrid w:val="0"/>
        <w:spacing w:before="139" w:line="360" w:lineRule="exact"/>
        <w:ind w:left="4384"/>
        <w:textAlignment w:val="baseline"/>
        <w:rPr>
          <w:rFonts w:ascii="仿宋" w:hAnsi="仿宋" w:eastAsia="仿宋" w:cs="仿宋"/>
          <w:sz w:val="28"/>
          <w:szCs w:val="28"/>
        </w:rPr>
      </w:pPr>
      <w:r>
        <w:rPr>
          <w:rFonts w:ascii="仿宋" w:hAnsi="仿宋" w:eastAsia="仿宋" w:cs="仿宋"/>
          <w:b/>
          <w:bCs/>
          <w:spacing w:val="-8"/>
          <w:sz w:val="28"/>
          <w:szCs w:val="28"/>
        </w:rPr>
        <w:t>综合评分细则表</w:t>
      </w:r>
    </w:p>
    <w:p>
      <w:pPr>
        <w:keepNext w:val="0"/>
        <w:keepLines w:val="0"/>
        <w:pageBreakBefore w:val="0"/>
        <w:widowControl/>
        <w:kinsoku w:val="0"/>
        <w:wordWrap/>
        <w:overflowPunct/>
        <w:topLinePunct w:val="0"/>
        <w:autoSpaceDE w:val="0"/>
        <w:autoSpaceDN w:val="0"/>
        <w:bidi w:val="0"/>
        <w:adjustRightInd w:val="0"/>
        <w:snapToGrid w:val="0"/>
        <w:spacing w:before="179" w:line="360" w:lineRule="exact"/>
        <w:ind w:left="151"/>
        <w:textAlignment w:val="baseline"/>
        <w:rPr>
          <w:rFonts w:ascii="仿宋" w:hAnsi="仿宋" w:eastAsia="仿宋" w:cs="仿宋"/>
          <w:sz w:val="24"/>
          <w:szCs w:val="24"/>
        </w:rPr>
      </w:pPr>
      <w:r>
        <w:rPr>
          <w:rFonts w:ascii="仿宋" w:hAnsi="仿宋" w:eastAsia="仿宋" w:cs="仿宋"/>
          <w:b/>
          <w:bCs/>
          <w:spacing w:val="-9"/>
          <w:sz w:val="24"/>
          <w:szCs w:val="24"/>
        </w:rPr>
        <w:t>一、报价部分评审标准（30</w:t>
      </w:r>
      <w:r>
        <w:rPr>
          <w:rFonts w:ascii="仿宋" w:hAnsi="仿宋" w:eastAsia="仿宋" w:cs="仿宋"/>
          <w:spacing w:val="-9"/>
          <w:sz w:val="24"/>
          <w:szCs w:val="24"/>
        </w:rPr>
        <w:t xml:space="preserve"> </w:t>
      </w:r>
      <w:r>
        <w:rPr>
          <w:rFonts w:ascii="仿宋" w:hAnsi="仿宋" w:eastAsia="仿宋" w:cs="仿宋"/>
          <w:b/>
          <w:bCs/>
          <w:spacing w:val="-9"/>
          <w:sz w:val="24"/>
          <w:szCs w:val="24"/>
        </w:rPr>
        <w:t>分）</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tbl>
      <w:tblPr>
        <w:tblStyle w:val="11"/>
        <w:tblW w:w="99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1"/>
        <w:gridCol w:w="1654"/>
        <w:gridCol w:w="66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37" w:hRule="atLeast"/>
        </w:trPr>
        <w:tc>
          <w:tcPr>
            <w:tcW w:w="166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317" w:line="360" w:lineRule="exact"/>
              <w:ind w:left="379"/>
              <w:textAlignment w:val="baseline"/>
            </w:pPr>
            <w:r>
              <w:rPr>
                <w:spacing w:val="-7"/>
              </w:rPr>
              <w:t>评审项目</w:t>
            </w:r>
          </w:p>
        </w:tc>
        <w:tc>
          <w:tcPr>
            <w:tcW w:w="1654"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317" w:line="360" w:lineRule="exact"/>
              <w:ind w:left="618"/>
              <w:textAlignment w:val="baseline"/>
            </w:pPr>
            <w:r>
              <w:rPr>
                <w:spacing w:val="-10"/>
              </w:rPr>
              <w:t>分值</w:t>
            </w:r>
          </w:p>
        </w:tc>
        <w:tc>
          <w:tcPr>
            <w:tcW w:w="66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317" w:line="360" w:lineRule="exact"/>
              <w:ind w:left="2862"/>
              <w:textAlignment w:val="baseline"/>
            </w:pPr>
            <w:r>
              <w:rPr>
                <w:spacing w:val="-7"/>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78" w:hRule="atLeast"/>
        </w:trPr>
        <w:tc>
          <w:tcPr>
            <w:tcW w:w="166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379"/>
              <w:textAlignment w:val="baseline"/>
            </w:pPr>
            <w:r>
              <w:rPr>
                <w:spacing w:val="-7"/>
              </w:rPr>
              <w:t>价格得分</w:t>
            </w:r>
          </w:p>
        </w:tc>
        <w:tc>
          <w:tcPr>
            <w:tcW w:w="165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579"/>
              <w:textAlignment w:val="baseline"/>
            </w:pPr>
            <w:r>
              <w:rPr>
                <w:spacing w:val="-6"/>
              </w:rPr>
              <w:t>30</w:t>
            </w:r>
            <w:r>
              <w:rPr>
                <w:spacing w:val="-31"/>
              </w:rPr>
              <w:t xml:space="preserve"> </w:t>
            </w:r>
            <w:r>
              <w:rPr>
                <w:spacing w:val="-6"/>
              </w:rPr>
              <w:t>分</w:t>
            </w:r>
          </w:p>
        </w:tc>
        <w:tc>
          <w:tcPr>
            <w:tcW w:w="66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309" w:line="360" w:lineRule="exact"/>
              <w:ind w:left="135" w:right="285"/>
              <w:textAlignment w:val="baseline"/>
            </w:pPr>
            <w:r>
              <w:rPr>
                <w:spacing w:val="-2"/>
              </w:rPr>
              <w:t>满足磋商文件要求且最后磋商报价最低的投标人的最后磋商</w:t>
            </w:r>
            <w:r>
              <w:rPr>
                <w:spacing w:val="10"/>
              </w:rPr>
              <w:t xml:space="preserve"> </w:t>
            </w:r>
            <w:r>
              <w:rPr>
                <w:spacing w:val="-2"/>
              </w:rPr>
              <w:t>报价为磋商基准价，其价格得分为满分。</w:t>
            </w:r>
          </w:p>
          <w:p>
            <w:pPr>
              <w:pStyle w:val="10"/>
              <w:keepNext w:val="0"/>
              <w:keepLines w:val="0"/>
              <w:pageBreakBefore w:val="0"/>
              <w:widowControl/>
              <w:kinsoku w:val="0"/>
              <w:wordWrap/>
              <w:overflowPunct/>
              <w:topLinePunct w:val="0"/>
              <w:autoSpaceDE w:val="0"/>
              <w:autoSpaceDN w:val="0"/>
              <w:bidi w:val="0"/>
              <w:adjustRightInd w:val="0"/>
              <w:snapToGrid w:val="0"/>
              <w:spacing w:before="73" w:line="360" w:lineRule="exact"/>
              <w:ind w:left="135" w:right="105" w:firstLine="1"/>
              <w:textAlignment w:val="baseline"/>
            </w:pPr>
            <w:r>
              <w:rPr>
                <w:spacing w:val="-4"/>
              </w:rPr>
              <w:t>其他投标人的最后磋商报价得分统一按照下列公式计算：磋商</w:t>
            </w:r>
            <w:r>
              <w:rPr>
                <w:spacing w:val="5"/>
              </w:rPr>
              <w:t xml:space="preserve"> </w:t>
            </w:r>
            <w:r>
              <w:rPr>
                <w:spacing w:val="-4"/>
              </w:rPr>
              <w:t>报价得分=（磋商基准价/最后磋商报价）</w:t>
            </w:r>
            <w:r>
              <w:rPr>
                <w:spacing w:val="-32"/>
              </w:rPr>
              <w:t xml:space="preserve"> </w:t>
            </w:r>
            <w:r>
              <w:rPr>
                <w:spacing w:val="-4"/>
              </w:rPr>
              <w:t>×</w:t>
            </w:r>
            <w:r>
              <w:rPr>
                <w:spacing w:val="-5"/>
              </w:rPr>
              <w:t>30×100%</w:t>
            </w:r>
          </w:p>
        </w:tc>
      </w:tr>
    </w:tbl>
    <w:p>
      <w:pPr>
        <w:keepNext w:val="0"/>
        <w:keepLines w:val="0"/>
        <w:pageBreakBefore w:val="0"/>
        <w:widowControl/>
        <w:kinsoku w:val="0"/>
        <w:wordWrap/>
        <w:overflowPunct/>
        <w:topLinePunct w:val="0"/>
        <w:autoSpaceDE w:val="0"/>
        <w:autoSpaceDN w:val="0"/>
        <w:bidi w:val="0"/>
        <w:adjustRightInd w:val="0"/>
        <w:snapToGrid w:val="0"/>
        <w:spacing w:before="131" w:line="360" w:lineRule="exact"/>
        <w:ind w:left="157"/>
        <w:textAlignment w:val="baseline"/>
        <w:rPr>
          <w:rFonts w:ascii="仿宋" w:hAnsi="仿宋" w:eastAsia="仿宋" w:cs="仿宋"/>
          <w:sz w:val="24"/>
          <w:szCs w:val="24"/>
        </w:rPr>
      </w:pPr>
      <w:r>
        <w:rPr>
          <w:rFonts w:ascii="仿宋" w:hAnsi="仿宋" w:eastAsia="仿宋" w:cs="仿宋"/>
          <w:b/>
          <w:bCs/>
          <w:spacing w:val="-7"/>
          <w:sz w:val="24"/>
          <w:szCs w:val="24"/>
        </w:rPr>
        <w:t>二、商务部分（资信部分）评审标准（20</w:t>
      </w:r>
      <w:r>
        <w:rPr>
          <w:rFonts w:ascii="仿宋" w:hAnsi="仿宋" w:eastAsia="仿宋" w:cs="仿宋"/>
          <w:spacing w:val="-25"/>
          <w:sz w:val="24"/>
          <w:szCs w:val="24"/>
        </w:rPr>
        <w:t xml:space="preserve"> </w:t>
      </w:r>
      <w:r>
        <w:rPr>
          <w:rFonts w:ascii="仿宋" w:hAnsi="仿宋" w:eastAsia="仿宋" w:cs="仿宋"/>
          <w:b/>
          <w:bCs/>
          <w:spacing w:val="-8"/>
          <w:sz w:val="24"/>
          <w:szCs w:val="24"/>
        </w:rPr>
        <w:t>分）</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tbl>
      <w:tblPr>
        <w:tblStyle w:val="11"/>
        <w:tblW w:w="101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8"/>
        <w:gridCol w:w="1559"/>
        <w:gridCol w:w="1185"/>
        <w:gridCol w:w="5071"/>
        <w:gridCol w:w="12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69" w:hRule="atLeast"/>
        </w:trPr>
        <w:tc>
          <w:tcPr>
            <w:tcW w:w="110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92" w:line="360" w:lineRule="exact"/>
              <w:ind w:left="342"/>
              <w:textAlignment w:val="baseline"/>
            </w:pPr>
            <w:r>
              <w:rPr>
                <w:spacing w:val="-8"/>
              </w:rPr>
              <w:t>序号</w:t>
            </w:r>
          </w:p>
        </w:tc>
        <w:tc>
          <w:tcPr>
            <w:tcW w:w="155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94" w:line="360" w:lineRule="exact"/>
              <w:ind w:left="204"/>
              <w:textAlignment w:val="baseline"/>
            </w:pPr>
            <w:r>
              <w:rPr>
                <w:spacing w:val="-9"/>
              </w:rPr>
              <w:t>项</w:t>
            </w:r>
            <w:r>
              <w:rPr>
                <w:spacing w:val="17"/>
              </w:rPr>
              <w:t xml:space="preserve">  </w:t>
            </w:r>
            <w:r>
              <w:rPr>
                <w:spacing w:val="-9"/>
              </w:rPr>
              <w:t>目</w:t>
            </w:r>
          </w:p>
        </w:tc>
        <w:tc>
          <w:tcPr>
            <w:tcW w:w="118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94" w:line="360" w:lineRule="exact"/>
              <w:ind w:left="385"/>
              <w:textAlignment w:val="baseline"/>
            </w:pPr>
            <w:r>
              <w:rPr>
                <w:spacing w:val="-10"/>
              </w:rPr>
              <w:t>分值</w:t>
            </w:r>
          </w:p>
        </w:tc>
        <w:tc>
          <w:tcPr>
            <w:tcW w:w="50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92" w:line="360" w:lineRule="exact"/>
              <w:ind w:left="1727"/>
              <w:textAlignment w:val="baseline"/>
            </w:pPr>
            <w:r>
              <w:rPr>
                <w:spacing w:val="-20"/>
              </w:rPr>
              <w:t>评</w:t>
            </w:r>
            <w:r>
              <w:rPr>
                <w:spacing w:val="6"/>
              </w:rPr>
              <w:t xml:space="preserve">  </w:t>
            </w:r>
            <w:r>
              <w:rPr>
                <w:spacing w:val="-20"/>
              </w:rPr>
              <w:t>标</w:t>
            </w:r>
            <w:r>
              <w:rPr>
                <w:spacing w:val="35"/>
              </w:rPr>
              <w:t xml:space="preserve">  </w:t>
            </w:r>
            <w:r>
              <w:rPr>
                <w:spacing w:val="-20"/>
              </w:rPr>
              <w:t>内</w:t>
            </w:r>
            <w:r>
              <w:rPr>
                <w:spacing w:val="9"/>
              </w:rPr>
              <w:t xml:space="preserve">  </w:t>
            </w:r>
            <w:r>
              <w:rPr>
                <w:spacing w:val="-20"/>
              </w:rPr>
              <w:t>容</w:t>
            </w:r>
          </w:p>
        </w:tc>
        <w:tc>
          <w:tcPr>
            <w:tcW w:w="123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62" w:line="360" w:lineRule="exact"/>
              <w:ind w:left="223"/>
              <w:textAlignment w:val="baseline"/>
              <w:rPr>
                <w:spacing w:val="10"/>
                <w:sz w:val="24"/>
                <w:szCs w:val="24"/>
              </w:rPr>
            </w:pPr>
            <w:r>
              <w:rPr>
                <w:spacing w:val="10"/>
                <w:sz w:val="24"/>
                <w:szCs w:val="24"/>
              </w:rPr>
              <w:t>投标</w:t>
            </w:r>
          </w:p>
          <w:p>
            <w:pPr>
              <w:pStyle w:val="10"/>
              <w:keepNext w:val="0"/>
              <w:keepLines w:val="0"/>
              <w:pageBreakBefore w:val="0"/>
              <w:widowControl/>
              <w:kinsoku w:val="0"/>
              <w:wordWrap/>
              <w:overflowPunct/>
              <w:topLinePunct w:val="0"/>
              <w:autoSpaceDE w:val="0"/>
              <w:autoSpaceDN w:val="0"/>
              <w:bidi w:val="0"/>
              <w:adjustRightInd w:val="0"/>
              <w:snapToGrid w:val="0"/>
              <w:spacing w:before="62" w:line="360" w:lineRule="exact"/>
              <w:ind w:left="223"/>
              <w:textAlignment w:val="baseline"/>
              <w:rPr>
                <w:sz w:val="19"/>
                <w:szCs w:val="19"/>
              </w:rPr>
            </w:pPr>
            <w:r>
              <w:rPr>
                <w:spacing w:val="10"/>
                <w:sz w:val="24"/>
                <w:szCs w:val="24"/>
              </w:rPr>
              <w:t>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98" w:hRule="atLeast"/>
        </w:trPr>
        <w:tc>
          <w:tcPr>
            <w:tcW w:w="110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468"/>
              <w:textAlignment w:val="baseline"/>
            </w:pPr>
            <w:r>
              <w:rPr>
                <w:position w:val="-4"/>
              </w:rPr>
              <w:t>一</w:t>
            </w:r>
          </w:p>
        </w:tc>
        <w:tc>
          <w:tcPr>
            <w:tcW w:w="155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324"/>
              <w:textAlignment w:val="baseline"/>
            </w:pPr>
            <w:r>
              <w:rPr>
                <w:spacing w:val="-7"/>
              </w:rPr>
              <w:t>企业业绩</w:t>
            </w:r>
          </w:p>
        </w:tc>
        <w:tc>
          <w:tcPr>
            <w:tcW w:w="118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546"/>
              <w:jc w:val="both"/>
              <w:textAlignment w:val="baseline"/>
              <w:rPr>
                <w:rFonts w:hint="eastAsia" w:eastAsia="宋体"/>
                <w:sz w:val="21"/>
                <w:lang w:val="en-US" w:eastAsia="zh-CN"/>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546"/>
              <w:jc w:val="both"/>
              <w:textAlignment w:val="baseline"/>
            </w:pPr>
            <w:r>
              <w:rPr>
                <w:rFonts w:hint="eastAsia" w:eastAsia="宋体"/>
                <w:sz w:val="21"/>
                <w:lang w:val="en-US" w:eastAsia="zh-CN"/>
              </w:rPr>
              <w:t>2</w:t>
            </w:r>
          </w:p>
        </w:tc>
        <w:tc>
          <w:tcPr>
            <w:tcW w:w="50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23" w:line="360" w:lineRule="exact"/>
              <w:ind w:left="136" w:right="91"/>
              <w:jc w:val="both"/>
              <w:textAlignment w:val="baseline"/>
              <w:rPr>
                <w:rFonts w:hint="eastAsia" w:eastAsia="仿宋"/>
                <w:lang w:val="en-US" w:eastAsia="zh-CN"/>
              </w:rPr>
            </w:pPr>
            <w:r>
              <w:rPr>
                <w:spacing w:val="-17"/>
              </w:rPr>
              <w:t>提供</w:t>
            </w:r>
            <w:r>
              <w:rPr>
                <w:spacing w:val="-27"/>
              </w:rPr>
              <w:t xml:space="preserve"> </w:t>
            </w:r>
            <w:r>
              <w:rPr>
                <w:spacing w:val="-17"/>
              </w:rPr>
              <w:t>202</w:t>
            </w:r>
            <w:r>
              <w:rPr>
                <w:rFonts w:hint="eastAsia"/>
                <w:spacing w:val="-17"/>
                <w:lang w:val="en-US" w:eastAsia="zh-CN"/>
              </w:rPr>
              <w:t>2</w:t>
            </w:r>
            <w:r>
              <w:rPr>
                <w:spacing w:val="-35"/>
              </w:rPr>
              <w:t xml:space="preserve"> </w:t>
            </w:r>
            <w:r>
              <w:rPr>
                <w:spacing w:val="-17"/>
              </w:rPr>
              <w:t>年 1 月</w:t>
            </w:r>
            <w:r>
              <w:rPr>
                <w:spacing w:val="-19"/>
              </w:rPr>
              <w:t xml:space="preserve"> </w:t>
            </w:r>
            <w:r>
              <w:rPr>
                <w:spacing w:val="-17"/>
              </w:rPr>
              <w:t>1日至今类似业绩，每提供一</w:t>
            </w:r>
            <w:r>
              <w:rPr>
                <w:spacing w:val="-7"/>
              </w:rPr>
              <w:t>个类似业绩得</w:t>
            </w:r>
            <w:r>
              <w:rPr>
                <w:rFonts w:hint="eastAsia"/>
                <w:spacing w:val="-7"/>
                <w:lang w:val="en-US" w:eastAsia="zh-CN"/>
              </w:rPr>
              <w:t>1</w:t>
            </w:r>
            <w:r>
              <w:rPr>
                <w:spacing w:val="-7"/>
              </w:rPr>
              <w:t>分，最高得</w:t>
            </w:r>
            <w:r>
              <w:rPr>
                <w:rFonts w:hint="eastAsia"/>
                <w:spacing w:val="-41"/>
                <w:lang w:val="en-US" w:eastAsia="zh-CN"/>
              </w:rPr>
              <w:t>2</w:t>
            </w:r>
            <w:r>
              <w:rPr>
                <w:spacing w:val="-7"/>
              </w:rPr>
              <w:t>分。（须附中标</w:t>
            </w:r>
            <w:r>
              <w:rPr>
                <w:spacing w:val="-2"/>
              </w:rPr>
              <w:t>通知书及施工合同作为证明文件</w:t>
            </w:r>
            <w:r>
              <w:rPr>
                <w:spacing w:val="4"/>
              </w:rPr>
              <w:t>）</w:t>
            </w:r>
            <w:r>
              <w:rPr>
                <w:spacing w:val="-65"/>
              </w:rPr>
              <w:t xml:space="preserve"> </w:t>
            </w:r>
            <w:r>
              <w:rPr>
                <w:spacing w:val="4"/>
              </w:rPr>
              <w:t>，</w:t>
            </w:r>
            <w:r>
              <w:rPr>
                <w:spacing w:val="-2"/>
              </w:rPr>
              <w:t>没有业绩</w:t>
            </w:r>
            <w:r>
              <w:rPr>
                <w:spacing w:val="-6"/>
              </w:rPr>
              <w:t>此项不得</w:t>
            </w:r>
            <w:r>
              <w:rPr>
                <w:rFonts w:hint="eastAsia"/>
                <w:spacing w:val="-6"/>
                <w:lang w:val="en-US" w:eastAsia="zh-CN"/>
              </w:rPr>
              <w:t>分</w:t>
            </w:r>
            <w:r>
              <w:rPr>
                <w:rFonts w:hint="eastAsia"/>
                <w:spacing w:val="-6"/>
                <w:lang w:eastAsia="zh-CN"/>
              </w:rPr>
              <w:t>。</w:t>
            </w:r>
          </w:p>
        </w:tc>
        <w:tc>
          <w:tcPr>
            <w:tcW w:w="123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05" w:hRule="atLeast"/>
        </w:trPr>
        <w:tc>
          <w:tcPr>
            <w:tcW w:w="110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476"/>
              <w:textAlignment w:val="baseline"/>
            </w:pPr>
            <w:r>
              <w:t>二</w:t>
            </w:r>
          </w:p>
        </w:tc>
        <w:tc>
          <w:tcPr>
            <w:tcW w:w="155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563" w:right="183" w:hanging="359"/>
              <w:textAlignment w:val="baseline"/>
            </w:pPr>
            <w:r>
              <w:rPr>
                <w:spacing w:val="-7"/>
              </w:rPr>
              <w:t>项目负责人</w:t>
            </w:r>
            <w:r>
              <w:t xml:space="preserve"> </w:t>
            </w:r>
            <w:r>
              <w:rPr>
                <w:spacing w:val="-8"/>
              </w:rPr>
              <w:t>业绩</w:t>
            </w:r>
          </w:p>
        </w:tc>
        <w:tc>
          <w:tcPr>
            <w:tcW w:w="118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549"/>
              <w:textAlignment w:val="baseline"/>
              <w:rPr>
                <w:rFonts w:hint="eastAsia" w:eastAsia="仿宋"/>
                <w:lang w:eastAsia="zh-CN"/>
              </w:rPr>
            </w:pPr>
            <w:r>
              <w:rPr>
                <w:rFonts w:hint="eastAsia"/>
                <w:lang w:val="en-US" w:eastAsia="zh-CN"/>
              </w:rPr>
              <w:t>2</w:t>
            </w:r>
          </w:p>
        </w:tc>
        <w:tc>
          <w:tcPr>
            <w:tcW w:w="50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70" w:line="360" w:lineRule="exact"/>
              <w:ind w:left="136" w:right="91"/>
              <w:jc w:val="both"/>
              <w:textAlignment w:val="baseline"/>
            </w:pPr>
            <w:r>
              <w:rPr>
                <w:spacing w:val="-17"/>
              </w:rPr>
              <w:t>提供</w:t>
            </w:r>
            <w:r>
              <w:rPr>
                <w:spacing w:val="-27"/>
              </w:rPr>
              <w:t xml:space="preserve"> </w:t>
            </w:r>
            <w:r>
              <w:rPr>
                <w:spacing w:val="-17"/>
              </w:rPr>
              <w:t>202</w:t>
            </w:r>
            <w:r>
              <w:rPr>
                <w:rFonts w:hint="eastAsia"/>
                <w:spacing w:val="-17"/>
                <w:lang w:val="en-US" w:eastAsia="zh-CN"/>
              </w:rPr>
              <w:t>2</w:t>
            </w:r>
            <w:r>
              <w:rPr>
                <w:spacing w:val="-35"/>
              </w:rPr>
              <w:t xml:space="preserve"> </w:t>
            </w:r>
            <w:r>
              <w:rPr>
                <w:spacing w:val="-17"/>
              </w:rPr>
              <w:t>年 1 月</w:t>
            </w:r>
            <w:r>
              <w:rPr>
                <w:spacing w:val="-19"/>
              </w:rPr>
              <w:t xml:space="preserve"> </w:t>
            </w:r>
            <w:r>
              <w:rPr>
                <w:spacing w:val="-17"/>
              </w:rPr>
              <w:t>1日至今类似业绩，每提供一</w:t>
            </w:r>
            <w:r>
              <w:rPr>
                <w:spacing w:val="-7"/>
              </w:rPr>
              <w:t>个类似业绩得</w:t>
            </w:r>
            <w:r>
              <w:rPr>
                <w:rFonts w:hint="eastAsia"/>
                <w:spacing w:val="-19"/>
                <w:lang w:val="en-US" w:eastAsia="zh-CN"/>
              </w:rPr>
              <w:t>1</w:t>
            </w:r>
            <w:r>
              <w:rPr>
                <w:spacing w:val="-7"/>
              </w:rPr>
              <w:t xml:space="preserve"> 分，最高得</w:t>
            </w:r>
            <w:r>
              <w:rPr>
                <w:spacing w:val="-40"/>
              </w:rPr>
              <w:t xml:space="preserve"> </w:t>
            </w:r>
            <w:r>
              <w:rPr>
                <w:rFonts w:hint="eastAsia"/>
                <w:spacing w:val="-7"/>
                <w:lang w:val="en-US" w:eastAsia="zh-CN"/>
              </w:rPr>
              <w:t>2</w:t>
            </w:r>
            <w:r>
              <w:rPr>
                <w:spacing w:val="-7"/>
              </w:rPr>
              <w:t xml:space="preserve"> 分。（须附中标</w:t>
            </w:r>
            <w:r>
              <w:rPr>
                <w:spacing w:val="-2"/>
              </w:rPr>
              <w:t>通知书及施工合同作为证明文件</w:t>
            </w:r>
            <w:r>
              <w:rPr>
                <w:spacing w:val="4"/>
              </w:rPr>
              <w:t>）</w:t>
            </w:r>
            <w:r>
              <w:rPr>
                <w:spacing w:val="-65"/>
              </w:rPr>
              <w:t xml:space="preserve"> </w:t>
            </w:r>
            <w:r>
              <w:rPr>
                <w:spacing w:val="4"/>
              </w:rPr>
              <w:t>，</w:t>
            </w:r>
            <w:r>
              <w:rPr>
                <w:spacing w:val="-2"/>
              </w:rPr>
              <w:t>没有业绩</w:t>
            </w:r>
            <w:r>
              <w:rPr>
                <w:spacing w:val="-5"/>
              </w:rPr>
              <w:t>此项不得分。</w:t>
            </w:r>
          </w:p>
        </w:tc>
        <w:tc>
          <w:tcPr>
            <w:tcW w:w="123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6" w:hRule="atLeast"/>
        </w:trPr>
        <w:tc>
          <w:tcPr>
            <w:tcW w:w="110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475"/>
              <w:textAlignment w:val="baseline"/>
            </w:pPr>
            <w:r>
              <w:t>三</w:t>
            </w:r>
          </w:p>
        </w:tc>
        <w:tc>
          <w:tcPr>
            <w:tcW w:w="155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56" w:line="360" w:lineRule="exact"/>
              <w:ind w:left="569" w:right="300" w:hanging="245"/>
              <w:textAlignment w:val="baseline"/>
            </w:pPr>
            <w:r>
              <w:rPr>
                <w:spacing w:val="-8"/>
              </w:rPr>
              <w:t>项目管理</w:t>
            </w:r>
            <w:r>
              <w:t xml:space="preserve"> </w:t>
            </w:r>
            <w:r>
              <w:rPr>
                <w:spacing w:val="-10"/>
              </w:rPr>
              <w:t>人员</w:t>
            </w:r>
          </w:p>
        </w:tc>
        <w:tc>
          <w:tcPr>
            <w:tcW w:w="118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554"/>
              <w:textAlignment w:val="baseline"/>
              <w:rPr>
                <w:rFonts w:hint="default" w:eastAsia="仿宋"/>
                <w:lang w:val="en-US" w:eastAsia="zh-CN"/>
              </w:rPr>
            </w:pPr>
            <w:r>
              <w:rPr>
                <w:rFonts w:hint="eastAsia"/>
                <w:lang w:val="en-US" w:eastAsia="zh-CN"/>
              </w:rPr>
              <w:t>10</w:t>
            </w:r>
          </w:p>
        </w:tc>
        <w:tc>
          <w:tcPr>
            <w:tcW w:w="50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55" w:line="360" w:lineRule="exact"/>
              <w:ind w:left="136" w:right="107"/>
              <w:textAlignment w:val="baseline"/>
            </w:pPr>
            <w:r>
              <w:rPr>
                <w:spacing w:val="-4"/>
              </w:rPr>
              <w:t>其他项目管理人员配备齐全，搭配合理，满足项目施工管理要求得</w:t>
            </w:r>
            <w:r>
              <w:rPr>
                <w:rFonts w:hint="eastAsia"/>
                <w:spacing w:val="-4"/>
                <w:lang w:val="en-US" w:eastAsia="zh-CN"/>
              </w:rPr>
              <w:t>10</w:t>
            </w:r>
            <w:r>
              <w:rPr>
                <w:spacing w:val="-4"/>
              </w:rPr>
              <w:t>分，不满足不得分。</w:t>
            </w:r>
          </w:p>
        </w:tc>
        <w:tc>
          <w:tcPr>
            <w:tcW w:w="123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7" w:hRule="atLeast"/>
        </w:trPr>
        <w:tc>
          <w:tcPr>
            <w:tcW w:w="110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519"/>
              <w:textAlignment w:val="baseline"/>
            </w:pPr>
            <w:r>
              <w:t>四</w:t>
            </w:r>
          </w:p>
        </w:tc>
        <w:tc>
          <w:tcPr>
            <w:tcW w:w="155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444" w:right="178" w:hanging="226"/>
              <w:textAlignment w:val="baseline"/>
            </w:pPr>
            <w:r>
              <w:rPr>
                <w:spacing w:val="-9"/>
              </w:rPr>
              <w:t>响应文件编</w:t>
            </w:r>
            <w:r>
              <w:rPr>
                <w:spacing w:val="1"/>
              </w:rPr>
              <w:t xml:space="preserve"> </w:t>
            </w:r>
            <w:r>
              <w:rPr>
                <w:spacing w:val="-9"/>
              </w:rPr>
              <w:t>制质量</w:t>
            </w:r>
          </w:p>
        </w:tc>
        <w:tc>
          <w:tcPr>
            <w:tcW w:w="118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614"/>
              <w:textAlignment w:val="baseline"/>
              <w:rPr>
                <w:rFonts w:hint="eastAsia" w:eastAsia="仿宋"/>
                <w:lang w:eastAsia="zh-CN"/>
              </w:rPr>
            </w:pPr>
            <w:r>
              <w:rPr>
                <w:rFonts w:hint="eastAsia"/>
                <w:lang w:val="en-US" w:eastAsia="zh-CN"/>
              </w:rPr>
              <w:t>6</w:t>
            </w:r>
          </w:p>
        </w:tc>
        <w:tc>
          <w:tcPr>
            <w:tcW w:w="50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83" w:line="360" w:lineRule="exact"/>
              <w:ind w:left="132" w:right="107"/>
              <w:textAlignment w:val="baseline"/>
            </w:pPr>
            <w:r>
              <w:rPr>
                <w:spacing w:val="-4"/>
              </w:rPr>
              <w:t>标函编制内容完整、齐全，叙述严谨得</w:t>
            </w:r>
            <w:r>
              <w:rPr>
                <w:rFonts w:hint="eastAsia"/>
                <w:spacing w:val="-12"/>
                <w:lang w:val="en-US" w:eastAsia="zh-CN"/>
              </w:rPr>
              <w:t>6</w:t>
            </w:r>
            <w:r>
              <w:rPr>
                <w:spacing w:val="-4"/>
              </w:rPr>
              <w:t>分；</w:t>
            </w:r>
            <w:r>
              <w:t xml:space="preserve"> </w:t>
            </w:r>
            <w:r>
              <w:rPr>
                <w:spacing w:val="2"/>
              </w:rPr>
              <w:t>标函编制内容较完整、齐全，叙述较严谨得</w:t>
            </w:r>
            <w:r>
              <w:rPr>
                <w:spacing w:val="-16"/>
              </w:rPr>
              <w:t xml:space="preserve"> </w:t>
            </w:r>
            <w:r>
              <w:rPr>
                <w:rFonts w:hint="eastAsia"/>
                <w:spacing w:val="2"/>
                <w:lang w:val="en-US" w:eastAsia="zh-CN"/>
              </w:rPr>
              <w:t>4</w:t>
            </w:r>
            <w:r>
              <w:t xml:space="preserve"> </w:t>
            </w:r>
            <w:r>
              <w:rPr>
                <w:spacing w:val="1"/>
              </w:rPr>
              <w:t>分；标函编制内容不完整、齐全，叙述不严谨</w:t>
            </w:r>
            <w:r>
              <w:rPr>
                <w:spacing w:val="-16"/>
              </w:rPr>
              <w:t>得</w:t>
            </w:r>
            <w:r>
              <w:rPr>
                <w:spacing w:val="-17"/>
              </w:rPr>
              <w:t xml:space="preserve"> </w:t>
            </w:r>
            <w:r>
              <w:rPr>
                <w:rFonts w:hint="eastAsia"/>
                <w:spacing w:val="-16"/>
                <w:lang w:val="en-US" w:eastAsia="zh-CN"/>
              </w:rPr>
              <w:t>2</w:t>
            </w:r>
            <w:r>
              <w:rPr>
                <w:spacing w:val="-16"/>
              </w:rPr>
              <w:t>分。</w:t>
            </w:r>
          </w:p>
        </w:tc>
        <w:tc>
          <w:tcPr>
            <w:tcW w:w="123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bl>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156"/>
        <w:textAlignment w:val="baseline"/>
        <w:rPr>
          <w:rFonts w:ascii="仿宋" w:hAnsi="仿宋" w:eastAsia="仿宋" w:cs="仿宋"/>
          <w:b/>
          <w:bCs/>
          <w:spacing w:val="-9"/>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156"/>
        <w:textAlignment w:val="baseline"/>
        <w:rPr>
          <w:rFonts w:ascii="仿宋" w:hAnsi="仿宋" w:eastAsia="仿宋" w:cs="仿宋"/>
          <w:sz w:val="24"/>
          <w:szCs w:val="24"/>
        </w:rPr>
      </w:pPr>
      <w:r>
        <w:rPr>
          <w:rFonts w:ascii="仿宋" w:hAnsi="仿宋" w:eastAsia="仿宋" w:cs="仿宋"/>
          <w:b/>
          <w:bCs/>
          <w:spacing w:val="-9"/>
          <w:sz w:val="24"/>
          <w:szCs w:val="24"/>
        </w:rPr>
        <w:t>三、技术标评审标准（50</w:t>
      </w:r>
      <w:r>
        <w:rPr>
          <w:rFonts w:ascii="仿宋" w:hAnsi="仿宋" w:eastAsia="仿宋" w:cs="仿宋"/>
          <w:spacing w:val="-20"/>
          <w:sz w:val="24"/>
          <w:szCs w:val="24"/>
        </w:rPr>
        <w:t xml:space="preserve"> </w:t>
      </w:r>
      <w:r>
        <w:rPr>
          <w:rFonts w:ascii="仿宋" w:hAnsi="仿宋" w:eastAsia="仿宋" w:cs="仿宋"/>
          <w:b/>
          <w:bCs/>
          <w:spacing w:val="-9"/>
          <w:sz w:val="24"/>
          <w:szCs w:val="24"/>
        </w:rPr>
        <w:t>分）</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tbl>
      <w:tblPr>
        <w:tblStyle w:val="11"/>
        <w:tblW w:w="98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9"/>
        <w:gridCol w:w="1474"/>
        <w:gridCol w:w="1112"/>
        <w:gridCol w:w="4883"/>
        <w:gridCol w:w="12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06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57" w:line="360" w:lineRule="exact"/>
              <w:ind w:left="320"/>
              <w:textAlignment w:val="baseline"/>
            </w:pPr>
            <w:r>
              <w:rPr>
                <w:spacing w:val="-8"/>
              </w:rPr>
              <w:t>序号</w:t>
            </w:r>
          </w:p>
        </w:tc>
        <w:tc>
          <w:tcPr>
            <w:tcW w:w="1474"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56" w:line="360" w:lineRule="exact"/>
              <w:ind w:left="749"/>
              <w:textAlignment w:val="baseline"/>
            </w:pPr>
            <w:r>
              <w:rPr>
                <w:spacing w:val="-9"/>
              </w:rPr>
              <w:t>项</w:t>
            </w:r>
            <w:r>
              <w:rPr>
                <w:spacing w:val="21"/>
              </w:rPr>
              <w:t xml:space="preserve">     </w:t>
            </w:r>
            <w:r>
              <w:rPr>
                <w:spacing w:val="-9"/>
              </w:rPr>
              <w:t>目</w:t>
            </w:r>
          </w:p>
        </w:tc>
        <w:tc>
          <w:tcPr>
            <w:tcW w:w="1112"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56" w:line="360" w:lineRule="exact"/>
              <w:ind w:left="239" w:firstLine="220" w:firstLineChars="100"/>
              <w:textAlignment w:val="baseline"/>
              <w:rPr>
                <w:rFonts w:hint="eastAsia" w:eastAsia="仿宋"/>
                <w:lang w:eastAsia="zh-CN"/>
              </w:rPr>
            </w:pPr>
            <w:r>
              <w:rPr>
                <w:spacing w:val="-10"/>
              </w:rPr>
              <w:t>分值</w:t>
            </w:r>
            <w:r>
              <w:rPr>
                <w:rFonts w:hint="eastAsia"/>
                <w:spacing w:val="-10"/>
                <w:lang w:val="en-US" w:eastAsia="zh-CN"/>
              </w:rPr>
              <w:t xml:space="preserve">   </w:t>
            </w:r>
            <w:r>
              <w:rPr>
                <w:rFonts w:hint="eastAsia"/>
                <w:spacing w:val="-10"/>
                <w:lang w:eastAsia="zh-CN"/>
              </w:rPr>
              <w:t>（</w:t>
            </w:r>
            <w:r>
              <w:rPr>
                <w:rFonts w:hint="eastAsia"/>
                <w:spacing w:val="-10"/>
                <w:lang w:val="en-US" w:eastAsia="zh-CN"/>
              </w:rPr>
              <w:t>50分</w:t>
            </w:r>
            <w:r>
              <w:rPr>
                <w:rFonts w:hint="eastAsia"/>
                <w:spacing w:val="-10"/>
                <w:lang w:eastAsia="zh-CN"/>
              </w:rPr>
              <w:t>）</w:t>
            </w:r>
          </w:p>
        </w:tc>
        <w:tc>
          <w:tcPr>
            <w:tcW w:w="488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57" w:line="360" w:lineRule="exact"/>
              <w:ind w:left="1160"/>
              <w:textAlignment w:val="baseline"/>
            </w:pPr>
            <w:r>
              <w:rPr>
                <w:spacing w:val="-20"/>
              </w:rPr>
              <w:t>评</w:t>
            </w:r>
            <w:r>
              <w:rPr>
                <w:spacing w:val="7"/>
              </w:rPr>
              <w:t xml:space="preserve">  </w:t>
            </w:r>
            <w:r>
              <w:rPr>
                <w:spacing w:val="-20"/>
              </w:rPr>
              <w:t>标</w:t>
            </w:r>
            <w:r>
              <w:rPr>
                <w:spacing w:val="34"/>
              </w:rPr>
              <w:t xml:space="preserve">  </w:t>
            </w:r>
            <w:r>
              <w:rPr>
                <w:spacing w:val="-20"/>
              </w:rPr>
              <w:t>内</w:t>
            </w:r>
            <w:r>
              <w:rPr>
                <w:spacing w:val="10"/>
              </w:rPr>
              <w:t xml:space="preserve">  </w:t>
            </w:r>
            <w:r>
              <w:rPr>
                <w:spacing w:val="-20"/>
              </w:rPr>
              <w:t>容</w:t>
            </w:r>
          </w:p>
        </w:tc>
        <w:tc>
          <w:tcPr>
            <w:tcW w:w="128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56" w:line="360" w:lineRule="exact"/>
              <w:ind w:left="244"/>
              <w:textAlignment w:val="baseline"/>
            </w:pPr>
            <w:r>
              <w:rPr>
                <w:spacing w:val="-6"/>
              </w:rPr>
              <w:t>投标单位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7" w:hRule="atLeast"/>
        </w:trPr>
        <w:tc>
          <w:tcPr>
            <w:tcW w:w="1069" w:type="dxa"/>
            <w:shd w:val="clear" w:color="auto" w:fill="auto"/>
            <w:vAlign w:val="center"/>
          </w:tcPr>
          <w:p>
            <w:pPr>
              <w:pStyle w:val="12"/>
              <w:spacing w:before="0" w:after="0" w:line="360" w:lineRule="auto"/>
              <w:ind w:firstLine="0" w:firstLineChars="0"/>
              <w:jc w:val="center"/>
              <w:rPr>
                <w:rFonts w:hint="eastAsia" w:ascii="仿宋" w:hAnsi="仿宋" w:eastAsia="仿宋" w:cs="仿宋"/>
                <w:snapToGrid w:val="0"/>
                <w:color w:val="auto"/>
                <w:kern w:val="0"/>
                <w:sz w:val="22"/>
                <w:szCs w:val="22"/>
                <w:lang w:val="en-US" w:eastAsia="zh-CN" w:bidi="ar-SA"/>
              </w:rPr>
            </w:pPr>
            <w:r>
              <w:rPr>
                <w:rFonts w:hint="eastAsia" w:ascii="仿宋" w:hAnsi="仿宋" w:eastAsia="仿宋" w:cs="仿宋"/>
                <w:color w:val="auto"/>
                <w:sz w:val="22"/>
                <w:szCs w:val="22"/>
                <w:lang w:val="en-US" w:eastAsia="zh-CN"/>
              </w:rPr>
              <w:t>1</w:t>
            </w:r>
          </w:p>
        </w:tc>
        <w:tc>
          <w:tcPr>
            <w:tcW w:w="1474" w:type="dxa"/>
            <w:shd w:val="clear" w:color="auto" w:fill="auto"/>
            <w:vAlign w:val="center"/>
          </w:tcPr>
          <w:p>
            <w:pPr>
              <w:spacing w:line="0" w:lineRule="atLeast"/>
              <w:jc w:val="center"/>
              <w:rPr>
                <w:rFonts w:hint="eastAsia" w:ascii="仿宋" w:hAnsi="仿宋" w:eastAsia="仿宋" w:cs="仿宋"/>
                <w:snapToGrid w:val="0"/>
                <w:color w:val="auto"/>
                <w:kern w:val="0"/>
                <w:sz w:val="22"/>
                <w:szCs w:val="22"/>
                <w:highlight w:val="none"/>
                <w:lang w:val="en-US" w:eastAsia="en-US" w:bidi="ar-SA"/>
              </w:rPr>
            </w:pPr>
            <w:r>
              <w:rPr>
                <w:rFonts w:hint="eastAsia" w:ascii="仿宋" w:hAnsi="仿宋" w:eastAsia="仿宋" w:cs="仿宋"/>
                <w:color w:val="auto"/>
                <w:sz w:val="22"/>
                <w:szCs w:val="22"/>
                <w:shd w:val="clear" w:color="auto" w:fill="FFFFFF"/>
              </w:rPr>
              <w:t>施工方案与技术措施</w:t>
            </w:r>
          </w:p>
        </w:tc>
        <w:tc>
          <w:tcPr>
            <w:tcW w:w="1112" w:type="dxa"/>
            <w:shd w:val="clear" w:color="auto" w:fill="auto"/>
            <w:vAlign w:val="center"/>
          </w:tcPr>
          <w:p>
            <w:pPr>
              <w:spacing w:line="0" w:lineRule="atLeast"/>
              <w:jc w:val="center"/>
              <w:rPr>
                <w:rFonts w:hint="eastAsia" w:ascii="仿宋" w:hAnsi="仿宋" w:eastAsia="仿宋" w:cs="仿宋"/>
                <w:snapToGrid w:val="0"/>
                <w:color w:val="auto"/>
                <w:kern w:val="0"/>
                <w:sz w:val="22"/>
                <w:szCs w:val="22"/>
                <w:highlight w:val="none"/>
                <w:lang w:val="en-US" w:eastAsia="en-US" w:bidi="ar-SA"/>
              </w:rPr>
            </w:pPr>
            <w:r>
              <w:rPr>
                <w:rFonts w:hint="eastAsia" w:ascii="仿宋" w:hAnsi="仿宋" w:eastAsia="仿宋" w:cs="仿宋"/>
                <w:color w:val="auto"/>
                <w:sz w:val="22"/>
                <w:szCs w:val="22"/>
                <w:lang w:val="en-US" w:eastAsia="zh-CN"/>
              </w:rPr>
              <w:t>20</w:t>
            </w:r>
            <w:r>
              <w:rPr>
                <w:rFonts w:hint="eastAsia" w:ascii="仿宋" w:hAnsi="仿宋" w:eastAsia="仿宋" w:cs="仿宋"/>
                <w:color w:val="auto"/>
                <w:spacing w:val="-2"/>
                <w:sz w:val="22"/>
                <w:szCs w:val="22"/>
              </w:rPr>
              <w:t>分</w:t>
            </w:r>
          </w:p>
        </w:tc>
        <w:tc>
          <w:tcPr>
            <w:tcW w:w="4883"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rPr>
              <w:t>1、对</w:t>
            </w:r>
            <w:r>
              <w:rPr>
                <w:rFonts w:hint="eastAsia" w:ascii="仿宋" w:hAnsi="仿宋" w:eastAsia="仿宋" w:cs="仿宋"/>
                <w:sz w:val="22"/>
                <w:szCs w:val="22"/>
                <w:lang w:eastAsia="zh-CN"/>
              </w:rPr>
              <w:t>工程项目</w:t>
            </w:r>
            <w:r>
              <w:rPr>
                <w:rFonts w:hint="eastAsia" w:ascii="仿宋" w:hAnsi="仿宋" w:eastAsia="仿宋" w:cs="仿宋"/>
                <w:sz w:val="22"/>
                <w:szCs w:val="22"/>
              </w:rPr>
              <w:t>概况表述是否清晰、完整；（</w:t>
            </w:r>
            <w:r>
              <w:rPr>
                <w:rFonts w:hint="eastAsia" w:ascii="仿宋" w:hAnsi="仿宋" w:eastAsia="仿宋" w:cs="仿宋"/>
                <w:sz w:val="22"/>
                <w:szCs w:val="22"/>
                <w:lang w:eastAsia="zh-CN"/>
              </w:rPr>
              <w:t>完整</w:t>
            </w:r>
            <w:r>
              <w:rPr>
                <w:rFonts w:hint="eastAsia" w:ascii="仿宋" w:hAnsi="仿宋" w:eastAsia="仿宋" w:cs="仿宋"/>
                <w:sz w:val="22"/>
                <w:szCs w:val="22"/>
              </w:rPr>
              <w:t>的：5分，</w:t>
            </w:r>
            <w:r>
              <w:rPr>
                <w:rFonts w:hint="eastAsia" w:ascii="仿宋" w:hAnsi="仿宋" w:eastAsia="仿宋" w:cs="仿宋"/>
                <w:sz w:val="22"/>
                <w:szCs w:val="22"/>
                <w:lang w:eastAsia="zh-CN"/>
              </w:rPr>
              <w:t>基本完整的</w:t>
            </w:r>
            <w:r>
              <w:rPr>
                <w:rFonts w:hint="eastAsia" w:ascii="仿宋" w:hAnsi="仿宋" w:eastAsia="仿宋" w:cs="仿宋"/>
                <w:sz w:val="22"/>
                <w:szCs w:val="22"/>
              </w:rPr>
              <w:t>：</w:t>
            </w:r>
            <w:r>
              <w:rPr>
                <w:rFonts w:hint="eastAsia" w:ascii="仿宋" w:hAnsi="仿宋" w:eastAsia="仿宋" w:cs="仿宋"/>
                <w:sz w:val="22"/>
                <w:szCs w:val="22"/>
                <w:lang w:val="en-US" w:eastAsia="zh-CN"/>
              </w:rPr>
              <w:t>3</w:t>
            </w:r>
            <w:r>
              <w:rPr>
                <w:rFonts w:hint="eastAsia" w:ascii="仿宋" w:hAnsi="仿宋" w:eastAsia="仿宋" w:cs="仿宋"/>
                <w:sz w:val="22"/>
                <w:szCs w:val="22"/>
              </w:rPr>
              <w:t>分，</w:t>
            </w:r>
            <w:r>
              <w:rPr>
                <w:rFonts w:hint="eastAsia" w:ascii="仿宋" w:hAnsi="仿宋" w:eastAsia="仿宋" w:cs="仿宋"/>
                <w:sz w:val="22"/>
                <w:szCs w:val="22"/>
                <w:lang w:eastAsia="zh-CN"/>
              </w:rPr>
              <w:t>不完整的</w:t>
            </w:r>
            <w:r>
              <w:rPr>
                <w:rFonts w:hint="eastAsia" w:ascii="仿宋" w:hAnsi="仿宋" w:eastAsia="仿宋" w:cs="仿宋"/>
                <w:sz w:val="22"/>
                <w:szCs w:val="22"/>
              </w:rPr>
              <w:t>：</w:t>
            </w:r>
            <w:r>
              <w:rPr>
                <w:rFonts w:hint="eastAsia" w:ascii="仿宋" w:hAnsi="仿宋" w:eastAsia="仿宋" w:cs="仿宋"/>
                <w:sz w:val="22"/>
                <w:szCs w:val="22"/>
                <w:lang w:val="en-US" w:eastAsia="zh-CN"/>
              </w:rPr>
              <w:t>1</w:t>
            </w:r>
            <w:r>
              <w:rPr>
                <w:rFonts w:hint="eastAsia" w:ascii="仿宋" w:hAnsi="仿宋" w:eastAsia="仿宋" w:cs="仿宋"/>
                <w:sz w:val="22"/>
                <w:szCs w:val="22"/>
              </w:rPr>
              <w:t>分）</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w:t>
            </w:r>
            <w:r>
              <w:rPr>
                <w:rFonts w:hint="eastAsia" w:ascii="仿宋" w:hAnsi="仿宋" w:eastAsia="仿宋" w:cs="仿宋"/>
                <w:sz w:val="22"/>
                <w:szCs w:val="22"/>
              </w:rPr>
              <w:t>部署及措施是否先进、可靠</w:t>
            </w:r>
            <w:r>
              <w:rPr>
                <w:rFonts w:hint="eastAsia" w:ascii="仿宋" w:hAnsi="仿宋" w:eastAsia="仿宋" w:cs="仿宋"/>
                <w:sz w:val="22"/>
                <w:szCs w:val="22"/>
                <w:lang w:eastAsia="zh-CN"/>
              </w:rPr>
              <w:t>；</w:t>
            </w:r>
            <w:r>
              <w:rPr>
                <w:rFonts w:hint="eastAsia" w:ascii="仿宋" w:hAnsi="仿宋" w:eastAsia="仿宋" w:cs="仿宋"/>
                <w:sz w:val="22"/>
                <w:szCs w:val="22"/>
              </w:rPr>
              <w:t>（可靠</w:t>
            </w:r>
            <w:r>
              <w:rPr>
                <w:rFonts w:hint="eastAsia" w:ascii="仿宋" w:hAnsi="仿宋" w:eastAsia="仿宋" w:cs="仿宋"/>
                <w:sz w:val="22"/>
                <w:szCs w:val="22"/>
                <w:lang w:eastAsia="zh-CN"/>
              </w:rPr>
              <w:t>性较好</w:t>
            </w:r>
            <w:r>
              <w:rPr>
                <w:rFonts w:hint="eastAsia" w:ascii="仿宋" w:hAnsi="仿宋" w:eastAsia="仿宋" w:cs="仿宋"/>
                <w:sz w:val="22"/>
                <w:szCs w:val="22"/>
              </w:rPr>
              <w:t>的：5分，可靠性</w:t>
            </w:r>
            <w:r>
              <w:rPr>
                <w:rFonts w:hint="eastAsia" w:ascii="仿宋" w:hAnsi="仿宋" w:eastAsia="仿宋" w:cs="仿宋"/>
                <w:sz w:val="22"/>
                <w:szCs w:val="22"/>
                <w:lang w:eastAsia="zh-CN"/>
              </w:rPr>
              <w:t>一般</w:t>
            </w:r>
            <w:r>
              <w:rPr>
                <w:rFonts w:hint="eastAsia" w:ascii="仿宋" w:hAnsi="仿宋" w:eastAsia="仿宋" w:cs="仿宋"/>
                <w:sz w:val="22"/>
                <w:szCs w:val="22"/>
              </w:rPr>
              <w:t>：</w:t>
            </w:r>
            <w:r>
              <w:rPr>
                <w:rFonts w:hint="eastAsia" w:ascii="仿宋" w:hAnsi="仿宋" w:eastAsia="仿宋" w:cs="仿宋"/>
                <w:sz w:val="22"/>
                <w:szCs w:val="22"/>
                <w:lang w:val="en-US" w:eastAsia="zh-CN"/>
              </w:rPr>
              <w:t>3</w:t>
            </w:r>
            <w:r>
              <w:rPr>
                <w:rFonts w:hint="eastAsia" w:ascii="仿宋" w:hAnsi="仿宋" w:eastAsia="仿宋" w:cs="仿宋"/>
                <w:sz w:val="22"/>
                <w:szCs w:val="22"/>
              </w:rPr>
              <w:t>分，可靠性差的：</w:t>
            </w:r>
            <w:r>
              <w:rPr>
                <w:rFonts w:hint="eastAsia" w:ascii="仿宋" w:hAnsi="仿宋" w:eastAsia="仿宋" w:cs="仿宋"/>
                <w:sz w:val="22"/>
                <w:szCs w:val="22"/>
                <w:lang w:val="en-US" w:eastAsia="zh-CN"/>
              </w:rPr>
              <w:t>1</w:t>
            </w:r>
            <w:r>
              <w:rPr>
                <w:rFonts w:hint="eastAsia" w:ascii="仿宋" w:hAnsi="仿宋" w:eastAsia="仿宋" w:cs="仿宋"/>
                <w:sz w:val="22"/>
                <w:szCs w:val="22"/>
              </w:rPr>
              <w:t>分）</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40" w:firstLineChars="200"/>
              <w:jc w:val="left"/>
              <w:textAlignment w:val="auto"/>
              <w:rPr>
                <w:rFonts w:hint="eastAsia" w:ascii="仿宋" w:hAnsi="仿宋" w:eastAsia="仿宋" w:cs="仿宋"/>
                <w:sz w:val="22"/>
                <w:szCs w:val="22"/>
                <w:lang w:val="en-US" w:eastAsia="zh-CN"/>
              </w:rPr>
            </w:pPr>
            <w:r>
              <w:rPr>
                <w:rFonts w:hint="eastAsia" w:ascii="仿宋" w:hAnsi="仿宋" w:eastAsia="仿宋" w:cs="仿宋"/>
                <w:color w:val="auto"/>
                <w:kern w:val="0"/>
                <w:sz w:val="22"/>
                <w:szCs w:val="22"/>
                <w:highlight w:val="none"/>
                <w:lang w:val="en-US" w:eastAsia="zh-CN"/>
              </w:rPr>
              <w:t>3、</w:t>
            </w:r>
            <w:r>
              <w:rPr>
                <w:rFonts w:hint="eastAsia" w:ascii="仿宋" w:hAnsi="仿宋" w:eastAsia="仿宋" w:cs="仿宋"/>
                <w:color w:val="auto"/>
                <w:kern w:val="0"/>
                <w:sz w:val="22"/>
                <w:szCs w:val="22"/>
                <w:highlight w:val="none"/>
              </w:rPr>
              <w:t>针对项目的重点、难点分析是否透彻，解决方案是否切实可行；</w:t>
            </w:r>
            <w:r>
              <w:rPr>
                <w:rFonts w:hint="eastAsia" w:ascii="仿宋" w:hAnsi="仿宋" w:eastAsia="仿宋" w:cs="仿宋"/>
                <w:sz w:val="22"/>
                <w:szCs w:val="22"/>
              </w:rPr>
              <w:t>（明确可</w:t>
            </w:r>
            <w:r>
              <w:rPr>
                <w:rFonts w:hint="eastAsia" w:ascii="仿宋" w:hAnsi="仿宋" w:eastAsia="仿宋" w:cs="仿宋"/>
                <w:sz w:val="22"/>
                <w:szCs w:val="22"/>
                <w:lang w:eastAsia="zh-CN"/>
              </w:rPr>
              <w:t>行</w:t>
            </w:r>
            <w:r>
              <w:rPr>
                <w:rFonts w:hint="eastAsia" w:ascii="仿宋" w:hAnsi="仿宋" w:eastAsia="仿宋" w:cs="仿宋"/>
                <w:sz w:val="22"/>
                <w:szCs w:val="22"/>
              </w:rPr>
              <w:t>的：5分，可</w:t>
            </w:r>
            <w:r>
              <w:rPr>
                <w:rFonts w:hint="eastAsia" w:ascii="仿宋" w:hAnsi="仿宋" w:eastAsia="仿宋" w:cs="仿宋"/>
                <w:sz w:val="22"/>
                <w:szCs w:val="22"/>
                <w:lang w:eastAsia="zh-CN"/>
              </w:rPr>
              <w:t>行</w:t>
            </w:r>
            <w:r>
              <w:rPr>
                <w:rFonts w:hint="eastAsia" w:ascii="仿宋" w:hAnsi="仿宋" w:eastAsia="仿宋" w:cs="仿宋"/>
                <w:sz w:val="22"/>
                <w:szCs w:val="22"/>
              </w:rPr>
              <w:t>性好的</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3</w:t>
            </w:r>
            <w:r>
              <w:rPr>
                <w:rFonts w:hint="eastAsia" w:ascii="仿宋" w:hAnsi="仿宋" w:eastAsia="仿宋" w:cs="仿宋"/>
                <w:sz w:val="22"/>
                <w:szCs w:val="22"/>
              </w:rPr>
              <w:t>分，可</w:t>
            </w:r>
            <w:r>
              <w:rPr>
                <w:rFonts w:hint="eastAsia" w:ascii="仿宋" w:hAnsi="仿宋" w:eastAsia="仿宋" w:cs="仿宋"/>
                <w:sz w:val="22"/>
                <w:szCs w:val="22"/>
                <w:lang w:eastAsia="zh-CN"/>
              </w:rPr>
              <w:t>行</w:t>
            </w:r>
            <w:r>
              <w:rPr>
                <w:rFonts w:hint="eastAsia" w:ascii="仿宋" w:hAnsi="仿宋" w:eastAsia="仿宋" w:cs="仿宋"/>
                <w:sz w:val="22"/>
                <w:szCs w:val="22"/>
              </w:rPr>
              <w:t>性差的：</w:t>
            </w:r>
            <w:r>
              <w:rPr>
                <w:rFonts w:hint="eastAsia" w:ascii="仿宋" w:hAnsi="仿宋" w:eastAsia="仿宋" w:cs="仿宋"/>
                <w:sz w:val="22"/>
                <w:szCs w:val="22"/>
                <w:lang w:val="en-US" w:eastAsia="zh-CN"/>
              </w:rPr>
              <w:t>1</w:t>
            </w:r>
            <w:r>
              <w:rPr>
                <w:rFonts w:hint="eastAsia" w:ascii="仿宋" w:hAnsi="仿宋" w:eastAsia="仿宋" w:cs="仿宋"/>
                <w:sz w:val="22"/>
                <w:szCs w:val="22"/>
              </w:rPr>
              <w:t>分）</w:t>
            </w:r>
          </w:p>
          <w:p>
            <w:pPr>
              <w:pStyle w:val="3"/>
              <w:keepNext w:val="0"/>
              <w:keepLines w:val="0"/>
              <w:pageBreakBefore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仿宋" w:hAnsi="仿宋" w:eastAsia="仿宋" w:cs="仿宋"/>
                <w:snapToGrid w:val="0"/>
                <w:color w:val="000000"/>
                <w:kern w:val="0"/>
                <w:sz w:val="22"/>
                <w:szCs w:val="22"/>
                <w:lang w:val="en-US" w:eastAsia="zh-CN" w:bidi="ar-SA"/>
              </w:rPr>
            </w:pPr>
            <w:r>
              <w:rPr>
                <w:rFonts w:hint="eastAsia" w:ascii="仿宋" w:hAnsi="仿宋" w:eastAsia="仿宋" w:cs="仿宋"/>
                <w:color w:val="auto"/>
                <w:kern w:val="0"/>
                <w:sz w:val="22"/>
                <w:szCs w:val="22"/>
                <w:highlight w:val="none"/>
                <w:lang w:val="en-US" w:eastAsia="zh-CN"/>
              </w:rPr>
              <w:t>4、</w:t>
            </w:r>
            <w:r>
              <w:rPr>
                <w:rFonts w:hint="eastAsia" w:ascii="仿宋" w:hAnsi="仿宋" w:eastAsia="仿宋" w:cs="仿宋"/>
                <w:color w:val="auto"/>
                <w:kern w:val="0"/>
                <w:sz w:val="22"/>
                <w:szCs w:val="22"/>
                <w:highlight w:val="none"/>
              </w:rPr>
              <w:t>施工平面布置是否有针对性、合理，较好满足施工需要，是否符合安全、文明生产要求等</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lang w:val="en-US" w:eastAsia="zh-CN"/>
              </w:rPr>
              <w:t xml:space="preserve"> (</w:t>
            </w:r>
            <w:r>
              <w:rPr>
                <w:rFonts w:hint="eastAsia" w:ascii="仿宋" w:hAnsi="仿宋" w:eastAsia="仿宋" w:cs="仿宋"/>
                <w:sz w:val="22"/>
                <w:szCs w:val="22"/>
                <w:lang w:eastAsia="zh-CN"/>
              </w:rPr>
              <w:t>满足</w:t>
            </w:r>
            <w:r>
              <w:rPr>
                <w:rFonts w:hint="eastAsia" w:ascii="仿宋" w:hAnsi="仿宋" w:eastAsia="仿宋" w:cs="仿宋"/>
                <w:sz w:val="22"/>
                <w:szCs w:val="22"/>
              </w:rPr>
              <w:t>的：5分，</w:t>
            </w:r>
            <w:r>
              <w:rPr>
                <w:rFonts w:hint="eastAsia" w:ascii="仿宋" w:hAnsi="仿宋" w:eastAsia="仿宋" w:cs="仿宋"/>
                <w:sz w:val="22"/>
                <w:szCs w:val="22"/>
                <w:lang w:eastAsia="zh-CN"/>
              </w:rPr>
              <w:t>基本满足</w:t>
            </w:r>
            <w:r>
              <w:rPr>
                <w:rFonts w:hint="eastAsia" w:ascii="仿宋" w:hAnsi="仿宋" w:eastAsia="仿宋" w:cs="仿宋"/>
                <w:sz w:val="22"/>
                <w:szCs w:val="22"/>
              </w:rPr>
              <w:t>的：</w:t>
            </w:r>
            <w:r>
              <w:rPr>
                <w:rFonts w:hint="eastAsia" w:ascii="仿宋" w:hAnsi="仿宋" w:eastAsia="仿宋" w:cs="仿宋"/>
                <w:sz w:val="22"/>
                <w:szCs w:val="22"/>
                <w:lang w:val="en-US" w:eastAsia="zh-CN"/>
              </w:rPr>
              <w:t>3</w:t>
            </w:r>
            <w:r>
              <w:rPr>
                <w:rFonts w:hint="eastAsia" w:ascii="仿宋" w:hAnsi="仿宋" w:eastAsia="仿宋" w:cs="仿宋"/>
                <w:sz w:val="22"/>
                <w:szCs w:val="22"/>
              </w:rPr>
              <w:t>分，</w:t>
            </w:r>
            <w:r>
              <w:rPr>
                <w:rFonts w:hint="eastAsia" w:ascii="仿宋" w:hAnsi="仿宋" w:eastAsia="仿宋" w:cs="仿宋"/>
                <w:sz w:val="22"/>
                <w:szCs w:val="22"/>
                <w:lang w:eastAsia="zh-CN"/>
              </w:rPr>
              <w:t>不满足</w:t>
            </w:r>
            <w:r>
              <w:rPr>
                <w:rFonts w:hint="eastAsia" w:ascii="仿宋" w:hAnsi="仿宋" w:eastAsia="仿宋" w:cs="仿宋"/>
                <w:sz w:val="22"/>
                <w:szCs w:val="22"/>
              </w:rPr>
              <w:t>的：</w:t>
            </w:r>
            <w:r>
              <w:rPr>
                <w:rFonts w:hint="eastAsia" w:ascii="仿宋" w:hAnsi="仿宋" w:eastAsia="仿宋" w:cs="仿宋"/>
                <w:sz w:val="22"/>
                <w:szCs w:val="22"/>
                <w:lang w:val="en-US" w:eastAsia="zh-CN"/>
              </w:rPr>
              <w:t>1</w:t>
            </w:r>
            <w:r>
              <w:rPr>
                <w:rFonts w:hint="eastAsia" w:ascii="仿宋" w:hAnsi="仿宋" w:eastAsia="仿宋" w:cs="仿宋"/>
                <w:sz w:val="22"/>
                <w:szCs w:val="22"/>
              </w:rPr>
              <w:t>分）</w:t>
            </w:r>
          </w:p>
        </w:tc>
        <w:tc>
          <w:tcPr>
            <w:tcW w:w="128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9" w:hRule="atLeast"/>
        </w:trPr>
        <w:tc>
          <w:tcPr>
            <w:tcW w:w="1069" w:type="dxa"/>
            <w:shd w:val="clear" w:color="auto" w:fill="auto"/>
            <w:vAlign w:val="center"/>
          </w:tcPr>
          <w:p>
            <w:pPr>
              <w:pStyle w:val="12"/>
              <w:spacing w:before="0" w:after="0" w:line="360" w:lineRule="auto"/>
              <w:ind w:firstLine="0" w:firstLineChars="0"/>
              <w:jc w:val="center"/>
              <w:rPr>
                <w:rFonts w:hint="eastAsia" w:ascii="仿宋" w:hAnsi="仿宋" w:eastAsia="仿宋" w:cs="仿宋"/>
                <w:snapToGrid w:val="0"/>
                <w:color w:val="auto"/>
                <w:kern w:val="0"/>
                <w:sz w:val="22"/>
                <w:szCs w:val="22"/>
                <w:lang w:val="en-US" w:eastAsia="zh-CN" w:bidi="ar-SA"/>
              </w:rPr>
            </w:pPr>
            <w:r>
              <w:rPr>
                <w:rFonts w:hint="eastAsia" w:ascii="仿宋" w:hAnsi="仿宋" w:eastAsia="仿宋" w:cs="仿宋"/>
                <w:color w:val="auto"/>
                <w:sz w:val="22"/>
                <w:szCs w:val="22"/>
                <w:lang w:val="en-US" w:eastAsia="zh-CN"/>
              </w:rPr>
              <w:t>2</w:t>
            </w:r>
          </w:p>
        </w:tc>
        <w:tc>
          <w:tcPr>
            <w:tcW w:w="1474" w:type="dxa"/>
            <w:shd w:val="clear" w:color="auto" w:fill="auto"/>
            <w:vAlign w:val="center"/>
          </w:tcPr>
          <w:p>
            <w:pPr>
              <w:spacing w:line="0" w:lineRule="atLeast"/>
              <w:jc w:val="center"/>
              <w:rPr>
                <w:rFonts w:hint="eastAsia" w:ascii="仿宋" w:hAnsi="仿宋" w:eastAsia="仿宋" w:cs="仿宋"/>
                <w:snapToGrid w:val="0"/>
                <w:color w:val="auto"/>
                <w:kern w:val="0"/>
                <w:sz w:val="22"/>
                <w:szCs w:val="22"/>
                <w:lang w:val="en-US" w:eastAsia="en-US" w:bidi="ar-SA"/>
              </w:rPr>
            </w:pPr>
            <w:r>
              <w:rPr>
                <w:rFonts w:hint="eastAsia" w:ascii="仿宋" w:hAnsi="仿宋" w:eastAsia="仿宋" w:cs="仿宋"/>
                <w:color w:val="auto"/>
                <w:sz w:val="22"/>
                <w:szCs w:val="22"/>
                <w:shd w:val="clear" w:color="auto" w:fill="FFFFFF"/>
              </w:rPr>
              <w:t>质量管理体系与保证措施</w:t>
            </w:r>
          </w:p>
        </w:tc>
        <w:tc>
          <w:tcPr>
            <w:tcW w:w="1112" w:type="dxa"/>
            <w:shd w:val="clear" w:color="auto" w:fill="auto"/>
            <w:vAlign w:val="center"/>
          </w:tcPr>
          <w:p>
            <w:pPr>
              <w:spacing w:line="0" w:lineRule="atLeast"/>
              <w:jc w:val="center"/>
              <w:rPr>
                <w:rFonts w:hint="eastAsia" w:ascii="仿宋" w:hAnsi="仿宋" w:eastAsia="仿宋" w:cs="仿宋"/>
                <w:snapToGrid w:val="0"/>
                <w:color w:val="auto"/>
                <w:kern w:val="0"/>
                <w:sz w:val="22"/>
                <w:szCs w:val="22"/>
                <w:lang w:val="en-US" w:eastAsia="zh-CN" w:bidi="ar-SA"/>
              </w:rPr>
            </w:pPr>
            <w:r>
              <w:rPr>
                <w:rFonts w:hint="eastAsia" w:ascii="仿宋" w:hAnsi="仿宋" w:eastAsia="仿宋" w:cs="仿宋"/>
                <w:color w:val="auto"/>
                <w:spacing w:val="-2"/>
                <w:sz w:val="22"/>
                <w:szCs w:val="22"/>
                <w:lang w:val="en-US" w:eastAsia="zh-CN"/>
              </w:rPr>
              <w:t>6</w:t>
            </w:r>
            <w:r>
              <w:rPr>
                <w:rFonts w:hint="eastAsia" w:ascii="仿宋" w:hAnsi="仿宋" w:eastAsia="仿宋" w:cs="仿宋"/>
                <w:color w:val="auto"/>
                <w:spacing w:val="-2"/>
                <w:sz w:val="22"/>
                <w:szCs w:val="22"/>
              </w:rPr>
              <w:t>分</w:t>
            </w:r>
          </w:p>
        </w:tc>
        <w:tc>
          <w:tcPr>
            <w:tcW w:w="4883"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40" w:firstLineChars="200"/>
              <w:jc w:val="left"/>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val="en-US" w:eastAsia="zh-CN"/>
              </w:rPr>
              <w:t>1、</w:t>
            </w:r>
            <w:r>
              <w:rPr>
                <w:rFonts w:hint="eastAsia" w:ascii="仿宋" w:hAnsi="仿宋" w:eastAsia="仿宋" w:cs="仿宋"/>
                <w:color w:val="auto"/>
                <w:kern w:val="0"/>
                <w:sz w:val="22"/>
                <w:szCs w:val="22"/>
                <w:highlight w:val="none"/>
              </w:rPr>
              <w:t>质量目标是否明确，是否优于招标文件的要求</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rPr>
              <w:t>管理机构是否健全，职责分工是否明确；</w:t>
            </w:r>
            <w:r>
              <w:rPr>
                <w:rFonts w:hint="eastAsia" w:ascii="仿宋" w:hAnsi="仿宋" w:eastAsia="仿宋" w:cs="仿宋"/>
                <w:color w:val="auto"/>
                <w:kern w:val="0"/>
                <w:sz w:val="22"/>
                <w:szCs w:val="22"/>
                <w:highlight w:val="none"/>
                <w:lang w:val="en-US" w:eastAsia="zh-CN"/>
              </w:rPr>
              <w:t>（健全明确的：3分，基本明确的：1分，不明确：0分）</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仿宋" w:hAnsi="仿宋" w:eastAsia="仿宋" w:cs="仿宋"/>
                <w:snapToGrid w:val="0"/>
                <w:color w:val="auto"/>
                <w:kern w:val="0"/>
                <w:sz w:val="22"/>
                <w:szCs w:val="22"/>
                <w:lang w:val="en-US" w:eastAsia="en-US" w:bidi="ar-SA"/>
              </w:rPr>
            </w:pPr>
            <w:r>
              <w:rPr>
                <w:rFonts w:hint="eastAsia" w:ascii="仿宋" w:hAnsi="仿宋" w:eastAsia="仿宋" w:cs="仿宋"/>
                <w:color w:val="auto"/>
                <w:kern w:val="0"/>
                <w:sz w:val="22"/>
                <w:szCs w:val="22"/>
                <w:highlight w:val="none"/>
                <w:lang w:val="en-US" w:eastAsia="zh-CN"/>
              </w:rPr>
              <w:t>2、</w:t>
            </w:r>
            <w:r>
              <w:rPr>
                <w:rFonts w:hint="eastAsia" w:ascii="仿宋" w:hAnsi="仿宋" w:eastAsia="仿宋" w:cs="仿宋"/>
                <w:color w:val="auto"/>
                <w:kern w:val="0"/>
                <w:sz w:val="22"/>
                <w:szCs w:val="22"/>
                <w:highlight w:val="none"/>
              </w:rPr>
              <w:t>管理制度是否齐全</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rPr>
              <w:t>实施与监控措施是否全面、有效等。</w:t>
            </w:r>
            <w:r>
              <w:rPr>
                <w:rFonts w:hint="eastAsia" w:ascii="仿宋" w:hAnsi="仿宋" w:eastAsia="仿宋" w:cs="仿宋"/>
                <w:color w:val="auto"/>
                <w:kern w:val="0"/>
                <w:sz w:val="22"/>
                <w:szCs w:val="22"/>
                <w:highlight w:val="none"/>
                <w:lang w:val="en-US" w:eastAsia="zh-CN"/>
              </w:rPr>
              <w:t>（有效的：3分，基本有效的：1分，较差的：0分）</w:t>
            </w:r>
          </w:p>
        </w:tc>
        <w:tc>
          <w:tcPr>
            <w:tcW w:w="128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2" w:hRule="atLeast"/>
        </w:trPr>
        <w:tc>
          <w:tcPr>
            <w:tcW w:w="1069" w:type="dxa"/>
            <w:shd w:val="clear" w:color="auto" w:fill="auto"/>
            <w:vAlign w:val="center"/>
          </w:tcPr>
          <w:p>
            <w:pPr>
              <w:spacing w:line="360" w:lineRule="auto"/>
              <w:jc w:val="center"/>
              <w:rPr>
                <w:rFonts w:hint="eastAsia" w:ascii="仿宋" w:hAnsi="仿宋" w:eastAsia="仿宋" w:cs="仿宋"/>
                <w:snapToGrid w:val="0"/>
                <w:color w:val="auto"/>
                <w:kern w:val="0"/>
                <w:sz w:val="22"/>
                <w:szCs w:val="22"/>
                <w:lang w:val="en-US" w:eastAsia="zh-CN" w:bidi="ar-SA"/>
              </w:rPr>
            </w:pPr>
            <w:r>
              <w:rPr>
                <w:rFonts w:hint="eastAsia" w:ascii="仿宋" w:hAnsi="仿宋" w:eastAsia="仿宋" w:cs="仿宋"/>
                <w:color w:val="auto"/>
                <w:sz w:val="22"/>
                <w:szCs w:val="22"/>
                <w:lang w:val="en-US" w:eastAsia="zh-CN"/>
              </w:rPr>
              <w:t>3</w:t>
            </w:r>
          </w:p>
        </w:tc>
        <w:tc>
          <w:tcPr>
            <w:tcW w:w="1474" w:type="dxa"/>
            <w:shd w:val="clear" w:color="auto" w:fill="auto"/>
            <w:vAlign w:val="center"/>
          </w:tcPr>
          <w:p>
            <w:pPr>
              <w:widowControl/>
              <w:numPr>
                <w:ilvl w:val="0"/>
                <w:numId w:val="0"/>
              </w:numPr>
              <w:spacing w:line="0" w:lineRule="atLeast"/>
              <w:ind w:left="0" w:leftChars="0" w:firstLine="0" w:firstLineChars="0"/>
              <w:jc w:val="center"/>
              <w:textAlignment w:val="center"/>
              <w:rPr>
                <w:rFonts w:hint="eastAsia" w:ascii="仿宋" w:hAnsi="仿宋" w:eastAsia="仿宋" w:cs="仿宋"/>
                <w:snapToGrid w:val="0"/>
                <w:color w:val="auto"/>
                <w:kern w:val="0"/>
                <w:sz w:val="22"/>
                <w:szCs w:val="22"/>
                <w:lang w:val="en-US" w:eastAsia="en-US" w:bidi="ar-SA"/>
              </w:rPr>
            </w:pPr>
            <w:r>
              <w:rPr>
                <w:rFonts w:hint="eastAsia" w:ascii="仿宋" w:hAnsi="仿宋" w:eastAsia="仿宋" w:cs="仿宋"/>
                <w:color w:val="auto"/>
                <w:spacing w:val="-2"/>
                <w:kern w:val="0"/>
                <w:sz w:val="22"/>
                <w:szCs w:val="22"/>
                <w:lang w:val="en-US" w:eastAsia="zh-CN" w:bidi="ar-SA"/>
              </w:rPr>
              <w:t>安全和绿色施工保障措施</w:t>
            </w:r>
          </w:p>
        </w:tc>
        <w:tc>
          <w:tcPr>
            <w:tcW w:w="1112" w:type="dxa"/>
            <w:shd w:val="clear" w:color="auto" w:fill="auto"/>
            <w:vAlign w:val="center"/>
          </w:tcPr>
          <w:p>
            <w:pPr>
              <w:spacing w:line="0" w:lineRule="atLeast"/>
              <w:jc w:val="center"/>
              <w:rPr>
                <w:rFonts w:hint="eastAsia" w:ascii="仿宋" w:hAnsi="仿宋" w:eastAsia="仿宋" w:cs="仿宋"/>
                <w:snapToGrid w:val="0"/>
                <w:color w:val="auto"/>
                <w:kern w:val="0"/>
                <w:sz w:val="22"/>
                <w:szCs w:val="22"/>
                <w:lang w:val="en-US" w:eastAsia="zh-CN" w:bidi="ar-SA"/>
              </w:rPr>
            </w:pPr>
            <w:r>
              <w:rPr>
                <w:rFonts w:hint="eastAsia" w:ascii="仿宋" w:hAnsi="仿宋" w:eastAsia="仿宋" w:cs="仿宋"/>
                <w:color w:val="auto"/>
                <w:sz w:val="22"/>
                <w:szCs w:val="22"/>
                <w:lang w:val="en-US" w:eastAsia="zh-CN"/>
              </w:rPr>
              <w:t>4</w:t>
            </w:r>
            <w:r>
              <w:rPr>
                <w:rFonts w:hint="eastAsia" w:ascii="仿宋" w:hAnsi="仿宋" w:eastAsia="仿宋" w:cs="仿宋"/>
                <w:color w:val="auto"/>
                <w:spacing w:val="-2"/>
                <w:sz w:val="22"/>
                <w:szCs w:val="22"/>
              </w:rPr>
              <w:t>分</w:t>
            </w:r>
          </w:p>
        </w:tc>
        <w:tc>
          <w:tcPr>
            <w:tcW w:w="4883"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安全目标是否明确，实施与监控措施是否全面完善有效、有针对性等。（完善的：4分，一般的：2分，不完善的：0分）</w:t>
            </w:r>
          </w:p>
        </w:tc>
        <w:tc>
          <w:tcPr>
            <w:tcW w:w="128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2" w:hRule="atLeast"/>
        </w:trPr>
        <w:tc>
          <w:tcPr>
            <w:tcW w:w="1069" w:type="dxa"/>
            <w:shd w:val="clear" w:color="auto" w:fill="auto"/>
            <w:vAlign w:val="center"/>
          </w:tcPr>
          <w:p>
            <w:pPr>
              <w:spacing w:line="360" w:lineRule="auto"/>
              <w:jc w:val="center"/>
              <w:rPr>
                <w:rFonts w:hint="eastAsia" w:ascii="仿宋" w:hAnsi="仿宋" w:eastAsia="仿宋" w:cs="仿宋"/>
                <w:snapToGrid w:val="0"/>
                <w:color w:val="auto"/>
                <w:kern w:val="0"/>
                <w:sz w:val="22"/>
                <w:szCs w:val="22"/>
                <w:lang w:val="en-US" w:eastAsia="zh-CN" w:bidi="ar-SA"/>
              </w:rPr>
            </w:pPr>
            <w:r>
              <w:rPr>
                <w:rFonts w:hint="eastAsia" w:ascii="仿宋" w:hAnsi="仿宋" w:eastAsia="仿宋" w:cs="仿宋"/>
                <w:color w:val="auto"/>
                <w:sz w:val="22"/>
                <w:szCs w:val="22"/>
                <w:lang w:val="en-US" w:eastAsia="zh-CN"/>
              </w:rPr>
              <w:t>4</w:t>
            </w:r>
          </w:p>
        </w:tc>
        <w:tc>
          <w:tcPr>
            <w:tcW w:w="1474" w:type="dxa"/>
            <w:shd w:val="clear" w:color="auto" w:fill="auto"/>
            <w:vAlign w:val="center"/>
          </w:tcPr>
          <w:p>
            <w:pPr>
              <w:spacing w:line="360" w:lineRule="auto"/>
              <w:jc w:val="center"/>
              <w:rPr>
                <w:rFonts w:hint="eastAsia" w:ascii="仿宋" w:hAnsi="仿宋" w:eastAsia="仿宋" w:cs="仿宋"/>
                <w:snapToGrid w:val="0"/>
                <w:color w:val="auto"/>
                <w:kern w:val="0"/>
                <w:sz w:val="22"/>
                <w:szCs w:val="22"/>
                <w:lang w:val="en-US" w:eastAsia="en-US" w:bidi="ar-SA"/>
              </w:rPr>
            </w:pPr>
            <w:r>
              <w:rPr>
                <w:rFonts w:hint="eastAsia" w:ascii="仿宋" w:hAnsi="仿宋" w:eastAsia="仿宋" w:cs="仿宋"/>
                <w:color w:val="auto"/>
                <w:sz w:val="22"/>
                <w:szCs w:val="22"/>
                <w:shd w:val="clear" w:color="auto" w:fill="FFFFFF"/>
              </w:rPr>
              <w:t>工程进度计划与保证措施</w:t>
            </w:r>
          </w:p>
        </w:tc>
        <w:tc>
          <w:tcPr>
            <w:tcW w:w="1112" w:type="dxa"/>
            <w:shd w:val="clear" w:color="auto" w:fill="auto"/>
            <w:vAlign w:val="center"/>
          </w:tcPr>
          <w:p>
            <w:pPr>
              <w:spacing w:line="360" w:lineRule="auto"/>
              <w:jc w:val="center"/>
              <w:rPr>
                <w:rFonts w:hint="eastAsia" w:ascii="仿宋" w:hAnsi="仿宋" w:eastAsia="仿宋" w:cs="仿宋"/>
                <w:snapToGrid w:val="0"/>
                <w:color w:val="auto"/>
                <w:kern w:val="0"/>
                <w:sz w:val="22"/>
                <w:szCs w:val="22"/>
                <w:lang w:val="en-US" w:eastAsia="en-US" w:bidi="ar-SA"/>
              </w:rPr>
            </w:pPr>
            <w:r>
              <w:rPr>
                <w:rFonts w:hint="eastAsia" w:ascii="仿宋" w:hAnsi="仿宋" w:eastAsia="仿宋" w:cs="仿宋"/>
                <w:color w:val="auto"/>
                <w:spacing w:val="-2"/>
                <w:sz w:val="22"/>
                <w:szCs w:val="22"/>
                <w:lang w:val="en-US" w:eastAsia="zh-CN"/>
              </w:rPr>
              <w:t>9</w:t>
            </w:r>
            <w:r>
              <w:rPr>
                <w:rFonts w:hint="eastAsia" w:ascii="仿宋" w:hAnsi="仿宋" w:eastAsia="仿宋" w:cs="仿宋"/>
                <w:color w:val="auto"/>
                <w:spacing w:val="-2"/>
                <w:sz w:val="22"/>
                <w:szCs w:val="22"/>
              </w:rPr>
              <w:t>分</w:t>
            </w:r>
          </w:p>
        </w:tc>
        <w:tc>
          <w:tcPr>
            <w:tcW w:w="4883"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40" w:firstLineChars="200"/>
              <w:jc w:val="left"/>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1、</w:t>
            </w:r>
            <w:r>
              <w:rPr>
                <w:rFonts w:hint="eastAsia" w:ascii="仿宋" w:hAnsi="仿宋" w:eastAsia="仿宋" w:cs="仿宋"/>
                <w:color w:val="auto"/>
                <w:kern w:val="0"/>
                <w:sz w:val="22"/>
                <w:szCs w:val="22"/>
                <w:highlight w:val="none"/>
              </w:rPr>
              <w:t>总工期及节点工期是否满足招标文件要求；</w:t>
            </w:r>
            <w:r>
              <w:rPr>
                <w:rFonts w:hint="eastAsia" w:ascii="仿宋" w:hAnsi="仿宋" w:eastAsia="仿宋" w:cs="仿宋"/>
                <w:color w:val="auto"/>
                <w:kern w:val="0"/>
                <w:sz w:val="22"/>
                <w:szCs w:val="22"/>
                <w:highlight w:val="none"/>
                <w:lang w:val="en-US" w:eastAsia="zh-CN"/>
              </w:rPr>
              <w:t>（满足：3分，基本满足：1分，不满足：0分）</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40" w:firstLineChars="200"/>
              <w:jc w:val="left"/>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val="en-US" w:eastAsia="zh-CN"/>
              </w:rPr>
              <w:t>2、</w:t>
            </w:r>
            <w:r>
              <w:rPr>
                <w:rFonts w:hint="eastAsia" w:ascii="仿宋" w:hAnsi="仿宋" w:eastAsia="仿宋" w:cs="仿宋"/>
                <w:color w:val="auto"/>
                <w:kern w:val="0"/>
                <w:sz w:val="22"/>
                <w:szCs w:val="22"/>
                <w:highlight w:val="none"/>
              </w:rPr>
              <w:t>施工进度计划内容是否全面，线路是否清晰、准确、完整，计划编制是否合理、可行</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lang w:val="en-US" w:eastAsia="zh-CN"/>
              </w:rPr>
              <w:t>（合理可行的：3分，可行的：1分，不可行的：0分）</w:t>
            </w:r>
          </w:p>
          <w:p>
            <w:pPr>
              <w:keepNext w:val="0"/>
              <w:keepLines w:val="0"/>
              <w:pageBreakBefore w:val="0"/>
              <w:kinsoku/>
              <w:wordWrap/>
              <w:overflowPunct/>
              <w:topLinePunct w:val="0"/>
              <w:autoSpaceDE/>
              <w:autoSpaceDN/>
              <w:bidi w:val="0"/>
              <w:adjustRightInd/>
              <w:snapToGrid/>
              <w:spacing w:line="400" w:lineRule="exact"/>
              <w:ind w:firstLine="440" w:firstLineChars="200"/>
              <w:jc w:val="left"/>
              <w:textAlignment w:val="auto"/>
              <w:rPr>
                <w:rFonts w:hint="eastAsia" w:ascii="仿宋" w:hAnsi="仿宋" w:eastAsia="仿宋" w:cs="仿宋"/>
                <w:snapToGrid w:val="0"/>
                <w:color w:val="auto"/>
                <w:kern w:val="0"/>
                <w:sz w:val="22"/>
                <w:szCs w:val="22"/>
                <w:lang w:val="en-US" w:eastAsia="zh-CN" w:bidi="ar-SA"/>
              </w:rPr>
            </w:pPr>
            <w:r>
              <w:rPr>
                <w:rFonts w:hint="eastAsia" w:ascii="仿宋" w:hAnsi="仿宋" w:eastAsia="仿宋" w:cs="仿宋"/>
                <w:color w:val="auto"/>
                <w:kern w:val="0"/>
                <w:sz w:val="22"/>
                <w:szCs w:val="22"/>
                <w:highlight w:val="none"/>
                <w:lang w:val="en-US" w:eastAsia="zh-CN"/>
              </w:rPr>
              <w:t>3、</w:t>
            </w:r>
            <w:r>
              <w:rPr>
                <w:rFonts w:hint="eastAsia" w:ascii="仿宋" w:hAnsi="仿宋" w:eastAsia="仿宋" w:cs="仿宋"/>
                <w:color w:val="auto"/>
                <w:kern w:val="0"/>
                <w:sz w:val="22"/>
                <w:szCs w:val="22"/>
                <w:highlight w:val="none"/>
              </w:rPr>
              <w:t>措施是否有力、合理、可行等。</w:t>
            </w:r>
            <w:r>
              <w:rPr>
                <w:rFonts w:hint="eastAsia" w:ascii="仿宋" w:hAnsi="仿宋" w:eastAsia="仿宋" w:cs="仿宋"/>
                <w:color w:val="auto"/>
                <w:kern w:val="0"/>
                <w:sz w:val="22"/>
                <w:szCs w:val="22"/>
                <w:highlight w:val="none"/>
                <w:lang w:val="en-US" w:eastAsia="zh-CN"/>
              </w:rPr>
              <w:t>（合理可行的：3分，可行的：1分，不可行的：0分）</w:t>
            </w:r>
          </w:p>
        </w:tc>
        <w:tc>
          <w:tcPr>
            <w:tcW w:w="128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3" w:hRule="atLeast"/>
        </w:trPr>
        <w:tc>
          <w:tcPr>
            <w:tcW w:w="1069" w:type="dxa"/>
            <w:shd w:val="clear" w:color="auto" w:fill="auto"/>
            <w:vAlign w:val="center"/>
          </w:tcPr>
          <w:p>
            <w:pPr>
              <w:spacing w:line="360" w:lineRule="auto"/>
              <w:jc w:val="center"/>
              <w:rPr>
                <w:rFonts w:hint="eastAsia" w:ascii="仿宋" w:hAnsi="仿宋" w:eastAsia="仿宋" w:cs="仿宋"/>
                <w:snapToGrid w:val="0"/>
                <w:color w:val="auto"/>
                <w:kern w:val="0"/>
                <w:sz w:val="22"/>
                <w:szCs w:val="22"/>
                <w:lang w:val="en-US" w:eastAsia="zh-CN" w:bidi="ar-SA"/>
              </w:rPr>
            </w:pPr>
            <w:r>
              <w:rPr>
                <w:rFonts w:hint="eastAsia" w:ascii="仿宋" w:hAnsi="仿宋" w:eastAsia="仿宋" w:cs="仿宋"/>
                <w:color w:val="auto"/>
                <w:sz w:val="22"/>
                <w:szCs w:val="22"/>
                <w:lang w:val="en-US" w:eastAsia="zh-CN"/>
              </w:rPr>
              <w:t>5</w:t>
            </w:r>
          </w:p>
        </w:tc>
        <w:tc>
          <w:tcPr>
            <w:tcW w:w="14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auto"/>
                <w:kern w:val="2"/>
                <w:sz w:val="22"/>
                <w:szCs w:val="22"/>
                <w:lang w:val="en-US" w:eastAsia="zh-CN" w:bidi="ar-SA"/>
              </w:rPr>
            </w:pPr>
            <w:r>
              <w:rPr>
                <w:rFonts w:hint="eastAsia" w:ascii="仿宋" w:hAnsi="仿宋" w:eastAsia="仿宋" w:cs="仿宋"/>
                <w:color w:val="auto"/>
                <w:spacing w:val="-2"/>
                <w:kern w:val="0"/>
                <w:sz w:val="22"/>
                <w:szCs w:val="22"/>
                <w:highlight w:val="none"/>
                <w:lang w:val="en-US" w:eastAsia="zh-CN" w:bidi="ar-SA"/>
              </w:rPr>
              <w:t>质保承诺及装饰装修工作的管理措施</w:t>
            </w:r>
          </w:p>
        </w:tc>
        <w:tc>
          <w:tcPr>
            <w:tcW w:w="1112" w:type="dxa"/>
            <w:shd w:val="clear" w:color="auto" w:fill="auto"/>
            <w:vAlign w:val="center"/>
          </w:tcPr>
          <w:p>
            <w:pPr>
              <w:spacing w:line="360" w:lineRule="auto"/>
              <w:jc w:val="center"/>
              <w:rPr>
                <w:rFonts w:hint="eastAsia" w:ascii="仿宋" w:hAnsi="仿宋" w:eastAsia="仿宋" w:cs="仿宋"/>
                <w:snapToGrid w:val="0"/>
                <w:color w:val="auto"/>
                <w:kern w:val="0"/>
                <w:sz w:val="22"/>
                <w:szCs w:val="22"/>
                <w:lang w:val="en-US" w:eastAsia="zh-CN" w:bidi="ar-SA"/>
              </w:rPr>
            </w:pPr>
            <w:r>
              <w:rPr>
                <w:rFonts w:hint="eastAsia" w:ascii="仿宋" w:hAnsi="仿宋" w:eastAsia="仿宋" w:cs="仿宋"/>
                <w:color w:val="auto"/>
                <w:sz w:val="22"/>
                <w:szCs w:val="22"/>
                <w:lang w:val="en-US" w:eastAsia="zh-CN"/>
              </w:rPr>
              <w:t>6分</w:t>
            </w:r>
          </w:p>
        </w:tc>
        <w:tc>
          <w:tcPr>
            <w:tcW w:w="488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432" w:firstLineChars="200"/>
              <w:jc w:val="left"/>
              <w:textAlignment w:val="auto"/>
              <w:rPr>
                <w:rFonts w:hint="eastAsia" w:ascii="仿宋" w:hAnsi="仿宋" w:eastAsia="仿宋" w:cs="仿宋"/>
                <w:color w:val="auto"/>
                <w:spacing w:val="-2"/>
                <w:kern w:val="0"/>
                <w:sz w:val="22"/>
                <w:szCs w:val="22"/>
                <w:lang w:val="en-US" w:eastAsia="zh-CN" w:bidi="ar-SA"/>
              </w:rPr>
            </w:pPr>
            <w:r>
              <w:rPr>
                <w:rFonts w:hint="eastAsia" w:ascii="仿宋" w:hAnsi="仿宋" w:eastAsia="仿宋" w:cs="仿宋"/>
                <w:color w:val="auto"/>
                <w:spacing w:val="-2"/>
                <w:kern w:val="0"/>
                <w:sz w:val="22"/>
                <w:szCs w:val="22"/>
                <w:lang w:val="en-US" w:eastAsia="zh-CN" w:bidi="ar-SA"/>
              </w:rPr>
              <w:t>1、质保方案详细，保障措施完善可行；（可行性好：3分，基本可行：1分，不可行：0分）</w:t>
            </w:r>
          </w:p>
          <w:p>
            <w:pPr>
              <w:keepNext w:val="0"/>
              <w:keepLines w:val="0"/>
              <w:pageBreakBefore w:val="0"/>
              <w:widowControl w:val="0"/>
              <w:kinsoku/>
              <w:wordWrap/>
              <w:overflowPunct/>
              <w:topLinePunct w:val="0"/>
              <w:autoSpaceDE/>
              <w:autoSpaceDN/>
              <w:bidi w:val="0"/>
              <w:adjustRightInd/>
              <w:snapToGrid/>
              <w:spacing w:line="400" w:lineRule="exact"/>
              <w:ind w:firstLine="432" w:firstLineChars="200"/>
              <w:jc w:val="left"/>
              <w:textAlignment w:val="auto"/>
              <w:rPr>
                <w:rFonts w:hint="eastAsia" w:ascii="仿宋" w:hAnsi="仿宋" w:eastAsia="仿宋" w:cs="仿宋"/>
                <w:snapToGrid w:val="0"/>
                <w:color w:val="auto"/>
                <w:kern w:val="0"/>
                <w:sz w:val="22"/>
                <w:szCs w:val="22"/>
                <w:shd w:val="clear" w:color="auto" w:fill="FFFFFF"/>
                <w:lang w:val="en-US" w:eastAsia="en-US" w:bidi="ar-SA"/>
              </w:rPr>
            </w:pPr>
            <w:r>
              <w:rPr>
                <w:rFonts w:hint="eastAsia" w:ascii="仿宋" w:hAnsi="仿宋" w:eastAsia="仿宋" w:cs="仿宋"/>
                <w:color w:val="auto"/>
                <w:spacing w:val="-2"/>
                <w:kern w:val="0"/>
                <w:sz w:val="22"/>
                <w:szCs w:val="22"/>
                <w:lang w:val="en-US" w:eastAsia="zh-CN" w:bidi="ar-SA"/>
              </w:rPr>
              <w:t>2、装饰装修工作保障措施或方案详细、可行性较好，满足招标文件要求。（可行性好：3分，基本可行：1分，不可行：0分）</w:t>
            </w:r>
          </w:p>
        </w:tc>
        <w:tc>
          <w:tcPr>
            <w:tcW w:w="128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27" w:hRule="atLeast"/>
        </w:trPr>
        <w:tc>
          <w:tcPr>
            <w:tcW w:w="1069" w:type="dxa"/>
            <w:shd w:val="clear" w:color="auto" w:fill="auto"/>
            <w:vAlign w:val="center"/>
          </w:tcPr>
          <w:p>
            <w:pPr>
              <w:spacing w:line="360" w:lineRule="auto"/>
              <w:jc w:val="center"/>
              <w:rPr>
                <w:rFonts w:hint="eastAsia" w:ascii="仿宋" w:hAnsi="仿宋" w:eastAsia="仿宋" w:cs="仿宋"/>
                <w:snapToGrid w:val="0"/>
                <w:color w:val="auto"/>
                <w:kern w:val="0"/>
                <w:sz w:val="22"/>
                <w:szCs w:val="22"/>
                <w:lang w:val="en-US" w:eastAsia="zh-CN" w:bidi="ar-SA"/>
              </w:rPr>
            </w:pPr>
            <w:r>
              <w:rPr>
                <w:rFonts w:hint="eastAsia" w:ascii="仿宋" w:hAnsi="仿宋" w:eastAsia="仿宋" w:cs="仿宋"/>
                <w:color w:val="auto"/>
                <w:sz w:val="22"/>
                <w:szCs w:val="22"/>
                <w:lang w:val="en-US" w:eastAsia="zh-CN"/>
              </w:rPr>
              <w:t>6</w:t>
            </w:r>
          </w:p>
        </w:tc>
        <w:tc>
          <w:tcPr>
            <w:tcW w:w="1474" w:type="dxa"/>
            <w:shd w:val="clear" w:color="auto" w:fill="auto"/>
            <w:vAlign w:val="center"/>
          </w:tcPr>
          <w:p>
            <w:pPr>
              <w:pStyle w:val="12"/>
              <w:spacing w:before="0" w:after="0" w:line="360" w:lineRule="auto"/>
              <w:ind w:left="220" w:leftChars="0" w:hanging="220" w:hangingChars="100"/>
              <w:jc w:val="left"/>
              <w:rPr>
                <w:rFonts w:hint="eastAsia" w:ascii="仿宋" w:hAnsi="仿宋" w:eastAsia="仿宋" w:cs="仿宋"/>
                <w:snapToGrid w:val="0"/>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紧急措施</w:t>
            </w:r>
          </w:p>
        </w:tc>
        <w:tc>
          <w:tcPr>
            <w:tcW w:w="1112" w:type="dxa"/>
            <w:shd w:val="clear" w:color="auto" w:fill="auto"/>
            <w:vAlign w:val="center"/>
          </w:tcPr>
          <w:p>
            <w:pPr>
              <w:spacing w:line="360" w:lineRule="auto"/>
              <w:jc w:val="center"/>
              <w:rPr>
                <w:rFonts w:hint="eastAsia" w:ascii="仿宋" w:hAnsi="仿宋" w:eastAsia="仿宋" w:cs="仿宋"/>
                <w:snapToGrid w:val="0"/>
                <w:color w:val="auto"/>
                <w:kern w:val="0"/>
                <w:sz w:val="22"/>
                <w:szCs w:val="22"/>
                <w:lang w:val="en-US" w:eastAsia="zh-CN" w:bidi="ar-SA"/>
              </w:rPr>
            </w:pPr>
            <w:r>
              <w:rPr>
                <w:rFonts w:hint="eastAsia" w:ascii="仿宋" w:hAnsi="仿宋" w:eastAsia="仿宋" w:cs="仿宋"/>
                <w:color w:val="auto"/>
                <w:sz w:val="22"/>
                <w:szCs w:val="22"/>
                <w:lang w:val="en-US" w:eastAsia="zh-CN"/>
              </w:rPr>
              <w:t>5分</w:t>
            </w:r>
          </w:p>
        </w:tc>
        <w:tc>
          <w:tcPr>
            <w:tcW w:w="4883" w:type="dxa"/>
            <w:shd w:val="clear" w:color="auto" w:fill="auto"/>
            <w:vAlign w:val="center"/>
          </w:tcPr>
          <w:p>
            <w:pPr>
              <w:spacing w:line="360" w:lineRule="auto"/>
              <w:jc w:val="left"/>
              <w:rPr>
                <w:rFonts w:hint="eastAsia" w:ascii="仿宋" w:hAnsi="仿宋" w:eastAsia="仿宋" w:cs="仿宋"/>
                <w:snapToGrid w:val="0"/>
                <w:color w:val="auto"/>
                <w:spacing w:val="-2"/>
                <w:kern w:val="0"/>
                <w:sz w:val="22"/>
                <w:szCs w:val="22"/>
                <w:lang w:val="en-US" w:eastAsia="zh-CN" w:bidi="ar-SA"/>
              </w:rPr>
            </w:pPr>
            <w:r>
              <w:rPr>
                <w:rFonts w:hint="eastAsia" w:ascii="仿宋" w:hAnsi="仿宋" w:eastAsia="仿宋" w:cs="仿宋"/>
                <w:color w:val="auto"/>
                <w:spacing w:val="-2"/>
                <w:kern w:val="0"/>
                <w:sz w:val="22"/>
                <w:szCs w:val="22"/>
                <w:lang w:val="en-US" w:eastAsia="zh-CN" w:bidi="ar-SA"/>
              </w:rPr>
              <w:t>紧急情况的处理措施及方案，紧急情况的抵抗风险措施及方案。（合理的：5 分，基本合理 ：3分，不合理：0分）</w:t>
            </w:r>
          </w:p>
        </w:tc>
        <w:tc>
          <w:tcPr>
            <w:tcW w:w="128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bl>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60" w:line="360" w:lineRule="exact"/>
        <w:ind w:left="10"/>
        <w:textAlignment w:val="baseline"/>
        <w:outlineLvl w:val="1"/>
        <w:rPr>
          <w:rFonts w:ascii="仿宋" w:hAnsi="仿宋" w:eastAsia="仿宋" w:cs="仿宋"/>
          <w:sz w:val="24"/>
          <w:szCs w:val="24"/>
        </w:rPr>
      </w:pPr>
      <w:bookmarkStart w:id="81" w:name="bookmark32"/>
      <w:bookmarkEnd w:id="81"/>
      <w:bookmarkStart w:id="82" w:name="bookmark31"/>
      <w:bookmarkEnd w:id="82"/>
      <w:r>
        <w:rPr>
          <w:rFonts w:ascii="仿宋" w:hAnsi="仿宋" w:eastAsia="仿宋" w:cs="仿宋"/>
          <w:b/>
          <w:bCs/>
          <w:spacing w:val="-9"/>
          <w:sz w:val="24"/>
          <w:szCs w:val="24"/>
        </w:rPr>
        <w:t>三、推荐成交供应商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1、磋商小组以供应商总分由高到低排序，得分最高为第一成交候选人，如果出现供应商</w:t>
      </w:r>
      <w:r>
        <w:rPr>
          <w:rFonts w:ascii="仿宋" w:hAnsi="仿宋" w:eastAsia="仿宋" w:cs="仿宋"/>
          <w:spacing w:val="-3"/>
          <w:sz w:val="24"/>
          <w:szCs w:val="24"/>
        </w:rPr>
        <w:t>最终得分相同的情况，磋商报价低者排名顺序优先在</w:t>
      </w:r>
      <w:r>
        <w:rPr>
          <w:rFonts w:ascii="仿宋" w:hAnsi="仿宋" w:eastAsia="仿宋" w:cs="仿宋"/>
          <w:spacing w:val="-4"/>
          <w:sz w:val="24"/>
          <w:szCs w:val="24"/>
        </w:rPr>
        <w:t>前，以此类推，确定出前三名作为成交候</w:t>
      </w:r>
      <w:r>
        <w:rPr>
          <w:rFonts w:ascii="仿宋" w:hAnsi="仿宋" w:eastAsia="仿宋" w:cs="仿宋"/>
          <w:spacing w:val="-2"/>
          <w:sz w:val="24"/>
          <w:szCs w:val="24"/>
        </w:rPr>
        <w:t>选人推荐给采购人，采购人从三名成交候选人中确定出最终的成交人。</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仿宋" w:hAnsi="仿宋" w:eastAsia="仿宋" w:cs="仿宋"/>
          <w:spacing w:val="-1"/>
          <w:sz w:val="24"/>
          <w:szCs w:val="24"/>
        </w:rPr>
      </w:pPr>
      <w:r>
        <w:rPr>
          <w:rFonts w:ascii="仿宋" w:hAnsi="仿宋" w:eastAsia="仿宋" w:cs="仿宋"/>
          <w:sz w:val="24"/>
          <w:szCs w:val="24"/>
        </w:rPr>
        <w:t>2、采购人确定中标人的原则：采购人应当确定排名第一的</w:t>
      </w:r>
      <w:r>
        <w:rPr>
          <w:rFonts w:ascii="仿宋" w:hAnsi="仿宋" w:eastAsia="仿宋" w:cs="仿宋"/>
          <w:spacing w:val="-1"/>
          <w:sz w:val="24"/>
          <w:szCs w:val="24"/>
        </w:rPr>
        <w:t>成交候选人为成交人。排名第</w:t>
      </w:r>
      <w:r>
        <w:rPr>
          <w:rFonts w:ascii="仿宋" w:hAnsi="仿宋" w:eastAsia="仿宋" w:cs="仿宋"/>
          <w:spacing w:val="-3"/>
          <w:sz w:val="24"/>
          <w:szCs w:val="24"/>
        </w:rPr>
        <w:t>一的成交候选人放弃中标、因不可抗力不能履行合同、不</w:t>
      </w:r>
      <w:r>
        <w:rPr>
          <w:rFonts w:ascii="仿宋" w:hAnsi="仿宋" w:eastAsia="仿宋" w:cs="仿宋"/>
          <w:spacing w:val="-4"/>
          <w:sz w:val="24"/>
          <w:szCs w:val="24"/>
        </w:rPr>
        <w:t>按照磋商文件要求提交履约保证金，</w:t>
      </w:r>
      <w:r>
        <w:rPr>
          <w:rFonts w:ascii="仿宋" w:hAnsi="仿宋" w:eastAsia="仿宋" w:cs="仿宋"/>
          <w:spacing w:val="-3"/>
          <w:sz w:val="24"/>
          <w:szCs w:val="24"/>
        </w:rPr>
        <w:t>或者被查实存在影响成交结果的违法行为等情形，不符合</w:t>
      </w:r>
      <w:r>
        <w:rPr>
          <w:rFonts w:ascii="仿宋" w:hAnsi="仿宋" w:eastAsia="仿宋" w:cs="仿宋"/>
          <w:spacing w:val="-4"/>
          <w:sz w:val="24"/>
          <w:szCs w:val="24"/>
        </w:rPr>
        <w:t>成交条件的，采购人可以按照磋商小</w:t>
      </w:r>
      <w:r>
        <w:rPr>
          <w:rFonts w:ascii="仿宋" w:hAnsi="仿宋" w:eastAsia="仿宋" w:cs="仿宋"/>
          <w:spacing w:val="-1"/>
          <w:sz w:val="24"/>
          <w:szCs w:val="24"/>
        </w:rPr>
        <w:t>组提出的成交候选人名单排序依次确定其他成交候选人为成交人，也可以重新磋商。</w:t>
      </w:r>
      <w:bookmarkStart w:id="83" w:name="bookmark33"/>
      <w:bookmarkEnd w:id="83"/>
      <w:bookmarkStart w:id="84" w:name="bookmark34"/>
      <w:bookmarkEnd w:id="84"/>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ascii="仿宋" w:hAnsi="仿宋" w:eastAsia="仿宋" w:cs="仿宋"/>
          <w:sz w:val="24"/>
          <w:szCs w:val="24"/>
        </w:rPr>
      </w:pPr>
      <w:r>
        <w:rPr>
          <w:rFonts w:ascii="仿宋" w:hAnsi="仿宋" w:eastAsia="仿宋" w:cs="仿宋"/>
          <w:b/>
          <w:bCs/>
          <w:spacing w:val="-13"/>
          <w:sz w:val="24"/>
          <w:szCs w:val="24"/>
        </w:rPr>
        <w:t>四、确定成交供应商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64" w:firstLineChars="200"/>
        <w:textAlignment w:val="baseline"/>
        <w:rPr>
          <w:rFonts w:ascii="仿宋" w:hAnsi="仿宋" w:eastAsia="仿宋" w:cs="仿宋"/>
          <w:sz w:val="24"/>
          <w:szCs w:val="24"/>
        </w:rPr>
      </w:pPr>
      <w:r>
        <w:rPr>
          <w:rFonts w:ascii="仿宋" w:hAnsi="仿宋" w:eastAsia="仿宋" w:cs="仿宋"/>
          <w:spacing w:val="-4"/>
          <w:sz w:val="24"/>
          <w:szCs w:val="24"/>
        </w:rPr>
        <w:t>1.采购代理机构应当在评审结束后</w:t>
      </w:r>
      <w:r>
        <w:rPr>
          <w:rFonts w:ascii="仿宋" w:hAnsi="仿宋" w:eastAsia="仿宋" w:cs="仿宋"/>
          <w:spacing w:val="-9"/>
          <w:sz w:val="24"/>
          <w:szCs w:val="24"/>
        </w:rPr>
        <w:t xml:space="preserve"> </w:t>
      </w:r>
      <w:r>
        <w:rPr>
          <w:rFonts w:ascii="仿宋" w:hAnsi="仿宋" w:eastAsia="仿宋" w:cs="仿宋"/>
          <w:spacing w:val="-4"/>
          <w:sz w:val="24"/>
          <w:szCs w:val="24"/>
        </w:rPr>
        <w:t>2</w:t>
      </w:r>
      <w:r>
        <w:rPr>
          <w:rFonts w:ascii="仿宋" w:hAnsi="仿宋" w:eastAsia="仿宋" w:cs="仿宋"/>
          <w:spacing w:val="-29"/>
          <w:sz w:val="24"/>
          <w:szCs w:val="24"/>
        </w:rPr>
        <w:t xml:space="preserve"> </w:t>
      </w:r>
      <w:r>
        <w:rPr>
          <w:rFonts w:ascii="仿宋" w:hAnsi="仿宋" w:eastAsia="仿宋" w:cs="仿宋"/>
          <w:spacing w:val="-4"/>
          <w:sz w:val="24"/>
          <w:szCs w:val="24"/>
        </w:rPr>
        <w:t>个工作日内将评审报告送采购人确认。</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64" w:firstLineChars="200"/>
        <w:textAlignment w:val="baseline"/>
        <w:rPr>
          <w:rFonts w:ascii="仿宋" w:hAnsi="仿宋" w:eastAsia="仿宋" w:cs="仿宋"/>
          <w:sz w:val="24"/>
          <w:szCs w:val="24"/>
        </w:rPr>
      </w:pPr>
      <w:r>
        <w:rPr>
          <w:rFonts w:ascii="仿宋" w:hAnsi="仿宋" w:eastAsia="仿宋" w:cs="仿宋"/>
          <w:spacing w:val="-4"/>
          <w:sz w:val="24"/>
          <w:szCs w:val="24"/>
        </w:rPr>
        <w:t>2.采购人应当在收到评审报告后</w:t>
      </w:r>
      <w:r>
        <w:rPr>
          <w:rFonts w:ascii="仿宋" w:hAnsi="仿宋" w:eastAsia="仿宋" w:cs="仿宋"/>
          <w:spacing w:val="-34"/>
          <w:sz w:val="24"/>
          <w:szCs w:val="24"/>
        </w:rPr>
        <w:t xml:space="preserve"> </w:t>
      </w:r>
      <w:r>
        <w:rPr>
          <w:rFonts w:ascii="仿宋" w:hAnsi="仿宋" w:eastAsia="仿宋" w:cs="仿宋"/>
          <w:spacing w:val="-4"/>
          <w:sz w:val="24"/>
          <w:szCs w:val="24"/>
        </w:rPr>
        <w:t>5</w:t>
      </w:r>
      <w:r>
        <w:rPr>
          <w:rFonts w:ascii="仿宋" w:hAnsi="仿宋" w:eastAsia="仿宋" w:cs="仿宋"/>
          <w:spacing w:val="-32"/>
          <w:sz w:val="24"/>
          <w:szCs w:val="24"/>
        </w:rPr>
        <w:t xml:space="preserve"> </w:t>
      </w:r>
      <w:r>
        <w:rPr>
          <w:rFonts w:ascii="仿宋" w:hAnsi="仿宋" w:eastAsia="仿宋" w:cs="仿宋"/>
          <w:spacing w:val="-4"/>
          <w:sz w:val="24"/>
          <w:szCs w:val="24"/>
        </w:rPr>
        <w:t>个工作日内，从评审报告</w:t>
      </w:r>
      <w:r>
        <w:rPr>
          <w:rFonts w:ascii="仿宋" w:hAnsi="仿宋" w:eastAsia="仿宋" w:cs="仿宋"/>
          <w:spacing w:val="-5"/>
          <w:sz w:val="24"/>
          <w:szCs w:val="24"/>
        </w:rPr>
        <w:t>提出的成交候选供应商中，按</w:t>
      </w:r>
      <w:r>
        <w:rPr>
          <w:rFonts w:ascii="仿宋" w:hAnsi="仿宋" w:eastAsia="仿宋" w:cs="仿宋"/>
          <w:spacing w:val="-3"/>
          <w:sz w:val="24"/>
          <w:szCs w:val="24"/>
        </w:rPr>
        <w:t>照排序由高到低的原则确定成交供应商，也可以书面</w:t>
      </w:r>
      <w:r>
        <w:rPr>
          <w:rFonts w:ascii="仿宋" w:hAnsi="仿宋" w:eastAsia="仿宋" w:cs="仿宋"/>
          <w:spacing w:val="-4"/>
          <w:sz w:val="24"/>
          <w:szCs w:val="24"/>
        </w:rPr>
        <w:t>授权磋商小组直接确定成交供应商。采购</w:t>
      </w:r>
      <w:r>
        <w:rPr>
          <w:rFonts w:ascii="仿宋" w:hAnsi="仿宋" w:eastAsia="仿宋" w:cs="仿宋"/>
          <w:spacing w:val="-3"/>
          <w:sz w:val="24"/>
          <w:szCs w:val="24"/>
        </w:rPr>
        <w:t>人逾期未确定成交供应商且不提出异议的，视为确定评审</w:t>
      </w:r>
      <w:r>
        <w:rPr>
          <w:rFonts w:ascii="仿宋" w:hAnsi="仿宋" w:eastAsia="仿宋" w:cs="仿宋"/>
          <w:spacing w:val="-4"/>
          <w:sz w:val="24"/>
          <w:szCs w:val="24"/>
        </w:rPr>
        <w:t>报告提出的排序第一的供应商为成交</w:t>
      </w:r>
      <w:r>
        <w:rPr>
          <w:rFonts w:ascii="仿宋" w:hAnsi="仿宋" w:eastAsia="仿宋" w:cs="仿宋"/>
          <w:spacing w:val="-7"/>
          <w:sz w:val="24"/>
          <w:szCs w:val="24"/>
        </w:rPr>
        <w:t>供应商</w:t>
      </w:r>
      <w:r>
        <w:rPr>
          <w:rFonts w:hint="eastAsia" w:ascii="仿宋" w:hAnsi="仿宋" w:eastAsia="仿宋" w:cs="仿宋"/>
          <w:spacing w:val="-7"/>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textAlignment w:val="baseline"/>
        <w:rPr>
          <w:rFonts w:ascii="仿宋" w:hAnsi="仿宋" w:eastAsia="仿宋" w:cs="仿宋"/>
          <w:sz w:val="24"/>
          <w:szCs w:val="24"/>
        </w:rPr>
        <w:sectPr>
          <w:footerReference r:id="rId11" w:type="default"/>
          <w:pgSz w:w="11906" w:h="16840"/>
          <w:pgMar w:top="1431" w:right="1079" w:bottom="1145" w:left="1115" w:header="0" w:footer="983" w:gutter="0"/>
          <w:pgNumType w:fmt="decimal"/>
          <w:cols w:space="720" w:num="1"/>
        </w:sectPr>
      </w:pP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92" w:line="360" w:lineRule="exact"/>
        <w:ind w:left="2977"/>
        <w:textAlignment w:val="baseline"/>
        <w:outlineLvl w:val="0"/>
        <w:rPr>
          <w:rFonts w:ascii="仿宋" w:hAnsi="仿宋" w:eastAsia="仿宋" w:cs="仿宋"/>
          <w:b/>
          <w:bCs/>
          <w:spacing w:val="10"/>
          <w:sz w:val="34"/>
          <w:szCs w:val="34"/>
        </w:rPr>
      </w:pPr>
      <w:bookmarkStart w:id="85" w:name="bookmark36"/>
      <w:bookmarkEnd w:id="85"/>
      <w:bookmarkStart w:id="86" w:name="bookmark35"/>
      <w:bookmarkEnd w:id="86"/>
      <w:r>
        <w:rPr>
          <w:rFonts w:ascii="仿宋" w:hAnsi="仿宋" w:eastAsia="仿宋" w:cs="仿宋"/>
          <w:b/>
          <w:bCs/>
          <w:spacing w:val="10"/>
          <w:sz w:val="34"/>
          <w:szCs w:val="34"/>
        </w:rPr>
        <w:t>政府采购合同格式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2" w:line="360" w:lineRule="exact"/>
        <w:ind w:firstLine="880" w:firstLineChars="400"/>
        <w:jc w:val="center"/>
        <w:textAlignment w:val="baseline"/>
        <w:outlineLvl w:val="0"/>
        <w:rPr>
          <w:rFonts w:ascii="仿宋" w:hAnsi="仿宋" w:eastAsia="仿宋" w:cs="仿宋"/>
          <w:spacing w:val="11"/>
          <w:sz w:val="19"/>
          <w:szCs w:val="19"/>
        </w:rPr>
      </w:pPr>
      <w:r>
        <w:rPr>
          <w:rFonts w:ascii="仿宋" w:hAnsi="仿宋" w:eastAsia="仿宋" w:cs="仿宋"/>
          <w:spacing w:val="15"/>
          <w:sz w:val="19"/>
          <w:szCs w:val="19"/>
        </w:rPr>
        <w:t>（本合同作为参考，具体以实际签订为</w:t>
      </w:r>
      <w:r>
        <w:rPr>
          <w:rFonts w:hint="eastAsia" w:ascii="仿宋" w:hAnsi="仿宋" w:eastAsia="仿宋" w:cs="仿宋"/>
          <w:spacing w:val="15"/>
          <w:sz w:val="19"/>
          <w:szCs w:val="19"/>
          <w:lang w:val="en-US" w:eastAsia="zh-CN"/>
        </w:rPr>
        <w:t>准</w:t>
      </w:r>
      <w:r>
        <w:rPr>
          <w:rFonts w:ascii="仿宋" w:hAnsi="仿宋" w:eastAsia="仿宋" w:cs="仿宋"/>
          <w:spacing w:val="15"/>
          <w:sz w:val="19"/>
          <w:szCs w:val="19"/>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2" w:line="360" w:lineRule="exact"/>
        <w:ind w:firstLine="2990" w:firstLineChars="1300"/>
        <w:jc w:val="both"/>
        <w:textAlignment w:val="baseline"/>
        <w:outlineLvl w:val="0"/>
        <w:rPr>
          <w:rFonts w:ascii="仿宋" w:hAnsi="仿宋" w:eastAsia="仿宋" w:cs="仿宋"/>
          <w:sz w:val="24"/>
          <w:szCs w:val="24"/>
        </w:rPr>
      </w:pPr>
      <w:r>
        <w:rPr>
          <w:rFonts w:ascii="仿宋" w:hAnsi="仿宋" w:eastAsia="仿宋" w:cs="仿宋"/>
          <w:spacing w:val="-5"/>
          <w:sz w:val="24"/>
          <w:szCs w:val="24"/>
        </w:rPr>
        <w:t>“政采云</w:t>
      </w:r>
      <w:r>
        <w:rPr>
          <w:rFonts w:ascii="仿宋" w:hAnsi="仿宋" w:eastAsia="仿宋" w:cs="仿宋"/>
          <w:spacing w:val="-48"/>
          <w:sz w:val="24"/>
          <w:szCs w:val="24"/>
        </w:rPr>
        <w:t xml:space="preserve"> </w:t>
      </w:r>
      <w:r>
        <w:rPr>
          <w:rFonts w:ascii="仿宋" w:hAnsi="仿宋" w:eastAsia="仿宋" w:cs="仿宋"/>
          <w:spacing w:val="-5"/>
          <w:sz w:val="24"/>
          <w:szCs w:val="24"/>
        </w:rPr>
        <w:t>”平台合同编号：</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110" w:line="360" w:lineRule="exact"/>
        <w:ind w:left="3724"/>
        <w:textAlignment w:val="baseline"/>
        <w:rPr>
          <w:rFonts w:ascii="仿宋" w:hAnsi="仿宋" w:eastAsia="仿宋" w:cs="仿宋"/>
          <w:sz w:val="34"/>
          <w:szCs w:val="34"/>
        </w:rPr>
      </w:pPr>
      <w:r>
        <w:rPr>
          <w:rFonts w:ascii="仿宋" w:hAnsi="仿宋" w:eastAsia="仿宋" w:cs="仿宋"/>
          <w:b/>
          <w:bCs/>
          <w:spacing w:val="5"/>
          <w:sz w:val="34"/>
          <w:szCs w:val="34"/>
        </w:rPr>
        <w:t>政府采购合同</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tabs>
          <w:tab w:val="left" w:pos="5730"/>
        </w:tabs>
        <w:kinsoku w:val="0"/>
        <w:wordWrap/>
        <w:overflowPunct/>
        <w:topLinePunct w:val="0"/>
        <w:autoSpaceDE w:val="0"/>
        <w:autoSpaceDN w:val="0"/>
        <w:bidi w:val="0"/>
        <w:adjustRightInd w:val="0"/>
        <w:snapToGrid w:val="0"/>
        <w:spacing w:before="98" w:line="360" w:lineRule="exact"/>
        <w:ind w:left="1419" w:right="3196"/>
        <w:jc w:val="both"/>
        <w:textAlignment w:val="baseline"/>
        <w:rPr>
          <w:rFonts w:ascii="仿宋" w:hAnsi="仿宋" w:eastAsia="仿宋" w:cs="仿宋"/>
          <w:sz w:val="30"/>
          <w:szCs w:val="30"/>
        </w:rPr>
      </w:pPr>
      <w:r>
        <w:rPr>
          <w:rFonts w:ascii="仿宋" w:hAnsi="仿宋" w:eastAsia="仿宋" w:cs="仿宋"/>
          <w:spacing w:val="-8"/>
          <w:sz w:val="30"/>
          <w:szCs w:val="30"/>
        </w:rPr>
        <w:t xml:space="preserve">项目名称: </w:t>
      </w:r>
      <w:r>
        <w:rPr>
          <w:rFonts w:ascii="仿宋" w:hAnsi="仿宋" w:eastAsia="仿宋" w:cs="仿宋"/>
          <w:sz w:val="30"/>
          <w:szCs w:val="30"/>
          <w:u w:val="single" w:color="auto"/>
        </w:rPr>
        <w:tab/>
      </w:r>
      <w:r>
        <w:rPr>
          <w:rFonts w:ascii="仿宋" w:hAnsi="仿宋" w:eastAsia="仿宋" w:cs="仿宋"/>
          <w:sz w:val="30"/>
          <w:szCs w:val="30"/>
        </w:rPr>
        <w:t xml:space="preserve"> </w:t>
      </w:r>
      <w:r>
        <w:rPr>
          <w:rFonts w:ascii="仿宋" w:hAnsi="仿宋" w:eastAsia="仿宋" w:cs="仿宋"/>
          <w:spacing w:val="-9"/>
          <w:sz w:val="30"/>
          <w:szCs w:val="30"/>
        </w:rPr>
        <w:t>项目编号:</w:t>
      </w:r>
      <w:r>
        <w:rPr>
          <w:rFonts w:ascii="仿宋" w:hAnsi="仿宋" w:eastAsia="仿宋" w:cs="仿宋"/>
          <w:sz w:val="30"/>
          <w:szCs w:val="30"/>
          <w:u w:val="single" w:color="auto"/>
        </w:rPr>
        <w:tab/>
      </w:r>
      <w:r>
        <w:rPr>
          <w:rFonts w:ascii="仿宋" w:hAnsi="仿宋" w:eastAsia="仿宋" w:cs="仿宋"/>
          <w:sz w:val="30"/>
          <w:szCs w:val="30"/>
        </w:rPr>
        <w:t xml:space="preserve"> </w:t>
      </w:r>
      <w:r>
        <w:rPr>
          <w:rFonts w:ascii="仿宋" w:hAnsi="仿宋" w:eastAsia="仿宋" w:cs="仿宋"/>
          <w:spacing w:val="-8"/>
          <w:sz w:val="30"/>
          <w:szCs w:val="30"/>
        </w:rPr>
        <w:t xml:space="preserve">合同编号: </w:t>
      </w:r>
      <w:r>
        <w:rPr>
          <w:rFonts w:ascii="仿宋" w:hAnsi="仿宋" w:eastAsia="仿宋" w:cs="仿宋"/>
          <w:sz w:val="30"/>
          <w:szCs w:val="30"/>
          <w:u w:val="single" w:color="auto"/>
        </w:rPr>
        <w:t xml:space="preserve">                    </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98" w:line="360" w:lineRule="exact"/>
        <w:ind w:left="1471" w:right="3187" w:firstLine="35"/>
        <w:textAlignment w:val="baseline"/>
        <w:rPr>
          <w:rFonts w:ascii="仿宋" w:hAnsi="仿宋" w:eastAsia="仿宋" w:cs="仿宋"/>
          <w:sz w:val="30"/>
          <w:szCs w:val="30"/>
        </w:rPr>
      </w:pPr>
      <w:r>
        <w:rPr>
          <w:rFonts w:ascii="仿宋" w:hAnsi="仿宋" w:eastAsia="仿宋" w:cs="仿宋"/>
          <w:spacing w:val="-39"/>
          <w:sz w:val="30"/>
          <w:szCs w:val="30"/>
        </w:rPr>
        <w:t>甲</w:t>
      </w:r>
      <w:r>
        <w:rPr>
          <w:rFonts w:ascii="仿宋" w:hAnsi="仿宋" w:eastAsia="仿宋" w:cs="仿宋"/>
          <w:spacing w:val="5"/>
          <w:sz w:val="30"/>
          <w:szCs w:val="30"/>
        </w:rPr>
        <w:t xml:space="preserve">    </w:t>
      </w:r>
      <w:r>
        <w:rPr>
          <w:rFonts w:ascii="仿宋" w:hAnsi="仿宋" w:eastAsia="仿宋" w:cs="仿宋"/>
          <w:spacing w:val="-39"/>
          <w:sz w:val="30"/>
          <w:szCs w:val="30"/>
        </w:rPr>
        <w:t>方:</w:t>
      </w:r>
      <w:r>
        <w:rPr>
          <w:rFonts w:ascii="仿宋" w:hAnsi="仿宋" w:eastAsia="仿宋" w:cs="仿宋"/>
          <w:spacing w:val="-24"/>
          <w:sz w:val="30"/>
          <w:szCs w:val="30"/>
        </w:rPr>
        <w:t xml:space="preserve"> </w:t>
      </w:r>
      <w:r>
        <w:rPr>
          <w:rFonts w:ascii="仿宋" w:hAnsi="仿宋" w:eastAsia="仿宋" w:cs="仿宋"/>
          <w:spacing w:val="8"/>
          <w:sz w:val="30"/>
          <w:szCs w:val="30"/>
          <w:u w:val="single" w:color="auto"/>
        </w:rPr>
        <w:t xml:space="preserve">                  </w:t>
      </w:r>
      <w:r>
        <w:rPr>
          <w:rFonts w:ascii="仿宋" w:hAnsi="仿宋" w:eastAsia="仿宋" w:cs="仿宋"/>
          <w:spacing w:val="4"/>
          <w:sz w:val="30"/>
          <w:szCs w:val="30"/>
        </w:rPr>
        <w:t xml:space="preserve"> </w:t>
      </w:r>
      <w:r>
        <w:rPr>
          <w:rFonts w:ascii="仿宋" w:hAnsi="仿宋" w:eastAsia="仿宋" w:cs="仿宋"/>
          <w:spacing w:val="-30"/>
          <w:sz w:val="30"/>
          <w:szCs w:val="30"/>
        </w:rPr>
        <w:t>乙</w:t>
      </w:r>
      <w:r>
        <w:rPr>
          <w:rFonts w:ascii="仿宋" w:hAnsi="仿宋" w:eastAsia="仿宋" w:cs="仿宋"/>
          <w:spacing w:val="6"/>
          <w:sz w:val="30"/>
          <w:szCs w:val="30"/>
        </w:rPr>
        <w:t xml:space="preserve">    </w:t>
      </w:r>
      <w:r>
        <w:rPr>
          <w:rFonts w:ascii="仿宋" w:hAnsi="仿宋" w:eastAsia="仿宋" w:cs="仿宋"/>
          <w:spacing w:val="-30"/>
          <w:sz w:val="30"/>
          <w:szCs w:val="30"/>
        </w:rPr>
        <w:t>方:</w:t>
      </w:r>
      <w:r>
        <w:rPr>
          <w:rFonts w:ascii="仿宋" w:hAnsi="仿宋" w:eastAsia="仿宋" w:cs="仿宋"/>
          <w:spacing w:val="-20"/>
          <w:sz w:val="30"/>
          <w:szCs w:val="30"/>
        </w:rPr>
        <w:t xml:space="preserve"> </w:t>
      </w:r>
      <w:r>
        <w:rPr>
          <w:rFonts w:ascii="仿宋" w:hAnsi="仿宋" w:eastAsia="仿宋" w:cs="仿宋"/>
          <w:sz w:val="30"/>
          <w:szCs w:val="30"/>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30"/>
          <w:szCs w:val="30"/>
        </w:rPr>
        <w:sectPr>
          <w:footerReference r:id="rId12" w:type="default"/>
          <w:pgSz w:w="11906" w:h="16840"/>
          <w:pgMar w:top="1431" w:right="1785" w:bottom="1145" w:left="1193"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62" w:line="360" w:lineRule="exact"/>
        <w:ind w:left="3899"/>
        <w:textAlignment w:val="baseline"/>
        <w:rPr>
          <w:rFonts w:ascii="仿宋" w:hAnsi="仿宋" w:eastAsia="仿宋" w:cs="仿宋"/>
          <w:sz w:val="24"/>
          <w:szCs w:val="24"/>
        </w:rPr>
      </w:pPr>
      <w:r>
        <w:rPr>
          <w:rFonts w:ascii="仿宋" w:hAnsi="仿宋" w:eastAsia="仿宋" w:cs="仿宋"/>
          <w:b/>
          <w:bCs/>
          <w:spacing w:val="-14"/>
          <w:sz w:val="24"/>
          <w:szCs w:val="24"/>
        </w:rPr>
        <w:t>第一节</w:t>
      </w:r>
      <w:r>
        <w:rPr>
          <w:rFonts w:ascii="仿宋" w:hAnsi="仿宋" w:eastAsia="仿宋" w:cs="仿宋"/>
          <w:spacing w:val="13"/>
          <w:sz w:val="24"/>
          <w:szCs w:val="24"/>
        </w:rPr>
        <w:t xml:space="preserve">   </w:t>
      </w:r>
      <w:r>
        <w:rPr>
          <w:rFonts w:ascii="仿宋" w:hAnsi="仿宋" w:eastAsia="仿宋" w:cs="仿宋"/>
          <w:b/>
          <w:bCs/>
          <w:spacing w:val="-14"/>
          <w:sz w:val="24"/>
          <w:szCs w:val="24"/>
        </w:rPr>
        <w:t>合同协议书</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right="3473" w:firstLine="13"/>
        <w:textAlignment w:val="baseline"/>
        <w:rPr>
          <w:rFonts w:ascii="仿宋" w:hAnsi="仿宋" w:eastAsia="仿宋" w:cs="仿宋"/>
          <w:sz w:val="24"/>
          <w:szCs w:val="24"/>
        </w:rPr>
      </w:pPr>
      <w:r>
        <w:rPr>
          <w:rFonts w:ascii="仿宋" w:hAnsi="仿宋" w:eastAsia="仿宋" w:cs="仿宋"/>
          <w:b/>
          <w:bCs/>
          <w:spacing w:val="-11"/>
          <w:sz w:val="24"/>
          <w:szCs w:val="24"/>
        </w:rPr>
        <w:t>发包人（全称</w:t>
      </w:r>
      <w:r>
        <w:rPr>
          <w:rFonts w:ascii="仿宋" w:hAnsi="仿宋" w:eastAsia="仿宋" w:cs="仿宋"/>
          <w:b/>
          <w:bCs/>
          <w:spacing w:val="-5"/>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right="3473" w:firstLine="13"/>
        <w:textAlignment w:val="baseline"/>
        <w:rPr>
          <w:rFonts w:ascii="仿宋" w:hAnsi="仿宋" w:eastAsia="仿宋" w:cs="仿宋"/>
          <w:sz w:val="24"/>
          <w:szCs w:val="24"/>
        </w:rPr>
      </w:pPr>
      <w:r>
        <w:rPr>
          <w:rFonts w:ascii="仿宋" w:hAnsi="仿宋" w:eastAsia="仿宋" w:cs="仿宋"/>
          <w:b/>
          <w:bCs/>
          <w:spacing w:val="-9"/>
          <w:sz w:val="24"/>
          <w:szCs w:val="24"/>
        </w:rPr>
        <w:t>承包人（全称</w:t>
      </w:r>
      <w:r>
        <w:rPr>
          <w:rFonts w:ascii="仿宋" w:hAnsi="仿宋" w:eastAsia="仿宋" w:cs="仿宋"/>
          <w:b/>
          <w:bCs/>
          <w:spacing w:val="-4"/>
          <w:sz w:val="24"/>
          <w:szCs w:val="24"/>
        </w:rPr>
        <w:t>）：</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79" w:line="360" w:lineRule="exact"/>
        <w:ind w:right="107" w:firstLine="121"/>
        <w:textAlignment w:val="baseline"/>
        <w:rPr>
          <w:rFonts w:ascii="仿宋" w:hAnsi="仿宋" w:eastAsia="仿宋" w:cs="仿宋"/>
          <w:sz w:val="24"/>
          <w:szCs w:val="24"/>
        </w:rPr>
      </w:pPr>
      <w:r>
        <w:rPr>
          <w:rFonts w:ascii="仿宋" w:hAnsi="仿宋" w:eastAsia="仿宋" w:cs="仿宋"/>
          <w:spacing w:val="-6"/>
          <w:sz w:val="24"/>
          <w:szCs w:val="24"/>
        </w:rPr>
        <w:t>根据《中华人民共和国合同法》有关法律规定，遵循平等、 自愿、公平和诚实信用的原则，</w:t>
      </w:r>
      <w:r>
        <w:rPr>
          <w:rFonts w:ascii="仿宋" w:hAnsi="仿宋" w:eastAsia="仿宋" w:cs="仿宋"/>
          <w:spacing w:val="3"/>
          <w:sz w:val="24"/>
          <w:szCs w:val="24"/>
        </w:rPr>
        <w:t xml:space="preserve"> </w:t>
      </w:r>
      <w:r>
        <w:rPr>
          <w:rFonts w:ascii="仿宋" w:hAnsi="仿宋" w:eastAsia="仿宋" w:cs="仿宋"/>
          <w:spacing w:val="-2"/>
          <w:sz w:val="24"/>
          <w:szCs w:val="24"/>
        </w:rPr>
        <w:t>双方就</w:t>
      </w:r>
      <w:r>
        <w:rPr>
          <w:rFonts w:ascii="仿宋" w:hAnsi="仿宋" w:eastAsia="仿宋" w:cs="仿宋"/>
          <w:spacing w:val="-2"/>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2"/>
          <w:sz w:val="24"/>
          <w:szCs w:val="24"/>
        </w:rPr>
        <w:t>施工及有关事项协商一致，共同达成如下协议：</w:t>
      </w:r>
    </w:p>
    <w:p>
      <w:pPr>
        <w:keepNext w:val="0"/>
        <w:keepLines w:val="0"/>
        <w:pageBreakBefore w:val="0"/>
        <w:widowControl/>
        <w:kinsoku w:val="0"/>
        <w:wordWrap/>
        <w:overflowPunct/>
        <w:topLinePunct w:val="0"/>
        <w:autoSpaceDE w:val="0"/>
        <w:autoSpaceDN w:val="0"/>
        <w:bidi w:val="0"/>
        <w:adjustRightInd w:val="0"/>
        <w:snapToGrid w:val="0"/>
        <w:spacing w:before="57" w:line="360" w:lineRule="exact"/>
        <w:ind w:left="129"/>
        <w:textAlignment w:val="baseline"/>
        <w:rPr>
          <w:rFonts w:ascii="仿宋" w:hAnsi="仿宋" w:eastAsia="仿宋" w:cs="仿宋"/>
          <w:sz w:val="24"/>
          <w:szCs w:val="24"/>
        </w:rPr>
      </w:pPr>
      <w:r>
        <w:rPr>
          <w:rFonts w:ascii="仿宋" w:hAnsi="仿宋" w:eastAsia="仿宋" w:cs="仿宋"/>
          <w:b/>
          <w:bCs/>
          <w:spacing w:val="-10"/>
          <w:sz w:val="24"/>
          <w:szCs w:val="24"/>
        </w:rPr>
        <w:t>一、工程概况</w:t>
      </w:r>
    </w:p>
    <w:p>
      <w:pPr>
        <w:keepNext w:val="0"/>
        <w:keepLines w:val="0"/>
        <w:pageBreakBefore w:val="0"/>
        <w:widowControl/>
        <w:kinsoku w:val="0"/>
        <w:wordWrap/>
        <w:overflowPunct/>
        <w:topLinePunct w:val="0"/>
        <w:autoSpaceDE w:val="0"/>
        <w:autoSpaceDN w:val="0"/>
        <w:bidi w:val="0"/>
        <w:adjustRightInd w:val="0"/>
        <w:snapToGrid w:val="0"/>
        <w:spacing w:before="223" w:line="360" w:lineRule="exact"/>
        <w:ind w:left="455" w:right="1831" w:firstLine="114"/>
        <w:textAlignment w:val="baseline"/>
        <w:rPr>
          <w:rFonts w:ascii="仿宋" w:hAnsi="仿宋" w:eastAsia="仿宋" w:cs="仿宋"/>
          <w:sz w:val="24"/>
          <w:szCs w:val="24"/>
        </w:rPr>
      </w:pPr>
      <w:r>
        <w:rPr>
          <w:rFonts w:ascii="仿宋" w:hAnsi="仿宋" w:eastAsia="仿宋" w:cs="仿宋"/>
          <w:spacing w:val="-8"/>
          <w:sz w:val="24"/>
          <w:szCs w:val="24"/>
        </w:rPr>
        <w:t>1.工程名称：</w:t>
      </w:r>
      <w:r>
        <w:rPr>
          <w:rFonts w:ascii="仿宋" w:hAnsi="仿宋" w:eastAsia="仿宋" w:cs="仿宋"/>
          <w:spacing w:val="3"/>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2.工程地点：</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3.工程立项批准文号：</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4.资金来源：</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
          <w:sz w:val="24"/>
          <w:szCs w:val="24"/>
        </w:rPr>
        <w:t>5.工程内容：</w:t>
      </w:r>
      <w:r>
        <w:rPr>
          <w:rFonts w:ascii="仿宋" w:hAnsi="仿宋" w:eastAsia="仿宋" w:cs="仿宋"/>
          <w:spacing w:val="2"/>
          <w:sz w:val="24"/>
          <w:szCs w:val="24"/>
          <w:u w:val="single" w:color="auto"/>
        </w:rPr>
        <w:t>磋商文件及工程量清单内所有内</w:t>
      </w:r>
      <w:r>
        <w:rPr>
          <w:rFonts w:ascii="仿宋" w:hAnsi="仿宋" w:eastAsia="仿宋" w:cs="仿宋"/>
          <w:spacing w:val="1"/>
          <w:sz w:val="24"/>
          <w:szCs w:val="24"/>
          <w:u w:val="single" w:color="auto"/>
        </w:rPr>
        <w:t>容。</w:t>
      </w:r>
    </w:p>
    <w:p>
      <w:pPr>
        <w:keepNext w:val="0"/>
        <w:keepLines w:val="0"/>
        <w:pageBreakBefore w:val="0"/>
        <w:widowControl/>
        <w:kinsoku w:val="0"/>
        <w:wordWrap/>
        <w:overflowPunct/>
        <w:topLinePunct w:val="0"/>
        <w:autoSpaceDE w:val="0"/>
        <w:autoSpaceDN w:val="0"/>
        <w:bidi w:val="0"/>
        <w:adjustRightInd w:val="0"/>
        <w:snapToGrid w:val="0"/>
        <w:spacing w:before="63" w:line="360" w:lineRule="exact"/>
        <w:ind w:left="470"/>
        <w:textAlignment w:val="baseline"/>
        <w:rPr>
          <w:rFonts w:ascii="仿宋" w:hAnsi="仿宋" w:eastAsia="仿宋" w:cs="仿宋"/>
          <w:sz w:val="24"/>
          <w:szCs w:val="24"/>
        </w:rPr>
      </w:pPr>
      <w:r>
        <w:rPr>
          <w:rFonts w:ascii="仿宋" w:hAnsi="仿宋" w:eastAsia="仿宋" w:cs="仿宋"/>
          <w:spacing w:val="-4"/>
          <w:sz w:val="24"/>
          <w:szCs w:val="24"/>
        </w:rPr>
        <w:t>群体工程应附《承包人承揽工程项目一览表》（附件 1）。</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481"/>
        <w:textAlignment w:val="baseline"/>
        <w:rPr>
          <w:rFonts w:ascii="仿宋" w:hAnsi="仿宋" w:eastAsia="仿宋" w:cs="仿宋"/>
          <w:sz w:val="24"/>
          <w:szCs w:val="24"/>
        </w:rPr>
      </w:pPr>
      <w:r>
        <w:rPr>
          <w:rFonts w:ascii="仿宋" w:hAnsi="仿宋" w:eastAsia="仿宋" w:cs="仿宋"/>
          <w:spacing w:val="-6"/>
          <w:sz w:val="24"/>
          <w:szCs w:val="24"/>
        </w:rPr>
        <w:t>工程承包范围：</w:t>
      </w:r>
    </w:p>
    <w:p>
      <w:pPr>
        <w:keepNext w:val="0"/>
        <w:keepLines w:val="0"/>
        <w:pageBreakBefore w:val="0"/>
        <w:widowControl/>
        <w:kinsoku w:val="0"/>
        <w:wordWrap/>
        <w:overflowPunct/>
        <w:topLinePunct w:val="0"/>
        <w:autoSpaceDE w:val="0"/>
        <w:autoSpaceDN w:val="0"/>
        <w:bidi w:val="0"/>
        <w:adjustRightInd w:val="0"/>
        <w:snapToGrid w:val="0"/>
        <w:spacing w:before="207" w:line="360" w:lineRule="exact"/>
        <w:ind w:left="470"/>
        <w:textAlignment w:val="baseline"/>
        <w:rPr>
          <w:rFonts w:ascii="仿宋" w:hAnsi="仿宋" w:eastAsia="仿宋" w:cs="仿宋"/>
          <w:sz w:val="24"/>
          <w:szCs w:val="24"/>
        </w:rPr>
      </w:pPr>
      <w:r>
        <w:rPr>
          <w:rFonts w:ascii="仿宋" w:hAnsi="仿宋" w:eastAsia="仿宋" w:cs="仿宋"/>
          <w:spacing w:val="-2"/>
          <w:sz w:val="24"/>
          <w:szCs w:val="24"/>
          <w:u w:val="single" w:color="auto"/>
        </w:rPr>
        <w:t>磋商文件及工程量清单内所有内容。</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4" w:line="360" w:lineRule="exact"/>
        <w:ind w:left="15"/>
        <w:textAlignment w:val="baseline"/>
        <w:rPr>
          <w:rFonts w:ascii="仿宋" w:hAnsi="仿宋" w:eastAsia="仿宋" w:cs="仿宋"/>
          <w:sz w:val="24"/>
          <w:szCs w:val="24"/>
        </w:rPr>
      </w:pPr>
      <w:r>
        <w:rPr>
          <w:rFonts w:ascii="仿宋" w:hAnsi="仿宋" w:eastAsia="仿宋" w:cs="仿宋"/>
          <w:b/>
          <w:bCs/>
          <w:spacing w:val="-10"/>
          <w:sz w:val="24"/>
          <w:szCs w:val="24"/>
        </w:rPr>
        <w:t>二、合同工期</w:t>
      </w:r>
    </w:p>
    <w:p>
      <w:pPr>
        <w:keepNext w:val="0"/>
        <w:keepLines w:val="0"/>
        <w:pageBreakBefore w:val="0"/>
        <w:widowControl/>
        <w:kinsoku w:val="0"/>
        <w:wordWrap/>
        <w:overflowPunct/>
        <w:topLinePunct w:val="0"/>
        <w:autoSpaceDE w:val="0"/>
        <w:autoSpaceDN w:val="0"/>
        <w:bidi w:val="0"/>
        <w:adjustRightInd w:val="0"/>
        <w:snapToGrid w:val="0"/>
        <w:spacing w:before="227" w:line="360" w:lineRule="exact"/>
        <w:ind w:left="459" w:right="4899"/>
        <w:textAlignment w:val="baseline"/>
        <w:rPr>
          <w:rFonts w:ascii="仿宋" w:hAnsi="仿宋" w:eastAsia="仿宋" w:cs="仿宋"/>
          <w:sz w:val="24"/>
          <w:szCs w:val="24"/>
        </w:rPr>
      </w:pPr>
      <w:r>
        <w:rPr>
          <w:rFonts w:ascii="仿宋" w:hAnsi="仿宋" w:eastAsia="仿宋" w:cs="仿宋"/>
          <w:spacing w:val="-27"/>
          <w:sz w:val="24"/>
          <w:szCs w:val="24"/>
        </w:rPr>
        <w:t>计划开工日期：</w:t>
      </w:r>
      <w:r>
        <w:rPr>
          <w:rFonts w:ascii="仿宋" w:hAnsi="仿宋" w:eastAsia="仿宋" w:cs="仿宋"/>
          <w:spacing w:val="1"/>
          <w:sz w:val="24"/>
          <w:szCs w:val="24"/>
          <w:u w:val="single" w:color="auto"/>
        </w:rPr>
        <w:t xml:space="preserve">     </w:t>
      </w:r>
      <w:r>
        <w:rPr>
          <w:rFonts w:ascii="仿宋" w:hAnsi="仿宋" w:eastAsia="仿宋" w:cs="仿宋"/>
          <w:spacing w:val="-77"/>
          <w:sz w:val="24"/>
          <w:szCs w:val="24"/>
        </w:rPr>
        <w:t xml:space="preserve"> </w:t>
      </w:r>
      <w:r>
        <w:rPr>
          <w:rFonts w:ascii="仿宋" w:hAnsi="仿宋" w:eastAsia="仿宋" w:cs="仿宋"/>
          <w:spacing w:val="-27"/>
          <w:sz w:val="24"/>
          <w:szCs w:val="24"/>
        </w:rPr>
        <w:t>年</w:t>
      </w:r>
      <w:r>
        <w:rPr>
          <w:rFonts w:ascii="仿宋" w:hAnsi="仿宋" w:eastAsia="仿宋" w:cs="仿宋"/>
          <w:spacing w:val="25"/>
          <w:sz w:val="24"/>
          <w:szCs w:val="24"/>
          <w:u w:val="single" w:color="auto"/>
        </w:rPr>
        <w:t xml:space="preserve">    </w:t>
      </w:r>
      <w:r>
        <w:rPr>
          <w:rFonts w:ascii="仿宋" w:hAnsi="仿宋" w:eastAsia="仿宋" w:cs="仿宋"/>
          <w:spacing w:val="-61"/>
          <w:sz w:val="24"/>
          <w:szCs w:val="24"/>
        </w:rPr>
        <w:t xml:space="preserve"> </w:t>
      </w:r>
      <w:r>
        <w:rPr>
          <w:rFonts w:ascii="仿宋" w:hAnsi="仿宋" w:eastAsia="仿宋" w:cs="仿宋"/>
          <w:spacing w:val="-27"/>
          <w:sz w:val="24"/>
          <w:szCs w:val="24"/>
        </w:rPr>
        <w:t>月</w:t>
      </w:r>
      <w:r>
        <w:rPr>
          <w:rFonts w:ascii="仿宋" w:hAnsi="仿宋" w:eastAsia="仿宋" w:cs="仿宋"/>
          <w:spacing w:val="25"/>
          <w:sz w:val="24"/>
          <w:szCs w:val="24"/>
          <w:u w:val="single" w:color="auto"/>
        </w:rPr>
        <w:t xml:space="preserve">    </w:t>
      </w:r>
      <w:r>
        <w:rPr>
          <w:rFonts w:ascii="仿宋" w:hAnsi="仿宋" w:eastAsia="仿宋" w:cs="仿宋"/>
          <w:spacing w:val="17"/>
          <w:sz w:val="24"/>
          <w:szCs w:val="24"/>
        </w:rPr>
        <w:t xml:space="preserve"> </w:t>
      </w:r>
      <w:r>
        <w:rPr>
          <w:rFonts w:ascii="仿宋" w:hAnsi="仿宋" w:eastAsia="仿宋" w:cs="仿宋"/>
          <w:spacing w:val="-27"/>
          <w:sz w:val="24"/>
          <w:szCs w:val="24"/>
        </w:rPr>
        <w:t>日。</w:t>
      </w:r>
      <w:r>
        <w:rPr>
          <w:rFonts w:ascii="仿宋" w:hAnsi="仿宋" w:eastAsia="仿宋" w:cs="仿宋"/>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27" w:line="360" w:lineRule="exact"/>
        <w:ind w:left="459" w:right="4899"/>
        <w:textAlignment w:val="baseline"/>
        <w:rPr>
          <w:rFonts w:ascii="仿宋" w:hAnsi="仿宋" w:eastAsia="仿宋" w:cs="仿宋"/>
          <w:sz w:val="24"/>
          <w:szCs w:val="24"/>
        </w:rPr>
      </w:pPr>
      <w:r>
        <w:rPr>
          <w:rFonts w:ascii="仿宋" w:hAnsi="仿宋" w:eastAsia="仿宋" w:cs="仿宋"/>
          <w:spacing w:val="-27"/>
          <w:sz w:val="24"/>
          <w:szCs w:val="24"/>
        </w:rPr>
        <w:t>计划竣工日期：</w:t>
      </w:r>
      <w:r>
        <w:rPr>
          <w:rFonts w:ascii="仿宋" w:hAnsi="仿宋" w:eastAsia="仿宋" w:cs="仿宋"/>
          <w:spacing w:val="1"/>
          <w:sz w:val="24"/>
          <w:szCs w:val="24"/>
          <w:u w:val="single" w:color="auto"/>
        </w:rPr>
        <w:t xml:space="preserve">     </w:t>
      </w:r>
      <w:r>
        <w:rPr>
          <w:rFonts w:ascii="仿宋" w:hAnsi="仿宋" w:eastAsia="仿宋" w:cs="仿宋"/>
          <w:spacing w:val="-77"/>
          <w:sz w:val="24"/>
          <w:szCs w:val="24"/>
        </w:rPr>
        <w:t xml:space="preserve"> </w:t>
      </w:r>
      <w:r>
        <w:rPr>
          <w:rFonts w:ascii="仿宋" w:hAnsi="仿宋" w:eastAsia="仿宋" w:cs="仿宋"/>
          <w:spacing w:val="-27"/>
          <w:sz w:val="24"/>
          <w:szCs w:val="24"/>
        </w:rPr>
        <w:t>年</w:t>
      </w:r>
      <w:r>
        <w:rPr>
          <w:rFonts w:ascii="仿宋" w:hAnsi="仿宋" w:eastAsia="仿宋" w:cs="仿宋"/>
          <w:spacing w:val="25"/>
          <w:sz w:val="24"/>
          <w:szCs w:val="24"/>
          <w:u w:val="single" w:color="auto"/>
        </w:rPr>
        <w:t xml:space="preserve">    </w:t>
      </w:r>
      <w:r>
        <w:rPr>
          <w:rFonts w:ascii="仿宋" w:hAnsi="仿宋" w:eastAsia="仿宋" w:cs="仿宋"/>
          <w:spacing w:val="-61"/>
          <w:sz w:val="24"/>
          <w:szCs w:val="24"/>
        </w:rPr>
        <w:t xml:space="preserve"> </w:t>
      </w:r>
      <w:r>
        <w:rPr>
          <w:rFonts w:ascii="仿宋" w:hAnsi="仿宋" w:eastAsia="仿宋" w:cs="仿宋"/>
          <w:spacing w:val="-27"/>
          <w:sz w:val="24"/>
          <w:szCs w:val="24"/>
        </w:rPr>
        <w:t>月</w:t>
      </w:r>
      <w:r>
        <w:rPr>
          <w:rFonts w:ascii="仿宋" w:hAnsi="仿宋" w:eastAsia="仿宋" w:cs="仿宋"/>
          <w:spacing w:val="25"/>
          <w:sz w:val="24"/>
          <w:szCs w:val="24"/>
          <w:u w:val="single" w:color="auto"/>
        </w:rPr>
        <w:t xml:space="preserve">    </w:t>
      </w:r>
      <w:r>
        <w:rPr>
          <w:rFonts w:ascii="仿宋" w:hAnsi="仿宋" w:eastAsia="仿宋" w:cs="仿宋"/>
          <w:spacing w:val="17"/>
          <w:sz w:val="24"/>
          <w:szCs w:val="24"/>
        </w:rPr>
        <w:t xml:space="preserve"> </w:t>
      </w:r>
      <w:r>
        <w:rPr>
          <w:rFonts w:ascii="仿宋" w:hAnsi="仿宋" w:eastAsia="仿宋" w:cs="仿宋"/>
          <w:spacing w:val="-27"/>
          <w:sz w:val="24"/>
          <w:szCs w:val="24"/>
        </w:rPr>
        <w:t>日。</w:t>
      </w:r>
    </w:p>
    <w:p>
      <w:pPr>
        <w:keepNext w:val="0"/>
        <w:keepLines w:val="0"/>
        <w:pageBreakBefore w:val="0"/>
        <w:widowControl/>
        <w:kinsoku w:val="0"/>
        <w:wordWrap/>
        <w:overflowPunct/>
        <w:topLinePunct w:val="0"/>
        <w:autoSpaceDE w:val="0"/>
        <w:autoSpaceDN w:val="0"/>
        <w:bidi w:val="0"/>
        <w:adjustRightInd w:val="0"/>
        <w:snapToGrid w:val="0"/>
        <w:spacing w:before="76" w:line="360" w:lineRule="exact"/>
        <w:ind w:left="13" w:firstLine="575"/>
        <w:textAlignment w:val="baseline"/>
        <w:rPr>
          <w:rFonts w:ascii="仿宋" w:hAnsi="仿宋" w:eastAsia="仿宋" w:cs="仿宋"/>
          <w:sz w:val="24"/>
          <w:szCs w:val="24"/>
        </w:rPr>
      </w:pPr>
      <w:r>
        <w:rPr>
          <w:rFonts w:ascii="仿宋" w:hAnsi="仿宋" w:eastAsia="仿宋" w:cs="仿宋"/>
          <w:spacing w:val="-1"/>
          <w:sz w:val="24"/>
          <w:szCs w:val="24"/>
        </w:rPr>
        <w:t>工期总日历天数：</w:t>
      </w:r>
      <w:r>
        <w:rPr>
          <w:rFonts w:ascii="仿宋" w:hAnsi="仿宋" w:eastAsia="仿宋" w:cs="仿宋"/>
          <w:spacing w:val="-1"/>
          <w:sz w:val="24"/>
          <w:szCs w:val="24"/>
          <w:u w:val="single" w:color="auto"/>
        </w:rPr>
        <w:t xml:space="preserve">    </w:t>
      </w:r>
      <w:r>
        <w:rPr>
          <w:rFonts w:ascii="仿宋" w:hAnsi="仿宋" w:eastAsia="仿宋" w:cs="仿宋"/>
          <w:spacing w:val="-84"/>
          <w:sz w:val="24"/>
          <w:szCs w:val="24"/>
        </w:rPr>
        <w:t xml:space="preserve"> </w:t>
      </w:r>
      <w:r>
        <w:rPr>
          <w:rFonts w:ascii="仿宋" w:hAnsi="仿宋" w:eastAsia="仿宋" w:cs="仿宋"/>
          <w:spacing w:val="-1"/>
          <w:sz w:val="24"/>
          <w:szCs w:val="24"/>
        </w:rPr>
        <w:t>天。工期总日历天数与根据前述计划开竣工日期计算的工期天数</w:t>
      </w:r>
      <w:r>
        <w:rPr>
          <w:rFonts w:ascii="仿宋" w:hAnsi="仿宋" w:eastAsia="仿宋" w:cs="仿宋"/>
          <w:sz w:val="24"/>
          <w:szCs w:val="24"/>
        </w:rPr>
        <w:t xml:space="preserve"> </w:t>
      </w:r>
      <w:r>
        <w:rPr>
          <w:rFonts w:ascii="仿宋" w:hAnsi="仿宋" w:eastAsia="仿宋" w:cs="仿宋"/>
          <w:spacing w:val="-4"/>
          <w:sz w:val="24"/>
          <w:szCs w:val="24"/>
        </w:rPr>
        <w:t>不一致的，以工期总日历天数为准。</w:t>
      </w:r>
    </w:p>
    <w:p>
      <w:pPr>
        <w:keepNext w:val="0"/>
        <w:keepLines w:val="0"/>
        <w:pageBreakBefore w:val="0"/>
        <w:widowControl/>
        <w:kinsoku w:val="0"/>
        <w:wordWrap/>
        <w:overflowPunct/>
        <w:topLinePunct w:val="0"/>
        <w:autoSpaceDE w:val="0"/>
        <w:autoSpaceDN w:val="0"/>
        <w:bidi w:val="0"/>
        <w:adjustRightInd w:val="0"/>
        <w:snapToGrid w:val="0"/>
        <w:spacing w:before="63" w:line="360" w:lineRule="exact"/>
        <w:ind w:left="14"/>
        <w:textAlignment w:val="baseline"/>
        <w:rPr>
          <w:rFonts w:ascii="仿宋" w:hAnsi="仿宋" w:eastAsia="仿宋" w:cs="仿宋"/>
          <w:sz w:val="24"/>
          <w:szCs w:val="24"/>
        </w:rPr>
      </w:pPr>
      <w:r>
        <w:rPr>
          <w:rFonts w:ascii="仿宋" w:hAnsi="仿宋" w:eastAsia="仿宋" w:cs="仿宋"/>
          <w:b/>
          <w:bCs/>
          <w:spacing w:val="-10"/>
          <w:sz w:val="24"/>
          <w:szCs w:val="24"/>
        </w:rPr>
        <w:t>三、质量标准</w:t>
      </w:r>
    </w:p>
    <w:p>
      <w:pPr>
        <w:keepNext w:val="0"/>
        <w:keepLines w:val="0"/>
        <w:pageBreakBefore w:val="0"/>
        <w:widowControl/>
        <w:kinsoku w:val="0"/>
        <w:wordWrap/>
        <w:overflowPunct/>
        <w:topLinePunct w:val="0"/>
        <w:autoSpaceDE w:val="0"/>
        <w:autoSpaceDN w:val="0"/>
        <w:bidi w:val="0"/>
        <w:adjustRightInd w:val="0"/>
        <w:snapToGrid w:val="0"/>
        <w:spacing w:before="208" w:line="360" w:lineRule="exact"/>
        <w:ind w:left="469"/>
        <w:textAlignment w:val="baseline"/>
        <w:rPr>
          <w:rFonts w:ascii="仿宋" w:hAnsi="仿宋" w:eastAsia="仿宋" w:cs="仿宋"/>
          <w:sz w:val="24"/>
          <w:szCs w:val="24"/>
        </w:rPr>
      </w:pPr>
      <w:r>
        <w:rPr>
          <w:rFonts w:ascii="仿宋" w:hAnsi="仿宋" w:eastAsia="仿宋" w:cs="仿宋"/>
          <w:spacing w:val="-9"/>
          <w:sz w:val="24"/>
          <w:szCs w:val="24"/>
        </w:rPr>
        <w:t>工程质量符合</w:t>
      </w:r>
      <w:r>
        <w:rPr>
          <w:rFonts w:ascii="仿宋" w:hAnsi="仿宋" w:eastAsia="仿宋" w:cs="仿宋"/>
          <w:spacing w:val="49"/>
          <w:sz w:val="24"/>
          <w:szCs w:val="24"/>
          <w:u w:val="single" w:color="auto"/>
        </w:rPr>
        <w:t xml:space="preserve"> </w:t>
      </w:r>
      <w:r>
        <w:rPr>
          <w:rFonts w:ascii="仿宋" w:hAnsi="仿宋" w:eastAsia="仿宋" w:cs="仿宋"/>
          <w:spacing w:val="-9"/>
          <w:sz w:val="24"/>
          <w:szCs w:val="24"/>
          <w:u w:val="single" w:color="auto"/>
        </w:rPr>
        <w:t>合格</w:t>
      </w:r>
      <w:r>
        <w:rPr>
          <w:rFonts w:ascii="仿宋" w:hAnsi="仿宋" w:eastAsia="仿宋" w:cs="仿宋"/>
          <w:spacing w:val="103"/>
          <w:sz w:val="24"/>
          <w:szCs w:val="24"/>
          <w:u w:val="single" w:color="auto"/>
        </w:rPr>
        <w:t xml:space="preserve"> </w:t>
      </w:r>
      <w:r>
        <w:rPr>
          <w:rFonts w:ascii="仿宋" w:hAnsi="仿宋" w:eastAsia="仿宋" w:cs="仿宋"/>
          <w:spacing w:val="-88"/>
          <w:sz w:val="24"/>
          <w:szCs w:val="24"/>
        </w:rPr>
        <w:t xml:space="preserve"> </w:t>
      </w:r>
      <w:r>
        <w:rPr>
          <w:rFonts w:ascii="仿宋" w:hAnsi="仿宋" w:eastAsia="仿宋" w:cs="仿宋"/>
          <w:spacing w:val="-9"/>
          <w:sz w:val="24"/>
          <w:szCs w:val="24"/>
        </w:rPr>
        <w:t>标准。</w:t>
      </w:r>
    </w:p>
    <w:p>
      <w:pPr>
        <w:keepNext w:val="0"/>
        <w:keepLines w:val="0"/>
        <w:pageBreakBefore w:val="0"/>
        <w:widowControl/>
        <w:kinsoku w:val="0"/>
        <w:wordWrap/>
        <w:overflowPunct/>
        <w:topLinePunct w:val="0"/>
        <w:autoSpaceDE w:val="0"/>
        <w:autoSpaceDN w:val="0"/>
        <w:bidi w:val="0"/>
        <w:adjustRightInd w:val="0"/>
        <w:snapToGrid w:val="0"/>
        <w:spacing w:before="214" w:line="360" w:lineRule="exact"/>
        <w:ind w:left="57"/>
        <w:textAlignment w:val="baseline"/>
        <w:rPr>
          <w:rFonts w:ascii="仿宋" w:hAnsi="仿宋" w:eastAsia="仿宋" w:cs="仿宋"/>
          <w:sz w:val="24"/>
          <w:szCs w:val="24"/>
        </w:rPr>
      </w:pPr>
      <w:r>
        <w:rPr>
          <w:rFonts w:ascii="仿宋" w:hAnsi="仿宋" w:eastAsia="仿宋" w:cs="仿宋"/>
          <w:b/>
          <w:bCs/>
          <w:spacing w:val="-10"/>
          <w:sz w:val="24"/>
          <w:szCs w:val="24"/>
        </w:rPr>
        <w:t>四、签约合同价与合同价格形式</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503"/>
        <w:textAlignment w:val="baseline"/>
        <w:rPr>
          <w:rFonts w:ascii="仿宋" w:hAnsi="仿宋" w:eastAsia="仿宋" w:cs="仿宋"/>
          <w:sz w:val="24"/>
          <w:szCs w:val="24"/>
        </w:rPr>
      </w:pPr>
      <w:r>
        <w:rPr>
          <w:rFonts w:ascii="仿宋" w:hAnsi="仿宋" w:eastAsia="仿宋" w:cs="仿宋"/>
          <w:spacing w:val="-6"/>
          <w:sz w:val="24"/>
          <w:szCs w:val="24"/>
        </w:rPr>
        <w:t>1.签约合同价为：</w:t>
      </w:r>
    </w:p>
    <w:p>
      <w:pPr>
        <w:pStyle w:val="4"/>
        <w:keepNext w:val="0"/>
        <w:keepLines w:val="0"/>
        <w:pageBreakBefore w:val="0"/>
        <w:widowControl/>
        <w:kinsoku w:val="0"/>
        <w:wordWrap/>
        <w:overflowPunct/>
        <w:topLinePunct w:val="0"/>
        <w:autoSpaceDE w:val="0"/>
        <w:autoSpaceDN w:val="0"/>
        <w:bidi w:val="0"/>
        <w:adjustRightInd w:val="0"/>
        <w:snapToGrid w:val="0"/>
        <w:spacing w:before="209" w:line="360" w:lineRule="exact"/>
        <w:ind w:left="609"/>
        <w:textAlignment w:val="baseline"/>
        <w:rPr>
          <w:rFonts w:ascii="仿宋" w:hAnsi="仿宋" w:eastAsia="仿宋" w:cs="仿宋"/>
          <w:sz w:val="24"/>
          <w:szCs w:val="24"/>
        </w:rPr>
      </w:pPr>
      <w:r>
        <w:rPr>
          <w:rFonts w:ascii="仿宋" w:hAnsi="仿宋" w:eastAsia="仿宋" w:cs="仿宋"/>
          <w:spacing w:val="-10"/>
          <w:sz w:val="24"/>
          <w:szCs w:val="24"/>
        </w:rPr>
        <w:t>人民币（大写）</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spacing w:val="-10"/>
          <w:sz w:val="24"/>
          <w:szCs w:val="24"/>
        </w:rPr>
        <w:t>¥</w:t>
      </w:r>
      <w:r>
        <w:rPr>
          <w:spacing w:val="1"/>
          <w:sz w:val="24"/>
          <w:szCs w:val="24"/>
          <w:u w:val="single" w:color="auto"/>
        </w:rPr>
        <w:t xml:space="preserve">                     </w:t>
      </w:r>
      <w:r>
        <w:rPr>
          <w:spacing w:val="-10"/>
          <w:sz w:val="24"/>
          <w:szCs w:val="24"/>
        </w:rPr>
        <w:t xml:space="preserve"> </w:t>
      </w:r>
      <w:r>
        <w:rPr>
          <w:rFonts w:ascii="仿宋" w:hAnsi="仿宋" w:eastAsia="仿宋" w:cs="仿宋"/>
          <w:spacing w:val="-10"/>
          <w:sz w:val="24"/>
          <w:szCs w:val="24"/>
        </w:rPr>
        <w:t>元)；</w:t>
      </w:r>
    </w:p>
    <w:p>
      <w:pPr>
        <w:keepNext w:val="0"/>
        <w:keepLines w:val="0"/>
        <w:pageBreakBefore w:val="0"/>
        <w:widowControl/>
        <w:kinsoku w:val="0"/>
        <w:wordWrap/>
        <w:overflowPunct/>
        <w:topLinePunct w:val="0"/>
        <w:autoSpaceDE w:val="0"/>
        <w:autoSpaceDN w:val="0"/>
        <w:bidi w:val="0"/>
        <w:adjustRightInd w:val="0"/>
        <w:snapToGrid w:val="0"/>
        <w:spacing w:before="210" w:line="360" w:lineRule="exact"/>
        <w:ind w:left="485"/>
        <w:textAlignment w:val="baseline"/>
        <w:rPr>
          <w:rFonts w:ascii="仿宋" w:hAnsi="仿宋" w:eastAsia="仿宋" w:cs="仿宋"/>
          <w:sz w:val="24"/>
          <w:szCs w:val="24"/>
        </w:rPr>
      </w:pPr>
      <w:r>
        <w:rPr>
          <w:rFonts w:ascii="仿宋" w:hAnsi="仿宋" w:eastAsia="仿宋" w:cs="仿宋"/>
          <w:spacing w:val="-9"/>
          <w:sz w:val="24"/>
          <w:szCs w:val="24"/>
        </w:rPr>
        <w:t>其中：</w:t>
      </w:r>
    </w:p>
    <w:p>
      <w:pPr>
        <w:keepNext w:val="0"/>
        <w:keepLines w:val="0"/>
        <w:pageBreakBefore w:val="0"/>
        <w:widowControl/>
        <w:kinsoku w:val="0"/>
        <w:wordWrap/>
        <w:overflowPunct/>
        <w:topLinePunct w:val="0"/>
        <w:autoSpaceDE w:val="0"/>
        <w:autoSpaceDN w:val="0"/>
        <w:bidi w:val="0"/>
        <w:adjustRightInd w:val="0"/>
        <w:snapToGrid w:val="0"/>
        <w:spacing w:before="52" w:line="360" w:lineRule="exact"/>
        <w:ind w:left="490"/>
        <w:textAlignment w:val="baseline"/>
        <w:rPr>
          <w:rFonts w:ascii="仿宋" w:hAnsi="仿宋" w:eastAsia="仿宋" w:cs="仿宋"/>
          <w:sz w:val="24"/>
          <w:szCs w:val="24"/>
        </w:rPr>
      </w:pPr>
      <w:r>
        <w:rPr>
          <w:rFonts w:ascii="仿宋" w:hAnsi="仿宋" w:eastAsia="仿宋" w:cs="仿宋"/>
          <w:spacing w:val="-4"/>
          <w:sz w:val="24"/>
          <w:szCs w:val="24"/>
        </w:rPr>
        <w:t>（1）安全文明施工费：</w:t>
      </w:r>
    </w:p>
    <w:p>
      <w:pPr>
        <w:pStyle w:val="4"/>
        <w:keepNext w:val="0"/>
        <w:keepLines w:val="0"/>
        <w:pageBreakBefore w:val="0"/>
        <w:widowControl/>
        <w:kinsoku w:val="0"/>
        <w:wordWrap/>
        <w:overflowPunct/>
        <w:topLinePunct w:val="0"/>
        <w:autoSpaceDE w:val="0"/>
        <w:autoSpaceDN w:val="0"/>
        <w:bidi w:val="0"/>
        <w:adjustRightInd w:val="0"/>
        <w:snapToGrid w:val="0"/>
        <w:spacing w:before="175" w:line="360" w:lineRule="exact"/>
        <w:ind w:left="1089"/>
        <w:textAlignment w:val="baseline"/>
        <w:rPr>
          <w:rFonts w:ascii="仿宋" w:hAnsi="仿宋" w:eastAsia="仿宋" w:cs="仿宋"/>
          <w:sz w:val="24"/>
          <w:szCs w:val="24"/>
        </w:rPr>
      </w:pPr>
      <w:r>
        <w:rPr>
          <w:rFonts w:ascii="仿宋" w:hAnsi="仿宋" w:eastAsia="仿宋" w:cs="仿宋"/>
          <w:spacing w:val="-13"/>
          <w:sz w:val="24"/>
          <w:szCs w:val="24"/>
        </w:rPr>
        <w:t>人民币（大写）</w:t>
      </w:r>
      <w:r>
        <w:rPr>
          <w:rFonts w:ascii="仿宋" w:hAnsi="仿宋" w:eastAsia="仿宋" w:cs="仿宋"/>
          <w:sz w:val="24"/>
          <w:szCs w:val="24"/>
          <w:u w:val="single" w:color="auto"/>
        </w:rPr>
        <w:t xml:space="preserve">              </w:t>
      </w:r>
      <w:r>
        <w:rPr>
          <w:rFonts w:ascii="仿宋" w:hAnsi="仿宋" w:eastAsia="仿宋" w:cs="仿宋"/>
          <w:spacing w:val="-13"/>
          <w:sz w:val="24"/>
          <w:szCs w:val="24"/>
        </w:rPr>
        <w:t xml:space="preserve">  (</w:t>
      </w:r>
      <w:r>
        <w:rPr>
          <w:spacing w:val="-13"/>
          <w:sz w:val="24"/>
          <w:szCs w:val="24"/>
        </w:rPr>
        <w:t>¥</w:t>
      </w:r>
      <w:r>
        <w:rPr>
          <w:spacing w:val="2"/>
          <w:sz w:val="24"/>
          <w:szCs w:val="24"/>
          <w:u w:val="single" w:color="auto"/>
        </w:rPr>
        <w:t xml:space="preserve">                 </w:t>
      </w:r>
      <w:r>
        <w:rPr>
          <w:spacing w:val="-13"/>
          <w:sz w:val="24"/>
          <w:szCs w:val="24"/>
        </w:rPr>
        <w:t xml:space="preserve"> </w:t>
      </w:r>
      <w:r>
        <w:rPr>
          <w:rFonts w:ascii="仿宋" w:hAnsi="仿宋" w:eastAsia="仿宋" w:cs="仿宋"/>
          <w:spacing w:val="-13"/>
          <w:sz w:val="24"/>
          <w:szCs w:val="24"/>
        </w:rPr>
        <w:t>元)；</w:t>
      </w:r>
    </w:p>
    <w:p>
      <w:pPr>
        <w:keepNext w:val="0"/>
        <w:keepLines w:val="0"/>
        <w:pageBreakBefore w:val="0"/>
        <w:widowControl/>
        <w:kinsoku w:val="0"/>
        <w:wordWrap/>
        <w:overflowPunct/>
        <w:topLinePunct w:val="0"/>
        <w:autoSpaceDE w:val="0"/>
        <w:autoSpaceDN w:val="0"/>
        <w:bidi w:val="0"/>
        <w:adjustRightInd w:val="0"/>
        <w:snapToGrid w:val="0"/>
        <w:spacing w:before="174" w:line="360" w:lineRule="exact"/>
        <w:ind w:left="490"/>
        <w:textAlignment w:val="baseline"/>
        <w:rPr>
          <w:rFonts w:ascii="仿宋" w:hAnsi="仿宋" w:eastAsia="仿宋" w:cs="仿宋"/>
          <w:sz w:val="24"/>
          <w:szCs w:val="24"/>
        </w:rPr>
      </w:pPr>
      <w:r>
        <w:rPr>
          <w:rFonts w:ascii="仿宋" w:hAnsi="仿宋" w:eastAsia="仿宋" w:cs="仿宋"/>
          <w:spacing w:val="-4"/>
          <w:sz w:val="24"/>
          <w:szCs w:val="24"/>
        </w:rPr>
        <w:t>（2）材料和工程设备暂估价金额：</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13" w:type="default"/>
          <w:pgSz w:w="11906" w:h="16840"/>
          <w:pgMar w:top="1431" w:right="1086" w:bottom="1145" w:left="1111" w:header="0" w:footer="983" w:gutter="0"/>
          <w:pgNumType w:fmt="decimal"/>
          <w:cols w:space="720" w:num="1"/>
        </w:sectPr>
      </w:pPr>
    </w:p>
    <w:p>
      <w:pPr>
        <w:pStyle w:val="4"/>
        <w:keepNext w:val="0"/>
        <w:keepLines w:val="0"/>
        <w:pageBreakBefore w:val="0"/>
        <w:widowControl/>
        <w:kinsoku w:val="0"/>
        <w:wordWrap/>
        <w:overflowPunct/>
        <w:topLinePunct w:val="0"/>
        <w:autoSpaceDE w:val="0"/>
        <w:autoSpaceDN w:val="0"/>
        <w:bidi w:val="0"/>
        <w:adjustRightInd w:val="0"/>
        <w:snapToGrid w:val="0"/>
        <w:spacing w:before="60" w:line="360" w:lineRule="exact"/>
        <w:ind w:left="1088"/>
        <w:textAlignment w:val="baseline"/>
        <w:rPr>
          <w:rFonts w:ascii="仿宋" w:hAnsi="仿宋" w:eastAsia="仿宋" w:cs="仿宋"/>
          <w:sz w:val="24"/>
          <w:szCs w:val="24"/>
        </w:rPr>
      </w:pPr>
      <w:r>
        <w:rPr>
          <w:rFonts w:ascii="仿宋" w:hAnsi="仿宋" w:eastAsia="仿宋" w:cs="仿宋"/>
          <w:spacing w:val="-13"/>
          <w:sz w:val="24"/>
          <w:szCs w:val="24"/>
        </w:rPr>
        <w:t>人民币（大写）</w:t>
      </w:r>
      <w:r>
        <w:rPr>
          <w:rFonts w:ascii="仿宋" w:hAnsi="仿宋" w:eastAsia="仿宋" w:cs="仿宋"/>
          <w:sz w:val="24"/>
          <w:szCs w:val="24"/>
          <w:u w:val="single" w:color="auto"/>
        </w:rPr>
        <w:t xml:space="preserve">              </w:t>
      </w:r>
      <w:r>
        <w:rPr>
          <w:rFonts w:ascii="仿宋" w:hAnsi="仿宋" w:eastAsia="仿宋" w:cs="仿宋"/>
          <w:spacing w:val="-13"/>
          <w:sz w:val="24"/>
          <w:szCs w:val="24"/>
        </w:rPr>
        <w:t xml:space="preserve">  (</w:t>
      </w:r>
      <w:r>
        <w:rPr>
          <w:spacing w:val="-13"/>
          <w:sz w:val="24"/>
          <w:szCs w:val="24"/>
        </w:rPr>
        <w:t>¥</w:t>
      </w:r>
      <w:r>
        <w:rPr>
          <w:spacing w:val="2"/>
          <w:sz w:val="24"/>
          <w:szCs w:val="24"/>
          <w:u w:val="single" w:color="auto"/>
        </w:rPr>
        <w:t xml:space="preserve">                 </w:t>
      </w:r>
      <w:r>
        <w:rPr>
          <w:spacing w:val="-13"/>
          <w:sz w:val="24"/>
          <w:szCs w:val="24"/>
        </w:rPr>
        <w:t xml:space="preserve"> </w:t>
      </w:r>
      <w:r>
        <w:rPr>
          <w:rFonts w:ascii="仿宋" w:hAnsi="仿宋" w:eastAsia="仿宋" w:cs="仿宋"/>
          <w:spacing w:val="-13"/>
          <w:sz w:val="24"/>
          <w:szCs w:val="24"/>
        </w:rPr>
        <w:t>元)；</w:t>
      </w:r>
    </w:p>
    <w:p>
      <w:pPr>
        <w:keepNext w:val="0"/>
        <w:keepLines w:val="0"/>
        <w:pageBreakBefore w:val="0"/>
        <w:widowControl/>
        <w:kinsoku w:val="0"/>
        <w:wordWrap/>
        <w:overflowPunct/>
        <w:topLinePunct w:val="0"/>
        <w:autoSpaceDE w:val="0"/>
        <w:autoSpaceDN w:val="0"/>
        <w:bidi w:val="0"/>
        <w:adjustRightInd w:val="0"/>
        <w:snapToGrid w:val="0"/>
        <w:spacing w:before="176" w:line="360" w:lineRule="exact"/>
        <w:ind w:left="489"/>
        <w:textAlignment w:val="baseline"/>
        <w:rPr>
          <w:rFonts w:ascii="仿宋" w:hAnsi="仿宋" w:eastAsia="仿宋" w:cs="仿宋"/>
          <w:sz w:val="24"/>
          <w:szCs w:val="24"/>
        </w:rPr>
      </w:pPr>
      <w:r>
        <w:rPr>
          <w:rFonts w:ascii="仿宋" w:hAnsi="仿宋" w:eastAsia="仿宋" w:cs="仿宋"/>
          <w:spacing w:val="-4"/>
          <w:sz w:val="24"/>
          <w:szCs w:val="24"/>
        </w:rPr>
        <w:t>（3）专业工程暂估价金额：</w:t>
      </w:r>
    </w:p>
    <w:p>
      <w:pPr>
        <w:pStyle w:val="4"/>
        <w:keepNext w:val="0"/>
        <w:keepLines w:val="0"/>
        <w:pageBreakBefore w:val="0"/>
        <w:widowControl/>
        <w:kinsoku w:val="0"/>
        <w:wordWrap/>
        <w:overflowPunct/>
        <w:topLinePunct w:val="0"/>
        <w:autoSpaceDE w:val="0"/>
        <w:autoSpaceDN w:val="0"/>
        <w:bidi w:val="0"/>
        <w:adjustRightInd w:val="0"/>
        <w:snapToGrid w:val="0"/>
        <w:spacing w:before="179" w:line="360" w:lineRule="exact"/>
        <w:ind w:left="1088"/>
        <w:textAlignment w:val="baseline"/>
        <w:rPr>
          <w:rFonts w:ascii="仿宋" w:hAnsi="仿宋" w:eastAsia="仿宋" w:cs="仿宋"/>
          <w:sz w:val="24"/>
          <w:szCs w:val="24"/>
        </w:rPr>
      </w:pPr>
      <w:r>
        <w:rPr>
          <w:rFonts w:ascii="仿宋" w:hAnsi="仿宋" w:eastAsia="仿宋" w:cs="仿宋"/>
          <w:spacing w:val="-13"/>
          <w:sz w:val="24"/>
          <w:szCs w:val="24"/>
        </w:rPr>
        <w:t>人民币（大写）</w:t>
      </w:r>
      <w:r>
        <w:rPr>
          <w:rFonts w:ascii="仿宋" w:hAnsi="仿宋" w:eastAsia="仿宋" w:cs="仿宋"/>
          <w:sz w:val="24"/>
          <w:szCs w:val="24"/>
          <w:u w:val="single" w:color="auto"/>
        </w:rPr>
        <w:t xml:space="preserve">              </w:t>
      </w:r>
      <w:r>
        <w:rPr>
          <w:rFonts w:ascii="仿宋" w:hAnsi="仿宋" w:eastAsia="仿宋" w:cs="仿宋"/>
          <w:spacing w:val="-13"/>
          <w:sz w:val="24"/>
          <w:szCs w:val="24"/>
        </w:rPr>
        <w:t xml:space="preserve">  (</w:t>
      </w:r>
      <w:r>
        <w:rPr>
          <w:spacing w:val="-13"/>
          <w:sz w:val="24"/>
          <w:szCs w:val="24"/>
        </w:rPr>
        <w:t>¥</w:t>
      </w:r>
      <w:r>
        <w:rPr>
          <w:spacing w:val="2"/>
          <w:sz w:val="24"/>
          <w:szCs w:val="24"/>
          <w:u w:val="single" w:color="auto"/>
        </w:rPr>
        <w:t xml:space="preserve">                 </w:t>
      </w:r>
      <w:r>
        <w:rPr>
          <w:spacing w:val="-13"/>
          <w:sz w:val="24"/>
          <w:szCs w:val="24"/>
        </w:rPr>
        <w:t xml:space="preserve"> </w:t>
      </w:r>
      <w:r>
        <w:rPr>
          <w:rFonts w:ascii="仿宋" w:hAnsi="仿宋" w:eastAsia="仿宋" w:cs="仿宋"/>
          <w:spacing w:val="-13"/>
          <w:sz w:val="24"/>
          <w:szCs w:val="24"/>
        </w:rPr>
        <w:t>元)；</w:t>
      </w:r>
    </w:p>
    <w:p>
      <w:pPr>
        <w:keepNext w:val="0"/>
        <w:keepLines w:val="0"/>
        <w:pageBreakBefore w:val="0"/>
        <w:widowControl/>
        <w:kinsoku w:val="0"/>
        <w:wordWrap/>
        <w:overflowPunct/>
        <w:topLinePunct w:val="0"/>
        <w:autoSpaceDE w:val="0"/>
        <w:autoSpaceDN w:val="0"/>
        <w:bidi w:val="0"/>
        <w:adjustRightInd w:val="0"/>
        <w:snapToGrid w:val="0"/>
        <w:spacing w:before="179" w:line="360" w:lineRule="exact"/>
        <w:ind w:left="489"/>
        <w:textAlignment w:val="baseline"/>
        <w:rPr>
          <w:rFonts w:ascii="仿宋" w:hAnsi="仿宋" w:eastAsia="仿宋" w:cs="仿宋"/>
          <w:sz w:val="24"/>
          <w:szCs w:val="24"/>
        </w:rPr>
      </w:pPr>
      <w:r>
        <w:rPr>
          <w:rFonts w:ascii="仿宋" w:hAnsi="仿宋" w:eastAsia="仿宋" w:cs="仿宋"/>
          <w:spacing w:val="-5"/>
          <w:sz w:val="24"/>
          <w:szCs w:val="24"/>
        </w:rPr>
        <w:t>（4）暂列金额：</w:t>
      </w:r>
    </w:p>
    <w:p>
      <w:pPr>
        <w:pStyle w:val="4"/>
        <w:keepNext w:val="0"/>
        <w:keepLines w:val="0"/>
        <w:pageBreakBefore w:val="0"/>
        <w:widowControl/>
        <w:kinsoku w:val="0"/>
        <w:wordWrap/>
        <w:overflowPunct/>
        <w:topLinePunct w:val="0"/>
        <w:autoSpaceDE w:val="0"/>
        <w:autoSpaceDN w:val="0"/>
        <w:bidi w:val="0"/>
        <w:adjustRightInd w:val="0"/>
        <w:snapToGrid w:val="0"/>
        <w:spacing w:before="175" w:line="360" w:lineRule="exact"/>
        <w:ind w:left="1088"/>
        <w:textAlignment w:val="baseline"/>
        <w:rPr>
          <w:rFonts w:ascii="仿宋" w:hAnsi="仿宋" w:eastAsia="仿宋" w:cs="仿宋"/>
          <w:sz w:val="24"/>
          <w:szCs w:val="24"/>
        </w:rPr>
      </w:pPr>
      <w:r>
        <w:rPr>
          <w:rFonts w:ascii="仿宋" w:hAnsi="仿宋" w:eastAsia="仿宋" w:cs="仿宋"/>
          <w:spacing w:val="-13"/>
          <w:sz w:val="24"/>
          <w:szCs w:val="24"/>
        </w:rPr>
        <w:t>人民币（大写）</w:t>
      </w:r>
      <w:r>
        <w:rPr>
          <w:rFonts w:ascii="仿宋" w:hAnsi="仿宋" w:eastAsia="仿宋" w:cs="仿宋"/>
          <w:sz w:val="24"/>
          <w:szCs w:val="24"/>
          <w:u w:val="single" w:color="auto"/>
        </w:rPr>
        <w:t xml:space="preserve">              </w:t>
      </w:r>
      <w:r>
        <w:rPr>
          <w:rFonts w:ascii="仿宋" w:hAnsi="仿宋" w:eastAsia="仿宋" w:cs="仿宋"/>
          <w:spacing w:val="-13"/>
          <w:sz w:val="24"/>
          <w:szCs w:val="24"/>
        </w:rPr>
        <w:t xml:space="preserve">  (</w:t>
      </w:r>
      <w:r>
        <w:rPr>
          <w:spacing w:val="-13"/>
          <w:sz w:val="24"/>
          <w:szCs w:val="24"/>
        </w:rPr>
        <w:t>¥</w:t>
      </w:r>
      <w:r>
        <w:rPr>
          <w:spacing w:val="2"/>
          <w:sz w:val="24"/>
          <w:szCs w:val="24"/>
          <w:u w:val="single" w:color="auto"/>
        </w:rPr>
        <w:t xml:space="preserve">                 </w:t>
      </w:r>
      <w:r>
        <w:rPr>
          <w:spacing w:val="-13"/>
          <w:sz w:val="24"/>
          <w:szCs w:val="24"/>
        </w:rPr>
        <w:t xml:space="preserve"> </w:t>
      </w:r>
      <w:r>
        <w:rPr>
          <w:rFonts w:ascii="仿宋" w:hAnsi="仿宋" w:eastAsia="仿宋" w:cs="仿宋"/>
          <w:spacing w:val="-13"/>
          <w:sz w:val="24"/>
          <w:szCs w:val="24"/>
        </w:rPr>
        <w:t>元)。</w:t>
      </w:r>
    </w:p>
    <w:p>
      <w:pPr>
        <w:keepNext w:val="0"/>
        <w:keepLines w:val="0"/>
        <w:pageBreakBefore w:val="0"/>
        <w:widowControl/>
        <w:kinsoku w:val="0"/>
        <w:wordWrap/>
        <w:overflowPunct/>
        <w:topLinePunct w:val="0"/>
        <w:autoSpaceDE w:val="0"/>
        <w:autoSpaceDN w:val="0"/>
        <w:bidi w:val="0"/>
        <w:adjustRightInd w:val="0"/>
        <w:snapToGrid w:val="0"/>
        <w:spacing w:before="179" w:line="360" w:lineRule="exact"/>
        <w:ind w:left="489"/>
        <w:textAlignment w:val="baseline"/>
        <w:rPr>
          <w:rFonts w:ascii="仿宋" w:hAnsi="仿宋" w:eastAsia="仿宋" w:cs="仿宋"/>
          <w:sz w:val="24"/>
          <w:szCs w:val="24"/>
        </w:rPr>
      </w:pPr>
      <w:r>
        <w:rPr>
          <w:rFonts w:ascii="仿宋" w:hAnsi="仿宋" w:eastAsia="仿宋" w:cs="仿宋"/>
          <w:spacing w:val="-4"/>
          <w:sz w:val="24"/>
          <w:szCs w:val="24"/>
        </w:rPr>
        <w:t>（5）增值税销项税额：</w:t>
      </w:r>
    </w:p>
    <w:p>
      <w:pPr>
        <w:pStyle w:val="4"/>
        <w:keepNext w:val="0"/>
        <w:keepLines w:val="0"/>
        <w:pageBreakBefore w:val="0"/>
        <w:widowControl/>
        <w:kinsoku w:val="0"/>
        <w:wordWrap/>
        <w:overflowPunct/>
        <w:topLinePunct w:val="0"/>
        <w:autoSpaceDE w:val="0"/>
        <w:autoSpaceDN w:val="0"/>
        <w:bidi w:val="0"/>
        <w:adjustRightInd w:val="0"/>
        <w:snapToGrid w:val="0"/>
        <w:spacing w:before="175" w:line="360" w:lineRule="exact"/>
        <w:ind w:left="1088"/>
        <w:textAlignment w:val="baseline"/>
        <w:rPr>
          <w:rFonts w:ascii="仿宋" w:hAnsi="仿宋" w:eastAsia="仿宋" w:cs="仿宋"/>
          <w:sz w:val="24"/>
          <w:szCs w:val="24"/>
        </w:rPr>
      </w:pPr>
      <w:r>
        <w:rPr>
          <w:rFonts w:ascii="仿宋" w:hAnsi="仿宋" w:eastAsia="仿宋" w:cs="仿宋"/>
          <w:spacing w:val="-13"/>
          <w:sz w:val="24"/>
          <w:szCs w:val="24"/>
        </w:rPr>
        <w:t>人民币（大写）</w:t>
      </w:r>
      <w:r>
        <w:rPr>
          <w:rFonts w:ascii="仿宋" w:hAnsi="仿宋" w:eastAsia="仿宋" w:cs="仿宋"/>
          <w:sz w:val="24"/>
          <w:szCs w:val="24"/>
          <w:u w:val="single" w:color="auto"/>
        </w:rPr>
        <w:t xml:space="preserve">              </w:t>
      </w:r>
      <w:r>
        <w:rPr>
          <w:rFonts w:ascii="仿宋" w:hAnsi="仿宋" w:eastAsia="仿宋" w:cs="仿宋"/>
          <w:spacing w:val="-13"/>
          <w:sz w:val="24"/>
          <w:szCs w:val="24"/>
        </w:rPr>
        <w:t xml:space="preserve">  (</w:t>
      </w:r>
      <w:r>
        <w:rPr>
          <w:spacing w:val="-13"/>
          <w:sz w:val="24"/>
          <w:szCs w:val="24"/>
        </w:rPr>
        <w:t>¥</w:t>
      </w:r>
      <w:r>
        <w:rPr>
          <w:spacing w:val="2"/>
          <w:sz w:val="24"/>
          <w:szCs w:val="24"/>
          <w:u w:val="single" w:color="auto"/>
        </w:rPr>
        <w:t xml:space="preserve">                 </w:t>
      </w:r>
      <w:r>
        <w:rPr>
          <w:spacing w:val="-13"/>
          <w:sz w:val="24"/>
          <w:szCs w:val="24"/>
        </w:rPr>
        <w:t xml:space="preserve"> </w:t>
      </w:r>
      <w:r>
        <w:rPr>
          <w:rFonts w:ascii="仿宋" w:hAnsi="仿宋" w:eastAsia="仿宋" w:cs="仿宋"/>
          <w:spacing w:val="-13"/>
          <w:sz w:val="24"/>
          <w:szCs w:val="24"/>
        </w:rPr>
        <w:t>元)。</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470"/>
        <w:textAlignment w:val="baseline"/>
        <w:rPr>
          <w:rFonts w:ascii="仿宋" w:hAnsi="仿宋" w:eastAsia="仿宋" w:cs="仿宋"/>
          <w:sz w:val="24"/>
          <w:szCs w:val="24"/>
        </w:rPr>
      </w:pPr>
      <w:r>
        <w:rPr>
          <w:rFonts w:ascii="仿宋" w:hAnsi="仿宋" w:eastAsia="仿宋" w:cs="仿宋"/>
          <w:spacing w:val="-1"/>
          <w:sz w:val="24"/>
          <w:szCs w:val="24"/>
        </w:rPr>
        <w:t>2.合同价格形式：</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5" w:line="360" w:lineRule="exact"/>
        <w:ind w:left="8"/>
        <w:textAlignment w:val="baseline"/>
        <w:rPr>
          <w:rFonts w:ascii="仿宋" w:hAnsi="仿宋" w:eastAsia="仿宋" w:cs="仿宋"/>
          <w:sz w:val="24"/>
          <w:szCs w:val="24"/>
        </w:rPr>
      </w:pPr>
      <w:r>
        <w:rPr>
          <w:rFonts w:ascii="仿宋" w:hAnsi="仿宋" w:eastAsia="仿宋" w:cs="仿宋"/>
          <w:b/>
          <w:bCs/>
          <w:spacing w:val="-10"/>
          <w:sz w:val="24"/>
          <w:szCs w:val="24"/>
        </w:rPr>
        <w:t>五、项目经理</w:t>
      </w:r>
    </w:p>
    <w:p>
      <w:pPr>
        <w:keepNext w:val="0"/>
        <w:keepLines w:val="0"/>
        <w:pageBreakBefore w:val="0"/>
        <w:widowControl/>
        <w:kinsoku w:val="0"/>
        <w:wordWrap/>
        <w:overflowPunct/>
        <w:topLinePunct w:val="0"/>
        <w:autoSpaceDE w:val="0"/>
        <w:autoSpaceDN w:val="0"/>
        <w:bidi w:val="0"/>
        <w:adjustRightInd w:val="0"/>
        <w:snapToGrid w:val="0"/>
        <w:spacing w:before="205" w:line="360" w:lineRule="exact"/>
        <w:ind w:left="480"/>
        <w:textAlignment w:val="baseline"/>
        <w:rPr>
          <w:rFonts w:ascii="仿宋" w:hAnsi="仿宋" w:eastAsia="仿宋" w:cs="仿宋"/>
          <w:sz w:val="24"/>
          <w:szCs w:val="24"/>
        </w:rPr>
      </w:pPr>
      <w:r>
        <w:rPr>
          <w:rFonts w:ascii="仿宋" w:hAnsi="仿宋" w:eastAsia="仿宋" w:cs="仿宋"/>
          <w:spacing w:val="-2"/>
          <w:sz w:val="24"/>
          <w:szCs w:val="24"/>
        </w:rPr>
        <w:t>承包人项目经理：</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09" w:line="360" w:lineRule="exact"/>
        <w:ind w:left="4"/>
        <w:textAlignment w:val="baseline"/>
        <w:rPr>
          <w:rFonts w:ascii="仿宋" w:hAnsi="仿宋" w:eastAsia="仿宋" w:cs="仿宋"/>
          <w:sz w:val="24"/>
          <w:szCs w:val="24"/>
        </w:rPr>
      </w:pPr>
      <w:r>
        <w:rPr>
          <w:rFonts w:ascii="仿宋" w:hAnsi="仿宋" w:eastAsia="仿宋" w:cs="仿宋"/>
          <w:b/>
          <w:bCs/>
          <w:spacing w:val="-8"/>
          <w:sz w:val="24"/>
          <w:szCs w:val="24"/>
        </w:rPr>
        <w:t>六、合同文件构成</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480"/>
        <w:textAlignment w:val="baseline"/>
        <w:rPr>
          <w:rFonts w:ascii="仿宋" w:hAnsi="仿宋" w:eastAsia="仿宋" w:cs="仿宋"/>
          <w:sz w:val="24"/>
          <w:szCs w:val="24"/>
        </w:rPr>
      </w:pPr>
      <w:r>
        <w:rPr>
          <w:rFonts w:ascii="仿宋" w:hAnsi="仿宋" w:eastAsia="仿宋" w:cs="仿宋"/>
          <w:spacing w:val="-2"/>
          <w:sz w:val="24"/>
          <w:szCs w:val="24"/>
        </w:rPr>
        <w:t>本协议书与下列文件一起构成合同文件：</w:t>
      </w:r>
    </w:p>
    <w:p>
      <w:pPr>
        <w:keepNext w:val="0"/>
        <w:keepLines w:val="0"/>
        <w:pageBreakBefore w:val="0"/>
        <w:widowControl/>
        <w:kinsoku w:val="0"/>
        <w:wordWrap/>
        <w:overflowPunct/>
        <w:topLinePunct w:val="0"/>
        <w:autoSpaceDE w:val="0"/>
        <w:autoSpaceDN w:val="0"/>
        <w:bidi w:val="0"/>
        <w:adjustRightInd w:val="0"/>
        <w:snapToGrid w:val="0"/>
        <w:spacing w:before="210" w:line="360" w:lineRule="exact"/>
        <w:ind w:left="489"/>
        <w:textAlignment w:val="baseline"/>
        <w:rPr>
          <w:rFonts w:ascii="仿宋" w:hAnsi="仿宋" w:eastAsia="仿宋" w:cs="仿宋"/>
          <w:sz w:val="24"/>
          <w:szCs w:val="24"/>
        </w:rPr>
      </w:pPr>
      <w:r>
        <w:rPr>
          <w:rFonts w:ascii="仿宋" w:hAnsi="仿宋" w:eastAsia="仿宋" w:cs="仿宋"/>
          <w:spacing w:val="-5"/>
          <w:sz w:val="24"/>
          <w:szCs w:val="24"/>
        </w:rPr>
        <w:t>（1）中标通知书；</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489"/>
        <w:textAlignment w:val="baseline"/>
        <w:rPr>
          <w:rFonts w:ascii="仿宋" w:hAnsi="仿宋" w:eastAsia="仿宋" w:cs="仿宋"/>
          <w:sz w:val="24"/>
          <w:szCs w:val="24"/>
        </w:rPr>
      </w:pPr>
      <w:r>
        <w:rPr>
          <w:rFonts w:ascii="仿宋" w:hAnsi="仿宋" w:eastAsia="仿宋" w:cs="仿宋"/>
          <w:spacing w:val="-4"/>
          <w:sz w:val="24"/>
          <w:szCs w:val="24"/>
        </w:rPr>
        <w:t>（2）投标函及其附录；</w:t>
      </w:r>
    </w:p>
    <w:p>
      <w:pPr>
        <w:keepNext w:val="0"/>
        <w:keepLines w:val="0"/>
        <w:pageBreakBefore w:val="0"/>
        <w:widowControl/>
        <w:kinsoku w:val="0"/>
        <w:wordWrap/>
        <w:overflowPunct/>
        <w:topLinePunct w:val="0"/>
        <w:autoSpaceDE w:val="0"/>
        <w:autoSpaceDN w:val="0"/>
        <w:bidi w:val="0"/>
        <w:adjustRightInd w:val="0"/>
        <w:snapToGrid w:val="0"/>
        <w:spacing w:before="210" w:line="360" w:lineRule="exact"/>
        <w:ind w:left="489"/>
        <w:textAlignment w:val="baseline"/>
        <w:rPr>
          <w:rFonts w:ascii="仿宋" w:hAnsi="仿宋" w:eastAsia="仿宋" w:cs="仿宋"/>
          <w:sz w:val="24"/>
          <w:szCs w:val="24"/>
        </w:rPr>
      </w:pPr>
      <w:r>
        <w:rPr>
          <w:rFonts w:ascii="仿宋" w:hAnsi="仿宋" w:eastAsia="仿宋" w:cs="仿宋"/>
          <w:spacing w:val="-4"/>
          <w:sz w:val="24"/>
          <w:szCs w:val="24"/>
        </w:rPr>
        <w:t>（3）专用合同条款及其附件；</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489"/>
        <w:textAlignment w:val="baseline"/>
        <w:rPr>
          <w:rFonts w:ascii="仿宋" w:hAnsi="仿宋" w:eastAsia="仿宋" w:cs="仿宋"/>
          <w:sz w:val="24"/>
          <w:szCs w:val="24"/>
        </w:rPr>
      </w:pPr>
      <w:r>
        <w:rPr>
          <w:rFonts w:ascii="仿宋" w:hAnsi="仿宋" w:eastAsia="仿宋" w:cs="仿宋"/>
          <w:spacing w:val="-5"/>
          <w:sz w:val="24"/>
          <w:szCs w:val="24"/>
        </w:rPr>
        <w:t>（4）通用合同条款；</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489"/>
        <w:textAlignment w:val="baseline"/>
        <w:rPr>
          <w:rFonts w:ascii="仿宋" w:hAnsi="仿宋" w:eastAsia="仿宋" w:cs="仿宋"/>
          <w:sz w:val="24"/>
          <w:szCs w:val="24"/>
        </w:rPr>
      </w:pPr>
      <w:r>
        <w:rPr>
          <w:rFonts w:ascii="仿宋" w:hAnsi="仿宋" w:eastAsia="仿宋" w:cs="仿宋"/>
          <w:spacing w:val="-4"/>
          <w:sz w:val="24"/>
          <w:szCs w:val="24"/>
        </w:rPr>
        <w:t>（5）技术标准和要求；</w:t>
      </w:r>
    </w:p>
    <w:p>
      <w:pPr>
        <w:keepNext w:val="0"/>
        <w:keepLines w:val="0"/>
        <w:pageBreakBefore w:val="0"/>
        <w:widowControl/>
        <w:kinsoku w:val="0"/>
        <w:wordWrap/>
        <w:overflowPunct/>
        <w:topLinePunct w:val="0"/>
        <w:autoSpaceDE w:val="0"/>
        <w:autoSpaceDN w:val="0"/>
        <w:bidi w:val="0"/>
        <w:adjustRightInd w:val="0"/>
        <w:snapToGrid w:val="0"/>
        <w:spacing w:before="210" w:line="360" w:lineRule="exact"/>
        <w:ind w:left="489"/>
        <w:textAlignment w:val="baseline"/>
        <w:rPr>
          <w:rFonts w:ascii="仿宋" w:hAnsi="仿宋" w:eastAsia="仿宋" w:cs="仿宋"/>
          <w:sz w:val="24"/>
          <w:szCs w:val="24"/>
        </w:rPr>
      </w:pPr>
      <w:r>
        <w:rPr>
          <w:rFonts w:ascii="仿宋" w:hAnsi="仿宋" w:eastAsia="仿宋" w:cs="仿宋"/>
          <w:spacing w:val="-6"/>
          <w:sz w:val="24"/>
          <w:szCs w:val="24"/>
        </w:rPr>
        <w:t>（6）图纸；</w:t>
      </w:r>
    </w:p>
    <w:p>
      <w:pPr>
        <w:keepNext w:val="0"/>
        <w:keepLines w:val="0"/>
        <w:pageBreakBefore w:val="0"/>
        <w:widowControl/>
        <w:kinsoku w:val="0"/>
        <w:wordWrap/>
        <w:overflowPunct/>
        <w:topLinePunct w:val="0"/>
        <w:autoSpaceDE w:val="0"/>
        <w:autoSpaceDN w:val="0"/>
        <w:bidi w:val="0"/>
        <w:adjustRightInd w:val="0"/>
        <w:snapToGrid w:val="0"/>
        <w:spacing w:before="208" w:line="360" w:lineRule="exact"/>
        <w:ind w:left="489"/>
        <w:textAlignment w:val="baseline"/>
        <w:rPr>
          <w:rFonts w:ascii="仿宋" w:hAnsi="仿宋" w:eastAsia="仿宋" w:cs="仿宋"/>
          <w:sz w:val="24"/>
          <w:szCs w:val="24"/>
        </w:rPr>
      </w:pPr>
      <w:r>
        <w:rPr>
          <w:rFonts w:ascii="仿宋" w:hAnsi="仿宋" w:eastAsia="仿宋" w:cs="仿宋"/>
          <w:spacing w:val="-4"/>
          <w:sz w:val="24"/>
          <w:szCs w:val="24"/>
        </w:rPr>
        <w:t>（7）已标价工程量清单或预算书；</w:t>
      </w:r>
    </w:p>
    <w:p>
      <w:pPr>
        <w:keepNext w:val="0"/>
        <w:keepLines w:val="0"/>
        <w:pageBreakBefore w:val="0"/>
        <w:widowControl/>
        <w:kinsoku w:val="0"/>
        <w:wordWrap/>
        <w:overflowPunct/>
        <w:topLinePunct w:val="0"/>
        <w:autoSpaceDE w:val="0"/>
        <w:autoSpaceDN w:val="0"/>
        <w:bidi w:val="0"/>
        <w:adjustRightInd w:val="0"/>
        <w:snapToGrid w:val="0"/>
        <w:spacing w:before="214" w:line="360" w:lineRule="exact"/>
        <w:ind w:left="489"/>
        <w:textAlignment w:val="baseline"/>
        <w:rPr>
          <w:rFonts w:ascii="仿宋" w:hAnsi="仿宋" w:eastAsia="仿宋" w:cs="仿宋"/>
          <w:sz w:val="24"/>
          <w:szCs w:val="24"/>
        </w:rPr>
      </w:pPr>
      <w:r>
        <w:rPr>
          <w:rFonts w:ascii="仿宋" w:hAnsi="仿宋" w:eastAsia="仿宋" w:cs="仿宋"/>
          <w:spacing w:val="-5"/>
          <w:sz w:val="24"/>
          <w:szCs w:val="24"/>
        </w:rPr>
        <w:t>（8）其他合同文件。</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left="484"/>
        <w:textAlignment w:val="baseline"/>
        <w:rPr>
          <w:rFonts w:ascii="仿宋" w:hAnsi="仿宋" w:eastAsia="仿宋" w:cs="仿宋"/>
          <w:sz w:val="24"/>
          <w:szCs w:val="24"/>
        </w:rPr>
      </w:pPr>
      <w:r>
        <w:rPr>
          <w:rFonts w:ascii="仿宋" w:hAnsi="仿宋" w:eastAsia="仿宋" w:cs="仿宋"/>
          <w:spacing w:val="-2"/>
          <w:sz w:val="24"/>
          <w:szCs w:val="24"/>
        </w:rPr>
        <w:t>在合同订立及履行过程中形成的与合同有关的文件均构成合同文件组成部分。</w:t>
      </w:r>
    </w:p>
    <w:p>
      <w:pPr>
        <w:keepNext w:val="0"/>
        <w:keepLines w:val="0"/>
        <w:pageBreakBefore w:val="0"/>
        <w:widowControl/>
        <w:kinsoku w:val="0"/>
        <w:wordWrap/>
        <w:overflowPunct/>
        <w:topLinePunct w:val="0"/>
        <w:autoSpaceDE w:val="0"/>
        <w:autoSpaceDN w:val="0"/>
        <w:bidi w:val="0"/>
        <w:adjustRightInd w:val="0"/>
        <w:snapToGrid w:val="0"/>
        <w:spacing w:before="232" w:line="360" w:lineRule="exact"/>
        <w:ind w:left="28" w:right="2" w:firstLine="455"/>
        <w:textAlignment w:val="baseline"/>
        <w:rPr>
          <w:rFonts w:ascii="仿宋" w:hAnsi="仿宋" w:eastAsia="仿宋" w:cs="仿宋"/>
          <w:sz w:val="24"/>
          <w:szCs w:val="24"/>
        </w:rPr>
      </w:pPr>
      <w:r>
        <w:rPr>
          <w:rFonts w:ascii="仿宋" w:hAnsi="仿宋" w:eastAsia="仿宋" w:cs="仿宋"/>
          <w:spacing w:val="-3"/>
          <w:sz w:val="24"/>
          <w:szCs w:val="24"/>
        </w:rPr>
        <w:t>上述各项合同文件包括合同当事人就该项合同文</w:t>
      </w:r>
      <w:r>
        <w:rPr>
          <w:rFonts w:ascii="仿宋" w:hAnsi="仿宋" w:eastAsia="仿宋" w:cs="仿宋"/>
          <w:spacing w:val="-4"/>
          <w:sz w:val="24"/>
          <w:szCs w:val="24"/>
        </w:rPr>
        <w:t>件所作出的补充和修改，属于同一类内容</w:t>
      </w:r>
      <w:r>
        <w:rPr>
          <w:rFonts w:ascii="仿宋" w:hAnsi="仿宋" w:eastAsia="仿宋" w:cs="仿宋"/>
          <w:sz w:val="24"/>
          <w:szCs w:val="24"/>
        </w:rPr>
        <w:t xml:space="preserve"> </w:t>
      </w:r>
      <w:r>
        <w:rPr>
          <w:rFonts w:ascii="仿宋" w:hAnsi="仿宋" w:eastAsia="仿宋" w:cs="仿宋"/>
          <w:spacing w:val="-2"/>
          <w:sz w:val="24"/>
          <w:szCs w:val="24"/>
        </w:rPr>
        <w:t>的文件，应以最新签署的为准。专用合同条款及其附件须经合同当事人签字或盖章。</w:t>
      </w:r>
    </w:p>
    <w:p>
      <w:pPr>
        <w:keepNext w:val="0"/>
        <w:keepLines w:val="0"/>
        <w:pageBreakBefore w:val="0"/>
        <w:widowControl/>
        <w:kinsoku w:val="0"/>
        <w:wordWrap/>
        <w:overflowPunct/>
        <w:topLinePunct w:val="0"/>
        <w:autoSpaceDE w:val="0"/>
        <w:autoSpaceDN w:val="0"/>
        <w:bidi w:val="0"/>
        <w:adjustRightInd w:val="0"/>
        <w:snapToGrid w:val="0"/>
        <w:spacing w:before="64" w:line="360" w:lineRule="exact"/>
        <w:ind w:left="9"/>
        <w:textAlignment w:val="baseline"/>
        <w:rPr>
          <w:rFonts w:ascii="仿宋" w:hAnsi="仿宋" w:eastAsia="仿宋" w:cs="仿宋"/>
          <w:sz w:val="24"/>
          <w:szCs w:val="24"/>
        </w:rPr>
      </w:pPr>
      <w:r>
        <w:rPr>
          <w:rFonts w:ascii="仿宋" w:hAnsi="仿宋" w:eastAsia="仿宋" w:cs="仿宋"/>
          <w:b/>
          <w:bCs/>
          <w:spacing w:val="-12"/>
          <w:sz w:val="24"/>
          <w:szCs w:val="24"/>
        </w:rPr>
        <w:t>七、承诺</w:t>
      </w:r>
    </w:p>
    <w:p>
      <w:pPr>
        <w:keepNext w:val="0"/>
        <w:keepLines w:val="0"/>
        <w:pageBreakBefore w:val="0"/>
        <w:widowControl/>
        <w:kinsoku w:val="0"/>
        <w:wordWrap/>
        <w:overflowPunct/>
        <w:topLinePunct w:val="0"/>
        <w:autoSpaceDE w:val="0"/>
        <w:autoSpaceDN w:val="0"/>
        <w:bidi w:val="0"/>
        <w:adjustRightInd w:val="0"/>
        <w:snapToGrid w:val="0"/>
        <w:spacing w:before="224" w:line="360" w:lineRule="exact"/>
        <w:ind w:firstLine="502"/>
        <w:textAlignment w:val="baseline"/>
        <w:rPr>
          <w:rFonts w:ascii="仿宋" w:hAnsi="仿宋" w:eastAsia="仿宋" w:cs="仿宋"/>
          <w:sz w:val="24"/>
          <w:szCs w:val="24"/>
        </w:rPr>
      </w:pPr>
      <w:r>
        <w:rPr>
          <w:rFonts w:ascii="仿宋" w:hAnsi="仿宋" w:eastAsia="仿宋" w:cs="仿宋"/>
          <w:spacing w:val="-4"/>
          <w:sz w:val="24"/>
          <w:szCs w:val="24"/>
        </w:rPr>
        <w:t>1.发包人承诺按照法律规定履行项目审批手续、筹集工程建设资金并按照合同约定的期限</w:t>
      </w:r>
      <w:r>
        <w:rPr>
          <w:rFonts w:ascii="仿宋" w:hAnsi="仿宋" w:eastAsia="仿宋" w:cs="仿宋"/>
          <w:spacing w:val="10"/>
          <w:sz w:val="24"/>
          <w:szCs w:val="24"/>
        </w:rPr>
        <w:t xml:space="preserve"> </w:t>
      </w:r>
      <w:r>
        <w:rPr>
          <w:rFonts w:ascii="仿宋" w:hAnsi="仿宋" w:eastAsia="仿宋" w:cs="仿宋"/>
          <w:spacing w:val="-4"/>
          <w:sz w:val="24"/>
          <w:szCs w:val="24"/>
        </w:rPr>
        <w:t>和方式支付合同价款。</w:t>
      </w:r>
    </w:p>
    <w:p>
      <w:pPr>
        <w:keepNext w:val="0"/>
        <w:keepLines w:val="0"/>
        <w:pageBreakBefore w:val="0"/>
        <w:widowControl/>
        <w:kinsoku w:val="0"/>
        <w:wordWrap/>
        <w:overflowPunct/>
        <w:topLinePunct w:val="0"/>
        <w:autoSpaceDE w:val="0"/>
        <w:autoSpaceDN w:val="0"/>
        <w:bidi w:val="0"/>
        <w:adjustRightInd w:val="0"/>
        <w:snapToGrid w:val="0"/>
        <w:spacing w:before="82" w:line="360" w:lineRule="exact"/>
        <w:ind w:left="5" w:right="12" w:firstLine="465"/>
        <w:textAlignment w:val="baseline"/>
        <w:rPr>
          <w:rFonts w:ascii="仿宋" w:hAnsi="仿宋" w:eastAsia="仿宋" w:cs="仿宋"/>
          <w:sz w:val="24"/>
          <w:szCs w:val="24"/>
        </w:rPr>
      </w:pPr>
      <w:r>
        <w:rPr>
          <w:rFonts w:ascii="仿宋" w:hAnsi="仿宋" w:eastAsia="仿宋" w:cs="仿宋"/>
          <w:spacing w:val="-3"/>
          <w:sz w:val="24"/>
          <w:szCs w:val="24"/>
        </w:rPr>
        <w:t>2.承包人承诺按照法律规定及合同约定组织完成工程施工，确保</w:t>
      </w:r>
      <w:r>
        <w:rPr>
          <w:rFonts w:ascii="仿宋" w:hAnsi="仿宋" w:eastAsia="仿宋" w:cs="仿宋"/>
          <w:spacing w:val="-4"/>
          <w:sz w:val="24"/>
          <w:szCs w:val="24"/>
        </w:rPr>
        <w:t>工程质量和安全，不进行</w:t>
      </w:r>
      <w:r>
        <w:rPr>
          <w:rFonts w:ascii="仿宋" w:hAnsi="仿宋" w:eastAsia="仿宋" w:cs="仿宋"/>
          <w:sz w:val="24"/>
          <w:szCs w:val="24"/>
        </w:rPr>
        <w:t xml:space="preserve"> </w:t>
      </w:r>
      <w:r>
        <w:rPr>
          <w:rFonts w:ascii="仿宋" w:hAnsi="仿宋" w:eastAsia="仿宋" w:cs="仿宋"/>
          <w:spacing w:val="-2"/>
          <w:sz w:val="24"/>
          <w:szCs w:val="24"/>
        </w:rPr>
        <w:t>转包及违法分包，并在缺陷责任期及保修期内承担相应的工程维修责任。</w:t>
      </w:r>
    </w:p>
    <w:p>
      <w:pPr>
        <w:keepNext w:val="0"/>
        <w:keepLines w:val="0"/>
        <w:pageBreakBefore w:val="0"/>
        <w:widowControl/>
        <w:kinsoku w:val="0"/>
        <w:wordWrap/>
        <w:overflowPunct/>
        <w:topLinePunct w:val="0"/>
        <w:autoSpaceDE w:val="0"/>
        <w:autoSpaceDN w:val="0"/>
        <w:bidi w:val="0"/>
        <w:adjustRightInd w:val="0"/>
        <w:snapToGrid w:val="0"/>
        <w:spacing w:before="239" w:line="360" w:lineRule="exact"/>
        <w:ind w:left="23" w:firstLine="455"/>
        <w:textAlignment w:val="baseline"/>
        <w:rPr>
          <w:rFonts w:ascii="仿宋" w:hAnsi="仿宋" w:eastAsia="仿宋" w:cs="仿宋"/>
          <w:sz w:val="24"/>
          <w:szCs w:val="24"/>
        </w:rPr>
      </w:pPr>
      <w:r>
        <w:rPr>
          <w:rFonts w:ascii="仿宋" w:hAnsi="仿宋" w:eastAsia="仿宋" w:cs="仿宋"/>
          <w:spacing w:val="-3"/>
          <w:sz w:val="24"/>
          <w:szCs w:val="24"/>
        </w:rPr>
        <w:t>3.发包人和承包人通过招投标形式签订合同的，双方理解并</w:t>
      </w:r>
      <w:r>
        <w:rPr>
          <w:rFonts w:ascii="仿宋" w:hAnsi="仿宋" w:eastAsia="仿宋" w:cs="仿宋"/>
          <w:spacing w:val="-4"/>
          <w:sz w:val="24"/>
          <w:szCs w:val="24"/>
        </w:rPr>
        <w:t>承诺不再就同一工程另行签订</w:t>
      </w:r>
      <w:r>
        <w:rPr>
          <w:rFonts w:ascii="仿宋" w:hAnsi="仿宋" w:eastAsia="仿宋" w:cs="仿宋"/>
          <w:sz w:val="24"/>
          <w:szCs w:val="24"/>
        </w:rPr>
        <w:t xml:space="preserve"> </w:t>
      </w:r>
      <w:r>
        <w:rPr>
          <w:rFonts w:ascii="仿宋" w:hAnsi="仿宋" w:eastAsia="仿宋" w:cs="仿宋"/>
          <w:spacing w:val="-4"/>
          <w:sz w:val="24"/>
          <w:szCs w:val="24"/>
        </w:rPr>
        <w:t>与合同实质性内容相背离的协议。</w:t>
      </w:r>
    </w:p>
    <w:p>
      <w:pPr>
        <w:keepNext w:val="0"/>
        <w:keepLines w:val="0"/>
        <w:pageBreakBefore w:val="0"/>
        <w:widowControl/>
        <w:kinsoku w:val="0"/>
        <w:wordWrap/>
        <w:overflowPunct/>
        <w:topLinePunct w:val="0"/>
        <w:autoSpaceDE w:val="0"/>
        <w:autoSpaceDN w:val="0"/>
        <w:bidi w:val="0"/>
        <w:adjustRightInd w:val="0"/>
        <w:snapToGrid w:val="0"/>
        <w:spacing w:before="67" w:line="360" w:lineRule="exact"/>
        <w:ind w:left="4"/>
        <w:textAlignment w:val="baseline"/>
        <w:rPr>
          <w:rFonts w:ascii="仿宋" w:hAnsi="仿宋" w:eastAsia="仿宋" w:cs="仿宋"/>
          <w:sz w:val="24"/>
          <w:szCs w:val="24"/>
        </w:rPr>
      </w:pPr>
      <w:r>
        <w:rPr>
          <w:rFonts w:ascii="仿宋" w:hAnsi="仿宋" w:eastAsia="仿宋" w:cs="仿宋"/>
          <w:b/>
          <w:bCs/>
          <w:spacing w:val="-8"/>
          <w:sz w:val="24"/>
          <w:szCs w:val="24"/>
        </w:rPr>
        <w:t>八、词语含义</w:t>
      </w:r>
    </w:p>
    <w:p>
      <w:pPr>
        <w:keepNext w:val="0"/>
        <w:keepLines w:val="0"/>
        <w:pageBreakBefore w:val="0"/>
        <w:widowControl/>
        <w:kinsoku w:val="0"/>
        <w:wordWrap/>
        <w:overflowPunct/>
        <w:topLinePunct w:val="0"/>
        <w:autoSpaceDE w:val="0"/>
        <w:autoSpaceDN w:val="0"/>
        <w:bidi w:val="0"/>
        <w:adjustRightInd w:val="0"/>
        <w:snapToGrid w:val="0"/>
        <w:spacing w:before="207" w:line="360" w:lineRule="exact"/>
        <w:ind w:left="485"/>
        <w:textAlignment w:val="baseline"/>
        <w:rPr>
          <w:rFonts w:ascii="仿宋" w:hAnsi="仿宋" w:eastAsia="仿宋" w:cs="仿宋"/>
          <w:sz w:val="24"/>
          <w:szCs w:val="24"/>
        </w:rPr>
      </w:pPr>
      <w:r>
        <w:rPr>
          <w:rFonts w:ascii="仿宋" w:hAnsi="仿宋" w:eastAsia="仿宋" w:cs="仿宋"/>
          <w:spacing w:val="-2"/>
          <w:sz w:val="24"/>
          <w:szCs w:val="24"/>
        </w:rPr>
        <w:t>本协议书中词语含义与第二部分通用合同条款中赋予的含义相同。</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23"/>
        <w:textAlignment w:val="baseline"/>
        <w:rPr>
          <w:rFonts w:ascii="仿宋" w:hAnsi="仿宋" w:eastAsia="仿宋" w:cs="仿宋"/>
          <w:sz w:val="24"/>
          <w:szCs w:val="24"/>
        </w:rPr>
      </w:pPr>
      <w:r>
        <w:rPr>
          <w:rFonts w:ascii="仿宋" w:hAnsi="仿宋" w:eastAsia="仿宋" w:cs="仿宋"/>
          <w:b/>
          <w:bCs/>
          <w:spacing w:val="-10"/>
          <w:sz w:val="24"/>
          <w:szCs w:val="24"/>
        </w:rPr>
        <w:t>九、签订时间</w:t>
      </w:r>
    </w:p>
    <w:p>
      <w:pPr>
        <w:keepNext w:val="0"/>
        <w:keepLines w:val="0"/>
        <w:pageBreakBefore w:val="0"/>
        <w:widowControl/>
        <w:kinsoku w:val="0"/>
        <w:wordWrap/>
        <w:overflowPunct/>
        <w:topLinePunct w:val="0"/>
        <w:autoSpaceDE w:val="0"/>
        <w:autoSpaceDN w:val="0"/>
        <w:bidi w:val="0"/>
        <w:adjustRightInd w:val="0"/>
        <w:snapToGrid w:val="0"/>
        <w:spacing w:before="207" w:line="360" w:lineRule="exact"/>
        <w:ind w:left="485"/>
        <w:textAlignment w:val="baseline"/>
        <w:rPr>
          <w:rFonts w:ascii="仿宋" w:hAnsi="仿宋" w:eastAsia="仿宋" w:cs="仿宋"/>
          <w:sz w:val="24"/>
          <w:szCs w:val="24"/>
        </w:rPr>
      </w:pPr>
      <w:r>
        <w:rPr>
          <w:rFonts w:ascii="仿宋" w:hAnsi="仿宋" w:eastAsia="仿宋" w:cs="仿宋"/>
          <w:spacing w:val="-19"/>
          <w:sz w:val="24"/>
          <w:szCs w:val="24"/>
        </w:rPr>
        <w:t>本合同于</w:t>
      </w:r>
      <w:r>
        <w:rPr>
          <w:rFonts w:ascii="仿宋" w:hAnsi="仿宋" w:eastAsia="仿宋" w:cs="仿宋"/>
          <w:spacing w:val="30"/>
          <w:sz w:val="24"/>
          <w:szCs w:val="24"/>
          <w:u w:val="single" w:color="auto"/>
        </w:rPr>
        <w:t xml:space="preserve">    </w:t>
      </w:r>
      <w:r>
        <w:rPr>
          <w:rFonts w:ascii="仿宋" w:hAnsi="仿宋" w:eastAsia="仿宋" w:cs="仿宋"/>
          <w:spacing w:val="-73"/>
          <w:sz w:val="24"/>
          <w:szCs w:val="24"/>
        </w:rPr>
        <w:t xml:space="preserve"> </w:t>
      </w:r>
      <w:r>
        <w:rPr>
          <w:rFonts w:ascii="仿宋" w:hAnsi="仿宋" w:eastAsia="仿宋" w:cs="仿宋"/>
          <w:spacing w:val="-19"/>
          <w:sz w:val="24"/>
          <w:szCs w:val="24"/>
        </w:rPr>
        <w:t>年</w:t>
      </w:r>
      <w:r>
        <w:rPr>
          <w:rFonts w:ascii="仿宋" w:hAnsi="仿宋" w:eastAsia="仿宋" w:cs="仿宋"/>
          <w:spacing w:val="23"/>
          <w:sz w:val="24"/>
          <w:szCs w:val="24"/>
          <w:u w:val="single" w:color="auto"/>
        </w:rPr>
        <w:t xml:space="preserve">   </w:t>
      </w:r>
      <w:r>
        <w:rPr>
          <w:rFonts w:ascii="仿宋" w:hAnsi="仿宋" w:eastAsia="仿宋" w:cs="仿宋"/>
          <w:spacing w:val="-64"/>
          <w:sz w:val="24"/>
          <w:szCs w:val="24"/>
        </w:rPr>
        <w:t xml:space="preserve"> </w:t>
      </w:r>
      <w:r>
        <w:rPr>
          <w:rFonts w:ascii="仿宋" w:hAnsi="仿宋" w:eastAsia="仿宋" w:cs="仿宋"/>
          <w:spacing w:val="-19"/>
          <w:sz w:val="24"/>
          <w:szCs w:val="24"/>
        </w:rPr>
        <w:t>月</w:t>
      </w:r>
      <w:r>
        <w:rPr>
          <w:rFonts w:ascii="仿宋" w:hAnsi="仿宋" w:eastAsia="仿宋" w:cs="仿宋"/>
          <w:spacing w:val="36"/>
          <w:sz w:val="24"/>
          <w:szCs w:val="24"/>
          <w:u w:val="single" w:color="auto"/>
        </w:rPr>
        <w:t xml:space="preserve">   </w:t>
      </w:r>
      <w:r>
        <w:rPr>
          <w:rFonts w:ascii="仿宋" w:hAnsi="仿宋" w:eastAsia="仿宋" w:cs="仿宋"/>
          <w:spacing w:val="16"/>
          <w:sz w:val="24"/>
          <w:szCs w:val="24"/>
        </w:rPr>
        <w:t xml:space="preserve"> </w:t>
      </w:r>
      <w:r>
        <w:rPr>
          <w:rFonts w:ascii="仿宋" w:hAnsi="仿宋" w:eastAsia="仿宋" w:cs="仿宋"/>
          <w:spacing w:val="-19"/>
          <w:sz w:val="24"/>
          <w:szCs w:val="24"/>
        </w:rPr>
        <w:t>日签订。</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18"/>
        <w:textAlignment w:val="baseline"/>
        <w:rPr>
          <w:rFonts w:ascii="仿宋" w:hAnsi="仿宋" w:eastAsia="仿宋" w:cs="仿宋"/>
          <w:sz w:val="24"/>
          <w:szCs w:val="24"/>
        </w:rPr>
      </w:pPr>
      <w:r>
        <w:rPr>
          <w:rFonts w:ascii="仿宋" w:hAnsi="仿宋" w:eastAsia="仿宋" w:cs="仿宋"/>
          <w:b/>
          <w:bCs/>
          <w:spacing w:val="-10"/>
          <w:sz w:val="24"/>
          <w:szCs w:val="24"/>
        </w:rPr>
        <w:t>十、签订地点</w:t>
      </w:r>
    </w:p>
    <w:p>
      <w:pPr>
        <w:keepNext w:val="0"/>
        <w:keepLines w:val="0"/>
        <w:pageBreakBefore w:val="0"/>
        <w:widowControl/>
        <w:kinsoku w:val="0"/>
        <w:wordWrap/>
        <w:overflowPunct/>
        <w:topLinePunct w:val="0"/>
        <w:autoSpaceDE w:val="0"/>
        <w:autoSpaceDN w:val="0"/>
        <w:bidi w:val="0"/>
        <w:adjustRightInd w:val="0"/>
        <w:snapToGrid w:val="0"/>
        <w:spacing w:before="208" w:line="360" w:lineRule="exact"/>
        <w:ind w:left="485"/>
        <w:textAlignment w:val="baseline"/>
        <w:rPr>
          <w:rFonts w:ascii="仿宋" w:hAnsi="仿宋" w:eastAsia="仿宋" w:cs="仿宋"/>
          <w:sz w:val="24"/>
          <w:szCs w:val="24"/>
        </w:rPr>
      </w:pPr>
      <w:r>
        <w:rPr>
          <w:rFonts w:ascii="仿宋" w:hAnsi="仿宋" w:eastAsia="仿宋" w:cs="仿宋"/>
          <w:spacing w:val="-5"/>
          <w:sz w:val="24"/>
          <w:szCs w:val="24"/>
        </w:rPr>
        <w:t>本合同在</w:t>
      </w:r>
      <w:r>
        <w:rPr>
          <w:rFonts w:ascii="仿宋" w:hAnsi="仿宋" w:eastAsia="仿宋" w:cs="仿宋"/>
          <w:spacing w:val="-5"/>
          <w:sz w:val="24"/>
          <w:szCs w:val="24"/>
          <w:u w:val="single" w:color="auto"/>
        </w:rPr>
        <w:t xml:space="preserve"> 采购人指定地点</w:t>
      </w:r>
      <w:r>
        <w:rPr>
          <w:rFonts w:ascii="仿宋" w:hAnsi="仿宋" w:eastAsia="仿宋" w:cs="仿宋"/>
          <w:spacing w:val="5"/>
          <w:sz w:val="24"/>
          <w:szCs w:val="24"/>
          <w:u w:val="single" w:color="auto"/>
        </w:rPr>
        <w:t xml:space="preserve">                   </w:t>
      </w:r>
      <w:r>
        <w:rPr>
          <w:rFonts w:ascii="仿宋" w:hAnsi="仿宋" w:eastAsia="仿宋" w:cs="仿宋"/>
          <w:spacing w:val="-48"/>
          <w:sz w:val="24"/>
          <w:szCs w:val="24"/>
        </w:rPr>
        <w:t xml:space="preserve"> </w:t>
      </w:r>
      <w:r>
        <w:rPr>
          <w:rFonts w:ascii="仿宋" w:hAnsi="仿宋" w:eastAsia="仿宋" w:cs="仿宋"/>
          <w:spacing w:val="-5"/>
          <w:sz w:val="24"/>
          <w:szCs w:val="24"/>
        </w:rPr>
        <w:t>签订。</w:t>
      </w:r>
    </w:p>
    <w:p>
      <w:pPr>
        <w:keepNext w:val="0"/>
        <w:keepLines w:val="0"/>
        <w:pageBreakBefore w:val="0"/>
        <w:widowControl/>
        <w:kinsoku w:val="0"/>
        <w:wordWrap/>
        <w:overflowPunct/>
        <w:topLinePunct w:val="0"/>
        <w:autoSpaceDE w:val="0"/>
        <w:autoSpaceDN w:val="0"/>
        <w:bidi w:val="0"/>
        <w:adjustRightInd w:val="0"/>
        <w:snapToGrid w:val="0"/>
        <w:spacing w:before="216" w:line="360" w:lineRule="exact"/>
        <w:ind w:left="18"/>
        <w:textAlignment w:val="baseline"/>
        <w:rPr>
          <w:rFonts w:ascii="仿宋" w:hAnsi="仿宋" w:eastAsia="仿宋" w:cs="仿宋"/>
          <w:sz w:val="24"/>
          <w:szCs w:val="24"/>
        </w:rPr>
      </w:pPr>
      <w:r>
        <w:rPr>
          <w:rFonts w:ascii="仿宋" w:hAnsi="仿宋" w:eastAsia="仿宋" w:cs="仿宋"/>
          <w:b/>
          <w:bCs/>
          <w:spacing w:val="-10"/>
          <w:sz w:val="24"/>
          <w:szCs w:val="24"/>
        </w:rPr>
        <w:t>十一、补充协议</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498"/>
        <w:textAlignment w:val="baseline"/>
        <w:rPr>
          <w:rFonts w:ascii="仿宋" w:hAnsi="仿宋" w:eastAsia="仿宋" w:cs="仿宋"/>
          <w:sz w:val="24"/>
          <w:szCs w:val="24"/>
        </w:rPr>
      </w:pPr>
      <w:r>
        <w:rPr>
          <w:rFonts w:ascii="仿宋" w:hAnsi="仿宋" w:eastAsia="仿宋" w:cs="仿宋"/>
          <w:spacing w:val="-2"/>
          <w:sz w:val="24"/>
          <w:szCs w:val="24"/>
        </w:rPr>
        <w:t>合同未尽事宜，合同当事人另行签订补充协议，补充协议是合同的组成部分。</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left="18"/>
        <w:textAlignment w:val="baseline"/>
        <w:rPr>
          <w:rFonts w:ascii="仿宋" w:hAnsi="仿宋" w:eastAsia="仿宋" w:cs="仿宋"/>
          <w:sz w:val="24"/>
          <w:szCs w:val="24"/>
        </w:rPr>
      </w:pPr>
      <w:r>
        <w:rPr>
          <w:rFonts w:ascii="仿宋" w:hAnsi="仿宋" w:eastAsia="仿宋" w:cs="仿宋"/>
          <w:b/>
          <w:bCs/>
          <w:spacing w:val="-10"/>
          <w:sz w:val="24"/>
          <w:szCs w:val="24"/>
        </w:rPr>
        <w:t>十二、合同生效</w:t>
      </w:r>
    </w:p>
    <w:p>
      <w:pPr>
        <w:keepNext w:val="0"/>
        <w:keepLines w:val="0"/>
        <w:pageBreakBefore w:val="0"/>
        <w:widowControl/>
        <w:kinsoku w:val="0"/>
        <w:wordWrap/>
        <w:overflowPunct/>
        <w:topLinePunct w:val="0"/>
        <w:autoSpaceDE w:val="0"/>
        <w:autoSpaceDN w:val="0"/>
        <w:bidi w:val="0"/>
        <w:adjustRightInd w:val="0"/>
        <w:snapToGrid w:val="0"/>
        <w:spacing w:before="229" w:line="360" w:lineRule="exact"/>
        <w:ind w:left="33" w:right="2" w:firstLine="452"/>
        <w:textAlignment w:val="baseline"/>
        <w:rPr>
          <w:rFonts w:ascii="仿宋" w:hAnsi="仿宋" w:eastAsia="仿宋" w:cs="仿宋"/>
          <w:sz w:val="24"/>
          <w:szCs w:val="24"/>
        </w:rPr>
      </w:pPr>
      <w:r>
        <w:rPr>
          <w:rFonts w:ascii="仿宋" w:hAnsi="仿宋" w:eastAsia="仿宋" w:cs="仿宋"/>
          <w:spacing w:val="4"/>
          <w:sz w:val="24"/>
          <w:szCs w:val="24"/>
        </w:rPr>
        <w:t>本合同自</w:t>
      </w:r>
      <w:r>
        <w:rPr>
          <w:rFonts w:ascii="仿宋" w:hAnsi="仿宋" w:eastAsia="仿宋" w:cs="仿宋"/>
          <w:spacing w:val="71"/>
          <w:sz w:val="24"/>
          <w:szCs w:val="24"/>
          <w:u w:val="single" w:color="auto"/>
        </w:rPr>
        <w:t xml:space="preserve"> </w:t>
      </w:r>
      <w:r>
        <w:rPr>
          <w:rFonts w:ascii="仿宋" w:hAnsi="仿宋" w:eastAsia="仿宋" w:cs="仿宋"/>
          <w:spacing w:val="4"/>
          <w:sz w:val="24"/>
          <w:szCs w:val="24"/>
          <w:u w:val="single" w:color="auto"/>
        </w:rPr>
        <w:t>发包方和承包方的法定代表人或其授权代理人在协议书上签字并盖单位章后</w:t>
      </w:r>
      <w:r>
        <w:rPr>
          <w:rFonts w:ascii="仿宋" w:hAnsi="仿宋" w:eastAsia="仿宋" w:cs="仿宋"/>
          <w:sz w:val="24"/>
          <w:szCs w:val="24"/>
        </w:rPr>
        <w:t xml:space="preserve"> </w:t>
      </w:r>
      <w:r>
        <w:rPr>
          <w:rFonts w:ascii="仿宋" w:hAnsi="仿宋" w:eastAsia="仿宋" w:cs="仿宋"/>
          <w:spacing w:val="-14"/>
          <w:sz w:val="24"/>
          <w:szCs w:val="24"/>
        </w:rPr>
        <w:t>生效。</w:t>
      </w:r>
    </w:p>
    <w:p>
      <w:pPr>
        <w:keepNext w:val="0"/>
        <w:keepLines w:val="0"/>
        <w:pageBreakBefore w:val="0"/>
        <w:widowControl/>
        <w:kinsoku w:val="0"/>
        <w:wordWrap/>
        <w:overflowPunct/>
        <w:topLinePunct w:val="0"/>
        <w:autoSpaceDE w:val="0"/>
        <w:autoSpaceDN w:val="0"/>
        <w:bidi w:val="0"/>
        <w:adjustRightInd w:val="0"/>
        <w:snapToGrid w:val="0"/>
        <w:spacing w:before="57" w:line="360" w:lineRule="exact"/>
        <w:ind w:left="18"/>
        <w:textAlignment w:val="baseline"/>
        <w:rPr>
          <w:rFonts w:ascii="仿宋" w:hAnsi="仿宋" w:eastAsia="仿宋" w:cs="仿宋"/>
          <w:sz w:val="24"/>
          <w:szCs w:val="24"/>
        </w:rPr>
      </w:pPr>
      <w:r>
        <w:rPr>
          <w:rFonts w:ascii="仿宋" w:hAnsi="仿宋" w:eastAsia="仿宋" w:cs="仿宋"/>
          <w:b/>
          <w:bCs/>
          <w:spacing w:val="-10"/>
          <w:sz w:val="24"/>
          <w:szCs w:val="24"/>
        </w:rPr>
        <w:t>十三、合同份数</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485"/>
        <w:textAlignment w:val="baseline"/>
        <w:rPr>
          <w:rFonts w:ascii="仿宋" w:hAnsi="仿宋" w:eastAsia="仿宋" w:cs="仿宋"/>
          <w:sz w:val="24"/>
          <w:szCs w:val="24"/>
        </w:rPr>
      </w:pPr>
      <w:r>
        <w:rPr>
          <w:rFonts w:ascii="仿宋" w:hAnsi="仿宋" w:eastAsia="仿宋" w:cs="仿宋"/>
          <w:spacing w:val="-4"/>
          <w:sz w:val="24"/>
          <w:szCs w:val="24"/>
        </w:rPr>
        <w:t>本合同一式</w:t>
      </w:r>
      <w:r>
        <w:rPr>
          <w:rFonts w:ascii="仿宋" w:hAnsi="仿宋" w:eastAsia="仿宋" w:cs="仿宋"/>
          <w:spacing w:val="57"/>
          <w:sz w:val="24"/>
          <w:szCs w:val="24"/>
          <w:u w:val="single" w:color="auto"/>
        </w:rPr>
        <w:t xml:space="preserve">  </w:t>
      </w:r>
      <w:r>
        <w:rPr>
          <w:rFonts w:ascii="仿宋" w:hAnsi="仿宋" w:eastAsia="仿宋" w:cs="仿宋"/>
          <w:spacing w:val="-75"/>
          <w:sz w:val="24"/>
          <w:szCs w:val="24"/>
        </w:rPr>
        <w:t xml:space="preserve"> </w:t>
      </w:r>
      <w:r>
        <w:rPr>
          <w:rFonts w:ascii="仿宋" w:hAnsi="仿宋" w:eastAsia="仿宋" w:cs="仿宋"/>
          <w:spacing w:val="-4"/>
          <w:sz w:val="24"/>
          <w:szCs w:val="24"/>
        </w:rPr>
        <w:t>份，均具有同等法律效力，发包人执</w:t>
      </w:r>
      <w:r>
        <w:rPr>
          <w:rFonts w:ascii="仿宋" w:hAnsi="仿宋" w:eastAsia="仿宋" w:cs="仿宋"/>
          <w:spacing w:val="-119"/>
          <w:sz w:val="24"/>
          <w:szCs w:val="24"/>
        </w:rPr>
        <w:t xml:space="preserve"> </w:t>
      </w:r>
      <w:r>
        <w:rPr>
          <w:rFonts w:ascii="仿宋" w:hAnsi="仿宋" w:eastAsia="仿宋" w:cs="仿宋"/>
          <w:spacing w:val="36"/>
          <w:sz w:val="24"/>
          <w:szCs w:val="24"/>
          <w:u w:val="single" w:color="auto"/>
        </w:rPr>
        <w:t xml:space="preserve">   </w:t>
      </w:r>
      <w:r>
        <w:rPr>
          <w:rFonts w:ascii="仿宋" w:hAnsi="仿宋" w:eastAsia="仿宋" w:cs="仿宋"/>
          <w:spacing w:val="-85"/>
          <w:sz w:val="24"/>
          <w:szCs w:val="24"/>
        </w:rPr>
        <w:t xml:space="preserve"> </w:t>
      </w:r>
      <w:r>
        <w:rPr>
          <w:rFonts w:ascii="仿宋" w:hAnsi="仿宋" w:eastAsia="仿宋" w:cs="仿宋"/>
          <w:spacing w:val="-4"/>
          <w:sz w:val="24"/>
          <w:szCs w:val="24"/>
        </w:rPr>
        <w:t>份，承包人执</w:t>
      </w:r>
      <w:r>
        <w:rPr>
          <w:rFonts w:ascii="仿宋" w:hAnsi="仿宋" w:eastAsia="仿宋" w:cs="仿宋"/>
          <w:spacing w:val="36"/>
          <w:sz w:val="24"/>
          <w:szCs w:val="24"/>
          <w:u w:val="single" w:color="auto"/>
        </w:rPr>
        <w:t xml:space="preserve">   </w:t>
      </w:r>
      <w:r>
        <w:rPr>
          <w:rFonts w:ascii="仿宋" w:hAnsi="仿宋" w:eastAsia="仿宋" w:cs="仿宋"/>
          <w:spacing w:val="-85"/>
          <w:sz w:val="24"/>
          <w:szCs w:val="24"/>
        </w:rPr>
        <w:t xml:space="preserve"> </w:t>
      </w:r>
      <w:r>
        <w:rPr>
          <w:rFonts w:ascii="仿宋" w:hAnsi="仿宋" w:eastAsia="仿宋" w:cs="仿宋"/>
          <w:spacing w:val="-4"/>
          <w:sz w:val="24"/>
          <w:szCs w:val="24"/>
        </w:rPr>
        <w:t>份。</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18"/>
        <w:textAlignment w:val="baseline"/>
        <w:rPr>
          <w:rFonts w:ascii="仿宋" w:hAnsi="仿宋" w:eastAsia="仿宋" w:cs="仿宋"/>
          <w:sz w:val="24"/>
          <w:szCs w:val="24"/>
        </w:rPr>
      </w:pPr>
      <w:r>
        <w:rPr>
          <w:rFonts w:ascii="仿宋" w:hAnsi="仿宋" w:eastAsia="仿宋" w:cs="仿宋"/>
          <w:spacing w:val="-11"/>
          <w:sz w:val="24"/>
          <w:szCs w:val="24"/>
        </w:rPr>
        <w:t>发包人：</w:t>
      </w:r>
      <w:r>
        <w:rPr>
          <w:rFonts w:ascii="仿宋" w:hAnsi="仿宋" w:eastAsia="仿宋" w:cs="仿宋"/>
          <w:spacing w:val="47"/>
          <w:sz w:val="24"/>
          <w:szCs w:val="24"/>
        </w:rPr>
        <w:t xml:space="preserve">  </w:t>
      </w:r>
      <w:r>
        <w:rPr>
          <w:rFonts w:ascii="仿宋" w:hAnsi="仿宋" w:eastAsia="仿宋" w:cs="仿宋"/>
          <w:spacing w:val="-11"/>
          <w:sz w:val="24"/>
          <w:szCs w:val="24"/>
        </w:rPr>
        <w:t xml:space="preserve">(公章)              </w:t>
      </w:r>
      <w:r>
        <w:rPr>
          <w:rFonts w:hint="eastAsia" w:ascii="仿宋" w:hAnsi="仿宋" w:eastAsia="仿宋" w:cs="仿宋"/>
          <w:spacing w:val="-11"/>
          <w:sz w:val="24"/>
          <w:szCs w:val="24"/>
          <w:lang w:val="en-US" w:eastAsia="zh-CN"/>
        </w:rPr>
        <w:t xml:space="preserve">    </w:t>
      </w:r>
      <w:r>
        <w:rPr>
          <w:rFonts w:ascii="仿宋" w:hAnsi="仿宋" w:eastAsia="仿宋" w:cs="仿宋"/>
          <w:spacing w:val="-11"/>
          <w:sz w:val="24"/>
          <w:szCs w:val="24"/>
        </w:rPr>
        <w:t>承包人：   (公</w:t>
      </w:r>
      <w:r>
        <w:rPr>
          <w:rFonts w:ascii="仿宋" w:hAnsi="仿宋" w:eastAsia="仿宋" w:cs="仿宋"/>
          <w:spacing w:val="-12"/>
          <w:sz w:val="24"/>
          <w:szCs w:val="24"/>
        </w:rPr>
        <w:t>章)</w:t>
      </w:r>
    </w:p>
    <w:p>
      <w:pPr>
        <w:keepNext w:val="0"/>
        <w:keepLines w:val="0"/>
        <w:pageBreakBefore w:val="0"/>
        <w:widowControl/>
        <w:kinsoku w:val="0"/>
        <w:wordWrap/>
        <w:overflowPunct/>
        <w:topLinePunct w:val="0"/>
        <w:autoSpaceDE w:val="0"/>
        <w:autoSpaceDN w:val="0"/>
        <w:bidi w:val="0"/>
        <w:adjustRightInd w:val="0"/>
        <w:snapToGrid w:val="0"/>
        <w:spacing w:before="23" w:line="360" w:lineRule="exact"/>
        <w:ind w:left="19"/>
        <w:textAlignment w:val="baseline"/>
        <w:rPr>
          <w:rFonts w:ascii="仿宋" w:hAnsi="仿宋" w:eastAsia="仿宋" w:cs="仿宋"/>
          <w:sz w:val="24"/>
          <w:szCs w:val="24"/>
        </w:rPr>
      </w:pPr>
      <w:r>
        <w:rPr>
          <w:rFonts w:ascii="仿宋" w:hAnsi="仿宋" w:eastAsia="仿宋" w:cs="仿宋"/>
          <w:spacing w:val="-2"/>
          <w:sz w:val="24"/>
          <w:szCs w:val="24"/>
        </w:rPr>
        <w:t xml:space="preserve">法定代表人或其委托代理人：  </w:t>
      </w:r>
      <w:r>
        <w:rPr>
          <w:rFonts w:hint="eastAsia" w:ascii="仿宋" w:hAnsi="仿宋" w:eastAsia="仿宋" w:cs="仿宋"/>
          <w:spacing w:val="-2"/>
          <w:sz w:val="24"/>
          <w:szCs w:val="24"/>
          <w:lang w:val="en-US" w:eastAsia="zh-CN"/>
        </w:rPr>
        <w:t xml:space="preserve">    </w:t>
      </w:r>
      <w:r>
        <w:rPr>
          <w:rFonts w:ascii="仿宋" w:hAnsi="仿宋" w:eastAsia="仿宋" w:cs="仿宋"/>
          <w:spacing w:val="-2"/>
          <w:sz w:val="24"/>
          <w:szCs w:val="24"/>
        </w:rPr>
        <w:t>法定代表人或其委托代理人：</w:t>
      </w:r>
    </w:p>
    <w:p>
      <w:pPr>
        <w:keepNext w:val="0"/>
        <w:keepLines w:val="0"/>
        <w:pageBreakBefore w:val="0"/>
        <w:widowControl/>
        <w:kinsoku w:val="0"/>
        <w:wordWrap/>
        <w:overflowPunct/>
        <w:topLinePunct w:val="0"/>
        <w:autoSpaceDE w:val="0"/>
        <w:autoSpaceDN w:val="0"/>
        <w:bidi w:val="0"/>
        <w:adjustRightInd w:val="0"/>
        <w:snapToGrid w:val="0"/>
        <w:spacing w:before="23" w:line="360" w:lineRule="exact"/>
        <w:ind w:left="14"/>
        <w:textAlignment w:val="baseline"/>
        <w:rPr>
          <w:rFonts w:ascii="仿宋" w:hAnsi="仿宋" w:eastAsia="仿宋" w:cs="仿宋"/>
          <w:sz w:val="24"/>
          <w:szCs w:val="24"/>
        </w:rPr>
      </w:pPr>
      <w:r>
        <w:rPr>
          <w:rFonts w:ascii="仿宋" w:hAnsi="仿宋" w:eastAsia="仿宋" w:cs="仿宋"/>
          <w:sz w:val="24"/>
          <w:szCs w:val="24"/>
        </w:rPr>
        <w:t>（签字</w:t>
      </w:r>
      <w:r>
        <w:rPr>
          <w:rFonts w:ascii="仿宋" w:hAnsi="仿宋" w:eastAsia="仿宋" w:cs="仿宋"/>
          <w:spacing w:val="-16"/>
          <w:sz w:val="24"/>
          <w:szCs w:val="24"/>
        </w:rPr>
        <w:t>）</w:t>
      </w:r>
      <w:r>
        <w:rPr>
          <w:rFonts w:ascii="仿宋" w:hAnsi="仿宋" w:eastAsia="仿宋" w:cs="仿宋"/>
          <w:spacing w:val="5"/>
          <w:sz w:val="24"/>
          <w:szCs w:val="24"/>
        </w:rPr>
        <w:t xml:space="preserve">                   </w:t>
      </w:r>
      <w:r>
        <w:rPr>
          <w:rFonts w:hint="eastAsia" w:ascii="仿宋" w:hAnsi="仿宋" w:eastAsia="仿宋" w:cs="仿宋"/>
          <w:spacing w:val="5"/>
          <w:sz w:val="24"/>
          <w:szCs w:val="24"/>
          <w:lang w:val="en-US" w:eastAsia="zh-CN"/>
        </w:rPr>
        <w:t xml:space="preserve">  </w:t>
      </w:r>
      <w:r>
        <w:rPr>
          <w:rFonts w:ascii="仿宋" w:hAnsi="仿宋" w:eastAsia="仿宋" w:cs="仿宋"/>
          <w:spacing w:val="-16"/>
          <w:sz w:val="24"/>
          <w:szCs w:val="24"/>
        </w:rPr>
        <w:t>（</w:t>
      </w:r>
      <w:r>
        <w:rPr>
          <w:rFonts w:ascii="仿宋" w:hAnsi="仿宋" w:eastAsia="仿宋" w:cs="仿宋"/>
          <w:sz w:val="24"/>
          <w:szCs w:val="24"/>
        </w:rPr>
        <w:t>签字）</w:t>
      </w:r>
    </w:p>
    <w:p>
      <w:pPr>
        <w:keepNext w:val="0"/>
        <w:keepLines w:val="0"/>
        <w:pageBreakBefore w:val="0"/>
        <w:widowControl/>
        <w:kinsoku w:val="0"/>
        <w:wordWrap/>
        <w:overflowPunct/>
        <w:topLinePunct w:val="0"/>
        <w:autoSpaceDE w:val="0"/>
        <w:autoSpaceDN w:val="0"/>
        <w:bidi w:val="0"/>
        <w:adjustRightInd w:val="0"/>
        <w:snapToGrid w:val="0"/>
        <w:spacing w:before="21" w:line="360" w:lineRule="exact"/>
        <w:ind w:left="5"/>
        <w:textAlignment w:val="baseline"/>
        <w:rPr>
          <w:rFonts w:ascii="仿宋" w:hAnsi="仿宋" w:eastAsia="仿宋" w:cs="仿宋"/>
          <w:sz w:val="24"/>
          <w:szCs w:val="24"/>
        </w:rPr>
      </w:pPr>
      <w:r>
        <w:rPr>
          <w:rFonts w:ascii="仿宋" w:hAnsi="仿宋" w:eastAsia="仿宋" w:cs="仿宋"/>
          <w:spacing w:val="-2"/>
          <w:sz w:val="24"/>
          <w:szCs w:val="24"/>
        </w:rPr>
        <w:t>组织机构代码：</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w:t>
      </w:r>
      <w:r>
        <w:rPr>
          <w:rFonts w:hint="eastAsia" w:ascii="仿宋" w:hAnsi="仿宋" w:eastAsia="仿宋" w:cs="仿宋"/>
          <w:spacing w:val="-2"/>
          <w:sz w:val="24"/>
          <w:szCs w:val="24"/>
          <w:lang w:val="en-US" w:eastAsia="zh-CN"/>
        </w:rPr>
        <w:t xml:space="preserve">   </w:t>
      </w:r>
      <w:r>
        <w:rPr>
          <w:rFonts w:ascii="仿宋" w:hAnsi="仿宋" w:eastAsia="仿宋" w:cs="仿宋"/>
          <w:spacing w:val="-2"/>
          <w:sz w:val="24"/>
          <w:szCs w:val="24"/>
        </w:rPr>
        <w:t>组织机构代码：</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9" w:line="360" w:lineRule="exact"/>
        <w:ind w:left="5"/>
        <w:textAlignment w:val="baseline"/>
        <w:rPr>
          <w:rFonts w:ascii="仿宋" w:hAnsi="仿宋" w:eastAsia="仿宋" w:cs="仿宋"/>
          <w:sz w:val="24"/>
          <w:szCs w:val="24"/>
        </w:rPr>
      </w:pPr>
      <w:r>
        <w:rPr>
          <w:rFonts w:ascii="仿宋" w:hAnsi="仿宋" w:eastAsia="仿宋" w:cs="仿宋"/>
          <w:spacing w:val="-9"/>
          <w:sz w:val="24"/>
          <w:szCs w:val="24"/>
        </w:rPr>
        <w:t>地</w:t>
      </w:r>
      <w:r>
        <w:rPr>
          <w:rFonts w:ascii="仿宋" w:hAnsi="仿宋" w:eastAsia="仿宋" w:cs="仿宋"/>
          <w:spacing w:val="9"/>
          <w:sz w:val="24"/>
          <w:szCs w:val="24"/>
        </w:rPr>
        <w:t xml:space="preserve">  </w:t>
      </w:r>
      <w:r>
        <w:rPr>
          <w:rFonts w:ascii="仿宋" w:hAnsi="仿宋" w:eastAsia="仿宋" w:cs="仿宋"/>
          <w:spacing w:val="-9"/>
          <w:sz w:val="24"/>
          <w:szCs w:val="24"/>
        </w:rPr>
        <w:t>址：</w:t>
      </w:r>
      <w:r>
        <w:rPr>
          <w:rFonts w:ascii="仿宋" w:hAnsi="仿宋" w:eastAsia="仿宋" w:cs="仿宋"/>
          <w:spacing w:val="-9"/>
          <w:sz w:val="24"/>
          <w:szCs w:val="24"/>
          <w:u w:val="single" w:color="auto"/>
        </w:rPr>
        <w:t xml:space="preserve">                 </w:t>
      </w:r>
      <w:r>
        <w:rPr>
          <w:rFonts w:ascii="仿宋" w:hAnsi="仿宋" w:eastAsia="仿宋" w:cs="仿宋"/>
          <w:spacing w:val="8"/>
          <w:sz w:val="24"/>
          <w:szCs w:val="24"/>
        </w:rPr>
        <w:t xml:space="preserve">    </w:t>
      </w:r>
      <w:r>
        <w:rPr>
          <w:rFonts w:hint="eastAsia" w:ascii="仿宋" w:hAnsi="仿宋" w:eastAsia="仿宋" w:cs="仿宋"/>
          <w:spacing w:val="8"/>
          <w:sz w:val="24"/>
          <w:szCs w:val="24"/>
          <w:lang w:val="en-US" w:eastAsia="zh-CN"/>
        </w:rPr>
        <w:t xml:space="preserve">   </w:t>
      </w:r>
      <w:r>
        <w:rPr>
          <w:rFonts w:ascii="仿宋" w:hAnsi="仿宋" w:eastAsia="仿宋" w:cs="仿宋"/>
          <w:spacing w:val="-9"/>
          <w:sz w:val="24"/>
          <w:szCs w:val="24"/>
        </w:rPr>
        <w:t>地</w:t>
      </w:r>
      <w:r>
        <w:rPr>
          <w:rFonts w:ascii="仿宋" w:hAnsi="仿宋" w:eastAsia="仿宋" w:cs="仿宋"/>
          <w:spacing w:val="9"/>
          <w:sz w:val="24"/>
          <w:szCs w:val="24"/>
        </w:rPr>
        <w:t xml:space="preserve">  </w:t>
      </w:r>
      <w:r>
        <w:rPr>
          <w:rFonts w:ascii="仿宋" w:hAnsi="仿宋" w:eastAsia="仿宋" w:cs="仿宋"/>
          <w:spacing w:val="-9"/>
          <w:sz w:val="24"/>
          <w:szCs w:val="24"/>
        </w:rPr>
        <w:t>址：</w:t>
      </w:r>
      <w:r>
        <w:rPr>
          <w:rFonts w:ascii="仿宋" w:hAnsi="仿宋" w:eastAsia="仿宋" w:cs="仿宋"/>
          <w:spacing w:val="-9"/>
          <w:sz w:val="24"/>
          <w:szCs w:val="24"/>
          <w:u w:val="single" w:color="auto"/>
        </w:rPr>
        <w:t xml:space="preserve">    </w:t>
      </w:r>
      <w:r>
        <w:rPr>
          <w:rFonts w:ascii="仿宋" w:hAnsi="仿宋" w:eastAsia="仿宋" w:cs="仿宋"/>
          <w:spacing w:val="-10"/>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42"/>
        <w:textAlignment w:val="baseline"/>
        <w:rPr>
          <w:rFonts w:ascii="仿宋" w:hAnsi="仿宋" w:eastAsia="仿宋" w:cs="仿宋"/>
          <w:sz w:val="24"/>
          <w:szCs w:val="24"/>
        </w:rPr>
      </w:pPr>
      <w:r>
        <w:rPr>
          <w:rFonts w:ascii="仿宋" w:hAnsi="仿宋" w:eastAsia="仿宋" w:cs="仿宋"/>
          <w:spacing w:val="-14"/>
          <w:sz w:val="24"/>
          <w:szCs w:val="24"/>
        </w:rPr>
        <w:t>邮政编码：</w:t>
      </w:r>
      <w:r>
        <w:rPr>
          <w:rFonts w:ascii="仿宋" w:hAnsi="仿宋" w:eastAsia="仿宋" w:cs="仿宋"/>
          <w:sz w:val="24"/>
          <w:szCs w:val="24"/>
          <w:u w:val="single" w:color="auto"/>
        </w:rPr>
        <w:t xml:space="preserve">              </w:t>
      </w:r>
      <w:r>
        <w:rPr>
          <w:rFonts w:ascii="仿宋" w:hAnsi="仿宋" w:eastAsia="仿宋" w:cs="仿宋"/>
          <w:spacing w:val="16"/>
          <w:sz w:val="24"/>
          <w:szCs w:val="24"/>
        </w:rPr>
        <w:t xml:space="preserve">    </w:t>
      </w:r>
      <w:r>
        <w:rPr>
          <w:rFonts w:hint="eastAsia" w:ascii="仿宋" w:hAnsi="仿宋" w:eastAsia="仿宋" w:cs="仿宋"/>
          <w:spacing w:val="16"/>
          <w:sz w:val="24"/>
          <w:szCs w:val="24"/>
          <w:lang w:val="en-US" w:eastAsia="zh-CN"/>
        </w:rPr>
        <w:t xml:space="preserve">  </w:t>
      </w:r>
      <w:r>
        <w:rPr>
          <w:rFonts w:ascii="仿宋" w:hAnsi="仿宋" w:eastAsia="仿宋" w:cs="仿宋"/>
          <w:spacing w:val="-14"/>
          <w:sz w:val="24"/>
          <w:szCs w:val="24"/>
        </w:rPr>
        <w:t>邮政编码：</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7" w:line="360" w:lineRule="exact"/>
        <w:ind w:left="19"/>
        <w:textAlignment w:val="baseline"/>
        <w:rPr>
          <w:rFonts w:ascii="仿宋" w:hAnsi="仿宋" w:eastAsia="仿宋" w:cs="仿宋"/>
          <w:sz w:val="24"/>
          <w:szCs w:val="24"/>
        </w:rPr>
      </w:pPr>
      <w:r>
        <w:rPr>
          <w:rFonts w:ascii="仿宋" w:hAnsi="仿宋" w:eastAsia="仿宋" w:cs="仿宋"/>
          <w:spacing w:val="-6"/>
          <w:sz w:val="24"/>
          <w:szCs w:val="24"/>
        </w:rPr>
        <w:t>法定代表人：</w:t>
      </w:r>
      <w:r>
        <w:rPr>
          <w:rFonts w:ascii="仿宋" w:hAnsi="仿宋" w:eastAsia="仿宋" w:cs="仿宋"/>
          <w:spacing w:val="8"/>
          <w:sz w:val="24"/>
          <w:szCs w:val="24"/>
          <w:u w:val="single" w:color="auto"/>
        </w:rPr>
        <w:t xml:space="preserve">           </w:t>
      </w:r>
      <w:r>
        <w:rPr>
          <w:rFonts w:ascii="仿宋" w:hAnsi="仿宋" w:eastAsia="仿宋" w:cs="仿宋"/>
          <w:spacing w:val="14"/>
          <w:sz w:val="24"/>
          <w:szCs w:val="24"/>
        </w:rPr>
        <w:t xml:space="preserve">    </w:t>
      </w:r>
      <w:r>
        <w:rPr>
          <w:rFonts w:hint="eastAsia" w:ascii="仿宋" w:hAnsi="仿宋" w:eastAsia="仿宋" w:cs="仿宋"/>
          <w:spacing w:val="14"/>
          <w:sz w:val="24"/>
          <w:szCs w:val="24"/>
          <w:lang w:val="en-US" w:eastAsia="zh-CN"/>
        </w:rPr>
        <w:t xml:space="preserve"> </w:t>
      </w:r>
      <w:r>
        <w:rPr>
          <w:rFonts w:ascii="仿宋" w:hAnsi="仿宋" w:eastAsia="仿宋" w:cs="仿宋"/>
          <w:spacing w:val="-6"/>
          <w:sz w:val="24"/>
          <w:szCs w:val="24"/>
        </w:rPr>
        <w:t>法定代表人：</w:t>
      </w:r>
      <w:r>
        <w:rPr>
          <w:rFonts w:ascii="仿宋" w:hAnsi="仿宋" w:eastAsia="仿宋" w:cs="仿宋"/>
          <w:spacing w:val="-6"/>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9" w:line="360" w:lineRule="exact"/>
        <w:ind w:left="23"/>
        <w:textAlignment w:val="baseline"/>
        <w:rPr>
          <w:rFonts w:ascii="仿宋" w:hAnsi="仿宋" w:eastAsia="仿宋" w:cs="仿宋"/>
          <w:sz w:val="24"/>
          <w:szCs w:val="24"/>
        </w:rPr>
      </w:pPr>
      <w:r>
        <w:rPr>
          <w:rFonts w:ascii="仿宋" w:hAnsi="仿宋" w:eastAsia="仿宋" w:cs="仿宋"/>
          <w:spacing w:val="-6"/>
          <w:sz w:val="24"/>
          <w:szCs w:val="24"/>
        </w:rPr>
        <w:t>委托代理人：</w:t>
      </w:r>
      <w:r>
        <w:rPr>
          <w:rFonts w:ascii="仿宋" w:hAnsi="仿宋" w:eastAsia="仿宋" w:cs="仿宋"/>
          <w:spacing w:val="-6"/>
          <w:sz w:val="24"/>
          <w:szCs w:val="24"/>
          <w:u w:val="single" w:color="auto"/>
        </w:rPr>
        <w:t xml:space="preserve">            </w:t>
      </w:r>
      <w:r>
        <w:rPr>
          <w:rFonts w:ascii="仿宋" w:hAnsi="仿宋" w:eastAsia="仿宋" w:cs="仿宋"/>
          <w:spacing w:val="14"/>
          <w:sz w:val="24"/>
          <w:szCs w:val="24"/>
        </w:rPr>
        <w:t xml:space="preserve">    </w:t>
      </w:r>
      <w:r>
        <w:rPr>
          <w:rFonts w:hint="eastAsia" w:ascii="仿宋" w:hAnsi="仿宋" w:eastAsia="仿宋" w:cs="仿宋"/>
          <w:spacing w:val="14"/>
          <w:sz w:val="24"/>
          <w:szCs w:val="24"/>
          <w:lang w:val="en-US" w:eastAsia="zh-CN"/>
        </w:rPr>
        <w:t xml:space="preserve">  </w:t>
      </w:r>
      <w:r>
        <w:rPr>
          <w:rFonts w:ascii="仿宋" w:hAnsi="仿宋" w:eastAsia="仿宋" w:cs="仿宋"/>
          <w:spacing w:val="-6"/>
          <w:sz w:val="24"/>
          <w:szCs w:val="24"/>
        </w:rPr>
        <w:t>委</w:t>
      </w:r>
      <w:r>
        <w:rPr>
          <w:rFonts w:ascii="仿宋" w:hAnsi="仿宋" w:eastAsia="仿宋" w:cs="仿宋"/>
          <w:spacing w:val="-7"/>
          <w:sz w:val="24"/>
          <w:szCs w:val="24"/>
        </w:rPr>
        <w:t>托代理人：</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2" w:line="360" w:lineRule="exact"/>
        <w:ind w:left="57"/>
        <w:textAlignment w:val="baseline"/>
        <w:rPr>
          <w:rFonts w:ascii="仿宋" w:hAnsi="仿宋" w:eastAsia="仿宋" w:cs="仿宋"/>
          <w:sz w:val="24"/>
          <w:szCs w:val="24"/>
        </w:rPr>
      </w:pPr>
      <w:r>
        <w:rPr>
          <w:rFonts w:ascii="仿宋" w:hAnsi="仿宋" w:eastAsia="仿宋" w:cs="仿宋"/>
          <w:spacing w:val="-18"/>
          <w:sz w:val="24"/>
          <w:szCs w:val="24"/>
        </w:rPr>
        <w:t>电</w:t>
      </w:r>
      <w:r>
        <w:rPr>
          <w:rFonts w:ascii="仿宋" w:hAnsi="仿宋" w:eastAsia="仿宋" w:cs="仿宋"/>
          <w:spacing w:val="9"/>
          <w:sz w:val="24"/>
          <w:szCs w:val="24"/>
        </w:rPr>
        <w:t xml:space="preserve">  </w:t>
      </w:r>
      <w:r>
        <w:rPr>
          <w:rFonts w:ascii="仿宋" w:hAnsi="仿宋" w:eastAsia="仿宋" w:cs="仿宋"/>
          <w:spacing w:val="-18"/>
          <w:sz w:val="24"/>
          <w:szCs w:val="24"/>
        </w:rPr>
        <w:t>话：</w:t>
      </w:r>
      <w:r>
        <w:rPr>
          <w:rFonts w:ascii="仿宋" w:hAnsi="仿宋" w:eastAsia="仿宋" w:cs="仿宋"/>
          <w:spacing w:val="-18"/>
          <w:sz w:val="24"/>
          <w:szCs w:val="24"/>
          <w:u w:val="single" w:color="auto"/>
        </w:rPr>
        <w:t xml:space="preserve">                  </w:t>
      </w:r>
      <w:r>
        <w:rPr>
          <w:rFonts w:ascii="仿宋" w:hAnsi="仿宋" w:eastAsia="仿宋" w:cs="仿宋"/>
          <w:spacing w:val="20"/>
          <w:sz w:val="24"/>
          <w:szCs w:val="24"/>
        </w:rPr>
        <w:t xml:space="preserve">    </w:t>
      </w:r>
      <w:r>
        <w:rPr>
          <w:rFonts w:hint="eastAsia" w:ascii="仿宋" w:hAnsi="仿宋" w:eastAsia="仿宋" w:cs="仿宋"/>
          <w:spacing w:val="20"/>
          <w:sz w:val="24"/>
          <w:szCs w:val="24"/>
          <w:lang w:val="en-US" w:eastAsia="zh-CN"/>
        </w:rPr>
        <w:t xml:space="preserve">   </w:t>
      </w:r>
      <w:r>
        <w:rPr>
          <w:rFonts w:ascii="仿宋" w:hAnsi="仿宋" w:eastAsia="仿宋" w:cs="仿宋"/>
          <w:spacing w:val="-18"/>
          <w:sz w:val="24"/>
          <w:szCs w:val="24"/>
        </w:rPr>
        <w:t>电</w:t>
      </w:r>
      <w:r>
        <w:rPr>
          <w:rFonts w:ascii="仿宋" w:hAnsi="仿宋" w:eastAsia="仿宋" w:cs="仿宋"/>
          <w:spacing w:val="3"/>
          <w:sz w:val="24"/>
          <w:szCs w:val="24"/>
        </w:rPr>
        <w:t xml:space="preserve">  </w:t>
      </w:r>
      <w:r>
        <w:rPr>
          <w:rFonts w:ascii="仿宋" w:hAnsi="仿宋" w:eastAsia="仿宋" w:cs="仿宋"/>
          <w:spacing w:val="-18"/>
          <w:sz w:val="24"/>
          <w:szCs w:val="24"/>
        </w:rPr>
        <w:t>话：</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2" w:line="360" w:lineRule="exact"/>
        <w:ind w:left="10"/>
        <w:textAlignment w:val="baseline"/>
        <w:rPr>
          <w:rFonts w:ascii="仿宋" w:hAnsi="仿宋" w:eastAsia="仿宋" w:cs="仿宋"/>
          <w:sz w:val="24"/>
          <w:szCs w:val="24"/>
        </w:rPr>
      </w:pPr>
      <w:r>
        <w:rPr>
          <w:rFonts w:ascii="仿宋" w:hAnsi="仿宋" w:eastAsia="仿宋" w:cs="仿宋"/>
          <w:spacing w:val="-20"/>
          <w:sz w:val="24"/>
          <w:szCs w:val="24"/>
        </w:rPr>
        <w:t>传</w:t>
      </w:r>
      <w:r>
        <w:rPr>
          <w:rFonts w:ascii="仿宋" w:hAnsi="仿宋" w:eastAsia="仿宋" w:cs="仿宋"/>
          <w:spacing w:val="11"/>
          <w:sz w:val="24"/>
          <w:szCs w:val="24"/>
        </w:rPr>
        <w:t xml:space="preserve">  </w:t>
      </w:r>
      <w:r>
        <w:rPr>
          <w:rFonts w:ascii="仿宋" w:hAnsi="仿宋" w:eastAsia="仿宋" w:cs="仿宋"/>
          <w:spacing w:val="-20"/>
          <w:sz w:val="24"/>
          <w:szCs w:val="24"/>
        </w:rPr>
        <w:t>真：</w:t>
      </w:r>
      <w:r>
        <w:rPr>
          <w:rFonts w:ascii="仿宋" w:hAnsi="仿宋" w:eastAsia="仿宋" w:cs="仿宋"/>
          <w:sz w:val="24"/>
          <w:szCs w:val="24"/>
          <w:u w:val="single" w:color="auto"/>
        </w:rPr>
        <w:t xml:space="preserve">                </w:t>
      </w:r>
      <w:r>
        <w:rPr>
          <w:rFonts w:ascii="仿宋" w:hAnsi="仿宋" w:eastAsia="仿宋" w:cs="仿宋"/>
          <w:spacing w:val="8"/>
          <w:sz w:val="24"/>
          <w:szCs w:val="24"/>
        </w:rPr>
        <w:t xml:space="preserve">    </w:t>
      </w:r>
      <w:r>
        <w:rPr>
          <w:rFonts w:hint="eastAsia" w:ascii="仿宋" w:hAnsi="仿宋" w:eastAsia="仿宋" w:cs="仿宋"/>
          <w:spacing w:val="8"/>
          <w:sz w:val="24"/>
          <w:szCs w:val="24"/>
          <w:lang w:val="en-US" w:eastAsia="zh-CN"/>
        </w:rPr>
        <w:t xml:space="preserve">  </w:t>
      </w:r>
      <w:r>
        <w:rPr>
          <w:rFonts w:ascii="仿宋" w:hAnsi="仿宋" w:eastAsia="仿宋" w:cs="仿宋"/>
          <w:spacing w:val="-20"/>
          <w:sz w:val="24"/>
          <w:szCs w:val="24"/>
        </w:rPr>
        <w:t>传</w:t>
      </w:r>
      <w:r>
        <w:rPr>
          <w:rFonts w:hint="eastAsia" w:ascii="仿宋" w:hAnsi="仿宋" w:eastAsia="仿宋" w:cs="仿宋"/>
          <w:spacing w:val="-20"/>
          <w:sz w:val="24"/>
          <w:szCs w:val="24"/>
          <w:lang w:val="en-US" w:eastAsia="zh-CN"/>
        </w:rPr>
        <w:t xml:space="preserve"> </w:t>
      </w:r>
      <w:r>
        <w:rPr>
          <w:rFonts w:ascii="仿宋" w:hAnsi="仿宋" w:eastAsia="仿宋" w:cs="仿宋"/>
          <w:spacing w:val="13"/>
          <w:sz w:val="24"/>
          <w:szCs w:val="24"/>
        </w:rPr>
        <w:t xml:space="preserve">  </w:t>
      </w:r>
      <w:r>
        <w:rPr>
          <w:rFonts w:ascii="仿宋" w:hAnsi="仿宋" w:eastAsia="仿宋" w:cs="仿宋"/>
          <w:spacing w:val="-20"/>
          <w:sz w:val="24"/>
          <w:szCs w:val="24"/>
        </w:rPr>
        <w:t>真：</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0" w:line="360" w:lineRule="exact"/>
        <w:ind w:left="57"/>
        <w:textAlignment w:val="baseline"/>
        <w:rPr>
          <w:rFonts w:ascii="仿宋" w:hAnsi="仿宋" w:eastAsia="仿宋" w:cs="仿宋"/>
          <w:sz w:val="24"/>
          <w:szCs w:val="24"/>
        </w:rPr>
      </w:pPr>
      <w:r>
        <w:rPr>
          <w:rFonts w:ascii="仿宋" w:hAnsi="仿宋" w:eastAsia="仿宋" w:cs="仿宋"/>
          <w:spacing w:val="-15"/>
          <w:sz w:val="24"/>
          <w:szCs w:val="24"/>
        </w:rPr>
        <w:t>电子信箱：</w:t>
      </w:r>
      <w:r>
        <w:rPr>
          <w:rFonts w:ascii="仿宋" w:hAnsi="仿宋" w:eastAsia="仿宋" w:cs="仿宋"/>
          <w:sz w:val="24"/>
          <w:szCs w:val="24"/>
          <w:u w:val="single" w:color="auto"/>
        </w:rPr>
        <w:t xml:space="preserve">              </w:t>
      </w:r>
      <w:r>
        <w:rPr>
          <w:rFonts w:ascii="仿宋" w:hAnsi="仿宋" w:eastAsia="仿宋" w:cs="仿宋"/>
          <w:spacing w:val="21"/>
          <w:sz w:val="24"/>
          <w:szCs w:val="24"/>
        </w:rPr>
        <w:t xml:space="preserve">    </w:t>
      </w:r>
      <w:r>
        <w:rPr>
          <w:rFonts w:hint="eastAsia" w:ascii="仿宋" w:hAnsi="仿宋" w:eastAsia="仿宋" w:cs="仿宋"/>
          <w:spacing w:val="21"/>
          <w:sz w:val="24"/>
          <w:szCs w:val="24"/>
          <w:lang w:val="en-US" w:eastAsia="zh-CN"/>
        </w:rPr>
        <w:t xml:space="preserve"> </w:t>
      </w:r>
      <w:r>
        <w:rPr>
          <w:rFonts w:ascii="仿宋" w:hAnsi="仿宋" w:eastAsia="仿宋" w:cs="仿宋"/>
          <w:spacing w:val="-15"/>
          <w:sz w:val="24"/>
          <w:szCs w:val="24"/>
        </w:rPr>
        <w:t>电子信箱：</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5" w:line="360" w:lineRule="exact"/>
        <w:ind w:left="5"/>
        <w:textAlignment w:val="baseline"/>
        <w:rPr>
          <w:rFonts w:ascii="仿宋" w:hAnsi="仿宋" w:eastAsia="仿宋" w:cs="仿宋"/>
          <w:sz w:val="24"/>
          <w:szCs w:val="24"/>
        </w:rPr>
      </w:pPr>
      <w:r>
        <w:rPr>
          <w:rFonts w:ascii="仿宋" w:hAnsi="仿宋" w:eastAsia="仿宋" w:cs="仿宋"/>
          <w:spacing w:val="-4"/>
          <w:sz w:val="24"/>
          <w:szCs w:val="24"/>
        </w:rPr>
        <w:t>开户银行：</w:t>
      </w:r>
      <w:r>
        <w:rPr>
          <w:rFonts w:ascii="仿宋" w:hAnsi="仿宋" w:eastAsia="仿宋" w:cs="仿宋"/>
          <w:spacing w:val="-4"/>
          <w:sz w:val="24"/>
          <w:szCs w:val="24"/>
          <w:u w:val="single" w:color="auto"/>
        </w:rPr>
        <w:t xml:space="preserve">              </w:t>
      </w:r>
      <w:r>
        <w:rPr>
          <w:rFonts w:ascii="仿宋" w:hAnsi="仿宋" w:eastAsia="仿宋" w:cs="仿宋"/>
          <w:spacing w:val="14"/>
          <w:sz w:val="24"/>
          <w:szCs w:val="24"/>
        </w:rPr>
        <w:t xml:space="preserve">    </w:t>
      </w:r>
      <w:r>
        <w:rPr>
          <w:rFonts w:hint="eastAsia" w:ascii="仿宋" w:hAnsi="仿宋" w:eastAsia="仿宋" w:cs="仿宋"/>
          <w:spacing w:val="14"/>
          <w:sz w:val="24"/>
          <w:szCs w:val="24"/>
          <w:lang w:val="en-US" w:eastAsia="zh-CN"/>
        </w:rPr>
        <w:t xml:space="preserve">  </w:t>
      </w:r>
      <w:r>
        <w:rPr>
          <w:rFonts w:ascii="仿宋" w:hAnsi="仿宋" w:eastAsia="仿宋" w:cs="仿宋"/>
          <w:spacing w:val="-4"/>
          <w:sz w:val="24"/>
          <w:szCs w:val="24"/>
        </w:rPr>
        <w:t>开户银行：</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4" w:line="360" w:lineRule="exact"/>
        <w:textAlignment w:val="baseline"/>
        <w:rPr>
          <w:rFonts w:ascii="仿宋" w:hAnsi="仿宋" w:eastAsia="仿宋" w:cs="仿宋"/>
          <w:sz w:val="24"/>
          <w:szCs w:val="24"/>
        </w:rPr>
      </w:pPr>
      <w:r>
        <w:rPr>
          <w:rFonts w:ascii="仿宋" w:hAnsi="仿宋" w:eastAsia="仿宋" w:cs="仿宋"/>
          <w:spacing w:val="-9"/>
          <w:sz w:val="24"/>
          <w:szCs w:val="24"/>
        </w:rPr>
        <w:t>账</w:t>
      </w:r>
      <w:r>
        <w:rPr>
          <w:rFonts w:ascii="仿宋" w:hAnsi="仿宋" w:eastAsia="仿宋" w:cs="仿宋"/>
          <w:spacing w:val="12"/>
          <w:sz w:val="24"/>
          <w:szCs w:val="24"/>
        </w:rPr>
        <w:t xml:space="preserve">  </w:t>
      </w:r>
      <w:r>
        <w:rPr>
          <w:rFonts w:ascii="仿宋" w:hAnsi="仿宋" w:eastAsia="仿宋" w:cs="仿宋"/>
          <w:spacing w:val="-9"/>
          <w:sz w:val="24"/>
          <w:szCs w:val="24"/>
        </w:rPr>
        <w:t>号：</w:t>
      </w:r>
      <w:r>
        <w:rPr>
          <w:rFonts w:ascii="仿宋" w:hAnsi="仿宋" w:eastAsia="仿宋" w:cs="仿宋"/>
          <w:spacing w:val="-9"/>
          <w:sz w:val="24"/>
          <w:szCs w:val="24"/>
          <w:u w:val="single" w:color="auto"/>
        </w:rPr>
        <w:t xml:space="preserve">                 </w:t>
      </w:r>
      <w:r>
        <w:rPr>
          <w:rFonts w:ascii="仿宋" w:hAnsi="仿宋" w:eastAsia="仿宋" w:cs="仿宋"/>
          <w:spacing w:val="6"/>
          <w:sz w:val="24"/>
          <w:szCs w:val="24"/>
        </w:rPr>
        <w:t xml:space="preserve">    </w:t>
      </w:r>
      <w:r>
        <w:rPr>
          <w:rFonts w:hint="eastAsia" w:ascii="仿宋" w:hAnsi="仿宋" w:eastAsia="仿宋" w:cs="仿宋"/>
          <w:spacing w:val="6"/>
          <w:sz w:val="24"/>
          <w:szCs w:val="24"/>
          <w:lang w:val="en-US" w:eastAsia="zh-CN"/>
        </w:rPr>
        <w:t xml:space="preserve">   </w:t>
      </w:r>
      <w:r>
        <w:rPr>
          <w:rFonts w:ascii="仿宋" w:hAnsi="仿宋" w:eastAsia="仿宋" w:cs="仿宋"/>
          <w:spacing w:val="-9"/>
          <w:sz w:val="24"/>
          <w:szCs w:val="24"/>
        </w:rPr>
        <w:t>账</w:t>
      </w:r>
      <w:r>
        <w:rPr>
          <w:rFonts w:ascii="仿宋" w:hAnsi="仿宋" w:eastAsia="仿宋" w:cs="仿宋"/>
          <w:spacing w:val="10"/>
          <w:sz w:val="24"/>
          <w:szCs w:val="24"/>
        </w:rPr>
        <w:t xml:space="preserve">  </w:t>
      </w:r>
      <w:r>
        <w:rPr>
          <w:rFonts w:ascii="仿宋" w:hAnsi="仿宋" w:eastAsia="仿宋" w:cs="仿宋"/>
          <w:spacing w:val="-9"/>
          <w:sz w:val="24"/>
          <w:szCs w:val="24"/>
        </w:rPr>
        <w:t>号：</w:t>
      </w:r>
      <w:r>
        <w:rPr>
          <w:rFonts w:ascii="仿宋" w:hAnsi="仿宋" w:eastAsia="仿宋" w:cs="仿宋"/>
          <w:spacing w:val="-9"/>
          <w:sz w:val="24"/>
          <w:szCs w:val="24"/>
          <w:u w:val="single" w:color="auto"/>
        </w:rPr>
        <w:t xml:space="preserve">         </w:t>
      </w:r>
      <w:r>
        <w:rPr>
          <w:rFonts w:ascii="仿宋" w:hAnsi="仿宋" w:eastAsia="仿宋" w:cs="仿宋"/>
          <w:spacing w:val="-10"/>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14" w:type="default"/>
          <w:pgSz w:w="11906" w:h="16840"/>
          <w:pgMar w:top="1431" w:right="1089" w:bottom="1145" w:left="1107"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62" w:line="360" w:lineRule="exact"/>
        <w:ind w:left="3866"/>
        <w:textAlignment w:val="baseline"/>
        <w:rPr>
          <w:rFonts w:ascii="仿宋" w:hAnsi="仿宋" w:eastAsia="仿宋" w:cs="仿宋"/>
          <w:sz w:val="24"/>
          <w:szCs w:val="24"/>
        </w:rPr>
      </w:pPr>
      <w:r>
        <w:rPr>
          <w:rFonts w:ascii="仿宋" w:hAnsi="仿宋" w:eastAsia="仿宋" w:cs="仿宋"/>
          <w:b/>
          <w:bCs/>
          <w:spacing w:val="-15"/>
          <w:sz w:val="24"/>
          <w:szCs w:val="24"/>
        </w:rPr>
        <w:t>第二节</w:t>
      </w:r>
      <w:r>
        <w:rPr>
          <w:rFonts w:ascii="仿宋" w:hAnsi="仿宋" w:eastAsia="仿宋" w:cs="仿宋"/>
          <w:spacing w:val="12"/>
          <w:sz w:val="24"/>
          <w:szCs w:val="24"/>
        </w:rPr>
        <w:t xml:space="preserve">   </w:t>
      </w:r>
      <w:r>
        <w:rPr>
          <w:rFonts w:ascii="仿宋" w:hAnsi="仿宋" w:eastAsia="仿宋" w:cs="仿宋"/>
          <w:b/>
          <w:bCs/>
          <w:spacing w:val="-15"/>
          <w:sz w:val="24"/>
          <w:szCs w:val="24"/>
        </w:rPr>
        <w:t>通用条款</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2132"/>
        <w:textAlignment w:val="baseline"/>
        <w:rPr>
          <w:rFonts w:ascii="仿宋" w:hAnsi="仿宋" w:eastAsia="仿宋" w:cs="仿宋"/>
          <w:sz w:val="24"/>
          <w:szCs w:val="24"/>
        </w:rPr>
      </w:pPr>
      <w:r>
        <w:rPr>
          <w:rFonts w:ascii="仿宋" w:hAnsi="仿宋" w:eastAsia="仿宋" w:cs="仿宋"/>
          <w:b/>
          <w:bCs/>
          <w:spacing w:val="-6"/>
          <w:sz w:val="24"/>
          <w:szCs w:val="24"/>
        </w:rPr>
        <w:t>（参见《建设工程施工合同》GF-2017-0201</w:t>
      </w:r>
      <w:r>
        <w:rPr>
          <w:rFonts w:ascii="仿宋" w:hAnsi="仿宋" w:eastAsia="仿宋" w:cs="仿宋"/>
          <w:spacing w:val="-14"/>
          <w:sz w:val="24"/>
          <w:szCs w:val="24"/>
        </w:rPr>
        <w:t xml:space="preserve"> </w:t>
      </w:r>
      <w:r>
        <w:rPr>
          <w:rFonts w:ascii="仿宋" w:hAnsi="仿宋" w:eastAsia="仿宋" w:cs="仿宋"/>
          <w:b/>
          <w:bCs/>
          <w:spacing w:val="-6"/>
          <w:sz w:val="24"/>
          <w:szCs w:val="24"/>
        </w:rPr>
        <w:t>通用条款）</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3623"/>
        <w:textAlignment w:val="baseline"/>
        <w:rPr>
          <w:rFonts w:ascii="仿宋" w:hAnsi="仿宋" w:eastAsia="仿宋" w:cs="仿宋"/>
          <w:sz w:val="24"/>
          <w:szCs w:val="24"/>
        </w:rPr>
      </w:pPr>
      <w:r>
        <w:rPr>
          <w:rFonts w:ascii="仿宋" w:hAnsi="仿宋" w:eastAsia="仿宋" w:cs="仿宋"/>
          <w:b/>
          <w:bCs/>
          <w:spacing w:val="-12"/>
          <w:sz w:val="24"/>
          <w:szCs w:val="24"/>
        </w:rPr>
        <w:t>第三节</w:t>
      </w:r>
      <w:r>
        <w:rPr>
          <w:rFonts w:ascii="仿宋" w:hAnsi="仿宋" w:eastAsia="仿宋" w:cs="仿宋"/>
          <w:spacing w:val="12"/>
          <w:sz w:val="24"/>
          <w:szCs w:val="24"/>
        </w:rPr>
        <w:t xml:space="preserve">   </w:t>
      </w:r>
      <w:r>
        <w:rPr>
          <w:rFonts w:ascii="仿宋" w:hAnsi="仿宋" w:eastAsia="仿宋" w:cs="仿宋"/>
          <w:b/>
          <w:bCs/>
          <w:spacing w:val="-12"/>
          <w:sz w:val="24"/>
          <w:szCs w:val="24"/>
        </w:rPr>
        <w:t>专用合同条款</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18"/>
        <w:textAlignment w:val="baseline"/>
        <w:rPr>
          <w:rFonts w:ascii="仿宋" w:hAnsi="仿宋" w:eastAsia="仿宋" w:cs="仿宋"/>
          <w:sz w:val="24"/>
          <w:szCs w:val="24"/>
        </w:rPr>
      </w:pPr>
      <w:r>
        <w:rPr>
          <w:rFonts w:ascii="仿宋" w:hAnsi="仿宋" w:eastAsia="仿宋" w:cs="仿宋"/>
          <w:b/>
          <w:bCs/>
          <w:spacing w:val="-15"/>
          <w:sz w:val="24"/>
          <w:szCs w:val="24"/>
        </w:rPr>
        <w:t>1.</w:t>
      </w:r>
      <w:r>
        <w:rPr>
          <w:rFonts w:ascii="仿宋" w:hAnsi="仿宋" w:eastAsia="仿宋" w:cs="仿宋"/>
          <w:spacing w:val="30"/>
          <w:sz w:val="24"/>
          <w:szCs w:val="24"/>
        </w:rPr>
        <w:t xml:space="preserve"> </w:t>
      </w:r>
      <w:r>
        <w:rPr>
          <w:rFonts w:ascii="仿宋" w:hAnsi="仿宋" w:eastAsia="仿宋" w:cs="仿宋"/>
          <w:b/>
          <w:bCs/>
          <w:spacing w:val="-15"/>
          <w:sz w:val="24"/>
          <w:szCs w:val="24"/>
        </w:rPr>
        <w:t>一般约定</w:t>
      </w:r>
    </w:p>
    <w:p>
      <w:pPr>
        <w:keepNext w:val="0"/>
        <w:keepLines w:val="0"/>
        <w:pageBreakBefore w:val="0"/>
        <w:widowControl/>
        <w:kinsoku w:val="0"/>
        <w:wordWrap/>
        <w:overflowPunct/>
        <w:topLinePunct w:val="0"/>
        <w:autoSpaceDE w:val="0"/>
        <w:autoSpaceDN w:val="0"/>
        <w:bidi w:val="0"/>
        <w:adjustRightInd w:val="0"/>
        <w:snapToGrid w:val="0"/>
        <w:spacing w:before="179" w:line="360" w:lineRule="exact"/>
        <w:ind w:left="498"/>
        <w:textAlignment w:val="baseline"/>
        <w:rPr>
          <w:rFonts w:ascii="仿宋" w:hAnsi="仿宋" w:eastAsia="仿宋" w:cs="仿宋"/>
          <w:sz w:val="24"/>
          <w:szCs w:val="24"/>
        </w:rPr>
      </w:pPr>
      <w:r>
        <w:rPr>
          <w:rFonts w:ascii="仿宋" w:hAnsi="仿宋" w:eastAsia="仿宋" w:cs="仿宋"/>
          <w:spacing w:val="-10"/>
          <w:sz w:val="24"/>
          <w:szCs w:val="24"/>
        </w:rPr>
        <w:t>1.1</w:t>
      </w:r>
      <w:r>
        <w:rPr>
          <w:rFonts w:ascii="仿宋" w:hAnsi="仿宋" w:eastAsia="仿宋" w:cs="仿宋"/>
          <w:spacing w:val="26"/>
          <w:sz w:val="24"/>
          <w:szCs w:val="24"/>
        </w:rPr>
        <w:t xml:space="preserve"> </w:t>
      </w:r>
      <w:r>
        <w:rPr>
          <w:rFonts w:ascii="仿宋" w:hAnsi="仿宋" w:eastAsia="仿宋" w:cs="仿宋"/>
          <w:spacing w:val="-10"/>
          <w:sz w:val="24"/>
          <w:szCs w:val="24"/>
        </w:rPr>
        <w:t>词语定义</w:t>
      </w:r>
    </w:p>
    <w:p>
      <w:pPr>
        <w:keepNext w:val="0"/>
        <w:keepLines w:val="0"/>
        <w:pageBreakBefore w:val="0"/>
        <w:widowControl/>
        <w:kinsoku w:val="0"/>
        <w:wordWrap/>
        <w:overflowPunct/>
        <w:topLinePunct w:val="0"/>
        <w:autoSpaceDE w:val="0"/>
        <w:autoSpaceDN w:val="0"/>
        <w:bidi w:val="0"/>
        <w:adjustRightInd w:val="0"/>
        <w:snapToGrid w:val="0"/>
        <w:spacing w:before="208" w:line="360" w:lineRule="exact"/>
        <w:ind w:left="498"/>
        <w:textAlignment w:val="baseline"/>
        <w:rPr>
          <w:rFonts w:ascii="仿宋" w:hAnsi="仿宋" w:eastAsia="仿宋" w:cs="仿宋"/>
          <w:sz w:val="24"/>
          <w:szCs w:val="24"/>
        </w:rPr>
      </w:pPr>
      <w:r>
        <w:rPr>
          <w:rFonts w:ascii="仿宋" w:hAnsi="仿宋" w:eastAsia="仿宋" w:cs="仿宋"/>
          <w:spacing w:val="-11"/>
          <w:sz w:val="24"/>
          <w:szCs w:val="24"/>
        </w:rPr>
        <w:t>1.1.1</w:t>
      </w:r>
      <w:r>
        <w:rPr>
          <w:rFonts w:ascii="仿宋" w:hAnsi="仿宋" w:eastAsia="仿宋" w:cs="仿宋"/>
          <w:spacing w:val="-25"/>
          <w:sz w:val="24"/>
          <w:szCs w:val="24"/>
        </w:rPr>
        <w:t xml:space="preserve"> </w:t>
      </w:r>
      <w:r>
        <w:rPr>
          <w:rFonts w:ascii="仿宋" w:hAnsi="仿宋" w:eastAsia="仿宋" w:cs="仿宋"/>
          <w:spacing w:val="-11"/>
          <w:sz w:val="24"/>
          <w:szCs w:val="24"/>
        </w:rPr>
        <w:t>合同</w:t>
      </w:r>
    </w:p>
    <w:p>
      <w:pPr>
        <w:keepNext w:val="0"/>
        <w:keepLines w:val="0"/>
        <w:pageBreakBefore w:val="0"/>
        <w:widowControl/>
        <w:kinsoku w:val="0"/>
        <w:wordWrap/>
        <w:overflowPunct/>
        <w:topLinePunct w:val="0"/>
        <w:autoSpaceDE w:val="0"/>
        <w:autoSpaceDN w:val="0"/>
        <w:bidi w:val="0"/>
        <w:adjustRightInd w:val="0"/>
        <w:snapToGrid w:val="0"/>
        <w:spacing w:before="190" w:line="360" w:lineRule="exact"/>
        <w:ind w:left="6" w:firstLine="490"/>
        <w:textAlignment w:val="baseline"/>
        <w:rPr>
          <w:rFonts w:ascii="仿宋" w:hAnsi="仿宋" w:eastAsia="仿宋" w:cs="仿宋"/>
          <w:sz w:val="24"/>
          <w:szCs w:val="24"/>
        </w:rPr>
      </w:pPr>
      <w:r>
        <w:fldChar w:fldCharType="begin"/>
      </w:r>
      <w:r>
        <w:instrText xml:space="preserve"> HYPERLINK "1.1.1.10" </w:instrText>
      </w:r>
      <w:r>
        <w:fldChar w:fldCharType="separate"/>
      </w:r>
      <w:r>
        <w:rPr>
          <w:rFonts w:ascii="仿宋" w:hAnsi="仿宋" w:eastAsia="仿宋" w:cs="仿宋"/>
          <w:spacing w:val="-1"/>
          <w:sz w:val="24"/>
          <w:szCs w:val="24"/>
        </w:rPr>
        <w:t>1.1.1.10</w:t>
      </w:r>
      <w:r>
        <w:rPr>
          <w:rFonts w:ascii="仿宋" w:hAnsi="仿宋" w:eastAsia="仿宋" w:cs="仿宋"/>
          <w:spacing w:val="-1"/>
          <w:sz w:val="24"/>
          <w:szCs w:val="24"/>
        </w:rPr>
        <w:fldChar w:fldCharType="end"/>
      </w:r>
      <w:r>
        <w:rPr>
          <w:rFonts w:ascii="仿宋" w:hAnsi="仿宋" w:eastAsia="仿宋" w:cs="仿宋"/>
          <w:spacing w:val="-1"/>
          <w:sz w:val="24"/>
          <w:szCs w:val="24"/>
        </w:rPr>
        <w:t xml:space="preserve"> 其他合同文件包括：</w:t>
      </w:r>
      <w:r>
        <w:rPr>
          <w:rFonts w:ascii="仿宋" w:hAnsi="仿宋" w:eastAsia="仿宋" w:cs="仿宋"/>
          <w:spacing w:val="-1"/>
          <w:sz w:val="24"/>
          <w:szCs w:val="24"/>
          <w:u w:val="single" w:color="auto"/>
        </w:rPr>
        <w:t>由发包人、承包人、监理人三方人员签字的对合同内容有</w:t>
      </w:r>
      <w:r>
        <w:rPr>
          <w:rFonts w:ascii="仿宋" w:hAnsi="仿宋" w:eastAsia="仿宋" w:cs="仿宋"/>
          <w:spacing w:val="11"/>
          <w:sz w:val="24"/>
          <w:szCs w:val="24"/>
        </w:rPr>
        <w:t xml:space="preserve"> </w:t>
      </w:r>
      <w:r>
        <w:rPr>
          <w:rFonts w:ascii="仿宋" w:hAnsi="仿宋" w:eastAsia="仿宋" w:cs="仿宋"/>
          <w:spacing w:val="-3"/>
          <w:sz w:val="24"/>
          <w:szCs w:val="24"/>
          <w:u w:val="single" w:color="auto"/>
        </w:rPr>
        <w:t xml:space="preserve">实质性影响的会议纪要、签证、设计变更等加盖单位公章的书面资料。                    </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9" w:line="360" w:lineRule="exact"/>
        <w:ind w:left="498"/>
        <w:textAlignment w:val="baseline"/>
        <w:rPr>
          <w:rFonts w:ascii="仿宋" w:hAnsi="仿宋" w:eastAsia="仿宋" w:cs="仿宋"/>
          <w:sz w:val="24"/>
          <w:szCs w:val="24"/>
        </w:rPr>
      </w:pPr>
      <w:r>
        <w:rPr>
          <w:rFonts w:ascii="仿宋" w:hAnsi="仿宋" w:eastAsia="仿宋" w:cs="仿宋"/>
          <w:spacing w:val="-4"/>
          <w:sz w:val="24"/>
          <w:szCs w:val="24"/>
        </w:rPr>
        <w:t>1.1.2 合同当事人及其他相关方</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left="498"/>
        <w:textAlignment w:val="baseline"/>
        <w:rPr>
          <w:rFonts w:ascii="仿宋" w:hAnsi="仿宋" w:eastAsia="仿宋" w:cs="仿宋"/>
          <w:sz w:val="24"/>
          <w:szCs w:val="24"/>
        </w:rPr>
      </w:pPr>
      <w:r>
        <w:fldChar w:fldCharType="begin"/>
      </w:r>
      <w:r>
        <w:instrText xml:space="preserve"> HYPERLINK "1.1.2.4" </w:instrText>
      </w:r>
      <w:r>
        <w:fldChar w:fldCharType="separate"/>
      </w:r>
      <w:r>
        <w:rPr>
          <w:rFonts w:ascii="仿宋" w:hAnsi="仿宋" w:eastAsia="仿宋" w:cs="仿宋"/>
          <w:spacing w:val="-8"/>
          <w:position w:val="3"/>
          <w:sz w:val="24"/>
          <w:szCs w:val="24"/>
        </w:rPr>
        <w:t>1.1.2.4</w:t>
      </w:r>
      <w:r>
        <w:rPr>
          <w:rFonts w:ascii="仿宋" w:hAnsi="仿宋" w:eastAsia="仿宋" w:cs="仿宋"/>
          <w:spacing w:val="-8"/>
          <w:position w:val="3"/>
          <w:sz w:val="24"/>
          <w:szCs w:val="24"/>
        </w:rPr>
        <w:fldChar w:fldCharType="end"/>
      </w:r>
      <w:r>
        <w:rPr>
          <w:rFonts w:ascii="仿宋" w:hAnsi="仿宋" w:eastAsia="仿宋" w:cs="仿宋"/>
          <w:spacing w:val="-19"/>
          <w:position w:val="3"/>
          <w:sz w:val="24"/>
          <w:szCs w:val="24"/>
        </w:rPr>
        <w:t xml:space="preserve"> </w:t>
      </w:r>
      <w:r>
        <w:rPr>
          <w:rFonts w:ascii="仿宋" w:hAnsi="仿宋" w:eastAsia="仿宋" w:cs="仿宋"/>
          <w:spacing w:val="-8"/>
          <w:position w:val="3"/>
          <w:sz w:val="24"/>
          <w:szCs w:val="24"/>
        </w:rPr>
        <w:t>监理人：</w:t>
      </w:r>
    </w:p>
    <w:p>
      <w:pPr>
        <w:keepNext w:val="0"/>
        <w:keepLines w:val="0"/>
        <w:pageBreakBefore w:val="0"/>
        <w:widowControl/>
        <w:kinsoku w:val="0"/>
        <w:wordWrap/>
        <w:overflowPunct/>
        <w:topLinePunct w:val="0"/>
        <w:autoSpaceDE w:val="0"/>
        <w:autoSpaceDN w:val="0"/>
        <w:bidi w:val="0"/>
        <w:adjustRightInd w:val="0"/>
        <w:snapToGrid w:val="0"/>
        <w:spacing w:before="240" w:line="360" w:lineRule="exact"/>
        <w:ind w:left="477"/>
        <w:textAlignment w:val="baseline"/>
        <w:rPr>
          <w:rFonts w:ascii="仿宋" w:hAnsi="仿宋" w:eastAsia="仿宋" w:cs="仿宋"/>
          <w:sz w:val="24"/>
          <w:szCs w:val="24"/>
        </w:rPr>
      </w:pPr>
      <w:r>
        <w:rPr>
          <w:rFonts w:ascii="仿宋" w:hAnsi="仿宋" w:eastAsia="仿宋" w:cs="仿宋"/>
          <w:spacing w:val="-17"/>
          <w:sz w:val="24"/>
          <w:szCs w:val="24"/>
        </w:rPr>
        <w:t>名</w:t>
      </w:r>
      <w:r>
        <w:rPr>
          <w:rFonts w:ascii="仿宋" w:hAnsi="仿宋" w:eastAsia="仿宋" w:cs="仿宋"/>
          <w:spacing w:val="4"/>
          <w:sz w:val="24"/>
          <w:szCs w:val="24"/>
        </w:rPr>
        <w:t xml:space="preserve">    </w:t>
      </w:r>
      <w:r>
        <w:rPr>
          <w:rFonts w:ascii="仿宋" w:hAnsi="仿宋" w:eastAsia="仿宋" w:cs="仿宋"/>
          <w:spacing w:val="-17"/>
          <w:sz w:val="24"/>
          <w:szCs w:val="24"/>
        </w:rPr>
        <w:t>称</w:t>
      </w:r>
      <w:r>
        <w:rPr>
          <w:rFonts w:ascii="仿宋" w:hAnsi="仿宋" w:eastAsia="仿宋" w:cs="仿宋"/>
          <w:spacing w:val="-15"/>
          <w:sz w:val="24"/>
          <w:szCs w:val="24"/>
        </w:rPr>
        <w:t>：</w:t>
      </w:r>
      <w:r>
        <w:rPr>
          <w:rFonts w:ascii="仿宋" w:hAnsi="仿宋" w:eastAsia="仿宋" w:cs="仿宋"/>
          <w:sz w:val="24"/>
          <w:szCs w:val="24"/>
          <w:u w:val="single" w:color="auto"/>
        </w:rPr>
        <w:t xml:space="preserve">                            </w:t>
      </w:r>
      <w:r>
        <w:rPr>
          <w:rFonts w:ascii="仿宋" w:hAnsi="仿宋" w:eastAsia="仿宋" w:cs="仿宋"/>
          <w:spacing w:val="-15"/>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96" w:line="360" w:lineRule="exact"/>
        <w:ind w:left="471" w:right="5366" w:firstLine="29"/>
        <w:textAlignment w:val="baseline"/>
        <w:rPr>
          <w:rFonts w:ascii="仿宋" w:hAnsi="仿宋" w:eastAsia="仿宋" w:cs="仿宋"/>
          <w:sz w:val="24"/>
          <w:szCs w:val="24"/>
        </w:rPr>
      </w:pPr>
      <w:r>
        <w:rPr>
          <w:rFonts w:ascii="仿宋" w:hAnsi="仿宋" w:eastAsia="仿宋" w:cs="仿宋"/>
          <w:spacing w:val="-9"/>
          <w:sz w:val="24"/>
          <w:szCs w:val="24"/>
        </w:rPr>
        <w:t>资质类别和等级</w:t>
      </w:r>
      <w:r>
        <w:rPr>
          <w:rFonts w:ascii="仿宋" w:hAnsi="仿宋" w:eastAsia="仿宋" w:cs="仿宋"/>
          <w:spacing w:val="-29"/>
          <w:sz w:val="24"/>
          <w:szCs w:val="24"/>
        </w:rPr>
        <w:t>：</w:t>
      </w:r>
      <w:r>
        <w:rPr>
          <w:rFonts w:ascii="仿宋" w:hAnsi="仿宋" w:eastAsia="仿宋" w:cs="仿宋"/>
          <w:sz w:val="24"/>
          <w:szCs w:val="24"/>
          <w:u w:val="single" w:color="auto"/>
        </w:rPr>
        <w:t xml:space="preserve">               </w:t>
      </w:r>
      <w:r>
        <w:rPr>
          <w:rFonts w:ascii="仿宋" w:hAnsi="仿宋" w:eastAsia="仿宋" w:cs="仿宋"/>
          <w:spacing w:val="-29"/>
          <w:sz w:val="24"/>
          <w:szCs w:val="24"/>
        </w:rPr>
        <w:t>；</w:t>
      </w:r>
      <w:r>
        <w:rPr>
          <w:rFonts w:ascii="仿宋" w:hAnsi="仿宋" w:eastAsia="仿宋" w:cs="仿宋"/>
          <w:sz w:val="24"/>
          <w:szCs w:val="24"/>
        </w:rPr>
        <w:t xml:space="preserve"> </w:t>
      </w:r>
      <w:r>
        <w:rPr>
          <w:rFonts w:ascii="仿宋" w:hAnsi="仿宋" w:eastAsia="仿宋" w:cs="仿宋"/>
          <w:spacing w:val="-7"/>
          <w:sz w:val="24"/>
          <w:szCs w:val="24"/>
        </w:rPr>
        <w:t>联系电话</w:t>
      </w:r>
      <w:r>
        <w:rPr>
          <w:rFonts w:ascii="仿宋" w:hAnsi="仿宋" w:eastAsia="仿宋" w:cs="仿宋"/>
          <w:spacing w:val="-15"/>
          <w:sz w:val="24"/>
          <w:szCs w:val="24"/>
        </w:rPr>
        <w:t>：</w:t>
      </w:r>
      <w:r>
        <w:rPr>
          <w:rFonts w:ascii="仿宋" w:hAnsi="仿宋" w:eastAsia="仿宋" w:cs="仿宋"/>
          <w:spacing w:val="6"/>
          <w:sz w:val="24"/>
          <w:szCs w:val="24"/>
          <w:u w:val="single" w:color="auto"/>
        </w:rPr>
        <w:t xml:space="preserve">                   </w:t>
      </w:r>
      <w:r>
        <w:rPr>
          <w:rFonts w:ascii="仿宋" w:hAnsi="仿宋" w:eastAsia="仿宋" w:cs="仿宋"/>
          <w:spacing w:val="-15"/>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529"/>
        <w:textAlignment w:val="baseline"/>
        <w:rPr>
          <w:rFonts w:ascii="仿宋" w:hAnsi="仿宋" w:eastAsia="仿宋" w:cs="仿宋"/>
          <w:sz w:val="24"/>
          <w:szCs w:val="24"/>
        </w:rPr>
      </w:pPr>
      <w:r>
        <w:rPr>
          <w:rFonts w:ascii="仿宋" w:hAnsi="仿宋" w:eastAsia="仿宋" w:cs="仿宋"/>
          <w:spacing w:val="-19"/>
          <w:sz w:val="24"/>
          <w:szCs w:val="24"/>
        </w:rPr>
        <w:t>电子信箱</w:t>
      </w:r>
      <w:r>
        <w:rPr>
          <w:rFonts w:ascii="仿宋" w:hAnsi="仿宋" w:eastAsia="仿宋" w:cs="仿宋"/>
          <w:spacing w:val="-5"/>
          <w:sz w:val="24"/>
          <w:szCs w:val="24"/>
        </w:rPr>
        <w:t>：</w:t>
      </w:r>
      <w:r>
        <w:rPr>
          <w:rFonts w:ascii="仿宋" w:hAnsi="仿宋" w:eastAsia="仿宋" w:cs="仿宋"/>
          <w:sz w:val="24"/>
          <w:szCs w:val="24"/>
          <w:u w:val="single" w:color="auto"/>
        </w:rPr>
        <w:t xml:space="preserve">              </w:t>
      </w:r>
      <w:r>
        <w:rPr>
          <w:rFonts w:ascii="仿宋" w:hAnsi="仿宋" w:eastAsia="仿宋" w:cs="仿宋"/>
          <w:spacing w:val="-5"/>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33" w:line="360" w:lineRule="exact"/>
        <w:ind w:left="486"/>
        <w:textAlignment w:val="baseline"/>
        <w:rPr>
          <w:rFonts w:ascii="仿宋" w:hAnsi="仿宋" w:eastAsia="仿宋" w:cs="仿宋"/>
          <w:sz w:val="24"/>
          <w:szCs w:val="24"/>
        </w:rPr>
      </w:pPr>
      <w:r>
        <w:rPr>
          <w:rFonts w:ascii="仿宋" w:hAnsi="仿宋" w:eastAsia="仿宋" w:cs="仿宋"/>
          <w:spacing w:val="-12"/>
          <w:sz w:val="24"/>
          <w:szCs w:val="24"/>
        </w:rPr>
        <w:t>通信地址：</w:t>
      </w:r>
      <w:r>
        <w:rPr>
          <w:rFonts w:ascii="仿宋" w:hAnsi="仿宋" w:eastAsia="仿宋" w:cs="仿宋"/>
          <w:sz w:val="24"/>
          <w:szCs w:val="24"/>
          <w:u w:val="single" w:color="auto"/>
        </w:rPr>
        <w:t xml:space="preserve">                </w:t>
      </w:r>
      <w:r>
        <w:rPr>
          <w:rFonts w:ascii="仿宋" w:hAnsi="仿宋" w:eastAsia="仿宋" w:cs="仿宋"/>
          <w:spacing w:val="-1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56" w:line="360" w:lineRule="exact"/>
        <w:ind w:left="496"/>
        <w:textAlignment w:val="baseline"/>
        <w:rPr>
          <w:rFonts w:ascii="仿宋" w:hAnsi="仿宋" w:eastAsia="仿宋" w:cs="仿宋"/>
          <w:sz w:val="24"/>
          <w:szCs w:val="24"/>
        </w:rPr>
      </w:pPr>
      <w:r>
        <w:fldChar w:fldCharType="begin"/>
      </w:r>
      <w:r>
        <w:instrText xml:space="preserve"> HYPERLINK "1.1.2.5" </w:instrText>
      </w:r>
      <w:r>
        <w:fldChar w:fldCharType="separate"/>
      </w:r>
      <w:r>
        <w:rPr>
          <w:rFonts w:ascii="仿宋" w:hAnsi="仿宋" w:eastAsia="仿宋" w:cs="仿宋"/>
          <w:spacing w:val="-7"/>
          <w:position w:val="6"/>
          <w:sz w:val="24"/>
          <w:szCs w:val="24"/>
        </w:rPr>
        <w:t>1.1.2.5</w:t>
      </w:r>
      <w:r>
        <w:rPr>
          <w:rFonts w:ascii="仿宋" w:hAnsi="仿宋" w:eastAsia="仿宋" w:cs="仿宋"/>
          <w:spacing w:val="-7"/>
          <w:position w:val="6"/>
          <w:sz w:val="24"/>
          <w:szCs w:val="24"/>
        </w:rPr>
        <w:fldChar w:fldCharType="end"/>
      </w:r>
      <w:r>
        <w:rPr>
          <w:rFonts w:ascii="仿宋" w:hAnsi="仿宋" w:eastAsia="仿宋" w:cs="仿宋"/>
          <w:spacing w:val="-30"/>
          <w:position w:val="6"/>
          <w:sz w:val="24"/>
          <w:szCs w:val="24"/>
        </w:rPr>
        <w:t xml:space="preserve"> </w:t>
      </w:r>
      <w:r>
        <w:rPr>
          <w:rFonts w:ascii="仿宋" w:hAnsi="仿宋" w:eastAsia="仿宋" w:cs="仿宋"/>
          <w:spacing w:val="-7"/>
          <w:position w:val="6"/>
          <w:sz w:val="24"/>
          <w:szCs w:val="24"/>
        </w:rPr>
        <w:t>设计人：</w:t>
      </w:r>
    </w:p>
    <w:p>
      <w:pPr>
        <w:keepNext w:val="0"/>
        <w:keepLines w:val="0"/>
        <w:pageBreakBefore w:val="0"/>
        <w:widowControl/>
        <w:kinsoku w:val="0"/>
        <w:wordWrap/>
        <w:overflowPunct/>
        <w:topLinePunct w:val="0"/>
        <w:autoSpaceDE w:val="0"/>
        <w:autoSpaceDN w:val="0"/>
        <w:bidi w:val="0"/>
        <w:adjustRightInd w:val="0"/>
        <w:snapToGrid w:val="0"/>
        <w:spacing w:before="55" w:line="360" w:lineRule="exact"/>
        <w:ind w:left="500" w:right="4504" w:hanging="23"/>
        <w:textAlignment w:val="baseline"/>
        <w:rPr>
          <w:rFonts w:ascii="仿宋" w:hAnsi="仿宋" w:eastAsia="仿宋" w:cs="仿宋"/>
          <w:sz w:val="24"/>
          <w:szCs w:val="24"/>
        </w:rPr>
      </w:pPr>
      <w:r>
        <w:rPr>
          <w:rFonts w:ascii="仿宋" w:hAnsi="仿宋" w:eastAsia="仿宋" w:cs="仿宋"/>
          <w:spacing w:val="-17"/>
          <w:sz w:val="24"/>
          <w:szCs w:val="24"/>
        </w:rPr>
        <w:t>名</w:t>
      </w:r>
      <w:r>
        <w:rPr>
          <w:rFonts w:ascii="仿宋" w:hAnsi="仿宋" w:eastAsia="仿宋" w:cs="仿宋"/>
          <w:spacing w:val="3"/>
          <w:sz w:val="24"/>
          <w:szCs w:val="24"/>
        </w:rPr>
        <w:t xml:space="preserve">    </w:t>
      </w:r>
      <w:r>
        <w:rPr>
          <w:rFonts w:ascii="仿宋" w:hAnsi="仿宋" w:eastAsia="仿宋" w:cs="仿宋"/>
          <w:spacing w:val="-17"/>
          <w:sz w:val="24"/>
          <w:szCs w:val="24"/>
        </w:rPr>
        <w:t>称</w:t>
      </w:r>
      <w:r>
        <w:rPr>
          <w:rFonts w:ascii="仿宋" w:hAnsi="仿宋" w:eastAsia="仿宋" w:cs="仿宋"/>
          <w:spacing w:val="-98"/>
          <w:sz w:val="24"/>
          <w:szCs w:val="24"/>
        </w:rPr>
        <w:t xml:space="preserve"> </w:t>
      </w:r>
      <w:r>
        <w:rPr>
          <w:rFonts w:ascii="仿宋" w:hAnsi="仿宋" w:eastAsia="仿宋" w:cs="仿宋"/>
          <w:spacing w:val="-38"/>
          <w:sz w:val="24"/>
          <w:szCs w:val="24"/>
        </w:rPr>
        <w:t>：</w:t>
      </w:r>
      <w:r>
        <w:rPr>
          <w:rFonts w:ascii="仿宋" w:hAnsi="仿宋" w:eastAsia="仿宋" w:cs="仿宋"/>
          <w:sz w:val="24"/>
          <w:szCs w:val="24"/>
          <w:u w:val="single" w:color="auto"/>
        </w:rPr>
        <w:t xml:space="preserve">                            </w:t>
      </w:r>
      <w:r>
        <w:rPr>
          <w:rFonts w:ascii="仿宋" w:hAnsi="仿宋" w:eastAsia="仿宋" w:cs="仿宋"/>
          <w:spacing w:val="-38"/>
          <w:sz w:val="24"/>
          <w:szCs w:val="24"/>
        </w:rPr>
        <w:t>；</w:t>
      </w:r>
      <w:r>
        <w:rPr>
          <w:rFonts w:ascii="仿宋" w:hAnsi="仿宋" w:eastAsia="仿宋" w:cs="仿宋"/>
          <w:sz w:val="24"/>
          <w:szCs w:val="24"/>
        </w:rPr>
        <w:t xml:space="preserve"> </w:t>
      </w:r>
      <w:r>
        <w:rPr>
          <w:rFonts w:ascii="仿宋" w:hAnsi="仿宋" w:eastAsia="仿宋" w:cs="仿宋"/>
          <w:spacing w:val="-9"/>
          <w:sz w:val="24"/>
          <w:szCs w:val="24"/>
        </w:rPr>
        <w:t>资质类别和等级</w:t>
      </w:r>
      <w:r>
        <w:rPr>
          <w:rFonts w:ascii="仿宋" w:hAnsi="仿宋" w:eastAsia="仿宋" w:cs="仿宋"/>
          <w:spacing w:val="-14"/>
          <w:sz w:val="24"/>
          <w:szCs w:val="24"/>
        </w:rPr>
        <w:t>：</w:t>
      </w:r>
      <w:r>
        <w:rPr>
          <w:rFonts w:ascii="仿宋" w:hAnsi="仿宋" w:eastAsia="仿宋" w:cs="仿宋"/>
          <w:sz w:val="24"/>
          <w:szCs w:val="24"/>
          <w:u w:val="single" w:color="auto"/>
        </w:rPr>
        <w:t xml:space="preserve">                 </w:t>
      </w:r>
      <w:r>
        <w:rPr>
          <w:rFonts w:ascii="仿宋" w:hAnsi="仿宋" w:eastAsia="仿宋" w:cs="仿宋"/>
          <w:spacing w:val="-1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71"/>
        <w:textAlignment w:val="baseline"/>
        <w:rPr>
          <w:rFonts w:ascii="仿宋" w:hAnsi="仿宋" w:eastAsia="仿宋" w:cs="仿宋"/>
          <w:sz w:val="24"/>
          <w:szCs w:val="24"/>
        </w:rPr>
      </w:pPr>
      <w:r>
        <w:rPr>
          <w:rFonts w:ascii="仿宋" w:hAnsi="仿宋" w:eastAsia="仿宋" w:cs="仿宋"/>
          <w:spacing w:val="-7"/>
          <w:sz w:val="24"/>
          <w:szCs w:val="24"/>
        </w:rPr>
        <w:t>联系电话</w:t>
      </w:r>
      <w:r>
        <w:rPr>
          <w:rFonts w:ascii="仿宋" w:hAnsi="仿宋" w:eastAsia="仿宋" w:cs="仿宋"/>
          <w:spacing w:val="-1"/>
          <w:sz w:val="24"/>
          <w:szCs w:val="24"/>
        </w:rPr>
        <w:t>：</w:t>
      </w:r>
      <w:r>
        <w:rPr>
          <w:rFonts w:ascii="仿宋" w:hAnsi="仿宋" w:eastAsia="仿宋" w:cs="仿宋"/>
          <w:sz w:val="24"/>
          <w:szCs w:val="24"/>
          <w:u w:val="single" w:color="auto"/>
        </w:rPr>
        <w:t xml:space="preserve">                     </w:t>
      </w:r>
      <w:r>
        <w:rPr>
          <w:rFonts w:ascii="仿宋" w:hAnsi="仿宋" w:eastAsia="仿宋" w:cs="仿宋"/>
          <w:spacing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08" w:line="360" w:lineRule="exact"/>
        <w:ind w:left="529"/>
        <w:textAlignment w:val="baseline"/>
        <w:rPr>
          <w:rFonts w:ascii="仿宋" w:hAnsi="仿宋" w:eastAsia="仿宋" w:cs="仿宋"/>
          <w:sz w:val="24"/>
          <w:szCs w:val="24"/>
        </w:rPr>
      </w:pPr>
      <w:r>
        <w:rPr>
          <w:rFonts w:ascii="仿宋" w:hAnsi="仿宋" w:eastAsia="仿宋" w:cs="仿宋"/>
          <w:spacing w:val="-19"/>
          <w:sz w:val="24"/>
          <w:szCs w:val="24"/>
        </w:rPr>
        <w:t>电子信箱</w:t>
      </w:r>
      <w:r>
        <w:rPr>
          <w:rFonts w:ascii="仿宋" w:hAnsi="仿宋" w:eastAsia="仿宋" w:cs="仿宋"/>
          <w:spacing w:val="-5"/>
          <w:sz w:val="24"/>
          <w:szCs w:val="24"/>
        </w:rPr>
        <w:t>：</w:t>
      </w:r>
      <w:r>
        <w:rPr>
          <w:rFonts w:ascii="仿宋" w:hAnsi="仿宋" w:eastAsia="仿宋" w:cs="仿宋"/>
          <w:sz w:val="24"/>
          <w:szCs w:val="24"/>
          <w:u w:val="single" w:color="auto"/>
        </w:rPr>
        <w:t xml:space="preserve">                          </w:t>
      </w:r>
      <w:r>
        <w:rPr>
          <w:rFonts w:ascii="仿宋" w:hAnsi="仿宋" w:eastAsia="仿宋" w:cs="仿宋"/>
          <w:spacing w:val="-5"/>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4" w:line="360" w:lineRule="exact"/>
        <w:ind w:left="486"/>
        <w:textAlignment w:val="baseline"/>
        <w:rPr>
          <w:rFonts w:ascii="仿宋" w:hAnsi="仿宋" w:eastAsia="仿宋" w:cs="仿宋"/>
          <w:sz w:val="24"/>
          <w:szCs w:val="24"/>
        </w:rPr>
      </w:pPr>
      <w:r>
        <w:rPr>
          <w:rFonts w:ascii="仿宋" w:hAnsi="仿宋" w:eastAsia="仿宋" w:cs="仿宋"/>
          <w:spacing w:val="-7"/>
          <w:sz w:val="24"/>
          <w:szCs w:val="24"/>
        </w:rPr>
        <w:t>通信地址：</w:t>
      </w:r>
      <w:r>
        <w:rPr>
          <w:rFonts w:ascii="仿宋" w:hAnsi="仿宋" w:eastAsia="仿宋" w:cs="仿宋"/>
          <w:sz w:val="24"/>
          <w:szCs w:val="24"/>
          <w:u w:val="single" w:color="auto"/>
        </w:rPr>
        <w:t xml:space="preserve">                             </w:t>
      </w:r>
      <w:r>
        <w:rPr>
          <w:rFonts w:ascii="仿宋" w:hAnsi="仿宋" w:eastAsia="仿宋" w:cs="仿宋"/>
          <w:spacing w:val="-7"/>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498"/>
        <w:textAlignment w:val="baseline"/>
        <w:rPr>
          <w:rFonts w:ascii="仿宋" w:hAnsi="仿宋" w:eastAsia="仿宋" w:cs="仿宋"/>
          <w:sz w:val="24"/>
          <w:szCs w:val="24"/>
        </w:rPr>
      </w:pPr>
      <w:r>
        <w:rPr>
          <w:rFonts w:ascii="仿宋" w:hAnsi="仿宋" w:eastAsia="仿宋" w:cs="仿宋"/>
          <w:spacing w:val="-8"/>
          <w:sz w:val="24"/>
          <w:szCs w:val="24"/>
        </w:rPr>
        <w:t>1.1.3</w:t>
      </w:r>
      <w:r>
        <w:rPr>
          <w:rFonts w:ascii="仿宋" w:hAnsi="仿宋" w:eastAsia="仿宋" w:cs="仿宋"/>
          <w:spacing w:val="33"/>
          <w:sz w:val="24"/>
          <w:szCs w:val="24"/>
        </w:rPr>
        <w:t xml:space="preserve"> </w:t>
      </w:r>
      <w:r>
        <w:rPr>
          <w:rFonts w:ascii="仿宋" w:hAnsi="仿宋" w:eastAsia="仿宋" w:cs="仿宋"/>
          <w:spacing w:val="-8"/>
          <w:sz w:val="24"/>
          <w:szCs w:val="24"/>
        </w:rPr>
        <w:t>工程和设备</w:t>
      </w:r>
    </w:p>
    <w:p>
      <w:pPr>
        <w:keepNext w:val="0"/>
        <w:keepLines w:val="0"/>
        <w:pageBreakBefore w:val="0"/>
        <w:widowControl/>
        <w:kinsoku w:val="0"/>
        <w:wordWrap/>
        <w:overflowPunct/>
        <w:topLinePunct w:val="0"/>
        <w:autoSpaceDE w:val="0"/>
        <w:autoSpaceDN w:val="0"/>
        <w:bidi w:val="0"/>
        <w:adjustRightInd w:val="0"/>
        <w:snapToGrid w:val="0"/>
        <w:spacing w:before="190" w:line="360" w:lineRule="exact"/>
        <w:ind w:right="2" w:firstLine="498"/>
        <w:textAlignment w:val="baseline"/>
        <w:rPr>
          <w:rFonts w:ascii="仿宋" w:hAnsi="仿宋" w:eastAsia="仿宋" w:cs="仿宋"/>
          <w:sz w:val="24"/>
          <w:szCs w:val="24"/>
        </w:rPr>
      </w:pPr>
      <w:r>
        <w:fldChar w:fldCharType="begin"/>
      </w:r>
      <w:r>
        <w:instrText xml:space="preserve"> HYPERLINK "1.1.3.7" </w:instrText>
      </w:r>
      <w:r>
        <w:fldChar w:fldCharType="separate"/>
      </w:r>
      <w:r>
        <w:rPr>
          <w:rFonts w:ascii="仿宋" w:hAnsi="仿宋" w:eastAsia="仿宋" w:cs="仿宋"/>
          <w:spacing w:val="-4"/>
          <w:sz w:val="24"/>
          <w:szCs w:val="24"/>
        </w:rPr>
        <w:t>1.1.3.7</w:t>
      </w:r>
      <w:r>
        <w:rPr>
          <w:rFonts w:ascii="仿宋" w:hAnsi="仿宋" w:eastAsia="仿宋" w:cs="仿宋"/>
          <w:spacing w:val="-4"/>
          <w:sz w:val="24"/>
          <w:szCs w:val="24"/>
        </w:rPr>
        <w:fldChar w:fldCharType="end"/>
      </w:r>
      <w:r>
        <w:rPr>
          <w:rFonts w:ascii="仿宋" w:hAnsi="仿宋" w:eastAsia="仿宋" w:cs="仿宋"/>
          <w:spacing w:val="-4"/>
          <w:sz w:val="24"/>
          <w:szCs w:val="24"/>
        </w:rPr>
        <w:t xml:space="preserve"> 作为施工现场组成部分的其他场所包括：</w:t>
      </w:r>
      <w:r>
        <w:rPr>
          <w:rFonts w:ascii="仿宋" w:hAnsi="仿宋" w:eastAsia="仿宋" w:cs="仿宋"/>
          <w:spacing w:val="-4"/>
          <w:sz w:val="24"/>
          <w:szCs w:val="24"/>
          <w:u w:val="single" w:color="auto"/>
        </w:rPr>
        <w:t>符合通用条款规定的发包方提供的施工</w:t>
      </w:r>
      <w:r>
        <w:rPr>
          <w:rFonts w:ascii="仿宋" w:hAnsi="仿宋" w:eastAsia="仿宋" w:cs="仿宋"/>
          <w:spacing w:val="17"/>
          <w:sz w:val="24"/>
          <w:szCs w:val="24"/>
        </w:rPr>
        <w:t xml:space="preserve"> </w:t>
      </w:r>
      <w:r>
        <w:rPr>
          <w:rFonts w:ascii="仿宋" w:hAnsi="仿宋" w:eastAsia="仿宋" w:cs="仿宋"/>
          <w:spacing w:val="-9"/>
          <w:sz w:val="24"/>
          <w:szCs w:val="24"/>
          <w:u w:val="single" w:color="auto"/>
        </w:rPr>
        <w:t>场地</w:t>
      </w:r>
      <w:r>
        <w:rPr>
          <w:rFonts w:ascii="仿宋" w:hAnsi="仿宋" w:eastAsia="仿宋" w:cs="仿宋"/>
          <w:spacing w:val="-9"/>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78" w:line="360" w:lineRule="exact"/>
        <w:ind w:left="498"/>
        <w:textAlignment w:val="baseline"/>
        <w:rPr>
          <w:rFonts w:ascii="仿宋" w:hAnsi="仿宋" w:eastAsia="仿宋" w:cs="仿宋"/>
          <w:sz w:val="24"/>
          <w:szCs w:val="24"/>
        </w:rPr>
      </w:pPr>
      <w:r>
        <w:fldChar w:fldCharType="begin"/>
      </w:r>
      <w:r>
        <w:instrText xml:space="preserve"> HYPERLINK "1.1.3.9" </w:instrText>
      </w:r>
      <w:r>
        <w:fldChar w:fldCharType="separate"/>
      </w:r>
      <w:r>
        <w:rPr>
          <w:rFonts w:ascii="仿宋" w:hAnsi="仿宋" w:eastAsia="仿宋" w:cs="仿宋"/>
          <w:sz w:val="24"/>
          <w:szCs w:val="24"/>
        </w:rPr>
        <w:t>1.1.3.9</w:t>
      </w:r>
      <w:r>
        <w:rPr>
          <w:rFonts w:ascii="仿宋" w:hAnsi="仿宋" w:eastAsia="仿宋" w:cs="仿宋"/>
          <w:sz w:val="24"/>
          <w:szCs w:val="24"/>
        </w:rPr>
        <w:fldChar w:fldCharType="end"/>
      </w:r>
      <w:r>
        <w:rPr>
          <w:rFonts w:ascii="仿宋" w:hAnsi="仿宋" w:eastAsia="仿宋" w:cs="仿宋"/>
          <w:sz w:val="24"/>
          <w:szCs w:val="24"/>
        </w:rPr>
        <w:t xml:space="preserve"> 永久占地包括：</w:t>
      </w:r>
      <w:r>
        <w:rPr>
          <w:rFonts w:ascii="仿宋" w:hAnsi="仿宋" w:eastAsia="仿宋" w:cs="仿宋"/>
          <w:sz w:val="24"/>
          <w:szCs w:val="24"/>
          <w:u w:val="single" w:color="auto"/>
        </w:rPr>
        <w:t>依据设计图纸确定。</w:t>
      </w:r>
    </w:p>
    <w:p>
      <w:pPr>
        <w:keepNext w:val="0"/>
        <w:keepLines w:val="0"/>
        <w:pageBreakBefore w:val="0"/>
        <w:widowControl/>
        <w:kinsoku w:val="0"/>
        <w:wordWrap/>
        <w:overflowPunct/>
        <w:topLinePunct w:val="0"/>
        <w:autoSpaceDE w:val="0"/>
        <w:autoSpaceDN w:val="0"/>
        <w:bidi w:val="0"/>
        <w:adjustRightInd w:val="0"/>
        <w:snapToGrid w:val="0"/>
        <w:spacing w:before="169" w:line="360" w:lineRule="exact"/>
        <w:ind w:left="498"/>
        <w:textAlignment w:val="baseline"/>
        <w:rPr>
          <w:rFonts w:ascii="仿宋" w:hAnsi="仿宋" w:eastAsia="仿宋" w:cs="仿宋"/>
          <w:sz w:val="24"/>
          <w:szCs w:val="24"/>
        </w:rPr>
      </w:pPr>
      <w:r>
        <w:fldChar w:fldCharType="begin"/>
      </w:r>
      <w:r>
        <w:instrText xml:space="preserve"> HYPERLINK "1.1.3.10" </w:instrText>
      </w:r>
      <w:r>
        <w:fldChar w:fldCharType="separate"/>
      </w:r>
      <w:r>
        <w:rPr>
          <w:rFonts w:ascii="仿宋" w:hAnsi="仿宋" w:eastAsia="仿宋" w:cs="仿宋"/>
          <w:sz w:val="24"/>
          <w:szCs w:val="24"/>
        </w:rPr>
        <w:t>1.1.3.10</w:t>
      </w:r>
      <w:r>
        <w:rPr>
          <w:rFonts w:ascii="仿宋" w:hAnsi="仿宋" w:eastAsia="仿宋" w:cs="仿宋"/>
          <w:sz w:val="24"/>
          <w:szCs w:val="24"/>
        </w:rPr>
        <w:fldChar w:fldCharType="end"/>
      </w:r>
      <w:r>
        <w:rPr>
          <w:rFonts w:ascii="仿宋" w:hAnsi="仿宋" w:eastAsia="仿宋" w:cs="仿宋"/>
          <w:sz w:val="24"/>
          <w:szCs w:val="24"/>
        </w:rPr>
        <w:t xml:space="preserve"> 临时占地包括：</w:t>
      </w:r>
      <w:r>
        <w:rPr>
          <w:rFonts w:ascii="仿宋" w:hAnsi="仿宋" w:eastAsia="仿宋" w:cs="仿宋"/>
          <w:sz w:val="24"/>
          <w:szCs w:val="24"/>
          <w:u w:val="single" w:color="auto"/>
        </w:rPr>
        <w:t>双方在合同履行过程中确定。</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15" w:type="default"/>
          <w:pgSz w:w="11906" w:h="16840"/>
          <w:pgMar w:top="1431" w:right="1081" w:bottom="1145" w:left="1115"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221" w:line="360" w:lineRule="exact"/>
        <w:ind w:left="502"/>
        <w:textAlignment w:val="baseline"/>
        <w:rPr>
          <w:rFonts w:ascii="仿宋" w:hAnsi="仿宋" w:eastAsia="仿宋" w:cs="仿宋"/>
          <w:sz w:val="24"/>
          <w:szCs w:val="24"/>
        </w:rPr>
      </w:pPr>
      <w:r>
        <w:rPr>
          <w:rFonts w:ascii="仿宋" w:hAnsi="仿宋" w:eastAsia="仿宋" w:cs="仿宋"/>
          <w:spacing w:val="-14"/>
          <w:sz w:val="24"/>
          <w:szCs w:val="24"/>
        </w:rPr>
        <w:t>1.3</w:t>
      </w:r>
      <w:r>
        <w:rPr>
          <w:rFonts w:ascii="仿宋" w:hAnsi="仿宋" w:eastAsia="仿宋" w:cs="仿宋"/>
          <w:spacing w:val="-25"/>
          <w:sz w:val="24"/>
          <w:szCs w:val="24"/>
        </w:rPr>
        <w:t xml:space="preserve"> </w:t>
      </w:r>
      <w:r>
        <w:rPr>
          <w:rFonts w:ascii="仿宋" w:hAnsi="仿宋" w:eastAsia="仿宋" w:cs="仿宋"/>
          <w:spacing w:val="-14"/>
          <w:sz w:val="24"/>
          <w:szCs w:val="24"/>
        </w:rPr>
        <w:t>法律</w:t>
      </w:r>
    </w:p>
    <w:p>
      <w:pPr>
        <w:keepNext w:val="0"/>
        <w:keepLines w:val="0"/>
        <w:pageBreakBefore w:val="0"/>
        <w:widowControl/>
        <w:kinsoku w:val="0"/>
        <w:wordWrap/>
        <w:overflowPunct/>
        <w:topLinePunct w:val="0"/>
        <w:autoSpaceDE w:val="0"/>
        <w:autoSpaceDN w:val="0"/>
        <w:bidi w:val="0"/>
        <w:adjustRightInd w:val="0"/>
        <w:snapToGrid w:val="0"/>
        <w:spacing w:before="205" w:line="360" w:lineRule="exact"/>
        <w:ind w:left="479"/>
        <w:textAlignment w:val="baseline"/>
        <w:rPr>
          <w:rFonts w:hint="eastAsia" w:ascii="仿宋" w:hAnsi="仿宋" w:eastAsia="仿宋" w:cs="仿宋"/>
          <w:sz w:val="24"/>
          <w:szCs w:val="24"/>
          <w:lang w:eastAsia="zh-CN"/>
        </w:rPr>
      </w:pPr>
      <w:r>
        <w:rPr>
          <w:rFonts w:ascii="仿宋" w:hAnsi="仿宋" w:eastAsia="仿宋" w:cs="仿宋"/>
          <w:spacing w:val="-2"/>
          <w:sz w:val="24"/>
          <w:szCs w:val="24"/>
        </w:rPr>
        <w:t>适用于合同的其他规范性文件：</w:t>
      </w:r>
      <w:r>
        <w:rPr>
          <w:rFonts w:hint="eastAsia" w:ascii="仿宋" w:hAnsi="仿宋" w:eastAsia="仿宋" w:cs="仿宋"/>
          <w:spacing w:val="-2"/>
          <w:sz w:val="24"/>
          <w:szCs w:val="24"/>
          <w:u w:val="single" w:color="auto"/>
          <w:lang w:eastAsia="zh-CN"/>
        </w:rPr>
        <w:t>按通用条款执行。</w:t>
      </w:r>
    </w:p>
    <w:p>
      <w:pPr>
        <w:keepNext w:val="0"/>
        <w:keepLines w:val="0"/>
        <w:pageBreakBefore w:val="0"/>
        <w:widowControl/>
        <w:kinsoku w:val="0"/>
        <w:wordWrap/>
        <w:overflowPunct/>
        <w:topLinePunct w:val="0"/>
        <w:autoSpaceDE w:val="0"/>
        <w:autoSpaceDN w:val="0"/>
        <w:bidi w:val="0"/>
        <w:adjustRightInd w:val="0"/>
        <w:snapToGrid w:val="0"/>
        <w:spacing w:before="215" w:line="360" w:lineRule="exact"/>
        <w:ind w:left="502"/>
        <w:textAlignment w:val="baseline"/>
        <w:rPr>
          <w:rFonts w:ascii="仿宋" w:hAnsi="仿宋" w:eastAsia="仿宋" w:cs="仿宋"/>
          <w:sz w:val="24"/>
          <w:szCs w:val="24"/>
        </w:rPr>
      </w:pPr>
      <w:r>
        <w:rPr>
          <w:rFonts w:ascii="仿宋" w:hAnsi="仿宋" w:eastAsia="仿宋" w:cs="仿宋"/>
          <w:spacing w:val="-9"/>
          <w:sz w:val="24"/>
          <w:szCs w:val="24"/>
        </w:rPr>
        <w:t>1.4</w:t>
      </w:r>
      <w:r>
        <w:rPr>
          <w:rFonts w:ascii="仿宋" w:hAnsi="仿宋" w:eastAsia="仿宋" w:cs="仿宋"/>
          <w:spacing w:val="25"/>
          <w:sz w:val="24"/>
          <w:szCs w:val="24"/>
        </w:rPr>
        <w:t xml:space="preserve"> </w:t>
      </w:r>
      <w:r>
        <w:rPr>
          <w:rFonts w:ascii="仿宋" w:hAnsi="仿宋" w:eastAsia="仿宋" w:cs="仿宋"/>
          <w:spacing w:val="-9"/>
          <w:sz w:val="24"/>
          <w:szCs w:val="24"/>
        </w:rPr>
        <w:t>标准和规范</w:t>
      </w:r>
    </w:p>
    <w:p>
      <w:pPr>
        <w:keepNext w:val="0"/>
        <w:keepLines w:val="0"/>
        <w:pageBreakBefore w:val="0"/>
        <w:widowControl/>
        <w:kinsoku w:val="0"/>
        <w:wordWrap/>
        <w:overflowPunct/>
        <w:topLinePunct w:val="0"/>
        <w:autoSpaceDE w:val="0"/>
        <w:autoSpaceDN w:val="0"/>
        <w:bidi w:val="0"/>
        <w:adjustRightInd w:val="0"/>
        <w:snapToGrid w:val="0"/>
        <w:spacing w:before="210" w:line="360" w:lineRule="exact"/>
        <w:ind w:left="502"/>
        <w:textAlignment w:val="baseline"/>
        <w:rPr>
          <w:rFonts w:hint="eastAsia" w:ascii="仿宋" w:hAnsi="仿宋" w:eastAsia="仿宋" w:cs="仿宋"/>
          <w:sz w:val="24"/>
          <w:szCs w:val="24"/>
          <w:lang w:eastAsia="zh-CN"/>
        </w:rPr>
      </w:pPr>
      <w:r>
        <w:rPr>
          <w:rFonts w:ascii="仿宋" w:hAnsi="仿宋" w:eastAsia="仿宋" w:cs="仿宋"/>
          <w:spacing w:val="-4"/>
          <w:sz w:val="24"/>
          <w:szCs w:val="24"/>
        </w:rPr>
        <w:t>1.4.1 适用于工程的标准规范包括：</w:t>
      </w:r>
      <w:r>
        <w:rPr>
          <w:rFonts w:hint="eastAsia" w:ascii="仿宋" w:hAnsi="仿宋" w:eastAsia="仿宋" w:cs="仿宋"/>
          <w:spacing w:val="-4"/>
          <w:sz w:val="24"/>
          <w:szCs w:val="24"/>
          <w:u w:val="single" w:color="auto"/>
          <w:lang w:eastAsia="zh-CN"/>
        </w:rPr>
        <w:t>按通用条款执行。</w:t>
      </w:r>
    </w:p>
    <w:p>
      <w:pPr>
        <w:keepNext w:val="0"/>
        <w:keepLines w:val="0"/>
        <w:pageBreakBefore w:val="0"/>
        <w:widowControl/>
        <w:kinsoku w:val="0"/>
        <w:wordWrap/>
        <w:overflowPunct/>
        <w:topLinePunct w:val="0"/>
        <w:autoSpaceDE w:val="0"/>
        <w:autoSpaceDN w:val="0"/>
        <w:bidi w:val="0"/>
        <w:adjustRightInd w:val="0"/>
        <w:snapToGrid w:val="0"/>
        <w:spacing w:before="232" w:line="360" w:lineRule="exact"/>
        <w:ind w:left="493" w:right="3104" w:firstLine="6"/>
        <w:textAlignment w:val="baseline"/>
        <w:rPr>
          <w:rFonts w:ascii="仿宋" w:hAnsi="仿宋" w:eastAsia="仿宋" w:cs="仿宋"/>
          <w:sz w:val="24"/>
          <w:szCs w:val="24"/>
        </w:rPr>
      </w:pPr>
      <w:r>
        <w:rPr>
          <w:rFonts w:ascii="仿宋" w:hAnsi="仿宋" w:eastAsia="仿宋" w:cs="仿宋"/>
          <w:spacing w:val="-3"/>
          <w:sz w:val="24"/>
          <w:szCs w:val="24"/>
        </w:rPr>
        <w:t>1.4.2 发包人提供国外标准、规范的名称：</w:t>
      </w:r>
      <w:r>
        <w:rPr>
          <w:rFonts w:ascii="仿宋" w:hAnsi="仿宋" w:eastAsia="仿宋" w:cs="仿宋"/>
          <w:spacing w:val="-3"/>
          <w:sz w:val="24"/>
          <w:szCs w:val="24"/>
          <w:u w:val="single" w:color="auto"/>
        </w:rPr>
        <w:t xml:space="preserve">     /     </w:t>
      </w:r>
      <w:r>
        <w:rPr>
          <w:rFonts w:ascii="仿宋" w:hAnsi="仿宋" w:eastAsia="仿宋" w:cs="仿宋"/>
          <w:spacing w:val="-32"/>
          <w:sz w:val="24"/>
          <w:szCs w:val="24"/>
        </w:rPr>
        <w:t xml:space="preserve"> </w:t>
      </w:r>
      <w:r>
        <w:rPr>
          <w:rFonts w:ascii="仿宋" w:hAnsi="仿宋" w:eastAsia="仿宋" w:cs="仿宋"/>
          <w:spacing w:val="-3"/>
          <w:sz w:val="24"/>
          <w:szCs w:val="24"/>
        </w:rPr>
        <w:t>；</w:t>
      </w:r>
      <w:r>
        <w:rPr>
          <w:rFonts w:ascii="仿宋" w:hAnsi="仿宋" w:eastAsia="仿宋" w:cs="仿宋"/>
          <w:sz w:val="24"/>
          <w:szCs w:val="24"/>
        </w:rPr>
        <w:t xml:space="preserve"> </w:t>
      </w:r>
      <w:r>
        <w:rPr>
          <w:rFonts w:ascii="仿宋" w:hAnsi="仿宋" w:eastAsia="仿宋" w:cs="仿宋"/>
          <w:spacing w:val="-4"/>
          <w:sz w:val="24"/>
          <w:szCs w:val="24"/>
        </w:rPr>
        <w:t>发包人提供国外标准、规范的份数：</w:t>
      </w:r>
      <w:r>
        <w:rPr>
          <w:rFonts w:ascii="仿宋" w:hAnsi="仿宋" w:eastAsia="仿宋" w:cs="仿宋"/>
          <w:spacing w:val="-4"/>
          <w:sz w:val="24"/>
          <w:szCs w:val="24"/>
          <w:u w:val="single" w:color="auto"/>
        </w:rPr>
        <w:t xml:space="preserve">      /           </w:t>
      </w:r>
      <w:r>
        <w:rPr>
          <w:rFonts w:ascii="仿宋" w:hAnsi="仿宋" w:eastAsia="仿宋" w:cs="仿宋"/>
          <w:spacing w:val="-4"/>
          <w:sz w:val="24"/>
          <w:szCs w:val="24"/>
        </w:rPr>
        <w:t>；</w:t>
      </w:r>
      <w:r>
        <w:rPr>
          <w:rFonts w:ascii="仿宋" w:hAnsi="仿宋" w:eastAsia="仿宋" w:cs="仿宋"/>
          <w:spacing w:val="12"/>
          <w:sz w:val="24"/>
          <w:szCs w:val="24"/>
        </w:rPr>
        <w:t xml:space="preserve"> </w:t>
      </w:r>
      <w:r>
        <w:rPr>
          <w:rFonts w:ascii="仿宋" w:hAnsi="仿宋" w:eastAsia="仿宋" w:cs="仿宋"/>
          <w:spacing w:val="-4"/>
          <w:sz w:val="24"/>
          <w:szCs w:val="24"/>
        </w:rPr>
        <w:t>发包人提供国外标准、规范的名称：</w:t>
      </w:r>
      <w:r>
        <w:rPr>
          <w:rFonts w:ascii="仿宋" w:hAnsi="仿宋" w:eastAsia="仿宋" w:cs="仿宋"/>
          <w:spacing w:val="-4"/>
          <w:sz w:val="24"/>
          <w:szCs w:val="24"/>
          <w:u w:val="single" w:color="auto"/>
        </w:rPr>
        <w:t xml:space="preserve">     /            </w:t>
      </w:r>
      <w:r>
        <w:rPr>
          <w:rFonts w:ascii="仿宋" w:hAnsi="仿宋" w:eastAsia="仿宋" w:cs="仿宋"/>
          <w:spacing w:val="-4"/>
          <w:sz w:val="24"/>
          <w:szCs w:val="24"/>
        </w:rPr>
        <w:t>。</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9" w:line="360" w:lineRule="exact"/>
        <w:ind w:left="502"/>
        <w:textAlignment w:val="baseline"/>
        <w:rPr>
          <w:rFonts w:ascii="仿宋" w:hAnsi="仿宋" w:eastAsia="仿宋" w:cs="仿宋"/>
          <w:sz w:val="24"/>
          <w:szCs w:val="24"/>
        </w:rPr>
      </w:pPr>
      <w:r>
        <w:rPr>
          <w:rFonts w:ascii="仿宋" w:hAnsi="仿宋" w:eastAsia="仿宋" w:cs="仿宋"/>
          <w:spacing w:val="-3"/>
          <w:sz w:val="24"/>
          <w:szCs w:val="24"/>
        </w:rPr>
        <w:t>1.4.3 发包人对工程的技术标准和功能要求的特殊要求：</w:t>
      </w:r>
      <w:r>
        <w:rPr>
          <w:rFonts w:ascii="仿宋" w:hAnsi="仿宋" w:eastAsia="仿宋" w:cs="仿宋"/>
          <w:spacing w:val="-3"/>
          <w:sz w:val="24"/>
          <w:szCs w:val="24"/>
          <w:u w:val="single" w:color="auto"/>
        </w:rPr>
        <w:t xml:space="preserve">    </w:t>
      </w:r>
      <w:r>
        <w:rPr>
          <w:rFonts w:ascii="仿宋" w:hAnsi="仿宋" w:eastAsia="仿宋" w:cs="仿宋"/>
          <w:spacing w:val="-4"/>
          <w:sz w:val="24"/>
          <w:szCs w:val="24"/>
          <w:u w:val="single" w:color="auto"/>
        </w:rPr>
        <w:t>/</w:t>
      </w:r>
      <w:r>
        <w:rPr>
          <w:rFonts w:ascii="仿宋" w:hAnsi="仿宋" w:eastAsia="仿宋" w:cs="仿宋"/>
          <w:spacing w:val="36"/>
          <w:sz w:val="24"/>
          <w:szCs w:val="24"/>
          <w:u w:val="single" w:color="auto"/>
        </w:rPr>
        <w:t xml:space="preserve">   </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4" w:line="360" w:lineRule="exact"/>
        <w:ind w:left="502"/>
        <w:textAlignment w:val="baseline"/>
        <w:rPr>
          <w:rFonts w:ascii="仿宋" w:hAnsi="仿宋" w:eastAsia="仿宋" w:cs="仿宋"/>
          <w:sz w:val="24"/>
          <w:szCs w:val="24"/>
        </w:rPr>
      </w:pPr>
      <w:r>
        <w:rPr>
          <w:rFonts w:ascii="仿宋" w:hAnsi="仿宋" w:eastAsia="仿宋" w:cs="仿宋"/>
          <w:spacing w:val="-8"/>
          <w:sz w:val="24"/>
          <w:szCs w:val="24"/>
        </w:rPr>
        <w:t>1.5</w:t>
      </w:r>
      <w:r>
        <w:rPr>
          <w:rFonts w:ascii="仿宋" w:hAnsi="仿宋" w:eastAsia="仿宋" w:cs="仿宋"/>
          <w:spacing w:val="49"/>
          <w:sz w:val="24"/>
          <w:szCs w:val="24"/>
        </w:rPr>
        <w:t xml:space="preserve"> </w:t>
      </w:r>
      <w:r>
        <w:rPr>
          <w:rFonts w:ascii="仿宋" w:hAnsi="仿宋" w:eastAsia="仿宋" w:cs="仿宋"/>
          <w:spacing w:val="-8"/>
          <w:sz w:val="24"/>
          <w:szCs w:val="24"/>
        </w:rPr>
        <w:t>合同文件的优先顺序</w:t>
      </w:r>
    </w:p>
    <w:p>
      <w:pPr>
        <w:keepNext w:val="0"/>
        <w:keepLines w:val="0"/>
        <w:pageBreakBefore w:val="0"/>
        <w:widowControl/>
        <w:kinsoku w:val="0"/>
        <w:wordWrap/>
        <w:overflowPunct/>
        <w:topLinePunct w:val="0"/>
        <w:autoSpaceDE w:val="0"/>
        <w:autoSpaceDN w:val="0"/>
        <w:bidi w:val="0"/>
        <w:adjustRightInd w:val="0"/>
        <w:snapToGrid w:val="0"/>
        <w:spacing w:before="210" w:line="360" w:lineRule="exact"/>
        <w:ind w:left="493"/>
        <w:textAlignment w:val="baseline"/>
        <w:rPr>
          <w:rFonts w:hint="eastAsia" w:ascii="仿宋" w:hAnsi="仿宋" w:eastAsia="仿宋" w:cs="仿宋"/>
          <w:sz w:val="24"/>
          <w:szCs w:val="24"/>
          <w:lang w:eastAsia="zh-CN"/>
        </w:rPr>
      </w:pPr>
      <w:r>
        <w:rPr>
          <w:rFonts w:ascii="仿宋" w:hAnsi="仿宋" w:eastAsia="仿宋" w:cs="仿宋"/>
          <w:spacing w:val="-2"/>
          <w:sz w:val="24"/>
          <w:szCs w:val="24"/>
        </w:rPr>
        <w:t>合同文件组成及优先顺序为：</w:t>
      </w:r>
      <w:r>
        <w:rPr>
          <w:rFonts w:hint="eastAsia" w:ascii="仿宋" w:hAnsi="仿宋" w:eastAsia="仿宋" w:cs="仿宋"/>
          <w:spacing w:val="-2"/>
          <w:sz w:val="24"/>
          <w:szCs w:val="24"/>
          <w:u w:val="single" w:color="auto"/>
          <w:lang w:eastAsia="zh-CN"/>
        </w:rPr>
        <w:t>按通用条款执行。</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left="502"/>
        <w:textAlignment w:val="baseline"/>
        <w:rPr>
          <w:rFonts w:ascii="仿宋" w:hAnsi="仿宋" w:eastAsia="仿宋" w:cs="仿宋"/>
          <w:sz w:val="24"/>
          <w:szCs w:val="24"/>
        </w:rPr>
      </w:pPr>
      <w:r>
        <w:rPr>
          <w:rFonts w:ascii="仿宋" w:hAnsi="仿宋" w:eastAsia="仿宋" w:cs="仿宋"/>
          <w:spacing w:val="-11"/>
          <w:sz w:val="24"/>
          <w:szCs w:val="24"/>
        </w:rPr>
        <w:t>1.6</w:t>
      </w:r>
      <w:r>
        <w:rPr>
          <w:rFonts w:ascii="仿宋" w:hAnsi="仿宋" w:eastAsia="仿宋" w:cs="仿宋"/>
          <w:spacing w:val="76"/>
          <w:sz w:val="24"/>
          <w:szCs w:val="24"/>
        </w:rPr>
        <w:t xml:space="preserve"> </w:t>
      </w:r>
      <w:r>
        <w:rPr>
          <w:rFonts w:ascii="仿宋" w:hAnsi="仿宋" w:eastAsia="仿宋" w:cs="仿宋"/>
          <w:spacing w:val="-11"/>
          <w:sz w:val="24"/>
          <w:szCs w:val="24"/>
        </w:rPr>
        <w:t>图纸和承包人文件</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502"/>
        <w:textAlignment w:val="baseline"/>
        <w:rPr>
          <w:rFonts w:ascii="仿宋" w:hAnsi="仿宋" w:eastAsia="仿宋" w:cs="仿宋"/>
          <w:color w:val="auto"/>
          <w:sz w:val="24"/>
          <w:szCs w:val="24"/>
        </w:rPr>
      </w:pPr>
      <w:r>
        <w:rPr>
          <w:rFonts w:ascii="仿宋" w:hAnsi="仿宋" w:eastAsia="仿宋" w:cs="仿宋"/>
          <w:color w:val="auto"/>
          <w:spacing w:val="-12"/>
          <w:sz w:val="24"/>
          <w:szCs w:val="24"/>
        </w:rPr>
        <w:t>1.6.1</w:t>
      </w:r>
      <w:r>
        <w:rPr>
          <w:rFonts w:ascii="仿宋" w:hAnsi="仿宋" w:eastAsia="仿宋" w:cs="仿宋"/>
          <w:color w:val="auto"/>
          <w:spacing w:val="78"/>
          <w:sz w:val="24"/>
          <w:szCs w:val="24"/>
        </w:rPr>
        <w:t xml:space="preserve"> </w:t>
      </w:r>
      <w:r>
        <w:rPr>
          <w:rFonts w:ascii="仿宋" w:hAnsi="仿宋" w:eastAsia="仿宋" w:cs="仿宋"/>
          <w:color w:val="auto"/>
          <w:spacing w:val="-12"/>
          <w:sz w:val="24"/>
          <w:szCs w:val="24"/>
        </w:rPr>
        <w:t>图纸的提供</w:t>
      </w:r>
    </w:p>
    <w:p>
      <w:pPr>
        <w:keepNext w:val="0"/>
        <w:keepLines w:val="0"/>
        <w:pageBreakBefore w:val="0"/>
        <w:widowControl/>
        <w:kinsoku w:val="0"/>
        <w:wordWrap/>
        <w:overflowPunct/>
        <w:topLinePunct w:val="0"/>
        <w:autoSpaceDE w:val="0"/>
        <w:autoSpaceDN w:val="0"/>
        <w:bidi w:val="0"/>
        <w:adjustRightInd w:val="0"/>
        <w:snapToGrid w:val="0"/>
        <w:spacing w:before="227" w:line="360" w:lineRule="exact"/>
        <w:ind w:left="493" w:right="4091"/>
        <w:textAlignment w:val="baseline"/>
        <w:rPr>
          <w:rFonts w:ascii="仿宋" w:hAnsi="仿宋" w:eastAsia="仿宋" w:cs="仿宋"/>
          <w:color w:val="auto"/>
          <w:sz w:val="24"/>
          <w:szCs w:val="24"/>
        </w:rPr>
      </w:pPr>
      <w:r>
        <w:rPr>
          <w:rFonts w:ascii="仿宋" w:hAnsi="仿宋" w:eastAsia="仿宋" w:cs="仿宋"/>
          <w:color w:val="auto"/>
          <w:spacing w:val="-14"/>
          <w:sz w:val="24"/>
          <w:szCs w:val="24"/>
        </w:rPr>
        <w:t>发包人向承包人提供图纸的期限：</w:t>
      </w:r>
      <w:r>
        <w:rPr>
          <w:rFonts w:ascii="仿宋" w:hAnsi="仿宋" w:eastAsia="仿宋" w:cs="仿宋"/>
          <w:color w:val="auto"/>
          <w:spacing w:val="-14"/>
          <w:sz w:val="24"/>
          <w:szCs w:val="24"/>
          <w:u w:val="single" w:color="auto"/>
        </w:rPr>
        <w:t>开工前</w:t>
      </w:r>
      <w:r>
        <w:rPr>
          <w:rFonts w:ascii="仿宋" w:hAnsi="仿宋" w:eastAsia="仿宋" w:cs="仿宋"/>
          <w:color w:val="auto"/>
          <w:spacing w:val="-23"/>
          <w:sz w:val="24"/>
          <w:szCs w:val="24"/>
          <w:u w:val="single" w:color="auto"/>
        </w:rPr>
        <w:t xml:space="preserve"> </w:t>
      </w:r>
      <w:r>
        <w:rPr>
          <w:rFonts w:ascii="仿宋" w:hAnsi="仿宋" w:eastAsia="仿宋" w:cs="仿宋"/>
          <w:color w:val="auto"/>
          <w:spacing w:val="-14"/>
          <w:sz w:val="24"/>
          <w:szCs w:val="24"/>
          <w:u w:val="single" w:color="auto"/>
        </w:rPr>
        <w:t>7日内</w:t>
      </w:r>
      <w:r>
        <w:rPr>
          <w:rFonts w:ascii="仿宋" w:hAnsi="仿宋" w:eastAsia="仿宋" w:cs="仿宋"/>
          <w:color w:val="auto"/>
          <w:spacing w:val="-14"/>
          <w:sz w:val="24"/>
          <w:szCs w:val="24"/>
        </w:rPr>
        <w:t>；</w:t>
      </w:r>
      <w:r>
        <w:rPr>
          <w:rFonts w:ascii="仿宋" w:hAnsi="仿宋" w:eastAsia="仿宋" w:cs="仿宋"/>
          <w:color w:val="auto"/>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27" w:line="360" w:lineRule="exact"/>
        <w:ind w:left="493" w:right="4091"/>
        <w:textAlignment w:val="baseline"/>
        <w:rPr>
          <w:rFonts w:ascii="仿宋" w:hAnsi="仿宋" w:eastAsia="仿宋" w:cs="仿宋"/>
          <w:color w:val="auto"/>
          <w:sz w:val="24"/>
          <w:szCs w:val="24"/>
        </w:rPr>
      </w:pPr>
      <w:r>
        <w:rPr>
          <w:rFonts w:ascii="仿宋" w:hAnsi="仿宋" w:eastAsia="仿宋" w:cs="仿宋"/>
          <w:color w:val="auto"/>
          <w:spacing w:val="-4"/>
          <w:sz w:val="24"/>
          <w:szCs w:val="24"/>
        </w:rPr>
        <w:t>发包人向承包人提供图纸的数量：</w:t>
      </w:r>
      <w:r>
        <w:rPr>
          <w:rFonts w:ascii="仿宋" w:hAnsi="仿宋" w:eastAsia="仿宋" w:cs="仿宋"/>
          <w:color w:val="auto"/>
          <w:spacing w:val="-4"/>
          <w:sz w:val="24"/>
          <w:szCs w:val="24"/>
          <w:u w:val="single" w:color="auto"/>
        </w:rPr>
        <w:t>伍套</w:t>
      </w:r>
      <w:r>
        <w:rPr>
          <w:rFonts w:ascii="仿宋" w:hAnsi="仿宋" w:eastAsia="仿宋" w:cs="仿宋"/>
          <w:color w:val="auto"/>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63" w:line="360" w:lineRule="exact"/>
        <w:ind w:left="493"/>
        <w:textAlignment w:val="baseline"/>
        <w:rPr>
          <w:rFonts w:ascii="仿宋" w:hAnsi="仿宋" w:eastAsia="仿宋" w:cs="仿宋"/>
          <w:color w:val="auto"/>
          <w:sz w:val="24"/>
          <w:szCs w:val="24"/>
        </w:rPr>
      </w:pPr>
      <w:r>
        <w:rPr>
          <w:rFonts w:ascii="仿宋" w:hAnsi="仿宋" w:eastAsia="仿宋" w:cs="仿宋"/>
          <w:color w:val="auto"/>
          <w:spacing w:val="-2"/>
          <w:sz w:val="24"/>
          <w:szCs w:val="24"/>
        </w:rPr>
        <w:t>发包人向承包人提供图纸的内容：</w:t>
      </w:r>
      <w:r>
        <w:rPr>
          <w:rFonts w:ascii="仿宋" w:hAnsi="仿宋" w:eastAsia="仿宋" w:cs="仿宋"/>
          <w:color w:val="auto"/>
          <w:spacing w:val="-2"/>
          <w:sz w:val="24"/>
          <w:szCs w:val="24"/>
          <w:u w:val="single" w:color="auto"/>
        </w:rPr>
        <w:t>本合同发包内容中的全部图纸</w:t>
      </w:r>
      <w:r>
        <w:rPr>
          <w:rFonts w:ascii="仿宋" w:hAnsi="仿宋" w:eastAsia="仿宋" w:cs="仿宋"/>
          <w:color w:val="auto"/>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0" w:line="360" w:lineRule="exact"/>
        <w:ind w:left="502"/>
        <w:textAlignment w:val="baseline"/>
        <w:rPr>
          <w:rFonts w:ascii="仿宋" w:hAnsi="仿宋" w:eastAsia="仿宋" w:cs="仿宋"/>
          <w:color w:val="auto"/>
          <w:sz w:val="24"/>
          <w:szCs w:val="24"/>
        </w:rPr>
      </w:pPr>
      <w:r>
        <w:rPr>
          <w:rFonts w:ascii="仿宋" w:hAnsi="仿宋" w:eastAsia="仿宋" w:cs="仿宋"/>
          <w:color w:val="auto"/>
          <w:spacing w:val="-8"/>
          <w:sz w:val="24"/>
          <w:szCs w:val="24"/>
        </w:rPr>
        <w:t>1.6.4</w:t>
      </w:r>
      <w:r>
        <w:rPr>
          <w:rFonts w:ascii="仿宋" w:hAnsi="仿宋" w:eastAsia="仿宋" w:cs="仿宋"/>
          <w:color w:val="auto"/>
          <w:spacing w:val="33"/>
          <w:sz w:val="24"/>
          <w:szCs w:val="24"/>
        </w:rPr>
        <w:t xml:space="preserve"> </w:t>
      </w:r>
      <w:r>
        <w:rPr>
          <w:rFonts w:ascii="仿宋" w:hAnsi="仿宋" w:eastAsia="仿宋" w:cs="仿宋"/>
          <w:color w:val="auto"/>
          <w:spacing w:val="-8"/>
          <w:sz w:val="24"/>
          <w:szCs w:val="24"/>
        </w:rPr>
        <w:t>承包人文件</w:t>
      </w:r>
    </w:p>
    <w:p>
      <w:pPr>
        <w:keepNext w:val="0"/>
        <w:keepLines w:val="0"/>
        <w:pageBreakBefore w:val="0"/>
        <w:widowControl/>
        <w:kinsoku w:val="0"/>
        <w:wordWrap/>
        <w:overflowPunct/>
        <w:topLinePunct w:val="0"/>
        <w:autoSpaceDE w:val="0"/>
        <w:autoSpaceDN w:val="0"/>
        <w:bidi w:val="0"/>
        <w:adjustRightInd w:val="0"/>
        <w:snapToGrid w:val="0"/>
        <w:spacing w:before="229" w:line="360" w:lineRule="exact"/>
        <w:ind w:firstLine="464" w:firstLineChars="200"/>
        <w:textAlignment w:val="baseline"/>
        <w:rPr>
          <w:rFonts w:ascii="仿宋" w:hAnsi="仿宋" w:eastAsia="仿宋" w:cs="仿宋"/>
          <w:color w:val="auto"/>
          <w:sz w:val="24"/>
          <w:szCs w:val="24"/>
        </w:rPr>
      </w:pPr>
      <w:r>
        <w:rPr>
          <w:rFonts w:ascii="仿宋" w:hAnsi="仿宋" w:eastAsia="仿宋" w:cs="仿宋"/>
          <w:spacing w:val="-4"/>
          <w:sz w:val="24"/>
          <w:szCs w:val="24"/>
        </w:rPr>
        <w:t>需要由承包人提供的文件，包括：</w:t>
      </w:r>
      <w:r>
        <w:rPr>
          <w:rFonts w:ascii="仿宋" w:hAnsi="仿宋" w:eastAsia="仿宋" w:cs="仿宋"/>
          <w:color w:val="auto"/>
          <w:spacing w:val="-4"/>
          <w:sz w:val="24"/>
          <w:szCs w:val="24"/>
          <w:u w:val="single" w:color="auto"/>
        </w:rPr>
        <w:t>完善的施工组织设计和安全专项方案，完成工程量</w:t>
      </w:r>
      <w:r>
        <w:rPr>
          <w:rFonts w:ascii="仿宋" w:hAnsi="仿宋" w:eastAsia="仿宋" w:cs="仿宋"/>
          <w:color w:val="auto"/>
          <w:spacing w:val="-1"/>
          <w:sz w:val="24"/>
          <w:szCs w:val="24"/>
          <w:u w:val="single" w:color="auto"/>
        </w:rPr>
        <w:t>报表、月进度报表、工程竣工资料、结算审计资料</w:t>
      </w:r>
      <w:r>
        <w:rPr>
          <w:rFonts w:hint="eastAsia" w:ascii="仿宋" w:hAnsi="仿宋" w:eastAsia="仿宋" w:cs="仿宋"/>
          <w:color w:val="auto"/>
          <w:spacing w:val="-1"/>
          <w:sz w:val="24"/>
          <w:szCs w:val="24"/>
          <w:u w:val="single" w:color="auto"/>
          <w:lang w:val="en-US" w:eastAsia="zh-CN"/>
        </w:rPr>
        <w:t>等</w:t>
      </w:r>
      <w:r>
        <w:rPr>
          <w:rFonts w:ascii="仿宋" w:hAnsi="仿宋" w:eastAsia="仿宋" w:cs="仿宋"/>
          <w:color w:val="auto"/>
          <w:spacing w:val="-1"/>
          <w:sz w:val="24"/>
          <w:szCs w:val="24"/>
          <w:u w:val="single" w:color="auto"/>
        </w:rPr>
        <w:t xml:space="preserve"> （含电子版一份）等</w:t>
      </w:r>
      <w:r>
        <w:rPr>
          <w:rFonts w:ascii="仿宋" w:hAnsi="仿宋" w:eastAsia="仿宋" w:cs="仿宋"/>
          <w:color w:val="auto"/>
          <w:spacing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90" w:line="360" w:lineRule="exact"/>
        <w:ind w:firstLine="480"/>
        <w:jc w:val="both"/>
        <w:textAlignment w:val="baseline"/>
        <w:rPr>
          <w:rFonts w:ascii="仿宋" w:hAnsi="仿宋" w:eastAsia="仿宋" w:cs="仿宋"/>
          <w:color w:val="auto"/>
          <w:sz w:val="24"/>
          <w:szCs w:val="24"/>
        </w:rPr>
      </w:pPr>
      <w:r>
        <w:rPr>
          <w:rFonts w:ascii="仿宋" w:hAnsi="仿宋" w:eastAsia="仿宋" w:cs="仿宋"/>
          <w:color w:val="auto"/>
          <w:spacing w:val="-3"/>
          <w:sz w:val="24"/>
          <w:szCs w:val="24"/>
        </w:rPr>
        <w:t>承包人提供的文件的期限为：</w:t>
      </w:r>
      <w:r>
        <w:rPr>
          <w:rFonts w:ascii="仿宋" w:hAnsi="仿宋" w:eastAsia="仿宋" w:cs="仿宋"/>
          <w:color w:val="auto"/>
          <w:spacing w:val="-3"/>
          <w:sz w:val="24"/>
          <w:szCs w:val="24"/>
          <w:u w:val="single" w:color="auto"/>
        </w:rPr>
        <w:t>工程开工 7 日前提供完善施工图的实施方</w:t>
      </w:r>
      <w:r>
        <w:rPr>
          <w:rFonts w:ascii="仿宋" w:hAnsi="仿宋" w:eastAsia="仿宋" w:cs="仿宋"/>
          <w:color w:val="auto"/>
          <w:spacing w:val="-4"/>
          <w:sz w:val="24"/>
          <w:szCs w:val="24"/>
          <w:u w:val="single" w:color="auto"/>
        </w:rPr>
        <w:t>案、施工组织设</w:t>
      </w:r>
      <w:r>
        <w:rPr>
          <w:rFonts w:ascii="仿宋" w:hAnsi="仿宋" w:eastAsia="仿宋" w:cs="仿宋"/>
          <w:color w:val="auto"/>
          <w:spacing w:val="-5"/>
          <w:sz w:val="24"/>
          <w:szCs w:val="24"/>
          <w:u w:val="single" w:color="auto"/>
        </w:rPr>
        <w:t>计和安全施工方案；专项工程、特殊工程实施前 7 日</w:t>
      </w:r>
      <w:r>
        <w:rPr>
          <w:rFonts w:ascii="仿宋" w:hAnsi="仿宋" w:eastAsia="仿宋" w:cs="仿宋"/>
          <w:color w:val="auto"/>
          <w:spacing w:val="-6"/>
          <w:sz w:val="24"/>
          <w:szCs w:val="24"/>
          <w:u w:val="single" w:color="auto"/>
        </w:rPr>
        <w:t>提供专项方案，每月 25 日前提供下月</w:t>
      </w:r>
      <w:r>
        <w:rPr>
          <w:rFonts w:ascii="仿宋" w:hAnsi="仿宋" w:eastAsia="仿宋" w:cs="仿宋"/>
          <w:color w:val="auto"/>
          <w:spacing w:val="-3"/>
          <w:sz w:val="24"/>
          <w:szCs w:val="24"/>
          <w:u w:val="single" w:color="auto"/>
        </w:rPr>
        <w:t>完成工程量报表、月进度报表等；</w:t>
      </w: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480" w:right="4463"/>
        <w:textAlignment w:val="baseline"/>
        <w:rPr>
          <w:rFonts w:ascii="仿宋" w:hAnsi="仿宋" w:eastAsia="仿宋" w:cs="仿宋"/>
          <w:color w:val="auto"/>
          <w:spacing w:val="14"/>
          <w:sz w:val="24"/>
          <w:szCs w:val="24"/>
        </w:rPr>
      </w:pPr>
      <w:r>
        <w:rPr>
          <w:rFonts w:ascii="仿宋" w:hAnsi="仿宋" w:eastAsia="仿宋" w:cs="仿宋"/>
          <w:color w:val="auto"/>
          <w:spacing w:val="-8"/>
          <w:sz w:val="24"/>
          <w:szCs w:val="24"/>
        </w:rPr>
        <w:t>承包人提供的文件的数量为：</w:t>
      </w:r>
      <w:r>
        <w:rPr>
          <w:rFonts w:ascii="仿宋" w:hAnsi="仿宋" w:eastAsia="仿宋" w:cs="仿宋"/>
          <w:color w:val="auto"/>
          <w:spacing w:val="-8"/>
          <w:sz w:val="24"/>
          <w:szCs w:val="24"/>
          <w:u w:val="single" w:color="auto"/>
        </w:rPr>
        <w:t xml:space="preserve">视发包人需求 </w:t>
      </w:r>
      <w:r>
        <w:rPr>
          <w:rFonts w:ascii="仿宋" w:hAnsi="仿宋" w:eastAsia="仿宋" w:cs="仿宋"/>
          <w:color w:val="auto"/>
          <w:spacing w:val="-8"/>
          <w:sz w:val="24"/>
          <w:szCs w:val="24"/>
        </w:rPr>
        <w:t>；</w:t>
      </w:r>
      <w:r>
        <w:rPr>
          <w:rFonts w:ascii="仿宋" w:hAnsi="仿宋" w:eastAsia="仿宋" w:cs="仿宋"/>
          <w:color w:val="auto"/>
          <w:spacing w:val="14"/>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480" w:right="4463"/>
        <w:textAlignment w:val="baseline"/>
        <w:rPr>
          <w:rFonts w:ascii="仿宋" w:hAnsi="仿宋" w:eastAsia="仿宋" w:cs="仿宋"/>
          <w:color w:val="auto"/>
          <w:sz w:val="24"/>
          <w:szCs w:val="24"/>
        </w:rPr>
      </w:pPr>
      <w:r>
        <w:rPr>
          <w:rFonts w:ascii="仿宋" w:hAnsi="仿宋" w:eastAsia="仿宋" w:cs="仿宋"/>
          <w:color w:val="auto"/>
          <w:spacing w:val="-2"/>
          <w:sz w:val="24"/>
          <w:szCs w:val="24"/>
        </w:rPr>
        <w:t>承包人提供的文件的形式为：</w:t>
      </w:r>
      <w:r>
        <w:rPr>
          <w:rFonts w:ascii="仿宋" w:hAnsi="仿宋" w:eastAsia="仿宋" w:cs="仿宋"/>
          <w:color w:val="auto"/>
          <w:spacing w:val="-2"/>
          <w:sz w:val="24"/>
          <w:szCs w:val="24"/>
          <w:u w:val="single" w:color="auto"/>
        </w:rPr>
        <w:t>书面形式</w:t>
      </w:r>
      <w:r>
        <w:rPr>
          <w:rFonts w:ascii="仿宋" w:hAnsi="仿宋" w:eastAsia="仿宋" w:cs="仿宋"/>
          <w:color w:val="auto"/>
          <w:spacing w:val="119"/>
          <w:sz w:val="24"/>
          <w:szCs w:val="24"/>
          <w:u w:val="single" w:color="auto"/>
        </w:rPr>
        <w:t xml:space="preserve"> </w:t>
      </w:r>
      <w:r>
        <w:rPr>
          <w:rFonts w:ascii="仿宋" w:hAnsi="仿宋" w:eastAsia="仿宋" w:cs="仿宋"/>
          <w:color w:val="auto"/>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60" w:line="360" w:lineRule="exact"/>
        <w:ind w:left="493"/>
        <w:textAlignment w:val="baseline"/>
        <w:rPr>
          <w:rFonts w:ascii="仿宋" w:hAnsi="仿宋" w:eastAsia="仿宋" w:cs="仿宋"/>
          <w:color w:val="auto"/>
          <w:sz w:val="24"/>
          <w:szCs w:val="24"/>
        </w:rPr>
      </w:pPr>
      <w:r>
        <w:rPr>
          <w:rFonts w:ascii="仿宋" w:hAnsi="仿宋" w:eastAsia="仿宋" w:cs="仿宋"/>
          <w:color w:val="auto"/>
          <w:spacing w:val="-8"/>
          <w:sz w:val="24"/>
          <w:szCs w:val="24"/>
        </w:rPr>
        <w:t>发包人审批承包人文件的期限：</w:t>
      </w:r>
      <w:r>
        <w:rPr>
          <w:rFonts w:ascii="仿宋" w:hAnsi="仿宋" w:eastAsia="仿宋" w:cs="仿宋"/>
          <w:color w:val="auto"/>
          <w:spacing w:val="-8"/>
          <w:sz w:val="24"/>
          <w:szCs w:val="24"/>
          <w:u w:val="single" w:color="auto"/>
        </w:rPr>
        <w:t>收到文件后</w:t>
      </w:r>
      <w:r>
        <w:rPr>
          <w:rFonts w:ascii="仿宋" w:hAnsi="仿宋" w:eastAsia="仿宋" w:cs="仿宋"/>
          <w:color w:val="auto"/>
          <w:spacing w:val="-34"/>
          <w:sz w:val="24"/>
          <w:szCs w:val="24"/>
          <w:u w:val="single" w:color="auto"/>
        </w:rPr>
        <w:t xml:space="preserve"> </w:t>
      </w:r>
      <w:r>
        <w:rPr>
          <w:rFonts w:ascii="仿宋" w:hAnsi="仿宋" w:eastAsia="仿宋" w:cs="仿宋"/>
          <w:color w:val="auto"/>
          <w:spacing w:val="-8"/>
          <w:sz w:val="24"/>
          <w:szCs w:val="24"/>
          <w:u w:val="single" w:color="auto"/>
        </w:rPr>
        <w:t>7日内</w:t>
      </w:r>
      <w:r>
        <w:rPr>
          <w:rFonts w:ascii="仿宋" w:hAnsi="仿宋" w:eastAsia="仿宋" w:cs="仿宋"/>
          <w:color w:val="auto"/>
          <w:spacing w:val="-8"/>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502"/>
        <w:textAlignment w:val="baseline"/>
        <w:rPr>
          <w:rFonts w:ascii="仿宋" w:hAnsi="仿宋" w:eastAsia="仿宋" w:cs="仿宋"/>
          <w:sz w:val="24"/>
          <w:szCs w:val="24"/>
        </w:rPr>
      </w:pPr>
      <w:r>
        <w:rPr>
          <w:rFonts w:ascii="仿宋" w:hAnsi="仿宋" w:eastAsia="仿宋" w:cs="仿宋"/>
          <w:spacing w:val="-5"/>
          <w:sz w:val="24"/>
          <w:szCs w:val="24"/>
        </w:rPr>
        <w:t>1.6.5 现场图纸准备</w:t>
      </w:r>
    </w:p>
    <w:p>
      <w:pPr>
        <w:keepNext w:val="0"/>
        <w:keepLines w:val="0"/>
        <w:pageBreakBefore w:val="0"/>
        <w:widowControl/>
        <w:kinsoku w:val="0"/>
        <w:wordWrap/>
        <w:overflowPunct/>
        <w:topLinePunct w:val="0"/>
        <w:autoSpaceDE w:val="0"/>
        <w:autoSpaceDN w:val="0"/>
        <w:bidi w:val="0"/>
        <w:adjustRightInd w:val="0"/>
        <w:snapToGrid w:val="0"/>
        <w:spacing w:before="208" w:line="360" w:lineRule="exact"/>
        <w:ind w:left="493"/>
        <w:textAlignment w:val="baseline"/>
        <w:rPr>
          <w:rFonts w:hint="eastAsia" w:ascii="仿宋" w:hAnsi="仿宋" w:eastAsia="仿宋" w:cs="仿宋"/>
          <w:sz w:val="24"/>
          <w:szCs w:val="24"/>
          <w:lang w:eastAsia="zh-CN"/>
        </w:rPr>
      </w:pPr>
      <w:r>
        <w:rPr>
          <w:rFonts w:ascii="仿宋" w:hAnsi="仿宋" w:eastAsia="仿宋" w:cs="仿宋"/>
          <w:spacing w:val="-2"/>
          <w:sz w:val="24"/>
          <w:szCs w:val="24"/>
        </w:rPr>
        <w:t>关于现场图纸准备的约定：</w:t>
      </w:r>
      <w:r>
        <w:rPr>
          <w:rFonts w:hint="eastAsia" w:ascii="仿宋" w:hAnsi="仿宋" w:eastAsia="仿宋" w:cs="仿宋"/>
          <w:spacing w:val="-2"/>
          <w:sz w:val="24"/>
          <w:szCs w:val="24"/>
          <w:u w:val="single" w:color="auto"/>
          <w:lang w:eastAsia="zh-CN"/>
        </w:rPr>
        <w:t>按通用条款执行。</w:t>
      </w:r>
    </w:p>
    <w:p>
      <w:pPr>
        <w:keepNext w:val="0"/>
        <w:keepLines w:val="0"/>
        <w:pageBreakBefore w:val="0"/>
        <w:widowControl/>
        <w:kinsoku w:val="0"/>
        <w:wordWrap/>
        <w:overflowPunct/>
        <w:topLinePunct w:val="0"/>
        <w:autoSpaceDE w:val="0"/>
        <w:autoSpaceDN w:val="0"/>
        <w:bidi w:val="0"/>
        <w:adjustRightInd w:val="0"/>
        <w:snapToGrid w:val="0"/>
        <w:spacing w:before="214" w:line="360" w:lineRule="exact"/>
        <w:ind w:left="502"/>
        <w:textAlignment w:val="baseline"/>
        <w:rPr>
          <w:rFonts w:ascii="仿宋" w:hAnsi="仿宋" w:eastAsia="仿宋" w:cs="仿宋"/>
          <w:sz w:val="24"/>
          <w:szCs w:val="24"/>
        </w:rPr>
      </w:pPr>
      <w:r>
        <w:rPr>
          <w:rFonts w:ascii="仿宋" w:hAnsi="仿宋" w:eastAsia="仿宋" w:cs="仿宋"/>
          <w:spacing w:val="-11"/>
          <w:sz w:val="24"/>
          <w:szCs w:val="24"/>
        </w:rPr>
        <w:t>1.7</w:t>
      </w:r>
      <w:r>
        <w:rPr>
          <w:rFonts w:ascii="仿宋" w:hAnsi="仿宋" w:eastAsia="仿宋" w:cs="仿宋"/>
          <w:spacing w:val="15"/>
          <w:sz w:val="24"/>
          <w:szCs w:val="24"/>
        </w:rPr>
        <w:t xml:space="preserve"> </w:t>
      </w:r>
      <w:r>
        <w:rPr>
          <w:rFonts w:ascii="仿宋" w:hAnsi="仿宋" w:eastAsia="仿宋" w:cs="仿宋"/>
          <w:spacing w:val="-11"/>
          <w:sz w:val="24"/>
          <w:szCs w:val="24"/>
        </w:rPr>
        <w:t>联络</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16" w:type="default"/>
          <w:pgSz w:w="11906" w:h="16840"/>
          <w:pgMar w:top="1431" w:right="1082" w:bottom="1145" w:left="1112"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239" w:line="360" w:lineRule="exact"/>
        <w:ind w:right="48" w:firstLine="499"/>
        <w:textAlignment w:val="baseline"/>
        <w:rPr>
          <w:rFonts w:ascii="仿宋" w:hAnsi="仿宋" w:eastAsia="仿宋" w:cs="仿宋"/>
          <w:sz w:val="24"/>
          <w:szCs w:val="24"/>
        </w:rPr>
      </w:pPr>
      <w:r>
        <w:rPr>
          <w:rFonts w:ascii="仿宋" w:hAnsi="仿宋" w:eastAsia="仿宋" w:cs="仿宋"/>
          <w:spacing w:val="-5"/>
          <w:sz w:val="24"/>
          <w:szCs w:val="24"/>
        </w:rPr>
        <w:t>1.7.1 发包人和承包人应当在</w:t>
      </w:r>
      <w:r>
        <w:rPr>
          <w:rFonts w:ascii="仿宋" w:hAnsi="仿宋" w:eastAsia="仿宋" w:cs="仿宋"/>
          <w:spacing w:val="-5"/>
          <w:sz w:val="24"/>
          <w:szCs w:val="24"/>
          <w:u w:val="single" w:color="auto"/>
        </w:rPr>
        <w:t xml:space="preserve"> 7 </w:t>
      </w:r>
      <w:r>
        <w:rPr>
          <w:rFonts w:hint="eastAsia" w:ascii="仿宋" w:hAnsi="仿宋" w:eastAsia="仿宋" w:cs="仿宋"/>
          <w:spacing w:val="-5"/>
          <w:sz w:val="24"/>
          <w:szCs w:val="24"/>
          <w:u w:val="single" w:color="auto"/>
          <w:lang w:val="en-US" w:eastAsia="zh-CN"/>
        </w:rPr>
        <w:t>日</w:t>
      </w:r>
      <w:r>
        <w:rPr>
          <w:rFonts w:ascii="仿宋" w:hAnsi="仿宋" w:eastAsia="仿宋" w:cs="仿宋"/>
          <w:spacing w:val="-5"/>
          <w:sz w:val="24"/>
          <w:szCs w:val="24"/>
        </w:rPr>
        <w:t>内将与合同有关的通知、</w:t>
      </w:r>
      <w:r>
        <w:rPr>
          <w:rFonts w:ascii="仿宋" w:hAnsi="仿宋" w:eastAsia="仿宋" w:cs="仿宋"/>
          <w:spacing w:val="-6"/>
          <w:sz w:val="24"/>
          <w:szCs w:val="24"/>
        </w:rPr>
        <w:t>批准、证明、证书、指示、</w:t>
      </w:r>
      <w:r>
        <w:rPr>
          <w:rFonts w:ascii="仿宋" w:hAnsi="仿宋" w:eastAsia="仿宋" w:cs="仿宋"/>
          <w:sz w:val="24"/>
          <w:szCs w:val="24"/>
        </w:rPr>
        <w:t xml:space="preserve"> </w:t>
      </w:r>
      <w:r>
        <w:rPr>
          <w:rFonts w:ascii="仿宋" w:hAnsi="仿宋" w:eastAsia="仿宋" w:cs="仿宋"/>
          <w:spacing w:val="-2"/>
          <w:sz w:val="24"/>
          <w:szCs w:val="24"/>
        </w:rPr>
        <w:t>指令、要求、请求、同意、意见、确定和决定等书面函件送达对方当事人。</w:t>
      </w:r>
    </w:p>
    <w:p>
      <w:pPr>
        <w:keepNext w:val="0"/>
        <w:keepLines w:val="0"/>
        <w:pageBreakBefore w:val="0"/>
        <w:widowControl/>
        <w:kinsoku w:val="0"/>
        <w:wordWrap/>
        <w:overflowPunct/>
        <w:topLinePunct w:val="0"/>
        <w:autoSpaceDE w:val="0"/>
        <w:autoSpaceDN w:val="0"/>
        <w:bidi w:val="0"/>
        <w:adjustRightInd w:val="0"/>
        <w:snapToGrid w:val="0"/>
        <w:spacing w:before="318" w:line="360" w:lineRule="exact"/>
        <w:ind w:left="494" w:right="3139" w:firstLine="6"/>
        <w:textAlignment w:val="baseline"/>
        <w:rPr>
          <w:rFonts w:ascii="仿宋" w:hAnsi="仿宋" w:eastAsia="仿宋" w:cs="仿宋"/>
          <w:sz w:val="24"/>
          <w:szCs w:val="24"/>
        </w:rPr>
      </w:pPr>
      <w:r>
        <w:rPr>
          <w:rFonts w:ascii="仿宋" w:hAnsi="仿宋" w:eastAsia="仿宋" w:cs="仿宋"/>
          <w:spacing w:val="-6"/>
          <w:sz w:val="24"/>
          <w:szCs w:val="24"/>
        </w:rPr>
        <w:t>1.7.2 发包人接收文件的地点：</w:t>
      </w:r>
      <w:r>
        <w:rPr>
          <w:rFonts w:ascii="仿宋" w:hAnsi="仿宋" w:eastAsia="仿宋" w:cs="仿宋"/>
          <w:spacing w:val="-6"/>
          <w:sz w:val="24"/>
          <w:szCs w:val="24"/>
          <w:u w:val="single" w:color="auto"/>
        </w:rPr>
        <w:t>项目所在地发包人项目部</w:t>
      </w:r>
      <w:r>
        <w:rPr>
          <w:rFonts w:ascii="仿宋" w:hAnsi="仿宋" w:eastAsia="仿宋" w:cs="仿宋"/>
          <w:spacing w:val="-6"/>
          <w:sz w:val="24"/>
          <w:szCs w:val="24"/>
        </w:rPr>
        <w:t>；</w:t>
      </w:r>
      <w:r>
        <w:rPr>
          <w:rFonts w:ascii="仿宋" w:hAnsi="仿宋" w:eastAsia="仿宋" w:cs="仿宋"/>
          <w:spacing w:val="5"/>
          <w:sz w:val="24"/>
          <w:szCs w:val="24"/>
        </w:rPr>
        <w:t xml:space="preserve"> </w:t>
      </w:r>
      <w:r>
        <w:rPr>
          <w:rFonts w:hint="eastAsia" w:ascii="仿宋" w:hAnsi="仿宋" w:eastAsia="仿宋" w:cs="仿宋"/>
          <w:spacing w:val="5"/>
          <w:sz w:val="24"/>
          <w:szCs w:val="24"/>
          <w:lang w:val="en-US" w:eastAsia="zh-CN"/>
        </w:rPr>
        <w:t xml:space="preserve"> </w:t>
      </w:r>
      <w:r>
        <w:rPr>
          <w:rFonts w:ascii="仿宋" w:hAnsi="仿宋" w:eastAsia="仿宋" w:cs="仿宋"/>
          <w:spacing w:val="-3"/>
          <w:sz w:val="24"/>
          <w:szCs w:val="24"/>
        </w:rPr>
        <w:t>发包人指定的接收人为：</w:t>
      </w:r>
      <w:r>
        <w:rPr>
          <w:rFonts w:ascii="仿宋" w:hAnsi="仿宋" w:eastAsia="仿宋" w:cs="仿宋"/>
          <w:spacing w:val="-3"/>
          <w:sz w:val="24"/>
          <w:szCs w:val="24"/>
          <w:u w:val="single" w:color="auto"/>
        </w:rPr>
        <w:t>发包方项目负责人</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312" w:line="360" w:lineRule="exact"/>
        <w:ind w:left="480" w:right="3873"/>
        <w:textAlignment w:val="baseline"/>
        <w:rPr>
          <w:rFonts w:ascii="仿宋" w:hAnsi="仿宋" w:eastAsia="仿宋" w:cs="仿宋"/>
          <w:sz w:val="24"/>
          <w:szCs w:val="24"/>
        </w:rPr>
      </w:pPr>
      <w:r>
        <w:rPr>
          <w:rFonts w:ascii="仿宋" w:hAnsi="仿宋" w:eastAsia="仿宋" w:cs="仿宋"/>
          <w:spacing w:val="-7"/>
          <w:sz w:val="24"/>
          <w:szCs w:val="24"/>
        </w:rPr>
        <w:t>承包人接收文件的地点：</w:t>
      </w:r>
      <w:r>
        <w:rPr>
          <w:rFonts w:ascii="仿宋" w:hAnsi="仿宋" w:eastAsia="仿宋" w:cs="仿宋"/>
          <w:spacing w:val="-7"/>
          <w:sz w:val="24"/>
          <w:szCs w:val="24"/>
          <w:u w:val="single" w:color="auto"/>
        </w:rPr>
        <w:t>项目所在地承包人项</w:t>
      </w:r>
      <w:r>
        <w:rPr>
          <w:rFonts w:ascii="仿宋" w:hAnsi="仿宋" w:eastAsia="仿宋" w:cs="仿宋"/>
          <w:spacing w:val="-8"/>
          <w:sz w:val="24"/>
          <w:szCs w:val="24"/>
          <w:u w:val="single" w:color="auto"/>
        </w:rPr>
        <w:t>目部</w:t>
      </w:r>
      <w:r>
        <w:rPr>
          <w:rFonts w:ascii="仿宋" w:hAnsi="仿宋" w:eastAsia="仿宋" w:cs="仿宋"/>
          <w:spacing w:val="-8"/>
          <w:sz w:val="24"/>
          <w:szCs w:val="24"/>
        </w:rPr>
        <w:t>；</w:t>
      </w:r>
      <w:r>
        <w:rPr>
          <w:rFonts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ascii="仿宋" w:hAnsi="仿宋" w:eastAsia="仿宋" w:cs="仿宋"/>
          <w:spacing w:val="-2"/>
          <w:sz w:val="24"/>
          <w:szCs w:val="24"/>
        </w:rPr>
        <w:t>承包人指定的接收人为：</w:t>
      </w:r>
      <w:r>
        <w:rPr>
          <w:rFonts w:ascii="仿宋" w:hAnsi="仿宋" w:eastAsia="仿宋" w:cs="仿宋"/>
          <w:spacing w:val="-2"/>
          <w:sz w:val="24"/>
          <w:szCs w:val="24"/>
          <w:u w:val="single" w:color="auto"/>
        </w:rPr>
        <w:t>承包方项目负责人</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77" w:line="360" w:lineRule="exact"/>
        <w:ind w:left="494" w:right="3866"/>
        <w:textAlignment w:val="baseline"/>
        <w:rPr>
          <w:rFonts w:ascii="仿宋" w:hAnsi="仿宋" w:eastAsia="仿宋" w:cs="仿宋"/>
          <w:sz w:val="24"/>
          <w:szCs w:val="24"/>
        </w:rPr>
      </w:pPr>
      <w:r>
        <w:rPr>
          <w:rFonts w:ascii="仿宋" w:hAnsi="仿宋" w:eastAsia="仿宋" w:cs="仿宋"/>
          <w:spacing w:val="-8"/>
          <w:sz w:val="24"/>
          <w:szCs w:val="24"/>
        </w:rPr>
        <w:t>监理人接收文件的地点：</w:t>
      </w:r>
      <w:r>
        <w:rPr>
          <w:rFonts w:ascii="仿宋" w:hAnsi="仿宋" w:eastAsia="仿宋" w:cs="仿宋"/>
          <w:spacing w:val="-8"/>
          <w:sz w:val="24"/>
          <w:szCs w:val="24"/>
          <w:u w:val="single" w:color="auto"/>
        </w:rPr>
        <w:t>项目所在地监理人办公室</w:t>
      </w:r>
      <w:r>
        <w:rPr>
          <w:rFonts w:ascii="仿宋" w:hAnsi="仿宋" w:eastAsia="仿宋" w:cs="仿宋"/>
          <w:spacing w:val="-8"/>
          <w:sz w:val="24"/>
          <w:szCs w:val="24"/>
        </w:rPr>
        <w:t>；</w:t>
      </w:r>
      <w:r>
        <w:rPr>
          <w:rFonts w:ascii="仿宋" w:hAnsi="仿宋" w:eastAsia="仿宋" w:cs="仿宋"/>
          <w:spacing w:val="14"/>
          <w:sz w:val="24"/>
          <w:szCs w:val="24"/>
        </w:rPr>
        <w:t xml:space="preserve"> </w:t>
      </w:r>
      <w:r>
        <w:rPr>
          <w:rFonts w:hint="eastAsia" w:ascii="仿宋" w:hAnsi="仿宋" w:eastAsia="仿宋" w:cs="仿宋"/>
          <w:spacing w:val="14"/>
          <w:sz w:val="24"/>
          <w:szCs w:val="24"/>
          <w:lang w:val="en-US" w:eastAsia="zh-CN"/>
        </w:rPr>
        <w:t xml:space="preserve"> </w:t>
      </w:r>
      <w:r>
        <w:rPr>
          <w:rFonts w:ascii="仿宋" w:hAnsi="仿宋" w:eastAsia="仿宋" w:cs="仿宋"/>
          <w:spacing w:val="-4"/>
          <w:sz w:val="24"/>
          <w:szCs w:val="24"/>
        </w:rPr>
        <w:t>监理人指定的接收人为：</w:t>
      </w:r>
      <w:r>
        <w:rPr>
          <w:rFonts w:ascii="仿宋" w:hAnsi="仿宋" w:eastAsia="仿宋" w:cs="仿宋"/>
          <w:spacing w:val="-4"/>
          <w:sz w:val="24"/>
          <w:szCs w:val="24"/>
          <w:u w:val="single" w:color="auto"/>
        </w:rPr>
        <w:t xml:space="preserve">监理工程师 </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62" w:line="360" w:lineRule="exact"/>
        <w:ind w:left="503"/>
        <w:textAlignment w:val="baseline"/>
        <w:rPr>
          <w:rFonts w:ascii="仿宋" w:hAnsi="仿宋" w:eastAsia="仿宋" w:cs="仿宋"/>
          <w:sz w:val="24"/>
          <w:szCs w:val="24"/>
        </w:rPr>
      </w:pPr>
      <w:r>
        <w:rPr>
          <w:rFonts w:ascii="仿宋" w:hAnsi="仿宋" w:eastAsia="仿宋" w:cs="仿宋"/>
          <w:spacing w:val="-10"/>
          <w:sz w:val="24"/>
          <w:szCs w:val="24"/>
        </w:rPr>
        <w:t>1.10</w:t>
      </w:r>
      <w:r>
        <w:rPr>
          <w:rFonts w:ascii="仿宋" w:hAnsi="仿宋" w:eastAsia="仿宋" w:cs="仿宋"/>
          <w:spacing w:val="36"/>
          <w:sz w:val="24"/>
          <w:szCs w:val="24"/>
        </w:rPr>
        <w:t xml:space="preserve"> </w:t>
      </w:r>
      <w:r>
        <w:rPr>
          <w:rFonts w:ascii="仿宋" w:hAnsi="仿宋" w:eastAsia="仿宋" w:cs="仿宋"/>
          <w:spacing w:val="-10"/>
          <w:sz w:val="24"/>
          <w:szCs w:val="24"/>
        </w:rPr>
        <w:t>交通运输</w:t>
      </w:r>
    </w:p>
    <w:p>
      <w:pPr>
        <w:keepNext w:val="0"/>
        <w:keepLines w:val="0"/>
        <w:pageBreakBefore w:val="0"/>
        <w:widowControl/>
        <w:kinsoku w:val="0"/>
        <w:wordWrap/>
        <w:overflowPunct/>
        <w:topLinePunct w:val="0"/>
        <w:autoSpaceDE w:val="0"/>
        <w:autoSpaceDN w:val="0"/>
        <w:bidi w:val="0"/>
        <w:adjustRightInd w:val="0"/>
        <w:snapToGrid w:val="0"/>
        <w:spacing w:before="208" w:line="360" w:lineRule="exact"/>
        <w:ind w:left="503"/>
        <w:textAlignment w:val="baseline"/>
        <w:rPr>
          <w:rFonts w:ascii="仿宋" w:hAnsi="仿宋" w:eastAsia="仿宋" w:cs="仿宋"/>
          <w:sz w:val="24"/>
          <w:szCs w:val="24"/>
        </w:rPr>
      </w:pPr>
      <w:r>
        <w:rPr>
          <w:rFonts w:ascii="仿宋" w:hAnsi="仿宋" w:eastAsia="仿宋" w:cs="仿宋"/>
          <w:spacing w:val="-10"/>
          <w:sz w:val="24"/>
          <w:szCs w:val="24"/>
        </w:rPr>
        <w:t>1.10.1</w:t>
      </w:r>
      <w:r>
        <w:rPr>
          <w:rFonts w:ascii="仿宋" w:hAnsi="仿宋" w:eastAsia="仿宋" w:cs="仿宋"/>
          <w:spacing w:val="83"/>
          <w:sz w:val="24"/>
          <w:szCs w:val="24"/>
        </w:rPr>
        <w:t xml:space="preserve"> </w:t>
      </w:r>
      <w:r>
        <w:rPr>
          <w:rFonts w:ascii="仿宋" w:hAnsi="仿宋" w:eastAsia="仿宋" w:cs="仿宋"/>
          <w:spacing w:val="-10"/>
          <w:sz w:val="24"/>
          <w:szCs w:val="24"/>
        </w:rPr>
        <w:t>出入现场的权利</w:t>
      </w:r>
    </w:p>
    <w:p>
      <w:pPr>
        <w:keepNext w:val="0"/>
        <w:keepLines w:val="0"/>
        <w:pageBreakBefore w:val="0"/>
        <w:widowControl/>
        <w:kinsoku w:val="0"/>
        <w:wordWrap/>
        <w:overflowPunct/>
        <w:topLinePunct w:val="0"/>
        <w:autoSpaceDE w:val="0"/>
        <w:autoSpaceDN w:val="0"/>
        <w:bidi w:val="0"/>
        <w:adjustRightInd w:val="0"/>
        <w:snapToGrid w:val="0"/>
        <w:spacing w:before="207" w:line="360" w:lineRule="exact"/>
        <w:ind w:left="494"/>
        <w:textAlignment w:val="baseline"/>
        <w:rPr>
          <w:rFonts w:ascii="仿宋" w:hAnsi="仿宋" w:eastAsia="仿宋" w:cs="仿宋"/>
          <w:sz w:val="24"/>
          <w:szCs w:val="24"/>
        </w:rPr>
      </w:pPr>
      <w:r>
        <w:rPr>
          <w:rFonts w:ascii="仿宋" w:hAnsi="仿宋" w:eastAsia="仿宋" w:cs="仿宋"/>
          <w:spacing w:val="-2"/>
          <w:sz w:val="24"/>
          <w:szCs w:val="24"/>
        </w:rPr>
        <w:t>关于出入现场的权利的约定：</w:t>
      </w:r>
      <w:r>
        <w:rPr>
          <w:rFonts w:ascii="仿宋" w:hAnsi="仿宋" w:eastAsia="仿宋" w:cs="仿宋"/>
          <w:spacing w:val="-2"/>
          <w:sz w:val="24"/>
          <w:szCs w:val="24"/>
          <w:u w:val="single" w:color="auto"/>
        </w:rPr>
        <w:t>双方另行协商确定</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left="503"/>
        <w:textAlignment w:val="baseline"/>
        <w:rPr>
          <w:rFonts w:ascii="仿宋" w:hAnsi="仿宋" w:eastAsia="仿宋" w:cs="仿宋"/>
          <w:sz w:val="24"/>
          <w:szCs w:val="24"/>
        </w:rPr>
      </w:pPr>
      <w:r>
        <w:rPr>
          <w:rFonts w:ascii="仿宋" w:hAnsi="仿宋" w:eastAsia="仿宋" w:cs="仿宋"/>
          <w:spacing w:val="-8"/>
          <w:sz w:val="24"/>
          <w:szCs w:val="24"/>
        </w:rPr>
        <w:t>1.10.3</w:t>
      </w:r>
      <w:r>
        <w:rPr>
          <w:rFonts w:ascii="仿宋" w:hAnsi="仿宋" w:eastAsia="仿宋" w:cs="仿宋"/>
          <w:spacing w:val="33"/>
          <w:sz w:val="24"/>
          <w:szCs w:val="24"/>
        </w:rPr>
        <w:t xml:space="preserve"> </w:t>
      </w:r>
      <w:r>
        <w:rPr>
          <w:rFonts w:ascii="仿宋" w:hAnsi="仿宋" w:eastAsia="仿宋" w:cs="仿宋"/>
          <w:spacing w:val="-8"/>
          <w:sz w:val="24"/>
          <w:szCs w:val="24"/>
        </w:rPr>
        <w:t>场内交通</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494"/>
        <w:textAlignment w:val="baseline"/>
        <w:rPr>
          <w:rFonts w:ascii="仿宋" w:hAnsi="仿宋" w:eastAsia="仿宋" w:cs="仿宋"/>
          <w:sz w:val="24"/>
          <w:szCs w:val="24"/>
        </w:rPr>
      </w:pPr>
      <w:r>
        <w:rPr>
          <w:rFonts w:ascii="仿宋" w:hAnsi="仿宋" w:eastAsia="仿宋" w:cs="仿宋"/>
          <w:spacing w:val="-2"/>
          <w:sz w:val="24"/>
          <w:szCs w:val="24"/>
        </w:rPr>
        <w:t>关于场外交通和场内交通的边界的约定：</w:t>
      </w:r>
      <w:r>
        <w:rPr>
          <w:rFonts w:ascii="仿宋" w:hAnsi="仿宋" w:eastAsia="仿宋" w:cs="仿宋"/>
          <w:spacing w:val="-2"/>
          <w:sz w:val="24"/>
          <w:szCs w:val="24"/>
          <w:u w:val="single" w:color="auto"/>
        </w:rPr>
        <w:t>以现场实际施工条件为准</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28" w:line="360" w:lineRule="exact"/>
        <w:ind w:left="1" w:firstLine="492"/>
        <w:textAlignment w:val="baseline"/>
        <w:rPr>
          <w:rFonts w:ascii="仿宋" w:hAnsi="仿宋" w:eastAsia="仿宋" w:cs="仿宋"/>
          <w:sz w:val="24"/>
          <w:szCs w:val="24"/>
        </w:rPr>
      </w:pPr>
      <w:r>
        <w:rPr>
          <w:rFonts w:ascii="仿宋" w:hAnsi="仿宋" w:eastAsia="仿宋" w:cs="仿宋"/>
          <w:spacing w:val="-4"/>
          <w:sz w:val="24"/>
          <w:szCs w:val="24"/>
        </w:rPr>
        <w:t>关于发包人向承包人免费提供满足工程施工需要的场内道路和交通设施的约定：</w:t>
      </w:r>
      <w:r>
        <w:rPr>
          <w:rFonts w:ascii="仿宋" w:hAnsi="仿宋" w:eastAsia="仿宋" w:cs="仿宋"/>
          <w:spacing w:val="-4"/>
          <w:sz w:val="24"/>
          <w:szCs w:val="24"/>
          <w:u w:val="single" w:color="auto"/>
        </w:rPr>
        <w:t>双方另行</w:t>
      </w:r>
      <w:r>
        <w:rPr>
          <w:rFonts w:ascii="仿宋" w:hAnsi="仿宋" w:eastAsia="仿宋" w:cs="仿宋"/>
          <w:spacing w:val="12"/>
          <w:sz w:val="24"/>
          <w:szCs w:val="24"/>
        </w:rPr>
        <w:t xml:space="preserve"> </w:t>
      </w:r>
      <w:r>
        <w:rPr>
          <w:rFonts w:ascii="仿宋" w:hAnsi="仿宋" w:eastAsia="仿宋" w:cs="仿宋"/>
          <w:spacing w:val="-6"/>
          <w:sz w:val="24"/>
          <w:szCs w:val="24"/>
          <w:u w:val="single" w:color="auto"/>
        </w:rPr>
        <w:t xml:space="preserve">协商确定 </w:t>
      </w:r>
      <w:r>
        <w:rPr>
          <w:rFonts w:ascii="仿宋" w:hAnsi="仿宋" w:eastAsia="仿宋" w:cs="仿宋"/>
          <w:spacing w:val="-6"/>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58" w:line="360" w:lineRule="exact"/>
        <w:ind w:left="503"/>
        <w:textAlignment w:val="baseline"/>
        <w:rPr>
          <w:rFonts w:ascii="仿宋" w:hAnsi="仿宋" w:eastAsia="仿宋" w:cs="仿宋"/>
          <w:sz w:val="24"/>
          <w:szCs w:val="24"/>
        </w:rPr>
      </w:pPr>
      <w:r>
        <w:rPr>
          <w:rFonts w:ascii="仿宋" w:hAnsi="仿宋" w:eastAsia="仿宋" w:cs="仿宋"/>
          <w:spacing w:val="-5"/>
          <w:sz w:val="24"/>
          <w:szCs w:val="24"/>
        </w:rPr>
        <w:t>1.10.4</w:t>
      </w:r>
      <w:r>
        <w:rPr>
          <w:rFonts w:ascii="仿宋" w:hAnsi="仿宋" w:eastAsia="仿宋" w:cs="仿宋"/>
          <w:spacing w:val="-32"/>
          <w:sz w:val="24"/>
          <w:szCs w:val="24"/>
        </w:rPr>
        <w:t xml:space="preserve"> </w:t>
      </w:r>
      <w:r>
        <w:rPr>
          <w:rFonts w:ascii="仿宋" w:hAnsi="仿宋" w:eastAsia="仿宋" w:cs="仿宋"/>
          <w:spacing w:val="-5"/>
          <w:sz w:val="24"/>
          <w:szCs w:val="24"/>
        </w:rPr>
        <w:t>超大件和超重件的运输</w:t>
      </w:r>
    </w:p>
    <w:p>
      <w:pPr>
        <w:keepNext w:val="0"/>
        <w:keepLines w:val="0"/>
        <w:pageBreakBefore w:val="0"/>
        <w:widowControl/>
        <w:kinsoku w:val="0"/>
        <w:wordWrap/>
        <w:overflowPunct/>
        <w:topLinePunct w:val="0"/>
        <w:autoSpaceDE w:val="0"/>
        <w:autoSpaceDN w:val="0"/>
        <w:bidi w:val="0"/>
        <w:adjustRightInd w:val="0"/>
        <w:snapToGrid w:val="0"/>
        <w:spacing w:before="227" w:line="360" w:lineRule="exact"/>
        <w:ind w:left="5" w:right="143" w:firstLine="477"/>
        <w:textAlignment w:val="baseline"/>
        <w:rPr>
          <w:rFonts w:ascii="仿宋" w:hAnsi="仿宋" w:eastAsia="仿宋" w:cs="仿宋"/>
          <w:sz w:val="24"/>
          <w:szCs w:val="24"/>
        </w:rPr>
      </w:pPr>
      <w:r>
        <w:rPr>
          <w:rFonts w:ascii="仿宋" w:hAnsi="仿宋" w:eastAsia="仿宋" w:cs="仿宋"/>
          <w:spacing w:val="-1"/>
          <w:sz w:val="24"/>
          <w:szCs w:val="24"/>
        </w:rPr>
        <w:t>运输超大件或超重件所需的道路和桥梁临时加固改造费用和其他有关费用由</w:t>
      </w:r>
      <w:r>
        <w:rPr>
          <w:rFonts w:ascii="仿宋" w:hAnsi="仿宋" w:eastAsia="仿宋" w:cs="仿宋"/>
          <w:spacing w:val="-1"/>
          <w:sz w:val="24"/>
          <w:szCs w:val="24"/>
          <w:u w:val="single" w:color="auto"/>
        </w:rPr>
        <w:t xml:space="preserve"> 承包人 </w:t>
      </w:r>
      <w:r>
        <w:rPr>
          <w:rFonts w:ascii="仿宋" w:hAnsi="仿宋" w:eastAsia="仿宋" w:cs="仿宋"/>
          <w:spacing w:val="-1"/>
          <w:sz w:val="24"/>
          <w:szCs w:val="24"/>
        </w:rPr>
        <w:t>承</w:t>
      </w:r>
      <w:r>
        <w:rPr>
          <w:rFonts w:ascii="仿宋" w:hAnsi="仿宋" w:eastAsia="仿宋" w:cs="仿宋"/>
          <w:spacing w:val="3"/>
          <w:sz w:val="24"/>
          <w:szCs w:val="24"/>
        </w:rPr>
        <w:t xml:space="preserve"> </w:t>
      </w:r>
      <w:r>
        <w:rPr>
          <w:rFonts w:ascii="仿宋" w:hAnsi="仿宋" w:eastAsia="仿宋" w:cs="仿宋"/>
          <w:spacing w:val="-9"/>
          <w:sz w:val="24"/>
          <w:szCs w:val="24"/>
        </w:rPr>
        <w:t>担。</w:t>
      </w:r>
    </w:p>
    <w:p>
      <w:pPr>
        <w:keepNext w:val="0"/>
        <w:keepLines w:val="0"/>
        <w:pageBreakBefore w:val="0"/>
        <w:widowControl/>
        <w:kinsoku w:val="0"/>
        <w:wordWrap/>
        <w:overflowPunct/>
        <w:topLinePunct w:val="0"/>
        <w:autoSpaceDE w:val="0"/>
        <w:autoSpaceDN w:val="0"/>
        <w:bidi w:val="0"/>
        <w:adjustRightInd w:val="0"/>
        <w:snapToGrid w:val="0"/>
        <w:spacing w:before="57" w:line="360" w:lineRule="exact"/>
        <w:ind w:left="503"/>
        <w:textAlignment w:val="baseline"/>
        <w:rPr>
          <w:rFonts w:ascii="仿宋" w:hAnsi="仿宋" w:eastAsia="仿宋" w:cs="仿宋"/>
          <w:sz w:val="24"/>
          <w:szCs w:val="24"/>
        </w:rPr>
      </w:pPr>
      <w:r>
        <w:rPr>
          <w:rFonts w:ascii="仿宋" w:hAnsi="仿宋" w:eastAsia="仿宋" w:cs="仿宋"/>
          <w:spacing w:val="-9"/>
          <w:sz w:val="24"/>
          <w:szCs w:val="24"/>
        </w:rPr>
        <w:t>1.11</w:t>
      </w:r>
      <w:r>
        <w:rPr>
          <w:rFonts w:ascii="仿宋" w:hAnsi="仿宋" w:eastAsia="仿宋" w:cs="仿宋"/>
          <w:spacing w:val="28"/>
          <w:sz w:val="24"/>
          <w:szCs w:val="24"/>
        </w:rPr>
        <w:t xml:space="preserve"> </w:t>
      </w:r>
      <w:r>
        <w:rPr>
          <w:rFonts w:ascii="仿宋" w:hAnsi="仿宋" w:eastAsia="仿宋" w:cs="仿宋"/>
          <w:spacing w:val="-9"/>
          <w:sz w:val="24"/>
          <w:szCs w:val="24"/>
        </w:rPr>
        <w:t>知识产权</w:t>
      </w:r>
    </w:p>
    <w:p>
      <w:pPr>
        <w:keepNext w:val="0"/>
        <w:keepLines w:val="0"/>
        <w:pageBreakBefore w:val="0"/>
        <w:widowControl/>
        <w:kinsoku w:val="0"/>
        <w:wordWrap/>
        <w:overflowPunct/>
        <w:topLinePunct w:val="0"/>
        <w:autoSpaceDE w:val="0"/>
        <w:autoSpaceDN w:val="0"/>
        <w:bidi w:val="0"/>
        <w:adjustRightInd w:val="0"/>
        <w:snapToGrid w:val="0"/>
        <w:spacing w:before="228" w:line="360" w:lineRule="exact"/>
        <w:ind w:right="4" w:firstLine="503"/>
        <w:textAlignment w:val="baseline"/>
        <w:rPr>
          <w:rFonts w:ascii="仿宋" w:hAnsi="仿宋" w:eastAsia="仿宋" w:cs="仿宋"/>
          <w:sz w:val="24"/>
          <w:szCs w:val="24"/>
        </w:rPr>
      </w:pPr>
      <w:r>
        <w:rPr>
          <w:rFonts w:ascii="仿宋" w:hAnsi="仿宋" w:eastAsia="仿宋" w:cs="仿宋"/>
          <w:spacing w:val="-1"/>
          <w:sz w:val="24"/>
          <w:szCs w:val="24"/>
        </w:rPr>
        <w:t>1.11.1 关于发包人提供给承包人的图纸、发包人为实施工程自行编制或委托编制的技术</w:t>
      </w:r>
      <w:r>
        <w:rPr>
          <w:rFonts w:ascii="仿宋" w:hAnsi="仿宋" w:eastAsia="仿宋" w:cs="仿宋"/>
          <w:spacing w:val="5"/>
          <w:sz w:val="24"/>
          <w:szCs w:val="24"/>
        </w:rPr>
        <w:t xml:space="preserve"> </w:t>
      </w:r>
      <w:r>
        <w:rPr>
          <w:rFonts w:ascii="仿宋" w:hAnsi="仿宋" w:eastAsia="仿宋" w:cs="仿宋"/>
          <w:spacing w:val="-3"/>
          <w:sz w:val="24"/>
          <w:szCs w:val="24"/>
        </w:rPr>
        <w:t>规范以及反映发包人关于合同要求或其他类似性质的文件的著</w:t>
      </w:r>
      <w:r>
        <w:rPr>
          <w:rFonts w:ascii="仿宋" w:hAnsi="仿宋" w:eastAsia="仿宋" w:cs="仿宋"/>
          <w:spacing w:val="-4"/>
          <w:sz w:val="24"/>
          <w:szCs w:val="24"/>
        </w:rPr>
        <w:t>作权的归属：</w:t>
      </w:r>
      <w:r>
        <w:rPr>
          <w:rFonts w:ascii="仿宋" w:hAnsi="仿宋" w:eastAsia="仿宋" w:cs="仿宋"/>
          <w:spacing w:val="-4"/>
          <w:sz w:val="24"/>
          <w:szCs w:val="24"/>
          <w:u w:val="single" w:color="auto"/>
        </w:rPr>
        <w:t>按通用条款本条执</w:t>
      </w:r>
      <w:r>
        <w:rPr>
          <w:rFonts w:ascii="仿宋" w:hAnsi="仿宋" w:eastAsia="仿宋" w:cs="仿宋"/>
          <w:sz w:val="24"/>
          <w:szCs w:val="24"/>
        </w:rPr>
        <w:t xml:space="preserve"> </w:t>
      </w:r>
      <w:r>
        <w:rPr>
          <w:rFonts w:ascii="仿宋" w:hAnsi="仿宋" w:eastAsia="仿宋" w:cs="仿宋"/>
          <w:spacing w:val="-8"/>
          <w:sz w:val="24"/>
          <w:szCs w:val="24"/>
          <w:u w:val="single" w:color="auto"/>
        </w:rPr>
        <w:t>行</w:t>
      </w:r>
      <w:r>
        <w:rPr>
          <w:rFonts w:ascii="仿宋" w:hAnsi="仿宋" w:eastAsia="仿宋" w:cs="仿宋"/>
          <w:spacing w:val="-8"/>
          <w:sz w:val="24"/>
          <w:szCs w:val="24"/>
        </w:rPr>
        <w:t>。</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9" w:line="360" w:lineRule="exact"/>
        <w:ind w:left="494"/>
        <w:textAlignment w:val="baseline"/>
        <w:rPr>
          <w:rFonts w:hint="eastAsia" w:ascii="仿宋" w:hAnsi="仿宋" w:eastAsia="仿宋" w:cs="仿宋"/>
          <w:sz w:val="24"/>
          <w:szCs w:val="24"/>
          <w:lang w:eastAsia="zh-CN"/>
        </w:rPr>
      </w:pPr>
      <w:r>
        <w:rPr>
          <w:rFonts w:ascii="仿宋" w:hAnsi="仿宋" w:eastAsia="仿宋" w:cs="仿宋"/>
          <w:spacing w:val="-2"/>
          <w:sz w:val="24"/>
          <w:szCs w:val="24"/>
        </w:rPr>
        <w:t>关于发包人提供的上述文件的使用限制的要求：</w:t>
      </w:r>
      <w:r>
        <w:rPr>
          <w:rFonts w:hint="eastAsia" w:ascii="仿宋" w:hAnsi="仿宋" w:eastAsia="仿宋" w:cs="仿宋"/>
          <w:spacing w:val="-2"/>
          <w:sz w:val="24"/>
          <w:szCs w:val="24"/>
          <w:u w:val="single" w:color="auto"/>
          <w:lang w:eastAsia="zh-CN"/>
        </w:rPr>
        <w:t>按通用条款执行。</w:t>
      </w:r>
    </w:p>
    <w:p>
      <w:pPr>
        <w:keepNext w:val="0"/>
        <w:keepLines w:val="0"/>
        <w:pageBreakBefore w:val="0"/>
        <w:widowControl/>
        <w:kinsoku w:val="0"/>
        <w:wordWrap/>
        <w:overflowPunct/>
        <w:topLinePunct w:val="0"/>
        <w:autoSpaceDE w:val="0"/>
        <w:autoSpaceDN w:val="0"/>
        <w:bidi w:val="0"/>
        <w:adjustRightInd w:val="0"/>
        <w:snapToGrid w:val="0"/>
        <w:spacing w:before="231" w:line="360" w:lineRule="exact"/>
        <w:ind w:left="494" w:right="591" w:firstLine="6"/>
        <w:textAlignment w:val="baseline"/>
        <w:rPr>
          <w:rFonts w:hint="eastAsia" w:ascii="仿宋" w:hAnsi="仿宋" w:eastAsia="仿宋" w:cs="仿宋"/>
          <w:sz w:val="24"/>
          <w:szCs w:val="24"/>
          <w:lang w:eastAsia="zh-CN"/>
        </w:rPr>
      </w:pPr>
      <w:r>
        <w:rPr>
          <w:rFonts w:ascii="仿宋" w:hAnsi="仿宋" w:eastAsia="仿宋" w:cs="仿宋"/>
          <w:spacing w:val="-3"/>
          <w:sz w:val="24"/>
          <w:szCs w:val="24"/>
        </w:rPr>
        <w:t>1.11.2 关于承包人为实施工程所编</w:t>
      </w:r>
      <w:r>
        <w:rPr>
          <w:rFonts w:ascii="仿宋" w:hAnsi="仿宋" w:eastAsia="仿宋" w:cs="仿宋"/>
          <w:spacing w:val="-4"/>
          <w:sz w:val="24"/>
          <w:szCs w:val="24"/>
        </w:rPr>
        <w:t>制文件的著作权的归属：</w:t>
      </w:r>
      <w:r>
        <w:rPr>
          <w:rFonts w:hint="eastAsia" w:ascii="仿宋" w:hAnsi="仿宋" w:eastAsia="仿宋" w:cs="仿宋"/>
          <w:spacing w:val="-4"/>
          <w:sz w:val="24"/>
          <w:szCs w:val="24"/>
          <w:u w:val="single" w:color="auto"/>
          <w:lang w:eastAsia="zh-CN"/>
        </w:rPr>
        <w:t>按通用条款执行。</w:t>
      </w:r>
      <w:r>
        <w:rPr>
          <w:rFonts w:ascii="仿宋" w:hAnsi="仿宋" w:eastAsia="仿宋" w:cs="仿宋"/>
          <w:sz w:val="24"/>
          <w:szCs w:val="24"/>
        </w:rPr>
        <w:t xml:space="preserve"> </w:t>
      </w:r>
      <w:r>
        <w:rPr>
          <w:rFonts w:ascii="仿宋" w:hAnsi="仿宋" w:eastAsia="仿宋" w:cs="仿宋"/>
          <w:spacing w:val="-2"/>
          <w:sz w:val="24"/>
          <w:szCs w:val="24"/>
        </w:rPr>
        <w:t>关于承包人提供的上述文件的使用限制的要求：</w:t>
      </w:r>
      <w:r>
        <w:rPr>
          <w:rFonts w:hint="eastAsia" w:ascii="仿宋" w:hAnsi="仿宋" w:eastAsia="仿宋" w:cs="仿宋"/>
          <w:spacing w:val="-2"/>
          <w:sz w:val="24"/>
          <w:szCs w:val="24"/>
          <w:u w:val="single" w:color="auto"/>
          <w:lang w:eastAsia="zh-CN"/>
        </w:rPr>
        <w:t>按通用条款执行。</w:t>
      </w:r>
    </w:p>
    <w:p>
      <w:pPr>
        <w:keepNext w:val="0"/>
        <w:keepLines w:val="0"/>
        <w:pageBreakBefore w:val="0"/>
        <w:widowControl/>
        <w:kinsoku w:val="0"/>
        <w:wordWrap/>
        <w:overflowPunct/>
        <w:topLinePunct w:val="0"/>
        <w:autoSpaceDE w:val="0"/>
        <w:autoSpaceDN w:val="0"/>
        <w:bidi w:val="0"/>
        <w:adjustRightInd w:val="0"/>
        <w:snapToGrid w:val="0"/>
        <w:spacing w:before="318" w:line="360" w:lineRule="exact"/>
        <w:ind w:left="62" w:right="137" w:firstLine="437"/>
        <w:textAlignment w:val="baseline"/>
        <w:rPr>
          <w:rFonts w:ascii="仿宋" w:hAnsi="仿宋" w:eastAsia="仿宋" w:cs="仿宋"/>
          <w:sz w:val="24"/>
          <w:szCs w:val="24"/>
        </w:rPr>
      </w:pPr>
      <w:r>
        <w:rPr>
          <w:rFonts w:ascii="仿宋" w:hAnsi="仿宋" w:eastAsia="仿宋" w:cs="仿宋"/>
          <w:spacing w:val="-4"/>
          <w:sz w:val="24"/>
          <w:szCs w:val="24"/>
        </w:rPr>
        <w:t>1.11.4 承包人在施工过程中所采用的专利、专有技术、技术秘密的使用费的承担方式：</w:t>
      </w:r>
      <w:r>
        <w:rPr>
          <w:rFonts w:ascii="仿宋" w:hAnsi="仿宋" w:eastAsia="仿宋" w:cs="仿宋"/>
          <w:sz w:val="24"/>
          <w:szCs w:val="24"/>
        </w:rPr>
        <w:t xml:space="preserve"> </w:t>
      </w:r>
      <w:r>
        <w:rPr>
          <w:rFonts w:ascii="仿宋" w:hAnsi="仿宋" w:eastAsia="仿宋" w:cs="仿宋"/>
          <w:spacing w:val="-11"/>
          <w:sz w:val="24"/>
          <w:szCs w:val="24"/>
          <w:u w:val="single" w:color="auto"/>
        </w:rPr>
        <w:t>已包含在合同价内</w:t>
      </w:r>
      <w:r>
        <w:rPr>
          <w:rFonts w:ascii="仿宋" w:hAnsi="仿宋" w:eastAsia="仿宋" w:cs="仿宋"/>
          <w:spacing w:val="-1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17" w:type="default"/>
          <w:pgSz w:w="11906" w:h="16840"/>
          <w:pgMar w:top="1431" w:right="1082" w:bottom="1145" w:left="1111"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220" w:line="360" w:lineRule="exact"/>
        <w:ind w:left="509"/>
        <w:textAlignment w:val="baseline"/>
        <w:rPr>
          <w:rFonts w:ascii="仿宋" w:hAnsi="仿宋" w:eastAsia="仿宋" w:cs="仿宋"/>
          <w:sz w:val="24"/>
          <w:szCs w:val="24"/>
        </w:rPr>
      </w:pPr>
      <w:r>
        <w:rPr>
          <w:rFonts w:ascii="仿宋" w:hAnsi="仿宋" w:eastAsia="仿宋" w:cs="仿宋"/>
          <w:spacing w:val="-8"/>
          <w:sz w:val="24"/>
          <w:szCs w:val="24"/>
        </w:rPr>
        <w:t>1.13 工程量清单错误的修正</w:t>
      </w:r>
    </w:p>
    <w:p>
      <w:pPr>
        <w:keepNext w:val="0"/>
        <w:keepLines w:val="0"/>
        <w:pageBreakBefore w:val="0"/>
        <w:widowControl/>
        <w:kinsoku w:val="0"/>
        <w:wordWrap/>
        <w:overflowPunct/>
        <w:topLinePunct w:val="0"/>
        <w:autoSpaceDE w:val="0"/>
        <w:autoSpaceDN w:val="0"/>
        <w:bidi w:val="0"/>
        <w:adjustRightInd w:val="0"/>
        <w:snapToGrid w:val="0"/>
        <w:spacing w:before="230" w:line="360" w:lineRule="exact"/>
        <w:ind w:left="503" w:right="2636" w:firstLine="34"/>
        <w:textAlignment w:val="baseline"/>
        <w:rPr>
          <w:rFonts w:ascii="仿宋" w:hAnsi="仿宋" w:eastAsia="仿宋" w:cs="仿宋"/>
          <w:sz w:val="24"/>
          <w:szCs w:val="24"/>
        </w:rPr>
      </w:pPr>
      <w:r>
        <w:rPr>
          <w:rFonts w:ascii="仿宋" w:hAnsi="仿宋" w:eastAsia="仿宋" w:cs="仿宋"/>
          <w:spacing w:val="-3"/>
          <w:sz w:val="24"/>
          <w:szCs w:val="24"/>
        </w:rPr>
        <w:t>出现工程量清单错误时，是否调整合同价格：</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val="en-US" w:eastAsia="zh-CN"/>
        </w:rPr>
        <w:t>是</w:t>
      </w:r>
      <w:r>
        <w:rPr>
          <w:rFonts w:ascii="仿宋" w:hAnsi="仿宋" w:eastAsia="仿宋" w:cs="仿宋"/>
          <w:spacing w:val="-3"/>
          <w:sz w:val="24"/>
          <w:szCs w:val="24"/>
          <w:u w:val="single" w:color="auto"/>
        </w:rPr>
        <w:t xml:space="preserve">        </w:t>
      </w:r>
      <w:r>
        <w:rPr>
          <w:rFonts w:ascii="仿宋" w:hAnsi="仿宋" w:eastAsia="仿宋" w:cs="仿宋"/>
          <w:spacing w:val="-68"/>
          <w:sz w:val="24"/>
          <w:szCs w:val="24"/>
        </w:rPr>
        <w:t xml:space="preserve"> </w:t>
      </w:r>
      <w:r>
        <w:rPr>
          <w:rFonts w:ascii="仿宋" w:hAnsi="仿宋" w:eastAsia="仿宋" w:cs="仿宋"/>
          <w:spacing w:val="-3"/>
          <w:sz w:val="24"/>
          <w:szCs w:val="24"/>
        </w:rPr>
        <w:t>。</w:t>
      </w:r>
      <w:r>
        <w:rPr>
          <w:rFonts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ascii="仿宋" w:hAnsi="仿宋" w:eastAsia="仿宋" w:cs="仿宋"/>
          <w:spacing w:val="-4"/>
          <w:sz w:val="24"/>
          <w:szCs w:val="24"/>
        </w:rPr>
        <w:t>允许调整合同价格的工程量偏差范围：</w:t>
      </w:r>
      <w:r>
        <w:rPr>
          <w:rFonts w:ascii="仿宋" w:hAnsi="仿宋" w:eastAsia="仿宋" w:cs="仿宋"/>
          <w:spacing w:val="-4"/>
          <w:sz w:val="24"/>
          <w:szCs w:val="24"/>
          <w:u w:val="single" w:color="auto"/>
        </w:rPr>
        <w:t xml:space="preserve">       </w:t>
      </w:r>
      <w:r>
        <w:rPr>
          <w:rFonts w:hint="eastAsia" w:ascii="仿宋" w:hAnsi="仿宋" w:eastAsia="仿宋" w:cs="仿宋"/>
          <w:spacing w:val="-4"/>
          <w:sz w:val="24"/>
          <w:szCs w:val="24"/>
          <w:u w:val="single" w:color="auto"/>
          <w:lang w:val="en-US" w:eastAsia="zh-CN"/>
        </w:rPr>
        <w:t>5%</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59" w:line="360" w:lineRule="exact"/>
        <w:textAlignment w:val="baseline"/>
        <w:rPr>
          <w:rFonts w:ascii="仿宋" w:hAnsi="仿宋" w:eastAsia="仿宋" w:cs="仿宋"/>
          <w:sz w:val="24"/>
          <w:szCs w:val="24"/>
        </w:rPr>
      </w:pPr>
      <w:r>
        <w:rPr>
          <w:rFonts w:ascii="仿宋" w:hAnsi="仿宋" w:eastAsia="仿宋" w:cs="仿宋"/>
          <w:b/>
          <w:bCs/>
          <w:spacing w:val="-12"/>
          <w:sz w:val="24"/>
          <w:szCs w:val="24"/>
        </w:rPr>
        <w:t>2.</w:t>
      </w:r>
      <w:r>
        <w:rPr>
          <w:rFonts w:ascii="仿宋" w:hAnsi="仿宋" w:eastAsia="仿宋" w:cs="仿宋"/>
          <w:spacing w:val="35"/>
          <w:sz w:val="24"/>
          <w:szCs w:val="24"/>
        </w:rPr>
        <w:t xml:space="preserve"> </w:t>
      </w:r>
      <w:r>
        <w:rPr>
          <w:rFonts w:ascii="仿宋" w:hAnsi="仿宋" w:eastAsia="仿宋" w:cs="仿宋"/>
          <w:b/>
          <w:bCs/>
          <w:spacing w:val="-12"/>
          <w:sz w:val="24"/>
          <w:szCs w:val="24"/>
        </w:rPr>
        <w:t>发包人</w:t>
      </w:r>
    </w:p>
    <w:p>
      <w:pPr>
        <w:keepNext w:val="0"/>
        <w:keepLines w:val="0"/>
        <w:pageBreakBefore w:val="0"/>
        <w:widowControl/>
        <w:kinsoku w:val="0"/>
        <w:wordWrap/>
        <w:overflowPunct/>
        <w:topLinePunct w:val="0"/>
        <w:autoSpaceDE w:val="0"/>
        <w:autoSpaceDN w:val="0"/>
        <w:bidi w:val="0"/>
        <w:adjustRightInd w:val="0"/>
        <w:snapToGrid w:val="0"/>
        <w:spacing w:before="222" w:line="360" w:lineRule="exact"/>
        <w:ind w:left="947" w:leftChars="228" w:right="7583" w:hanging="468" w:hangingChars="209"/>
        <w:textAlignment w:val="baseline"/>
        <w:rPr>
          <w:rFonts w:ascii="仿宋" w:hAnsi="仿宋" w:eastAsia="仿宋" w:cs="仿宋"/>
          <w:sz w:val="24"/>
          <w:szCs w:val="24"/>
        </w:rPr>
      </w:pPr>
      <w:r>
        <w:rPr>
          <w:rFonts w:ascii="仿宋" w:hAnsi="仿宋" w:eastAsia="仿宋" w:cs="仿宋"/>
          <w:spacing w:val="-8"/>
          <w:sz w:val="24"/>
          <w:szCs w:val="24"/>
        </w:rPr>
        <w:t>2.2</w:t>
      </w:r>
      <w:r>
        <w:rPr>
          <w:rFonts w:ascii="仿宋" w:hAnsi="仿宋" w:eastAsia="仿宋" w:cs="仿宋"/>
          <w:spacing w:val="44"/>
          <w:sz w:val="24"/>
          <w:szCs w:val="24"/>
        </w:rPr>
        <w:t xml:space="preserve"> </w:t>
      </w:r>
      <w:r>
        <w:rPr>
          <w:rFonts w:ascii="仿宋" w:hAnsi="仿宋" w:eastAsia="仿宋" w:cs="仿宋"/>
          <w:spacing w:val="-8"/>
          <w:sz w:val="24"/>
          <w:szCs w:val="24"/>
        </w:rPr>
        <w:t>发包人代</w:t>
      </w:r>
      <w:r>
        <w:rPr>
          <w:rFonts w:hint="eastAsia" w:ascii="仿宋" w:hAnsi="仿宋" w:eastAsia="仿宋" w:cs="仿宋"/>
          <w:spacing w:val="-8"/>
          <w:sz w:val="24"/>
          <w:szCs w:val="24"/>
          <w:lang w:val="en-US" w:eastAsia="zh-CN"/>
        </w:rPr>
        <w:t>表：</w:t>
      </w:r>
    </w:p>
    <w:p>
      <w:pPr>
        <w:keepNext w:val="0"/>
        <w:keepLines w:val="0"/>
        <w:pageBreakBefore w:val="0"/>
        <w:widowControl/>
        <w:kinsoku w:val="0"/>
        <w:wordWrap/>
        <w:overflowPunct/>
        <w:topLinePunct w:val="0"/>
        <w:autoSpaceDE w:val="0"/>
        <w:autoSpaceDN w:val="0"/>
        <w:bidi w:val="0"/>
        <w:adjustRightInd w:val="0"/>
        <w:snapToGrid w:val="0"/>
        <w:spacing w:before="77" w:line="360" w:lineRule="exact"/>
        <w:ind w:left="486" w:right="4423" w:firstLine="2"/>
        <w:textAlignment w:val="baseline"/>
        <w:rPr>
          <w:rFonts w:ascii="仿宋" w:hAnsi="仿宋" w:eastAsia="仿宋" w:cs="仿宋"/>
          <w:sz w:val="24"/>
          <w:szCs w:val="24"/>
        </w:rPr>
      </w:pPr>
      <w:r>
        <w:rPr>
          <w:rFonts w:ascii="仿宋" w:hAnsi="仿宋" w:eastAsia="仿宋" w:cs="仿宋"/>
          <w:spacing w:val="-17"/>
          <w:sz w:val="24"/>
          <w:szCs w:val="24"/>
        </w:rPr>
        <w:t>姓</w:t>
      </w:r>
      <w:r>
        <w:rPr>
          <w:rFonts w:ascii="仿宋" w:hAnsi="仿宋" w:eastAsia="仿宋" w:cs="仿宋"/>
          <w:spacing w:val="7"/>
          <w:sz w:val="24"/>
          <w:szCs w:val="24"/>
        </w:rPr>
        <w:t xml:space="preserve">    </w:t>
      </w:r>
      <w:r>
        <w:rPr>
          <w:rFonts w:ascii="仿宋" w:hAnsi="仿宋" w:eastAsia="仿宋" w:cs="仿宋"/>
          <w:spacing w:val="-17"/>
          <w:sz w:val="24"/>
          <w:szCs w:val="24"/>
        </w:rPr>
        <w:t>名：</w:t>
      </w:r>
      <w:r>
        <w:rPr>
          <w:rFonts w:ascii="仿宋" w:hAnsi="仿宋" w:eastAsia="仿宋" w:cs="仿宋"/>
          <w:spacing w:val="5"/>
          <w:sz w:val="24"/>
          <w:szCs w:val="24"/>
          <w:u w:val="single" w:color="auto"/>
        </w:rPr>
        <w:t xml:space="preserve">          </w:t>
      </w:r>
      <w:r>
        <w:rPr>
          <w:rFonts w:hint="eastAsia" w:ascii="仿宋" w:hAnsi="仿宋" w:eastAsia="仿宋" w:cs="仿宋"/>
          <w:spacing w:val="5"/>
          <w:sz w:val="24"/>
          <w:szCs w:val="24"/>
          <w:u w:val="single" w:color="auto"/>
          <w:lang w:val="en-US" w:eastAsia="zh-CN"/>
        </w:rPr>
        <w:t xml:space="preserve">      </w:t>
      </w:r>
      <w:r>
        <w:rPr>
          <w:rFonts w:ascii="仿宋" w:hAnsi="仿宋" w:eastAsia="仿宋" w:cs="仿宋"/>
          <w:spacing w:val="5"/>
          <w:sz w:val="24"/>
          <w:szCs w:val="24"/>
          <w:u w:val="single" w:color="auto"/>
        </w:rPr>
        <w:t xml:space="preserve">          </w:t>
      </w:r>
      <w:r>
        <w:rPr>
          <w:rFonts w:ascii="仿宋" w:hAnsi="仿宋" w:eastAsia="仿宋" w:cs="仿宋"/>
          <w:spacing w:val="-17"/>
          <w:sz w:val="24"/>
          <w:szCs w:val="24"/>
        </w:rPr>
        <w:t>；</w:t>
      </w:r>
      <w:r>
        <w:rPr>
          <w:rFonts w:ascii="仿宋" w:hAnsi="仿宋" w:eastAsia="仿宋" w:cs="仿宋"/>
          <w:spacing w:val="19"/>
          <w:sz w:val="24"/>
          <w:szCs w:val="24"/>
        </w:rPr>
        <w:t xml:space="preserve"> </w:t>
      </w:r>
      <w:r>
        <w:rPr>
          <w:rFonts w:ascii="仿宋" w:hAnsi="仿宋" w:eastAsia="仿宋" w:cs="仿宋"/>
          <w:spacing w:val="-7"/>
          <w:sz w:val="24"/>
          <w:szCs w:val="24"/>
        </w:rPr>
        <w:t>身份证号</w:t>
      </w:r>
      <w:r>
        <w:rPr>
          <w:rFonts w:ascii="仿宋" w:hAnsi="仿宋" w:eastAsia="仿宋" w:cs="仿宋"/>
          <w:spacing w:val="-40"/>
          <w:sz w:val="24"/>
          <w:szCs w:val="24"/>
        </w:rPr>
        <w:t>：</w:t>
      </w:r>
      <w:r>
        <w:rPr>
          <w:rFonts w:ascii="仿宋" w:hAnsi="仿宋" w:eastAsia="仿宋" w:cs="仿宋"/>
          <w:sz w:val="24"/>
          <w:szCs w:val="24"/>
          <w:u w:val="single" w:color="auto"/>
        </w:rPr>
        <w:t xml:space="preserve">                             </w:t>
      </w:r>
      <w:r>
        <w:rPr>
          <w:rFonts w:ascii="仿宋" w:hAnsi="仿宋" w:eastAsia="仿宋" w:cs="仿宋"/>
          <w:spacing w:val="-4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39" w:line="360" w:lineRule="exact"/>
        <w:ind w:left="486"/>
        <w:textAlignment w:val="baseline"/>
        <w:rPr>
          <w:rFonts w:ascii="仿宋" w:hAnsi="仿宋" w:eastAsia="仿宋" w:cs="仿宋"/>
          <w:sz w:val="24"/>
          <w:szCs w:val="24"/>
        </w:rPr>
      </w:pPr>
      <w:r>
        <w:rPr>
          <w:rFonts w:ascii="仿宋" w:hAnsi="仿宋" w:eastAsia="仿宋" w:cs="仿宋"/>
          <w:spacing w:val="-19"/>
          <w:sz w:val="24"/>
          <w:szCs w:val="24"/>
        </w:rPr>
        <w:t>职</w:t>
      </w:r>
      <w:r>
        <w:rPr>
          <w:rFonts w:ascii="仿宋" w:hAnsi="仿宋" w:eastAsia="仿宋" w:cs="仿宋"/>
          <w:spacing w:val="6"/>
          <w:sz w:val="24"/>
          <w:szCs w:val="24"/>
        </w:rPr>
        <w:t xml:space="preserve">    </w:t>
      </w:r>
      <w:r>
        <w:rPr>
          <w:rFonts w:ascii="仿宋" w:hAnsi="仿宋" w:eastAsia="仿宋" w:cs="仿宋"/>
          <w:spacing w:val="-19"/>
          <w:sz w:val="24"/>
          <w:szCs w:val="24"/>
        </w:rPr>
        <w:t>务</w:t>
      </w:r>
      <w:r>
        <w:rPr>
          <w:rFonts w:ascii="仿宋" w:hAnsi="仿宋" w:eastAsia="仿宋" w:cs="仿宋"/>
          <w:spacing w:val="-9"/>
          <w:sz w:val="24"/>
          <w:szCs w:val="24"/>
        </w:rPr>
        <w:t>：</w:t>
      </w:r>
      <w:r>
        <w:rPr>
          <w:rFonts w:ascii="仿宋" w:hAnsi="仿宋" w:eastAsia="仿宋" w:cs="仿宋"/>
          <w:sz w:val="24"/>
          <w:szCs w:val="24"/>
          <w:u w:val="single" w:color="auto"/>
        </w:rPr>
        <w:t xml:space="preserve">                             </w:t>
      </w:r>
      <w:r>
        <w:rPr>
          <w:rFonts w:ascii="仿宋" w:hAnsi="仿宋" w:eastAsia="仿宋" w:cs="仿宋"/>
          <w:spacing w:val="-9"/>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05" w:line="360" w:lineRule="exact"/>
        <w:ind w:left="491" w:right="4423" w:hanging="7"/>
        <w:jc w:val="both"/>
        <w:textAlignment w:val="baseline"/>
        <w:rPr>
          <w:rFonts w:ascii="仿宋" w:hAnsi="仿宋" w:eastAsia="仿宋" w:cs="仿宋"/>
          <w:sz w:val="24"/>
          <w:szCs w:val="24"/>
        </w:rPr>
      </w:pPr>
      <w:r>
        <w:rPr>
          <w:rFonts w:ascii="仿宋" w:hAnsi="仿宋" w:eastAsia="仿宋" w:cs="仿宋"/>
          <w:spacing w:val="-7"/>
          <w:sz w:val="24"/>
          <w:szCs w:val="24"/>
        </w:rPr>
        <w:t>联系电话</w:t>
      </w:r>
      <w:r>
        <w:rPr>
          <w:rFonts w:ascii="仿宋" w:hAnsi="仿宋" w:eastAsia="仿宋" w:cs="仿宋"/>
          <w:spacing w:val="-39"/>
          <w:sz w:val="24"/>
          <w:szCs w:val="24"/>
        </w:rPr>
        <w:t>：</w:t>
      </w:r>
      <w:r>
        <w:rPr>
          <w:rFonts w:ascii="仿宋" w:hAnsi="仿宋" w:eastAsia="仿宋" w:cs="仿宋"/>
          <w:sz w:val="24"/>
          <w:szCs w:val="24"/>
          <w:u w:val="single" w:color="auto"/>
        </w:rPr>
        <w:t xml:space="preserve">                             </w:t>
      </w:r>
      <w:r>
        <w:rPr>
          <w:rFonts w:ascii="仿宋" w:hAnsi="仿宋" w:eastAsia="仿宋" w:cs="仿宋"/>
          <w:spacing w:val="-39"/>
          <w:sz w:val="24"/>
          <w:szCs w:val="24"/>
        </w:rPr>
        <w:t>；</w:t>
      </w:r>
      <w:r>
        <w:rPr>
          <w:rFonts w:ascii="仿宋" w:hAnsi="仿宋" w:eastAsia="仿宋" w:cs="仿宋"/>
          <w:spacing w:val="3"/>
          <w:sz w:val="24"/>
          <w:szCs w:val="24"/>
        </w:rPr>
        <w:t xml:space="preserve"> </w:t>
      </w:r>
      <w:r>
        <w:rPr>
          <w:rFonts w:ascii="仿宋" w:hAnsi="仿宋" w:eastAsia="仿宋" w:cs="仿宋"/>
          <w:spacing w:val="-9"/>
          <w:sz w:val="24"/>
          <w:szCs w:val="24"/>
        </w:rPr>
        <w:t>电子信箱</w:t>
      </w:r>
      <w:r>
        <w:rPr>
          <w:rFonts w:ascii="仿宋" w:hAnsi="仿宋" w:eastAsia="仿宋" w:cs="仿宋"/>
          <w:spacing w:val="-39"/>
          <w:sz w:val="24"/>
          <w:szCs w:val="24"/>
        </w:rPr>
        <w:t>：</w:t>
      </w:r>
      <w:r>
        <w:rPr>
          <w:rFonts w:ascii="仿宋" w:hAnsi="仿宋" w:eastAsia="仿宋" w:cs="仿宋"/>
          <w:sz w:val="24"/>
          <w:szCs w:val="24"/>
          <w:u w:val="single" w:color="auto"/>
        </w:rPr>
        <w:t xml:space="preserve">                             </w:t>
      </w:r>
      <w:r>
        <w:rPr>
          <w:rFonts w:ascii="仿宋" w:hAnsi="仿宋" w:eastAsia="仿宋" w:cs="仿宋"/>
          <w:spacing w:val="-39"/>
          <w:sz w:val="24"/>
          <w:szCs w:val="24"/>
        </w:rPr>
        <w:t>；</w:t>
      </w:r>
      <w:r>
        <w:rPr>
          <w:rFonts w:ascii="仿宋" w:hAnsi="仿宋" w:eastAsia="仿宋" w:cs="仿宋"/>
          <w:spacing w:val="3"/>
          <w:sz w:val="24"/>
          <w:szCs w:val="24"/>
        </w:rPr>
        <w:t xml:space="preserve"> </w:t>
      </w:r>
      <w:r>
        <w:rPr>
          <w:rFonts w:ascii="仿宋" w:hAnsi="仿宋" w:eastAsia="仿宋" w:cs="仿宋"/>
          <w:spacing w:val="-14"/>
          <w:sz w:val="24"/>
          <w:szCs w:val="24"/>
        </w:rPr>
        <w:t>通信地址：</w:t>
      </w:r>
      <w:r>
        <w:rPr>
          <w:rFonts w:ascii="仿宋" w:hAnsi="仿宋" w:eastAsia="仿宋" w:cs="仿宋"/>
          <w:spacing w:val="3"/>
          <w:sz w:val="24"/>
          <w:szCs w:val="24"/>
          <w:u w:val="single" w:color="auto"/>
        </w:rPr>
        <w:t xml:space="preserve">                            </w:t>
      </w:r>
      <w:r>
        <w:rPr>
          <w:rFonts w:ascii="仿宋" w:hAnsi="仿宋" w:eastAsia="仿宋" w:cs="仿宋"/>
          <w:spacing w:val="-14"/>
          <w:sz w:val="24"/>
          <w:szCs w:val="24"/>
        </w:rPr>
        <w:t>。</w:t>
      </w:r>
    </w:p>
    <w:p>
      <w:pPr>
        <w:keepNext w:val="0"/>
        <w:keepLines w:val="0"/>
        <w:pageBreakBefore w:val="0"/>
        <w:widowControl/>
        <w:tabs>
          <w:tab w:val="left" w:pos="9720"/>
        </w:tabs>
        <w:kinsoku w:val="0"/>
        <w:wordWrap/>
        <w:overflowPunct/>
        <w:topLinePunct w:val="0"/>
        <w:autoSpaceDE w:val="0"/>
        <w:autoSpaceDN w:val="0"/>
        <w:bidi w:val="0"/>
        <w:adjustRightInd w:val="0"/>
        <w:snapToGrid w:val="0"/>
        <w:spacing w:before="83" w:line="360" w:lineRule="exact"/>
        <w:ind w:left="13" w:firstLine="489"/>
        <w:jc w:val="both"/>
        <w:textAlignment w:val="baseline"/>
        <w:rPr>
          <w:rFonts w:ascii="仿宋" w:hAnsi="仿宋" w:eastAsia="仿宋" w:cs="仿宋"/>
          <w:color w:val="auto"/>
          <w:sz w:val="24"/>
          <w:szCs w:val="24"/>
        </w:rPr>
      </w:pPr>
      <w:r>
        <w:rPr>
          <w:rFonts w:ascii="仿宋" w:hAnsi="仿宋" w:eastAsia="仿宋" w:cs="仿宋"/>
          <w:spacing w:val="-6"/>
          <w:sz w:val="24"/>
          <w:szCs w:val="24"/>
        </w:rPr>
        <w:t>发包人对发包人代表的授权范围如下：</w:t>
      </w:r>
      <w:r>
        <w:rPr>
          <w:rFonts w:ascii="仿宋" w:hAnsi="仿宋" w:eastAsia="仿宋" w:cs="仿宋"/>
          <w:color w:val="auto"/>
          <w:spacing w:val="-58"/>
          <w:sz w:val="24"/>
          <w:szCs w:val="24"/>
          <w:u w:val="single" w:color="auto"/>
        </w:rPr>
        <w:t xml:space="preserve"> </w:t>
      </w:r>
      <w:r>
        <w:rPr>
          <w:rFonts w:ascii="仿宋" w:hAnsi="仿宋" w:eastAsia="仿宋" w:cs="仿宋"/>
          <w:color w:val="auto"/>
          <w:spacing w:val="-6"/>
          <w:sz w:val="24"/>
          <w:szCs w:val="24"/>
          <w:u w:val="single" w:color="auto"/>
        </w:rPr>
        <w:t>(1)督促监理工程师行使职权；</w:t>
      </w:r>
      <w:r>
        <w:rPr>
          <w:rFonts w:ascii="仿宋" w:hAnsi="仿宋" w:eastAsia="仿宋" w:cs="仿宋"/>
          <w:color w:val="auto"/>
          <w:spacing w:val="-72"/>
          <w:sz w:val="24"/>
          <w:szCs w:val="24"/>
          <w:u w:val="single" w:color="auto"/>
        </w:rPr>
        <w:t xml:space="preserve"> </w:t>
      </w:r>
      <w:r>
        <w:rPr>
          <w:rFonts w:ascii="仿宋" w:hAnsi="仿宋" w:eastAsia="仿宋" w:cs="仿宋"/>
          <w:color w:val="auto"/>
          <w:spacing w:val="-6"/>
          <w:sz w:val="24"/>
          <w:szCs w:val="24"/>
          <w:u w:val="single" w:color="auto"/>
        </w:rPr>
        <w:t>(2)协调施工现场各</w:t>
      </w:r>
      <w:r>
        <w:rPr>
          <w:rFonts w:ascii="仿宋" w:hAnsi="仿宋" w:eastAsia="仿宋" w:cs="仿宋"/>
          <w:color w:val="auto"/>
          <w:spacing w:val="-3"/>
          <w:sz w:val="24"/>
          <w:szCs w:val="24"/>
          <w:u w:val="single" w:color="auto"/>
        </w:rPr>
        <w:t>方关系；(3)协调解决工程质量、进度和安全文明施工中存在的问题；(4)解决有关设计和技术</w:t>
      </w:r>
      <w:r>
        <w:rPr>
          <w:rFonts w:ascii="仿宋" w:hAnsi="仿宋" w:eastAsia="仿宋" w:cs="仿宋"/>
          <w:color w:val="auto"/>
          <w:spacing w:val="-12"/>
          <w:sz w:val="24"/>
          <w:szCs w:val="24"/>
          <w:u w:val="single" w:color="auto"/>
        </w:rPr>
        <w:t>签证； (5)办理签认现场经济、技术签证(6)审</w:t>
      </w:r>
      <w:r>
        <w:rPr>
          <w:rFonts w:ascii="仿宋" w:hAnsi="仿宋" w:eastAsia="仿宋" w:cs="仿宋"/>
          <w:color w:val="auto"/>
          <w:spacing w:val="-13"/>
          <w:sz w:val="24"/>
          <w:szCs w:val="24"/>
          <w:u w:val="single" w:color="auto"/>
        </w:rPr>
        <w:t>核工程进度报表；</w:t>
      </w:r>
      <w:r>
        <w:rPr>
          <w:rFonts w:ascii="仿宋" w:hAnsi="仿宋" w:eastAsia="仿宋" w:cs="仿宋"/>
          <w:color w:val="auto"/>
          <w:spacing w:val="-26"/>
          <w:sz w:val="24"/>
          <w:szCs w:val="24"/>
          <w:u w:val="single" w:color="auto"/>
        </w:rPr>
        <w:t xml:space="preserve"> </w:t>
      </w:r>
      <w:r>
        <w:rPr>
          <w:rFonts w:ascii="仿宋" w:hAnsi="仿宋" w:eastAsia="仿宋" w:cs="仿宋"/>
          <w:color w:val="auto"/>
          <w:spacing w:val="-13"/>
          <w:sz w:val="24"/>
          <w:szCs w:val="24"/>
          <w:u w:val="single" w:color="auto"/>
        </w:rPr>
        <w:t>(7)发布工程暂停施工命令；</w:t>
      </w:r>
      <w:r>
        <w:rPr>
          <w:rFonts w:ascii="仿宋" w:hAnsi="仿宋" w:eastAsia="仿宋" w:cs="仿宋"/>
          <w:color w:val="auto"/>
          <w:sz w:val="24"/>
          <w:szCs w:val="24"/>
          <w:u w:val="single" w:color="auto"/>
        </w:rPr>
        <w:tab/>
      </w:r>
      <w:r>
        <w:rPr>
          <w:rFonts w:ascii="仿宋" w:hAnsi="仿宋" w:eastAsia="仿宋" w:cs="仿宋"/>
          <w:color w:val="auto"/>
          <w:sz w:val="24"/>
          <w:szCs w:val="24"/>
        </w:rPr>
        <w:t xml:space="preserve"> </w:t>
      </w:r>
      <w:r>
        <w:rPr>
          <w:rFonts w:ascii="仿宋" w:hAnsi="仿宋" w:eastAsia="仿宋" w:cs="仿宋"/>
          <w:color w:val="auto"/>
          <w:spacing w:val="-4"/>
          <w:sz w:val="24"/>
          <w:szCs w:val="24"/>
          <w:u w:val="single" w:color="auto"/>
        </w:rPr>
        <w:t>(8)同意组织竣工验收； (9)签发工程接收证书； (10) 签发缺陷责任</w:t>
      </w:r>
      <w:r>
        <w:rPr>
          <w:rFonts w:ascii="仿宋" w:hAnsi="仿宋" w:eastAsia="仿宋" w:cs="仿宋"/>
          <w:color w:val="auto"/>
          <w:spacing w:val="-5"/>
          <w:sz w:val="24"/>
          <w:szCs w:val="24"/>
          <w:u w:val="single" w:color="auto"/>
        </w:rPr>
        <w:t>终止证书</w:t>
      </w:r>
      <w:r>
        <w:rPr>
          <w:rFonts w:ascii="仿宋" w:hAnsi="仿宋" w:eastAsia="仿宋" w:cs="仿宋"/>
          <w:color w:val="auto"/>
          <w:spacing w:val="-27"/>
          <w:sz w:val="24"/>
          <w:szCs w:val="24"/>
          <w:u w:val="single" w:color="auto"/>
        </w:rPr>
        <w:t>；（</w:t>
      </w:r>
      <w:r>
        <w:rPr>
          <w:rFonts w:ascii="仿宋" w:hAnsi="仿宋" w:eastAsia="仿宋" w:cs="仿宋"/>
          <w:color w:val="auto"/>
          <w:spacing w:val="-5"/>
          <w:sz w:val="24"/>
          <w:szCs w:val="24"/>
          <w:u w:val="single" w:color="auto"/>
        </w:rPr>
        <w:t>11）发包人</w:t>
      </w:r>
      <w:r>
        <w:rPr>
          <w:rFonts w:ascii="仿宋" w:hAnsi="仿宋" w:eastAsia="仿宋" w:cs="仿宋"/>
          <w:color w:val="auto"/>
          <w:spacing w:val="-6"/>
          <w:sz w:val="24"/>
          <w:szCs w:val="24"/>
          <w:u w:val="single" w:color="auto"/>
        </w:rPr>
        <w:t xml:space="preserve">其他授权 </w:t>
      </w:r>
      <w:r>
        <w:rPr>
          <w:rFonts w:ascii="仿宋" w:hAnsi="仿宋" w:eastAsia="仿宋" w:cs="仿宋"/>
          <w:color w:val="auto"/>
          <w:spacing w:val="-6"/>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61" w:line="360" w:lineRule="exact"/>
        <w:ind w:left="480"/>
        <w:textAlignment w:val="baseline"/>
        <w:rPr>
          <w:rFonts w:ascii="仿宋" w:hAnsi="仿宋" w:eastAsia="仿宋" w:cs="仿宋"/>
          <w:color w:val="auto"/>
          <w:sz w:val="24"/>
          <w:szCs w:val="24"/>
        </w:rPr>
      </w:pPr>
      <w:r>
        <w:rPr>
          <w:rFonts w:ascii="仿宋" w:hAnsi="仿宋" w:eastAsia="仿宋" w:cs="仿宋"/>
          <w:color w:val="auto"/>
          <w:spacing w:val="-2"/>
          <w:sz w:val="24"/>
          <w:szCs w:val="24"/>
        </w:rPr>
        <w:t>2.4 施工现场、施工条件和基础资料的提供</w:t>
      </w:r>
    </w:p>
    <w:p>
      <w:pPr>
        <w:keepNext w:val="0"/>
        <w:keepLines w:val="0"/>
        <w:pageBreakBefore w:val="0"/>
        <w:widowControl/>
        <w:kinsoku w:val="0"/>
        <w:wordWrap/>
        <w:overflowPunct/>
        <w:topLinePunct w:val="0"/>
        <w:autoSpaceDE w:val="0"/>
        <w:autoSpaceDN w:val="0"/>
        <w:bidi w:val="0"/>
        <w:adjustRightInd w:val="0"/>
        <w:snapToGrid w:val="0"/>
        <w:spacing w:before="215" w:line="360" w:lineRule="exact"/>
        <w:ind w:left="480"/>
        <w:textAlignment w:val="baseline"/>
        <w:rPr>
          <w:rFonts w:ascii="仿宋" w:hAnsi="仿宋" w:eastAsia="仿宋" w:cs="仿宋"/>
          <w:color w:val="auto"/>
          <w:sz w:val="24"/>
          <w:szCs w:val="24"/>
        </w:rPr>
      </w:pPr>
      <w:r>
        <w:rPr>
          <w:rFonts w:ascii="仿宋" w:hAnsi="仿宋" w:eastAsia="仿宋" w:cs="仿宋"/>
          <w:color w:val="auto"/>
          <w:spacing w:val="-5"/>
          <w:sz w:val="24"/>
          <w:szCs w:val="24"/>
        </w:rPr>
        <w:t>2.4.1</w:t>
      </w:r>
      <w:r>
        <w:rPr>
          <w:rFonts w:ascii="仿宋" w:hAnsi="仿宋" w:eastAsia="仿宋" w:cs="仿宋"/>
          <w:color w:val="auto"/>
          <w:spacing w:val="35"/>
          <w:sz w:val="24"/>
          <w:szCs w:val="24"/>
        </w:rPr>
        <w:t xml:space="preserve"> </w:t>
      </w:r>
      <w:r>
        <w:rPr>
          <w:rFonts w:ascii="仿宋" w:hAnsi="仿宋" w:eastAsia="仿宋" w:cs="仿宋"/>
          <w:color w:val="auto"/>
          <w:spacing w:val="-5"/>
          <w:sz w:val="24"/>
          <w:szCs w:val="24"/>
        </w:rPr>
        <w:t>提供施工现场</w:t>
      </w:r>
    </w:p>
    <w:p>
      <w:pPr>
        <w:keepNext w:val="0"/>
        <w:keepLines w:val="0"/>
        <w:pageBreakBefore w:val="0"/>
        <w:widowControl/>
        <w:kinsoku w:val="0"/>
        <w:wordWrap/>
        <w:overflowPunct/>
        <w:topLinePunct w:val="0"/>
        <w:autoSpaceDE w:val="0"/>
        <w:autoSpaceDN w:val="0"/>
        <w:bidi w:val="0"/>
        <w:adjustRightInd w:val="0"/>
        <w:snapToGrid w:val="0"/>
        <w:spacing w:before="207" w:line="360" w:lineRule="exact"/>
        <w:ind w:left="503"/>
        <w:textAlignment w:val="baseline"/>
        <w:rPr>
          <w:rFonts w:ascii="仿宋" w:hAnsi="仿宋" w:eastAsia="仿宋" w:cs="仿宋"/>
          <w:color w:val="auto"/>
          <w:sz w:val="24"/>
          <w:szCs w:val="24"/>
        </w:rPr>
      </w:pPr>
      <w:r>
        <w:rPr>
          <w:rFonts w:ascii="仿宋" w:hAnsi="仿宋" w:eastAsia="仿宋" w:cs="仿宋"/>
          <w:color w:val="auto"/>
          <w:spacing w:val="-6"/>
          <w:sz w:val="24"/>
          <w:szCs w:val="24"/>
        </w:rPr>
        <w:t>关于发包人移交施工现场的期限要求：</w:t>
      </w:r>
      <w:r>
        <w:rPr>
          <w:rFonts w:ascii="仿宋" w:hAnsi="仿宋" w:eastAsia="仿宋" w:cs="仿宋"/>
          <w:color w:val="auto"/>
          <w:spacing w:val="-6"/>
          <w:sz w:val="24"/>
          <w:szCs w:val="24"/>
          <w:u w:val="single" w:color="auto"/>
        </w:rPr>
        <w:t>开工前 3</w:t>
      </w:r>
      <w:r>
        <w:rPr>
          <w:rFonts w:ascii="仿宋" w:hAnsi="仿宋" w:eastAsia="仿宋" w:cs="仿宋"/>
          <w:color w:val="auto"/>
          <w:spacing w:val="-19"/>
          <w:sz w:val="24"/>
          <w:szCs w:val="24"/>
          <w:u w:val="single" w:color="auto"/>
        </w:rPr>
        <w:t xml:space="preserve"> </w:t>
      </w:r>
      <w:r>
        <w:rPr>
          <w:rFonts w:ascii="仿宋" w:hAnsi="仿宋" w:eastAsia="仿宋" w:cs="仿宋"/>
          <w:color w:val="auto"/>
          <w:spacing w:val="-6"/>
          <w:sz w:val="24"/>
          <w:szCs w:val="24"/>
          <w:u w:val="single" w:color="auto"/>
        </w:rPr>
        <w:t>天</w:t>
      </w:r>
      <w:r>
        <w:rPr>
          <w:rFonts w:ascii="仿宋" w:hAnsi="仿宋" w:eastAsia="仿宋" w:cs="仿宋"/>
          <w:color w:val="auto"/>
          <w:spacing w:val="-6"/>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480"/>
        <w:textAlignment w:val="baseline"/>
        <w:rPr>
          <w:rFonts w:ascii="仿宋" w:hAnsi="仿宋" w:eastAsia="仿宋" w:cs="仿宋"/>
          <w:sz w:val="24"/>
          <w:szCs w:val="24"/>
        </w:rPr>
      </w:pPr>
      <w:r>
        <w:rPr>
          <w:rFonts w:ascii="仿宋" w:hAnsi="仿宋" w:eastAsia="仿宋" w:cs="仿宋"/>
          <w:spacing w:val="-5"/>
          <w:sz w:val="24"/>
          <w:szCs w:val="24"/>
        </w:rPr>
        <w:t>2.4.2</w:t>
      </w:r>
      <w:r>
        <w:rPr>
          <w:rFonts w:ascii="仿宋" w:hAnsi="仿宋" w:eastAsia="仿宋" w:cs="仿宋"/>
          <w:spacing w:val="35"/>
          <w:sz w:val="24"/>
          <w:szCs w:val="24"/>
        </w:rPr>
        <w:t xml:space="preserve"> </w:t>
      </w:r>
      <w:r>
        <w:rPr>
          <w:rFonts w:ascii="仿宋" w:hAnsi="仿宋" w:eastAsia="仿宋" w:cs="仿宋"/>
          <w:spacing w:val="-5"/>
          <w:sz w:val="24"/>
          <w:szCs w:val="24"/>
        </w:rPr>
        <w:t>提供施工条件</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503"/>
        <w:textAlignment w:val="baseline"/>
        <w:rPr>
          <w:rFonts w:hint="eastAsia" w:ascii="仿宋" w:hAnsi="仿宋" w:eastAsia="仿宋" w:cs="仿宋"/>
          <w:sz w:val="24"/>
          <w:szCs w:val="24"/>
          <w:lang w:eastAsia="zh-CN"/>
        </w:rPr>
      </w:pPr>
      <w:r>
        <w:rPr>
          <w:rFonts w:ascii="仿宋" w:hAnsi="仿宋" w:eastAsia="仿宋" w:cs="仿宋"/>
          <w:spacing w:val="-2"/>
          <w:sz w:val="24"/>
          <w:szCs w:val="24"/>
        </w:rPr>
        <w:t>关于发包人应负责提供施工所需要的条件，包括：</w:t>
      </w:r>
      <w:r>
        <w:rPr>
          <w:rFonts w:hint="eastAsia" w:ascii="仿宋" w:hAnsi="仿宋" w:eastAsia="仿宋" w:cs="仿宋"/>
          <w:spacing w:val="-2"/>
          <w:sz w:val="24"/>
          <w:szCs w:val="24"/>
          <w:u w:val="single" w:color="auto"/>
          <w:lang w:eastAsia="zh-CN"/>
        </w:rPr>
        <w:t>按通用条款执行。</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left="480"/>
        <w:textAlignment w:val="baseline"/>
        <w:rPr>
          <w:rFonts w:ascii="仿宋" w:hAnsi="仿宋" w:eastAsia="仿宋" w:cs="仿宋"/>
          <w:sz w:val="24"/>
          <w:szCs w:val="24"/>
        </w:rPr>
      </w:pPr>
      <w:r>
        <w:rPr>
          <w:rFonts w:ascii="仿宋" w:hAnsi="仿宋" w:eastAsia="仿宋" w:cs="仿宋"/>
          <w:spacing w:val="-6"/>
          <w:sz w:val="24"/>
          <w:szCs w:val="24"/>
        </w:rPr>
        <w:t>2.5</w:t>
      </w:r>
      <w:r>
        <w:rPr>
          <w:rFonts w:ascii="仿宋" w:hAnsi="仿宋" w:eastAsia="仿宋" w:cs="仿宋"/>
          <w:spacing w:val="66"/>
          <w:sz w:val="24"/>
          <w:szCs w:val="24"/>
        </w:rPr>
        <w:t xml:space="preserve"> </w:t>
      </w:r>
      <w:r>
        <w:rPr>
          <w:rFonts w:ascii="仿宋" w:hAnsi="仿宋" w:eastAsia="仿宋" w:cs="仿宋"/>
          <w:spacing w:val="-6"/>
          <w:sz w:val="24"/>
          <w:szCs w:val="24"/>
        </w:rPr>
        <w:t>资金来源证明及支付担保</w:t>
      </w:r>
    </w:p>
    <w:p>
      <w:pPr>
        <w:keepNext w:val="0"/>
        <w:keepLines w:val="0"/>
        <w:pageBreakBefore w:val="0"/>
        <w:widowControl/>
        <w:kinsoku w:val="0"/>
        <w:wordWrap/>
        <w:overflowPunct/>
        <w:topLinePunct w:val="0"/>
        <w:autoSpaceDE w:val="0"/>
        <w:autoSpaceDN w:val="0"/>
        <w:bidi w:val="0"/>
        <w:adjustRightInd w:val="0"/>
        <w:snapToGrid w:val="0"/>
        <w:spacing w:before="228" w:line="360" w:lineRule="exact"/>
        <w:ind w:left="503" w:right="2859"/>
        <w:textAlignment w:val="baseline"/>
        <w:rPr>
          <w:rFonts w:hint="eastAsia" w:ascii="仿宋" w:hAnsi="仿宋" w:eastAsia="仿宋" w:cs="仿宋"/>
          <w:sz w:val="24"/>
          <w:szCs w:val="24"/>
          <w:lang w:eastAsia="zh-CN"/>
        </w:rPr>
      </w:pPr>
      <w:r>
        <w:rPr>
          <w:rFonts w:ascii="仿宋" w:hAnsi="仿宋" w:eastAsia="仿宋" w:cs="仿宋"/>
          <w:spacing w:val="-5"/>
          <w:sz w:val="24"/>
          <w:szCs w:val="24"/>
        </w:rPr>
        <w:t>发包人提供资金来源证明的期限要求：</w:t>
      </w:r>
      <w:r>
        <w:rPr>
          <w:rFonts w:hint="eastAsia" w:ascii="仿宋" w:hAnsi="仿宋" w:eastAsia="仿宋" w:cs="仿宋"/>
          <w:spacing w:val="-5"/>
          <w:sz w:val="24"/>
          <w:szCs w:val="24"/>
          <w:u w:val="single" w:color="auto"/>
          <w:lang w:eastAsia="zh-CN"/>
        </w:rPr>
        <w:t>按通用条款执行。</w:t>
      </w:r>
      <w:r>
        <w:rPr>
          <w:rFonts w:ascii="仿宋" w:hAnsi="仿宋" w:eastAsia="仿宋" w:cs="仿宋"/>
          <w:spacing w:val="16"/>
          <w:sz w:val="24"/>
          <w:szCs w:val="24"/>
        </w:rPr>
        <w:t xml:space="preserve"> </w:t>
      </w:r>
      <w:r>
        <w:rPr>
          <w:rFonts w:ascii="仿宋" w:hAnsi="仿宋" w:eastAsia="仿宋" w:cs="仿宋"/>
          <w:spacing w:val="-2"/>
          <w:sz w:val="24"/>
          <w:szCs w:val="24"/>
        </w:rPr>
        <w:t>发包人是否提供支付担保：</w:t>
      </w:r>
      <w:r>
        <w:rPr>
          <w:rFonts w:hint="eastAsia" w:ascii="仿宋" w:hAnsi="仿宋" w:eastAsia="仿宋" w:cs="仿宋"/>
          <w:spacing w:val="-2"/>
          <w:sz w:val="24"/>
          <w:szCs w:val="24"/>
          <w:u w:val="single" w:color="auto"/>
          <w:lang w:eastAsia="zh-CN"/>
        </w:rPr>
        <w:t>按通用条款执行。</w:t>
      </w:r>
    </w:p>
    <w:p>
      <w:pPr>
        <w:keepNext w:val="0"/>
        <w:keepLines w:val="0"/>
        <w:pageBreakBefore w:val="0"/>
        <w:widowControl/>
        <w:kinsoku w:val="0"/>
        <w:wordWrap/>
        <w:overflowPunct/>
        <w:topLinePunct w:val="0"/>
        <w:autoSpaceDE w:val="0"/>
        <w:autoSpaceDN w:val="0"/>
        <w:bidi w:val="0"/>
        <w:adjustRightInd w:val="0"/>
        <w:snapToGrid w:val="0"/>
        <w:spacing w:before="59" w:line="360" w:lineRule="exact"/>
        <w:ind w:left="503"/>
        <w:textAlignment w:val="baseline"/>
        <w:rPr>
          <w:rFonts w:hint="eastAsia" w:ascii="仿宋" w:hAnsi="仿宋" w:eastAsia="仿宋" w:cs="仿宋"/>
          <w:sz w:val="24"/>
          <w:szCs w:val="24"/>
          <w:lang w:eastAsia="zh-CN"/>
        </w:rPr>
      </w:pPr>
      <w:r>
        <w:rPr>
          <w:rFonts w:ascii="仿宋" w:hAnsi="仿宋" w:eastAsia="仿宋" w:cs="仿宋"/>
          <w:spacing w:val="-2"/>
          <w:sz w:val="24"/>
          <w:szCs w:val="24"/>
        </w:rPr>
        <w:t>发包人提供支付担保的形式：</w:t>
      </w:r>
      <w:r>
        <w:rPr>
          <w:rFonts w:hint="eastAsia" w:ascii="仿宋" w:hAnsi="仿宋" w:eastAsia="仿宋" w:cs="仿宋"/>
          <w:spacing w:val="-2"/>
          <w:sz w:val="24"/>
          <w:szCs w:val="24"/>
          <w:u w:val="single" w:color="auto"/>
          <w:lang w:eastAsia="zh-CN"/>
        </w:rPr>
        <w:t>按通用条款执行。</w:t>
      </w:r>
    </w:p>
    <w:p>
      <w:pPr>
        <w:keepNext w:val="0"/>
        <w:keepLines w:val="0"/>
        <w:pageBreakBefore w:val="0"/>
        <w:widowControl/>
        <w:kinsoku w:val="0"/>
        <w:wordWrap/>
        <w:overflowPunct/>
        <w:topLinePunct w:val="0"/>
        <w:autoSpaceDE w:val="0"/>
        <w:autoSpaceDN w:val="0"/>
        <w:bidi w:val="0"/>
        <w:adjustRightInd w:val="0"/>
        <w:snapToGrid w:val="0"/>
        <w:spacing w:before="214" w:line="360" w:lineRule="exact"/>
        <w:ind w:left="4"/>
        <w:textAlignment w:val="baseline"/>
        <w:rPr>
          <w:rFonts w:ascii="仿宋" w:hAnsi="仿宋" w:eastAsia="仿宋" w:cs="仿宋"/>
          <w:sz w:val="24"/>
          <w:szCs w:val="24"/>
        </w:rPr>
      </w:pPr>
      <w:r>
        <w:rPr>
          <w:rFonts w:ascii="仿宋" w:hAnsi="仿宋" w:eastAsia="仿宋" w:cs="仿宋"/>
          <w:b/>
          <w:bCs/>
          <w:spacing w:val="-11"/>
          <w:sz w:val="24"/>
          <w:szCs w:val="24"/>
        </w:rPr>
        <w:t>3.</w:t>
      </w:r>
      <w:r>
        <w:rPr>
          <w:rFonts w:ascii="仿宋" w:hAnsi="仿宋" w:eastAsia="仿宋" w:cs="仿宋"/>
          <w:spacing w:val="23"/>
          <w:sz w:val="24"/>
          <w:szCs w:val="24"/>
        </w:rPr>
        <w:t xml:space="preserve"> </w:t>
      </w:r>
      <w:r>
        <w:rPr>
          <w:rFonts w:ascii="仿宋" w:hAnsi="仿宋" w:eastAsia="仿宋" w:cs="仿宋"/>
          <w:b/>
          <w:bCs/>
          <w:spacing w:val="-11"/>
          <w:sz w:val="24"/>
          <w:szCs w:val="24"/>
        </w:rPr>
        <w:t>承包人</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18" w:type="default"/>
          <w:pgSz w:w="11906" w:h="16840"/>
          <w:pgMar w:top="1431" w:right="1077" w:bottom="1145" w:left="1103"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223" w:line="360" w:lineRule="exact"/>
        <w:ind w:left="471"/>
        <w:textAlignment w:val="baseline"/>
        <w:rPr>
          <w:rFonts w:ascii="仿宋" w:hAnsi="仿宋" w:eastAsia="仿宋" w:cs="仿宋"/>
          <w:sz w:val="24"/>
          <w:szCs w:val="24"/>
        </w:rPr>
      </w:pPr>
      <w:r>
        <w:rPr>
          <w:rFonts w:ascii="仿宋" w:hAnsi="仿宋" w:eastAsia="仿宋" w:cs="仿宋"/>
          <w:spacing w:val="-3"/>
          <w:sz w:val="24"/>
          <w:szCs w:val="24"/>
        </w:rPr>
        <w:t>3.1 承包人的一般义务</w:t>
      </w:r>
    </w:p>
    <w:p>
      <w:pPr>
        <w:keepNext w:val="0"/>
        <w:keepLines w:val="0"/>
        <w:pageBreakBefore w:val="0"/>
        <w:widowControl/>
        <w:kinsoku w:val="0"/>
        <w:wordWrap/>
        <w:overflowPunct/>
        <w:topLinePunct w:val="0"/>
        <w:autoSpaceDE w:val="0"/>
        <w:autoSpaceDN w:val="0"/>
        <w:bidi w:val="0"/>
        <w:adjustRightInd w:val="0"/>
        <w:snapToGrid w:val="0"/>
        <w:spacing w:before="222" w:line="360" w:lineRule="exact"/>
        <w:ind w:right="4" w:firstLine="365"/>
        <w:textAlignment w:val="baseline"/>
        <w:rPr>
          <w:rFonts w:ascii="仿宋" w:hAnsi="仿宋" w:eastAsia="仿宋" w:cs="仿宋"/>
          <w:color w:val="auto"/>
          <w:sz w:val="24"/>
          <w:szCs w:val="24"/>
        </w:rPr>
      </w:pPr>
      <w:r>
        <w:rPr>
          <w:rFonts w:ascii="仿宋" w:hAnsi="仿宋" w:eastAsia="仿宋" w:cs="仿宋"/>
          <w:spacing w:val="-3"/>
          <w:sz w:val="24"/>
          <w:szCs w:val="24"/>
        </w:rPr>
        <w:t>（9）</w:t>
      </w:r>
      <w:r>
        <w:rPr>
          <w:rFonts w:ascii="仿宋" w:hAnsi="仿宋" w:eastAsia="仿宋" w:cs="仿宋"/>
          <w:color w:val="auto"/>
          <w:spacing w:val="-3"/>
          <w:sz w:val="24"/>
          <w:szCs w:val="24"/>
        </w:rPr>
        <w:t>承包人提交的竣工资料的内容：</w:t>
      </w:r>
      <w:r>
        <w:rPr>
          <w:rFonts w:ascii="仿宋" w:hAnsi="仿宋" w:eastAsia="仿宋" w:cs="仿宋"/>
          <w:color w:val="auto"/>
          <w:spacing w:val="-3"/>
          <w:sz w:val="24"/>
          <w:szCs w:val="24"/>
          <w:u w:val="single" w:color="auto"/>
        </w:rPr>
        <w:t>承包人</w:t>
      </w:r>
      <w:r>
        <w:rPr>
          <w:rFonts w:ascii="仿宋" w:hAnsi="仿宋" w:eastAsia="仿宋" w:cs="仿宋"/>
          <w:color w:val="auto"/>
          <w:spacing w:val="-4"/>
          <w:sz w:val="24"/>
          <w:szCs w:val="24"/>
          <w:u w:val="single" w:color="auto"/>
        </w:rPr>
        <w:t>向发包人提交合格、完整的竣工资料</w:t>
      </w:r>
      <w:r>
        <w:rPr>
          <w:rFonts w:ascii="仿宋" w:hAnsi="仿宋" w:eastAsia="仿宋" w:cs="仿宋"/>
          <w:color w:val="auto"/>
          <w:spacing w:val="-3"/>
          <w:sz w:val="24"/>
          <w:szCs w:val="24"/>
          <w:u w:val="single" w:color="auto"/>
        </w:rPr>
        <w:t xml:space="preserve"> </w:t>
      </w:r>
      <w:r>
        <w:rPr>
          <w:rFonts w:ascii="仿宋" w:hAnsi="仿宋" w:eastAsia="仿宋" w:cs="仿宋"/>
          <w:color w:val="auto"/>
          <w:spacing w:val="-3"/>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62" w:line="360" w:lineRule="exact"/>
        <w:ind w:left="596"/>
        <w:textAlignment w:val="baseline"/>
        <w:rPr>
          <w:rFonts w:ascii="仿宋" w:hAnsi="仿宋" w:eastAsia="仿宋" w:cs="仿宋"/>
          <w:color w:val="auto"/>
          <w:sz w:val="24"/>
          <w:szCs w:val="24"/>
        </w:rPr>
      </w:pPr>
      <w:r>
        <w:rPr>
          <w:rFonts w:ascii="仿宋" w:hAnsi="仿宋" w:eastAsia="仿宋" w:cs="仿宋"/>
          <w:color w:val="auto"/>
          <w:spacing w:val="-2"/>
          <w:sz w:val="24"/>
          <w:szCs w:val="24"/>
        </w:rPr>
        <w:t>承包人需要提交的竣工资料套数：</w:t>
      </w:r>
      <w:r>
        <w:rPr>
          <w:rFonts w:ascii="仿宋" w:hAnsi="仿宋" w:eastAsia="仿宋" w:cs="仿宋"/>
          <w:color w:val="auto"/>
          <w:spacing w:val="-2"/>
          <w:sz w:val="24"/>
          <w:szCs w:val="24"/>
          <w:u w:val="single" w:color="auto"/>
        </w:rPr>
        <w:t xml:space="preserve"> </w:t>
      </w:r>
      <w:r>
        <w:rPr>
          <w:rFonts w:hint="eastAsia" w:ascii="仿宋" w:hAnsi="仿宋" w:eastAsia="仿宋" w:cs="仿宋"/>
          <w:color w:val="auto"/>
          <w:spacing w:val="-2"/>
          <w:sz w:val="24"/>
          <w:szCs w:val="24"/>
          <w:u w:val="single" w:color="auto"/>
          <w:lang w:val="en-US" w:eastAsia="zh-CN"/>
        </w:rPr>
        <w:t>叁</w:t>
      </w:r>
      <w:r>
        <w:rPr>
          <w:rFonts w:ascii="仿宋" w:hAnsi="仿宋" w:eastAsia="仿宋" w:cs="仿宋"/>
          <w:color w:val="auto"/>
          <w:spacing w:val="-2"/>
          <w:sz w:val="24"/>
          <w:szCs w:val="24"/>
          <w:u w:val="single" w:color="auto"/>
        </w:rPr>
        <w:t xml:space="preserve">套 </w:t>
      </w:r>
      <w:r>
        <w:rPr>
          <w:rFonts w:ascii="仿宋" w:hAnsi="仿宋" w:eastAsia="仿宋" w:cs="仿宋"/>
          <w:color w:val="auto"/>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635"/>
        <w:textAlignment w:val="baseline"/>
        <w:rPr>
          <w:rFonts w:ascii="仿宋" w:hAnsi="仿宋" w:eastAsia="仿宋" w:cs="仿宋"/>
          <w:color w:val="auto"/>
          <w:sz w:val="24"/>
          <w:szCs w:val="24"/>
        </w:rPr>
      </w:pPr>
      <w:r>
        <w:rPr>
          <w:rFonts w:ascii="仿宋" w:hAnsi="仿宋" w:eastAsia="仿宋" w:cs="仿宋"/>
          <w:color w:val="auto"/>
          <w:spacing w:val="-6"/>
          <w:sz w:val="24"/>
          <w:szCs w:val="24"/>
        </w:rPr>
        <w:t>承包人提交的竣工资料的费用承担：</w:t>
      </w:r>
      <w:r>
        <w:rPr>
          <w:rFonts w:ascii="仿宋" w:hAnsi="仿宋" w:eastAsia="仿宋" w:cs="仿宋"/>
          <w:color w:val="auto"/>
          <w:spacing w:val="112"/>
          <w:sz w:val="24"/>
          <w:szCs w:val="24"/>
          <w:u w:val="single" w:color="auto"/>
        </w:rPr>
        <w:t xml:space="preserve"> </w:t>
      </w:r>
      <w:r>
        <w:rPr>
          <w:rFonts w:ascii="仿宋" w:hAnsi="仿宋" w:eastAsia="仿宋" w:cs="仿宋"/>
          <w:color w:val="auto"/>
          <w:spacing w:val="-6"/>
          <w:sz w:val="24"/>
          <w:szCs w:val="24"/>
          <w:u w:val="single" w:color="auto"/>
        </w:rPr>
        <w:t xml:space="preserve">由承包人承担 </w:t>
      </w:r>
      <w:r>
        <w:rPr>
          <w:rFonts w:ascii="仿宋" w:hAnsi="仿宋" w:eastAsia="仿宋" w:cs="仿宋"/>
          <w:color w:val="auto"/>
          <w:spacing w:val="-6"/>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33" w:line="360" w:lineRule="exact"/>
        <w:ind w:left="596" w:right="2218" w:firstLine="38"/>
        <w:textAlignment w:val="baseline"/>
        <w:rPr>
          <w:rFonts w:ascii="仿宋" w:hAnsi="仿宋" w:eastAsia="仿宋" w:cs="仿宋"/>
          <w:color w:val="auto"/>
          <w:sz w:val="24"/>
          <w:szCs w:val="24"/>
        </w:rPr>
      </w:pPr>
      <w:r>
        <w:rPr>
          <w:rFonts w:ascii="仿宋" w:hAnsi="仿宋" w:eastAsia="仿宋" w:cs="仿宋"/>
          <w:color w:val="auto"/>
          <w:spacing w:val="-8"/>
          <w:sz w:val="24"/>
          <w:szCs w:val="24"/>
        </w:rPr>
        <w:t>承包人提交的竣工资料移交时间：</w:t>
      </w:r>
      <w:r>
        <w:rPr>
          <w:rFonts w:ascii="仿宋" w:hAnsi="仿宋" w:eastAsia="仿宋" w:cs="仿宋"/>
          <w:color w:val="auto"/>
          <w:spacing w:val="-8"/>
          <w:sz w:val="24"/>
          <w:szCs w:val="24"/>
          <w:u w:val="single" w:color="auto"/>
        </w:rPr>
        <w:t xml:space="preserve"> 工程竣工验收合格后</w:t>
      </w:r>
      <w:r>
        <w:rPr>
          <w:rFonts w:ascii="仿宋" w:hAnsi="仿宋" w:eastAsia="仿宋" w:cs="仿宋"/>
          <w:color w:val="auto"/>
          <w:spacing w:val="-39"/>
          <w:sz w:val="24"/>
          <w:szCs w:val="24"/>
          <w:u w:val="single" w:color="auto"/>
        </w:rPr>
        <w:t xml:space="preserve"> </w:t>
      </w:r>
      <w:r>
        <w:rPr>
          <w:rFonts w:ascii="仿宋" w:hAnsi="仿宋" w:eastAsia="仿宋" w:cs="仿宋"/>
          <w:color w:val="auto"/>
          <w:spacing w:val="-8"/>
          <w:sz w:val="24"/>
          <w:szCs w:val="24"/>
          <w:u w:val="single" w:color="auto"/>
        </w:rPr>
        <w:t>30日内</w:t>
      </w:r>
      <w:r>
        <w:rPr>
          <w:rFonts w:ascii="仿宋" w:hAnsi="仿宋" w:eastAsia="仿宋" w:cs="仿宋"/>
          <w:color w:val="auto"/>
          <w:spacing w:val="-8"/>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ascii="仿宋" w:hAnsi="仿宋" w:eastAsia="仿宋" w:cs="仿宋"/>
          <w:color w:val="auto"/>
          <w:spacing w:val="-2"/>
          <w:sz w:val="24"/>
          <w:szCs w:val="24"/>
        </w:rPr>
        <w:t>承包人提交的竣工资料形式要求：</w:t>
      </w:r>
      <w:r>
        <w:rPr>
          <w:rFonts w:ascii="仿宋" w:hAnsi="仿宋" w:eastAsia="仿宋" w:cs="仿宋"/>
          <w:color w:val="auto"/>
          <w:spacing w:val="-2"/>
          <w:sz w:val="24"/>
          <w:szCs w:val="24"/>
          <w:u w:val="single" w:color="auto"/>
        </w:rPr>
        <w:t xml:space="preserve"> 书面及电子文档 </w:t>
      </w:r>
      <w:r>
        <w:rPr>
          <w:rFonts w:ascii="仿宋" w:hAnsi="仿宋" w:eastAsia="仿宋" w:cs="仿宋"/>
          <w:color w:val="auto"/>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60" w:line="360" w:lineRule="exact"/>
        <w:ind w:left="488"/>
        <w:textAlignment w:val="baseline"/>
        <w:rPr>
          <w:rFonts w:ascii="仿宋" w:hAnsi="仿宋" w:eastAsia="仿宋" w:cs="仿宋"/>
          <w:color w:val="auto"/>
          <w:sz w:val="24"/>
          <w:szCs w:val="24"/>
        </w:rPr>
      </w:pPr>
      <w:r>
        <w:rPr>
          <w:rFonts w:ascii="仿宋" w:hAnsi="仿宋" w:eastAsia="仿宋" w:cs="仿宋"/>
          <w:color w:val="auto"/>
          <w:spacing w:val="-2"/>
          <w:sz w:val="24"/>
          <w:szCs w:val="24"/>
        </w:rPr>
        <w:t>（10）承包人应履行的其他义务：</w:t>
      </w:r>
      <w:r>
        <w:rPr>
          <w:rFonts w:ascii="仿宋" w:hAnsi="仿宋" w:eastAsia="仿宋" w:cs="仿宋"/>
          <w:color w:val="auto"/>
          <w:spacing w:val="-2"/>
          <w:sz w:val="24"/>
          <w:szCs w:val="24"/>
          <w:u w:val="single" w:color="auto"/>
        </w:rPr>
        <w:t>双方另行协商确定</w:t>
      </w:r>
      <w:r>
        <w:rPr>
          <w:rFonts w:ascii="仿宋" w:hAnsi="仿宋" w:eastAsia="仿宋" w:cs="仿宋"/>
          <w:color w:val="auto"/>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4" w:line="360" w:lineRule="exact"/>
        <w:ind w:left="471"/>
        <w:textAlignment w:val="baseline"/>
        <w:rPr>
          <w:rFonts w:ascii="仿宋" w:hAnsi="仿宋" w:eastAsia="仿宋" w:cs="仿宋"/>
          <w:sz w:val="24"/>
          <w:szCs w:val="24"/>
        </w:rPr>
      </w:pPr>
      <w:r>
        <w:rPr>
          <w:rFonts w:ascii="仿宋" w:hAnsi="仿宋" w:eastAsia="仿宋" w:cs="仿宋"/>
          <w:spacing w:val="-7"/>
          <w:sz w:val="24"/>
          <w:szCs w:val="24"/>
        </w:rPr>
        <w:t>3.2</w:t>
      </w:r>
      <w:r>
        <w:rPr>
          <w:rFonts w:ascii="仿宋" w:hAnsi="仿宋" w:eastAsia="仿宋" w:cs="仿宋"/>
          <w:spacing w:val="29"/>
          <w:sz w:val="24"/>
          <w:szCs w:val="24"/>
        </w:rPr>
        <w:t xml:space="preserve"> </w:t>
      </w:r>
      <w:r>
        <w:rPr>
          <w:rFonts w:ascii="仿宋" w:hAnsi="仿宋" w:eastAsia="仿宋" w:cs="仿宋"/>
          <w:spacing w:val="-7"/>
          <w:sz w:val="24"/>
          <w:szCs w:val="24"/>
        </w:rPr>
        <w:t>项目经理</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471"/>
        <w:textAlignment w:val="baseline"/>
        <w:rPr>
          <w:rFonts w:ascii="仿宋" w:hAnsi="仿宋" w:eastAsia="仿宋" w:cs="仿宋"/>
          <w:sz w:val="24"/>
          <w:szCs w:val="24"/>
        </w:rPr>
      </w:pPr>
      <w:r>
        <w:rPr>
          <w:rFonts w:ascii="仿宋" w:hAnsi="仿宋" w:eastAsia="仿宋" w:cs="仿宋"/>
          <w:spacing w:val="-5"/>
          <w:sz w:val="24"/>
          <w:szCs w:val="24"/>
        </w:rPr>
        <w:t>3.2.1</w:t>
      </w:r>
      <w:r>
        <w:rPr>
          <w:rFonts w:ascii="仿宋" w:hAnsi="仿宋" w:eastAsia="仿宋" w:cs="仿宋"/>
          <w:spacing w:val="28"/>
          <w:sz w:val="24"/>
          <w:szCs w:val="24"/>
        </w:rPr>
        <w:t xml:space="preserve"> </w:t>
      </w:r>
      <w:r>
        <w:rPr>
          <w:rFonts w:ascii="仿宋" w:hAnsi="仿宋" w:eastAsia="仿宋" w:cs="仿宋"/>
          <w:spacing w:val="-5"/>
          <w:sz w:val="24"/>
          <w:szCs w:val="24"/>
        </w:rPr>
        <w:t>项目经理：</w:t>
      </w:r>
    </w:p>
    <w:p>
      <w:pPr>
        <w:keepNext w:val="0"/>
        <w:keepLines w:val="0"/>
        <w:pageBreakBefore w:val="0"/>
        <w:widowControl/>
        <w:kinsoku w:val="0"/>
        <w:wordWrap/>
        <w:overflowPunct/>
        <w:topLinePunct w:val="0"/>
        <w:autoSpaceDE w:val="0"/>
        <w:autoSpaceDN w:val="0"/>
        <w:bidi w:val="0"/>
        <w:adjustRightInd w:val="0"/>
        <w:snapToGrid w:val="0"/>
        <w:spacing w:before="223" w:line="360" w:lineRule="exact"/>
        <w:ind w:left="476"/>
        <w:textAlignment w:val="baseline"/>
        <w:rPr>
          <w:rFonts w:ascii="仿宋" w:hAnsi="仿宋" w:eastAsia="仿宋" w:cs="仿宋"/>
          <w:sz w:val="24"/>
          <w:szCs w:val="24"/>
        </w:rPr>
      </w:pPr>
      <w:r>
        <w:rPr>
          <w:rFonts w:ascii="仿宋" w:hAnsi="仿宋" w:eastAsia="仿宋" w:cs="仿宋"/>
          <w:spacing w:val="-15"/>
          <w:sz w:val="24"/>
          <w:szCs w:val="24"/>
        </w:rPr>
        <w:t>姓</w:t>
      </w:r>
      <w:r>
        <w:rPr>
          <w:rFonts w:ascii="仿宋" w:hAnsi="仿宋" w:eastAsia="仿宋" w:cs="仿宋"/>
          <w:spacing w:val="5"/>
          <w:sz w:val="24"/>
          <w:szCs w:val="24"/>
        </w:rPr>
        <w:t xml:space="preserve">    </w:t>
      </w:r>
      <w:r>
        <w:rPr>
          <w:rFonts w:ascii="仿宋" w:hAnsi="仿宋" w:eastAsia="仿宋" w:cs="仿宋"/>
          <w:spacing w:val="-15"/>
          <w:sz w:val="24"/>
          <w:szCs w:val="24"/>
        </w:rPr>
        <w:t>名：</w:t>
      </w:r>
      <w:r>
        <w:rPr>
          <w:rFonts w:ascii="仿宋" w:hAnsi="仿宋" w:eastAsia="仿宋" w:cs="仿宋"/>
          <w:spacing w:val="4"/>
          <w:sz w:val="24"/>
          <w:szCs w:val="24"/>
          <w:u w:val="single" w:color="auto"/>
        </w:rPr>
        <w:t xml:space="preserve">       </w:t>
      </w:r>
      <w:r>
        <w:rPr>
          <w:rFonts w:ascii="仿宋" w:hAnsi="仿宋" w:eastAsia="仿宋" w:cs="仿宋"/>
          <w:spacing w:val="-15"/>
          <w:sz w:val="24"/>
          <w:szCs w:val="24"/>
          <w:u w:val="single" w:color="auto"/>
        </w:rPr>
        <w:t>招标确定</w:t>
      </w:r>
      <w:r>
        <w:rPr>
          <w:rFonts w:ascii="仿宋" w:hAnsi="仿宋" w:eastAsia="仿宋" w:cs="仿宋"/>
          <w:spacing w:val="4"/>
          <w:sz w:val="24"/>
          <w:szCs w:val="24"/>
          <w:u w:val="single" w:color="auto"/>
        </w:rPr>
        <w:t xml:space="preserve">                    </w:t>
      </w:r>
      <w:r>
        <w:rPr>
          <w:rFonts w:ascii="仿宋" w:hAnsi="仿宋" w:eastAsia="仿宋" w:cs="仿宋"/>
          <w:spacing w:val="-15"/>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95" w:line="360" w:lineRule="exact"/>
        <w:ind w:left="471" w:right="3592" w:firstLine="5"/>
        <w:jc w:val="both"/>
        <w:textAlignment w:val="baseline"/>
        <w:rPr>
          <w:rFonts w:ascii="仿宋" w:hAnsi="仿宋" w:eastAsia="仿宋" w:cs="仿宋"/>
          <w:sz w:val="24"/>
          <w:szCs w:val="24"/>
        </w:rPr>
      </w:pPr>
      <w:r>
        <w:rPr>
          <w:rFonts w:ascii="仿宋" w:hAnsi="仿宋" w:eastAsia="仿宋" w:cs="仿宋"/>
          <w:spacing w:val="-7"/>
          <w:sz w:val="24"/>
          <w:szCs w:val="24"/>
        </w:rPr>
        <w:t>身份证号</w:t>
      </w:r>
      <w:r>
        <w:rPr>
          <w:rFonts w:ascii="仿宋" w:hAnsi="仿宋" w:eastAsia="仿宋" w:cs="仿宋"/>
          <w:spacing w:val="-3"/>
          <w:sz w:val="24"/>
          <w:szCs w:val="24"/>
        </w:rPr>
        <w:t>：</w:t>
      </w:r>
      <w:r>
        <w:rPr>
          <w:rFonts w:ascii="仿宋" w:hAnsi="仿宋" w:eastAsia="仿宋" w:cs="仿宋"/>
          <w:sz w:val="24"/>
          <w:szCs w:val="24"/>
          <w:u w:val="single" w:color="auto"/>
        </w:rPr>
        <w:t xml:space="preserve">                                   </w:t>
      </w:r>
      <w:r>
        <w:rPr>
          <w:rFonts w:ascii="仿宋" w:hAnsi="仿宋" w:eastAsia="仿宋" w:cs="仿宋"/>
          <w:spacing w:val="-87"/>
          <w:sz w:val="24"/>
          <w:szCs w:val="24"/>
        </w:rPr>
        <w:t xml:space="preserve"> </w:t>
      </w:r>
      <w:r>
        <w:rPr>
          <w:rFonts w:ascii="仿宋" w:hAnsi="仿宋" w:eastAsia="仿宋" w:cs="仿宋"/>
          <w:spacing w:val="-3"/>
          <w:sz w:val="24"/>
          <w:szCs w:val="24"/>
        </w:rPr>
        <w:t>；</w:t>
      </w:r>
      <w:r>
        <w:rPr>
          <w:rFonts w:ascii="仿宋" w:hAnsi="仿宋" w:eastAsia="仿宋" w:cs="仿宋"/>
          <w:sz w:val="24"/>
          <w:szCs w:val="24"/>
        </w:rPr>
        <w:t xml:space="preserve"> </w:t>
      </w:r>
      <w:r>
        <w:rPr>
          <w:rFonts w:ascii="仿宋" w:hAnsi="仿宋" w:eastAsia="仿宋" w:cs="仿宋"/>
          <w:spacing w:val="-3"/>
          <w:sz w:val="24"/>
          <w:szCs w:val="24"/>
        </w:rPr>
        <w:t>建造师执业资格等级</w:t>
      </w:r>
      <w:r>
        <w:rPr>
          <w:rFonts w:ascii="仿宋" w:hAnsi="仿宋" w:eastAsia="仿宋" w:cs="仿宋"/>
          <w:spacing w:val="-12"/>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pacing w:val="-85"/>
          <w:sz w:val="24"/>
          <w:szCs w:val="24"/>
        </w:rPr>
        <w:t xml:space="preserve"> </w:t>
      </w:r>
      <w:r>
        <w:rPr>
          <w:rFonts w:ascii="仿宋" w:hAnsi="仿宋" w:eastAsia="仿宋" w:cs="仿宋"/>
          <w:spacing w:val="-12"/>
          <w:sz w:val="24"/>
          <w:szCs w:val="24"/>
        </w:rPr>
        <w:t>；</w:t>
      </w:r>
      <w:r>
        <w:rPr>
          <w:rFonts w:ascii="仿宋" w:hAnsi="仿宋" w:eastAsia="仿宋" w:cs="仿宋"/>
          <w:sz w:val="24"/>
          <w:szCs w:val="24"/>
        </w:rPr>
        <w:t xml:space="preserve"> </w:t>
      </w:r>
      <w:r>
        <w:rPr>
          <w:rFonts w:ascii="仿宋" w:hAnsi="仿宋" w:eastAsia="仿宋" w:cs="仿宋"/>
          <w:spacing w:val="-3"/>
          <w:sz w:val="24"/>
          <w:szCs w:val="24"/>
        </w:rPr>
        <w:t>建造师注册证书号</w:t>
      </w:r>
      <w:r>
        <w:rPr>
          <w:rFonts w:ascii="仿宋" w:hAnsi="仿宋" w:eastAsia="仿宋" w:cs="仿宋"/>
          <w:spacing w:val="-14"/>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pacing w:val="-85"/>
          <w:sz w:val="24"/>
          <w:szCs w:val="24"/>
        </w:rPr>
        <w:t xml:space="preserve"> </w:t>
      </w:r>
      <w:r>
        <w:rPr>
          <w:rFonts w:ascii="仿宋" w:hAnsi="仿宋" w:eastAsia="仿宋" w:cs="仿宋"/>
          <w:spacing w:val="-14"/>
          <w:sz w:val="24"/>
          <w:szCs w:val="24"/>
        </w:rPr>
        <w:t>；</w:t>
      </w:r>
      <w:r>
        <w:rPr>
          <w:rFonts w:ascii="仿宋" w:hAnsi="仿宋" w:eastAsia="仿宋" w:cs="仿宋"/>
          <w:sz w:val="24"/>
          <w:szCs w:val="24"/>
        </w:rPr>
        <w:t xml:space="preserve"> </w:t>
      </w:r>
      <w:r>
        <w:rPr>
          <w:rFonts w:ascii="仿宋" w:hAnsi="仿宋" w:eastAsia="仿宋" w:cs="仿宋"/>
          <w:spacing w:val="-4"/>
          <w:sz w:val="24"/>
          <w:szCs w:val="24"/>
        </w:rPr>
        <w:t>建造师执业印章号</w:t>
      </w:r>
      <w:r>
        <w:rPr>
          <w:rFonts w:ascii="仿宋" w:hAnsi="仿宋" w:eastAsia="仿宋" w:cs="仿宋"/>
          <w:spacing w:val="-42"/>
          <w:sz w:val="24"/>
          <w:szCs w:val="24"/>
        </w:rPr>
        <w:t>：</w:t>
      </w:r>
      <w:r>
        <w:rPr>
          <w:rFonts w:ascii="仿宋" w:hAnsi="仿宋" w:eastAsia="仿宋" w:cs="仿宋"/>
          <w:sz w:val="24"/>
          <w:szCs w:val="24"/>
          <w:u w:val="single" w:color="auto"/>
        </w:rPr>
        <w:t xml:space="preserve">                            </w:t>
      </w:r>
      <w:r>
        <w:rPr>
          <w:rFonts w:ascii="仿宋" w:hAnsi="仿宋" w:eastAsia="仿宋" w:cs="仿宋"/>
          <w:spacing w:val="-42"/>
          <w:sz w:val="24"/>
          <w:szCs w:val="24"/>
        </w:rPr>
        <w:t>；</w:t>
      </w:r>
      <w:r>
        <w:rPr>
          <w:rFonts w:ascii="仿宋" w:hAnsi="仿宋" w:eastAsia="仿宋" w:cs="仿宋"/>
          <w:spacing w:val="3"/>
          <w:sz w:val="24"/>
          <w:szCs w:val="24"/>
        </w:rPr>
        <w:t xml:space="preserve"> </w:t>
      </w:r>
      <w:r>
        <w:rPr>
          <w:rFonts w:ascii="仿宋" w:hAnsi="仿宋" w:eastAsia="仿宋" w:cs="仿宋"/>
          <w:spacing w:val="-3"/>
          <w:sz w:val="24"/>
          <w:szCs w:val="24"/>
        </w:rPr>
        <w:t>安全生产考核合格证书号</w:t>
      </w:r>
      <w:r>
        <w:rPr>
          <w:rFonts w:ascii="仿宋" w:hAnsi="仿宋" w:eastAsia="仿宋" w:cs="仿宋"/>
          <w:spacing w:val="-42"/>
          <w:sz w:val="24"/>
          <w:szCs w:val="24"/>
        </w:rPr>
        <w:t>：</w:t>
      </w:r>
      <w:r>
        <w:rPr>
          <w:rFonts w:ascii="仿宋" w:hAnsi="仿宋" w:eastAsia="仿宋" w:cs="仿宋"/>
          <w:sz w:val="24"/>
          <w:szCs w:val="24"/>
          <w:u w:val="single" w:color="auto"/>
        </w:rPr>
        <w:t xml:space="preserve">                      </w:t>
      </w:r>
      <w:r>
        <w:rPr>
          <w:rFonts w:ascii="仿宋" w:hAnsi="仿宋" w:eastAsia="仿宋" w:cs="仿宋"/>
          <w:spacing w:val="-42"/>
          <w:sz w:val="24"/>
          <w:szCs w:val="24"/>
        </w:rPr>
        <w:t>；</w:t>
      </w:r>
      <w:r>
        <w:rPr>
          <w:rFonts w:ascii="仿宋" w:hAnsi="仿宋" w:eastAsia="仿宋" w:cs="仿宋"/>
          <w:spacing w:val="4"/>
          <w:sz w:val="24"/>
          <w:szCs w:val="24"/>
        </w:rPr>
        <w:t xml:space="preserve"> </w:t>
      </w:r>
      <w:r>
        <w:rPr>
          <w:rFonts w:ascii="仿宋" w:hAnsi="仿宋" w:eastAsia="仿宋" w:cs="仿宋"/>
          <w:spacing w:val="-7"/>
          <w:sz w:val="24"/>
          <w:szCs w:val="24"/>
        </w:rPr>
        <w:t>联系电话</w:t>
      </w:r>
      <w:r>
        <w:rPr>
          <w:rFonts w:ascii="仿宋" w:hAnsi="仿宋" w:eastAsia="仿宋" w:cs="仿宋"/>
          <w:spacing w:val="-44"/>
          <w:sz w:val="24"/>
          <w:szCs w:val="24"/>
        </w:rPr>
        <w:t>：</w:t>
      </w:r>
      <w:r>
        <w:rPr>
          <w:rFonts w:ascii="仿宋" w:hAnsi="仿宋" w:eastAsia="仿宋" w:cs="仿宋"/>
          <w:sz w:val="24"/>
          <w:szCs w:val="24"/>
          <w:u w:val="single" w:color="auto"/>
        </w:rPr>
        <w:t xml:space="preserve">                                    </w:t>
      </w:r>
      <w:r>
        <w:rPr>
          <w:rFonts w:ascii="仿宋" w:hAnsi="仿宋" w:eastAsia="仿宋" w:cs="仿宋"/>
          <w:spacing w:val="-44"/>
          <w:sz w:val="24"/>
          <w:szCs w:val="24"/>
        </w:rPr>
        <w:t>；</w:t>
      </w:r>
      <w:r>
        <w:rPr>
          <w:rFonts w:ascii="仿宋" w:hAnsi="仿宋" w:eastAsia="仿宋" w:cs="仿宋"/>
          <w:spacing w:val="3"/>
          <w:sz w:val="24"/>
          <w:szCs w:val="24"/>
        </w:rPr>
        <w:t xml:space="preserve"> </w:t>
      </w:r>
      <w:r>
        <w:rPr>
          <w:rFonts w:ascii="仿宋" w:hAnsi="仿宋" w:eastAsia="仿宋" w:cs="仿宋"/>
          <w:spacing w:val="-6"/>
          <w:sz w:val="24"/>
          <w:szCs w:val="24"/>
        </w:rPr>
        <w:t>电子信箱</w:t>
      </w:r>
      <w:r>
        <w:rPr>
          <w:rFonts w:ascii="仿宋" w:hAnsi="仿宋" w:eastAsia="仿宋" w:cs="仿宋"/>
          <w:spacing w:val="-16"/>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pacing w:val="-85"/>
          <w:sz w:val="24"/>
          <w:szCs w:val="24"/>
        </w:rPr>
        <w:t xml:space="preserve"> </w:t>
      </w:r>
      <w:r>
        <w:rPr>
          <w:rFonts w:ascii="仿宋" w:hAnsi="仿宋" w:eastAsia="仿宋" w:cs="仿宋"/>
          <w:spacing w:val="-16"/>
          <w:sz w:val="24"/>
          <w:szCs w:val="24"/>
        </w:rPr>
        <w:t>；</w:t>
      </w:r>
      <w:r>
        <w:rPr>
          <w:rFonts w:ascii="仿宋" w:hAnsi="仿宋" w:eastAsia="仿宋" w:cs="仿宋"/>
          <w:sz w:val="24"/>
          <w:szCs w:val="24"/>
        </w:rPr>
        <w:t xml:space="preserve"> </w:t>
      </w:r>
      <w:r>
        <w:rPr>
          <w:rFonts w:ascii="仿宋" w:hAnsi="仿宋" w:eastAsia="仿宋" w:cs="仿宋"/>
          <w:spacing w:val="-7"/>
          <w:sz w:val="24"/>
          <w:szCs w:val="24"/>
        </w:rPr>
        <w:t>通信地址</w:t>
      </w:r>
      <w:r>
        <w:rPr>
          <w:rFonts w:ascii="仿宋" w:hAnsi="仿宋" w:eastAsia="仿宋" w:cs="仿宋"/>
          <w:spacing w:val="-1"/>
          <w:sz w:val="24"/>
          <w:szCs w:val="24"/>
        </w:rPr>
        <w:t>：</w:t>
      </w:r>
      <w:r>
        <w:rPr>
          <w:rFonts w:ascii="仿宋" w:hAnsi="仿宋" w:eastAsia="仿宋" w:cs="仿宋"/>
          <w:sz w:val="24"/>
          <w:szCs w:val="24"/>
          <w:u w:val="single" w:color="auto"/>
        </w:rPr>
        <w:t xml:space="preserve">                                   </w:t>
      </w:r>
      <w:r>
        <w:rPr>
          <w:rFonts w:ascii="仿宋" w:hAnsi="仿宋" w:eastAsia="仿宋" w:cs="仿宋"/>
          <w:spacing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56" w:line="360" w:lineRule="exact"/>
        <w:ind w:left="476"/>
        <w:textAlignment w:val="baseline"/>
        <w:rPr>
          <w:rFonts w:ascii="仿宋" w:hAnsi="仿宋" w:eastAsia="仿宋" w:cs="仿宋"/>
          <w:sz w:val="24"/>
          <w:szCs w:val="24"/>
        </w:rPr>
      </w:pPr>
      <w:r>
        <w:rPr>
          <w:rFonts w:ascii="仿宋" w:hAnsi="仿宋" w:eastAsia="仿宋" w:cs="仿宋"/>
          <w:spacing w:val="-2"/>
          <w:sz w:val="24"/>
          <w:szCs w:val="24"/>
        </w:rPr>
        <w:t>承包人对项目经理的授权范围如下：</w:t>
      </w:r>
      <w:r>
        <w:rPr>
          <w:rFonts w:ascii="仿宋" w:hAnsi="仿宋" w:eastAsia="仿宋" w:cs="仿宋"/>
          <w:spacing w:val="6"/>
          <w:sz w:val="24"/>
          <w:szCs w:val="24"/>
          <w:u w:val="single" w:color="auto"/>
        </w:rPr>
        <w:t xml:space="preserve">                </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09" w:line="360" w:lineRule="exact"/>
        <w:ind w:left="490"/>
        <w:textAlignment w:val="baseline"/>
        <w:rPr>
          <w:rFonts w:ascii="仿宋" w:hAnsi="仿宋" w:eastAsia="仿宋" w:cs="仿宋"/>
          <w:sz w:val="24"/>
          <w:szCs w:val="24"/>
        </w:rPr>
      </w:pPr>
      <w:r>
        <w:rPr>
          <w:rFonts w:ascii="仿宋" w:hAnsi="仿宋" w:eastAsia="仿宋" w:cs="仿宋"/>
          <w:spacing w:val="-4"/>
          <w:sz w:val="24"/>
          <w:szCs w:val="24"/>
        </w:rPr>
        <w:t>关于项目经理每月在施工现场的时间要求：</w:t>
      </w:r>
      <w:r>
        <w:rPr>
          <w:rFonts w:ascii="仿宋" w:hAnsi="仿宋" w:eastAsia="仿宋" w:cs="仿宋"/>
          <w:spacing w:val="90"/>
          <w:sz w:val="24"/>
          <w:szCs w:val="24"/>
          <w:u w:val="single" w:color="auto"/>
        </w:rPr>
        <w:t xml:space="preserve"> </w:t>
      </w:r>
      <w:r>
        <w:rPr>
          <w:rFonts w:ascii="仿宋" w:hAnsi="仿宋" w:eastAsia="仿宋" w:cs="仿宋"/>
          <w:spacing w:val="-4"/>
          <w:sz w:val="24"/>
          <w:szCs w:val="24"/>
          <w:u w:val="single" w:color="auto"/>
        </w:rPr>
        <w:t>同投</w:t>
      </w:r>
      <w:r>
        <w:rPr>
          <w:rFonts w:ascii="仿宋" w:hAnsi="仿宋" w:eastAsia="仿宋" w:cs="仿宋"/>
          <w:spacing w:val="-5"/>
          <w:sz w:val="24"/>
          <w:szCs w:val="24"/>
          <w:u w:val="single" w:color="auto"/>
        </w:rPr>
        <w:t>标文件承诺时间</w:t>
      </w:r>
      <w:r>
        <w:rPr>
          <w:rFonts w:ascii="仿宋" w:hAnsi="仿宋" w:eastAsia="仿宋" w:cs="仿宋"/>
          <w:spacing w:val="54"/>
          <w:sz w:val="24"/>
          <w:szCs w:val="24"/>
          <w:u w:val="single" w:color="auto"/>
        </w:rPr>
        <w:t xml:space="preserve">  </w:t>
      </w:r>
      <w:r>
        <w:rPr>
          <w:rFonts w:ascii="仿宋" w:hAnsi="仿宋" w:eastAsia="仿宋" w:cs="仿宋"/>
          <w:spacing w:val="-5"/>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35" w:line="360" w:lineRule="exact"/>
        <w:ind w:left="14" w:right="4" w:firstLine="461"/>
        <w:textAlignment w:val="baseline"/>
        <w:rPr>
          <w:rFonts w:ascii="仿宋" w:hAnsi="仿宋" w:eastAsia="仿宋" w:cs="仿宋"/>
          <w:sz w:val="24"/>
          <w:szCs w:val="24"/>
        </w:rPr>
      </w:pPr>
      <w:r>
        <w:rPr>
          <w:rFonts w:ascii="仿宋" w:hAnsi="仿宋" w:eastAsia="仿宋" w:cs="仿宋"/>
          <w:spacing w:val="-3"/>
          <w:sz w:val="24"/>
          <w:szCs w:val="24"/>
        </w:rPr>
        <w:t>承包人未提交劳动合同，以及没有为项目经理缴纳社会保险</w:t>
      </w:r>
      <w:r>
        <w:rPr>
          <w:rFonts w:ascii="仿宋" w:hAnsi="仿宋" w:eastAsia="仿宋" w:cs="仿宋"/>
          <w:spacing w:val="-4"/>
          <w:sz w:val="24"/>
          <w:szCs w:val="24"/>
        </w:rPr>
        <w:t>证明的违约责任：</w:t>
      </w:r>
      <w:r>
        <w:rPr>
          <w:rFonts w:ascii="仿宋" w:hAnsi="仿宋" w:eastAsia="仿宋" w:cs="仿宋"/>
          <w:spacing w:val="-4"/>
          <w:sz w:val="24"/>
          <w:szCs w:val="24"/>
          <w:u w:val="single" w:color="auto"/>
        </w:rPr>
        <w:t>双方另行协</w:t>
      </w:r>
      <w:r>
        <w:rPr>
          <w:rFonts w:ascii="仿宋" w:hAnsi="仿宋" w:eastAsia="仿宋" w:cs="仿宋"/>
          <w:sz w:val="24"/>
          <w:szCs w:val="24"/>
        </w:rPr>
        <w:t xml:space="preserve"> </w:t>
      </w:r>
      <w:r>
        <w:rPr>
          <w:rFonts w:ascii="仿宋" w:hAnsi="仿宋" w:eastAsia="仿宋" w:cs="仿宋"/>
          <w:spacing w:val="-10"/>
          <w:sz w:val="24"/>
          <w:szCs w:val="24"/>
          <w:u w:val="single" w:color="auto"/>
        </w:rPr>
        <w:t>商确定</w:t>
      </w:r>
      <w:r>
        <w:rPr>
          <w:rFonts w:ascii="仿宋" w:hAnsi="仿宋" w:eastAsia="仿宋" w:cs="仿宋"/>
          <w:spacing w:val="-1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62" w:line="360" w:lineRule="exact"/>
        <w:ind w:firstLine="477"/>
        <w:jc w:val="both"/>
        <w:textAlignment w:val="baseline"/>
        <w:rPr>
          <w:rFonts w:ascii="仿宋" w:hAnsi="仿宋" w:eastAsia="仿宋" w:cs="仿宋"/>
          <w:sz w:val="24"/>
          <w:szCs w:val="24"/>
        </w:rPr>
      </w:pPr>
      <w:r>
        <w:rPr>
          <w:rFonts w:ascii="仿宋" w:hAnsi="仿宋" w:eastAsia="仿宋" w:cs="仿宋"/>
          <w:spacing w:val="-3"/>
          <w:sz w:val="24"/>
          <w:szCs w:val="24"/>
        </w:rPr>
        <w:t>项目经理未经批准，擅自离开施工现场的违约责任：</w:t>
      </w:r>
      <w:r>
        <w:rPr>
          <w:rFonts w:ascii="仿宋" w:hAnsi="仿宋" w:eastAsia="仿宋" w:cs="仿宋"/>
          <w:spacing w:val="-3"/>
          <w:sz w:val="24"/>
          <w:szCs w:val="24"/>
          <w:u w:val="single" w:color="auto"/>
        </w:rPr>
        <w:t>项目经理未经批</w:t>
      </w:r>
      <w:r>
        <w:rPr>
          <w:rFonts w:ascii="仿宋" w:hAnsi="仿宋" w:eastAsia="仿宋" w:cs="仿宋"/>
          <w:spacing w:val="-4"/>
          <w:sz w:val="24"/>
          <w:szCs w:val="24"/>
          <w:u w:val="single" w:color="auto"/>
        </w:rPr>
        <w:t>准，擅自离开施工现</w:t>
      </w:r>
      <w:r>
        <w:rPr>
          <w:rFonts w:ascii="仿宋" w:hAnsi="仿宋" w:eastAsia="仿宋" w:cs="仿宋"/>
          <w:sz w:val="24"/>
          <w:szCs w:val="24"/>
        </w:rPr>
        <w:t xml:space="preserve"> </w:t>
      </w:r>
      <w:r>
        <w:rPr>
          <w:rFonts w:ascii="仿宋" w:hAnsi="仿宋" w:eastAsia="仿宋" w:cs="仿宋"/>
          <w:spacing w:val="-8"/>
          <w:sz w:val="24"/>
          <w:szCs w:val="24"/>
          <w:u w:val="single" w:color="auto"/>
        </w:rPr>
        <w:t>场≤3</w:t>
      </w:r>
      <w:r>
        <w:rPr>
          <w:rFonts w:ascii="仿宋" w:hAnsi="仿宋" w:eastAsia="仿宋" w:cs="仿宋"/>
          <w:spacing w:val="57"/>
          <w:sz w:val="24"/>
          <w:szCs w:val="24"/>
          <w:u w:val="single" w:color="auto"/>
        </w:rPr>
        <w:t xml:space="preserve"> </w:t>
      </w:r>
      <w:r>
        <w:rPr>
          <w:rFonts w:ascii="仿宋" w:hAnsi="仿宋" w:eastAsia="仿宋" w:cs="仿宋"/>
          <w:spacing w:val="-8"/>
          <w:sz w:val="24"/>
          <w:szCs w:val="24"/>
          <w:u w:val="single" w:color="auto"/>
        </w:rPr>
        <w:t>日的，承包人承担相当于合同总价款的 1%的违约金</w:t>
      </w:r>
      <w:r>
        <w:rPr>
          <w:rFonts w:ascii="仿宋" w:hAnsi="仿宋" w:eastAsia="仿宋" w:cs="仿宋"/>
          <w:spacing w:val="-9"/>
          <w:sz w:val="24"/>
          <w:szCs w:val="24"/>
          <w:u w:val="single" w:color="auto"/>
        </w:rPr>
        <w:t>；擅自离开施工现场＞3日的，发包</w:t>
      </w:r>
      <w:r>
        <w:rPr>
          <w:rFonts w:ascii="仿宋" w:hAnsi="仿宋" w:eastAsia="仿宋" w:cs="仿宋"/>
          <w:sz w:val="24"/>
          <w:szCs w:val="24"/>
        </w:rPr>
        <w:t xml:space="preserve"> </w:t>
      </w:r>
      <w:r>
        <w:rPr>
          <w:rFonts w:ascii="仿宋" w:hAnsi="仿宋" w:eastAsia="仿宋" w:cs="仿宋"/>
          <w:spacing w:val="-2"/>
          <w:sz w:val="24"/>
          <w:szCs w:val="24"/>
          <w:u w:val="single" w:color="auto"/>
        </w:rPr>
        <w:t>人有权要求更换项目经理，由此增加的费用或延误的工期由承包人承担</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91" w:line="360" w:lineRule="exact"/>
        <w:ind w:left="15" w:right="9" w:firstLine="935"/>
        <w:textAlignment w:val="baseline"/>
        <w:rPr>
          <w:rFonts w:ascii="仿宋" w:hAnsi="仿宋" w:eastAsia="仿宋" w:cs="仿宋"/>
          <w:sz w:val="24"/>
          <w:szCs w:val="24"/>
        </w:rPr>
      </w:pPr>
      <w:r>
        <w:rPr>
          <w:rFonts w:ascii="仿宋" w:hAnsi="仿宋" w:eastAsia="仿宋" w:cs="仿宋"/>
          <w:spacing w:val="-3"/>
          <w:sz w:val="24"/>
          <w:szCs w:val="24"/>
        </w:rPr>
        <w:t>3.2.3 承包人擅自更换项目经理的违约责任：</w:t>
      </w:r>
      <w:r>
        <w:rPr>
          <w:rFonts w:ascii="仿宋" w:hAnsi="仿宋" w:eastAsia="仿宋" w:cs="仿宋"/>
          <w:spacing w:val="-3"/>
          <w:sz w:val="24"/>
          <w:szCs w:val="24"/>
          <w:u w:val="single" w:color="auto"/>
        </w:rPr>
        <w:t>承包人不得</w:t>
      </w:r>
      <w:r>
        <w:rPr>
          <w:rFonts w:ascii="仿宋" w:hAnsi="仿宋" w:eastAsia="仿宋" w:cs="仿宋"/>
          <w:spacing w:val="-4"/>
          <w:sz w:val="24"/>
          <w:szCs w:val="24"/>
          <w:u w:val="single" w:color="auto"/>
        </w:rPr>
        <w:t>随意更换项目经理，否则承</w:t>
      </w:r>
      <w:r>
        <w:rPr>
          <w:rFonts w:ascii="仿宋" w:hAnsi="仿宋" w:eastAsia="仿宋" w:cs="仿宋"/>
          <w:sz w:val="24"/>
          <w:szCs w:val="24"/>
        </w:rPr>
        <w:t xml:space="preserve"> </w:t>
      </w:r>
      <w:r>
        <w:rPr>
          <w:rFonts w:ascii="仿宋" w:hAnsi="仿宋" w:eastAsia="仿宋" w:cs="仿宋"/>
          <w:spacing w:val="-1"/>
          <w:sz w:val="24"/>
          <w:szCs w:val="24"/>
          <w:u w:val="single" w:color="auto"/>
        </w:rPr>
        <w:t>包人承担相当于合同总价款的 1%的违约金；若原项目经理客观上已经无法履行职责的，发包</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19" w:type="default"/>
          <w:pgSz w:w="11906" w:h="16840"/>
          <w:pgMar w:top="1431" w:right="1077" w:bottom="1145" w:left="1115"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221" w:line="360" w:lineRule="exact"/>
        <w:ind w:left="9"/>
        <w:textAlignment w:val="baseline"/>
        <w:rPr>
          <w:rFonts w:ascii="仿宋" w:hAnsi="仿宋" w:eastAsia="仿宋" w:cs="仿宋"/>
          <w:sz w:val="24"/>
          <w:szCs w:val="24"/>
        </w:rPr>
      </w:pPr>
      <w:r>
        <w:rPr>
          <w:rFonts w:ascii="仿宋" w:hAnsi="仿宋" w:eastAsia="仿宋" w:cs="仿宋"/>
          <w:spacing w:val="-2"/>
          <w:sz w:val="24"/>
          <w:szCs w:val="24"/>
          <w:u w:val="single" w:color="auto"/>
        </w:rPr>
        <w:t>人有权要求审核确认更换的项目经理，由此增加的费用或延误的工期由承包人承担</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94" w:line="360" w:lineRule="exact"/>
        <w:ind w:right="4" w:firstLine="955"/>
        <w:jc w:val="both"/>
        <w:textAlignment w:val="baseline"/>
        <w:rPr>
          <w:rFonts w:ascii="仿宋" w:hAnsi="仿宋" w:eastAsia="仿宋" w:cs="仿宋"/>
          <w:sz w:val="24"/>
          <w:szCs w:val="24"/>
        </w:rPr>
      </w:pPr>
      <w:r>
        <w:rPr>
          <w:rFonts w:ascii="仿宋" w:hAnsi="仿宋" w:eastAsia="仿宋" w:cs="仿宋"/>
          <w:spacing w:val="-3"/>
          <w:sz w:val="24"/>
          <w:szCs w:val="24"/>
        </w:rPr>
        <w:t>3.2.4 承包人无正当理由拒绝更换项目经理的违约责任：</w:t>
      </w:r>
      <w:r>
        <w:rPr>
          <w:rFonts w:ascii="仿宋" w:hAnsi="仿宋" w:eastAsia="仿宋" w:cs="仿宋"/>
          <w:spacing w:val="-4"/>
          <w:sz w:val="24"/>
          <w:szCs w:val="24"/>
          <w:u w:val="single" w:color="auto"/>
        </w:rPr>
        <w:t>监理人在承包人接到第二次</w:t>
      </w:r>
      <w:r>
        <w:rPr>
          <w:rFonts w:ascii="仿宋" w:hAnsi="仿宋" w:eastAsia="仿宋" w:cs="仿宋"/>
          <w:sz w:val="24"/>
          <w:szCs w:val="24"/>
        </w:rPr>
        <w:t xml:space="preserve"> </w:t>
      </w:r>
      <w:r>
        <w:rPr>
          <w:rFonts w:ascii="仿宋" w:hAnsi="仿宋" w:eastAsia="仿宋" w:cs="仿宋"/>
          <w:spacing w:val="-5"/>
          <w:sz w:val="24"/>
          <w:szCs w:val="24"/>
          <w:u w:val="single" w:color="auto"/>
        </w:rPr>
        <w:t>更换项目经理通知第 14</w:t>
      </w:r>
      <w:r>
        <w:rPr>
          <w:rFonts w:ascii="仿宋" w:hAnsi="仿宋" w:eastAsia="仿宋" w:cs="仿宋"/>
          <w:spacing w:val="78"/>
          <w:sz w:val="24"/>
          <w:szCs w:val="24"/>
          <w:u w:val="single" w:color="auto"/>
        </w:rPr>
        <w:t xml:space="preserve"> </w:t>
      </w:r>
      <w:r>
        <w:rPr>
          <w:rFonts w:ascii="仿宋" w:hAnsi="仿宋" w:eastAsia="仿宋" w:cs="仿宋"/>
          <w:spacing w:val="-5"/>
          <w:sz w:val="24"/>
          <w:szCs w:val="24"/>
          <w:u w:val="single" w:color="auto"/>
        </w:rPr>
        <w:t>日书面通知该项目经理停止工作，并指示暂时停止施工。按照通用条</w:t>
      </w:r>
      <w:r>
        <w:rPr>
          <w:rFonts w:ascii="仿宋" w:hAnsi="仿宋" w:eastAsia="仿宋" w:cs="仿宋"/>
          <w:sz w:val="24"/>
          <w:szCs w:val="24"/>
        </w:rPr>
        <w:t xml:space="preserve"> </w:t>
      </w:r>
      <w:r>
        <w:rPr>
          <w:rFonts w:ascii="仿宋" w:hAnsi="仿宋" w:eastAsia="仿宋" w:cs="仿宋"/>
          <w:spacing w:val="-4"/>
          <w:sz w:val="24"/>
          <w:szCs w:val="24"/>
          <w:u w:val="single" w:color="auto"/>
        </w:rPr>
        <w:t>款</w:t>
      </w:r>
      <w:r>
        <w:rPr>
          <w:rFonts w:ascii="仿宋" w:hAnsi="仿宋" w:eastAsia="仿宋" w:cs="仿宋"/>
          <w:spacing w:val="-22"/>
          <w:sz w:val="24"/>
          <w:szCs w:val="24"/>
          <w:u w:val="single" w:color="auto"/>
        </w:rPr>
        <w:t xml:space="preserve"> </w:t>
      </w:r>
      <w:r>
        <w:rPr>
          <w:rFonts w:ascii="仿宋" w:hAnsi="仿宋" w:eastAsia="仿宋" w:cs="仿宋"/>
          <w:spacing w:val="-4"/>
          <w:sz w:val="24"/>
          <w:szCs w:val="24"/>
          <w:u w:val="single" w:color="auto"/>
        </w:rPr>
        <w:t>7.8.2</w:t>
      </w:r>
      <w:r>
        <w:rPr>
          <w:rFonts w:ascii="仿宋" w:hAnsi="仿宋" w:eastAsia="仿宋" w:cs="仿宋"/>
          <w:spacing w:val="-33"/>
          <w:sz w:val="24"/>
          <w:szCs w:val="24"/>
          <w:u w:val="single" w:color="auto"/>
        </w:rPr>
        <w:t xml:space="preserve"> </w:t>
      </w:r>
      <w:r>
        <w:rPr>
          <w:rFonts w:ascii="仿宋" w:hAnsi="仿宋" w:eastAsia="仿宋" w:cs="仿宋"/>
          <w:spacing w:val="-4"/>
          <w:sz w:val="24"/>
          <w:szCs w:val="24"/>
          <w:u w:val="single" w:color="auto"/>
        </w:rPr>
        <w:t>款[承包人原因引起的暂停施工]处理</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22" w:line="360" w:lineRule="exact"/>
        <w:ind w:left="475"/>
        <w:textAlignment w:val="baseline"/>
        <w:rPr>
          <w:rFonts w:ascii="仿宋" w:hAnsi="仿宋" w:eastAsia="仿宋" w:cs="仿宋"/>
          <w:sz w:val="24"/>
          <w:szCs w:val="24"/>
        </w:rPr>
      </w:pPr>
      <w:r>
        <w:rPr>
          <w:rFonts w:ascii="仿宋" w:hAnsi="仿宋" w:eastAsia="仿宋" w:cs="仿宋"/>
          <w:spacing w:val="-6"/>
          <w:sz w:val="24"/>
          <w:szCs w:val="24"/>
        </w:rPr>
        <w:t>3.3</w:t>
      </w:r>
      <w:r>
        <w:rPr>
          <w:rFonts w:ascii="仿宋" w:hAnsi="仿宋" w:eastAsia="仿宋" w:cs="仿宋"/>
          <w:spacing w:val="26"/>
          <w:sz w:val="24"/>
          <w:szCs w:val="24"/>
        </w:rPr>
        <w:t xml:space="preserve"> </w:t>
      </w:r>
      <w:r>
        <w:rPr>
          <w:rFonts w:ascii="仿宋" w:hAnsi="仿宋" w:eastAsia="仿宋" w:cs="仿宋"/>
          <w:spacing w:val="-6"/>
          <w:sz w:val="24"/>
          <w:szCs w:val="24"/>
        </w:rPr>
        <w:t>承包人人员</w:t>
      </w:r>
    </w:p>
    <w:p>
      <w:pPr>
        <w:keepNext w:val="0"/>
        <w:keepLines w:val="0"/>
        <w:pageBreakBefore w:val="0"/>
        <w:widowControl/>
        <w:kinsoku w:val="0"/>
        <w:wordWrap/>
        <w:overflowPunct/>
        <w:topLinePunct w:val="0"/>
        <w:autoSpaceDE w:val="0"/>
        <w:autoSpaceDN w:val="0"/>
        <w:bidi w:val="0"/>
        <w:adjustRightInd w:val="0"/>
        <w:snapToGrid w:val="0"/>
        <w:spacing w:before="222" w:line="360" w:lineRule="exact"/>
        <w:ind w:left="1" w:right="9" w:firstLine="473"/>
        <w:textAlignment w:val="baseline"/>
        <w:rPr>
          <w:rFonts w:ascii="仿宋" w:hAnsi="仿宋" w:eastAsia="仿宋" w:cs="仿宋"/>
          <w:sz w:val="24"/>
          <w:szCs w:val="24"/>
        </w:rPr>
      </w:pPr>
      <w:r>
        <w:rPr>
          <w:rFonts w:ascii="仿宋" w:hAnsi="仿宋" w:eastAsia="仿宋" w:cs="仿宋"/>
          <w:spacing w:val="3"/>
          <w:sz w:val="24"/>
          <w:szCs w:val="24"/>
        </w:rPr>
        <w:t>3.3.1 承包人提交项目管理机构及施工现场管理人员安排报告的期限：</w:t>
      </w:r>
      <w:r>
        <w:rPr>
          <w:rFonts w:ascii="仿宋" w:hAnsi="仿宋" w:eastAsia="仿宋" w:cs="仿宋"/>
          <w:spacing w:val="3"/>
          <w:sz w:val="24"/>
          <w:szCs w:val="24"/>
          <w:u w:val="single" w:color="auto"/>
        </w:rPr>
        <w:t xml:space="preserve">  工程开工前</w:t>
      </w:r>
      <w:r>
        <w:rPr>
          <w:rFonts w:ascii="仿宋" w:hAnsi="仿宋" w:eastAsia="仿宋" w:cs="仿宋"/>
          <w:spacing w:val="-18"/>
          <w:sz w:val="24"/>
          <w:szCs w:val="24"/>
          <w:u w:val="single" w:color="auto"/>
        </w:rPr>
        <w:t xml:space="preserve"> </w:t>
      </w:r>
      <w:r>
        <w:rPr>
          <w:rFonts w:ascii="仿宋" w:hAnsi="仿宋" w:eastAsia="仿宋" w:cs="仿宋"/>
          <w:spacing w:val="3"/>
          <w:sz w:val="24"/>
          <w:szCs w:val="24"/>
          <w:u w:val="single" w:color="auto"/>
        </w:rPr>
        <w:t>2</w:t>
      </w:r>
      <w:r>
        <w:rPr>
          <w:rFonts w:ascii="仿宋" w:hAnsi="仿宋" w:eastAsia="仿宋" w:cs="仿宋"/>
          <w:sz w:val="24"/>
          <w:szCs w:val="24"/>
        </w:rPr>
        <w:t xml:space="preserve"> </w:t>
      </w:r>
      <w:r>
        <w:rPr>
          <w:rFonts w:ascii="仿宋" w:hAnsi="仿宋" w:eastAsia="仿宋" w:cs="仿宋"/>
          <w:spacing w:val="-9"/>
          <w:sz w:val="24"/>
          <w:szCs w:val="24"/>
          <w:u w:val="single" w:color="auto"/>
        </w:rPr>
        <w:t>天</w:t>
      </w:r>
      <w:r>
        <w:rPr>
          <w:rFonts w:ascii="仿宋" w:hAnsi="仿宋" w:eastAsia="仿宋" w:cs="仿宋"/>
          <w:spacing w:val="-9"/>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311" w:line="360" w:lineRule="exact"/>
        <w:ind w:left="5" w:firstLine="470"/>
        <w:textAlignment w:val="baseline"/>
        <w:rPr>
          <w:rFonts w:ascii="仿宋" w:hAnsi="仿宋" w:eastAsia="仿宋" w:cs="仿宋"/>
          <w:sz w:val="24"/>
          <w:szCs w:val="24"/>
        </w:rPr>
      </w:pPr>
      <w:r>
        <w:rPr>
          <w:rFonts w:ascii="仿宋" w:hAnsi="仿宋" w:eastAsia="仿宋" w:cs="仿宋"/>
          <w:spacing w:val="-3"/>
          <w:sz w:val="24"/>
          <w:szCs w:val="24"/>
        </w:rPr>
        <w:t>3.3.3 承包人无正当理由拒绝撤换主要施工管理人员的违约责任</w:t>
      </w:r>
      <w:r>
        <w:rPr>
          <w:rFonts w:ascii="仿宋" w:hAnsi="仿宋" w:eastAsia="仿宋" w:cs="仿宋"/>
          <w:spacing w:val="-4"/>
          <w:sz w:val="24"/>
          <w:szCs w:val="24"/>
        </w:rPr>
        <w:t>：</w:t>
      </w:r>
      <w:r>
        <w:rPr>
          <w:rFonts w:ascii="仿宋" w:hAnsi="仿宋" w:eastAsia="仿宋" w:cs="仿宋"/>
          <w:spacing w:val="-4"/>
          <w:sz w:val="24"/>
          <w:szCs w:val="24"/>
          <w:u w:val="single" w:color="auto"/>
        </w:rPr>
        <w:t>监理人应再次发出通知</w:t>
      </w:r>
      <w:r>
        <w:rPr>
          <w:rFonts w:ascii="仿宋" w:hAnsi="仿宋" w:eastAsia="仿宋" w:cs="仿宋"/>
          <w:sz w:val="24"/>
          <w:szCs w:val="24"/>
        </w:rPr>
        <w:t xml:space="preserve"> </w:t>
      </w:r>
      <w:r>
        <w:rPr>
          <w:rFonts w:ascii="仿宋" w:hAnsi="仿宋" w:eastAsia="仿宋" w:cs="仿宋"/>
          <w:spacing w:val="-4"/>
          <w:sz w:val="24"/>
          <w:szCs w:val="24"/>
          <w:u w:val="single" w:color="auto"/>
        </w:rPr>
        <w:t>要求承包人</w:t>
      </w:r>
      <w:r>
        <w:rPr>
          <w:rFonts w:ascii="仿宋" w:hAnsi="仿宋" w:eastAsia="仿宋" w:cs="仿宋"/>
          <w:spacing w:val="-33"/>
          <w:sz w:val="24"/>
          <w:szCs w:val="24"/>
          <w:u w:val="single" w:color="auto"/>
        </w:rPr>
        <w:t xml:space="preserve"> </w:t>
      </w:r>
      <w:r>
        <w:rPr>
          <w:rFonts w:ascii="仿宋" w:hAnsi="仿宋" w:eastAsia="仿宋" w:cs="仿宋"/>
          <w:spacing w:val="-4"/>
          <w:sz w:val="24"/>
          <w:szCs w:val="24"/>
          <w:u w:val="single" w:color="auto"/>
        </w:rPr>
        <w:t>3</w:t>
      </w:r>
      <w:r>
        <w:rPr>
          <w:rFonts w:ascii="仿宋" w:hAnsi="仿宋" w:eastAsia="仿宋" w:cs="仿宋"/>
          <w:spacing w:val="64"/>
          <w:sz w:val="24"/>
          <w:szCs w:val="24"/>
          <w:u w:val="single" w:color="auto"/>
        </w:rPr>
        <w:t xml:space="preserve"> </w:t>
      </w:r>
      <w:r>
        <w:rPr>
          <w:rFonts w:ascii="仿宋" w:hAnsi="仿宋" w:eastAsia="仿宋" w:cs="仿宋"/>
          <w:spacing w:val="-4"/>
          <w:sz w:val="24"/>
          <w:szCs w:val="24"/>
          <w:u w:val="single" w:color="auto"/>
        </w:rPr>
        <w:t>日内予以撤换，承包人承担相当于合同总价款的 1%的违约金；若承包人在接到</w:t>
      </w:r>
      <w:r>
        <w:rPr>
          <w:rFonts w:ascii="仿宋" w:hAnsi="仿宋" w:eastAsia="仿宋" w:cs="仿宋"/>
          <w:spacing w:val="-7"/>
          <w:sz w:val="24"/>
          <w:szCs w:val="24"/>
          <w:u w:val="single" w:color="auto"/>
        </w:rPr>
        <w:t>第二次通知</w:t>
      </w:r>
      <w:r>
        <w:rPr>
          <w:rFonts w:ascii="仿宋" w:hAnsi="仿宋" w:eastAsia="仿宋" w:cs="仿宋"/>
          <w:spacing w:val="-25"/>
          <w:sz w:val="24"/>
          <w:szCs w:val="24"/>
          <w:u w:val="single" w:color="auto"/>
        </w:rPr>
        <w:t xml:space="preserve"> </w:t>
      </w:r>
      <w:r>
        <w:rPr>
          <w:rFonts w:ascii="仿宋" w:hAnsi="仿宋" w:eastAsia="仿宋" w:cs="仿宋"/>
          <w:spacing w:val="-7"/>
          <w:sz w:val="24"/>
          <w:szCs w:val="24"/>
          <w:u w:val="single" w:color="auto"/>
        </w:rPr>
        <w:t>3日内仍拒绝撤换的，监理人书面通知该主要施工管理人员停止工作，并指示暂时</w:t>
      </w:r>
      <w:r>
        <w:rPr>
          <w:rFonts w:ascii="仿宋" w:hAnsi="仿宋" w:eastAsia="仿宋" w:cs="仿宋"/>
          <w:spacing w:val="-6"/>
          <w:sz w:val="24"/>
          <w:szCs w:val="24"/>
          <w:u w:val="single" w:color="auto"/>
        </w:rPr>
        <w:t>停止施工</w:t>
      </w:r>
      <w:r>
        <w:rPr>
          <w:rFonts w:ascii="仿宋" w:hAnsi="仿宋" w:eastAsia="仿宋" w:cs="仿宋"/>
          <w:spacing w:val="-6"/>
          <w:sz w:val="24"/>
          <w:szCs w:val="24"/>
        </w:rPr>
        <w:t>。</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9" w:line="360" w:lineRule="exact"/>
        <w:ind w:left="1" w:right="14" w:firstLine="473"/>
        <w:textAlignment w:val="baseline"/>
        <w:rPr>
          <w:rFonts w:ascii="仿宋" w:hAnsi="仿宋" w:eastAsia="仿宋" w:cs="仿宋"/>
          <w:sz w:val="24"/>
          <w:szCs w:val="24"/>
        </w:rPr>
      </w:pPr>
      <w:r>
        <w:rPr>
          <w:rFonts w:ascii="仿宋" w:hAnsi="仿宋" w:eastAsia="仿宋" w:cs="仿宋"/>
          <w:spacing w:val="-3"/>
          <w:sz w:val="24"/>
          <w:szCs w:val="24"/>
        </w:rPr>
        <w:t>3.3.4 承包人主要施工管理人员离开施工现场的批准要求：</w:t>
      </w:r>
      <w:r>
        <w:rPr>
          <w:rFonts w:ascii="仿宋" w:hAnsi="仿宋" w:eastAsia="仿宋" w:cs="仿宋"/>
          <w:spacing w:val="-3"/>
          <w:sz w:val="24"/>
          <w:szCs w:val="24"/>
          <w:u w:val="single" w:color="auto"/>
        </w:rPr>
        <w:t>由总</w:t>
      </w:r>
      <w:r>
        <w:rPr>
          <w:rFonts w:ascii="仿宋" w:hAnsi="仿宋" w:eastAsia="仿宋" w:cs="仿宋"/>
          <w:spacing w:val="-4"/>
          <w:sz w:val="24"/>
          <w:szCs w:val="24"/>
          <w:u w:val="single" w:color="auto"/>
        </w:rPr>
        <w:t>监理工程师批准，发包人</w:t>
      </w:r>
      <w:r>
        <w:rPr>
          <w:rFonts w:ascii="仿宋" w:hAnsi="仿宋" w:eastAsia="仿宋" w:cs="仿宋"/>
          <w:spacing w:val="-5"/>
          <w:sz w:val="24"/>
          <w:szCs w:val="24"/>
          <w:u w:val="single" w:color="auto"/>
        </w:rPr>
        <w:t>认可后方可离开</w:t>
      </w:r>
      <w:r>
        <w:rPr>
          <w:rFonts w:ascii="仿宋" w:hAnsi="仿宋" w:eastAsia="仿宋" w:cs="仿宋"/>
          <w:spacing w:val="-5"/>
          <w:sz w:val="24"/>
          <w:szCs w:val="24"/>
        </w:rPr>
        <w:t>。</w:t>
      </w:r>
    </w:p>
    <w:p>
      <w:pPr>
        <w:keepNext w:val="0"/>
        <w:keepLines w:val="0"/>
        <w:pageBreakBefore w:val="0"/>
        <w:widowControl/>
        <w:tabs>
          <w:tab w:val="left" w:pos="9460"/>
        </w:tabs>
        <w:kinsoku w:val="0"/>
        <w:wordWrap/>
        <w:overflowPunct/>
        <w:topLinePunct w:val="0"/>
        <w:autoSpaceDE w:val="0"/>
        <w:autoSpaceDN w:val="0"/>
        <w:bidi w:val="0"/>
        <w:adjustRightInd w:val="0"/>
        <w:snapToGrid w:val="0"/>
        <w:spacing w:before="284" w:line="360" w:lineRule="exact"/>
        <w:ind w:left="1419" w:leftChars="226" w:right="256" w:rightChars="0" w:hanging="944" w:hangingChars="400"/>
        <w:textAlignment w:val="baseline"/>
        <w:rPr>
          <w:rFonts w:hint="eastAsia" w:ascii="仿宋" w:hAnsi="仿宋" w:eastAsia="仿宋" w:cs="仿宋"/>
          <w:spacing w:val="-4"/>
          <w:sz w:val="24"/>
          <w:szCs w:val="24"/>
          <w:u w:val="single" w:color="auto"/>
          <w:lang w:eastAsia="zh-CN"/>
        </w:rPr>
      </w:pPr>
      <w:r>
        <w:rPr>
          <w:rFonts w:ascii="仿宋" w:hAnsi="仿宋" w:eastAsia="仿宋" w:cs="仿宋"/>
          <w:spacing w:val="-2"/>
          <w:sz w:val="24"/>
          <w:szCs w:val="24"/>
        </w:rPr>
        <w:t>3.3.5 承包人擅自更换主要施工管理人员的违约责任：</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4"/>
          <w:sz w:val="24"/>
          <w:szCs w:val="24"/>
          <w:u w:val="single" w:color="auto"/>
          <w:lang w:eastAsia="zh-CN"/>
        </w:rPr>
        <w:t>按通用条款执行。</w:t>
      </w:r>
    </w:p>
    <w:p>
      <w:pPr>
        <w:keepNext w:val="0"/>
        <w:keepLines w:val="0"/>
        <w:pageBreakBefore w:val="0"/>
        <w:widowControl/>
        <w:tabs>
          <w:tab w:val="left" w:pos="9460"/>
        </w:tabs>
        <w:kinsoku w:val="0"/>
        <w:wordWrap/>
        <w:overflowPunct/>
        <w:topLinePunct w:val="0"/>
        <w:autoSpaceDE w:val="0"/>
        <w:autoSpaceDN w:val="0"/>
        <w:bidi w:val="0"/>
        <w:adjustRightInd w:val="0"/>
        <w:snapToGrid w:val="0"/>
        <w:spacing w:before="284" w:line="360" w:lineRule="exact"/>
        <w:ind w:left="1403" w:leftChars="226" w:right="256" w:rightChars="0" w:hanging="928" w:hangingChars="400"/>
        <w:textAlignment w:val="baseline"/>
        <w:rPr>
          <w:rFonts w:ascii="仿宋" w:hAnsi="仿宋" w:eastAsia="仿宋" w:cs="仿宋"/>
          <w:sz w:val="24"/>
          <w:szCs w:val="24"/>
        </w:rPr>
      </w:pPr>
      <w:r>
        <w:rPr>
          <w:rFonts w:ascii="仿宋" w:hAnsi="仿宋" w:eastAsia="仿宋" w:cs="仿宋"/>
          <w:spacing w:val="-4"/>
          <w:sz w:val="24"/>
          <w:szCs w:val="24"/>
        </w:rPr>
        <w:t>承包人主要施工管理人员擅自离开施工现场的违</w:t>
      </w:r>
      <w:r>
        <w:rPr>
          <w:rFonts w:ascii="仿宋" w:hAnsi="仿宋" w:eastAsia="仿宋" w:cs="仿宋"/>
          <w:spacing w:val="-5"/>
          <w:sz w:val="24"/>
          <w:szCs w:val="24"/>
        </w:rPr>
        <w:t>约责任：</w:t>
      </w:r>
      <w:r>
        <w:rPr>
          <w:rFonts w:ascii="仿宋" w:hAnsi="仿宋" w:eastAsia="仿宋" w:cs="仿宋"/>
          <w:spacing w:val="6"/>
          <w:sz w:val="24"/>
          <w:szCs w:val="24"/>
          <w:u w:val="single" w:color="auto"/>
        </w:rPr>
        <w:t xml:space="preserve"> </w:t>
      </w:r>
      <w:r>
        <w:rPr>
          <w:rFonts w:hint="eastAsia" w:ascii="仿宋" w:hAnsi="仿宋" w:eastAsia="仿宋" w:cs="仿宋"/>
          <w:spacing w:val="-4"/>
          <w:sz w:val="24"/>
          <w:szCs w:val="24"/>
          <w:u w:val="single" w:color="auto"/>
          <w:lang w:eastAsia="zh-CN"/>
        </w:rPr>
        <w:t>按通用条款执行。</w:t>
      </w:r>
      <w:r>
        <w:rPr>
          <w:rFonts w:ascii="仿宋" w:hAnsi="仿宋" w:eastAsia="仿宋" w:cs="仿宋"/>
          <w:spacing w:val="6"/>
          <w:sz w:val="24"/>
          <w:szCs w:val="24"/>
          <w:u w:val="single" w:color="auto"/>
        </w:rPr>
        <w:t xml:space="preserve"> </w:t>
      </w:r>
      <w:r>
        <w:rPr>
          <w:rFonts w:ascii="仿宋" w:hAnsi="仿宋" w:eastAsia="仿宋" w:cs="仿宋"/>
          <w:b/>
          <w:bCs/>
          <w:spacing w:val="-5"/>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94" w:line="360" w:lineRule="exact"/>
        <w:ind w:left="475"/>
        <w:textAlignment w:val="baseline"/>
        <w:rPr>
          <w:rFonts w:ascii="仿宋" w:hAnsi="仿宋" w:eastAsia="仿宋" w:cs="仿宋"/>
          <w:sz w:val="24"/>
          <w:szCs w:val="24"/>
        </w:rPr>
      </w:pPr>
      <w:r>
        <w:rPr>
          <w:rFonts w:ascii="仿宋" w:hAnsi="仿宋" w:eastAsia="仿宋" w:cs="仿宋"/>
          <w:spacing w:val="-9"/>
          <w:sz w:val="24"/>
          <w:szCs w:val="24"/>
        </w:rPr>
        <w:t>3.5</w:t>
      </w:r>
      <w:r>
        <w:rPr>
          <w:rFonts w:ascii="仿宋" w:hAnsi="仿宋" w:eastAsia="仿宋" w:cs="仿宋"/>
          <w:spacing w:val="30"/>
          <w:sz w:val="24"/>
          <w:szCs w:val="24"/>
        </w:rPr>
        <w:t xml:space="preserve"> </w:t>
      </w:r>
      <w:r>
        <w:rPr>
          <w:rFonts w:ascii="仿宋" w:hAnsi="仿宋" w:eastAsia="仿宋" w:cs="仿宋"/>
          <w:spacing w:val="-9"/>
          <w:sz w:val="24"/>
          <w:szCs w:val="24"/>
        </w:rPr>
        <w:t>分包</w:t>
      </w:r>
    </w:p>
    <w:p>
      <w:pPr>
        <w:keepNext w:val="0"/>
        <w:keepLines w:val="0"/>
        <w:pageBreakBefore w:val="0"/>
        <w:widowControl/>
        <w:kinsoku w:val="0"/>
        <w:wordWrap/>
        <w:overflowPunct/>
        <w:topLinePunct w:val="0"/>
        <w:autoSpaceDE w:val="0"/>
        <w:autoSpaceDN w:val="0"/>
        <w:bidi w:val="0"/>
        <w:adjustRightInd w:val="0"/>
        <w:snapToGrid w:val="0"/>
        <w:spacing w:before="205" w:line="360" w:lineRule="exact"/>
        <w:ind w:left="475"/>
        <w:textAlignment w:val="baseline"/>
        <w:rPr>
          <w:rFonts w:ascii="仿宋" w:hAnsi="仿宋" w:eastAsia="仿宋" w:cs="仿宋"/>
          <w:sz w:val="24"/>
          <w:szCs w:val="24"/>
        </w:rPr>
      </w:pPr>
      <w:r>
        <w:rPr>
          <w:rFonts w:ascii="仿宋" w:hAnsi="仿宋" w:eastAsia="仿宋" w:cs="仿宋"/>
          <w:spacing w:val="-3"/>
          <w:sz w:val="24"/>
          <w:szCs w:val="24"/>
        </w:rPr>
        <w:t>3.5.1 分包的一般约定</w:t>
      </w:r>
    </w:p>
    <w:p>
      <w:pPr>
        <w:keepNext w:val="0"/>
        <w:keepLines w:val="0"/>
        <w:pageBreakBefore w:val="0"/>
        <w:widowControl/>
        <w:kinsoku w:val="0"/>
        <w:wordWrap/>
        <w:overflowPunct/>
        <w:topLinePunct w:val="0"/>
        <w:autoSpaceDE w:val="0"/>
        <w:autoSpaceDN w:val="0"/>
        <w:bidi w:val="0"/>
        <w:adjustRightInd w:val="0"/>
        <w:snapToGrid w:val="0"/>
        <w:spacing w:before="208" w:line="360" w:lineRule="exact"/>
        <w:ind w:left="494"/>
        <w:textAlignment w:val="baseline"/>
        <w:rPr>
          <w:rFonts w:ascii="仿宋" w:hAnsi="仿宋" w:eastAsia="仿宋" w:cs="仿宋"/>
          <w:sz w:val="24"/>
          <w:szCs w:val="24"/>
        </w:rPr>
      </w:pPr>
      <w:r>
        <w:rPr>
          <w:rFonts w:ascii="仿宋" w:hAnsi="仿宋" w:eastAsia="仿宋" w:cs="仿宋"/>
          <w:spacing w:val="-4"/>
          <w:sz w:val="24"/>
          <w:szCs w:val="24"/>
        </w:rPr>
        <w:t>禁止分包的工程包括：</w:t>
      </w:r>
      <w:r>
        <w:rPr>
          <w:rFonts w:ascii="仿宋" w:hAnsi="仿宋" w:eastAsia="仿宋" w:cs="仿宋"/>
          <w:spacing w:val="-4"/>
          <w:sz w:val="24"/>
          <w:szCs w:val="24"/>
          <w:u w:val="single" w:color="auto"/>
        </w:rPr>
        <w:t xml:space="preserve"> </w:t>
      </w:r>
      <w:r>
        <w:rPr>
          <w:rFonts w:hint="eastAsia" w:ascii="仿宋" w:hAnsi="仿宋" w:eastAsia="仿宋" w:cs="仿宋"/>
          <w:spacing w:val="-4"/>
          <w:sz w:val="24"/>
          <w:szCs w:val="24"/>
          <w:u w:val="single" w:color="auto"/>
          <w:lang w:eastAsia="zh-CN"/>
        </w:rPr>
        <w:t>按通用条款执行。</w:t>
      </w:r>
      <w:r>
        <w:rPr>
          <w:rFonts w:ascii="仿宋" w:hAnsi="仿宋" w:eastAsia="仿宋" w:cs="仿宋"/>
          <w:spacing w:val="8"/>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494"/>
        <w:textAlignment w:val="baseline"/>
        <w:rPr>
          <w:rFonts w:ascii="仿宋" w:hAnsi="仿宋" w:eastAsia="仿宋" w:cs="仿宋"/>
          <w:sz w:val="24"/>
          <w:szCs w:val="24"/>
        </w:rPr>
      </w:pPr>
      <w:r>
        <w:rPr>
          <w:rFonts w:ascii="仿宋" w:hAnsi="仿宋" w:eastAsia="仿宋" w:cs="仿宋"/>
          <w:spacing w:val="-2"/>
          <w:sz w:val="24"/>
          <w:szCs w:val="24"/>
        </w:rPr>
        <w:t>主体结构、关键性工作的范围：</w:t>
      </w:r>
      <w:r>
        <w:rPr>
          <w:rFonts w:ascii="仿宋" w:hAnsi="仿宋" w:eastAsia="仿宋" w:cs="仿宋"/>
          <w:spacing w:val="-2"/>
          <w:sz w:val="24"/>
          <w:szCs w:val="24"/>
          <w:u w:val="single" w:color="auto"/>
        </w:rPr>
        <w:t xml:space="preserve"> 施工图纸所有内容 </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5" w:line="360" w:lineRule="exact"/>
        <w:ind w:left="475"/>
        <w:textAlignment w:val="baseline"/>
        <w:rPr>
          <w:rFonts w:ascii="仿宋" w:hAnsi="仿宋" w:eastAsia="仿宋" w:cs="仿宋"/>
          <w:sz w:val="24"/>
          <w:szCs w:val="24"/>
        </w:rPr>
      </w:pPr>
      <w:r>
        <w:rPr>
          <w:rFonts w:ascii="仿宋" w:hAnsi="仿宋" w:eastAsia="仿宋" w:cs="仿宋"/>
          <w:spacing w:val="-6"/>
          <w:sz w:val="24"/>
          <w:szCs w:val="24"/>
        </w:rPr>
        <w:t>3.5.2</w:t>
      </w:r>
      <w:r>
        <w:rPr>
          <w:rFonts w:ascii="仿宋" w:hAnsi="仿宋" w:eastAsia="仿宋" w:cs="仿宋"/>
          <w:spacing w:val="-22"/>
          <w:sz w:val="24"/>
          <w:szCs w:val="24"/>
        </w:rPr>
        <w:t xml:space="preserve"> </w:t>
      </w:r>
      <w:r>
        <w:rPr>
          <w:rFonts w:ascii="仿宋" w:hAnsi="仿宋" w:eastAsia="仿宋" w:cs="仿宋"/>
          <w:spacing w:val="-6"/>
          <w:sz w:val="24"/>
          <w:szCs w:val="24"/>
        </w:rPr>
        <w:t>分包的确定</w:t>
      </w:r>
    </w:p>
    <w:p>
      <w:pPr>
        <w:keepNext w:val="0"/>
        <w:keepLines w:val="0"/>
        <w:pageBreakBefore w:val="0"/>
        <w:widowControl/>
        <w:tabs>
          <w:tab w:val="left" w:pos="5367"/>
          <w:tab w:val="left" w:pos="5427"/>
        </w:tabs>
        <w:kinsoku w:val="0"/>
        <w:wordWrap/>
        <w:overflowPunct/>
        <w:topLinePunct w:val="0"/>
        <w:autoSpaceDE w:val="0"/>
        <w:autoSpaceDN w:val="0"/>
        <w:bidi w:val="0"/>
        <w:adjustRightInd w:val="0"/>
        <w:snapToGrid w:val="0"/>
        <w:spacing w:before="221" w:line="360" w:lineRule="exact"/>
        <w:ind w:left="475" w:right="4286" w:firstLine="18"/>
        <w:jc w:val="both"/>
        <w:textAlignment w:val="baseline"/>
        <w:rPr>
          <w:rFonts w:ascii="仿宋" w:hAnsi="仿宋" w:eastAsia="仿宋" w:cs="仿宋"/>
          <w:sz w:val="24"/>
          <w:szCs w:val="24"/>
        </w:rPr>
      </w:pPr>
      <w:r>
        <w:rPr>
          <w:rFonts w:ascii="仿宋" w:hAnsi="仿宋" w:eastAsia="仿宋" w:cs="仿宋"/>
          <w:spacing w:val="-5"/>
          <w:sz w:val="24"/>
          <w:szCs w:val="24"/>
        </w:rPr>
        <w:t>允许分包的专业工程包括：</w:t>
      </w:r>
      <w:r>
        <w:rPr>
          <w:rFonts w:ascii="仿宋" w:hAnsi="仿宋" w:eastAsia="仿宋" w:cs="仿宋"/>
          <w:spacing w:val="-5"/>
          <w:sz w:val="24"/>
          <w:szCs w:val="24"/>
          <w:u w:val="single" w:color="auto"/>
        </w:rPr>
        <w:t xml:space="preserve"> 详见附表 11-3</w:t>
      </w:r>
      <w:r>
        <w:rPr>
          <w:rFonts w:ascii="仿宋" w:hAnsi="仿宋" w:eastAsia="仿宋" w:cs="仿宋"/>
          <w:sz w:val="24"/>
          <w:szCs w:val="24"/>
          <w:u w:val="single" w:color="auto"/>
        </w:rPr>
        <w:tab/>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
          <w:sz w:val="24"/>
          <w:szCs w:val="24"/>
        </w:rPr>
        <w:t>其他关于分包的约定：</w:t>
      </w:r>
      <w:r>
        <w:rPr>
          <w:rFonts w:ascii="仿宋" w:hAnsi="仿宋" w:eastAsia="仿宋" w:cs="仿宋"/>
          <w:spacing w:val="-2"/>
          <w:sz w:val="24"/>
          <w:szCs w:val="24"/>
          <w:u w:val="single" w:color="auto"/>
        </w:rPr>
        <w:t xml:space="preserve"> 按通用条款执行</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
          <w:sz w:val="24"/>
          <w:szCs w:val="24"/>
        </w:rPr>
        <w:t>3.6 工程照管与成品、半成品保护</w:t>
      </w:r>
    </w:p>
    <w:p>
      <w:pPr>
        <w:keepNext w:val="0"/>
        <w:keepLines w:val="0"/>
        <w:pageBreakBefore w:val="0"/>
        <w:widowControl/>
        <w:kinsoku w:val="0"/>
        <w:wordWrap/>
        <w:overflowPunct/>
        <w:topLinePunct w:val="0"/>
        <w:autoSpaceDE w:val="0"/>
        <w:autoSpaceDN w:val="0"/>
        <w:bidi w:val="0"/>
        <w:adjustRightInd w:val="0"/>
        <w:snapToGrid w:val="0"/>
        <w:spacing w:before="79" w:line="360" w:lineRule="exact"/>
        <w:ind w:right="4" w:firstLine="480"/>
        <w:textAlignment w:val="baseline"/>
        <w:rPr>
          <w:rFonts w:ascii="仿宋" w:hAnsi="仿宋" w:eastAsia="仿宋" w:cs="仿宋"/>
          <w:sz w:val="24"/>
          <w:szCs w:val="24"/>
        </w:rPr>
      </w:pPr>
      <w:r>
        <w:rPr>
          <w:rFonts w:ascii="仿宋" w:hAnsi="仿宋" w:eastAsia="仿宋" w:cs="仿宋"/>
          <w:spacing w:val="-3"/>
          <w:sz w:val="24"/>
          <w:szCs w:val="24"/>
        </w:rPr>
        <w:t>承包人负责照管工程及工程相关的材料、工程设备的</w:t>
      </w:r>
      <w:r>
        <w:rPr>
          <w:rFonts w:ascii="仿宋" w:hAnsi="仿宋" w:eastAsia="仿宋" w:cs="仿宋"/>
          <w:spacing w:val="-4"/>
          <w:sz w:val="24"/>
          <w:szCs w:val="24"/>
        </w:rPr>
        <w:t>起始时间：</w:t>
      </w:r>
      <w:r>
        <w:rPr>
          <w:rFonts w:ascii="仿宋" w:hAnsi="仿宋" w:eastAsia="仿宋" w:cs="仿宋"/>
          <w:spacing w:val="-4"/>
          <w:sz w:val="24"/>
          <w:szCs w:val="24"/>
          <w:u w:val="single" w:color="auto"/>
        </w:rPr>
        <w:t>设备、人员进场至验收交</w:t>
      </w:r>
      <w:r>
        <w:rPr>
          <w:rFonts w:ascii="仿宋" w:hAnsi="仿宋" w:eastAsia="仿宋" w:cs="仿宋"/>
          <w:spacing w:val="-2"/>
          <w:sz w:val="24"/>
          <w:szCs w:val="24"/>
          <w:u w:val="single" w:color="auto"/>
        </w:rPr>
        <w:t>付使用前由承包人负责保修，无其它特殊要求的，费用由承包人承担</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59" w:line="360" w:lineRule="exact"/>
        <w:ind w:left="475"/>
        <w:textAlignment w:val="baseline"/>
        <w:rPr>
          <w:rFonts w:ascii="仿宋" w:hAnsi="仿宋" w:eastAsia="仿宋" w:cs="仿宋"/>
          <w:sz w:val="24"/>
          <w:szCs w:val="24"/>
        </w:rPr>
      </w:pPr>
      <w:r>
        <w:rPr>
          <w:rFonts w:ascii="仿宋" w:hAnsi="仿宋" w:eastAsia="仿宋" w:cs="仿宋"/>
          <w:spacing w:val="-8"/>
          <w:sz w:val="24"/>
          <w:szCs w:val="24"/>
        </w:rPr>
        <w:t>3.7</w:t>
      </w:r>
      <w:r>
        <w:rPr>
          <w:rFonts w:ascii="仿宋" w:hAnsi="仿宋" w:eastAsia="仿宋" w:cs="仿宋"/>
          <w:spacing w:val="36"/>
          <w:sz w:val="24"/>
          <w:szCs w:val="24"/>
        </w:rPr>
        <w:t xml:space="preserve"> </w:t>
      </w:r>
      <w:r>
        <w:rPr>
          <w:rFonts w:ascii="仿宋" w:hAnsi="仿宋" w:eastAsia="仿宋" w:cs="仿宋"/>
          <w:spacing w:val="-8"/>
          <w:sz w:val="24"/>
          <w:szCs w:val="24"/>
        </w:rPr>
        <w:t>履约担保</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left="480"/>
        <w:textAlignment w:val="baseline"/>
        <w:rPr>
          <w:rFonts w:ascii="仿宋" w:hAnsi="仿宋" w:eastAsia="仿宋" w:cs="仿宋"/>
          <w:sz w:val="24"/>
          <w:szCs w:val="24"/>
        </w:rPr>
      </w:pPr>
      <w:r>
        <w:rPr>
          <w:rFonts w:ascii="仿宋" w:hAnsi="仿宋" w:eastAsia="仿宋" w:cs="仿宋"/>
          <w:spacing w:val="-3"/>
          <w:sz w:val="24"/>
          <w:szCs w:val="24"/>
        </w:rPr>
        <w:t>承包人是否提供履约担保：</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val="en-US" w:eastAsia="zh-CN"/>
        </w:rPr>
        <w:t>是</w:t>
      </w:r>
      <w:r>
        <w:rPr>
          <w:rFonts w:ascii="仿宋" w:hAnsi="仿宋" w:eastAsia="仿宋" w:cs="仿宋"/>
          <w:spacing w:val="-3"/>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left="480"/>
        <w:textAlignment w:val="baseline"/>
        <w:rPr>
          <w:rFonts w:ascii="仿宋" w:hAnsi="仿宋" w:eastAsia="仿宋" w:cs="仿宋"/>
          <w:sz w:val="24"/>
          <w:szCs w:val="24"/>
        </w:rPr>
      </w:pPr>
      <w:r>
        <w:rPr>
          <w:rFonts w:ascii="仿宋" w:hAnsi="仿宋" w:eastAsia="仿宋" w:cs="仿宋"/>
          <w:spacing w:val="-2"/>
          <w:sz w:val="24"/>
          <w:szCs w:val="24"/>
        </w:rPr>
        <w:t>承包人提供履约担保的形式、金额及期限的：</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val="en-US" w:eastAsia="zh-CN"/>
        </w:rPr>
        <w:t>双方协商确定</w:t>
      </w:r>
      <w:r>
        <w:rPr>
          <w:rFonts w:ascii="仿宋" w:hAnsi="仿宋" w:eastAsia="仿宋" w:cs="仿宋"/>
          <w:b/>
          <w:bCs/>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20" w:type="default"/>
          <w:pgSz w:w="11906" w:h="16840"/>
          <w:pgMar w:top="1431" w:right="1079" w:bottom="1145" w:left="1111"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225" w:line="360" w:lineRule="exact"/>
        <w:ind w:left="14"/>
        <w:textAlignment w:val="baseline"/>
        <w:rPr>
          <w:rFonts w:ascii="仿宋" w:hAnsi="仿宋" w:eastAsia="仿宋" w:cs="仿宋"/>
          <w:sz w:val="24"/>
          <w:szCs w:val="24"/>
        </w:rPr>
      </w:pPr>
      <w:r>
        <w:rPr>
          <w:rFonts w:ascii="仿宋" w:hAnsi="仿宋" w:eastAsia="仿宋" w:cs="仿宋"/>
          <w:b/>
          <w:bCs/>
          <w:spacing w:val="-11"/>
          <w:sz w:val="24"/>
          <w:szCs w:val="24"/>
        </w:rPr>
        <w:t>4.</w:t>
      </w:r>
      <w:r>
        <w:rPr>
          <w:rFonts w:ascii="仿宋" w:hAnsi="仿宋" w:eastAsia="仿宋" w:cs="仿宋"/>
          <w:spacing w:val="36"/>
          <w:sz w:val="24"/>
          <w:szCs w:val="24"/>
        </w:rPr>
        <w:t xml:space="preserve"> </w:t>
      </w:r>
      <w:r>
        <w:rPr>
          <w:rFonts w:ascii="仿宋" w:hAnsi="仿宋" w:eastAsia="仿宋" w:cs="仿宋"/>
          <w:b/>
          <w:bCs/>
          <w:spacing w:val="-11"/>
          <w:sz w:val="24"/>
          <w:szCs w:val="24"/>
        </w:rPr>
        <w:t>监理人</w:t>
      </w:r>
    </w:p>
    <w:p>
      <w:pPr>
        <w:keepNext w:val="0"/>
        <w:keepLines w:val="0"/>
        <w:pageBreakBefore w:val="0"/>
        <w:widowControl/>
        <w:kinsoku w:val="0"/>
        <w:wordWrap/>
        <w:overflowPunct/>
        <w:topLinePunct w:val="0"/>
        <w:autoSpaceDE w:val="0"/>
        <w:autoSpaceDN w:val="0"/>
        <w:bidi w:val="0"/>
        <w:adjustRightInd w:val="0"/>
        <w:snapToGrid w:val="0"/>
        <w:spacing w:before="202" w:line="360" w:lineRule="exact"/>
        <w:ind w:left="494"/>
        <w:textAlignment w:val="baseline"/>
        <w:rPr>
          <w:rFonts w:ascii="仿宋" w:hAnsi="仿宋" w:eastAsia="仿宋" w:cs="仿宋"/>
          <w:sz w:val="24"/>
          <w:szCs w:val="24"/>
        </w:rPr>
      </w:pPr>
      <w:r>
        <w:rPr>
          <w:rFonts w:ascii="仿宋" w:hAnsi="仿宋" w:eastAsia="仿宋" w:cs="仿宋"/>
          <w:spacing w:val="-6"/>
          <w:sz w:val="24"/>
          <w:szCs w:val="24"/>
        </w:rPr>
        <w:t>4.1 监理人的一般规定</w:t>
      </w:r>
    </w:p>
    <w:p>
      <w:pPr>
        <w:keepNext w:val="0"/>
        <w:keepLines w:val="0"/>
        <w:pageBreakBefore w:val="0"/>
        <w:widowControl/>
        <w:kinsoku w:val="0"/>
        <w:wordWrap/>
        <w:overflowPunct/>
        <w:topLinePunct w:val="0"/>
        <w:autoSpaceDE w:val="0"/>
        <w:autoSpaceDN w:val="0"/>
        <w:bidi w:val="0"/>
        <w:adjustRightInd w:val="0"/>
        <w:snapToGrid w:val="0"/>
        <w:spacing w:before="223" w:line="360" w:lineRule="exact"/>
        <w:ind w:left="526" w:right="5023"/>
        <w:textAlignment w:val="baseline"/>
        <w:rPr>
          <w:rFonts w:ascii="仿宋" w:hAnsi="仿宋" w:eastAsia="仿宋" w:cs="仿宋"/>
          <w:sz w:val="24"/>
          <w:szCs w:val="24"/>
        </w:rPr>
      </w:pPr>
      <w:r>
        <w:rPr>
          <w:rFonts w:ascii="仿宋" w:hAnsi="仿宋" w:eastAsia="仿宋" w:cs="仿宋"/>
          <w:spacing w:val="-5"/>
          <w:sz w:val="24"/>
          <w:szCs w:val="24"/>
        </w:rPr>
        <w:t>关于监理人的监理内容：</w:t>
      </w:r>
      <w:r>
        <w:rPr>
          <w:rFonts w:ascii="仿宋" w:hAnsi="仿宋" w:eastAsia="仿宋" w:cs="仿宋"/>
          <w:spacing w:val="-5"/>
          <w:sz w:val="24"/>
          <w:szCs w:val="24"/>
          <w:u w:val="single" w:color="auto"/>
        </w:rPr>
        <w:t xml:space="preserve"> 见监理合同</w:t>
      </w:r>
      <w:r>
        <w:rPr>
          <w:rFonts w:ascii="仿宋" w:hAnsi="仿宋" w:eastAsia="仿宋" w:cs="仿宋"/>
          <w:spacing w:val="91"/>
          <w:sz w:val="24"/>
          <w:szCs w:val="24"/>
          <w:u w:val="single" w:color="auto"/>
        </w:rPr>
        <w:t xml:space="preserve"> </w:t>
      </w:r>
      <w:r>
        <w:rPr>
          <w:rFonts w:ascii="仿宋" w:hAnsi="仿宋" w:eastAsia="仿宋" w:cs="仿宋"/>
          <w:spacing w:val="-5"/>
          <w:sz w:val="24"/>
          <w:szCs w:val="24"/>
        </w:rPr>
        <w:t>。</w:t>
      </w:r>
      <w:r>
        <w:rPr>
          <w:rFonts w:ascii="仿宋" w:hAnsi="仿宋" w:eastAsia="仿宋" w:cs="仿宋"/>
          <w:sz w:val="24"/>
          <w:szCs w:val="24"/>
        </w:rPr>
        <w:t xml:space="preserve"> </w:t>
      </w:r>
      <w:r>
        <w:rPr>
          <w:rFonts w:ascii="仿宋" w:hAnsi="仿宋" w:eastAsia="仿宋" w:cs="仿宋"/>
          <w:spacing w:val="-6"/>
          <w:sz w:val="24"/>
          <w:szCs w:val="24"/>
        </w:rPr>
        <w:t>关于监理人的监理权限：</w:t>
      </w:r>
      <w:r>
        <w:rPr>
          <w:rFonts w:ascii="仿宋" w:hAnsi="仿宋" w:eastAsia="仿宋" w:cs="仿宋"/>
          <w:spacing w:val="-6"/>
          <w:sz w:val="24"/>
          <w:szCs w:val="24"/>
          <w:u w:val="single" w:color="auto"/>
        </w:rPr>
        <w:t xml:space="preserve"> 见监理合同  </w:t>
      </w:r>
      <w:r>
        <w:rPr>
          <w:rFonts w:ascii="仿宋" w:hAnsi="仿宋" w:eastAsia="仿宋" w:cs="仿宋"/>
          <w:spacing w:val="-6"/>
          <w:sz w:val="24"/>
          <w:szCs w:val="24"/>
        </w:rPr>
        <w:t>。</w:t>
      </w:r>
    </w:p>
    <w:p>
      <w:pPr>
        <w:keepNext w:val="0"/>
        <w:keepLines w:val="0"/>
        <w:pageBreakBefore w:val="0"/>
        <w:widowControl/>
        <w:tabs>
          <w:tab w:val="left" w:pos="156"/>
        </w:tabs>
        <w:kinsoku w:val="0"/>
        <w:wordWrap/>
        <w:overflowPunct/>
        <w:topLinePunct w:val="0"/>
        <w:autoSpaceDE w:val="0"/>
        <w:autoSpaceDN w:val="0"/>
        <w:bidi w:val="0"/>
        <w:adjustRightInd w:val="0"/>
        <w:snapToGrid w:val="0"/>
        <w:spacing w:before="74" w:line="360" w:lineRule="exact"/>
        <w:ind w:right="131" w:firstLine="526"/>
        <w:textAlignment w:val="baseline"/>
        <w:rPr>
          <w:rFonts w:ascii="仿宋" w:hAnsi="仿宋" w:eastAsia="仿宋" w:cs="仿宋"/>
          <w:sz w:val="24"/>
          <w:szCs w:val="24"/>
        </w:rPr>
      </w:pPr>
      <w:r>
        <w:rPr>
          <w:rFonts w:ascii="仿宋" w:hAnsi="仿宋" w:eastAsia="仿宋" w:cs="仿宋"/>
          <w:spacing w:val="-1"/>
          <w:sz w:val="24"/>
          <w:szCs w:val="24"/>
        </w:rPr>
        <w:t>关于监理人在施工现场的办公场所、生活场所的提供和费用承担的约定：</w:t>
      </w:r>
      <w:r>
        <w:rPr>
          <w:rFonts w:ascii="仿宋" w:hAnsi="仿宋" w:eastAsia="仿宋" w:cs="仿宋"/>
          <w:spacing w:val="-1"/>
          <w:sz w:val="24"/>
          <w:szCs w:val="24"/>
          <w:u w:val="single" w:color="auto"/>
        </w:rPr>
        <w:t xml:space="preserve">             </w:t>
      </w:r>
      <w:r>
        <w:rPr>
          <w:rFonts w:ascii="仿宋" w:hAnsi="仿宋" w:eastAsia="仿宋" w:cs="仿宋"/>
          <w:spacing w:val="18"/>
          <w:sz w:val="24"/>
          <w:szCs w:val="24"/>
        </w:rPr>
        <w:t xml:space="preserve"> </w:t>
      </w:r>
      <w:r>
        <w:rPr>
          <w:rFonts w:ascii="仿宋" w:hAnsi="仿宋" w:eastAsia="仿宋" w:cs="仿宋"/>
          <w:sz w:val="24"/>
          <w:szCs w:val="24"/>
          <w:u w:val="single" w:color="auto"/>
        </w:rPr>
        <w:tab/>
      </w:r>
      <w:r>
        <w:rPr>
          <w:rFonts w:ascii="仿宋" w:hAnsi="仿宋" w:eastAsia="仿宋" w:cs="仿宋"/>
          <w:spacing w:val="-6"/>
          <w:sz w:val="24"/>
          <w:szCs w:val="24"/>
          <w:u w:val="single" w:color="auto"/>
        </w:rPr>
        <w:t xml:space="preserve">见监理合同 </w:t>
      </w:r>
      <w:r>
        <w:rPr>
          <w:rFonts w:ascii="仿宋" w:hAnsi="仿宋" w:eastAsia="仿宋" w:cs="仿宋"/>
          <w:spacing w:val="-6"/>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76" w:line="360" w:lineRule="exact"/>
        <w:ind w:left="531" w:right="7823" w:hanging="37"/>
        <w:textAlignment w:val="baseline"/>
        <w:rPr>
          <w:rFonts w:ascii="仿宋" w:hAnsi="仿宋" w:eastAsia="仿宋" w:cs="仿宋"/>
          <w:sz w:val="24"/>
          <w:szCs w:val="24"/>
        </w:rPr>
      </w:pPr>
      <w:r>
        <w:rPr>
          <w:rFonts w:ascii="仿宋" w:hAnsi="仿宋" w:eastAsia="仿宋" w:cs="仿宋"/>
          <w:spacing w:val="-8"/>
          <w:sz w:val="24"/>
          <w:szCs w:val="24"/>
        </w:rPr>
        <w:t>4.2</w:t>
      </w:r>
      <w:r>
        <w:rPr>
          <w:rFonts w:ascii="仿宋" w:hAnsi="仿宋" w:eastAsia="仿宋" w:cs="仿宋"/>
          <w:spacing w:val="45"/>
          <w:sz w:val="24"/>
          <w:szCs w:val="24"/>
        </w:rPr>
        <w:t xml:space="preserve"> </w:t>
      </w:r>
      <w:r>
        <w:rPr>
          <w:rFonts w:ascii="仿宋" w:hAnsi="仿宋" w:eastAsia="仿宋" w:cs="仿宋"/>
          <w:spacing w:val="-8"/>
          <w:sz w:val="24"/>
          <w:szCs w:val="24"/>
        </w:rPr>
        <w:t>监理人员</w:t>
      </w:r>
      <w:r>
        <w:rPr>
          <w:rFonts w:ascii="仿宋" w:hAnsi="仿宋" w:eastAsia="仿宋" w:cs="仿宋"/>
          <w:sz w:val="24"/>
          <w:szCs w:val="24"/>
        </w:rPr>
        <w:t xml:space="preserve">  </w:t>
      </w:r>
      <w:r>
        <w:rPr>
          <w:rFonts w:ascii="仿宋" w:hAnsi="仿宋" w:eastAsia="仿宋" w:cs="仿宋"/>
          <w:spacing w:val="-24"/>
          <w:sz w:val="24"/>
          <w:szCs w:val="24"/>
        </w:rPr>
        <w:t>总监理工程师：</w:t>
      </w:r>
    </w:p>
    <w:p>
      <w:pPr>
        <w:keepNext w:val="0"/>
        <w:keepLines w:val="0"/>
        <w:pageBreakBefore w:val="0"/>
        <w:widowControl/>
        <w:kinsoku w:val="0"/>
        <w:wordWrap/>
        <w:overflowPunct/>
        <w:topLinePunct w:val="0"/>
        <w:autoSpaceDE w:val="0"/>
        <w:autoSpaceDN w:val="0"/>
        <w:bidi w:val="0"/>
        <w:adjustRightInd w:val="0"/>
        <w:snapToGrid w:val="0"/>
        <w:spacing w:before="79" w:line="360" w:lineRule="exact"/>
        <w:ind w:left="512"/>
        <w:textAlignment w:val="baseline"/>
        <w:rPr>
          <w:rFonts w:ascii="仿宋" w:hAnsi="仿宋" w:eastAsia="仿宋" w:cs="仿宋"/>
          <w:sz w:val="24"/>
          <w:szCs w:val="24"/>
        </w:rPr>
      </w:pPr>
      <w:r>
        <w:rPr>
          <w:rFonts w:ascii="仿宋" w:hAnsi="仿宋" w:eastAsia="仿宋" w:cs="仿宋"/>
          <w:spacing w:val="-17"/>
          <w:sz w:val="24"/>
          <w:szCs w:val="24"/>
        </w:rPr>
        <w:t>姓</w:t>
      </w:r>
      <w:r>
        <w:rPr>
          <w:rFonts w:ascii="仿宋" w:hAnsi="仿宋" w:eastAsia="仿宋" w:cs="仿宋"/>
          <w:spacing w:val="3"/>
          <w:sz w:val="24"/>
          <w:szCs w:val="24"/>
        </w:rPr>
        <w:t xml:space="preserve">    </w:t>
      </w:r>
      <w:r>
        <w:rPr>
          <w:rFonts w:ascii="仿宋" w:hAnsi="仿宋" w:eastAsia="仿宋" w:cs="仿宋"/>
          <w:spacing w:val="-17"/>
          <w:sz w:val="24"/>
          <w:szCs w:val="24"/>
        </w:rPr>
        <w:t>名</w:t>
      </w:r>
      <w:r>
        <w:rPr>
          <w:rFonts w:ascii="仿宋" w:hAnsi="仿宋" w:eastAsia="仿宋" w:cs="仿宋"/>
          <w:spacing w:val="-9"/>
          <w:sz w:val="24"/>
          <w:szCs w:val="24"/>
        </w:rPr>
        <w:t>：</w:t>
      </w:r>
      <w:r>
        <w:rPr>
          <w:rFonts w:ascii="仿宋" w:hAnsi="仿宋" w:eastAsia="仿宋" w:cs="仿宋"/>
          <w:sz w:val="24"/>
          <w:szCs w:val="24"/>
          <w:u w:val="single" w:color="auto"/>
        </w:rPr>
        <w:t xml:space="preserve">                              </w:t>
      </w:r>
      <w:r>
        <w:rPr>
          <w:rFonts w:ascii="仿宋" w:hAnsi="仿宋" w:eastAsia="仿宋" w:cs="仿宋"/>
          <w:spacing w:val="-9"/>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04" w:line="360" w:lineRule="exact"/>
        <w:ind w:left="509"/>
        <w:textAlignment w:val="baseline"/>
        <w:rPr>
          <w:rFonts w:ascii="仿宋" w:hAnsi="仿宋" w:eastAsia="仿宋" w:cs="仿宋"/>
          <w:sz w:val="24"/>
          <w:szCs w:val="24"/>
        </w:rPr>
      </w:pPr>
      <w:r>
        <w:rPr>
          <w:rFonts w:ascii="仿宋" w:hAnsi="仿宋" w:eastAsia="仿宋" w:cs="仿宋"/>
          <w:spacing w:val="-19"/>
          <w:sz w:val="24"/>
          <w:szCs w:val="24"/>
        </w:rPr>
        <w:t>职</w:t>
      </w:r>
      <w:r>
        <w:rPr>
          <w:rFonts w:ascii="仿宋" w:hAnsi="仿宋" w:eastAsia="仿宋" w:cs="仿宋"/>
          <w:spacing w:val="6"/>
          <w:sz w:val="24"/>
          <w:szCs w:val="24"/>
        </w:rPr>
        <w:t xml:space="preserve">    </w:t>
      </w:r>
      <w:r>
        <w:rPr>
          <w:rFonts w:ascii="仿宋" w:hAnsi="仿宋" w:eastAsia="仿宋" w:cs="仿宋"/>
          <w:spacing w:val="-19"/>
          <w:sz w:val="24"/>
          <w:szCs w:val="24"/>
        </w:rPr>
        <w:t>务</w:t>
      </w:r>
      <w:r>
        <w:rPr>
          <w:rFonts w:ascii="仿宋" w:hAnsi="仿宋" w:eastAsia="仿宋" w:cs="仿宋"/>
          <w:spacing w:val="-10"/>
          <w:sz w:val="24"/>
          <w:szCs w:val="24"/>
        </w:rPr>
        <w:t>：</w:t>
      </w:r>
      <w:r>
        <w:rPr>
          <w:rFonts w:ascii="仿宋" w:hAnsi="仿宋" w:eastAsia="仿宋" w:cs="仿宋"/>
          <w:sz w:val="24"/>
          <w:szCs w:val="24"/>
          <w:u w:val="single" w:color="auto"/>
        </w:rPr>
        <w:t xml:space="preserve">                              </w:t>
      </w:r>
      <w:r>
        <w:rPr>
          <w:rFonts w:ascii="仿宋" w:hAnsi="仿宋" w:eastAsia="仿宋" w:cs="仿宋"/>
          <w:spacing w:val="-1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02" w:line="360" w:lineRule="exact"/>
        <w:ind w:left="507" w:right="4426" w:firstLine="9"/>
        <w:jc w:val="both"/>
        <w:textAlignment w:val="baseline"/>
        <w:rPr>
          <w:rFonts w:ascii="仿宋" w:hAnsi="仿宋" w:eastAsia="仿宋" w:cs="仿宋"/>
          <w:sz w:val="24"/>
          <w:szCs w:val="24"/>
        </w:rPr>
      </w:pPr>
      <w:r>
        <w:rPr>
          <w:rFonts w:ascii="仿宋" w:hAnsi="仿宋" w:eastAsia="仿宋" w:cs="仿宋"/>
          <w:spacing w:val="-4"/>
          <w:sz w:val="24"/>
          <w:szCs w:val="24"/>
        </w:rPr>
        <w:t>监理工程师执业资格证书号</w:t>
      </w:r>
      <w:r>
        <w:rPr>
          <w:rFonts w:ascii="仿宋" w:hAnsi="仿宋" w:eastAsia="仿宋" w:cs="仿宋"/>
          <w:spacing w:val="-34"/>
          <w:sz w:val="24"/>
          <w:szCs w:val="24"/>
        </w:rPr>
        <w:t>：</w:t>
      </w:r>
      <w:r>
        <w:rPr>
          <w:rFonts w:ascii="仿宋" w:hAnsi="仿宋" w:eastAsia="仿宋" w:cs="仿宋"/>
          <w:sz w:val="24"/>
          <w:szCs w:val="24"/>
          <w:u w:val="single" w:color="auto"/>
        </w:rPr>
        <w:t xml:space="preserve">              </w:t>
      </w:r>
      <w:r>
        <w:rPr>
          <w:rFonts w:ascii="仿宋" w:hAnsi="仿宋" w:eastAsia="仿宋" w:cs="仿宋"/>
          <w:spacing w:val="-34"/>
          <w:sz w:val="24"/>
          <w:szCs w:val="24"/>
        </w:rPr>
        <w:t>；</w:t>
      </w:r>
      <w:r>
        <w:rPr>
          <w:rFonts w:ascii="仿宋" w:hAnsi="仿宋" w:eastAsia="仿宋" w:cs="仿宋"/>
          <w:spacing w:val="3"/>
          <w:sz w:val="24"/>
          <w:szCs w:val="24"/>
        </w:rPr>
        <w:t xml:space="preserve"> </w:t>
      </w:r>
      <w:r>
        <w:rPr>
          <w:rFonts w:ascii="仿宋" w:hAnsi="仿宋" w:eastAsia="仿宋" w:cs="仿宋"/>
          <w:spacing w:val="-7"/>
          <w:sz w:val="24"/>
          <w:szCs w:val="24"/>
        </w:rPr>
        <w:t>联系电话</w:t>
      </w:r>
      <w:r>
        <w:rPr>
          <w:rFonts w:ascii="仿宋" w:hAnsi="仿宋" w:eastAsia="仿宋" w:cs="仿宋"/>
          <w:spacing w:val="-39"/>
          <w:sz w:val="24"/>
          <w:szCs w:val="24"/>
        </w:rPr>
        <w:t>：</w:t>
      </w:r>
      <w:r>
        <w:rPr>
          <w:rFonts w:ascii="仿宋" w:hAnsi="仿宋" w:eastAsia="仿宋" w:cs="仿宋"/>
          <w:sz w:val="24"/>
          <w:szCs w:val="24"/>
          <w:u w:val="single" w:color="auto"/>
        </w:rPr>
        <w:t xml:space="preserve">                              </w:t>
      </w:r>
      <w:r>
        <w:rPr>
          <w:rFonts w:ascii="仿宋" w:hAnsi="仿宋" w:eastAsia="仿宋" w:cs="仿宋"/>
          <w:spacing w:val="-39"/>
          <w:sz w:val="24"/>
          <w:szCs w:val="24"/>
        </w:rPr>
        <w:t>；</w:t>
      </w:r>
      <w:r>
        <w:rPr>
          <w:rFonts w:ascii="仿宋" w:hAnsi="仿宋" w:eastAsia="仿宋" w:cs="仿宋"/>
          <w:spacing w:val="3"/>
          <w:sz w:val="24"/>
          <w:szCs w:val="24"/>
        </w:rPr>
        <w:t xml:space="preserve"> </w:t>
      </w:r>
      <w:r>
        <w:rPr>
          <w:rFonts w:ascii="仿宋" w:hAnsi="仿宋" w:eastAsia="仿宋" w:cs="仿宋"/>
          <w:spacing w:val="-7"/>
          <w:sz w:val="24"/>
          <w:szCs w:val="24"/>
        </w:rPr>
        <w:t>电子信箱</w:t>
      </w:r>
      <w:r>
        <w:rPr>
          <w:rFonts w:ascii="仿宋" w:hAnsi="仿宋" w:eastAsia="仿宋" w:cs="仿宋"/>
          <w:spacing w:val="-39"/>
          <w:sz w:val="24"/>
          <w:szCs w:val="24"/>
        </w:rPr>
        <w:t>：</w:t>
      </w:r>
      <w:r>
        <w:rPr>
          <w:rFonts w:ascii="仿宋" w:hAnsi="仿宋" w:eastAsia="仿宋" w:cs="仿宋"/>
          <w:sz w:val="24"/>
          <w:szCs w:val="24"/>
          <w:u w:val="single" w:color="auto"/>
        </w:rPr>
        <w:t xml:space="preserve">                              </w:t>
      </w:r>
      <w:r>
        <w:rPr>
          <w:rFonts w:ascii="仿宋" w:hAnsi="仿宋" w:eastAsia="仿宋" w:cs="仿宋"/>
          <w:spacing w:val="-39"/>
          <w:sz w:val="24"/>
          <w:szCs w:val="24"/>
        </w:rPr>
        <w:t>；</w:t>
      </w:r>
      <w:r>
        <w:rPr>
          <w:rFonts w:ascii="仿宋" w:hAnsi="仿宋" w:eastAsia="仿宋" w:cs="仿宋"/>
          <w:spacing w:val="3"/>
          <w:sz w:val="24"/>
          <w:szCs w:val="24"/>
        </w:rPr>
        <w:t xml:space="preserve"> </w:t>
      </w:r>
      <w:r>
        <w:rPr>
          <w:rFonts w:ascii="仿宋" w:hAnsi="仿宋" w:eastAsia="仿宋" w:cs="仿宋"/>
          <w:spacing w:val="-7"/>
          <w:sz w:val="24"/>
          <w:szCs w:val="24"/>
        </w:rPr>
        <w:t>通信地址</w:t>
      </w:r>
      <w:r>
        <w:rPr>
          <w:rFonts w:ascii="仿宋" w:hAnsi="仿宋" w:eastAsia="仿宋" w:cs="仿宋"/>
          <w:spacing w:val="-39"/>
          <w:sz w:val="24"/>
          <w:szCs w:val="24"/>
        </w:rPr>
        <w:t>：</w:t>
      </w:r>
      <w:r>
        <w:rPr>
          <w:rFonts w:ascii="仿宋" w:hAnsi="仿宋" w:eastAsia="仿宋" w:cs="仿宋"/>
          <w:sz w:val="24"/>
          <w:szCs w:val="24"/>
          <w:u w:val="single" w:color="auto"/>
        </w:rPr>
        <w:t xml:space="preserve">                              </w:t>
      </w:r>
      <w:r>
        <w:rPr>
          <w:rFonts w:ascii="仿宋" w:hAnsi="仿宋" w:eastAsia="仿宋" w:cs="仿宋"/>
          <w:spacing w:val="-39"/>
          <w:sz w:val="24"/>
          <w:szCs w:val="24"/>
        </w:rPr>
        <w:t>；</w:t>
      </w:r>
      <w:r>
        <w:rPr>
          <w:rFonts w:ascii="仿宋" w:hAnsi="仿宋" w:eastAsia="仿宋" w:cs="仿宋"/>
          <w:spacing w:val="3"/>
          <w:sz w:val="24"/>
          <w:szCs w:val="24"/>
        </w:rPr>
        <w:t xml:space="preserve"> </w:t>
      </w:r>
      <w:r>
        <w:rPr>
          <w:rFonts w:ascii="仿宋" w:hAnsi="仿宋" w:eastAsia="仿宋" w:cs="仿宋"/>
          <w:spacing w:val="-4"/>
          <w:sz w:val="24"/>
          <w:szCs w:val="24"/>
        </w:rPr>
        <w:t>关于监理人的其他约定：</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65" w:line="360" w:lineRule="exact"/>
        <w:ind w:left="494"/>
        <w:textAlignment w:val="baseline"/>
        <w:rPr>
          <w:rFonts w:ascii="仿宋" w:hAnsi="仿宋" w:eastAsia="仿宋" w:cs="仿宋"/>
          <w:sz w:val="24"/>
          <w:szCs w:val="24"/>
        </w:rPr>
      </w:pPr>
      <w:r>
        <w:rPr>
          <w:rFonts w:ascii="仿宋" w:hAnsi="仿宋" w:eastAsia="仿宋" w:cs="仿宋"/>
          <w:spacing w:val="-7"/>
          <w:sz w:val="24"/>
          <w:szCs w:val="24"/>
        </w:rPr>
        <w:t>4.4</w:t>
      </w:r>
      <w:r>
        <w:rPr>
          <w:rFonts w:ascii="仿宋" w:hAnsi="仿宋" w:eastAsia="仿宋" w:cs="仿宋"/>
          <w:spacing w:val="47"/>
          <w:sz w:val="24"/>
          <w:szCs w:val="24"/>
        </w:rPr>
        <w:t xml:space="preserve"> </w:t>
      </w:r>
      <w:r>
        <w:rPr>
          <w:rFonts w:ascii="仿宋" w:hAnsi="仿宋" w:eastAsia="仿宋" w:cs="仿宋"/>
          <w:spacing w:val="-7"/>
          <w:sz w:val="24"/>
          <w:szCs w:val="24"/>
        </w:rPr>
        <w:t>商定或确定</w:t>
      </w:r>
    </w:p>
    <w:p>
      <w:pPr>
        <w:keepNext w:val="0"/>
        <w:keepLines w:val="0"/>
        <w:pageBreakBefore w:val="0"/>
        <w:widowControl/>
        <w:kinsoku w:val="0"/>
        <w:wordWrap/>
        <w:overflowPunct/>
        <w:topLinePunct w:val="0"/>
        <w:autoSpaceDE w:val="0"/>
        <w:autoSpaceDN w:val="0"/>
        <w:bidi w:val="0"/>
        <w:adjustRightInd w:val="0"/>
        <w:snapToGrid w:val="0"/>
        <w:spacing w:before="205" w:line="360" w:lineRule="exact"/>
        <w:jc w:val="right"/>
        <w:textAlignment w:val="baseline"/>
        <w:rPr>
          <w:rFonts w:ascii="仿宋" w:hAnsi="仿宋" w:eastAsia="仿宋" w:cs="仿宋"/>
          <w:sz w:val="24"/>
          <w:szCs w:val="24"/>
        </w:rPr>
      </w:pPr>
      <w:r>
        <w:rPr>
          <w:rFonts w:ascii="仿宋" w:hAnsi="仿宋" w:eastAsia="仿宋" w:cs="仿宋"/>
          <w:spacing w:val="-6"/>
          <w:sz w:val="24"/>
          <w:szCs w:val="24"/>
        </w:rPr>
        <w:t>在发包人和承包人不能通过协商达成一致意见时，发包人授权监理人对以</w:t>
      </w:r>
      <w:r>
        <w:rPr>
          <w:rFonts w:ascii="仿宋" w:hAnsi="仿宋" w:eastAsia="仿宋" w:cs="仿宋"/>
          <w:spacing w:val="-7"/>
          <w:sz w:val="24"/>
          <w:szCs w:val="24"/>
        </w:rPr>
        <w:t>下事项进行确定：</w:t>
      </w:r>
    </w:p>
    <w:p>
      <w:pPr>
        <w:keepNext w:val="0"/>
        <w:keepLines w:val="0"/>
        <w:pageBreakBefore w:val="0"/>
        <w:widowControl/>
        <w:kinsoku w:val="0"/>
        <w:wordWrap/>
        <w:overflowPunct/>
        <w:topLinePunct w:val="0"/>
        <w:autoSpaceDE w:val="0"/>
        <w:autoSpaceDN w:val="0"/>
        <w:bidi w:val="0"/>
        <w:adjustRightInd w:val="0"/>
        <w:snapToGrid w:val="0"/>
        <w:spacing w:before="214" w:line="360" w:lineRule="exact"/>
        <w:ind w:left="522"/>
        <w:textAlignment w:val="baseline"/>
        <w:rPr>
          <w:rFonts w:ascii="仿宋" w:hAnsi="仿宋" w:eastAsia="仿宋" w:cs="仿宋"/>
          <w:sz w:val="24"/>
          <w:szCs w:val="24"/>
        </w:rPr>
      </w:pPr>
      <w:r>
        <w:rPr>
          <w:rFonts w:ascii="仿宋" w:hAnsi="仿宋" w:eastAsia="仿宋" w:cs="仿宋"/>
          <w:spacing w:val="-4"/>
          <w:sz w:val="24"/>
          <w:szCs w:val="24"/>
        </w:rPr>
        <w:t>（1）</w:t>
      </w:r>
      <w:r>
        <w:rPr>
          <w:rFonts w:ascii="仿宋" w:hAnsi="仿宋" w:eastAsia="仿宋" w:cs="仿宋"/>
          <w:spacing w:val="-4"/>
          <w:sz w:val="24"/>
          <w:szCs w:val="24"/>
          <w:u w:val="single" w:color="auto"/>
        </w:rPr>
        <w:t xml:space="preserve"> 双方另行协商确定   </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5" w:line="360" w:lineRule="exact"/>
        <w:ind w:left="522"/>
        <w:textAlignment w:val="baseline"/>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2"/>
          <w:sz w:val="24"/>
          <w:szCs w:val="24"/>
          <w:u w:val="single" w:color="auto"/>
        </w:rPr>
        <w:t xml:space="preserve">       </w:t>
      </w:r>
      <w:r>
        <w:rPr>
          <w:rFonts w:ascii="仿宋" w:hAnsi="仿宋" w:eastAsia="仿宋" w:cs="仿宋"/>
          <w:spacing w:val="-10"/>
          <w:sz w:val="24"/>
          <w:szCs w:val="24"/>
          <w:u w:val="single" w:color="auto"/>
        </w:rPr>
        <w:t>/</w:t>
      </w:r>
      <w:r>
        <w:rPr>
          <w:rFonts w:ascii="仿宋" w:hAnsi="仿宋" w:eastAsia="仿宋" w:cs="仿宋"/>
          <w:spacing w:val="9"/>
          <w:sz w:val="24"/>
          <w:szCs w:val="24"/>
          <w:u w:val="single" w:color="auto"/>
        </w:rPr>
        <w:t xml:space="preserve">           </w:t>
      </w:r>
      <w:r>
        <w:rPr>
          <w:rFonts w:ascii="仿宋" w:hAnsi="仿宋" w:eastAsia="仿宋" w:cs="仿宋"/>
          <w:spacing w:val="-1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5" w:line="360" w:lineRule="exact"/>
        <w:ind w:left="522"/>
        <w:textAlignment w:val="baseline"/>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2"/>
          <w:sz w:val="24"/>
          <w:szCs w:val="24"/>
          <w:u w:val="single" w:color="auto"/>
        </w:rPr>
        <w:t xml:space="preserve">       </w:t>
      </w:r>
      <w:r>
        <w:rPr>
          <w:rFonts w:ascii="仿宋" w:hAnsi="仿宋" w:eastAsia="仿宋" w:cs="仿宋"/>
          <w:spacing w:val="-10"/>
          <w:sz w:val="24"/>
          <w:szCs w:val="24"/>
          <w:u w:val="single" w:color="auto"/>
        </w:rPr>
        <w:t>/</w:t>
      </w:r>
      <w:r>
        <w:rPr>
          <w:rFonts w:ascii="仿宋" w:hAnsi="仿宋" w:eastAsia="仿宋" w:cs="仿宋"/>
          <w:spacing w:val="9"/>
          <w:sz w:val="24"/>
          <w:szCs w:val="24"/>
          <w:u w:val="single" w:color="auto"/>
        </w:rPr>
        <w:t xml:space="preserve">            </w:t>
      </w:r>
      <w:r>
        <w:rPr>
          <w:rFonts w:ascii="仿宋" w:hAnsi="仿宋" w:eastAsia="仿宋" w:cs="仿宋"/>
          <w:spacing w:val="-1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00" w:line="360" w:lineRule="exact"/>
        <w:ind w:left="27"/>
        <w:textAlignment w:val="baseline"/>
        <w:rPr>
          <w:rFonts w:ascii="仿宋" w:hAnsi="仿宋" w:eastAsia="仿宋" w:cs="仿宋"/>
          <w:sz w:val="24"/>
          <w:szCs w:val="24"/>
        </w:rPr>
      </w:pPr>
      <w:r>
        <w:rPr>
          <w:rFonts w:ascii="仿宋" w:hAnsi="仿宋" w:eastAsia="仿宋" w:cs="仿宋"/>
          <w:b/>
          <w:bCs/>
          <w:spacing w:val="-12"/>
          <w:sz w:val="24"/>
          <w:szCs w:val="24"/>
        </w:rPr>
        <w:t>5.</w:t>
      </w:r>
      <w:r>
        <w:rPr>
          <w:rFonts w:ascii="仿宋" w:hAnsi="仿宋" w:eastAsia="仿宋" w:cs="仿宋"/>
          <w:spacing w:val="35"/>
          <w:sz w:val="24"/>
          <w:szCs w:val="24"/>
        </w:rPr>
        <w:t xml:space="preserve"> </w:t>
      </w:r>
      <w:r>
        <w:rPr>
          <w:rFonts w:ascii="仿宋" w:hAnsi="仿宋" w:eastAsia="仿宋" w:cs="仿宋"/>
          <w:b/>
          <w:bCs/>
          <w:spacing w:val="-12"/>
          <w:sz w:val="24"/>
          <w:szCs w:val="24"/>
        </w:rPr>
        <w:t>工程质量</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left="507"/>
        <w:textAlignment w:val="baseline"/>
        <w:rPr>
          <w:rFonts w:ascii="仿宋" w:hAnsi="仿宋" w:eastAsia="仿宋" w:cs="仿宋"/>
          <w:sz w:val="24"/>
          <w:szCs w:val="24"/>
        </w:rPr>
      </w:pPr>
      <w:r>
        <w:rPr>
          <w:rFonts w:ascii="仿宋" w:hAnsi="仿宋" w:eastAsia="仿宋" w:cs="仿宋"/>
          <w:spacing w:val="-8"/>
          <w:sz w:val="24"/>
          <w:szCs w:val="24"/>
        </w:rPr>
        <w:t>5.1</w:t>
      </w:r>
      <w:r>
        <w:rPr>
          <w:rFonts w:ascii="仿宋" w:hAnsi="仿宋" w:eastAsia="仿宋" w:cs="仿宋"/>
          <w:spacing w:val="36"/>
          <w:sz w:val="24"/>
          <w:szCs w:val="24"/>
        </w:rPr>
        <w:t xml:space="preserve"> </w:t>
      </w:r>
      <w:r>
        <w:rPr>
          <w:rFonts w:ascii="仿宋" w:hAnsi="仿宋" w:eastAsia="仿宋" w:cs="仿宋"/>
          <w:spacing w:val="-8"/>
          <w:sz w:val="24"/>
          <w:szCs w:val="24"/>
        </w:rPr>
        <w:t>质量要求</w:t>
      </w:r>
    </w:p>
    <w:p>
      <w:pPr>
        <w:keepNext w:val="0"/>
        <w:keepLines w:val="0"/>
        <w:pageBreakBefore w:val="0"/>
        <w:widowControl/>
        <w:kinsoku w:val="0"/>
        <w:wordWrap/>
        <w:overflowPunct/>
        <w:topLinePunct w:val="0"/>
        <w:autoSpaceDE w:val="0"/>
        <w:autoSpaceDN w:val="0"/>
        <w:bidi w:val="0"/>
        <w:adjustRightInd w:val="0"/>
        <w:snapToGrid w:val="0"/>
        <w:spacing w:before="226" w:line="360" w:lineRule="exact"/>
        <w:ind w:left="525" w:right="3945" w:hanging="18"/>
        <w:textAlignment w:val="baseline"/>
        <w:rPr>
          <w:rFonts w:ascii="仿宋" w:hAnsi="仿宋" w:eastAsia="仿宋" w:cs="仿宋"/>
          <w:sz w:val="24"/>
          <w:szCs w:val="24"/>
        </w:rPr>
      </w:pPr>
      <w:r>
        <w:rPr>
          <w:rFonts w:ascii="仿宋" w:hAnsi="仿宋" w:eastAsia="仿宋" w:cs="仿宋"/>
          <w:spacing w:val="-4"/>
          <w:sz w:val="24"/>
          <w:szCs w:val="24"/>
        </w:rPr>
        <w:t>5.1.1 特殊质量标准和要求：</w:t>
      </w:r>
      <w:r>
        <w:rPr>
          <w:rFonts w:hint="eastAsia" w:ascii="仿宋" w:hAnsi="仿宋" w:eastAsia="仿宋" w:cs="仿宋"/>
          <w:spacing w:val="-4"/>
          <w:sz w:val="24"/>
          <w:szCs w:val="24"/>
          <w:u w:val="single" w:color="auto"/>
          <w:lang w:eastAsia="zh-CN"/>
        </w:rPr>
        <w:t>按通用条款执行。</w:t>
      </w:r>
      <w:r>
        <w:rPr>
          <w:rFonts w:ascii="仿宋" w:hAnsi="仿宋" w:eastAsia="仿宋" w:cs="仿宋"/>
          <w:spacing w:val="2"/>
          <w:sz w:val="24"/>
          <w:szCs w:val="24"/>
        </w:rPr>
        <w:t xml:space="preserve"> </w:t>
      </w:r>
      <w:r>
        <w:rPr>
          <w:rFonts w:hint="eastAsia" w:ascii="仿宋" w:hAnsi="仿宋" w:eastAsia="仿宋" w:cs="仿宋"/>
          <w:spacing w:val="2"/>
          <w:sz w:val="24"/>
          <w:szCs w:val="24"/>
          <w:lang w:val="en-US" w:eastAsia="zh-CN"/>
        </w:rPr>
        <w:t xml:space="preserve">    </w:t>
      </w:r>
      <w:r>
        <w:rPr>
          <w:rFonts w:ascii="仿宋" w:hAnsi="仿宋" w:eastAsia="仿宋" w:cs="仿宋"/>
          <w:spacing w:val="-4"/>
          <w:sz w:val="24"/>
          <w:szCs w:val="24"/>
        </w:rPr>
        <w:t>关于工程奖项的约定：</w:t>
      </w:r>
      <w:r>
        <w:rPr>
          <w:rFonts w:ascii="仿宋" w:hAnsi="仿宋" w:eastAsia="仿宋" w:cs="仿宋"/>
          <w:spacing w:val="-4"/>
          <w:sz w:val="24"/>
          <w:szCs w:val="24"/>
          <w:u w:val="single" w:color="auto"/>
        </w:rPr>
        <w:t xml:space="preserve">   /</w:t>
      </w:r>
      <w:r>
        <w:rPr>
          <w:rFonts w:hint="eastAsia" w:ascii="仿宋" w:hAnsi="仿宋" w:eastAsia="仿宋" w:cs="仿宋"/>
          <w:spacing w:val="-4"/>
          <w:sz w:val="24"/>
          <w:szCs w:val="24"/>
          <w:u w:val="single" w:color="auto"/>
          <w:lang w:val="en-US" w:eastAsia="zh-CN"/>
        </w:rPr>
        <w:t xml:space="preserve">   </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95" w:line="360" w:lineRule="exact"/>
        <w:ind w:left="507"/>
        <w:textAlignment w:val="baseline"/>
        <w:rPr>
          <w:rFonts w:ascii="仿宋" w:hAnsi="仿宋" w:eastAsia="仿宋" w:cs="仿宋"/>
          <w:sz w:val="24"/>
          <w:szCs w:val="24"/>
        </w:rPr>
      </w:pPr>
      <w:r>
        <w:rPr>
          <w:rFonts w:ascii="仿宋" w:hAnsi="仿宋" w:eastAsia="仿宋" w:cs="仿宋"/>
          <w:spacing w:val="-8"/>
          <w:sz w:val="24"/>
          <w:szCs w:val="24"/>
        </w:rPr>
        <w:t>5.3</w:t>
      </w:r>
      <w:r>
        <w:rPr>
          <w:rFonts w:ascii="仿宋" w:hAnsi="仿宋" w:eastAsia="仿宋" w:cs="仿宋"/>
          <w:spacing w:val="52"/>
          <w:sz w:val="24"/>
          <w:szCs w:val="24"/>
        </w:rPr>
        <w:t xml:space="preserve"> </w:t>
      </w:r>
      <w:r>
        <w:rPr>
          <w:rFonts w:ascii="仿宋" w:hAnsi="仿宋" w:eastAsia="仿宋" w:cs="仿宋"/>
          <w:spacing w:val="-8"/>
          <w:sz w:val="24"/>
          <w:szCs w:val="24"/>
        </w:rPr>
        <w:t>隐蔽工程检查</w:t>
      </w:r>
    </w:p>
    <w:p>
      <w:pPr>
        <w:keepNext w:val="0"/>
        <w:keepLines w:val="0"/>
        <w:pageBreakBefore w:val="0"/>
        <w:widowControl/>
        <w:kinsoku w:val="0"/>
        <w:wordWrap/>
        <w:overflowPunct/>
        <w:topLinePunct w:val="0"/>
        <w:autoSpaceDE w:val="0"/>
        <w:autoSpaceDN w:val="0"/>
        <w:bidi w:val="0"/>
        <w:adjustRightInd w:val="0"/>
        <w:snapToGrid w:val="0"/>
        <w:spacing w:before="233" w:line="360" w:lineRule="exact"/>
        <w:ind w:left="46" w:right="212" w:firstLine="458"/>
        <w:textAlignment w:val="baseline"/>
        <w:rPr>
          <w:rFonts w:ascii="仿宋" w:hAnsi="仿宋" w:eastAsia="仿宋" w:cs="仿宋"/>
          <w:sz w:val="24"/>
          <w:szCs w:val="24"/>
        </w:rPr>
      </w:pPr>
      <w:r>
        <w:rPr>
          <w:rFonts w:ascii="仿宋" w:hAnsi="仿宋" w:eastAsia="仿宋" w:cs="仿宋"/>
          <w:spacing w:val="-2"/>
          <w:sz w:val="24"/>
          <w:szCs w:val="24"/>
        </w:rPr>
        <w:t>5.3.2</w:t>
      </w:r>
      <w:r>
        <w:rPr>
          <w:rFonts w:ascii="仿宋" w:hAnsi="仿宋" w:eastAsia="仿宋" w:cs="仿宋"/>
          <w:spacing w:val="-30"/>
          <w:sz w:val="24"/>
          <w:szCs w:val="24"/>
        </w:rPr>
        <w:t xml:space="preserve"> </w:t>
      </w:r>
      <w:r>
        <w:rPr>
          <w:rFonts w:ascii="仿宋" w:hAnsi="仿宋" w:eastAsia="仿宋" w:cs="仿宋"/>
          <w:spacing w:val="-2"/>
          <w:sz w:val="24"/>
          <w:szCs w:val="24"/>
        </w:rPr>
        <w:t>承包人提前通知监理人隐蔽工程检查的期限的约</w:t>
      </w:r>
      <w:r>
        <w:rPr>
          <w:rFonts w:ascii="仿宋" w:hAnsi="仿宋" w:eastAsia="仿宋" w:cs="仿宋"/>
          <w:spacing w:val="-3"/>
          <w:sz w:val="24"/>
          <w:szCs w:val="24"/>
        </w:rPr>
        <w:t>定：</w:t>
      </w:r>
      <w:r>
        <w:rPr>
          <w:rFonts w:ascii="仿宋" w:hAnsi="仿宋" w:eastAsia="仿宋" w:cs="仿宋"/>
          <w:spacing w:val="-3"/>
          <w:sz w:val="24"/>
          <w:szCs w:val="24"/>
          <w:u w:val="single" w:color="auto"/>
        </w:rPr>
        <w:t>共同检查前</w:t>
      </w:r>
      <w:r>
        <w:rPr>
          <w:rFonts w:ascii="仿宋" w:hAnsi="仿宋" w:eastAsia="仿宋" w:cs="仿宋"/>
          <w:spacing w:val="-48"/>
          <w:sz w:val="24"/>
          <w:szCs w:val="24"/>
          <w:u w:val="single" w:color="auto"/>
        </w:rPr>
        <w:t xml:space="preserve"> </w:t>
      </w:r>
      <w:r>
        <w:rPr>
          <w:rFonts w:ascii="仿宋" w:hAnsi="仿宋" w:eastAsia="仿宋" w:cs="仿宋"/>
          <w:spacing w:val="-3"/>
          <w:sz w:val="24"/>
          <w:szCs w:val="24"/>
          <w:u w:val="single" w:color="auto"/>
        </w:rPr>
        <w:t>48</w:t>
      </w:r>
      <w:r>
        <w:rPr>
          <w:rFonts w:ascii="仿宋" w:hAnsi="仿宋" w:eastAsia="仿宋" w:cs="仿宋"/>
          <w:spacing w:val="-32"/>
          <w:sz w:val="24"/>
          <w:szCs w:val="24"/>
          <w:u w:val="single" w:color="auto"/>
        </w:rPr>
        <w:t xml:space="preserve"> </w:t>
      </w:r>
      <w:r>
        <w:rPr>
          <w:rFonts w:ascii="仿宋" w:hAnsi="仿宋" w:eastAsia="仿宋" w:cs="仿宋"/>
          <w:spacing w:val="-3"/>
          <w:sz w:val="24"/>
          <w:szCs w:val="24"/>
          <w:u w:val="single" w:color="auto"/>
        </w:rPr>
        <w:t>小时书面通知</w:t>
      </w:r>
      <w:r>
        <w:rPr>
          <w:rFonts w:ascii="仿宋" w:hAnsi="仿宋" w:eastAsia="仿宋" w:cs="仿宋"/>
          <w:sz w:val="24"/>
          <w:szCs w:val="24"/>
        </w:rPr>
        <w:t xml:space="preserve"> </w:t>
      </w:r>
      <w:r>
        <w:rPr>
          <w:rFonts w:ascii="仿宋" w:hAnsi="仿宋" w:eastAsia="仿宋" w:cs="仿宋"/>
          <w:spacing w:val="-9"/>
          <w:sz w:val="24"/>
          <w:szCs w:val="24"/>
          <w:u w:val="single" w:color="auto"/>
        </w:rPr>
        <w:t>监理人</w:t>
      </w:r>
      <w:r>
        <w:rPr>
          <w:rFonts w:ascii="仿宋" w:hAnsi="仿宋" w:eastAsia="仿宋" w:cs="仿宋"/>
          <w:spacing w:val="-9"/>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21" w:type="default"/>
          <w:pgSz w:w="11906" w:h="16840"/>
          <w:pgMar w:top="1431" w:right="953" w:bottom="1145" w:left="1080"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239" w:line="360" w:lineRule="exact"/>
        <w:ind w:left="526" w:right="2326"/>
        <w:textAlignment w:val="baseline"/>
        <w:rPr>
          <w:rFonts w:ascii="仿宋" w:hAnsi="仿宋" w:eastAsia="仿宋" w:cs="仿宋"/>
          <w:sz w:val="24"/>
          <w:szCs w:val="24"/>
        </w:rPr>
      </w:pPr>
      <w:r>
        <w:rPr>
          <w:rFonts w:ascii="仿宋" w:hAnsi="仿宋" w:eastAsia="仿宋" w:cs="仿宋"/>
          <w:spacing w:val="-4"/>
          <w:sz w:val="24"/>
          <w:szCs w:val="24"/>
        </w:rPr>
        <w:t>监理人不能按时进行检查时，应提前</w:t>
      </w:r>
      <w:r>
        <w:rPr>
          <w:rFonts w:ascii="仿宋" w:hAnsi="仿宋" w:eastAsia="仿宋" w:cs="仿宋"/>
          <w:spacing w:val="-4"/>
          <w:sz w:val="24"/>
          <w:szCs w:val="24"/>
          <w:u w:val="single" w:color="auto"/>
        </w:rPr>
        <w:t xml:space="preserve">  24 </w:t>
      </w:r>
      <w:r>
        <w:rPr>
          <w:rFonts w:ascii="仿宋" w:hAnsi="仿宋" w:eastAsia="仿宋" w:cs="仿宋"/>
          <w:spacing w:val="-4"/>
          <w:sz w:val="24"/>
          <w:szCs w:val="24"/>
        </w:rPr>
        <w:t>小时提交书面延期要求。</w:t>
      </w:r>
      <w:r>
        <w:rPr>
          <w:rFonts w:ascii="仿宋" w:hAnsi="仿宋" w:eastAsia="仿宋" w:cs="仿宋"/>
          <w:spacing w:val="5"/>
          <w:sz w:val="24"/>
          <w:szCs w:val="24"/>
        </w:rPr>
        <w:t xml:space="preserve"> </w:t>
      </w:r>
      <w:r>
        <w:rPr>
          <w:rFonts w:ascii="仿宋" w:hAnsi="仿宋" w:eastAsia="仿宋" w:cs="仿宋"/>
          <w:spacing w:val="-4"/>
          <w:sz w:val="24"/>
          <w:szCs w:val="24"/>
        </w:rPr>
        <w:t>关于延期最长不得超过：</w:t>
      </w:r>
      <w:r>
        <w:rPr>
          <w:rFonts w:ascii="仿宋" w:hAnsi="仿宋" w:eastAsia="仿宋" w:cs="仿宋"/>
          <w:spacing w:val="-4"/>
          <w:sz w:val="24"/>
          <w:szCs w:val="24"/>
          <w:u w:val="single" w:color="auto"/>
        </w:rPr>
        <w:t xml:space="preserve">  48 </w:t>
      </w:r>
      <w:r>
        <w:rPr>
          <w:rFonts w:ascii="仿宋" w:hAnsi="仿宋" w:eastAsia="仿宋" w:cs="仿宋"/>
          <w:spacing w:val="-4"/>
          <w:sz w:val="24"/>
          <w:szCs w:val="24"/>
        </w:rPr>
        <w:t>小时。</w:t>
      </w:r>
    </w:p>
    <w:p>
      <w:pPr>
        <w:keepNext w:val="0"/>
        <w:keepLines w:val="0"/>
        <w:pageBreakBefore w:val="0"/>
        <w:widowControl/>
        <w:kinsoku w:val="0"/>
        <w:wordWrap/>
        <w:overflowPunct/>
        <w:topLinePunct w:val="0"/>
        <w:autoSpaceDE w:val="0"/>
        <w:autoSpaceDN w:val="0"/>
        <w:bidi w:val="0"/>
        <w:adjustRightInd w:val="0"/>
        <w:snapToGrid w:val="0"/>
        <w:spacing w:before="59" w:line="360" w:lineRule="exact"/>
        <w:ind w:left="22"/>
        <w:textAlignment w:val="baseline"/>
        <w:rPr>
          <w:rFonts w:ascii="仿宋" w:hAnsi="仿宋" w:eastAsia="仿宋" w:cs="仿宋"/>
          <w:sz w:val="24"/>
          <w:szCs w:val="24"/>
        </w:rPr>
      </w:pPr>
      <w:r>
        <w:rPr>
          <w:rFonts w:ascii="仿宋" w:hAnsi="仿宋" w:eastAsia="仿宋" w:cs="仿宋"/>
          <w:b/>
          <w:bCs/>
          <w:spacing w:val="-6"/>
          <w:sz w:val="24"/>
          <w:szCs w:val="24"/>
        </w:rPr>
        <w:t>6.</w:t>
      </w:r>
      <w:r>
        <w:rPr>
          <w:rFonts w:ascii="仿宋" w:hAnsi="仿宋" w:eastAsia="仿宋" w:cs="仿宋"/>
          <w:spacing w:val="-6"/>
          <w:sz w:val="24"/>
          <w:szCs w:val="24"/>
        </w:rPr>
        <w:t xml:space="preserve"> </w:t>
      </w:r>
      <w:r>
        <w:rPr>
          <w:rFonts w:ascii="仿宋" w:hAnsi="仿宋" w:eastAsia="仿宋" w:cs="仿宋"/>
          <w:b/>
          <w:bCs/>
          <w:spacing w:val="-6"/>
          <w:sz w:val="24"/>
          <w:szCs w:val="24"/>
        </w:rPr>
        <w:t>安全文明施工与环境保护</w:t>
      </w:r>
    </w:p>
    <w:p>
      <w:pPr>
        <w:keepNext w:val="0"/>
        <w:keepLines w:val="0"/>
        <w:pageBreakBefore w:val="0"/>
        <w:widowControl/>
        <w:kinsoku w:val="0"/>
        <w:wordWrap/>
        <w:overflowPunct/>
        <w:topLinePunct w:val="0"/>
        <w:autoSpaceDE w:val="0"/>
        <w:autoSpaceDN w:val="0"/>
        <w:bidi w:val="0"/>
        <w:adjustRightInd w:val="0"/>
        <w:snapToGrid w:val="0"/>
        <w:spacing w:before="214" w:line="360" w:lineRule="exact"/>
        <w:ind w:left="502"/>
        <w:textAlignment w:val="baseline"/>
        <w:rPr>
          <w:rFonts w:ascii="仿宋" w:hAnsi="仿宋" w:eastAsia="仿宋" w:cs="仿宋"/>
          <w:sz w:val="24"/>
          <w:szCs w:val="24"/>
        </w:rPr>
      </w:pPr>
      <w:r>
        <w:rPr>
          <w:rFonts w:ascii="仿宋" w:hAnsi="仿宋" w:eastAsia="仿宋" w:cs="仿宋"/>
          <w:spacing w:val="-6"/>
          <w:sz w:val="24"/>
          <w:szCs w:val="24"/>
        </w:rPr>
        <w:t>6.1</w:t>
      </w:r>
      <w:r>
        <w:rPr>
          <w:rFonts w:ascii="仿宋" w:hAnsi="仿宋" w:eastAsia="仿宋" w:cs="仿宋"/>
          <w:spacing w:val="-23"/>
          <w:sz w:val="24"/>
          <w:szCs w:val="24"/>
        </w:rPr>
        <w:t xml:space="preserve"> </w:t>
      </w:r>
      <w:r>
        <w:rPr>
          <w:rFonts w:ascii="仿宋" w:hAnsi="仿宋" w:eastAsia="仿宋" w:cs="仿宋"/>
          <w:spacing w:val="-6"/>
          <w:sz w:val="24"/>
          <w:szCs w:val="24"/>
        </w:rPr>
        <w:t>安全文明施工</w:t>
      </w:r>
    </w:p>
    <w:p>
      <w:pPr>
        <w:keepNext w:val="0"/>
        <w:keepLines w:val="0"/>
        <w:pageBreakBefore w:val="0"/>
        <w:widowControl/>
        <w:tabs>
          <w:tab w:val="left" w:pos="272"/>
        </w:tabs>
        <w:kinsoku w:val="0"/>
        <w:wordWrap/>
        <w:overflowPunct/>
        <w:topLinePunct w:val="0"/>
        <w:autoSpaceDE w:val="0"/>
        <w:autoSpaceDN w:val="0"/>
        <w:bidi w:val="0"/>
        <w:adjustRightInd w:val="0"/>
        <w:snapToGrid w:val="0"/>
        <w:spacing w:before="223" w:line="360" w:lineRule="exact"/>
        <w:ind w:firstLine="982"/>
        <w:textAlignment w:val="baseline"/>
        <w:rPr>
          <w:rFonts w:hint="eastAsia" w:ascii="仿宋" w:hAnsi="仿宋" w:eastAsia="仿宋" w:cs="仿宋"/>
          <w:color w:val="auto"/>
          <w:sz w:val="24"/>
          <w:szCs w:val="24"/>
          <w:lang w:eastAsia="zh-CN"/>
        </w:rPr>
      </w:pPr>
      <w:r>
        <w:rPr>
          <w:rFonts w:ascii="仿宋" w:hAnsi="仿宋" w:eastAsia="仿宋" w:cs="仿宋"/>
          <w:spacing w:val="-1"/>
          <w:sz w:val="24"/>
          <w:szCs w:val="24"/>
        </w:rPr>
        <w:t>6.1.1 项目安全生产的达标目标及相应事项的约定</w:t>
      </w:r>
      <w:r>
        <w:rPr>
          <w:rFonts w:ascii="仿宋" w:hAnsi="仿宋" w:eastAsia="仿宋" w:cs="仿宋"/>
          <w:b/>
          <w:bCs/>
          <w:color w:val="auto"/>
          <w:spacing w:val="-2"/>
          <w:sz w:val="24"/>
          <w:szCs w:val="24"/>
        </w:rPr>
        <w:t>：</w:t>
      </w:r>
      <w:r>
        <w:rPr>
          <w:rFonts w:ascii="仿宋" w:hAnsi="仿宋" w:eastAsia="仿宋" w:cs="仿宋"/>
          <w:color w:val="auto"/>
          <w:spacing w:val="-2"/>
          <w:sz w:val="24"/>
          <w:szCs w:val="24"/>
          <w:u w:val="single" w:color="auto"/>
        </w:rPr>
        <w:t>要求达到《</w:t>
      </w:r>
      <w:r>
        <w:rPr>
          <w:rFonts w:hint="eastAsia" w:ascii="仿宋" w:hAnsi="仿宋" w:eastAsia="仿宋" w:cs="仿宋"/>
          <w:color w:val="auto"/>
          <w:spacing w:val="-2"/>
          <w:sz w:val="24"/>
          <w:szCs w:val="24"/>
          <w:u w:val="single" w:color="auto"/>
          <w:lang w:val="en-US" w:eastAsia="zh-CN"/>
        </w:rPr>
        <w:t>建筑</w:t>
      </w:r>
      <w:r>
        <w:rPr>
          <w:rFonts w:ascii="仿宋" w:hAnsi="仿宋" w:eastAsia="仿宋" w:cs="仿宋"/>
          <w:color w:val="auto"/>
          <w:spacing w:val="-2"/>
          <w:sz w:val="24"/>
          <w:szCs w:val="24"/>
          <w:u w:val="single" w:color="auto"/>
        </w:rPr>
        <w:t>施工安全检查标准》</w:t>
      </w:r>
      <w:r>
        <w:rPr>
          <w:rFonts w:ascii="仿宋" w:hAnsi="仿宋" w:eastAsia="仿宋" w:cs="仿宋"/>
          <w:color w:val="auto"/>
          <w:spacing w:val="-70"/>
          <w:sz w:val="24"/>
          <w:szCs w:val="24"/>
          <w:u w:val="single" w:color="auto"/>
        </w:rPr>
        <w:t xml:space="preserve"> </w:t>
      </w:r>
      <w:r>
        <w:rPr>
          <w:rFonts w:ascii="仿宋" w:hAnsi="仿宋" w:eastAsia="仿宋" w:cs="仿宋"/>
          <w:color w:val="auto"/>
          <w:spacing w:val="-2"/>
          <w:sz w:val="24"/>
          <w:szCs w:val="24"/>
        </w:rPr>
        <w:t>。</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color w:val="auto"/>
        </w:rPr>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502"/>
        <w:textAlignment w:val="baseline"/>
        <w:rPr>
          <w:rFonts w:hint="eastAsia" w:ascii="仿宋" w:hAnsi="仿宋" w:eastAsia="仿宋" w:cs="仿宋"/>
          <w:color w:val="auto"/>
          <w:sz w:val="24"/>
          <w:szCs w:val="24"/>
          <w:lang w:eastAsia="zh-CN"/>
        </w:rPr>
      </w:pPr>
      <w:r>
        <w:rPr>
          <w:rFonts w:ascii="仿宋" w:hAnsi="仿宋" w:eastAsia="仿宋" w:cs="仿宋"/>
          <w:color w:val="auto"/>
          <w:spacing w:val="-2"/>
          <w:sz w:val="24"/>
          <w:szCs w:val="24"/>
        </w:rPr>
        <w:t>6.1.4 关于治安保卫的特别约定：</w:t>
      </w:r>
      <w:r>
        <w:rPr>
          <w:rFonts w:hint="eastAsia" w:ascii="仿宋" w:hAnsi="仿宋" w:eastAsia="仿宋" w:cs="仿宋"/>
          <w:color w:val="auto"/>
          <w:spacing w:val="-2"/>
          <w:sz w:val="24"/>
          <w:szCs w:val="24"/>
          <w:u w:val="single" w:color="auto"/>
          <w:lang w:eastAsia="zh-CN"/>
        </w:rPr>
        <w:t>按通用条款执行。</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526"/>
        <w:textAlignment w:val="baseline"/>
        <w:rPr>
          <w:rFonts w:ascii="仿宋" w:hAnsi="仿宋" w:eastAsia="仿宋" w:cs="仿宋"/>
          <w:color w:val="auto"/>
          <w:sz w:val="24"/>
          <w:szCs w:val="24"/>
        </w:rPr>
      </w:pPr>
      <w:r>
        <w:rPr>
          <w:rFonts w:ascii="仿宋" w:hAnsi="仿宋" w:eastAsia="仿宋" w:cs="仿宋"/>
          <w:color w:val="auto"/>
          <w:spacing w:val="-2"/>
          <w:sz w:val="24"/>
          <w:szCs w:val="24"/>
        </w:rPr>
        <w:t>关于编制施工场地治安管理计划的约定：</w:t>
      </w:r>
      <w:r>
        <w:rPr>
          <w:rFonts w:ascii="仿宋" w:hAnsi="仿宋" w:eastAsia="仿宋" w:cs="仿宋"/>
          <w:color w:val="auto"/>
          <w:spacing w:val="-2"/>
          <w:sz w:val="24"/>
          <w:szCs w:val="24"/>
          <w:u w:val="single" w:color="auto"/>
        </w:rPr>
        <w:t>开工前提供施工场地治安管理计划</w:t>
      </w:r>
      <w:r>
        <w:rPr>
          <w:rFonts w:ascii="仿宋" w:hAnsi="仿宋" w:eastAsia="仿宋" w:cs="仿宋"/>
          <w:color w:val="auto"/>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502"/>
        <w:textAlignment w:val="baseline"/>
        <w:rPr>
          <w:rFonts w:ascii="仿宋" w:hAnsi="仿宋" w:eastAsia="仿宋" w:cs="仿宋"/>
          <w:color w:val="auto"/>
          <w:sz w:val="24"/>
          <w:szCs w:val="24"/>
        </w:rPr>
      </w:pPr>
      <w:r>
        <w:rPr>
          <w:rFonts w:ascii="仿宋" w:hAnsi="仿宋" w:eastAsia="仿宋" w:cs="仿宋"/>
          <w:color w:val="auto"/>
          <w:spacing w:val="-5"/>
          <w:sz w:val="24"/>
          <w:szCs w:val="24"/>
        </w:rPr>
        <w:t>6.1.5</w:t>
      </w:r>
      <w:r>
        <w:rPr>
          <w:rFonts w:ascii="仿宋" w:hAnsi="仿宋" w:eastAsia="仿宋" w:cs="仿宋"/>
          <w:color w:val="auto"/>
          <w:spacing w:val="26"/>
          <w:sz w:val="24"/>
          <w:szCs w:val="24"/>
        </w:rPr>
        <w:t xml:space="preserve"> </w:t>
      </w:r>
      <w:r>
        <w:rPr>
          <w:rFonts w:ascii="仿宋" w:hAnsi="仿宋" w:eastAsia="仿宋" w:cs="仿宋"/>
          <w:color w:val="auto"/>
          <w:spacing w:val="-5"/>
          <w:sz w:val="24"/>
          <w:szCs w:val="24"/>
        </w:rPr>
        <w:t>文明施工</w:t>
      </w:r>
    </w:p>
    <w:p>
      <w:pPr>
        <w:keepNext w:val="0"/>
        <w:keepLines w:val="0"/>
        <w:pageBreakBefore w:val="0"/>
        <w:widowControl/>
        <w:kinsoku w:val="0"/>
        <w:wordWrap/>
        <w:overflowPunct/>
        <w:topLinePunct w:val="0"/>
        <w:autoSpaceDE w:val="0"/>
        <w:autoSpaceDN w:val="0"/>
        <w:bidi w:val="0"/>
        <w:adjustRightInd w:val="0"/>
        <w:snapToGrid w:val="0"/>
        <w:spacing w:before="207" w:line="360" w:lineRule="exact"/>
        <w:ind w:left="526"/>
        <w:textAlignment w:val="baseline"/>
        <w:rPr>
          <w:rFonts w:ascii="仿宋" w:hAnsi="仿宋" w:eastAsia="仿宋" w:cs="仿宋"/>
          <w:color w:val="auto"/>
          <w:sz w:val="24"/>
          <w:szCs w:val="24"/>
        </w:rPr>
      </w:pPr>
      <w:r>
        <w:rPr>
          <w:rFonts w:ascii="仿宋" w:hAnsi="仿宋" w:eastAsia="仿宋" w:cs="仿宋"/>
          <w:color w:val="auto"/>
          <w:spacing w:val="-1"/>
          <w:sz w:val="24"/>
          <w:szCs w:val="24"/>
        </w:rPr>
        <w:t>合同当事人对文明施工的要求：</w:t>
      </w:r>
      <w:r>
        <w:rPr>
          <w:rFonts w:ascii="仿宋" w:hAnsi="仿宋" w:eastAsia="仿宋" w:cs="仿宋"/>
          <w:color w:val="auto"/>
          <w:spacing w:val="-1"/>
          <w:sz w:val="24"/>
          <w:szCs w:val="24"/>
          <w:u w:val="single" w:color="auto"/>
        </w:rPr>
        <w:t>达到《</w:t>
      </w:r>
      <w:r>
        <w:rPr>
          <w:rFonts w:hint="eastAsia" w:ascii="仿宋" w:hAnsi="仿宋" w:eastAsia="仿宋" w:cs="仿宋"/>
          <w:color w:val="auto"/>
          <w:spacing w:val="-1"/>
          <w:sz w:val="24"/>
          <w:szCs w:val="24"/>
          <w:u w:val="single" w:color="auto"/>
          <w:lang w:val="en-US" w:eastAsia="zh-CN"/>
        </w:rPr>
        <w:t>建筑</w:t>
      </w:r>
      <w:r>
        <w:rPr>
          <w:rFonts w:ascii="仿宋" w:hAnsi="仿宋" w:eastAsia="仿宋" w:cs="仿宋"/>
          <w:color w:val="auto"/>
          <w:spacing w:val="-1"/>
          <w:sz w:val="24"/>
          <w:szCs w:val="24"/>
          <w:u w:val="single" w:color="auto"/>
        </w:rPr>
        <w:t>施工现场环境与卫生标准》（JGJ146-2</w:t>
      </w:r>
      <w:r>
        <w:rPr>
          <w:rFonts w:ascii="仿宋" w:hAnsi="仿宋" w:eastAsia="仿宋" w:cs="仿宋"/>
          <w:color w:val="auto"/>
          <w:spacing w:val="-2"/>
          <w:sz w:val="24"/>
          <w:szCs w:val="24"/>
          <w:u w:val="single" w:color="auto"/>
        </w:rPr>
        <w:t>0</w:t>
      </w:r>
      <w:r>
        <w:rPr>
          <w:rFonts w:hint="eastAsia" w:ascii="仿宋" w:hAnsi="仿宋" w:eastAsia="仿宋" w:cs="仿宋"/>
          <w:color w:val="auto"/>
          <w:spacing w:val="-2"/>
          <w:sz w:val="24"/>
          <w:szCs w:val="24"/>
          <w:u w:val="single" w:color="auto"/>
          <w:lang w:val="en-US" w:eastAsia="zh-CN"/>
        </w:rPr>
        <w:t>13</w:t>
      </w:r>
      <w:r>
        <w:rPr>
          <w:rFonts w:ascii="仿宋" w:hAnsi="仿宋" w:eastAsia="仿宋" w:cs="仿宋"/>
          <w:color w:val="auto"/>
          <w:spacing w:val="-2"/>
          <w:sz w:val="24"/>
          <w:szCs w:val="24"/>
          <w:u w:val="single" w:color="auto"/>
        </w:rPr>
        <w:t>）</w:t>
      </w:r>
      <w:r>
        <w:rPr>
          <w:rFonts w:ascii="仿宋" w:hAnsi="仿宋" w:eastAsia="仿宋" w:cs="仿宋"/>
          <w:color w:val="auto"/>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0" w:line="360" w:lineRule="exact"/>
        <w:ind w:left="502"/>
        <w:textAlignment w:val="baseline"/>
        <w:rPr>
          <w:rFonts w:hint="eastAsia" w:ascii="仿宋" w:hAnsi="仿宋" w:eastAsia="仿宋" w:cs="仿宋"/>
          <w:color w:val="auto"/>
          <w:sz w:val="24"/>
          <w:szCs w:val="24"/>
          <w:lang w:eastAsia="zh-CN"/>
        </w:rPr>
      </w:pPr>
      <w:r>
        <w:rPr>
          <w:rFonts w:ascii="仿宋" w:hAnsi="仿宋" w:eastAsia="仿宋" w:cs="仿宋"/>
          <w:color w:val="auto"/>
          <w:spacing w:val="-1"/>
          <w:sz w:val="24"/>
          <w:szCs w:val="24"/>
        </w:rPr>
        <w:t>6.1.6 关于安全文明施工费支付比例和支付期限的约定：</w:t>
      </w:r>
      <w:r>
        <w:rPr>
          <w:rFonts w:hint="eastAsia" w:ascii="仿宋" w:hAnsi="仿宋" w:eastAsia="仿宋" w:cs="仿宋"/>
          <w:color w:val="auto"/>
          <w:spacing w:val="-1"/>
          <w:sz w:val="24"/>
          <w:szCs w:val="24"/>
          <w:u w:val="single" w:color="auto"/>
          <w:lang w:eastAsia="zh-CN"/>
        </w:rPr>
        <w:t>按通用条款执行。</w:t>
      </w:r>
    </w:p>
    <w:p>
      <w:pPr>
        <w:keepNext w:val="0"/>
        <w:keepLines w:val="0"/>
        <w:pageBreakBefore w:val="0"/>
        <w:widowControl/>
        <w:kinsoku w:val="0"/>
        <w:wordWrap/>
        <w:overflowPunct/>
        <w:topLinePunct w:val="0"/>
        <w:autoSpaceDE w:val="0"/>
        <w:autoSpaceDN w:val="0"/>
        <w:bidi w:val="0"/>
        <w:adjustRightInd w:val="0"/>
        <w:snapToGrid w:val="0"/>
        <w:spacing w:before="214" w:line="360" w:lineRule="exact"/>
        <w:ind w:left="28"/>
        <w:textAlignment w:val="baseline"/>
        <w:rPr>
          <w:rFonts w:ascii="仿宋" w:hAnsi="仿宋" w:eastAsia="仿宋" w:cs="仿宋"/>
          <w:sz w:val="24"/>
          <w:szCs w:val="24"/>
        </w:rPr>
      </w:pPr>
      <w:r>
        <w:rPr>
          <w:rFonts w:ascii="仿宋" w:hAnsi="仿宋" w:eastAsia="仿宋" w:cs="仿宋"/>
          <w:b/>
          <w:bCs/>
          <w:spacing w:val="-11"/>
          <w:sz w:val="24"/>
          <w:szCs w:val="24"/>
        </w:rPr>
        <w:t>7.</w:t>
      </w:r>
      <w:r>
        <w:rPr>
          <w:rFonts w:ascii="仿宋" w:hAnsi="仿宋" w:eastAsia="仿宋" w:cs="仿宋"/>
          <w:spacing w:val="34"/>
          <w:sz w:val="24"/>
          <w:szCs w:val="24"/>
        </w:rPr>
        <w:t xml:space="preserve"> </w:t>
      </w:r>
      <w:r>
        <w:rPr>
          <w:rFonts w:ascii="仿宋" w:hAnsi="仿宋" w:eastAsia="仿宋" w:cs="仿宋"/>
          <w:b/>
          <w:bCs/>
          <w:spacing w:val="-11"/>
          <w:sz w:val="24"/>
          <w:szCs w:val="24"/>
        </w:rPr>
        <w:t>工期和进度</w:t>
      </w:r>
    </w:p>
    <w:p>
      <w:pPr>
        <w:keepNext w:val="0"/>
        <w:keepLines w:val="0"/>
        <w:pageBreakBefore w:val="0"/>
        <w:widowControl/>
        <w:kinsoku w:val="0"/>
        <w:wordWrap/>
        <w:overflowPunct/>
        <w:topLinePunct w:val="0"/>
        <w:autoSpaceDE w:val="0"/>
        <w:autoSpaceDN w:val="0"/>
        <w:bidi w:val="0"/>
        <w:adjustRightInd w:val="0"/>
        <w:snapToGrid w:val="0"/>
        <w:spacing w:before="207" w:line="360" w:lineRule="exact"/>
        <w:ind w:left="508"/>
        <w:textAlignment w:val="baseline"/>
        <w:rPr>
          <w:rFonts w:ascii="仿宋" w:hAnsi="仿宋" w:eastAsia="仿宋" w:cs="仿宋"/>
          <w:sz w:val="24"/>
          <w:szCs w:val="24"/>
        </w:rPr>
      </w:pPr>
      <w:r>
        <w:rPr>
          <w:rFonts w:ascii="仿宋" w:hAnsi="仿宋" w:eastAsia="仿宋" w:cs="仿宋"/>
          <w:spacing w:val="-3"/>
          <w:sz w:val="24"/>
          <w:szCs w:val="24"/>
        </w:rPr>
        <w:t>7.1 施工组织设计</w:t>
      </w:r>
    </w:p>
    <w:p>
      <w:pPr>
        <w:keepNext w:val="0"/>
        <w:keepLines w:val="0"/>
        <w:pageBreakBefore w:val="0"/>
        <w:widowControl/>
        <w:kinsoku w:val="0"/>
        <w:wordWrap/>
        <w:overflowPunct/>
        <w:topLinePunct w:val="0"/>
        <w:autoSpaceDE w:val="0"/>
        <w:autoSpaceDN w:val="0"/>
        <w:bidi w:val="0"/>
        <w:adjustRightInd w:val="0"/>
        <w:snapToGrid w:val="0"/>
        <w:spacing w:before="232" w:line="360" w:lineRule="exact"/>
        <w:ind w:left="36" w:right="79" w:firstLine="471"/>
        <w:textAlignment w:val="baseline"/>
        <w:rPr>
          <w:rFonts w:ascii="仿宋" w:hAnsi="仿宋" w:eastAsia="仿宋" w:cs="仿宋"/>
          <w:sz w:val="24"/>
          <w:szCs w:val="24"/>
        </w:rPr>
      </w:pPr>
      <w:r>
        <w:rPr>
          <w:rFonts w:ascii="仿宋" w:hAnsi="仿宋" w:eastAsia="仿宋" w:cs="仿宋"/>
          <w:spacing w:val="-3"/>
          <w:sz w:val="24"/>
          <w:szCs w:val="24"/>
        </w:rPr>
        <w:t>7.1.1 合同当事人约定的施工组织设计应包括的其他内容：</w:t>
      </w:r>
      <w:r>
        <w:rPr>
          <w:rFonts w:ascii="仿宋" w:hAnsi="仿宋" w:eastAsia="仿宋" w:cs="仿宋"/>
          <w:spacing w:val="-3"/>
          <w:sz w:val="24"/>
          <w:szCs w:val="24"/>
          <w:u w:val="single" w:color="auto"/>
        </w:rPr>
        <w:t>按</w:t>
      </w:r>
      <w:r>
        <w:rPr>
          <w:rFonts w:ascii="仿宋" w:hAnsi="仿宋" w:eastAsia="仿宋" w:cs="仿宋"/>
          <w:spacing w:val="-4"/>
          <w:sz w:val="24"/>
          <w:szCs w:val="24"/>
          <w:u w:val="single" w:color="auto"/>
        </w:rPr>
        <w:t>磋商文件约定，磋商文件无</w:t>
      </w:r>
      <w:r>
        <w:rPr>
          <w:rFonts w:ascii="仿宋" w:hAnsi="仿宋" w:eastAsia="仿宋" w:cs="仿宋"/>
          <w:sz w:val="24"/>
          <w:szCs w:val="24"/>
        </w:rPr>
        <w:t xml:space="preserve"> </w:t>
      </w:r>
      <w:r>
        <w:rPr>
          <w:rFonts w:ascii="仿宋" w:hAnsi="仿宋" w:eastAsia="仿宋" w:cs="仿宋"/>
          <w:spacing w:val="-3"/>
          <w:sz w:val="24"/>
          <w:szCs w:val="24"/>
          <w:u w:val="single" w:color="auto"/>
        </w:rPr>
        <w:t>约定的按通用条款或双方另行约定</w:t>
      </w:r>
      <w:r>
        <w:rPr>
          <w:rFonts w:ascii="仿宋" w:hAnsi="仿宋" w:eastAsia="仿宋" w:cs="仿宋"/>
          <w:spacing w:val="-3"/>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99" w:line="360" w:lineRule="exact"/>
        <w:ind w:left="508"/>
        <w:textAlignment w:val="baseline"/>
        <w:rPr>
          <w:rFonts w:ascii="仿宋" w:hAnsi="仿宋" w:eastAsia="仿宋" w:cs="仿宋"/>
          <w:sz w:val="24"/>
          <w:szCs w:val="24"/>
        </w:rPr>
      </w:pPr>
      <w:r>
        <w:rPr>
          <w:rFonts w:ascii="仿宋" w:hAnsi="仿宋" w:eastAsia="仿宋" w:cs="仿宋"/>
          <w:spacing w:val="-2"/>
          <w:sz w:val="24"/>
          <w:szCs w:val="24"/>
        </w:rPr>
        <w:t>7.1.2 施工组织设计的提交和修改</w:t>
      </w:r>
    </w:p>
    <w:p>
      <w:pPr>
        <w:keepNext w:val="0"/>
        <w:keepLines w:val="0"/>
        <w:pageBreakBefore w:val="0"/>
        <w:widowControl/>
        <w:kinsoku w:val="0"/>
        <w:wordWrap/>
        <w:overflowPunct/>
        <w:topLinePunct w:val="0"/>
        <w:autoSpaceDE w:val="0"/>
        <w:autoSpaceDN w:val="0"/>
        <w:bidi w:val="0"/>
        <w:adjustRightInd w:val="0"/>
        <w:snapToGrid w:val="0"/>
        <w:spacing w:before="208" w:line="360" w:lineRule="exact"/>
        <w:ind w:left="512"/>
        <w:textAlignment w:val="baseline"/>
        <w:rPr>
          <w:rFonts w:ascii="仿宋" w:hAnsi="仿宋" w:eastAsia="仿宋" w:cs="仿宋"/>
          <w:sz w:val="24"/>
          <w:szCs w:val="24"/>
        </w:rPr>
      </w:pPr>
      <w:r>
        <w:rPr>
          <w:rFonts w:ascii="仿宋" w:hAnsi="仿宋" w:eastAsia="仿宋" w:cs="仿宋"/>
          <w:spacing w:val="-1"/>
          <w:sz w:val="24"/>
          <w:szCs w:val="24"/>
        </w:rPr>
        <w:t>承包人提交详细施工组织设计的期限的约定</w:t>
      </w:r>
      <w:r>
        <w:rPr>
          <w:rFonts w:ascii="仿宋" w:hAnsi="仿宋" w:eastAsia="仿宋" w:cs="仿宋"/>
          <w:spacing w:val="-2"/>
          <w:sz w:val="24"/>
          <w:szCs w:val="24"/>
        </w:rPr>
        <w:t>：</w:t>
      </w:r>
      <w:r>
        <w:rPr>
          <w:rFonts w:ascii="仿宋" w:hAnsi="仿宋" w:eastAsia="仿宋" w:cs="仿宋"/>
          <w:spacing w:val="-2"/>
          <w:sz w:val="24"/>
          <w:szCs w:val="24"/>
          <w:u w:val="single" w:color="auto"/>
        </w:rPr>
        <w:t>承包人应在合同签订后7日内</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37" w:line="360" w:lineRule="exact"/>
        <w:ind w:left="61" w:right="107" w:firstLine="465"/>
        <w:textAlignment w:val="baseline"/>
        <w:rPr>
          <w:rFonts w:ascii="仿宋" w:hAnsi="仿宋" w:eastAsia="仿宋" w:cs="仿宋"/>
          <w:sz w:val="24"/>
          <w:szCs w:val="24"/>
        </w:rPr>
      </w:pPr>
      <w:r>
        <w:rPr>
          <w:rFonts w:ascii="仿宋" w:hAnsi="仿宋" w:eastAsia="仿宋" w:cs="仿宋"/>
          <w:spacing w:val="-2"/>
          <w:sz w:val="24"/>
          <w:szCs w:val="24"/>
        </w:rPr>
        <w:t>发包人和监理人在收到详细的施工组织设计后确认或提出修改意见的期限：</w:t>
      </w:r>
      <w:r>
        <w:rPr>
          <w:rFonts w:ascii="仿宋" w:hAnsi="仿宋" w:eastAsia="仿宋" w:cs="仿宋"/>
          <w:spacing w:val="-2"/>
          <w:sz w:val="24"/>
          <w:szCs w:val="24"/>
          <w:u w:val="single" w:color="auto"/>
        </w:rPr>
        <w:t xml:space="preserve"> 在收到详细</w:t>
      </w:r>
      <w:r>
        <w:rPr>
          <w:rFonts w:ascii="仿宋" w:hAnsi="仿宋" w:eastAsia="仿宋" w:cs="仿宋"/>
          <w:spacing w:val="13"/>
          <w:sz w:val="24"/>
          <w:szCs w:val="24"/>
        </w:rPr>
        <w:t xml:space="preserve"> </w:t>
      </w:r>
      <w:r>
        <w:rPr>
          <w:rFonts w:ascii="仿宋" w:hAnsi="仿宋" w:eastAsia="仿宋" w:cs="仿宋"/>
          <w:spacing w:val="-15"/>
          <w:sz w:val="24"/>
          <w:szCs w:val="24"/>
          <w:u w:val="single" w:color="auto"/>
        </w:rPr>
        <w:t>的施工组织设计后</w:t>
      </w:r>
      <w:r>
        <w:rPr>
          <w:rFonts w:ascii="仿宋" w:hAnsi="仿宋" w:eastAsia="仿宋" w:cs="仿宋"/>
          <w:spacing w:val="-30"/>
          <w:sz w:val="24"/>
          <w:szCs w:val="24"/>
          <w:u w:val="single" w:color="auto"/>
        </w:rPr>
        <w:t xml:space="preserve"> </w:t>
      </w:r>
      <w:r>
        <w:rPr>
          <w:rFonts w:ascii="仿宋" w:hAnsi="仿宋" w:eastAsia="仿宋" w:cs="仿宋"/>
          <w:spacing w:val="-15"/>
          <w:sz w:val="24"/>
          <w:szCs w:val="24"/>
          <w:u w:val="single" w:color="auto"/>
        </w:rPr>
        <w:t xml:space="preserve">7日内 </w:t>
      </w:r>
      <w:r>
        <w:rPr>
          <w:rFonts w:ascii="仿宋" w:hAnsi="仿宋" w:eastAsia="仿宋" w:cs="仿宋"/>
          <w:spacing w:val="-15"/>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58" w:line="360" w:lineRule="exact"/>
        <w:ind w:left="508"/>
        <w:textAlignment w:val="baseline"/>
        <w:rPr>
          <w:rFonts w:ascii="仿宋" w:hAnsi="仿宋" w:eastAsia="仿宋" w:cs="仿宋"/>
          <w:sz w:val="24"/>
          <w:szCs w:val="24"/>
        </w:rPr>
      </w:pPr>
      <w:r>
        <w:rPr>
          <w:rFonts w:ascii="仿宋" w:hAnsi="仿宋" w:eastAsia="仿宋" w:cs="仿宋"/>
          <w:spacing w:val="-3"/>
          <w:sz w:val="24"/>
          <w:szCs w:val="24"/>
        </w:rPr>
        <w:t>7.2 施工进度计划</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508"/>
        <w:textAlignment w:val="baseline"/>
        <w:rPr>
          <w:rFonts w:ascii="仿宋" w:hAnsi="仿宋" w:eastAsia="仿宋" w:cs="仿宋"/>
          <w:sz w:val="24"/>
          <w:szCs w:val="24"/>
        </w:rPr>
      </w:pPr>
      <w:r>
        <w:rPr>
          <w:rFonts w:ascii="仿宋" w:hAnsi="仿宋" w:eastAsia="仿宋" w:cs="仿宋"/>
          <w:spacing w:val="-2"/>
          <w:sz w:val="24"/>
          <w:szCs w:val="24"/>
        </w:rPr>
        <w:t>7.2.2 施工进度计划的修订</w:t>
      </w:r>
    </w:p>
    <w:p>
      <w:pPr>
        <w:keepNext w:val="0"/>
        <w:keepLines w:val="0"/>
        <w:pageBreakBefore w:val="0"/>
        <w:widowControl/>
        <w:kinsoku w:val="0"/>
        <w:wordWrap/>
        <w:overflowPunct/>
        <w:topLinePunct w:val="0"/>
        <w:autoSpaceDE w:val="0"/>
        <w:autoSpaceDN w:val="0"/>
        <w:bidi w:val="0"/>
        <w:adjustRightInd w:val="0"/>
        <w:snapToGrid w:val="0"/>
        <w:spacing w:before="227" w:line="360" w:lineRule="exact"/>
        <w:ind w:left="61" w:right="107" w:firstLine="465"/>
        <w:textAlignment w:val="baseline"/>
        <w:rPr>
          <w:rFonts w:ascii="仿宋" w:hAnsi="仿宋" w:eastAsia="仿宋" w:cs="仿宋"/>
          <w:sz w:val="24"/>
          <w:szCs w:val="24"/>
        </w:rPr>
      </w:pPr>
      <w:r>
        <w:rPr>
          <w:rFonts w:ascii="仿宋" w:hAnsi="仿宋" w:eastAsia="仿宋" w:cs="仿宋"/>
          <w:spacing w:val="-2"/>
          <w:sz w:val="24"/>
          <w:szCs w:val="24"/>
        </w:rPr>
        <w:t>发包人和监理人在收到修订的施工进度计划后确认或提出修改意见的期限：</w:t>
      </w:r>
      <w:r>
        <w:rPr>
          <w:rFonts w:ascii="仿宋" w:hAnsi="仿宋" w:eastAsia="仿宋" w:cs="仿宋"/>
          <w:spacing w:val="-2"/>
          <w:sz w:val="24"/>
          <w:szCs w:val="24"/>
          <w:u w:val="single" w:color="auto"/>
        </w:rPr>
        <w:t xml:space="preserve"> 在收到修订</w:t>
      </w:r>
      <w:r>
        <w:rPr>
          <w:rFonts w:ascii="仿宋" w:hAnsi="仿宋" w:eastAsia="仿宋" w:cs="仿宋"/>
          <w:spacing w:val="13"/>
          <w:sz w:val="24"/>
          <w:szCs w:val="24"/>
        </w:rPr>
        <w:t xml:space="preserve"> </w:t>
      </w:r>
      <w:r>
        <w:rPr>
          <w:rFonts w:ascii="仿宋" w:hAnsi="仿宋" w:eastAsia="仿宋" w:cs="仿宋"/>
          <w:spacing w:val="-14"/>
          <w:sz w:val="24"/>
          <w:szCs w:val="24"/>
          <w:u w:val="single" w:color="auto"/>
        </w:rPr>
        <w:t>的施工进度计划后</w:t>
      </w:r>
      <w:r>
        <w:rPr>
          <w:rFonts w:ascii="仿宋" w:hAnsi="仿宋" w:eastAsia="仿宋" w:cs="仿宋"/>
          <w:spacing w:val="-40"/>
          <w:sz w:val="24"/>
          <w:szCs w:val="24"/>
          <w:u w:val="single" w:color="auto"/>
        </w:rPr>
        <w:t xml:space="preserve"> </w:t>
      </w:r>
      <w:r>
        <w:rPr>
          <w:rFonts w:ascii="仿宋" w:hAnsi="仿宋" w:eastAsia="仿宋" w:cs="仿宋"/>
          <w:spacing w:val="-14"/>
          <w:sz w:val="24"/>
          <w:szCs w:val="24"/>
          <w:u w:val="single" w:color="auto"/>
        </w:rPr>
        <w:t>5日内</w:t>
      </w:r>
      <w:r>
        <w:rPr>
          <w:rFonts w:ascii="仿宋" w:hAnsi="仿宋" w:eastAsia="仿宋" w:cs="仿宋"/>
          <w:spacing w:val="97"/>
          <w:sz w:val="24"/>
          <w:szCs w:val="24"/>
          <w:u w:val="single" w:color="auto"/>
        </w:rPr>
        <w:t xml:space="preserve"> </w:t>
      </w:r>
      <w:r>
        <w:rPr>
          <w:rFonts w:ascii="仿宋" w:hAnsi="仿宋" w:eastAsia="仿宋" w:cs="仿宋"/>
          <w:spacing w:val="-1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56" w:line="360" w:lineRule="exact"/>
        <w:ind w:left="508"/>
        <w:textAlignment w:val="baseline"/>
        <w:rPr>
          <w:rFonts w:ascii="仿宋" w:hAnsi="仿宋" w:eastAsia="仿宋" w:cs="仿宋"/>
          <w:sz w:val="24"/>
          <w:szCs w:val="24"/>
        </w:rPr>
      </w:pPr>
      <w:r>
        <w:rPr>
          <w:rFonts w:ascii="仿宋" w:hAnsi="仿宋" w:eastAsia="仿宋" w:cs="仿宋"/>
          <w:spacing w:val="-8"/>
          <w:sz w:val="24"/>
          <w:szCs w:val="24"/>
        </w:rPr>
        <w:t>7.3</w:t>
      </w:r>
      <w:r>
        <w:rPr>
          <w:rFonts w:ascii="仿宋" w:hAnsi="仿宋" w:eastAsia="仿宋" w:cs="仿宋"/>
          <w:spacing w:val="23"/>
          <w:sz w:val="24"/>
          <w:szCs w:val="24"/>
        </w:rPr>
        <w:t xml:space="preserve"> </w:t>
      </w:r>
      <w:r>
        <w:rPr>
          <w:rFonts w:ascii="仿宋" w:hAnsi="仿宋" w:eastAsia="仿宋" w:cs="仿宋"/>
          <w:spacing w:val="-8"/>
          <w:sz w:val="24"/>
          <w:szCs w:val="24"/>
        </w:rPr>
        <w:t>开工</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508"/>
        <w:textAlignment w:val="baseline"/>
        <w:rPr>
          <w:rFonts w:ascii="仿宋" w:hAnsi="仿宋" w:eastAsia="仿宋" w:cs="仿宋"/>
          <w:sz w:val="24"/>
          <w:szCs w:val="24"/>
        </w:rPr>
      </w:pPr>
      <w:r>
        <w:rPr>
          <w:rFonts w:ascii="仿宋" w:hAnsi="仿宋" w:eastAsia="仿宋" w:cs="仿宋"/>
          <w:spacing w:val="-6"/>
          <w:sz w:val="24"/>
          <w:szCs w:val="24"/>
        </w:rPr>
        <w:t>7.3.1</w:t>
      </w:r>
      <w:r>
        <w:rPr>
          <w:rFonts w:ascii="仿宋" w:hAnsi="仿宋" w:eastAsia="仿宋" w:cs="仿宋"/>
          <w:spacing w:val="31"/>
          <w:sz w:val="24"/>
          <w:szCs w:val="24"/>
        </w:rPr>
        <w:t xml:space="preserve"> </w:t>
      </w:r>
      <w:r>
        <w:rPr>
          <w:rFonts w:ascii="仿宋" w:hAnsi="仿宋" w:eastAsia="仿宋" w:cs="仿宋"/>
          <w:spacing w:val="-6"/>
          <w:sz w:val="24"/>
          <w:szCs w:val="24"/>
        </w:rPr>
        <w:t>开工准备</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22" w:type="default"/>
          <w:pgSz w:w="11906" w:h="16840"/>
          <w:pgMar w:top="1431" w:right="1015" w:bottom="1145" w:left="1080"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221" w:line="360" w:lineRule="exact"/>
        <w:ind w:left="505"/>
        <w:textAlignment w:val="baseline"/>
        <w:rPr>
          <w:rFonts w:ascii="仿宋" w:hAnsi="仿宋" w:eastAsia="仿宋" w:cs="仿宋"/>
          <w:sz w:val="24"/>
          <w:szCs w:val="24"/>
        </w:rPr>
      </w:pPr>
      <w:r>
        <w:rPr>
          <w:rFonts w:ascii="仿宋" w:hAnsi="仿宋" w:eastAsia="仿宋" w:cs="仿宋"/>
          <w:spacing w:val="-7"/>
          <w:sz w:val="24"/>
          <w:szCs w:val="24"/>
        </w:rPr>
        <w:t>关于承包人提交工程开工报审表的期限：</w:t>
      </w:r>
      <w:r>
        <w:rPr>
          <w:rFonts w:ascii="仿宋" w:hAnsi="仿宋" w:eastAsia="仿宋" w:cs="仿宋"/>
          <w:spacing w:val="-7"/>
          <w:sz w:val="24"/>
          <w:szCs w:val="24"/>
          <w:u w:val="single" w:color="auto"/>
        </w:rPr>
        <w:t xml:space="preserve"> 合同签订后</w:t>
      </w:r>
      <w:r>
        <w:rPr>
          <w:rFonts w:ascii="仿宋" w:hAnsi="仿宋" w:eastAsia="仿宋" w:cs="仿宋"/>
          <w:spacing w:val="-19"/>
          <w:sz w:val="24"/>
          <w:szCs w:val="24"/>
          <w:u w:val="single" w:color="auto"/>
        </w:rPr>
        <w:t xml:space="preserve"> </w:t>
      </w:r>
      <w:r>
        <w:rPr>
          <w:rFonts w:ascii="仿宋" w:hAnsi="仿宋" w:eastAsia="仿宋" w:cs="仿宋"/>
          <w:spacing w:val="-7"/>
          <w:sz w:val="24"/>
          <w:szCs w:val="24"/>
          <w:u w:val="single" w:color="auto"/>
        </w:rPr>
        <w:t xml:space="preserve">7日内 </w:t>
      </w:r>
      <w:r>
        <w:rPr>
          <w:rFonts w:ascii="仿宋" w:hAnsi="仿宋" w:eastAsia="仿宋" w:cs="仿宋"/>
          <w:spacing w:val="-7"/>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05" w:line="360" w:lineRule="exact"/>
        <w:ind w:left="505"/>
        <w:textAlignment w:val="baseline"/>
        <w:rPr>
          <w:rFonts w:ascii="仿宋" w:hAnsi="仿宋" w:eastAsia="仿宋" w:cs="仿宋"/>
          <w:sz w:val="24"/>
          <w:szCs w:val="24"/>
        </w:rPr>
      </w:pPr>
      <w:r>
        <w:rPr>
          <w:rFonts w:ascii="仿宋" w:hAnsi="仿宋" w:eastAsia="仿宋" w:cs="仿宋"/>
          <w:spacing w:val="-2"/>
          <w:sz w:val="24"/>
          <w:szCs w:val="24"/>
        </w:rPr>
        <w:t>关于发包人应完成的其他开工准备工作及期限：</w:t>
      </w:r>
      <w:r>
        <w:rPr>
          <w:rFonts w:ascii="仿宋" w:hAnsi="仿宋" w:eastAsia="仿宋" w:cs="仿宋"/>
          <w:spacing w:val="-2"/>
          <w:sz w:val="24"/>
          <w:szCs w:val="24"/>
          <w:u w:val="single" w:color="auto"/>
        </w:rPr>
        <w:t xml:space="preserve"> /          </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505"/>
        <w:textAlignment w:val="baseline"/>
        <w:rPr>
          <w:rFonts w:ascii="仿宋" w:hAnsi="仿宋" w:eastAsia="仿宋" w:cs="仿宋"/>
          <w:sz w:val="24"/>
          <w:szCs w:val="24"/>
        </w:rPr>
      </w:pPr>
      <w:r>
        <w:rPr>
          <w:rFonts w:ascii="仿宋" w:hAnsi="仿宋" w:eastAsia="仿宋" w:cs="仿宋"/>
          <w:spacing w:val="-2"/>
          <w:sz w:val="24"/>
          <w:szCs w:val="24"/>
        </w:rPr>
        <w:t>关于承包人应完成的其他开工准备工作及期限：</w:t>
      </w:r>
      <w:r>
        <w:rPr>
          <w:rFonts w:ascii="仿宋" w:hAnsi="仿宋" w:eastAsia="仿宋" w:cs="仿宋"/>
          <w:spacing w:val="-2"/>
          <w:sz w:val="24"/>
          <w:szCs w:val="24"/>
          <w:u w:val="single" w:color="auto"/>
        </w:rPr>
        <w:t xml:space="preserve"> /            </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5" w:line="360" w:lineRule="exact"/>
        <w:ind w:left="487"/>
        <w:textAlignment w:val="baseline"/>
        <w:rPr>
          <w:rFonts w:ascii="仿宋" w:hAnsi="仿宋" w:eastAsia="仿宋" w:cs="仿宋"/>
          <w:sz w:val="24"/>
          <w:szCs w:val="24"/>
        </w:rPr>
      </w:pPr>
      <w:r>
        <w:rPr>
          <w:rFonts w:ascii="仿宋" w:hAnsi="仿宋" w:eastAsia="仿宋" w:cs="仿宋"/>
          <w:spacing w:val="-6"/>
          <w:sz w:val="24"/>
          <w:szCs w:val="24"/>
        </w:rPr>
        <w:t>7.3.2</w:t>
      </w:r>
      <w:r>
        <w:rPr>
          <w:rFonts w:ascii="仿宋" w:hAnsi="仿宋" w:eastAsia="仿宋" w:cs="仿宋"/>
          <w:spacing w:val="-29"/>
          <w:sz w:val="24"/>
          <w:szCs w:val="24"/>
        </w:rPr>
        <w:t xml:space="preserve"> </w:t>
      </w:r>
      <w:r>
        <w:rPr>
          <w:rFonts w:ascii="仿宋" w:hAnsi="仿宋" w:eastAsia="仿宋" w:cs="仿宋"/>
          <w:spacing w:val="-6"/>
          <w:sz w:val="24"/>
          <w:szCs w:val="24"/>
        </w:rPr>
        <w:t>开工通知</w:t>
      </w:r>
    </w:p>
    <w:p>
      <w:pPr>
        <w:keepNext w:val="0"/>
        <w:keepLines w:val="0"/>
        <w:pageBreakBefore w:val="0"/>
        <w:widowControl/>
        <w:kinsoku w:val="0"/>
        <w:wordWrap/>
        <w:overflowPunct/>
        <w:topLinePunct w:val="0"/>
        <w:autoSpaceDE w:val="0"/>
        <w:autoSpaceDN w:val="0"/>
        <w:bidi w:val="0"/>
        <w:adjustRightInd w:val="0"/>
        <w:snapToGrid w:val="0"/>
        <w:spacing w:before="228" w:line="360" w:lineRule="exact"/>
        <w:ind w:left="10" w:right="123" w:firstLine="529"/>
        <w:textAlignment w:val="baseline"/>
        <w:rPr>
          <w:rFonts w:ascii="仿宋" w:hAnsi="仿宋" w:eastAsia="仿宋" w:cs="仿宋"/>
          <w:sz w:val="24"/>
          <w:szCs w:val="24"/>
        </w:rPr>
      </w:pPr>
      <w:r>
        <w:rPr>
          <w:rFonts w:ascii="仿宋" w:hAnsi="仿宋" w:eastAsia="仿宋" w:cs="仿宋"/>
          <w:spacing w:val="-4"/>
          <w:sz w:val="24"/>
          <w:szCs w:val="24"/>
        </w:rPr>
        <w:t>因发包人原因造成监理人未能在计划开工日期之日起</w:t>
      </w:r>
      <w:r>
        <w:rPr>
          <w:rFonts w:ascii="仿宋" w:hAnsi="仿宋" w:eastAsia="仿宋" w:cs="仿宋"/>
          <w:spacing w:val="-4"/>
          <w:sz w:val="24"/>
          <w:szCs w:val="24"/>
          <w:u w:val="single" w:color="auto"/>
        </w:rPr>
        <w:t xml:space="preserve"> </w:t>
      </w:r>
      <w:r>
        <w:rPr>
          <w:rFonts w:hint="eastAsia" w:ascii="仿宋" w:hAnsi="仿宋" w:eastAsia="仿宋" w:cs="仿宋"/>
          <w:spacing w:val="-4"/>
          <w:sz w:val="24"/>
          <w:szCs w:val="24"/>
          <w:u w:val="single" w:color="auto"/>
          <w:lang w:val="en-US" w:eastAsia="zh-CN"/>
        </w:rPr>
        <w:t>15</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天内发出开工通知的，承包人有</w:t>
      </w:r>
      <w:r>
        <w:rPr>
          <w:rFonts w:ascii="仿宋" w:hAnsi="仿宋" w:eastAsia="仿宋" w:cs="仿宋"/>
          <w:sz w:val="24"/>
          <w:szCs w:val="24"/>
        </w:rPr>
        <w:t xml:space="preserve"> </w:t>
      </w:r>
      <w:r>
        <w:rPr>
          <w:rFonts w:ascii="仿宋" w:hAnsi="仿宋" w:eastAsia="仿宋" w:cs="仿宋"/>
          <w:spacing w:val="-2"/>
          <w:sz w:val="24"/>
          <w:szCs w:val="24"/>
        </w:rPr>
        <w:t>权提出价格调整要求，或者解除合同。</w:t>
      </w:r>
    </w:p>
    <w:p>
      <w:pPr>
        <w:keepNext w:val="0"/>
        <w:keepLines w:val="0"/>
        <w:pageBreakBefore w:val="0"/>
        <w:widowControl/>
        <w:kinsoku w:val="0"/>
        <w:wordWrap/>
        <w:overflowPunct/>
        <w:topLinePunct w:val="0"/>
        <w:autoSpaceDE w:val="0"/>
        <w:autoSpaceDN w:val="0"/>
        <w:bidi w:val="0"/>
        <w:adjustRightInd w:val="0"/>
        <w:snapToGrid w:val="0"/>
        <w:spacing w:before="65" w:line="360" w:lineRule="exact"/>
        <w:ind w:left="487"/>
        <w:textAlignment w:val="baseline"/>
        <w:rPr>
          <w:rFonts w:ascii="仿宋" w:hAnsi="仿宋" w:eastAsia="仿宋" w:cs="仿宋"/>
          <w:sz w:val="24"/>
          <w:szCs w:val="24"/>
        </w:rPr>
      </w:pPr>
      <w:r>
        <w:rPr>
          <w:rFonts w:ascii="仿宋" w:hAnsi="仿宋" w:eastAsia="仿宋" w:cs="仿宋"/>
          <w:spacing w:val="-7"/>
          <w:sz w:val="24"/>
          <w:szCs w:val="24"/>
        </w:rPr>
        <w:t>7.4</w:t>
      </w:r>
      <w:r>
        <w:rPr>
          <w:rFonts w:ascii="仿宋" w:hAnsi="仿宋" w:eastAsia="仿宋" w:cs="仿宋"/>
          <w:spacing w:val="28"/>
          <w:sz w:val="24"/>
          <w:szCs w:val="24"/>
        </w:rPr>
        <w:t xml:space="preserve"> </w:t>
      </w:r>
      <w:r>
        <w:rPr>
          <w:rFonts w:ascii="仿宋" w:hAnsi="仿宋" w:eastAsia="仿宋" w:cs="仿宋"/>
          <w:spacing w:val="-7"/>
          <w:sz w:val="24"/>
          <w:szCs w:val="24"/>
        </w:rPr>
        <w:t>测量放线</w:t>
      </w:r>
    </w:p>
    <w:p>
      <w:pPr>
        <w:keepNext w:val="0"/>
        <w:keepLines w:val="0"/>
        <w:pageBreakBefore w:val="0"/>
        <w:widowControl/>
        <w:kinsoku w:val="0"/>
        <w:wordWrap/>
        <w:overflowPunct/>
        <w:topLinePunct w:val="0"/>
        <w:autoSpaceDE w:val="0"/>
        <w:autoSpaceDN w:val="0"/>
        <w:bidi w:val="0"/>
        <w:adjustRightInd w:val="0"/>
        <w:snapToGrid w:val="0"/>
        <w:spacing w:before="226" w:line="360" w:lineRule="exact"/>
        <w:ind w:left="11" w:firstLine="475"/>
        <w:textAlignment w:val="baseline"/>
        <w:rPr>
          <w:rFonts w:ascii="仿宋" w:hAnsi="仿宋" w:eastAsia="仿宋" w:cs="仿宋"/>
          <w:sz w:val="24"/>
          <w:szCs w:val="24"/>
        </w:rPr>
      </w:pPr>
      <w:r>
        <w:rPr>
          <w:rFonts w:ascii="仿宋" w:hAnsi="仿宋" w:eastAsia="仿宋" w:cs="仿宋"/>
          <w:spacing w:val="-6"/>
          <w:sz w:val="24"/>
          <w:szCs w:val="24"/>
        </w:rPr>
        <w:t>7.4.1 发包人通过监理人向承包人提供测量基准点、基准线和水准点及其书面资料的期限：</w:t>
      </w:r>
      <w:r>
        <w:rPr>
          <w:rFonts w:ascii="仿宋" w:hAnsi="仿宋" w:eastAsia="仿宋" w:cs="仿宋"/>
          <w:spacing w:val="16"/>
          <w:sz w:val="24"/>
          <w:szCs w:val="24"/>
        </w:rPr>
        <w:t xml:space="preserve"> </w:t>
      </w:r>
      <w:r>
        <w:rPr>
          <w:rFonts w:hint="eastAsia" w:ascii="仿宋" w:hAnsi="仿宋" w:eastAsia="仿宋" w:cs="仿宋"/>
          <w:spacing w:val="-4"/>
          <w:sz w:val="24"/>
          <w:szCs w:val="24"/>
          <w:u w:val="single" w:color="auto"/>
          <w:lang w:eastAsia="zh-CN"/>
        </w:rPr>
        <w:t>按通用条款执行。</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301" w:line="360" w:lineRule="exact"/>
        <w:ind w:left="487"/>
        <w:textAlignment w:val="baseline"/>
        <w:rPr>
          <w:rFonts w:ascii="仿宋" w:hAnsi="仿宋" w:eastAsia="仿宋" w:cs="仿宋"/>
          <w:sz w:val="24"/>
          <w:szCs w:val="24"/>
        </w:rPr>
      </w:pPr>
      <w:r>
        <w:rPr>
          <w:rFonts w:ascii="仿宋" w:hAnsi="仿宋" w:eastAsia="仿宋" w:cs="仿宋"/>
          <w:spacing w:val="-9"/>
          <w:sz w:val="24"/>
          <w:szCs w:val="24"/>
        </w:rPr>
        <w:t>7.5</w:t>
      </w:r>
      <w:r>
        <w:rPr>
          <w:rFonts w:ascii="仿宋" w:hAnsi="仿宋" w:eastAsia="仿宋" w:cs="仿宋"/>
          <w:spacing w:val="45"/>
          <w:sz w:val="24"/>
          <w:szCs w:val="24"/>
        </w:rPr>
        <w:t xml:space="preserve"> </w:t>
      </w:r>
      <w:r>
        <w:rPr>
          <w:rFonts w:ascii="仿宋" w:hAnsi="仿宋" w:eastAsia="仿宋" w:cs="仿宋"/>
          <w:spacing w:val="-9"/>
          <w:sz w:val="24"/>
          <w:szCs w:val="24"/>
        </w:rPr>
        <w:t>工期延误</w:t>
      </w:r>
    </w:p>
    <w:p>
      <w:pPr>
        <w:keepNext w:val="0"/>
        <w:keepLines w:val="0"/>
        <w:pageBreakBefore w:val="0"/>
        <w:widowControl/>
        <w:kinsoku w:val="0"/>
        <w:wordWrap/>
        <w:overflowPunct/>
        <w:topLinePunct w:val="0"/>
        <w:autoSpaceDE w:val="0"/>
        <w:autoSpaceDN w:val="0"/>
        <w:bidi w:val="0"/>
        <w:adjustRightInd w:val="0"/>
        <w:snapToGrid w:val="0"/>
        <w:spacing w:before="209" w:line="360" w:lineRule="exact"/>
        <w:ind w:left="487"/>
        <w:textAlignment w:val="baseline"/>
        <w:rPr>
          <w:rFonts w:ascii="仿宋" w:hAnsi="仿宋" w:eastAsia="仿宋" w:cs="仿宋"/>
          <w:sz w:val="24"/>
          <w:szCs w:val="24"/>
        </w:rPr>
      </w:pPr>
      <w:r>
        <w:rPr>
          <w:rFonts w:ascii="仿宋" w:hAnsi="仿宋" w:eastAsia="仿宋" w:cs="仿宋"/>
          <w:spacing w:val="-7"/>
          <w:sz w:val="24"/>
          <w:szCs w:val="24"/>
        </w:rPr>
        <w:t>7.5.1</w:t>
      </w:r>
      <w:r>
        <w:rPr>
          <w:rFonts w:ascii="仿宋" w:hAnsi="仿宋" w:eastAsia="仿宋" w:cs="仿宋"/>
          <w:spacing w:val="96"/>
          <w:sz w:val="24"/>
          <w:szCs w:val="24"/>
        </w:rPr>
        <w:t xml:space="preserve"> </w:t>
      </w:r>
      <w:r>
        <w:rPr>
          <w:rFonts w:ascii="仿宋" w:hAnsi="仿宋" w:eastAsia="仿宋" w:cs="仿宋"/>
          <w:spacing w:val="-7"/>
          <w:sz w:val="24"/>
          <w:szCs w:val="24"/>
        </w:rPr>
        <w:t>因发包人原因导致工期延误</w:t>
      </w:r>
    </w:p>
    <w:p>
      <w:pPr>
        <w:keepNext w:val="0"/>
        <w:keepLines w:val="0"/>
        <w:pageBreakBefore w:val="0"/>
        <w:widowControl/>
        <w:kinsoku w:val="0"/>
        <w:wordWrap/>
        <w:overflowPunct/>
        <w:topLinePunct w:val="0"/>
        <w:autoSpaceDE w:val="0"/>
        <w:autoSpaceDN w:val="0"/>
        <w:bidi w:val="0"/>
        <w:adjustRightInd w:val="0"/>
        <w:snapToGrid w:val="0"/>
        <w:spacing w:before="226" w:line="360" w:lineRule="exact"/>
        <w:ind w:left="15" w:right="90" w:firstLine="365"/>
        <w:textAlignment w:val="baseline"/>
        <w:rPr>
          <w:rFonts w:ascii="仿宋" w:hAnsi="仿宋" w:eastAsia="仿宋" w:cs="仿宋"/>
          <w:sz w:val="24"/>
          <w:szCs w:val="24"/>
        </w:rPr>
      </w:pPr>
      <w:r>
        <w:rPr>
          <w:rFonts w:ascii="仿宋" w:hAnsi="仿宋" w:eastAsia="仿宋" w:cs="仿宋"/>
          <w:spacing w:val="-3"/>
          <w:sz w:val="24"/>
          <w:szCs w:val="24"/>
        </w:rPr>
        <w:t>（7）因发包人原因导致工期延误的其他情形：</w:t>
      </w:r>
      <w:r>
        <w:rPr>
          <w:rFonts w:ascii="仿宋" w:hAnsi="仿宋" w:eastAsia="仿宋" w:cs="仿宋"/>
          <w:spacing w:val="-3"/>
          <w:sz w:val="24"/>
          <w:szCs w:val="24"/>
          <w:u w:val="single" w:color="auto"/>
        </w:rPr>
        <w:t>①</w:t>
      </w:r>
      <w:r>
        <w:rPr>
          <w:rFonts w:ascii="仿宋" w:hAnsi="仿宋" w:eastAsia="仿宋" w:cs="仿宋"/>
          <w:spacing w:val="-4"/>
          <w:sz w:val="24"/>
          <w:szCs w:val="24"/>
          <w:u w:val="single" w:color="auto"/>
        </w:rPr>
        <w:t>发包人未按合同</w:t>
      </w:r>
      <w:r>
        <w:rPr>
          <w:rFonts w:hint="eastAsia" w:ascii="仿宋" w:hAnsi="仿宋" w:eastAsia="仿宋" w:cs="仿宋"/>
          <w:spacing w:val="-4"/>
          <w:sz w:val="24"/>
          <w:szCs w:val="24"/>
          <w:u w:val="single" w:color="auto"/>
          <w:lang w:val="en-US" w:eastAsia="zh-CN"/>
        </w:rPr>
        <w:t>约定</w:t>
      </w:r>
      <w:r>
        <w:rPr>
          <w:rFonts w:ascii="仿宋" w:hAnsi="仿宋" w:eastAsia="仿宋" w:cs="仿宋"/>
          <w:spacing w:val="-4"/>
          <w:sz w:val="24"/>
          <w:szCs w:val="24"/>
          <w:u w:val="single" w:color="auto"/>
        </w:rPr>
        <w:t>支付工程款并确实影</w:t>
      </w:r>
      <w:r>
        <w:rPr>
          <w:rFonts w:ascii="仿宋" w:hAnsi="仿宋" w:eastAsia="仿宋" w:cs="仿宋"/>
          <w:spacing w:val="-2"/>
          <w:sz w:val="24"/>
          <w:szCs w:val="24"/>
          <w:u w:val="single" w:color="auto"/>
        </w:rPr>
        <w:t>响施工进度；②重大设计变更而影响施工进度；③</w:t>
      </w:r>
      <w:r>
        <w:rPr>
          <w:rFonts w:ascii="仿宋" w:hAnsi="仿宋" w:eastAsia="仿宋" w:cs="仿宋"/>
          <w:spacing w:val="-3"/>
          <w:sz w:val="24"/>
          <w:szCs w:val="24"/>
          <w:u w:val="single" w:color="auto"/>
        </w:rPr>
        <w:t>政策处理问题影响施工进度；④不可抗力，</w:t>
      </w:r>
      <w:r>
        <w:rPr>
          <w:rFonts w:ascii="仿宋" w:hAnsi="仿宋" w:eastAsia="仿宋" w:cs="仿宋"/>
          <w:spacing w:val="-2"/>
          <w:sz w:val="24"/>
          <w:szCs w:val="24"/>
          <w:u w:val="single" w:color="auto"/>
        </w:rPr>
        <w:t>此延误工期须在发现后七天内办理签证，逾期不予认可</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67" w:line="360" w:lineRule="exact"/>
        <w:ind w:left="487"/>
        <w:textAlignment w:val="baseline"/>
        <w:rPr>
          <w:rFonts w:ascii="仿宋" w:hAnsi="仿宋" w:eastAsia="仿宋" w:cs="仿宋"/>
          <w:sz w:val="24"/>
          <w:szCs w:val="24"/>
        </w:rPr>
      </w:pPr>
      <w:r>
        <w:rPr>
          <w:rFonts w:ascii="仿宋" w:hAnsi="仿宋" w:eastAsia="仿宋" w:cs="仿宋"/>
          <w:spacing w:val="-7"/>
          <w:sz w:val="24"/>
          <w:szCs w:val="24"/>
        </w:rPr>
        <w:t>7.5.2</w:t>
      </w:r>
      <w:r>
        <w:rPr>
          <w:rFonts w:ascii="仿宋" w:hAnsi="仿宋" w:eastAsia="仿宋" w:cs="仿宋"/>
          <w:spacing w:val="96"/>
          <w:sz w:val="24"/>
          <w:szCs w:val="24"/>
        </w:rPr>
        <w:t xml:space="preserve"> </w:t>
      </w:r>
      <w:r>
        <w:rPr>
          <w:rFonts w:ascii="仿宋" w:hAnsi="仿宋" w:eastAsia="仿宋" w:cs="仿宋"/>
          <w:spacing w:val="-7"/>
          <w:sz w:val="24"/>
          <w:szCs w:val="24"/>
        </w:rPr>
        <w:t>因承包人原因导致工期延误</w:t>
      </w:r>
    </w:p>
    <w:p>
      <w:pPr>
        <w:keepNext w:val="0"/>
        <w:keepLines w:val="0"/>
        <w:pageBreakBefore w:val="0"/>
        <w:widowControl/>
        <w:kinsoku w:val="0"/>
        <w:wordWrap/>
        <w:overflowPunct/>
        <w:topLinePunct w:val="0"/>
        <w:autoSpaceDE w:val="0"/>
        <w:autoSpaceDN w:val="0"/>
        <w:bidi w:val="0"/>
        <w:adjustRightInd w:val="0"/>
        <w:snapToGrid w:val="0"/>
        <w:spacing w:before="208" w:line="360" w:lineRule="exact"/>
        <w:ind w:left="539"/>
        <w:textAlignment w:val="baseline"/>
        <w:rPr>
          <w:rFonts w:ascii="仿宋" w:hAnsi="仿宋" w:eastAsia="仿宋" w:cs="仿宋"/>
          <w:sz w:val="24"/>
          <w:szCs w:val="24"/>
        </w:rPr>
      </w:pPr>
      <w:r>
        <w:rPr>
          <w:rFonts w:ascii="仿宋" w:hAnsi="仿宋" w:eastAsia="仿宋" w:cs="仿宋"/>
          <w:spacing w:val="-3"/>
          <w:sz w:val="24"/>
          <w:szCs w:val="24"/>
        </w:rPr>
        <w:t>因承包人原因造成工期延误，逾期竣工违约金的计算方法为：</w:t>
      </w:r>
      <w:r>
        <w:rPr>
          <w:rFonts w:ascii="仿宋" w:hAnsi="仿宋" w:eastAsia="仿宋" w:cs="仿宋"/>
          <w:spacing w:val="-3"/>
          <w:sz w:val="24"/>
          <w:szCs w:val="24"/>
          <w:u w:val="single" w:color="auto"/>
        </w:rPr>
        <w:t xml:space="preserve"> </w:t>
      </w:r>
      <w:r>
        <w:rPr>
          <w:rFonts w:ascii="仿宋" w:hAnsi="仿宋" w:eastAsia="仿宋" w:cs="仿宋"/>
          <w:b/>
          <w:bCs/>
          <w:spacing w:val="-3"/>
          <w:sz w:val="24"/>
          <w:szCs w:val="24"/>
          <w:u w:val="single" w:color="auto"/>
        </w:rPr>
        <w:t>/</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539"/>
        <w:textAlignment w:val="baseline"/>
        <w:rPr>
          <w:rFonts w:ascii="仿宋" w:hAnsi="仿宋" w:eastAsia="仿宋" w:cs="仿宋"/>
          <w:sz w:val="24"/>
          <w:szCs w:val="24"/>
        </w:rPr>
      </w:pPr>
      <w:r>
        <w:rPr>
          <w:rFonts w:ascii="仿宋" w:hAnsi="仿宋" w:eastAsia="仿宋" w:cs="仿宋"/>
          <w:spacing w:val="-2"/>
          <w:sz w:val="24"/>
          <w:szCs w:val="24"/>
        </w:rPr>
        <w:t>因承包人原因造成工期延误，逾期竣工违约金的上限：</w:t>
      </w:r>
      <w:r>
        <w:rPr>
          <w:rFonts w:ascii="仿宋" w:hAnsi="仿宋" w:eastAsia="仿宋" w:cs="仿宋"/>
          <w:spacing w:val="-2"/>
          <w:sz w:val="24"/>
          <w:szCs w:val="24"/>
          <w:u w:val="single" w:color="auto"/>
        </w:rPr>
        <w:t>违约金上限执</w:t>
      </w:r>
      <w:r>
        <w:rPr>
          <w:rFonts w:ascii="仿宋" w:hAnsi="仿宋" w:eastAsia="仿宋" w:cs="仿宋"/>
          <w:spacing w:val="-3"/>
          <w:sz w:val="24"/>
          <w:szCs w:val="24"/>
          <w:u w:val="single" w:color="auto"/>
        </w:rPr>
        <w:t>行国家规定</w:t>
      </w:r>
      <w:r>
        <w:rPr>
          <w:rFonts w:ascii="仿宋" w:hAnsi="仿宋" w:eastAsia="仿宋" w:cs="仿宋"/>
          <w:spacing w:val="-3"/>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0" w:line="360" w:lineRule="exact"/>
        <w:ind w:left="487"/>
        <w:textAlignment w:val="baseline"/>
        <w:rPr>
          <w:rFonts w:ascii="仿宋" w:hAnsi="仿宋" w:eastAsia="仿宋" w:cs="仿宋"/>
          <w:sz w:val="24"/>
          <w:szCs w:val="24"/>
        </w:rPr>
      </w:pPr>
      <w:r>
        <w:rPr>
          <w:rFonts w:ascii="仿宋" w:hAnsi="仿宋" w:eastAsia="仿宋" w:cs="仿宋"/>
          <w:spacing w:val="-7"/>
          <w:sz w:val="24"/>
          <w:szCs w:val="24"/>
        </w:rPr>
        <w:t>7.6</w:t>
      </w:r>
      <w:r>
        <w:rPr>
          <w:rFonts w:ascii="仿宋" w:hAnsi="仿宋" w:eastAsia="仿宋" w:cs="仿宋"/>
          <w:spacing w:val="40"/>
          <w:sz w:val="24"/>
          <w:szCs w:val="24"/>
        </w:rPr>
        <w:t xml:space="preserve"> </w:t>
      </w:r>
      <w:r>
        <w:rPr>
          <w:rFonts w:ascii="仿宋" w:hAnsi="仿宋" w:eastAsia="仿宋" w:cs="仿宋"/>
          <w:spacing w:val="-7"/>
          <w:sz w:val="24"/>
          <w:szCs w:val="24"/>
        </w:rPr>
        <w:t>不利物质条件</w:t>
      </w:r>
    </w:p>
    <w:p>
      <w:pPr>
        <w:keepNext w:val="0"/>
        <w:keepLines w:val="0"/>
        <w:pageBreakBefore w:val="0"/>
        <w:widowControl/>
        <w:kinsoku w:val="0"/>
        <w:wordWrap/>
        <w:overflowPunct/>
        <w:topLinePunct w:val="0"/>
        <w:autoSpaceDE w:val="0"/>
        <w:autoSpaceDN w:val="0"/>
        <w:bidi w:val="0"/>
        <w:adjustRightInd w:val="0"/>
        <w:snapToGrid w:val="0"/>
        <w:spacing w:before="214" w:line="360" w:lineRule="exact"/>
        <w:ind w:left="504"/>
        <w:textAlignment w:val="baseline"/>
        <w:rPr>
          <w:rFonts w:ascii="仿宋" w:hAnsi="仿宋" w:eastAsia="仿宋" w:cs="仿宋"/>
          <w:sz w:val="24"/>
          <w:szCs w:val="24"/>
        </w:rPr>
      </w:pPr>
      <w:r>
        <w:rPr>
          <w:rFonts w:ascii="仿宋" w:hAnsi="仿宋" w:eastAsia="仿宋" w:cs="仿宋"/>
          <w:spacing w:val="-2"/>
          <w:sz w:val="24"/>
          <w:szCs w:val="24"/>
        </w:rPr>
        <w:t>不利物质条件的其他情形和有关约定：</w:t>
      </w:r>
      <w:r>
        <w:rPr>
          <w:rFonts w:ascii="仿宋" w:hAnsi="仿宋" w:eastAsia="仿宋" w:cs="仿宋"/>
          <w:spacing w:val="-2"/>
          <w:sz w:val="24"/>
          <w:szCs w:val="24"/>
          <w:u w:val="single" w:color="auto"/>
        </w:rPr>
        <w:t>双方另行协商确定</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left="487"/>
        <w:textAlignment w:val="baseline"/>
        <w:rPr>
          <w:rFonts w:ascii="仿宋" w:hAnsi="仿宋" w:eastAsia="仿宋" w:cs="仿宋"/>
          <w:sz w:val="24"/>
          <w:szCs w:val="24"/>
        </w:rPr>
      </w:pPr>
      <w:r>
        <w:rPr>
          <w:rFonts w:ascii="仿宋" w:hAnsi="仿宋" w:eastAsia="仿宋" w:cs="仿宋"/>
          <w:spacing w:val="-5"/>
          <w:sz w:val="24"/>
          <w:szCs w:val="24"/>
        </w:rPr>
        <w:t>7.7</w:t>
      </w:r>
      <w:r>
        <w:rPr>
          <w:rFonts w:ascii="仿宋" w:hAnsi="仿宋" w:eastAsia="仿宋" w:cs="仿宋"/>
          <w:spacing w:val="-25"/>
          <w:sz w:val="24"/>
          <w:szCs w:val="24"/>
        </w:rPr>
        <w:t xml:space="preserve"> </w:t>
      </w:r>
      <w:r>
        <w:rPr>
          <w:rFonts w:ascii="仿宋" w:hAnsi="仿宋" w:eastAsia="仿宋" w:cs="仿宋"/>
          <w:spacing w:val="-5"/>
          <w:sz w:val="24"/>
          <w:szCs w:val="24"/>
        </w:rPr>
        <w:t>异常恶劣的气候条件</w:t>
      </w:r>
    </w:p>
    <w:p>
      <w:pPr>
        <w:keepNext w:val="0"/>
        <w:keepLines w:val="0"/>
        <w:pageBreakBefore w:val="0"/>
        <w:widowControl/>
        <w:kinsoku w:val="0"/>
        <w:wordWrap/>
        <w:overflowPunct/>
        <w:topLinePunct w:val="0"/>
        <w:autoSpaceDE w:val="0"/>
        <w:autoSpaceDN w:val="0"/>
        <w:bidi w:val="0"/>
        <w:adjustRightInd w:val="0"/>
        <w:snapToGrid w:val="0"/>
        <w:spacing w:before="229" w:line="360" w:lineRule="exact"/>
        <w:ind w:left="501" w:right="3453" w:firstLine="4"/>
        <w:textAlignment w:val="baseline"/>
        <w:rPr>
          <w:rFonts w:ascii="仿宋" w:hAnsi="仿宋" w:eastAsia="仿宋" w:cs="仿宋"/>
          <w:sz w:val="24"/>
          <w:szCs w:val="24"/>
        </w:rPr>
      </w:pPr>
      <w:r>
        <w:rPr>
          <w:rFonts w:ascii="仿宋" w:hAnsi="仿宋" w:eastAsia="仿宋" w:cs="仿宋"/>
          <w:spacing w:val="-5"/>
          <w:sz w:val="24"/>
          <w:szCs w:val="24"/>
        </w:rPr>
        <w:t>发包人和承包人同意以下情形视为异常恶劣的气候条件：</w:t>
      </w:r>
      <w:r>
        <w:rPr>
          <w:rFonts w:ascii="仿宋" w:hAnsi="仿宋" w:eastAsia="仿宋" w:cs="仿宋"/>
          <w:spacing w:val="11"/>
          <w:sz w:val="24"/>
          <w:szCs w:val="24"/>
        </w:rPr>
        <w:t xml:space="preserve"> </w:t>
      </w:r>
      <w:r>
        <w:rPr>
          <w:rFonts w:ascii="仿宋" w:hAnsi="仿宋" w:eastAsia="仿宋" w:cs="仿宋"/>
          <w:spacing w:val="-8"/>
          <w:sz w:val="24"/>
          <w:szCs w:val="24"/>
        </w:rPr>
        <w:t>（1）</w:t>
      </w:r>
      <w:r>
        <w:rPr>
          <w:rFonts w:ascii="仿宋" w:hAnsi="仿宋" w:eastAsia="仿宋" w:cs="仿宋"/>
          <w:spacing w:val="-8"/>
          <w:sz w:val="24"/>
          <w:szCs w:val="24"/>
          <w:u w:val="single" w:color="auto"/>
        </w:rPr>
        <w:t>双方另行协商确定</w:t>
      </w:r>
      <w:r>
        <w:rPr>
          <w:rFonts w:ascii="仿宋" w:hAnsi="仿宋" w:eastAsia="仿宋" w:cs="仿宋"/>
          <w:spacing w:val="4"/>
          <w:sz w:val="24"/>
          <w:szCs w:val="24"/>
          <w:u w:val="single" w:color="auto"/>
        </w:rPr>
        <w:t xml:space="preserve">                          </w:t>
      </w:r>
      <w:r>
        <w:rPr>
          <w:rFonts w:ascii="仿宋" w:hAnsi="仿宋" w:eastAsia="仿宋" w:cs="仿宋"/>
          <w:spacing w:val="-8"/>
          <w:sz w:val="24"/>
          <w:szCs w:val="24"/>
        </w:rPr>
        <w:t>；</w:t>
      </w:r>
      <w:r>
        <w:rPr>
          <w:rFonts w:ascii="仿宋" w:hAnsi="仿宋" w:eastAsia="仿宋" w:cs="仿宋"/>
          <w:spacing w:val="2"/>
          <w:sz w:val="24"/>
          <w:szCs w:val="24"/>
        </w:rPr>
        <w:t xml:space="preserve"> </w:t>
      </w:r>
      <w:r>
        <w:rPr>
          <w:rFonts w:ascii="仿宋" w:hAnsi="仿宋" w:eastAsia="仿宋" w:cs="仿宋"/>
          <w:spacing w:val="-16"/>
          <w:sz w:val="24"/>
          <w:szCs w:val="24"/>
        </w:rPr>
        <w:t>（2</w:t>
      </w:r>
      <w:r>
        <w:rPr>
          <w:rFonts w:ascii="仿宋" w:hAnsi="仿宋" w:eastAsia="仿宋" w:cs="仿宋"/>
          <w:spacing w:val="-39"/>
          <w:sz w:val="24"/>
          <w:szCs w:val="24"/>
        </w:rPr>
        <w:t>）</w:t>
      </w:r>
      <w:r>
        <w:rPr>
          <w:rFonts w:ascii="仿宋" w:hAnsi="仿宋" w:eastAsia="仿宋" w:cs="仿宋"/>
          <w:sz w:val="24"/>
          <w:szCs w:val="24"/>
          <w:u w:val="single" w:color="auto"/>
        </w:rPr>
        <w:t xml:space="preserve">                                           </w:t>
      </w:r>
      <w:r>
        <w:rPr>
          <w:rFonts w:ascii="仿宋" w:hAnsi="仿宋" w:eastAsia="仿宋" w:cs="仿宋"/>
          <w:spacing w:val="-39"/>
          <w:sz w:val="24"/>
          <w:szCs w:val="24"/>
        </w:rPr>
        <w:t>；</w:t>
      </w:r>
      <w:r>
        <w:rPr>
          <w:rFonts w:ascii="仿宋" w:hAnsi="仿宋" w:eastAsia="仿宋" w:cs="仿宋"/>
          <w:sz w:val="24"/>
          <w:szCs w:val="24"/>
        </w:rPr>
        <w:t xml:space="preserve"> </w:t>
      </w:r>
      <w:r>
        <w:rPr>
          <w:rFonts w:ascii="仿宋" w:hAnsi="仿宋" w:eastAsia="仿宋" w:cs="仿宋"/>
          <w:spacing w:val="-21"/>
          <w:sz w:val="24"/>
          <w:szCs w:val="24"/>
        </w:rPr>
        <w:t>（3）</w:t>
      </w:r>
      <w:r>
        <w:rPr>
          <w:rFonts w:ascii="仿宋" w:hAnsi="仿宋" w:eastAsia="仿宋" w:cs="仿宋"/>
          <w:spacing w:val="2"/>
          <w:sz w:val="24"/>
          <w:szCs w:val="24"/>
          <w:u w:val="single" w:color="auto"/>
        </w:rPr>
        <w:t xml:space="preserve">                                          </w:t>
      </w:r>
      <w:r>
        <w:rPr>
          <w:rFonts w:ascii="仿宋" w:hAnsi="仿宋" w:eastAsia="仿宋" w:cs="仿宋"/>
          <w:spacing w:val="-2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3" w:line="360" w:lineRule="exact"/>
        <w:ind w:left="487"/>
        <w:textAlignment w:val="baseline"/>
        <w:rPr>
          <w:rFonts w:ascii="仿宋" w:hAnsi="仿宋" w:eastAsia="仿宋" w:cs="仿宋"/>
          <w:sz w:val="24"/>
          <w:szCs w:val="24"/>
        </w:rPr>
      </w:pPr>
      <w:r>
        <w:rPr>
          <w:rFonts w:ascii="仿宋" w:hAnsi="仿宋" w:eastAsia="仿宋" w:cs="仿宋"/>
          <w:spacing w:val="-6"/>
          <w:sz w:val="24"/>
          <w:szCs w:val="24"/>
        </w:rPr>
        <w:t>7.9</w:t>
      </w:r>
      <w:r>
        <w:rPr>
          <w:rFonts w:ascii="仿宋" w:hAnsi="仿宋" w:eastAsia="仿宋" w:cs="仿宋"/>
          <w:spacing w:val="37"/>
          <w:sz w:val="24"/>
          <w:szCs w:val="24"/>
        </w:rPr>
        <w:t xml:space="preserve"> </w:t>
      </w:r>
      <w:r>
        <w:rPr>
          <w:rFonts w:ascii="仿宋" w:hAnsi="仿宋" w:eastAsia="仿宋" w:cs="仿宋"/>
          <w:spacing w:val="-6"/>
          <w:sz w:val="24"/>
          <w:szCs w:val="24"/>
        </w:rPr>
        <w:t>提前竣工的奖励</w:t>
      </w:r>
    </w:p>
    <w:p>
      <w:pPr>
        <w:keepNext w:val="0"/>
        <w:keepLines w:val="0"/>
        <w:pageBreakBefore w:val="0"/>
        <w:widowControl/>
        <w:kinsoku w:val="0"/>
        <w:wordWrap/>
        <w:overflowPunct/>
        <w:topLinePunct w:val="0"/>
        <w:autoSpaceDE w:val="0"/>
        <w:autoSpaceDN w:val="0"/>
        <w:bidi w:val="0"/>
        <w:adjustRightInd w:val="0"/>
        <w:snapToGrid w:val="0"/>
        <w:spacing w:before="208" w:line="360" w:lineRule="exact"/>
        <w:ind w:left="487"/>
        <w:textAlignment w:val="baseline"/>
        <w:rPr>
          <w:rFonts w:ascii="仿宋" w:hAnsi="仿宋" w:eastAsia="仿宋" w:cs="仿宋"/>
          <w:sz w:val="24"/>
          <w:szCs w:val="24"/>
        </w:rPr>
      </w:pPr>
      <w:r>
        <w:rPr>
          <w:rFonts w:ascii="仿宋" w:hAnsi="仿宋" w:eastAsia="仿宋" w:cs="仿宋"/>
          <w:spacing w:val="-4"/>
          <w:sz w:val="24"/>
          <w:szCs w:val="24"/>
        </w:rPr>
        <w:t>7.9.2 提前竣工的奖励：</w:t>
      </w:r>
      <w:r>
        <w:rPr>
          <w:rFonts w:ascii="仿宋" w:hAnsi="仿宋" w:eastAsia="仿宋" w:cs="仿宋"/>
          <w:spacing w:val="-4"/>
          <w:sz w:val="24"/>
          <w:szCs w:val="24"/>
          <w:u w:val="single" w:color="auto"/>
        </w:rPr>
        <w:t>双方另行协商确定</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textAlignment w:val="baseline"/>
        <w:rPr>
          <w:rFonts w:ascii="仿宋" w:hAnsi="仿宋" w:eastAsia="仿宋" w:cs="仿宋"/>
          <w:sz w:val="24"/>
          <w:szCs w:val="24"/>
        </w:rPr>
      </w:pPr>
      <w:r>
        <w:rPr>
          <w:rFonts w:ascii="仿宋" w:hAnsi="仿宋" w:eastAsia="仿宋" w:cs="仿宋"/>
          <w:b/>
          <w:bCs/>
          <w:spacing w:val="-9"/>
          <w:sz w:val="24"/>
          <w:szCs w:val="24"/>
        </w:rPr>
        <w:t>8.</w:t>
      </w:r>
      <w:r>
        <w:rPr>
          <w:rFonts w:ascii="仿宋" w:hAnsi="仿宋" w:eastAsia="仿宋" w:cs="仿宋"/>
          <w:spacing w:val="27"/>
          <w:sz w:val="24"/>
          <w:szCs w:val="24"/>
        </w:rPr>
        <w:t xml:space="preserve"> </w:t>
      </w:r>
      <w:r>
        <w:rPr>
          <w:rFonts w:ascii="仿宋" w:hAnsi="仿宋" w:eastAsia="仿宋" w:cs="仿宋"/>
          <w:b/>
          <w:bCs/>
          <w:spacing w:val="-9"/>
          <w:sz w:val="24"/>
          <w:szCs w:val="24"/>
        </w:rPr>
        <w:t>材料与设备</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23" w:type="default"/>
          <w:pgSz w:w="11906" w:h="16840"/>
          <w:pgMar w:top="1431" w:right="958" w:bottom="1145" w:left="1101"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218" w:line="360" w:lineRule="exact"/>
        <w:ind w:left="480"/>
        <w:textAlignment w:val="baseline"/>
        <w:rPr>
          <w:rFonts w:ascii="仿宋" w:hAnsi="仿宋" w:eastAsia="仿宋" w:cs="仿宋"/>
          <w:sz w:val="24"/>
          <w:szCs w:val="24"/>
        </w:rPr>
      </w:pPr>
      <w:r>
        <w:rPr>
          <w:rFonts w:ascii="仿宋" w:hAnsi="仿宋" w:eastAsia="仿宋" w:cs="仿宋"/>
          <w:spacing w:val="-4"/>
          <w:sz w:val="24"/>
          <w:szCs w:val="24"/>
        </w:rPr>
        <w:t>8.4</w:t>
      </w:r>
      <w:r>
        <w:rPr>
          <w:rFonts w:ascii="仿宋" w:hAnsi="仿宋" w:eastAsia="仿宋" w:cs="仿宋"/>
          <w:spacing w:val="-14"/>
          <w:sz w:val="24"/>
          <w:szCs w:val="24"/>
        </w:rPr>
        <w:t xml:space="preserve"> </w:t>
      </w:r>
      <w:r>
        <w:rPr>
          <w:rFonts w:ascii="仿宋" w:hAnsi="仿宋" w:eastAsia="仿宋" w:cs="仿宋"/>
          <w:spacing w:val="-4"/>
          <w:sz w:val="24"/>
          <w:szCs w:val="24"/>
        </w:rPr>
        <w:t>材料与工程设备的保管与使用</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480"/>
        <w:textAlignment w:val="baseline"/>
        <w:rPr>
          <w:rFonts w:ascii="仿宋" w:hAnsi="仿宋" w:eastAsia="仿宋" w:cs="仿宋"/>
          <w:sz w:val="24"/>
          <w:szCs w:val="24"/>
        </w:rPr>
      </w:pPr>
      <w:r>
        <w:rPr>
          <w:rFonts w:ascii="仿宋" w:hAnsi="仿宋" w:eastAsia="仿宋" w:cs="仿宋"/>
          <w:spacing w:val="-2"/>
          <w:sz w:val="24"/>
          <w:szCs w:val="24"/>
        </w:rPr>
        <w:t>8.4.1 发包人供应的材料设备的保管费用的</w:t>
      </w:r>
      <w:r>
        <w:rPr>
          <w:rFonts w:ascii="仿宋" w:hAnsi="仿宋" w:eastAsia="仿宋" w:cs="仿宋"/>
          <w:spacing w:val="-3"/>
          <w:sz w:val="24"/>
          <w:szCs w:val="24"/>
        </w:rPr>
        <w:t>承担：</w:t>
      </w:r>
      <w:r>
        <w:rPr>
          <w:rFonts w:ascii="仿宋" w:hAnsi="仿宋" w:eastAsia="仿宋" w:cs="仿宋"/>
          <w:spacing w:val="-3"/>
          <w:sz w:val="24"/>
          <w:szCs w:val="24"/>
          <w:u w:val="single" w:color="auto"/>
        </w:rPr>
        <w:t>双方另行协商确定</w:t>
      </w:r>
      <w:r>
        <w:rPr>
          <w:rFonts w:ascii="仿宋" w:hAnsi="仿宋" w:eastAsia="仿宋" w:cs="仿宋"/>
          <w:spacing w:val="-3"/>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480"/>
        <w:textAlignment w:val="baseline"/>
        <w:rPr>
          <w:rFonts w:ascii="仿宋" w:hAnsi="仿宋" w:eastAsia="仿宋" w:cs="仿宋"/>
          <w:sz w:val="24"/>
          <w:szCs w:val="24"/>
        </w:rPr>
      </w:pPr>
      <w:r>
        <w:rPr>
          <w:rFonts w:ascii="仿宋" w:hAnsi="仿宋" w:eastAsia="仿宋" w:cs="仿宋"/>
          <w:spacing w:val="-8"/>
          <w:sz w:val="24"/>
          <w:szCs w:val="24"/>
        </w:rPr>
        <w:t>8.6</w:t>
      </w:r>
      <w:r>
        <w:rPr>
          <w:rFonts w:ascii="仿宋" w:hAnsi="仿宋" w:eastAsia="仿宋" w:cs="仿宋"/>
          <w:spacing w:val="29"/>
          <w:sz w:val="24"/>
          <w:szCs w:val="24"/>
        </w:rPr>
        <w:t xml:space="preserve"> </w:t>
      </w:r>
      <w:r>
        <w:rPr>
          <w:rFonts w:ascii="仿宋" w:hAnsi="仿宋" w:eastAsia="仿宋" w:cs="仿宋"/>
          <w:spacing w:val="-8"/>
          <w:sz w:val="24"/>
          <w:szCs w:val="24"/>
        </w:rPr>
        <w:t>样品</w:t>
      </w:r>
    </w:p>
    <w:p>
      <w:pPr>
        <w:keepNext w:val="0"/>
        <w:keepLines w:val="0"/>
        <w:pageBreakBefore w:val="0"/>
        <w:widowControl/>
        <w:kinsoku w:val="0"/>
        <w:wordWrap/>
        <w:overflowPunct/>
        <w:topLinePunct w:val="0"/>
        <w:autoSpaceDE w:val="0"/>
        <w:autoSpaceDN w:val="0"/>
        <w:bidi w:val="0"/>
        <w:adjustRightInd w:val="0"/>
        <w:snapToGrid w:val="0"/>
        <w:spacing w:before="214" w:line="360" w:lineRule="exact"/>
        <w:ind w:left="480"/>
        <w:textAlignment w:val="baseline"/>
        <w:rPr>
          <w:rFonts w:ascii="仿宋" w:hAnsi="仿宋" w:eastAsia="仿宋" w:cs="仿宋"/>
          <w:sz w:val="24"/>
          <w:szCs w:val="24"/>
        </w:rPr>
      </w:pPr>
      <w:r>
        <w:rPr>
          <w:rFonts w:ascii="仿宋" w:hAnsi="仿宋" w:eastAsia="仿宋" w:cs="仿宋"/>
          <w:spacing w:val="-5"/>
          <w:sz w:val="24"/>
          <w:szCs w:val="24"/>
        </w:rPr>
        <w:t>8.6.1样品的报送与封存</w:t>
      </w:r>
    </w:p>
    <w:p>
      <w:pPr>
        <w:keepNext w:val="0"/>
        <w:keepLines w:val="0"/>
        <w:pageBreakBefore w:val="0"/>
        <w:widowControl/>
        <w:kinsoku w:val="0"/>
        <w:wordWrap/>
        <w:overflowPunct/>
        <w:topLinePunct w:val="0"/>
        <w:autoSpaceDE w:val="0"/>
        <w:autoSpaceDN w:val="0"/>
        <w:bidi w:val="0"/>
        <w:adjustRightInd w:val="0"/>
        <w:snapToGrid w:val="0"/>
        <w:spacing w:before="233" w:line="360" w:lineRule="exact"/>
        <w:ind w:left="58" w:firstLine="451"/>
        <w:textAlignment w:val="baseline"/>
        <w:rPr>
          <w:rFonts w:ascii="仿宋" w:hAnsi="仿宋" w:eastAsia="仿宋" w:cs="仿宋"/>
          <w:sz w:val="24"/>
          <w:szCs w:val="24"/>
        </w:rPr>
      </w:pPr>
      <w:r>
        <w:rPr>
          <w:rFonts w:ascii="仿宋" w:hAnsi="仿宋" w:eastAsia="仿宋" w:cs="仿宋"/>
          <w:spacing w:val="-4"/>
          <w:sz w:val="24"/>
          <w:szCs w:val="24"/>
        </w:rPr>
        <w:t>需要承包人报送样品的材料或工程设备，样品的种类、名称、规格、数量要求：</w:t>
      </w:r>
      <w:r>
        <w:rPr>
          <w:rFonts w:ascii="仿宋" w:hAnsi="仿宋" w:eastAsia="仿宋" w:cs="仿宋"/>
          <w:spacing w:val="-4"/>
          <w:sz w:val="24"/>
          <w:szCs w:val="24"/>
          <w:u w:val="single" w:color="auto"/>
        </w:rPr>
        <w:t>按管理部</w:t>
      </w:r>
      <w:r>
        <w:rPr>
          <w:rFonts w:ascii="仿宋" w:hAnsi="仿宋" w:eastAsia="仿宋" w:cs="仿宋"/>
          <w:spacing w:val="7"/>
          <w:sz w:val="24"/>
          <w:szCs w:val="24"/>
        </w:rPr>
        <w:t xml:space="preserve"> </w:t>
      </w:r>
      <w:r>
        <w:rPr>
          <w:rFonts w:ascii="仿宋" w:hAnsi="仿宋" w:eastAsia="仿宋" w:cs="仿宋"/>
          <w:spacing w:val="-7"/>
          <w:sz w:val="24"/>
          <w:szCs w:val="24"/>
          <w:u w:val="single" w:color="auto"/>
        </w:rPr>
        <w:t>门要求和发包人需求确定</w:t>
      </w:r>
      <w:r>
        <w:rPr>
          <w:rFonts w:ascii="仿宋" w:hAnsi="仿宋" w:eastAsia="仿宋" w:cs="仿宋"/>
          <w:spacing w:val="-7"/>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61" w:line="360" w:lineRule="exact"/>
        <w:ind w:left="480"/>
        <w:textAlignment w:val="baseline"/>
        <w:rPr>
          <w:rFonts w:ascii="仿宋" w:hAnsi="仿宋" w:eastAsia="仿宋" w:cs="仿宋"/>
          <w:sz w:val="24"/>
          <w:szCs w:val="24"/>
        </w:rPr>
      </w:pPr>
      <w:r>
        <w:rPr>
          <w:rFonts w:ascii="仿宋" w:hAnsi="仿宋" w:eastAsia="仿宋" w:cs="仿宋"/>
          <w:spacing w:val="-2"/>
          <w:sz w:val="24"/>
          <w:szCs w:val="24"/>
        </w:rPr>
        <w:t>8.8 施工设备和临时设施</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480"/>
        <w:textAlignment w:val="baseline"/>
        <w:rPr>
          <w:rFonts w:ascii="仿宋" w:hAnsi="仿宋" w:eastAsia="仿宋" w:cs="仿宋"/>
          <w:sz w:val="24"/>
          <w:szCs w:val="24"/>
        </w:rPr>
      </w:pPr>
      <w:r>
        <w:rPr>
          <w:rFonts w:ascii="仿宋" w:hAnsi="仿宋" w:eastAsia="仿宋" w:cs="仿宋"/>
          <w:spacing w:val="-2"/>
          <w:sz w:val="24"/>
          <w:szCs w:val="24"/>
        </w:rPr>
        <w:t>8.8.1 承包人提供的施工设备和临时设施</w:t>
      </w:r>
    </w:p>
    <w:p>
      <w:pPr>
        <w:keepNext w:val="0"/>
        <w:keepLines w:val="0"/>
        <w:pageBreakBefore w:val="0"/>
        <w:widowControl/>
        <w:kinsoku w:val="0"/>
        <w:wordWrap/>
        <w:overflowPunct/>
        <w:topLinePunct w:val="0"/>
        <w:autoSpaceDE w:val="0"/>
        <w:autoSpaceDN w:val="0"/>
        <w:bidi w:val="0"/>
        <w:adjustRightInd w:val="0"/>
        <w:snapToGrid w:val="0"/>
        <w:spacing w:before="208" w:line="360" w:lineRule="exact"/>
        <w:ind w:left="505"/>
        <w:textAlignment w:val="baseline"/>
        <w:rPr>
          <w:rFonts w:ascii="仿宋" w:hAnsi="仿宋" w:eastAsia="仿宋" w:cs="仿宋"/>
          <w:sz w:val="24"/>
          <w:szCs w:val="24"/>
        </w:rPr>
      </w:pPr>
      <w:r>
        <w:rPr>
          <w:rFonts w:ascii="仿宋" w:hAnsi="仿宋" w:eastAsia="仿宋" w:cs="仿宋"/>
          <w:spacing w:val="-2"/>
          <w:sz w:val="24"/>
          <w:szCs w:val="24"/>
        </w:rPr>
        <w:t>关于修建临时设施费用承担的约定：</w:t>
      </w:r>
      <w:r>
        <w:rPr>
          <w:rFonts w:ascii="仿宋" w:hAnsi="仿宋" w:eastAsia="仿宋" w:cs="仿宋"/>
          <w:spacing w:val="-2"/>
          <w:sz w:val="24"/>
          <w:szCs w:val="24"/>
          <w:u w:val="single" w:color="auto"/>
        </w:rPr>
        <w:t>由承包人承担</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0" w:line="360" w:lineRule="exact"/>
        <w:textAlignment w:val="baseline"/>
        <w:rPr>
          <w:rFonts w:ascii="仿宋" w:hAnsi="仿宋" w:eastAsia="仿宋" w:cs="仿宋"/>
          <w:sz w:val="24"/>
          <w:szCs w:val="24"/>
        </w:rPr>
      </w:pPr>
      <w:r>
        <w:rPr>
          <w:rFonts w:ascii="仿宋" w:hAnsi="仿宋" w:eastAsia="仿宋" w:cs="仿宋"/>
          <w:b/>
          <w:bCs/>
          <w:spacing w:val="-8"/>
          <w:sz w:val="24"/>
          <w:szCs w:val="24"/>
        </w:rPr>
        <w:t>9.</w:t>
      </w:r>
      <w:r>
        <w:rPr>
          <w:rFonts w:ascii="仿宋" w:hAnsi="仿宋" w:eastAsia="仿宋" w:cs="仿宋"/>
          <w:spacing w:val="20"/>
          <w:sz w:val="24"/>
          <w:szCs w:val="24"/>
        </w:rPr>
        <w:t xml:space="preserve"> </w:t>
      </w:r>
      <w:r>
        <w:rPr>
          <w:rFonts w:ascii="仿宋" w:hAnsi="仿宋" w:eastAsia="仿宋" w:cs="仿宋"/>
          <w:b/>
          <w:bCs/>
          <w:spacing w:val="-8"/>
          <w:sz w:val="24"/>
          <w:szCs w:val="24"/>
        </w:rPr>
        <w:t>试验与检验</w:t>
      </w:r>
    </w:p>
    <w:p>
      <w:pPr>
        <w:keepNext w:val="0"/>
        <w:keepLines w:val="0"/>
        <w:pageBreakBefore w:val="0"/>
        <w:widowControl/>
        <w:kinsoku w:val="0"/>
        <w:wordWrap/>
        <w:overflowPunct/>
        <w:topLinePunct w:val="0"/>
        <w:autoSpaceDE w:val="0"/>
        <w:autoSpaceDN w:val="0"/>
        <w:bidi w:val="0"/>
        <w:adjustRightInd w:val="0"/>
        <w:snapToGrid w:val="0"/>
        <w:spacing w:before="215" w:line="360" w:lineRule="exact"/>
        <w:ind w:left="480"/>
        <w:textAlignment w:val="baseline"/>
        <w:rPr>
          <w:rFonts w:ascii="仿宋" w:hAnsi="仿宋" w:eastAsia="仿宋" w:cs="仿宋"/>
          <w:sz w:val="24"/>
          <w:szCs w:val="24"/>
        </w:rPr>
      </w:pPr>
      <w:r>
        <w:rPr>
          <w:rFonts w:ascii="仿宋" w:hAnsi="仿宋" w:eastAsia="仿宋" w:cs="仿宋"/>
          <w:spacing w:val="-4"/>
          <w:sz w:val="24"/>
          <w:szCs w:val="24"/>
        </w:rPr>
        <w:t>9.1</w:t>
      </w:r>
      <w:r>
        <w:rPr>
          <w:rFonts w:ascii="仿宋" w:hAnsi="仿宋" w:eastAsia="仿宋" w:cs="仿宋"/>
          <w:spacing w:val="-32"/>
          <w:sz w:val="24"/>
          <w:szCs w:val="24"/>
        </w:rPr>
        <w:t xml:space="preserve"> </w:t>
      </w:r>
      <w:r>
        <w:rPr>
          <w:rFonts w:ascii="仿宋" w:hAnsi="仿宋" w:eastAsia="仿宋" w:cs="仿宋"/>
          <w:spacing w:val="-4"/>
          <w:sz w:val="24"/>
          <w:szCs w:val="24"/>
        </w:rPr>
        <w:t>试验设备与试验人员</w:t>
      </w:r>
    </w:p>
    <w:p>
      <w:pPr>
        <w:keepNext w:val="0"/>
        <w:keepLines w:val="0"/>
        <w:pageBreakBefore w:val="0"/>
        <w:widowControl/>
        <w:kinsoku w:val="0"/>
        <w:wordWrap/>
        <w:overflowPunct/>
        <w:topLinePunct w:val="0"/>
        <w:autoSpaceDE w:val="0"/>
        <w:autoSpaceDN w:val="0"/>
        <w:bidi w:val="0"/>
        <w:adjustRightInd w:val="0"/>
        <w:snapToGrid w:val="0"/>
        <w:spacing w:before="206" w:line="360" w:lineRule="exact"/>
        <w:ind w:left="480"/>
        <w:textAlignment w:val="baseline"/>
        <w:rPr>
          <w:rFonts w:ascii="仿宋" w:hAnsi="仿宋" w:eastAsia="仿宋" w:cs="仿宋"/>
          <w:sz w:val="24"/>
          <w:szCs w:val="24"/>
        </w:rPr>
      </w:pPr>
      <w:r>
        <w:rPr>
          <w:rFonts w:ascii="仿宋" w:hAnsi="仿宋" w:eastAsia="仿宋" w:cs="仿宋"/>
          <w:spacing w:val="-2"/>
          <w:sz w:val="24"/>
          <w:szCs w:val="24"/>
        </w:rPr>
        <w:t>9.1.2 试验设备</w:t>
      </w:r>
    </w:p>
    <w:p>
      <w:pPr>
        <w:keepNext w:val="0"/>
        <w:keepLines w:val="0"/>
        <w:pageBreakBefore w:val="0"/>
        <w:widowControl/>
        <w:kinsoku w:val="0"/>
        <w:wordWrap/>
        <w:overflowPunct/>
        <w:topLinePunct w:val="0"/>
        <w:autoSpaceDE w:val="0"/>
        <w:autoSpaceDN w:val="0"/>
        <w:bidi w:val="0"/>
        <w:adjustRightInd w:val="0"/>
        <w:snapToGrid w:val="0"/>
        <w:spacing w:before="224" w:line="360" w:lineRule="exact"/>
        <w:ind w:left="420" w:leftChars="200" w:right="0"/>
        <w:textAlignment w:val="baseline"/>
        <w:rPr>
          <w:rFonts w:ascii="仿宋" w:hAnsi="仿宋" w:eastAsia="仿宋" w:cs="仿宋"/>
          <w:spacing w:val="14"/>
          <w:sz w:val="24"/>
          <w:szCs w:val="24"/>
        </w:rPr>
      </w:pPr>
      <w:r>
        <w:rPr>
          <w:rFonts w:ascii="仿宋" w:hAnsi="仿宋" w:eastAsia="仿宋" w:cs="仿宋"/>
          <w:spacing w:val="-6"/>
          <w:sz w:val="24"/>
          <w:szCs w:val="24"/>
        </w:rPr>
        <w:t>施工现场需要配置的试验场所：</w:t>
      </w:r>
      <w:r>
        <w:rPr>
          <w:rFonts w:ascii="仿宋" w:hAnsi="仿宋" w:eastAsia="仿宋" w:cs="仿宋"/>
          <w:spacing w:val="-6"/>
          <w:sz w:val="24"/>
          <w:szCs w:val="24"/>
          <w:u w:val="single" w:color="auto"/>
        </w:rPr>
        <w:t>按相关规定执行</w:t>
      </w:r>
      <w:r>
        <w:rPr>
          <w:rFonts w:ascii="仿宋" w:hAnsi="仿宋" w:eastAsia="仿宋" w:cs="仿宋"/>
          <w:spacing w:val="-6"/>
          <w:sz w:val="24"/>
          <w:szCs w:val="24"/>
        </w:rPr>
        <w:t>。</w:t>
      </w:r>
      <w:r>
        <w:rPr>
          <w:rFonts w:ascii="仿宋" w:hAnsi="仿宋" w:eastAsia="仿宋" w:cs="仿宋"/>
          <w:spacing w:val="14"/>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24" w:line="360" w:lineRule="exact"/>
        <w:ind w:left="420" w:leftChars="200" w:right="0"/>
        <w:textAlignment w:val="baseline"/>
        <w:rPr>
          <w:rFonts w:ascii="仿宋" w:hAnsi="仿宋" w:eastAsia="仿宋" w:cs="仿宋"/>
          <w:sz w:val="24"/>
          <w:szCs w:val="24"/>
        </w:rPr>
      </w:pPr>
      <w:r>
        <w:rPr>
          <w:rFonts w:ascii="仿宋" w:hAnsi="仿宋" w:eastAsia="仿宋" w:cs="仿宋"/>
          <w:spacing w:val="-6"/>
          <w:sz w:val="24"/>
          <w:szCs w:val="24"/>
        </w:rPr>
        <w:t>施工现场需要配备的试验设备：</w:t>
      </w:r>
      <w:r>
        <w:rPr>
          <w:rFonts w:ascii="仿宋" w:hAnsi="仿宋" w:eastAsia="仿宋" w:cs="仿宋"/>
          <w:spacing w:val="-6"/>
          <w:sz w:val="24"/>
          <w:szCs w:val="24"/>
          <w:u w:val="single" w:color="auto"/>
        </w:rPr>
        <w:t>按相关规定执行</w:t>
      </w:r>
      <w:r>
        <w:rPr>
          <w:rFonts w:ascii="仿宋" w:hAnsi="仿宋" w:eastAsia="仿宋" w:cs="仿宋"/>
          <w:spacing w:val="-6"/>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59" w:line="360" w:lineRule="exact"/>
        <w:ind w:left="490"/>
        <w:textAlignment w:val="baseline"/>
        <w:rPr>
          <w:rFonts w:ascii="仿宋" w:hAnsi="仿宋" w:eastAsia="仿宋" w:cs="仿宋"/>
          <w:sz w:val="24"/>
          <w:szCs w:val="24"/>
        </w:rPr>
      </w:pPr>
      <w:r>
        <w:rPr>
          <w:rFonts w:ascii="仿宋" w:hAnsi="仿宋" w:eastAsia="仿宋" w:cs="仿宋"/>
          <w:spacing w:val="-2"/>
          <w:sz w:val="24"/>
          <w:szCs w:val="24"/>
        </w:rPr>
        <w:t>施工现场需要具备的其他试验条件：</w:t>
      </w:r>
      <w:r>
        <w:rPr>
          <w:rFonts w:ascii="仿宋" w:hAnsi="仿宋" w:eastAsia="仿宋" w:cs="仿宋"/>
          <w:spacing w:val="-2"/>
          <w:sz w:val="24"/>
          <w:szCs w:val="24"/>
          <w:u w:val="single" w:color="auto"/>
        </w:rPr>
        <w:t>按相关规定执行</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7" w:line="360" w:lineRule="exact"/>
        <w:ind w:left="480"/>
        <w:textAlignment w:val="baseline"/>
        <w:rPr>
          <w:rFonts w:ascii="仿宋" w:hAnsi="仿宋" w:eastAsia="仿宋" w:cs="仿宋"/>
          <w:sz w:val="24"/>
          <w:szCs w:val="24"/>
        </w:rPr>
      </w:pPr>
      <w:r>
        <w:rPr>
          <w:rFonts w:ascii="仿宋" w:hAnsi="仿宋" w:eastAsia="仿宋" w:cs="仿宋"/>
          <w:spacing w:val="-2"/>
          <w:sz w:val="24"/>
          <w:szCs w:val="24"/>
        </w:rPr>
        <w:t>9.4 现场工艺试验</w:t>
      </w:r>
    </w:p>
    <w:p>
      <w:pPr>
        <w:keepNext w:val="0"/>
        <w:keepLines w:val="0"/>
        <w:pageBreakBefore w:val="0"/>
        <w:widowControl/>
        <w:kinsoku w:val="0"/>
        <w:wordWrap/>
        <w:overflowPunct/>
        <w:topLinePunct w:val="0"/>
        <w:autoSpaceDE w:val="0"/>
        <w:autoSpaceDN w:val="0"/>
        <w:bidi w:val="0"/>
        <w:adjustRightInd w:val="0"/>
        <w:snapToGrid w:val="0"/>
        <w:spacing w:before="208" w:line="360" w:lineRule="exact"/>
        <w:ind w:left="490"/>
        <w:textAlignment w:val="baseline"/>
        <w:rPr>
          <w:rFonts w:ascii="仿宋" w:hAnsi="仿宋" w:eastAsia="仿宋" w:cs="仿宋"/>
          <w:sz w:val="24"/>
          <w:szCs w:val="24"/>
        </w:rPr>
      </w:pPr>
      <w:r>
        <w:rPr>
          <w:rFonts w:ascii="仿宋" w:hAnsi="仿宋" w:eastAsia="仿宋" w:cs="仿宋"/>
          <w:spacing w:val="-2"/>
          <w:sz w:val="24"/>
          <w:szCs w:val="24"/>
        </w:rPr>
        <w:t>现场工艺试验的有关约定：</w:t>
      </w:r>
      <w:r>
        <w:rPr>
          <w:rFonts w:ascii="仿宋" w:hAnsi="仿宋" w:eastAsia="仿宋" w:cs="仿宋"/>
          <w:spacing w:val="-2"/>
          <w:sz w:val="24"/>
          <w:szCs w:val="24"/>
          <w:u w:val="single" w:color="auto"/>
        </w:rPr>
        <w:t xml:space="preserve"> /          </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31"/>
        <w:textAlignment w:val="baseline"/>
        <w:rPr>
          <w:rFonts w:ascii="仿宋" w:hAnsi="仿宋" w:eastAsia="仿宋" w:cs="仿宋"/>
          <w:sz w:val="24"/>
          <w:szCs w:val="24"/>
        </w:rPr>
      </w:pPr>
      <w:r>
        <w:rPr>
          <w:rFonts w:ascii="仿宋" w:hAnsi="仿宋" w:eastAsia="仿宋" w:cs="仿宋"/>
          <w:b/>
          <w:bCs/>
          <w:spacing w:val="-17"/>
          <w:sz w:val="24"/>
          <w:szCs w:val="24"/>
        </w:rPr>
        <w:t>10.</w:t>
      </w:r>
      <w:r>
        <w:rPr>
          <w:rFonts w:ascii="仿宋" w:hAnsi="仿宋" w:eastAsia="仿宋" w:cs="仿宋"/>
          <w:spacing w:val="35"/>
          <w:sz w:val="24"/>
          <w:szCs w:val="24"/>
        </w:rPr>
        <w:t xml:space="preserve"> </w:t>
      </w:r>
      <w:r>
        <w:rPr>
          <w:rFonts w:ascii="仿宋" w:hAnsi="仿宋" w:eastAsia="仿宋" w:cs="仿宋"/>
          <w:b/>
          <w:bCs/>
          <w:spacing w:val="-17"/>
          <w:sz w:val="24"/>
          <w:szCs w:val="24"/>
        </w:rPr>
        <w:t>变更</w:t>
      </w:r>
    </w:p>
    <w:p>
      <w:pPr>
        <w:keepNext w:val="0"/>
        <w:keepLines w:val="0"/>
        <w:pageBreakBefore w:val="0"/>
        <w:widowControl/>
        <w:kinsoku w:val="0"/>
        <w:wordWrap/>
        <w:overflowPunct/>
        <w:topLinePunct w:val="0"/>
        <w:autoSpaceDE w:val="0"/>
        <w:autoSpaceDN w:val="0"/>
        <w:bidi w:val="0"/>
        <w:adjustRightInd w:val="0"/>
        <w:snapToGrid w:val="0"/>
        <w:spacing w:before="205" w:line="360" w:lineRule="exact"/>
        <w:ind w:left="511"/>
        <w:textAlignment w:val="baseline"/>
        <w:rPr>
          <w:rFonts w:ascii="仿宋" w:hAnsi="仿宋" w:eastAsia="仿宋" w:cs="仿宋"/>
          <w:sz w:val="24"/>
          <w:szCs w:val="24"/>
        </w:rPr>
      </w:pPr>
      <w:r>
        <w:rPr>
          <w:rFonts w:ascii="仿宋" w:hAnsi="仿宋" w:eastAsia="仿宋" w:cs="仿宋"/>
          <w:spacing w:val="-10"/>
          <w:sz w:val="24"/>
          <w:szCs w:val="24"/>
        </w:rPr>
        <w:t>10.1</w:t>
      </w:r>
      <w:r>
        <w:rPr>
          <w:rFonts w:ascii="仿宋" w:hAnsi="仿宋" w:eastAsia="仿宋" w:cs="仿宋"/>
          <w:spacing w:val="-14"/>
          <w:sz w:val="24"/>
          <w:szCs w:val="24"/>
        </w:rPr>
        <w:t xml:space="preserve"> </w:t>
      </w:r>
      <w:r>
        <w:rPr>
          <w:rFonts w:ascii="仿宋" w:hAnsi="仿宋" w:eastAsia="仿宋" w:cs="仿宋"/>
          <w:spacing w:val="-10"/>
          <w:sz w:val="24"/>
          <w:szCs w:val="24"/>
        </w:rPr>
        <w:t>变更的范围</w:t>
      </w:r>
    </w:p>
    <w:p>
      <w:pPr>
        <w:keepNext w:val="0"/>
        <w:keepLines w:val="0"/>
        <w:pageBreakBefore w:val="0"/>
        <w:widowControl/>
        <w:kinsoku w:val="0"/>
        <w:wordWrap/>
        <w:overflowPunct/>
        <w:topLinePunct w:val="0"/>
        <w:autoSpaceDE w:val="0"/>
        <w:autoSpaceDN w:val="0"/>
        <w:bidi w:val="0"/>
        <w:adjustRightInd w:val="0"/>
        <w:snapToGrid w:val="0"/>
        <w:spacing w:before="207" w:line="360" w:lineRule="exact"/>
        <w:ind w:left="505"/>
        <w:textAlignment w:val="baseline"/>
        <w:rPr>
          <w:rFonts w:hint="eastAsia" w:ascii="仿宋" w:hAnsi="仿宋" w:eastAsia="仿宋" w:cs="仿宋"/>
          <w:sz w:val="24"/>
          <w:szCs w:val="24"/>
          <w:lang w:eastAsia="zh-CN"/>
        </w:rPr>
      </w:pPr>
      <w:r>
        <w:rPr>
          <w:rFonts w:ascii="仿宋" w:hAnsi="仿宋" w:eastAsia="仿宋" w:cs="仿宋"/>
          <w:spacing w:val="-3"/>
          <w:sz w:val="24"/>
          <w:szCs w:val="24"/>
        </w:rPr>
        <w:t>关于变更的范围的约定：</w:t>
      </w:r>
      <w:r>
        <w:rPr>
          <w:rFonts w:hint="eastAsia" w:ascii="仿宋" w:hAnsi="仿宋" w:eastAsia="仿宋" w:cs="仿宋"/>
          <w:spacing w:val="-3"/>
          <w:sz w:val="24"/>
          <w:szCs w:val="24"/>
          <w:u w:val="single" w:color="auto"/>
          <w:lang w:eastAsia="zh-CN"/>
        </w:rPr>
        <w:t>按通用条款执行。</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left="511"/>
        <w:textAlignment w:val="baseline"/>
        <w:rPr>
          <w:rFonts w:ascii="仿宋" w:hAnsi="仿宋" w:eastAsia="仿宋" w:cs="仿宋"/>
          <w:sz w:val="24"/>
          <w:szCs w:val="24"/>
        </w:rPr>
      </w:pPr>
      <w:r>
        <w:rPr>
          <w:rFonts w:ascii="仿宋" w:hAnsi="仿宋" w:eastAsia="仿宋" w:cs="仿宋"/>
          <w:spacing w:val="-11"/>
          <w:sz w:val="24"/>
          <w:szCs w:val="24"/>
        </w:rPr>
        <w:t>10.4</w:t>
      </w:r>
      <w:r>
        <w:rPr>
          <w:rFonts w:ascii="仿宋" w:hAnsi="仿宋" w:eastAsia="仿宋" w:cs="仿宋"/>
          <w:spacing w:val="46"/>
          <w:sz w:val="24"/>
          <w:szCs w:val="24"/>
        </w:rPr>
        <w:t xml:space="preserve"> </w:t>
      </w:r>
      <w:r>
        <w:rPr>
          <w:rFonts w:ascii="仿宋" w:hAnsi="仿宋" w:eastAsia="仿宋" w:cs="仿宋"/>
          <w:spacing w:val="-11"/>
          <w:sz w:val="24"/>
          <w:szCs w:val="24"/>
        </w:rPr>
        <w:t>变更估价</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511"/>
        <w:textAlignment w:val="baseline"/>
        <w:rPr>
          <w:rFonts w:ascii="仿宋" w:hAnsi="仿宋" w:eastAsia="仿宋" w:cs="仿宋"/>
          <w:sz w:val="24"/>
          <w:szCs w:val="24"/>
        </w:rPr>
      </w:pPr>
      <w:r>
        <w:rPr>
          <w:rFonts w:ascii="仿宋" w:hAnsi="仿宋" w:eastAsia="仿宋" w:cs="仿宋"/>
          <w:spacing w:val="-8"/>
          <w:sz w:val="24"/>
          <w:szCs w:val="24"/>
        </w:rPr>
        <w:t>10.4.1</w:t>
      </w:r>
      <w:r>
        <w:rPr>
          <w:rFonts w:ascii="仿宋" w:hAnsi="仿宋" w:eastAsia="仿宋" w:cs="仿宋"/>
          <w:spacing w:val="51"/>
          <w:sz w:val="24"/>
          <w:szCs w:val="24"/>
        </w:rPr>
        <w:t xml:space="preserve"> </w:t>
      </w:r>
      <w:r>
        <w:rPr>
          <w:rFonts w:ascii="仿宋" w:hAnsi="仿宋" w:eastAsia="仿宋" w:cs="仿宋"/>
          <w:spacing w:val="-8"/>
          <w:sz w:val="24"/>
          <w:szCs w:val="24"/>
        </w:rPr>
        <w:t>变更估价原则</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505"/>
        <w:textAlignment w:val="baseline"/>
        <w:rPr>
          <w:rFonts w:hint="eastAsia" w:ascii="仿宋" w:hAnsi="仿宋" w:eastAsia="仿宋" w:cs="仿宋"/>
          <w:sz w:val="24"/>
          <w:szCs w:val="24"/>
          <w:lang w:eastAsia="zh-CN"/>
        </w:rPr>
      </w:pPr>
      <w:r>
        <w:rPr>
          <w:rFonts w:ascii="仿宋" w:hAnsi="仿宋" w:eastAsia="仿宋" w:cs="仿宋"/>
          <w:spacing w:val="-3"/>
          <w:sz w:val="24"/>
          <w:szCs w:val="24"/>
        </w:rPr>
        <w:t>关于变更估价的约定：</w:t>
      </w:r>
      <w:r>
        <w:rPr>
          <w:rFonts w:hint="eastAsia" w:ascii="仿宋" w:hAnsi="仿宋" w:eastAsia="仿宋" w:cs="仿宋"/>
          <w:spacing w:val="-3"/>
          <w:sz w:val="24"/>
          <w:szCs w:val="24"/>
          <w:u w:val="single" w:color="auto"/>
          <w:lang w:eastAsia="zh-CN"/>
        </w:rPr>
        <w:t>按通用条款执行。</w:t>
      </w:r>
    </w:p>
    <w:p>
      <w:pPr>
        <w:keepNext w:val="0"/>
        <w:keepLines w:val="0"/>
        <w:pageBreakBefore w:val="0"/>
        <w:widowControl/>
        <w:kinsoku w:val="0"/>
        <w:wordWrap/>
        <w:overflowPunct/>
        <w:topLinePunct w:val="0"/>
        <w:autoSpaceDE w:val="0"/>
        <w:autoSpaceDN w:val="0"/>
        <w:bidi w:val="0"/>
        <w:adjustRightInd w:val="0"/>
        <w:snapToGrid w:val="0"/>
        <w:spacing w:before="216" w:line="360" w:lineRule="exact"/>
        <w:ind w:left="511"/>
        <w:textAlignment w:val="baseline"/>
        <w:rPr>
          <w:rFonts w:ascii="仿宋" w:hAnsi="仿宋" w:eastAsia="仿宋" w:cs="仿宋"/>
          <w:sz w:val="24"/>
          <w:szCs w:val="24"/>
        </w:rPr>
      </w:pPr>
      <w:r>
        <w:rPr>
          <w:rFonts w:ascii="仿宋" w:hAnsi="仿宋" w:eastAsia="仿宋" w:cs="仿宋"/>
          <w:spacing w:val="-7"/>
          <w:sz w:val="24"/>
          <w:szCs w:val="24"/>
        </w:rPr>
        <w:t>10.5</w:t>
      </w:r>
      <w:r>
        <w:rPr>
          <w:rFonts w:ascii="仿宋" w:hAnsi="仿宋" w:eastAsia="仿宋" w:cs="仿宋"/>
          <w:spacing w:val="-16"/>
          <w:sz w:val="24"/>
          <w:szCs w:val="24"/>
        </w:rPr>
        <w:t xml:space="preserve"> </w:t>
      </w:r>
      <w:r>
        <w:rPr>
          <w:rFonts w:ascii="仿宋" w:hAnsi="仿宋" w:eastAsia="仿宋" w:cs="仿宋"/>
          <w:spacing w:val="-7"/>
          <w:sz w:val="24"/>
          <w:szCs w:val="24"/>
        </w:rPr>
        <w:t>承包人的合理化建议</w:t>
      </w:r>
    </w:p>
    <w:p>
      <w:pPr>
        <w:keepNext w:val="0"/>
        <w:keepLines w:val="0"/>
        <w:pageBreakBefore w:val="0"/>
        <w:widowControl/>
        <w:kinsoku w:val="0"/>
        <w:wordWrap/>
        <w:overflowPunct/>
        <w:topLinePunct w:val="0"/>
        <w:autoSpaceDE w:val="0"/>
        <w:autoSpaceDN w:val="0"/>
        <w:bidi w:val="0"/>
        <w:adjustRightInd w:val="0"/>
        <w:snapToGrid w:val="0"/>
        <w:spacing w:before="226" w:line="360" w:lineRule="exact"/>
        <w:ind w:left="505" w:right="2854"/>
        <w:textAlignment w:val="baseline"/>
        <w:rPr>
          <w:rFonts w:hint="eastAsia" w:ascii="仿宋" w:hAnsi="仿宋" w:eastAsia="仿宋" w:cs="仿宋"/>
          <w:sz w:val="24"/>
          <w:szCs w:val="24"/>
          <w:lang w:eastAsia="zh-CN"/>
        </w:rPr>
      </w:pPr>
      <w:r>
        <w:rPr>
          <w:rFonts w:ascii="仿宋" w:hAnsi="仿宋" w:eastAsia="仿宋" w:cs="仿宋"/>
          <w:spacing w:val="-5"/>
          <w:sz w:val="24"/>
          <w:szCs w:val="24"/>
        </w:rPr>
        <w:t>监理人审查承包人合理化建议的期限：</w:t>
      </w:r>
      <w:r>
        <w:rPr>
          <w:rFonts w:hint="eastAsia" w:ascii="仿宋" w:hAnsi="仿宋" w:eastAsia="仿宋" w:cs="仿宋"/>
          <w:spacing w:val="-5"/>
          <w:sz w:val="24"/>
          <w:szCs w:val="24"/>
          <w:u w:val="single" w:color="auto"/>
          <w:lang w:eastAsia="zh-CN"/>
        </w:rPr>
        <w:t>按通用条款执行。</w:t>
      </w:r>
      <w:r>
        <w:rPr>
          <w:rFonts w:ascii="仿宋" w:hAnsi="仿宋" w:eastAsia="仿宋" w:cs="仿宋"/>
          <w:spacing w:val="16"/>
          <w:sz w:val="24"/>
          <w:szCs w:val="24"/>
        </w:rPr>
        <w:t xml:space="preserve"> </w:t>
      </w:r>
      <w:r>
        <w:rPr>
          <w:rFonts w:ascii="仿宋" w:hAnsi="仿宋" w:eastAsia="仿宋" w:cs="仿宋"/>
          <w:spacing w:val="-5"/>
          <w:sz w:val="24"/>
          <w:szCs w:val="24"/>
        </w:rPr>
        <w:t>发包人审批承包人合理化建议的期限：</w:t>
      </w:r>
      <w:r>
        <w:rPr>
          <w:rFonts w:hint="eastAsia" w:ascii="仿宋" w:hAnsi="仿宋" w:eastAsia="仿宋" w:cs="仿宋"/>
          <w:spacing w:val="-5"/>
          <w:sz w:val="24"/>
          <w:szCs w:val="24"/>
          <w:u w:val="single" w:color="auto"/>
          <w:lang w:eastAsia="zh-CN"/>
        </w:rPr>
        <w:t>按通用条款执行。</w:t>
      </w:r>
    </w:p>
    <w:p>
      <w:pPr>
        <w:keepNext w:val="0"/>
        <w:keepLines w:val="0"/>
        <w:pageBreakBefore w:val="0"/>
        <w:widowControl/>
        <w:kinsoku w:val="0"/>
        <w:wordWrap/>
        <w:overflowPunct/>
        <w:topLinePunct w:val="0"/>
        <w:autoSpaceDE w:val="0"/>
        <w:autoSpaceDN w:val="0"/>
        <w:bidi w:val="0"/>
        <w:adjustRightInd w:val="0"/>
        <w:snapToGrid w:val="0"/>
        <w:spacing w:before="60" w:line="360" w:lineRule="exact"/>
        <w:ind w:left="491"/>
        <w:textAlignment w:val="baseline"/>
        <w:rPr>
          <w:rFonts w:ascii="仿宋" w:hAnsi="仿宋" w:eastAsia="仿宋" w:cs="仿宋"/>
          <w:sz w:val="24"/>
          <w:szCs w:val="24"/>
        </w:rPr>
      </w:pPr>
      <w:r>
        <w:rPr>
          <w:rFonts w:ascii="仿宋" w:hAnsi="仿宋" w:eastAsia="仿宋" w:cs="仿宋"/>
          <w:spacing w:val="-1"/>
          <w:sz w:val="24"/>
          <w:szCs w:val="24"/>
        </w:rPr>
        <w:t>承包人提出的合理化建议降低了合同价格或者提高了工程经济效益的奖励的方法和金额</w:t>
      </w:r>
      <w:r>
        <w:rPr>
          <w:rFonts w:ascii="仿宋" w:hAnsi="仿宋" w:eastAsia="仿宋" w:cs="仿宋"/>
          <w:spacing w:val="-5"/>
          <w:sz w:val="24"/>
          <w:szCs w:val="24"/>
        </w:rPr>
        <w:t>为：</w:t>
      </w:r>
      <w:r>
        <w:rPr>
          <w:rFonts w:ascii="仿宋" w:hAnsi="仿宋" w:eastAsia="仿宋" w:cs="仿宋"/>
          <w:spacing w:val="-5"/>
          <w:sz w:val="24"/>
          <w:szCs w:val="24"/>
          <w:u w:val="single" w:color="auto"/>
        </w:rPr>
        <w:t>双方另行协商确定</w:t>
      </w:r>
      <w:r>
        <w:rPr>
          <w:rFonts w:ascii="仿宋" w:hAnsi="仿宋" w:eastAsia="仿宋" w:cs="仿宋"/>
          <w:spacing w:val="-5"/>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09" w:line="360" w:lineRule="exact"/>
        <w:ind w:left="503"/>
        <w:textAlignment w:val="baseline"/>
        <w:rPr>
          <w:rFonts w:ascii="仿宋" w:hAnsi="仿宋" w:eastAsia="仿宋" w:cs="仿宋"/>
          <w:sz w:val="24"/>
          <w:szCs w:val="24"/>
        </w:rPr>
      </w:pPr>
      <w:r>
        <w:rPr>
          <w:rFonts w:ascii="仿宋" w:hAnsi="仿宋" w:eastAsia="仿宋" w:cs="仿宋"/>
          <w:spacing w:val="-11"/>
          <w:sz w:val="24"/>
          <w:szCs w:val="24"/>
        </w:rPr>
        <w:t>10.7</w:t>
      </w:r>
      <w:r>
        <w:rPr>
          <w:rFonts w:ascii="仿宋" w:hAnsi="仿宋" w:eastAsia="仿宋" w:cs="仿宋"/>
          <w:spacing w:val="35"/>
          <w:sz w:val="24"/>
          <w:szCs w:val="24"/>
        </w:rPr>
        <w:t xml:space="preserve"> </w:t>
      </w:r>
      <w:r>
        <w:rPr>
          <w:rFonts w:ascii="仿宋" w:hAnsi="仿宋" w:eastAsia="仿宋" w:cs="仿宋"/>
          <w:spacing w:val="-11"/>
          <w:sz w:val="24"/>
          <w:szCs w:val="24"/>
        </w:rPr>
        <w:t>暂估价</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493"/>
        <w:textAlignment w:val="baseline"/>
        <w:rPr>
          <w:rFonts w:ascii="仿宋" w:hAnsi="仿宋" w:eastAsia="仿宋" w:cs="仿宋"/>
          <w:sz w:val="24"/>
          <w:szCs w:val="24"/>
        </w:rPr>
      </w:pPr>
      <w:r>
        <w:rPr>
          <w:rFonts w:ascii="仿宋" w:hAnsi="仿宋" w:eastAsia="仿宋" w:cs="仿宋"/>
          <w:spacing w:val="-4"/>
          <w:sz w:val="24"/>
          <w:szCs w:val="24"/>
        </w:rPr>
        <w:t>暂估价材料和工程设备的明细详见附件 11：《暂估价一览表》。</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503"/>
        <w:textAlignment w:val="baseline"/>
        <w:rPr>
          <w:rFonts w:ascii="仿宋" w:hAnsi="仿宋" w:eastAsia="仿宋" w:cs="仿宋"/>
          <w:sz w:val="24"/>
          <w:szCs w:val="24"/>
        </w:rPr>
      </w:pPr>
      <w:r>
        <w:rPr>
          <w:rFonts w:ascii="仿宋" w:hAnsi="仿宋" w:eastAsia="仿宋" w:cs="仿宋"/>
          <w:spacing w:val="-4"/>
          <w:sz w:val="24"/>
          <w:szCs w:val="24"/>
        </w:rPr>
        <w:t>10.7.1 依法必须招标的暂估价项目</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485"/>
        <w:textAlignment w:val="baseline"/>
        <w:rPr>
          <w:rFonts w:ascii="仿宋" w:hAnsi="仿宋" w:eastAsia="仿宋" w:cs="仿宋"/>
          <w:sz w:val="24"/>
          <w:szCs w:val="24"/>
        </w:rPr>
      </w:pPr>
      <w:r>
        <w:rPr>
          <w:rFonts w:ascii="仿宋" w:hAnsi="仿宋" w:eastAsia="仿宋" w:cs="仿宋"/>
          <w:spacing w:val="-2"/>
          <w:sz w:val="24"/>
          <w:szCs w:val="24"/>
        </w:rPr>
        <w:t>对于依法必须招标的暂估价项目的确认和批准采取第</w:t>
      </w:r>
      <w:r>
        <w:rPr>
          <w:rFonts w:ascii="仿宋" w:hAnsi="仿宋" w:eastAsia="仿宋" w:cs="仿宋"/>
          <w:spacing w:val="-2"/>
          <w:sz w:val="24"/>
          <w:szCs w:val="24"/>
          <w:u w:val="single" w:color="auto"/>
        </w:rPr>
        <w:t xml:space="preserve"> 2 </w:t>
      </w:r>
      <w:r>
        <w:rPr>
          <w:rFonts w:ascii="仿宋" w:hAnsi="仿宋" w:eastAsia="仿宋" w:cs="仿宋"/>
          <w:spacing w:val="-2"/>
          <w:sz w:val="24"/>
          <w:szCs w:val="24"/>
        </w:rPr>
        <w:t>种方式确定。</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503"/>
        <w:textAlignment w:val="baseline"/>
        <w:rPr>
          <w:rFonts w:ascii="仿宋" w:hAnsi="仿宋" w:eastAsia="仿宋" w:cs="仿宋"/>
          <w:sz w:val="24"/>
          <w:szCs w:val="24"/>
        </w:rPr>
      </w:pPr>
      <w:r>
        <w:rPr>
          <w:rFonts w:ascii="仿宋" w:hAnsi="仿宋" w:eastAsia="仿宋" w:cs="仿宋"/>
          <w:spacing w:val="-3"/>
          <w:sz w:val="24"/>
          <w:szCs w:val="24"/>
        </w:rPr>
        <w:t>10.7.2 不属于依法必须招标的暂估</w:t>
      </w:r>
      <w:r>
        <w:rPr>
          <w:rFonts w:ascii="仿宋" w:hAnsi="仿宋" w:eastAsia="仿宋" w:cs="仿宋"/>
          <w:spacing w:val="-4"/>
          <w:sz w:val="24"/>
          <w:szCs w:val="24"/>
        </w:rPr>
        <w:t>价项目</w:t>
      </w:r>
    </w:p>
    <w:p>
      <w:pPr>
        <w:keepNext w:val="0"/>
        <w:keepLines w:val="0"/>
        <w:pageBreakBefore w:val="0"/>
        <w:widowControl/>
        <w:kinsoku w:val="0"/>
        <w:wordWrap/>
        <w:overflowPunct/>
        <w:topLinePunct w:val="0"/>
        <w:autoSpaceDE w:val="0"/>
        <w:autoSpaceDN w:val="0"/>
        <w:bidi w:val="0"/>
        <w:adjustRightInd w:val="0"/>
        <w:snapToGrid w:val="0"/>
        <w:spacing w:before="233" w:line="360" w:lineRule="exact"/>
        <w:ind w:left="420" w:leftChars="200" w:right="0"/>
        <w:textAlignment w:val="baseline"/>
        <w:rPr>
          <w:rFonts w:ascii="仿宋" w:hAnsi="仿宋" w:eastAsia="仿宋" w:cs="仿宋"/>
          <w:sz w:val="24"/>
          <w:szCs w:val="24"/>
        </w:rPr>
      </w:pPr>
      <w:r>
        <w:rPr>
          <w:rFonts w:ascii="仿宋" w:hAnsi="仿宋" w:eastAsia="仿宋" w:cs="仿宋"/>
          <w:spacing w:val="-4"/>
          <w:sz w:val="24"/>
          <w:szCs w:val="24"/>
        </w:rPr>
        <w:t>对于不属于依法必须招标的暂估价项目的确认和批准采取第</w:t>
      </w:r>
      <w:r>
        <w:rPr>
          <w:rFonts w:ascii="仿宋" w:hAnsi="仿宋" w:eastAsia="仿宋" w:cs="仿宋"/>
          <w:spacing w:val="-4"/>
          <w:sz w:val="24"/>
          <w:szCs w:val="24"/>
          <w:u w:val="single" w:color="auto"/>
        </w:rPr>
        <w:t xml:space="preserve"> 1 </w:t>
      </w:r>
      <w:r>
        <w:rPr>
          <w:rFonts w:ascii="仿宋" w:hAnsi="仿宋" w:eastAsia="仿宋" w:cs="仿宋"/>
          <w:spacing w:val="-4"/>
          <w:sz w:val="24"/>
          <w:szCs w:val="24"/>
        </w:rPr>
        <w:t>种方式确定。</w:t>
      </w:r>
      <w:r>
        <w:rPr>
          <w:rFonts w:ascii="仿宋" w:hAnsi="仿宋" w:eastAsia="仿宋" w:cs="仿宋"/>
          <w:spacing w:val="17"/>
          <w:sz w:val="24"/>
          <w:szCs w:val="24"/>
        </w:rPr>
        <w:t xml:space="preserve"> </w:t>
      </w:r>
      <w:r>
        <w:rPr>
          <w:rFonts w:ascii="仿宋" w:hAnsi="仿宋" w:eastAsia="仿宋" w:cs="仿宋"/>
          <w:spacing w:val="-7"/>
          <w:sz w:val="24"/>
          <w:szCs w:val="24"/>
        </w:rPr>
        <w:t>第 3</w:t>
      </w:r>
      <w:r>
        <w:rPr>
          <w:rFonts w:ascii="仿宋" w:hAnsi="仿宋" w:eastAsia="仿宋" w:cs="仿宋"/>
          <w:spacing w:val="-27"/>
          <w:sz w:val="24"/>
          <w:szCs w:val="24"/>
        </w:rPr>
        <w:t xml:space="preserve"> </w:t>
      </w:r>
      <w:r>
        <w:rPr>
          <w:rFonts w:ascii="仿宋" w:hAnsi="仿宋" w:eastAsia="仿宋" w:cs="仿宋"/>
          <w:spacing w:val="-7"/>
          <w:sz w:val="24"/>
          <w:szCs w:val="24"/>
        </w:rPr>
        <w:t>种方式：承包人直接实施的暂估价项目</w:t>
      </w:r>
    </w:p>
    <w:p>
      <w:pPr>
        <w:keepNext w:val="0"/>
        <w:keepLines w:val="0"/>
        <w:pageBreakBefore w:val="0"/>
        <w:widowControl/>
        <w:kinsoku w:val="0"/>
        <w:wordWrap/>
        <w:overflowPunct/>
        <w:topLinePunct w:val="0"/>
        <w:autoSpaceDE w:val="0"/>
        <w:autoSpaceDN w:val="0"/>
        <w:bidi w:val="0"/>
        <w:adjustRightInd w:val="0"/>
        <w:snapToGrid w:val="0"/>
        <w:spacing w:before="63" w:line="360" w:lineRule="exact"/>
        <w:ind w:left="480"/>
        <w:textAlignment w:val="baseline"/>
        <w:rPr>
          <w:rFonts w:ascii="仿宋" w:hAnsi="仿宋" w:eastAsia="仿宋" w:cs="仿宋"/>
          <w:sz w:val="24"/>
          <w:szCs w:val="24"/>
        </w:rPr>
      </w:pPr>
      <w:r>
        <w:rPr>
          <w:rFonts w:ascii="仿宋" w:hAnsi="仿宋" w:eastAsia="仿宋" w:cs="仿宋"/>
          <w:spacing w:val="-2"/>
          <w:sz w:val="24"/>
          <w:szCs w:val="24"/>
        </w:rPr>
        <w:t>承包人直接实施的暂估价项目的约定：</w:t>
      </w:r>
      <w:r>
        <w:rPr>
          <w:rFonts w:ascii="仿宋" w:hAnsi="仿宋" w:eastAsia="仿宋" w:cs="仿宋"/>
          <w:spacing w:val="-2"/>
          <w:sz w:val="24"/>
          <w:szCs w:val="24"/>
          <w:u w:val="single" w:color="auto"/>
        </w:rPr>
        <w:t>双方另行协商确定</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6" w:line="360" w:lineRule="exact"/>
        <w:ind w:left="503"/>
        <w:textAlignment w:val="baseline"/>
        <w:rPr>
          <w:rFonts w:ascii="仿宋" w:hAnsi="仿宋" w:eastAsia="仿宋" w:cs="仿宋"/>
          <w:sz w:val="24"/>
          <w:szCs w:val="24"/>
        </w:rPr>
      </w:pPr>
      <w:r>
        <w:rPr>
          <w:rFonts w:ascii="仿宋" w:hAnsi="仿宋" w:eastAsia="仿宋" w:cs="仿宋"/>
          <w:spacing w:val="-10"/>
          <w:sz w:val="24"/>
          <w:szCs w:val="24"/>
        </w:rPr>
        <w:t>10.8</w:t>
      </w:r>
      <w:r>
        <w:rPr>
          <w:rFonts w:ascii="仿宋" w:hAnsi="仿宋" w:eastAsia="仿宋" w:cs="仿宋"/>
          <w:spacing w:val="36"/>
          <w:sz w:val="24"/>
          <w:szCs w:val="24"/>
        </w:rPr>
        <w:t xml:space="preserve"> </w:t>
      </w:r>
      <w:r>
        <w:rPr>
          <w:rFonts w:ascii="仿宋" w:hAnsi="仿宋" w:eastAsia="仿宋" w:cs="仿宋"/>
          <w:spacing w:val="-10"/>
          <w:sz w:val="24"/>
          <w:szCs w:val="24"/>
        </w:rPr>
        <w:t>暂列金额</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494"/>
        <w:textAlignment w:val="baseline"/>
        <w:rPr>
          <w:rFonts w:ascii="仿宋" w:hAnsi="仿宋" w:eastAsia="仿宋" w:cs="仿宋"/>
          <w:sz w:val="24"/>
          <w:szCs w:val="24"/>
        </w:rPr>
      </w:pPr>
      <w:r>
        <w:rPr>
          <w:rFonts w:ascii="仿宋" w:hAnsi="仿宋" w:eastAsia="仿宋" w:cs="仿宋"/>
          <w:spacing w:val="-2"/>
          <w:sz w:val="24"/>
          <w:szCs w:val="24"/>
        </w:rPr>
        <w:t>合同当事人关于暂列金额使用的约定：</w:t>
      </w:r>
      <w:r>
        <w:rPr>
          <w:rFonts w:ascii="仿宋" w:hAnsi="仿宋" w:eastAsia="仿宋" w:cs="仿宋"/>
          <w:spacing w:val="-2"/>
          <w:sz w:val="24"/>
          <w:szCs w:val="24"/>
          <w:u w:val="single" w:color="auto"/>
        </w:rPr>
        <w:t xml:space="preserve"> /          </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0" w:line="360" w:lineRule="exact"/>
        <w:ind w:left="23"/>
        <w:textAlignment w:val="baseline"/>
        <w:rPr>
          <w:rFonts w:ascii="仿宋" w:hAnsi="仿宋" w:eastAsia="仿宋" w:cs="仿宋"/>
          <w:sz w:val="24"/>
          <w:szCs w:val="24"/>
        </w:rPr>
      </w:pPr>
      <w:r>
        <w:rPr>
          <w:rFonts w:ascii="仿宋" w:hAnsi="仿宋" w:eastAsia="仿宋" w:cs="仿宋"/>
          <w:b/>
          <w:bCs/>
          <w:spacing w:val="-13"/>
          <w:sz w:val="24"/>
          <w:szCs w:val="24"/>
        </w:rPr>
        <w:t>11.</w:t>
      </w:r>
      <w:r>
        <w:rPr>
          <w:rFonts w:ascii="仿宋" w:hAnsi="仿宋" w:eastAsia="仿宋" w:cs="仿宋"/>
          <w:spacing w:val="24"/>
          <w:sz w:val="24"/>
          <w:szCs w:val="24"/>
        </w:rPr>
        <w:t xml:space="preserve"> </w:t>
      </w:r>
      <w:r>
        <w:rPr>
          <w:rFonts w:ascii="仿宋" w:hAnsi="仿宋" w:eastAsia="仿宋" w:cs="仿宋"/>
          <w:b/>
          <w:bCs/>
          <w:spacing w:val="-13"/>
          <w:sz w:val="24"/>
          <w:szCs w:val="24"/>
        </w:rPr>
        <w:t>价格调整</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503"/>
        <w:textAlignment w:val="baseline"/>
        <w:rPr>
          <w:rFonts w:ascii="仿宋" w:hAnsi="仿宋" w:eastAsia="仿宋" w:cs="仿宋"/>
          <w:sz w:val="24"/>
          <w:szCs w:val="24"/>
        </w:rPr>
      </w:pPr>
      <w:r>
        <w:rPr>
          <w:rFonts w:ascii="仿宋" w:hAnsi="仿宋" w:eastAsia="仿宋" w:cs="仿宋"/>
          <w:spacing w:val="-4"/>
          <w:sz w:val="24"/>
          <w:szCs w:val="24"/>
        </w:rPr>
        <w:t>11.1 市场价格波动引起的调整</w:t>
      </w:r>
    </w:p>
    <w:p>
      <w:pPr>
        <w:keepNext w:val="0"/>
        <w:keepLines w:val="0"/>
        <w:pageBreakBefore w:val="0"/>
        <w:widowControl/>
        <w:kinsoku w:val="0"/>
        <w:wordWrap/>
        <w:overflowPunct/>
        <w:topLinePunct w:val="0"/>
        <w:autoSpaceDE w:val="0"/>
        <w:autoSpaceDN w:val="0"/>
        <w:bidi w:val="0"/>
        <w:adjustRightInd w:val="0"/>
        <w:snapToGrid w:val="0"/>
        <w:spacing w:before="208" w:line="360" w:lineRule="exact"/>
        <w:ind w:left="494"/>
        <w:textAlignment w:val="baseline"/>
        <w:rPr>
          <w:rFonts w:ascii="仿宋" w:hAnsi="仿宋" w:eastAsia="仿宋" w:cs="仿宋"/>
          <w:sz w:val="24"/>
          <w:szCs w:val="24"/>
        </w:rPr>
      </w:pPr>
      <w:r>
        <w:rPr>
          <w:rFonts w:ascii="仿宋" w:hAnsi="仿宋" w:eastAsia="仿宋" w:cs="仿宋"/>
          <w:spacing w:val="-2"/>
          <w:sz w:val="24"/>
          <w:szCs w:val="24"/>
        </w:rPr>
        <w:t>市场价格波动是否调整合同价格的约定：</w:t>
      </w:r>
      <w:r>
        <w:rPr>
          <w:rFonts w:ascii="仿宋" w:hAnsi="仿宋" w:eastAsia="仿宋" w:cs="仿宋"/>
          <w:spacing w:val="-2"/>
          <w:sz w:val="24"/>
          <w:szCs w:val="24"/>
          <w:u w:val="single" w:color="auto"/>
        </w:rPr>
        <w:t xml:space="preserve">  调整  </w:t>
      </w:r>
      <w:r>
        <w:rPr>
          <w:rFonts w:ascii="仿宋" w:hAnsi="仿宋" w:eastAsia="仿宋" w:cs="仿宋"/>
          <w:b/>
          <w:bCs/>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21" w:line="360" w:lineRule="exact"/>
        <w:ind w:left="503" w:right="1087" w:firstLine="26"/>
        <w:textAlignment w:val="baseline"/>
        <w:rPr>
          <w:rFonts w:ascii="仿宋" w:hAnsi="仿宋" w:eastAsia="仿宋" w:cs="仿宋"/>
          <w:sz w:val="24"/>
          <w:szCs w:val="24"/>
        </w:rPr>
      </w:pPr>
      <w:r>
        <w:rPr>
          <w:rFonts w:ascii="仿宋" w:hAnsi="仿宋" w:eastAsia="仿宋" w:cs="仿宋"/>
          <w:spacing w:val="-6"/>
          <w:sz w:val="24"/>
          <w:szCs w:val="24"/>
        </w:rPr>
        <w:t>因市场价格波动调整合同价格，采用以下第</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val="en-US" w:eastAsia="zh-CN"/>
        </w:rPr>
        <w:t>2</w:t>
      </w:r>
      <w:r>
        <w:rPr>
          <w:rFonts w:ascii="仿宋" w:hAnsi="仿宋" w:eastAsia="仿宋" w:cs="仿宋"/>
          <w:spacing w:val="-6"/>
          <w:sz w:val="24"/>
          <w:szCs w:val="24"/>
          <w:u w:val="single" w:color="auto"/>
        </w:rPr>
        <w:t xml:space="preserve"> </w:t>
      </w:r>
      <w:r>
        <w:rPr>
          <w:rFonts w:ascii="仿宋" w:hAnsi="仿宋" w:eastAsia="仿宋" w:cs="仿宋"/>
          <w:spacing w:val="-82"/>
          <w:sz w:val="24"/>
          <w:szCs w:val="24"/>
        </w:rPr>
        <w:t xml:space="preserve"> </w:t>
      </w:r>
      <w:r>
        <w:rPr>
          <w:rFonts w:ascii="仿宋" w:hAnsi="仿宋" w:eastAsia="仿宋" w:cs="仿宋"/>
          <w:spacing w:val="-6"/>
          <w:sz w:val="24"/>
          <w:szCs w:val="24"/>
        </w:rPr>
        <w:t>种</w:t>
      </w:r>
      <w:r>
        <w:rPr>
          <w:rFonts w:ascii="仿宋" w:hAnsi="仿宋" w:eastAsia="仿宋" w:cs="仿宋"/>
          <w:spacing w:val="-7"/>
          <w:sz w:val="24"/>
          <w:szCs w:val="24"/>
        </w:rPr>
        <w:t>方式对合同价格进行调整：</w:t>
      </w:r>
      <w:r>
        <w:rPr>
          <w:rFonts w:ascii="仿宋" w:hAnsi="仿宋" w:eastAsia="仿宋" w:cs="仿宋"/>
          <w:sz w:val="24"/>
          <w:szCs w:val="24"/>
        </w:rPr>
        <w:t xml:space="preserve"> </w:t>
      </w:r>
      <w:r>
        <w:rPr>
          <w:rFonts w:ascii="仿宋" w:hAnsi="仿宋" w:eastAsia="仿宋" w:cs="仿宋"/>
          <w:spacing w:val="-7"/>
          <w:sz w:val="24"/>
          <w:szCs w:val="24"/>
        </w:rPr>
        <w:t>第 1</w:t>
      </w:r>
      <w:r>
        <w:rPr>
          <w:rFonts w:ascii="仿宋" w:hAnsi="仿宋" w:eastAsia="仿宋" w:cs="仿宋"/>
          <w:spacing w:val="-29"/>
          <w:sz w:val="24"/>
          <w:szCs w:val="24"/>
        </w:rPr>
        <w:t xml:space="preserve"> </w:t>
      </w:r>
      <w:r>
        <w:rPr>
          <w:rFonts w:ascii="仿宋" w:hAnsi="仿宋" w:eastAsia="仿宋" w:cs="仿宋"/>
          <w:spacing w:val="-7"/>
          <w:sz w:val="24"/>
          <w:szCs w:val="24"/>
        </w:rPr>
        <w:t>种方式：采用价格指数进行价格调整。</w:t>
      </w:r>
    </w:p>
    <w:p>
      <w:pPr>
        <w:keepNext w:val="0"/>
        <w:keepLines w:val="0"/>
        <w:pageBreakBefore w:val="0"/>
        <w:widowControl/>
        <w:kinsoku w:val="0"/>
        <w:wordWrap/>
        <w:overflowPunct/>
        <w:topLinePunct w:val="0"/>
        <w:autoSpaceDE w:val="0"/>
        <w:autoSpaceDN w:val="0"/>
        <w:bidi w:val="0"/>
        <w:adjustRightInd w:val="0"/>
        <w:snapToGrid w:val="0"/>
        <w:spacing w:before="80" w:line="360" w:lineRule="exact"/>
        <w:ind w:left="500" w:right="486" w:hanging="6"/>
        <w:textAlignment w:val="baseline"/>
        <w:rPr>
          <w:rFonts w:ascii="仿宋" w:hAnsi="仿宋" w:eastAsia="仿宋" w:cs="仿宋"/>
          <w:sz w:val="24"/>
          <w:szCs w:val="24"/>
        </w:rPr>
      </w:pPr>
      <w:r>
        <w:rPr>
          <w:rFonts w:ascii="仿宋" w:hAnsi="仿宋" w:eastAsia="仿宋" w:cs="仿宋"/>
          <w:spacing w:val="-4"/>
          <w:sz w:val="24"/>
          <w:szCs w:val="24"/>
        </w:rPr>
        <w:t>关于各可调因子、定值和变值权重，以及基本价格指数及其来源的约定：</w:t>
      </w:r>
      <w:r>
        <w:rPr>
          <w:rFonts w:ascii="仿宋" w:hAnsi="仿宋" w:eastAsia="仿宋" w:cs="仿宋"/>
          <w:spacing w:val="-4"/>
          <w:sz w:val="24"/>
          <w:szCs w:val="24"/>
          <w:u w:val="single" w:color="auto"/>
        </w:rPr>
        <w:t xml:space="preserve">  无    </w:t>
      </w:r>
      <w:r>
        <w:rPr>
          <w:rFonts w:ascii="仿宋" w:hAnsi="仿宋" w:eastAsia="仿宋" w:cs="仿宋"/>
          <w:spacing w:val="-4"/>
          <w:sz w:val="24"/>
          <w:szCs w:val="24"/>
        </w:rPr>
        <w:t>；</w:t>
      </w:r>
      <w:r>
        <w:rPr>
          <w:rFonts w:ascii="仿宋" w:hAnsi="仿宋" w:eastAsia="仿宋" w:cs="仿宋"/>
          <w:sz w:val="24"/>
          <w:szCs w:val="24"/>
        </w:rPr>
        <w:t xml:space="preserve"> </w:t>
      </w:r>
      <w:r>
        <w:rPr>
          <w:rFonts w:ascii="仿宋" w:hAnsi="仿宋" w:eastAsia="仿宋" w:cs="仿宋"/>
          <w:spacing w:val="-6"/>
          <w:sz w:val="24"/>
          <w:szCs w:val="24"/>
        </w:rPr>
        <w:t>第</w:t>
      </w:r>
      <w:r>
        <w:rPr>
          <w:rFonts w:ascii="仿宋" w:hAnsi="仿宋" w:eastAsia="仿宋" w:cs="仿宋"/>
          <w:spacing w:val="-28"/>
          <w:sz w:val="24"/>
          <w:szCs w:val="24"/>
        </w:rPr>
        <w:t xml:space="preserve"> </w:t>
      </w:r>
      <w:r>
        <w:rPr>
          <w:rFonts w:ascii="仿宋" w:hAnsi="仿宋" w:eastAsia="仿宋" w:cs="仿宋"/>
          <w:spacing w:val="-6"/>
          <w:sz w:val="24"/>
          <w:szCs w:val="24"/>
        </w:rPr>
        <w:t>2</w:t>
      </w:r>
      <w:r>
        <w:rPr>
          <w:rFonts w:ascii="仿宋" w:hAnsi="仿宋" w:eastAsia="仿宋" w:cs="仿宋"/>
          <w:spacing w:val="-27"/>
          <w:sz w:val="24"/>
          <w:szCs w:val="24"/>
        </w:rPr>
        <w:t xml:space="preserve"> </w:t>
      </w:r>
      <w:r>
        <w:rPr>
          <w:rFonts w:ascii="仿宋" w:hAnsi="仿宋" w:eastAsia="仿宋" w:cs="仿宋"/>
          <w:spacing w:val="-6"/>
          <w:sz w:val="24"/>
          <w:szCs w:val="24"/>
        </w:rPr>
        <w:t>种方式：采用造价信息进行价格调整。</w:t>
      </w:r>
    </w:p>
    <w:p>
      <w:pPr>
        <w:keepNext w:val="0"/>
        <w:keepLines w:val="0"/>
        <w:pageBreakBefore w:val="0"/>
        <w:widowControl/>
        <w:kinsoku w:val="0"/>
        <w:wordWrap/>
        <w:overflowPunct/>
        <w:topLinePunct w:val="0"/>
        <w:autoSpaceDE w:val="0"/>
        <w:autoSpaceDN w:val="0"/>
        <w:bidi w:val="0"/>
        <w:adjustRightInd w:val="0"/>
        <w:snapToGrid w:val="0"/>
        <w:spacing w:before="217" w:line="360" w:lineRule="exact"/>
        <w:ind w:right="10" w:firstLine="485"/>
        <w:textAlignment w:val="baseline"/>
        <w:rPr>
          <w:rFonts w:ascii="仿宋" w:hAnsi="仿宋" w:eastAsia="仿宋" w:cs="仿宋"/>
          <w:sz w:val="24"/>
          <w:szCs w:val="24"/>
        </w:rPr>
      </w:pPr>
      <w:r>
        <w:rPr>
          <w:rFonts w:ascii="仿宋" w:hAnsi="仿宋" w:eastAsia="仿宋" w:cs="仿宋"/>
          <w:spacing w:val="-4"/>
          <w:sz w:val="24"/>
          <w:szCs w:val="24"/>
        </w:rPr>
        <w:t>专用合同条款①承包人在已标价工程量清单或预算书中载明的材料单价低于基准价格的：</w:t>
      </w:r>
      <w:r>
        <w:rPr>
          <w:rFonts w:ascii="仿宋" w:hAnsi="仿宋" w:eastAsia="仿宋" w:cs="仿宋"/>
          <w:sz w:val="24"/>
          <w:szCs w:val="24"/>
        </w:rPr>
        <w:t xml:space="preserve"> </w:t>
      </w:r>
      <w:r>
        <w:rPr>
          <w:rFonts w:ascii="仿宋" w:hAnsi="仿宋" w:eastAsia="仿宋" w:cs="仿宋"/>
          <w:spacing w:val="-1"/>
          <w:sz w:val="24"/>
          <w:szCs w:val="24"/>
        </w:rPr>
        <w:t>专用合同条款合同履行期间材料单价涨幅以基准价格为基础超过</w:t>
      </w:r>
      <w:r>
        <w:rPr>
          <w:rFonts w:ascii="仿宋" w:hAnsi="仿宋" w:eastAsia="仿宋" w:cs="仿宋"/>
          <w:spacing w:val="-1"/>
          <w:sz w:val="24"/>
          <w:szCs w:val="24"/>
          <w:u w:val="single" w:color="auto"/>
        </w:rPr>
        <w:t xml:space="preserve"> </w:t>
      </w:r>
      <w:r>
        <w:rPr>
          <w:rFonts w:ascii="仿宋" w:hAnsi="仿宋" w:eastAsia="仿宋" w:cs="仿宋"/>
          <w:color w:val="auto"/>
          <w:spacing w:val="-2"/>
          <w:sz w:val="24"/>
          <w:szCs w:val="24"/>
          <w:u w:val="single" w:color="auto"/>
        </w:rPr>
        <w:t>±</w:t>
      </w:r>
      <w:r>
        <w:rPr>
          <w:rFonts w:hint="eastAsia" w:ascii="仿宋" w:hAnsi="仿宋" w:eastAsia="仿宋" w:cs="仿宋"/>
          <w:color w:val="auto"/>
          <w:spacing w:val="-1"/>
          <w:sz w:val="24"/>
          <w:szCs w:val="24"/>
          <w:u w:val="single" w:color="auto"/>
          <w:lang w:val="en-US" w:eastAsia="zh-CN"/>
        </w:rPr>
        <w:t>5</w:t>
      </w:r>
      <w:r>
        <w:rPr>
          <w:rFonts w:ascii="仿宋" w:hAnsi="仿宋" w:eastAsia="仿宋" w:cs="仿宋"/>
          <w:spacing w:val="-1"/>
          <w:sz w:val="24"/>
          <w:szCs w:val="24"/>
        </w:rPr>
        <w:t>%时，或材料单价跌幅以已标价工程量清单或预算书中载明材料单价为基础超过</w:t>
      </w:r>
      <w:r>
        <w:rPr>
          <w:rFonts w:ascii="仿宋" w:hAnsi="仿宋" w:eastAsia="仿宋" w:cs="仿宋"/>
          <w:spacing w:val="-1"/>
          <w:sz w:val="24"/>
          <w:szCs w:val="24"/>
          <w:u w:val="single" w:color="auto"/>
        </w:rPr>
        <w:t xml:space="preserve"> </w:t>
      </w:r>
      <w:r>
        <w:rPr>
          <w:rFonts w:ascii="仿宋" w:hAnsi="仿宋" w:eastAsia="仿宋" w:cs="仿宋"/>
          <w:color w:val="auto"/>
          <w:spacing w:val="-2"/>
          <w:sz w:val="24"/>
          <w:szCs w:val="24"/>
          <w:u w:val="single" w:color="auto"/>
        </w:rPr>
        <w:t>±</w:t>
      </w:r>
      <w:r>
        <w:rPr>
          <w:rFonts w:hint="eastAsia" w:ascii="仿宋" w:hAnsi="仿宋" w:eastAsia="仿宋" w:cs="仿宋"/>
          <w:color w:val="auto"/>
          <w:spacing w:val="-1"/>
          <w:sz w:val="24"/>
          <w:szCs w:val="24"/>
          <w:u w:val="single" w:color="auto"/>
          <w:lang w:val="en-US" w:eastAsia="zh-CN"/>
        </w:rPr>
        <w:t>5</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%时，其超过部分据实调整。</w:t>
      </w:r>
    </w:p>
    <w:p>
      <w:pPr>
        <w:keepNext w:val="0"/>
        <w:keepLines w:val="0"/>
        <w:pageBreakBefore w:val="0"/>
        <w:widowControl/>
        <w:kinsoku w:val="0"/>
        <w:wordWrap/>
        <w:overflowPunct/>
        <w:topLinePunct w:val="0"/>
        <w:autoSpaceDE w:val="0"/>
        <w:autoSpaceDN w:val="0"/>
        <w:bidi w:val="0"/>
        <w:adjustRightInd w:val="0"/>
        <w:snapToGrid w:val="0"/>
        <w:spacing w:before="84" w:line="360" w:lineRule="exact"/>
        <w:ind w:left="10" w:firstLine="452"/>
        <w:textAlignment w:val="baseline"/>
        <w:rPr>
          <w:rFonts w:ascii="仿宋" w:hAnsi="仿宋" w:eastAsia="仿宋" w:cs="仿宋"/>
          <w:sz w:val="24"/>
          <w:szCs w:val="24"/>
        </w:rPr>
      </w:pPr>
      <w:r>
        <w:rPr>
          <w:rFonts w:ascii="仿宋" w:hAnsi="仿宋" w:eastAsia="仿宋" w:cs="仿宋"/>
          <w:spacing w:val="-3"/>
          <w:sz w:val="24"/>
          <w:szCs w:val="24"/>
        </w:rPr>
        <w:t>②承包人在已标价工程量清单或预算书中载明的材料单价高于基准价格的：专</w:t>
      </w:r>
      <w:r>
        <w:rPr>
          <w:rFonts w:ascii="仿宋" w:hAnsi="仿宋" w:eastAsia="仿宋" w:cs="仿宋"/>
          <w:spacing w:val="-4"/>
          <w:sz w:val="24"/>
          <w:szCs w:val="24"/>
        </w:rPr>
        <w:t>用合同条款</w:t>
      </w:r>
      <w:r>
        <w:rPr>
          <w:rFonts w:ascii="仿宋" w:hAnsi="仿宋" w:eastAsia="仿宋" w:cs="仿宋"/>
          <w:sz w:val="24"/>
          <w:szCs w:val="24"/>
        </w:rPr>
        <w:t xml:space="preserve"> </w:t>
      </w:r>
      <w:r>
        <w:rPr>
          <w:rFonts w:ascii="仿宋" w:hAnsi="仿宋" w:eastAsia="仿宋" w:cs="仿宋"/>
          <w:spacing w:val="-1"/>
          <w:sz w:val="24"/>
          <w:szCs w:val="24"/>
        </w:rPr>
        <w:t>合同履行期间材料单价跌幅以基准价格为基础超过</w:t>
      </w:r>
      <w:r>
        <w:rPr>
          <w:rFonts w:ascii="仿宋" w:hAnsi="仿宋" w:eastAsia="仿宋" w:cs="仿宋"/>
          <w:spacing w:val="-1"/>
          <w:sz w:val="24"/>
          <w:szCs w:val="24"/>
          <w:u w:val="single" w:color="auto"/>
        </w:rPr>
        <w:t xml:space="preserve"> </w:t>
      </w:r>
      <w:r>
        <w:rPr>
          <w:rFonts w:ascii="仿宋" w:hAnsi="仿宋" w:eastAsia="仿宋" w:cs="仿宋"/>
          <w:color w:val="auto"/>
          <w:spacing w:val="-2"/>
          <w:sz w:val="24"/>
          <w:szCs w:val="24"/>
          <w:u w:val="single" w:color="auto"/>
        </w:rPr>
        <w:t>±</w:t>
      </w:r>
      <w:r>
        <w:rPr>
          <w:rFonts w:hint="eastAsia" w:ascii="仿宋" w:hAnsi="仿宋" w:eastAsia="仿宋" w:cs="仿宋"/>
          <w:color w:val="auto"/>
          <w:spacing w:val="-1"/>
          <w:sz w:val="24"/>
          <w:szCs w:val="24"/>
          <w:u w:val="single" w:color="auto"/>
          <w:lang w:val="en-US" w:eastAsia="zh-CN"/>
        </w:rPr>
        <w:t>5</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%时，材料单价涨幅以已标价工程量清</w:t>
      </w:r>
      <w:r>
        <w:rPr>
          <w:rFonts w:ascii="仿宋" w:hAnsi="仿宋" w:eastAsia="仿宋" w:cs="仿宋"/>
          <w:spacing w:val="2"/>
          <w:sz w:val="24"/>
          <w:szCs w:val="24"/>
        </w:rPr>
        <w:t xml:space="preserve"> </w:t>
      </w:r>
      <w:r>
        <w:rPr>
          <w:rFonts w:ascii="仿宋" w:hAnsi="仿宋" w:eastAsia="仿宋" w:cs="仿宋"/>
          <w:spacing w:val="-2"/>
          <w:sz w:val="24"/>
          <w:szCs w:val="24"/>
        </w:rPr>
        <w:t>单或预算书中载明材料单价为基础超过</w:t>
      </w:r>
      <w:r>
        <w:rPr>
          <w:rFonts w:ascii="仿宋" w:hAnsi="仿宋" w:eastAsia="仿宋" w:cs="仿宋"/>
          <w:spacing w:val="-2"/>
          <w:sz w:val="24"/>
          <w:szCs w:val="24"/>
          <w:u w:val="single" w:color="auto"/>
        </w:rPr>
        <w:t xml:space="preserve">  </w:t>
      </w:r>
      <w:r>
        <w:rPr>
          <w:rFonts w:ascii="仿宋" w:hAnsi="仿宋" w:eastAsia="仿宋" w:cs="仿宋"/>
          <w:color w:val="auto"/>
          <w:spacing w:val="-2"/>
          <w:sz w:val="24"/>
          <w:szCs w:val="24"/>
          <w:u w:val="single" w:color="auto"/>
        </w:rPr>
        <w:t>±</w:t>
      </w:r>
      <w:r>
        <w:rPr>
          <w:rFonts w:hint="eastAsia" w:ascii="仿宋" w:hAnsi="仿宋" w:eastAsia="仿宋" w:cs="仿宋"/>
          <w:color w:val="auto"/>
          <w:spacing w:val="-1"/>
          <w:sz w:val="24"/>
          <w:szCs w:val="24"/>
          <w:u w:val="single" w:color="auto"/>
          <w:lang w:val="en-US" w:eastAsia="zh-CN"/>
        </w:rPr>
        <w:t>5</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%时，其超过部分据实调整。</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exact"/>
        <w:ind w:left="14" w:firstLine="448"/>
        <w:textAlignment w:val="baseline"/>
        <w:rPr>
          <w:rFonts w:ascii="仿宋" w:hAnsi="仿宋" w:eastAsia="仿宋" w:cs="仿宋"/>
          <w:sz w:val="24"/>
          <w:szCs w:val="24"/>
        </w:rPr>
      </w:pPr>
      <w:r>
        <w:rPr>
          <w:rFonts w:ascii="仿宋" w:hAnsi="仿宋" w:eastAsia="仿宋" w:cs="仿宋"/>
          <w:spacing w:val="-3"/>
          <w:sz w:val="24"/>
          <w:szCs w:val="24"/>
        </w:rPr>
        <w:t>③承包人在已标价工程量清单或预算书中载明的材料单价等于基准单价的：专</w:t>
      </w:r>
      <w:r>
        <w:rPr>
          <w:rFonts w:ascii="仿宋" w:hAnsi="仿宋" w:eastAsia="仿宋" w:cs="仿宋"/>
          <w:spacing w:val="-4"/>
          <w:sz w:val="24"/>
          <w:szCs w:val="24"/>
        </w:rPr>
        <w:t>用合同条款</w:t>
      </w:r>
      <w:r>
        <w:rPr>
          <w:rFonts w:ascii="仿宋" w:hAnsi="仿宋" w:eastAsia="仿宋" w:cs="仿宋"/>
          <w:spacing w:val="-2"/>
          <w:sz w:val="24"/>
          <w:szCs w:val="24"/>
        </w:rPr>
        <w:t>合同履行期间材料单价涨跌幅以基准单价为基础超过</w:t>
      </w:r>
      <w:r>
        <w:rPr>
          <w:rFonts w:ascii="仿宋" w:hAnsi="仿宋" w:eastAsia="仿宋" w:cs="仿宋"/>
          <w:color w:val="auto"/>
          <w:spacing w:val="-2"/>
          <w:sz w:val="24"/>
          <w:szCs w:val="24"/>
          <w:u w:val="single" w:color="auto"/>
        </w:rPr>
        <w:t>±</w:t>
      </w:r>
      <w:r>
        <w:rPr>
          <w:rFonts w:hint="eastAsia" w:ascii="仿宋" w:hAnsi="仿宋" w:eastAsia="仿宋" w:cs="仿宋"/>
          <w:color w:val="auto"/>
          <w:spacing w:val="-1"/>
          <w:sz w:val="24"/>
          <w:szCs w:val="24"/>
          <w:u w:val="single" w:color="auto"/>
          <w:lang w:val="en-US" w:eastAsia="zh-CN"/>
        </w:rPr>
        <w:t>5</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%时，其超过部分据实调整。</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480" w:firstLineChars="200"/>
        <w:textAlignment w:val="baseline"/>
        <w:rPr>
          <w:rFonts w:ascii="仿宋" w:hAnsi="仿宋" w:eastAsia="仿宋" w:cs="仿宋"/>
          <w:sz w:val="24"/>
          <w:szCs w:val="24"/>
        </w:rPr>
      </w:pPr>
      <w:r>
        <w:rPr>
          <w:rFonts w:ascii="仿宋" w:hAnsi="仿宋" w:eastAsia="仿宋" w:cs="仿宋"/>
          <w:sz w:val="24"/>
          <w:szCs w:val="24"/>
        </w:rPr>
        <w:t>④当地住房和城乡建设局发布的建设工程价格信息</w:t>
      </w:r>
      <w:r>
        <w:rPr>
          <w:rFonts w:ascii="仿宋" w:hAnsi="仿宋" w:eastAsia="仿宋" w:cs="仿宋"/>
          <w:spacing w:val="-1"/>
          <w:sz w:val="24"/>
          <w:szCs w:val="24"/>
        </w:rPr>
        <w:t>和暂估价以外的材料价格由投标方</w:t>
      </w:r>
      <w:r>
        <w:rPr>
          <w:rFonts w:hint="eastAsia" w:ascii="仿宋" w:hAnsi="仿宋" w:eastAsia="仿宋" w:cs="仿宋"/>
          <w:spacing w:val="-1"/>
          <w:sz w:val="24"/>
          <w:szCs w:val="24"/>
          <w:lang w:val="en-US" w:eastAsia="zh-CN"/>
        </w:rPr>
        <w:t>自</w:t>
      </w:r>
      <w:r>
        <w:rPr>
          <w:rFonts w:ascii="仿宋" w:hAnsi="仿宋" w:eastAsia="仿宋" w:cs="仿宋"/>
          <w:spacing w:val="-3"/>
          <w:sz w:val="24"/>
          <w:szCs w:val="24"/>
        </w:rPr>
        <w:t>主报价，并承担风险，结算时不予调整。</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85"/>
        <w:textAlignment w:val="baseline"/>
        <w:rPr>
          <w:rFonts w:ascii="仿宋" w:hAnsi="仿宋" w:eastAsia="仿宋" w:cs="仿宋"/>
          <w:sz w:val="24"/>
          <w:szCs w:val="24"/>
        </w:rPr>
      </w:pPr>
      <w:r>
        <w:rPr>
          <w:rFonts w:ascii="仿宋" w:hAnsi="仿宋" w:eastAsia="仿宋" w:cs="仿宋"/>
          <w:spacing w:val="-7"/>
          <w:sz w:val="24"/>
          <w:szCs w:val="24"/>
        </w:rPr>
        <w:t>第</w:t>
      </w:r>
      <w:r>
        <w:rPr>
          <w:rFonts w:ascii="仿宋" w:hAnsi="仿宋" w:eastAsia="仿宋" w:cs="仿宋"/>
          <w:spacing w:val="-20"/>
          <w:sz w:val="24"/>
          <w:szCs w:val="24"/>
        </w:rPr>
        <w:t xml:space="preserve"> </w:t>
      </w:r>
      <w:r>
        <w:rPr>
          <w:rFonts w:ascii="仿宋" w:hAnsi="仿宋" w:eastAsia="仿宋" w:cs="仿宋"/>
          <w:spacing w:val="-7"/>
          <w:sz w:val="24"/>
          <w:szCs w:val="24"/>
        </w:rPr>
        <w:t>3</w:t>
      </w:r>
      <w:r>
        <w:rPr>
          <w:rFonts w:ascii="仿宋" w:hAnsi="仿宋" w:eastAsia="仿宋" w:cs="仿宋"/>
          <w:spacing w:val="-28"/>
          <w:sz w:val="24"/>
          <w:szCs w:val="24"/>
        </w:rPr>
        <w:t xml:space="preserve"> </w:t>
      </w:r>
      <w:r>
        <w:rPr>
          <w:rFonts w:ascii="仿宋" w:hAnsi="仿宋" w:eastAsia="仿宋" w:cs="仿宋"/>
          <w:spacing w:val="-7"/>
          <w:sz w:val="24"/>
          <w:szCs w:val="24"/>
        </w:rPr>
        <w:t>种方式：其他价格调整方式：</w:t>
      </w:r>
      <w:r>
        <w:rPr>
          <w:rFonts w:ascii="仿宋" w:hAnsi="仿宋" w:eastAsia="仿宋" w:cs="仿宋"/>
          <w:spacing w:val="-7"/>
          <w:sz w:val="24"/>
          <w:szCs w:val="24"/>
          <w:u w:val="single" w:color="auto"/>
        </w:rPr>
        <w:t>无</w:t>
      </w:r>
      <w:r>
        <w:rPr>
          <w:rFonts w:ascii="仿宋" w:hAnsi="仿宋" w:eastAsia="仿宋" w:cs="仿宋"/>
          <w:spacing w:val="-7"/>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5"/>
        <w:textAlignment w:val="baseline"/>
        <w:rPr>
          <w:rFonts w:ascii="仿宋" w:hAnsi="仿宋" w:eastAsia="仿宋" w:cs="仿宋"/>
          <w:sz w:val="24"/>
          <w:szCs w:val="24"/>
        </w:rPr>
      </w:pPr>
      <w:r>
        <w:rPr>
          <w:rFonts w:ascii="仿宋" w:hAnsi="仿宋" w:eastAsia="仿宋" w:cs="仿宋"/>
          <w:b/>
          <w:bCs/>
          <w:spacing w:val="-7"/>
          <w:sz w:val="24"/>
          <w:szCs w:val="24"/>
        </w:rPr>
        <w:t>12.</w:t>
      </w:r>
      <w:r>
        <w:rPr>
          <w:rFonts w:ascii="仿宋" w:hAnsi="仿宋" w:eastAsia="仿宋" w:cs="仿宋"/>
          <w:spacing w:val="-7"/>
          <w:sz w:val="24"/>
          <w:szCs w:val="24"/>
        </w:rPr>
        <w:t xml:space="preserve"> </w:t>
      </w:r>
      <w:r>
        <w:rPr>
          <w:rFonts w:ascii="仿宋" w:hAnsi="仿宋" w:eastAsia="仿宋" w:cs="仿宋"/>
          <w:b/>
          <w:bCs/>
          <w:spacing w:val="-7"/>
          <w:sz w:val="24"/>
          <w:szCs w:val="24"/>
        </w:rPr>
        <w:t>合同价格、计量与支付</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85"/>
        <w:textAlignment w:val="baseline"/>
        <w:rPr>
          <w:rFonts w:ascii="仿宋" w:hAnsi="仿宋" w:eastAsia="仿宋" w:cs="仿宋"/>
          <w:sz w:val="24"/>
          <w:szCs w:val="24"/>
        </w:rPr>
      </w:pPr>
      <w:r>
        <w:rPr>
          <w:rFonts w:ascii="仿宋" w:hAnsi="仿宋" w:eastAsia="仿宋" w:cs="仿宋"/>
          <w:spacing w:val="-8"/>
          <w:sz w:val="24"/>
          <w:szCs w:val="24"/>
        </w:rPr>
        <w:t>12.1</w:t>
      </w:r>
      <w:r>
        <w:rPr>
          <w:rFonts w:ascii="仿宋" w:hAnsi="仿宋" w:eastAsia="仿宋" w:cs="仿宋"/>
          <w:spacing w:val="36"/>
          <w:sz w:val="24"/>
          <w:szCs w:val="24"/>
        </w:rPr>
        <w:t xml:space="preserve"> </w:t>
      </w:r>
      <w:r>
        <w:rPr>
          <w:rFonts w:ascii="仿宋" w:hAnsi="仿宋" w:eastAsia="仿宋" w:cs="仿宋"/>
          <w:spacing w:val="-8"/>
          <w:sz w:val="24"/>
          <w:szCs w:val="24"/>
        </w:rPr>
        <w:t>合同价格形式</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245"/>
        <w:textAlignment w:val="baseline"/>
        <w:rPr>
          <w:rFonts w:ascii="仿宋" w:hAnsi="仿宋" w:eastAsia="仿宋" w:cs="仿宋"/>
          <w:sz w:val="24"/>
          <w:szCs w:val="24"/>
        </w:rPr>
      </w:pPr>
      <w:r>
        <w:rPr>
          <w:rFonts w:ascii="仿宋" w:hAnsi="仿宋" w:eastAsia="仿宋" w:cs="仿宋"/>
          <w:spacing w:val="-7"/>
          <w:sz w:val="24"/>
          <w:szCs w:val="24"/>
        </w:rPr>
        <w:t>1、单价合同。</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480" w:firstLineChars="200"/>
        <w:textAlignment w:val="baseline"/>
        <w:rPr>
          <w:rFonts w:ascii="仿宋" w:hAnsi="仿宋" w:eastAsia="仿宋" w:cs="仿宋"/>
          <w:sz w:val="24"/>
          <w:szCs w:val="24"/>
        </w:rPr>
      </w:pPr>
      <w:r>
        <w:rPr>
          <w:rFonts w:ascii="仿宋" w:hAnsi="仿宋" w:eastAsia="仿宋" w:cs="仿宋"/>
          <w:sz w:val="24"/>
          <w:szCs w:val="24"/>
          <w:u w:val="none"/>
        </w:rPr>
        <w:t>综合单价包含的风险范围：</w:t>
      </w:r>
      <w:r>
        <w:rPr>
          <w:rFonts w:hint="eastAsia" w:ascii="仿宋" w:hAnsi="仿宋" w:eastAsia="仿宋" w:cs="仿宋"/>
          <w:sz w:val="24"/>
          <w:szCs w:val="24"/>
          <w:u w:val="single"/>
          <w:lang w:val="en-US" w:eastAsia="zh-CN"/>
        </w:rPr>
        <w:t>承包人所填报单位为固定单价合同，在合同实施期间出经济签证，设计变更及政府调整外（除价格因素外）可预计的所有风险</w:t>
      </w:r>
      <w:r>
        <w:rPr>
          <w:rFonts w:ascii="仿宋" w:hAnsi="仿宋" w:eastAsia="仿宋" w:cs="仿宋"/>
          <w:sz w:val="24"/>
          <w:szCs w:val="24"/>
          <w:u w:val="single"/>
        </w:rPr>
        <w:t>。</w:t>
      </w:r>
      <w:r>
        <w:rPr>
          <w:rFonts w:ascii="仿宋" w:hAnsi="仿宋" w:eastAsia="仿宋" w:cs="仿宋"/>
          <w:sz w:val="24"/>
          <w:szCs w:val="24"/>
        </w:rPr>
        <w:t xml:space="preserve"> </w:t>
      </w:r>
    </w:p>
    <w:p>
      <w:pPr>
        <w:keepNext w:val="0"/>
        <w:keepLines w:val="0"/>
        <w:pageBreakBefore w:val="0"/>
        <w:widowControl/>
        <w:tabs>
          <w:tab w:val="left" w:pos="8820"/>
        </w:tabs>
        <w:kinsoku w:val="0"/>
        <w:wordWrap/>
        <w:overflowPunct/>
        <w:topLinePunct w:val="0"/>
        <w:autoSpaceDE w:val="0"/>
        <w:autoSpaceDN w:val="0"/>
        <w:bidi w:val="0"/>
        <w:adjustRightInd w:val="0"/>
        <w:snapToGrid w:val="0"/>
        <w:spacing w:line="360" w:lineRule="exact"/>
        <w:ind w:right="4367" w:rightChars="0" w:firstLine="488" w:firstLineChars="200"/>
        <w:textAlignment w:val="baseline"/>
        <w:rPr>
          <w:rFonts w:ascii="仿宋" w:hAnsi="仿宋" w:eastAsia="仿宋" w:cs="仿宋"/>
          <w:sz w:val="24"/>
          <w:szCs w:val="24"/>
        </w:rPr>
      </w:pPr>
      <w:r>
        <w:rPr>
          <w:rFonts w:ascii="仿宋" w:hAnsi="仿宋" w:eastAsia="仿宋" w:cs="仿宋"/>
          <w:spacing w:val="2"/>
          <w:sz w:val="24"/>
          <w:szCs w:val="24"/>
        </w:rPr>
        <w:t>风险费用的计算方法：</w:t>
      </w:r>
      <w:r>
        <w:rPr>
          <w:rFonts w:ascii="仿宋" w:hAnsi="仿宋" w:eastAsia="仿宋" w:cs="仿宋"/>
          <w:spacing w:val="2"/>
          <w:sz w:val="24"/>
          <w:szCs w:val="24"/>
          <w:u w:val="single" w:color="auto"/>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464" w:firstLineChars="200"/>
        <w:textAlignment w:val="baseline"/>
        <w:rPr>
          <w:rFonts w:hint="eastAsia" w:ascii="仿宋" w:hAnsi="仿宋" w:eastAsia="仿宋" w:cs="仿宋"/>
          <w:sz w:val="24"/>
          <w:szCs w:val="24"/>
          <w:u w:val="single"/>
          <w:lang w:val="en-US" w:eastAsia="zh-CN"/>
        </w:rPr>
      </w:pPr>
      <w:r>
        <w:rPr>
          <w:rFonts w:ascii="仿宋" w:hAnsi="仿宋" w:eastAsia="仿宋" w:cs="仿宋"/>
          <w:spacing w:val="-4"/>
          <w:sz w:val="24"/>
          <w:szCs w:val="24"/>
        </w:rPr>
        <w:t>风险范围以外合同价格的调整方法：</w:t>
      </w:r>
      <w:r>
        <w:rPr>
          <w:rFonts w:hint="eastAsia" w:ascii="仿宋" w:hAnsi="仿宋" w:eastAsia="仿宋" w:cs="仿宋"/>
          <w:sz w:val="24"/>
          <w:szCs w:val="24"/>
          <w:u w:val="single"/>
          <w:lang w:val="en-US" w:eastAsia="zh-CN"/>
        </w:rPr>
        <w:t xml:space="preserve">经济签证、设计变更引起工程总价变化予以调整。 </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5083" w:firstLine="234" w:firstLineChars="100"/>
        <w:textAlignment w:val="baseline"/>
        <w:rPr>
          <w:rFonts w:ascii="仿宋" w:hAnsi="仿宋" w:eastAsia="仿宋" w:cs="仿宋"/>
          <w:sz w:val="24"/>
          <w:szCs w:val="24"/>
        </w:rPr>
      </w:pPr>
      <w:r>
        <w:rPr>
          <w:rFonts w:ascii="仿宋" w:hAnsi="仿宋" w:eastAsia="仿宋" w:cs="仿宋"/>
          <w:spacing w:val="-3"/>
          <w:sz w:val="24"/>
          <w:szCs w:val="24"/>
        </w:rPr>
        <w:t>2、总价合同。</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85"/>
        <w:textAlignment w:val="baseline"/>
        <w:rPr>
          <w:rFonts w:ascii="仿宋" w:hAnsi="仿宋" w:eastAsia="仿宋" w:cs="仿宋"/>
          <w:sz w:val="24"/>
          <w:szCs w:val="24"/>
        </w:rPr>
      </w:pPr>
      <w:r>
        <w:rPr>
          <w:rFonts w:ascii="仿宋" w:hAnsi="仿宋" w:eastAsia="仿宋" w:cs="仿宋"/>
          <w:spacing w:val="-4"/>
          <w:sz w:val="24"/>
          <w:szCs w:val="24"/>
        </w:rPr>
        <w:t>总价包含的风险范围：</w:t>
      </w:r>
      <w:r>
        <w:rPr>
          <w:rFonts w:ascii="仿宋" w:hAnsi="仿宋" w:eastAsia="仿宋" w:cs="仿宋"/>
          <w:spacing w:val="-4"/>
          <w:sz w:val="24"/>
          <w:szCs w:val="24"/>
          <w:u w:val="single" w:color="auto"/>
        </w:rPr>
        <w:t xml:space="preserve">    /</w:t>
      </w:r>
      <w:r>
        <w:rPr>
          <w:rFonts w:ascii="仿宋" w:hAnsi="仿宋" w:eastAsia="仿宋" w:cs="仿宋"/>
          <w:spacing w:val="1"/>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70" w:right="3527" w:rightChars="0"/>
        <w:textAlignment w:val="baseline"/>
        <w:rPr>
          <w:rFonts w:ascii="仿宋" w:hAnsi="仿宋" w:eastAsia="仿宋" w:cs="仿宋"/>
          <w:sz w:val="24"/>
          <w:szCs w:val="24"/>
        </w:rPr>
      </w:pPr>
      <w:r>
        <w:rPr>
          <w:rFonts w:ascii="仿宋" w:hAnsi="仿宋" w:eastAsia="仿宋" w:cs="仿宋"/>
          <w:spacing w:val="-2"/>
          <w:sz w:val="24"/>
          <w:szCs w:val="24"/>
        </w:rPr>
        <w:t>风险费用的计算方法：</w:t>
      </w:r>
      <w:r>
        <w:rPr>
          <w:rFonts w:ascii="仿宋" w:hAnsi="仿宋" w:eastAsia="仿宋" w:cs="仿宋"/>
          <w:spacing w:val="-2"/>
          <w:sz w:val="24"/>
          <w:szCs w:val="24"/>
          <w:u w:val="single" w:color="auto"/>
        </w:rPr>
        <w:t xml:space="preserve">    /   </w:t>
      </w:r>
      <w:r>
        <w:rPr>
          <w:rFonts w:ascii="仿宋" w:hAnsi="仿宋" w:eastAsia="仿宋" w:cs="仿宋"/>
          <w:spacing w:val="-51"/>
          <w:sz w:val="24"/>
          <w:szCs w:val="24"/>
        </w:rPr>
        <w:t xml:space="preserve"> </w:t>
      </w:r>
      <w:r>
        <w:rPr>
          <w:rFonts w:ascii="仿宋" w:hAnsi="仿宋" w:eastAsia="仿宋" w:cs="仿宋"/>
          <w:spacing w:val="-2"/>
          <w:sz w:val="24"/>
          <w:szCs w:val="24"/>
        </w:rPr>
        <w:t>。</w:t>
      </w:r>
      <w:r>
        <w:rPr>
          <w:rFonts w:ascii="仿宋" w:hAnsi="仿宋" w:eastAsia="仿宋" w:cs="仿宋"/>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70" w:right="3527" w:rightChars="0"/>
        <w:textAlignment w:val="baseline"/>
        <w:rPr>
          <w:rFonts w:ascii="仿宋" w:hAnsi="仿宋" w:eastAsia="仿宋" w:cs="仿宋"/>
          <w:sz w:val="24"/>
          <w:szCs w:val="24"/>
        </w:rPr>
      </w:pPr>
      <w:r>
        <w:rPr>
          <w:rFonts w:ascii="仿宋" w:hAnsi="仿宋" w:eastAsia="仿宋" w:cs="仿宋"/>
          <w:spacing w:val="-10"/>
          <w:sz w:val="24"/>
          <w:szCs w:val="24"/>
        </w:rPr>
        <w:t>风险范围以外合同价格的调整方法：</w:t>
      </w:r>
      <w:r>
        <w:rPr>
          <w:rFonts w:ascii="仿宋" w:hAnsi="仿宋" w:eastAsia="仿宋" w:cs="仿宋"/>
          <w:spacing w:val="-2"/>
          <w:sz w:val="24"/>
          <w:szCs w:val="24"/>
          <w:u w:val="single" w:color="auto"/>
        </w:rPr>
        <w:t xml:space="preserve">    /   </w:t>
      </w:r>
      <w:r>
        <w:rPr>
          <w:rFonts w:ascii="仿宋" w:hAnsi="仿宋" w:eastAsia="仿宋" w:cs="仿宋"/>
          <w:spacing w:val="-51"/>
          <w:sz w:val="24"/>
          <w:szCs w:val="24"/>
        </w:rPr>
        <w:t xml:space="preserve"> </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221"/>
        <w:textAlignment w:val="baseline"/>
        <w:rPr>
          <w:rFonts w:ascii="仿宋" w:hAnsi="仿宋" w:eastAsia="仿宋" w:cs="仿宋"/>
          <w:sz w:val="24"/>
          <w:szCs w:val="24"/>
        </w:rPr>
      </w:pPr>
      <w:r>
        <w:rPr>
          <w:rFonts w:ascii="仿宋" w:hAnsi="仿宋" w:eastAsia="仿宋" w:cs="仿宋"/>
          <w:spacing w:val="-2"/>
          <w:sz w:val="24"/>
          <w:szCs w:val="24"/>
        </w:rPr>
        <w:t>3、其他价格方式：</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val="en-US" w:eastAsia="zh-CN"/>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85"/>
        <w:textAlignment w:val="baseline"/>
        <w:rPr>
          <w:rFonts w:ascii="仿宋" w:hAnsi="仿宋" w:eastAsia="仿宋" w:cs="仿宋"/>
          <w:sz w:val="24"/>
          <w:szCs w:val="24"/>
        </w:rPr>
      </w:pPr>
      <w:r>
        <w:rPr>
          <w:rFonts w:ascii="仿宋" w:hAnsi="仿宋" w:eastAsia="仿宋" w:cs="仿宋"/>
          <w:spacing w:val="-10"/>
          <w:sz w:val="24"/>
          <w:szCs w:val="24"/>
        </w:rPr>
        <w:t>12.2</w:t>
      </w:r>
      <w:r>
        <w:rPr>
          <w:rFonts w:ascii="仿宋" w:hAnsi="仿宋" w:eastAsia="仿宋" w:cs="仿宋"/>
          <w:spacing w:val="28"/>
          <w:sz w:val="24"/>
          <w:szCs w:val="24"/>
        </w:rPr>
        <w:t xml:space="preserve"> </w:t>
      </w:r>
      <w:r>
        <w:rPr>
          <w:rFonts w:ascii="仿宋" w:hAnsi="仿宋" w:eastAsia="仿宋" w:cs="仿宋"/>
          <w:spacing w:val="-10"/>
          <w:sz w:val="24"/>
          <w:szCs w:val="24"/>
        </w:rPr>
        <w:t>预付款</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85"/>
        <w:textAlignment w:val="baseline"/>
        <w:rPr>
          <w:rFonts w:ascii="仿宋" w:hAnsi="仿宋" w:eastAsia="仿宋" w:cs="仿宋"/>
          <w:color w:val="auto"/>
          <w:sz w:val="24"/>
          <w:szCs w:val="24"/>
        </w:rPr>
      </w:pPr>
      <w:r>
        <w:rPr>
          <w:rFonts w:ascii="仿宋" w:hAnsi="仿宋" w:eastAsia="仿宋" w:cs="仿宋"/>
          <w:spacing w:val="-5"/>
          <w:sz w:val="24"/>
          <w:szCs w:val="24"/>
        </w:rPr>
        <w:t xml:space="preserve">12.2.1 </w:t>
      </w:r>
      <w:r>
        <w:rPr>
          <w:rFonts w:ascii="仿宋" w:hAnsi="仿宋" w:eastAsia="仿宋" w:cs="仿宋"/>
          <w:color w:val="auto"/>
          <w:spacing w:val="-5"/>
          <w:sz w:val="24"/>
          <w:szCs w:val="24"/>
        </w:rPr>
        <w:t>预付款的支付</w:t>
      </w:r>
    </w:p>
    <w:p>
      <w:pPr>
        <w:keepNext w:val="0"/>
        <w:keepLines w:val="0"/>
        <w:pageBreakBefore w:val="0"/>
        <w:widowControl/>
        <w:tabs>
          <w:tab w:val="left" w:pos="8820"/>
        </w:tabs>
        <w:kinsoku w:val="0"/>
        <w:wordWrap/>
        <w:overflowPunct/>
        <w:topLinePunct w:val="0"/>
        <w:autoSpaceDE w:val="0"/>
        <w:autoSpaceDN w:val="0"/>
        <w:bidi w:val="0"/>
        <w:adjustRightInd w:val="0"/>
        <w:snapToGrid w:val="0"/>
        <w:spacing w:line="360" w:lineRule="exact"/>
        <w:ind w:left="470" w:right="167" w:rightChars="0"/>
        <w:textAlignment w:val="baseline"/>
        <w:rPr>
          <w:rFonts w:ascii="仿宋" w:hAnsi="仿宋" w:eastAsia="仿宋" w:cs="仿宋"/>
          <w:color w:val="auto"/>
          <w:spacing w:val="6"/>
          <w:sz w:val="24"/>
          <w:szCs w:val="24"/>
        </w:rPr>
      </w:pPr>
      <w:r>
        <w:rPr>
          <w:rFonts w:ascii="仿宋" w:hAnsi="仿宋" w:eastAsia="仿宋" w:cs="仿宋"/>
          <w:color w:val="auto"/>
          <w:spacing w:val="-4"/>
          <w:sz w:val="24"/>
          <w:szCs w:val="24"/>
        </w:rPr>
        <w:t>预付款支付比例或金额：</w:t>
      </w:r>
      <w:r>
        <w:rPr>
          <w:rFonts w:hint="eastAsia" w:ascii="仿宋" w:hAnsi="仿宋" w:eastAsia="仿宋" w:cs="仿宋"/>
          <w:color w:val="auto"/>
          <w:spacing w:val="-4"/>
          <w:sz w:val="24"/>
          <w:szCs w:val="24"/>
          <w:u w:val="single"/>
          <w:lang w:val="en-US" w:eastAsia="zh-CN"/>
        </w:rPr>
        <w:t>合同总价的30%（不含暂列金）</w:t>
      </w:r>
      <w:r>
        <w:rPr>
          <w:rFonts w:ascii="仿宋" w:hAnsi="仿宋" w:eastAsia="仿宋" w:cs="仿宋"/>
          <w:color w:val="auto"/>
          <w:spacing w:val="-2"/>
          <w:sz w:val="24"/>
          <w:szCs w:val="24"/>
          <w:u w:val="single"/>
        </w:rPr>
        <w:t>。</w:t>
      </w:r>
      <w:r>
        <w:rPr>
          <w:rFonts w:ascii="仿宋" w:hAnsi="仿宋" w:eastAsia="仿宋" w:cs="仿宋"/>
          <w:color w:val="auto"/>
          <w:spacing w:val="6"/>
          <w:sz w:val="24"/>
          <w:szCs w:val="24"/>
        </w:rPr>
        <w:t xml:space="preserve"> </w:t>
      </w:r>
    </w:p>
    <w:p>
      <w:pPr>
        <w:keepNext w:val="0"/>
        <w:keepLines w:val="0"/>
        <w:pageBreakBefore w:val="0"/>
        <w:widowControl/>
        <w:tabs>
          <w:tab w:val="left" w:pos="8820"/>
        </w:tabs>
        <w:kinsoku w:val="0"/>
        <w:wordWrap/>
        <w:overflowPunct/>
        <w:topLinePunct w:val="0"/>
        <w:autoSpaceDE w:val="0"/>
        <w:autoSpaceDN w:val="0"/>
        <w:bidi w:val="0"/>
        <w:adjustRightInd w:val="0"/>
        <w:snapToGrid w:val="0"/>
        <w:spacing w:line="360" w:lineRule="exact"/>
        <w:ind w:left="470" w:right="167" w:rightChars="0"/>
        <w:textAlignment w:val="baseline"/>
        <w:rPr>
          <w:rFonts w:ascii="仿宋" w:hAnsi="仿宋" w:eastAsia="仿宋" w:cs="仿宋"/>
          <w:sz w:val="24"/>
          <w:szCs w:val="24"/>
        </w:rPr>
      </w:pPr>
      <w:r>
        <w:rPr>
          <w:rFonts w:ascii="仿宋" w:hAnsi="仿宋" w:eastAsia="仿宋" w:cs="仿宋"/>
          <w:spacing w:val="-4"/>
          <w:sz w:val="24"/>
          <w:szCs w:val="24"/>
        </w:rPr>
        <w:t>预付款支付期限：</w:t>
      </w:r>
      <w:r>
        <w:rPr>
          <w:rFonts w:hint="eastAsia" w:ascii="仿宋" w:hAnsi="仿宋" w:eastAsia="仿宋" w:cs="仿宋"/>
          <w:spacing w:val="-4"/>
          <w:sz w:val="24"/>
          <w:szCs w:val="24"/>
          <w:u w:val="single" w:color="auto"/>
          <w:lang w:val="en-US" w:eastAsia="zh-CN"/>
        </w:rPr>
        <w:t>合同签订后7日内</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70"/>
        <w:textAlignment w:val="baseline"/>
        <w:rPr>
          <w:rFonts w:ascii="仿宋" w:hAnsi="仿宋" w:eastAsia="仿宋" w:cs="仿宋"/>
          <w:sz w:val="24"/>
          <w:szCs w:val="24"/>
        </w:rPr>
      </w:pPr>
      <w:r>
        <w:rPr>
          <w:rFonts w:ascii="仿宋" w:hAnsi="仿宋" w:eastAsia="仿宋" w:cs="仿宋"/>
          <w:spacing w:val="-4"/>
          <w:sz w:val="24"/>
          <w:szCs w:val="24"/>
        </w:rPr>
        <w:t>预付款扣回的方式：</w:t>
      </w:r>
      <w:r>
        <w:rPr>
          <w:rFonts w:ascii="仿宋" w:hAnsi="仿宋" w:eastAsia="仿宋" w:cs="仿宋"/>
          <w:spacing w:val="-4"/>
          <w:sz w:val="24"/>
          <w:szCs w:val="24"/>
          <w:u w:val="single" w:color="auto"/>
        </w:rPr>
        <w:t xml:space="preserve"> </w:t>
      </w:r>
      <w:r>
        <w:rPr>
          <w:rFonts w:hint="eastAsia" w:ascii="仿宋" w:hAnsi="仿宋" w:eastAsia="仿宋" w:cs="仿宋"/>
          <w:spacing w:val="-4"/>
          <w:sz w:val="24"/>
          <w:szCs w:val="24"/>
          <w:u w:val="single" w:color="auto"/>
          <w:lang w:val="en-US" w:eastAsia="zh-CN"/>
        </w:rPr>
        <w:t>当工程进度款累计金额超过合同价格的10%-20%时开始起扣</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85"/>
        <w:textAlignment w:val="baseline"/>
        <w:rPr>
          <w:rFonts w:ascii="仿宋" w:hAnsi="仿宋" w:eastAsia="仿宋" w:cs="仿宋"/>
          <w:sz w:val="24"/>
          <w:szCs w:val="24"/>
        </w:rPr>
      </w:pPr>
      <w:r>
        <w:rPr>
          <w:rFonts w:ascii="仿宋" w:hAnsi="仿宋" w:eastAsia="仿宋" w:cs="仿宋"/>
          <w:spacing w:val="-7"/>
          <w:sz w:val="24"/>
          <w:szCs w:val="24"/>
        </w:rPr>
        <w:t>12.2.2</w:t>
      </w:r>
      <w:r>
        <w:rPr>
          <w:rFonts w:ascii="仿宋" w:hAnsi="仿宋" w:eastAsia="仿宋" w:cs="仿宋"/>
          <w:spacing w:val="30"/>
          <w:sz w:val="24"/>
          <w:szCs w:val="24"/>
        </w:rPr>
        <w:t xml:space="preserve"> </w:t>
      </w:r>
      <w:r>
        <w:rPr>
          <w:rFonts w:ascii="仿宋" w:hAnsi="仿宋" w:eastAsia="仿宋" w:cs="仿宋"/>
          <w:spacing w:val="-7"/>
          <w:sz w:val="24"/>
          <w:szCs w:val="24"/>
        </w:rPr>
        <w:t>预付款担保</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67" w:right="3593" w:hanging="1"/>
        <w:textAlignment w:val="baseline"/>
        <w:rPr>
          <w:rFonts w:ascii="仿宋" w:hAnsi="仿宋" w:eastAsia="仿宋" w:cs="仿宋"/>
          <w:spacing w:val="-4"/>
          <w:sz w:val="24"/>
          <w:szCs w:val="24"/>
        </w:rPr>
      </w:pPr>
      <w:r>
        <w:rPr>
          <w:rFonts w:ascii="仿宋" w:hAnsi="仿宋" w:eastAsia="仿宋" w:cs="仿宋"/>
          <w:spacing w:val="-5"/>
          <w:sz w:val="24"/>
          <w:szCs w:val="24"/>
        </w:rPr>
        <w:t>承包人提交预付款担保的期限：</w:t>
      </w:r>
      <w:r>
        <w:rPr>
          <w:rFonts w:ascii="仿宋" w:hAnsi="仿宋" w:eastAsia="仿宋" w:cs="仿宋"/>
          <w:spacing w:val="-4"/>
          <w:sz w:val="24"/>
          <w:szCs w:val="24"/>
          <w:u w:val="single" w:color="auto"/>
        </w:rPr>
        <w:t>/</w:t>
      </w:r>
      <w:r>
        <w:rPr>
          <w:rFonts w:hint="eastAsia" w:ascii="仿宋" w:hAnsi="仿宋" w:eastAsia="仿宋" w:cs="仿宋"/>
          <w:spacing w:val="-4"/>
          <w:sz w:val="24"/>
          <w:szCs w:val="24"/>
          <w:u w:val="single" w:color="auto"/>
          <w:lang w:val="en-US" w:eastAsia="zh-CN"/>
        </w:rPr>
        <w:t xml:space="preserve"> </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67" w:right="3593" w:hanging="1"/>
        <w:textAlignment w:val="baseline"/>
        <w:rPr>
          <w:rFonts w:hint="eastAsia" w:ascii="仿宋" w:hAnsi="仿宋" w:eastAsia="仿宋" w:cs="仿宋"/>
          <w:sz w:val="24"/>
          <w:szCs w:val="24"/>
          <w:lang w:eastAsia="zh-CN"/>
        </w:rPr>
      </w:pPr>
      <w:r>
        <w:rPr>
          <w:rFonts w:ascii="仿宋" w:hAnsi="仿宋" w:eastAsia="仿宋" w:cs="仿宋"/>
          <w:sz w:val="24"/>
          <w:szCs w:val="24"/>
        </w:rPr>
        <w:t xml:space="preserve"> </w:t>
      </w:r>
      <w:r>
        <w:rPr>
          <w:rFonts w:ascii="仿宋" w:hAnsi="仿宋" w:eastAsia="仿宋" w:cs="仿宋"/>
          <w:spacing w:val="-2"/>
          <w:sz w:val="24"/>
          <w:szCs w:val="24"/>
        </w:rPr>
        <w:t>预付款担保的形式为：</w:t>
      </w:r>
      <w:r>
        <w:rPr>
          <w:rFonts w:ascii="仿宋" w:hAnsi="仿宋" w:eastAsia="仿宋" w:cs="仿宋"/>
          <w:spacing w:val="-4"/>
          <w:sz w:val="24"/>
          <w:szCs w:val="24"/>
          <w:u w:val="single" w:color="auto"/>
        </w:rPr>
        <w:t>/</w:t>
      </w:r>
      <w:r>
        <w:rPr>
          <w:rFonts w:hint="eastAsia" w:ascii="仿宋" w:hAnsi="仿宋" w:eastAsia="仿宋" w:cs="仿宋"/>
          <w:spacing w:val="-4"/>
          <w:sz w:val="24"/>
          <w:szCs w:val="24"/>
          <w:u w:val="single" w:color="auto"/>
          <w:lang w:val="en-US" w:eastAsia="zh-CN"/>
        </w:rPr>
        <w:t xml:space="preserve"> </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85"/>
        <w:textAlignment w:val="baseline"/>
        <w:rPr>
          <w:rFonts w:ascii="仿宋" w:hAnsi="仿宋" w:eastAsia="仿宋" w:cs="仿宋"/>
          <w:sz w:val="24"/>
          <w:szCs w:val="24"/>
        </w:rPr>
      </w:pPr>
      <w:r>
        <w:rPr>
          <w:rFonts w:ascii="仿宋" w:hAnsi="仿宋" w:eastAsia="仿宋" w:cs="仿宋"/>
          <w:spacing w:val="-10"/>
          <w:sz w:val="24"/>
          <w:szCs w:val="24"/>
        </w:rPr>
        <w:t>12.3</w:t>
      </w:r>
      <w:r>
        <w:rPr>
          <w:rFonts w:ascii="仿宋" w:hAnsi="仿宋" w:eastAsia="仿宋" w:cs="仿宋"/>
          <w:spacing w:val="20"/>
          <w:sz w:val="24"/>
          <w:szCs w:val="24"/>
        </w:rPr>
        <w:t xml:space="preserve"> </w:t>
      </w:r>
      <w:r>
        <w:rPr>
          <w:rFonts w:ascii="仿宋" w:hAnsi="仿宋" w:eastAsia="仿宋" w:cs="仿宋"/>
          <w:spacing w:val="-10"/>
          <w:sz w:val="24"/>
          <w:szCs w:val="24"/>
        </w:rPr>
        <w:t>计量</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85"/>
        <w:textAlignment w:val="baseline"/>
        <w:rPr>
          <w:rFonts w:ascii="仿宋" w:hAnsi="仿宋" w:eastAsia="仿宋" w:cs="仿宋"/>
          <w:sz w:val="24"/>
          <w:szCs w:val="24"/>
        </w:rPr>
      </w:pPr>
      <w:r>
        <w:rPr>
          <w:rFonts w:ascii="仿宋" w:hAnsi="仿宋" w:eastAsia="仿宋" w:cs="仿宋"/>
          <w:spacing w:val="-8"/>
          <w:sz w:val="24"/>
          <w:szCs w:val="24"/>
        </w:rPr>
        <w:t>12.3.1</w:t>
      </w:r>
      <w:r>
        <w:rPr>
          <w:rFonts w:ascii="仿宋" w:hAnsi="仿宋" w:eastAsia="仿宋" w:cs="仿宋"/>
          <w:spacing w:val="35"/>
          <w:sz w:val="24"/>
          <w:szCs w:val="24"/>
        </w:rPr>
        <w:t xml:space="preserve"> </w:t>
      </w:r>
      <w:r>
        <w:rPr>
          <w:rFonts w:ascii="仿宋" w:hAnsi="仿宋" w:eastAsia="仿宋" w:cs="仿宋"/>
          <w:spacing w:val="-8"/>
          <w:sz w:val="24"/>
          <w:szCs w:val="24"/>
        </w:rPr>
        <w:t>计量原则</w:t>
      </w:r>
    </w:p>
    <w:p>
      <w:pPr>
        <w:keepNext w:val="0"/>
        <w:keepLines w:val="0"/>
        <w:pageBreakBefore w:val="0"/>
        <w:widowControl/>
        <w:kinsoku w:val="0"/>
        <w:wordWrap/>
        <w:overflowPunct/>
        <w:topLinePunct w:val="0"/>
        <w:autoSpaceDE w:val="0"/>
        <w:autoSpaceDN w:val="0"/>
        <w:bidi w:val="0"/>
        <w:adjustRightInd w:val="0"/>
        <w:snapToGrid w:val="0"/>
        <w:spacing w:before="226" w:line="360" w:lineRule="exact"/>
        <w:ind w:left="14" w:firstLine="462"/>
        <w:textAlignment w:val="baseline"/>
        <w:rPr>
          <w:rFonts w:ascii="仿宋" w:hAnsi="仿宋" w:eastAsia="仿宋" w:cs="仿宋"/>
          <w:color w:val="auto"/>
          <w:sz w:val="24"/>
          <w:szCs w:val="24"/>
        </w:rPr>
      </w:pPr>
      <w:r>
        <w:rPr>
          <w:rFonts w:ascii="仿宋" w:hAnsi="仿宋" w:eastAsia="仿宋" w:cs="仿宋"/>
          <w:spacing w:val="-4"/>
          <w:sz w:val="24"/>
          <w:szCs w:val="24"/>
        </w:rPr>
        <w:t>工程量计算规则：</w:t>
      </w:r>
      <w:r>
        <w:rPr>
          <w:rFonts w:ascii="仿宋" w:hAnsi="仿宋" w:eastAsia="仿宋" w:cs="仿宋"/>
          <w:color w:val="auto"/>
          <w:spacing w:val="-4"/>
          <w:sz w:val="24"/>
          <w:szCs w:val="24"/>
          <w:u w:val="single" w:color="auto"/>
        </w:rPr>
        <w:t xml:space="preserve">对本合同工程进行结算的工程量应按照经发承包人双方认可的实际完成的按现行规范工程量计算规则计算的工程量确定 </w:t>
      </w:r>
      <w:r>
        <w:rPr>
          <w:rFonts w:ascii="仿宋" w:hAnsi="仿宋" w:eastAsia="仿宋" w:cs="仿宋"/>
          <w:color w:val="auto"/>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62" w:line="360" w:lineRule="exact"/>
        <w:ind w:left="485"/>
        <w:textAlignment w:val="baseline"/>
        <w:rPr>
          <w:rFonts w:ascii="仿宋" w:hAnsi="仿宋" w:eastAsia="仿宋" w:cs="仿宋"/>
          <w:color w:val="auto"/>
          <w:sz w:val="24"/>
          <w:szCs w:val="24"/>
        </w:rPr>
      </w:pPr>
      <w:r>
        <w:rPr>
          <w:rFonts w:ascii="仿宋" w:hAnsi="仿宋" w:eastAsia="仿宋" w:cs="仿宋"/>
          <w:color w:val="auto"/>
          <w:spacing w:val="-8"/>
          <w:sz w:val="24"/>
          <w:szCs w:val="24"/>
        </w:rPr>
        <w:t>12.3.2</w:t>
      </w:r>
      <w:r>
        <w:rPr>
          <w:rFonts w:ascii="仿宋" w:hAnsi="仿宋" w:eastAsia="仿宋" w:cs="仿宋"/>
          <w:color w:val="auto"/>
          <w:spacing w:val="35"/>
          <w:sz w:val="24"/>
          <w:szCs w:val="24"/>
        </w:rPr>
        <w:t xml:space="preserve"> </w:t>
      </w:r>
      <w:r>
        <w:rPr>
          <w:rFonts w:ascii="仿宋" w:hAnsi="仿宋" w:eastAsia="仿宋" w:cs="仿宋"/>
          <w:color w:val="auto"/>
          <w:spacing w:val="-8"/>
          <w:sz w:val="24"/>
          <w:szCs w:val="24"/>
        </w:rPr>
        <w:t>计量周期</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479"/>
        <w:textAlignment w:val="baseline"/>
        <w:rPr>
          <w:rFonts w:ascii="仿宋" w:hAnsi="仿宋" w:eastAsia="仿宋" w:cs="仿宋"/>
          <w:sz w:val="24"/>
          <w:szCs w:val="24"/>
        </w:rPr>
      </w:pPr>
      <w:r>
        <w:rPr>
          <w:rFonts w:ascii="仿宋" w:hAnsi="仿宋" w:eastAsia="仿宋" w:cs="仿宋"/>
          <w:spacing w:val="-4"/>
          <w:sz w:val="24"/>
          <w:szCs w:val="24"/>
        </w:rPr>
        <w:t>关于计量周期的约定：</w:t>
      </w:r>
      <w:r>
        <w:rPr>
          <w:rFonts w:ascii="仿宋" w:hAnsi="仿宋" w:eastAsia="仿宋" w:cs="仿宋"/>
          <w:spacing w:val="-4"/>
          <w:sz w:val="24"/>
          <w:szCs w:val="24"/>
          <w:u w:val="single" w:color="auto"/>
        </w:rPr>
        <w:t>按</w:t>
      </w:r>
      <w:r>
        <w:rPr>
          <w:rFonts w:hint="eastAsia" w:ascii="仿宋" w:hAnsi="仿宋" w:eastAsia="仿宋" w:cs="仿宋"/>
          <w:spacing w:val="-4"/>
          <w:sz w:val="24"/>
          <w:szCs w:val="24"/>
          <w:u w:val="single" w:color="auto"/>
          <w:lang w:val="en-US" w:eastAsia="zh-CN"/>
        </w:rPr>
        <w:t>进度计量</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0" w:line="360" w:lineRule="exact"/>
        <w:ind w:left="485"/>
        <w:textAlignment w:val="baseline"/>
        <w:rPr>
          <w:rFonts w:ascii="仿宋" w:hAnsi="仿宋" w:eastAsia="仿宋" w:cs="仿宋"/>
          <w:sz w:val="24"/>
          <w:szCs w:val="24"/>
        </w:rPr>
      </w:pPr>
      <w:r>
        <w:rPr>
          <w:rFonts w:ascii="仿宋" w:hAnsi="仿宋" w:eastAsia="仿宋" w:cs="仿宋"/>
          <w:spacing w:val="-7"/>
          <w:sz w:val="24"/>
          <w:szCs w:val="24"/>
        </w:rPr>
        <w:t>12.3.3</w:t>
      </w:r>
      <w:r>
        <w:rPr>
          <w:rFonts w:ascii="仿宋" w:hAnsi="仿宋" w:eastAsia="仿宋" w:cs="仿宋"/>
          <w:spacing w:val="44"/>
          <w:sz w:val="24"/>
          <w:szCs w:val="24"/>
        </w:rPr>
        <w:t xml:space="preserve"> </w:t>
      </w:r>
      <w:r>
        <w:rPr>
          <w:rFonts w:ascii="仿宋" w:hAnsi="仿宋" w:eastAsia="仿宋" w:cs="仿宋"/>
          <w:spacing w:val="-7"/>
          <w:sz w:val="24"/>
          <w:szCs w:val="24"/>
        </w:rPr>
        <w:t>单价合同的计量</w:t>
      </w:r>
    </w:p>
    <w:p>
      <w:pPr>
        <w:keepNext w:val="0"/>
        <w:keepLines w:val="0"/>
        <w:pageBreakBefore w:val="0"/>
        <w:widowControl/>
        <w:kinsoku w:val="0"/>
        <w:wordWrap/>
        <w:overflowPunct/>
        <w:topLinePunct w:val="0"/>
        <w:autoSpaceDE w:val="0"/>
        <w:autoSpaceDN w:val="0"/>
        <w:bidi w:val="0"/>
        <w:adjustRightInd w:val="0"/>
        <w:snapToGrid w:val="0"/>
        <w:spacing w:before="220" w:line="360" w:lineRule="exact"/>
        <w:ind w:left="489"/>
        <w:textAlignment w:val="baseline"/>
        <w:rPr>
          <w:rFonts w:ascii="仿宋" w:hAnsi="仿宋" w:eastAsia="仿宋" w:cs="仿宋"/>
          <w:sz w:val="24"/>
          <w:szCs w:val="24"/>
        </w:rPr>
      </w:pPr>
      <w:r>
        <w:rPr>
          <w:rFonts w:ascii="仿宋" w:hAnsi="仿宋" w:eastAsia="仿宋" w:cs="仿宋"/>
          <w:spacing w:val="-3"/>
          <w:sz w:val="24"/>
          <w:szCs w:val="24"/>
        </w:rPr>
        <w:t>关于单价合同计量的约定</w:t>
      </w:r>
      <w:r>
        <w:rPr>
          <w:rFonts w:ascii="仿宋" w:hAnsi="仿宋" w:eastAsia="仿宋" w:cs="仿宋"/>
          <w:spacing w:val="-4"/>
          <w:sz w:val="24"/>
          <w:szCs w:val="24"/>
          <w:u w:val="single" w:color="auto"/>
        </w:rPr>
        <w:t>按</w:t>
      </w:r>
      <w:r>
        <w:rPr>
          <w:rFonts w:hint="eastAsia" w:ascii="仿宋" w:hAnsi="仿宋" w:eastAsia="仿宋" w:cs="仿宋"/>
          <w:spacing w:val="-4"/>
          <w:sz w:val="24"/>
          <w:szCs w:val="24"/>
          <w:u w:val="single" w:color="auto"/>
          <w:lang w:val="en-US" w:eastAsia="zh-CN"/>
        </w:rPr>
        <w:t>进度计量</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left="498"/>
        <w:textAlignment w:val="baseline"/>
        <w:rPr>
          <w:rFonts w:ascii="仿宋" w:hAnsi="仿宋" w:eastAsia="仿宋" w:cs="仿宋"/>
          <w:sz w:val="24"/>
          <w:szCs w:val="24"/>
        </w:rPr>
      </w:pPr>
      <w:r>
        <w:rPr>
          <w:rFonts w:ascii="仿宋" w:hAnsi="仿宋" w:eastAsia="仿宋" w:cs="仿宋"/>
          <w:spacing w:val="-8"/>
          <w:sz w:val="24"/>
          <w:szCs w:val="24"/>
        </w:rPr>
        <w:t>12.3.4</w:t>
      </w:r>
      <w:r>
        <w:rPr>
          <w:rFonts w:ascii="仿宋" w:hAnsi="仿宋" w:eastAsia="仿宋" w:cs="仿宋"/>
          <w:spacing w:val="59"/>
          <w:sz w:val="24"/>
          <w:szCs w:val="24"/>
        </w:rPr>
        <w:t xml:space="preserve"> </w:t>
      </w:r>
      <w:r>
        <w:rPr>
          <w:rFonts w:ascii="仿宋" w:hAnsi="仿宋" w:eastAsia="仿宋" w:cs="仿宋"/>
          <w:spacing w:val="-8"/>
          <w:sz w:val="24"/>
          <w:szCs w:val="24"/>
        </w:rPr>
        <w:t>总价合同的计量</w:t>
      </w:r>
    </w:p>
    <w:p>
      <w:pPr>
        <w:keepNext w:val="0"/>
        <w:keepLines w:val="0"/>
        <w:pageBreakBefore w:val="0"/>
        <w:widowControl/>
        <w:kinsoku w:val="0"/>
        <w:wordWrap/>
        <w:overflowPunct/>
        <w:topLinePunct w:val="0"/>
        <w:autoSpaceDE w:val="0"/>
        <w:autoSpaceDN w:val="0"/>
        <w:bidi w:val="0"/>
        <w:adjustRightInd w:val="0"/>
        <w:snapToGrid w:val="0"/>
        <w:spacing w:before="207" w:line="360" w:lineRule="exact"/>
        <w:ind w:left="489"/>
        <w:textAlignment w:val="baseline"/>
        <w:rPr>
          <w:rFonts w:ascii="仿宋" w:hAnsi="仿宋" w:eastAsia="仿宋" w:cs="仿宋"/>
          <w:sz w:val="24"/>
          <w:szCs w:val="24"/>
        </w:rPr>
      </w:pPr>
      <w:r>
        <w:rPr>
          <w:rFonts w:ascii="仿宋" w:hAnsi="仿宋" w:eastAsia="仿宋" w:cs="仿宋"/>
          <w:spacing w:val="-2"/>
          <w:sz w:val="24"/>
          <w:szCs w:val="24"/>
        </w:rPr>
        <w:t>关于总价合同计量的约定：</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33" w:line="360" w:lineRule="exact"/>
        <w:ind w:firstLine="498"/>
        <w:textAlignment w:val="baseline"/>
        <w:rPr>
          <w:rFonts w:ascii="仿宋" w:hAnsi="仿宋" w:eastAsia="仿宋" w:cs="仿宋"/>
          <w:sz w:val="24"/>
          <w:szCs w:val="24"/>
        </w:rPr>
      </w:pPr>
      <w:r>
        <w:rPr>
          <w:rFonts w:ascii="仿宋" w:hAnsi="仿宋" w:eastAsia="仿宋" w:cs="仿宋"/>
          <w:spacing w:val="-5"/>
          <w:sz w:val="24"/>
          <w:szCs w:val="24"/>
        </w:rPr>
        <w:t>12.3.5 总价合同采用支付分解表计量</w:t>
      </w:r>
      <w:r>
        <w:rPr>
          <w:rFonts w:ascii="仿宋" w:hAnsi="仿宋" w:eastAsia="仿宋" w:cs="仿宋"/>
          <w:spacing w:val="-6"/>
          <w:sz w:val="24"/>
          <w:szCs w:val="24"/>
        </w:rPr>
        <w:t>支付的，是否适用第 12.3.4 项〔总价合同的计量〕</w:t>
      </w:r>
      <w:r>
        <w:rPr>
          <w:rFonts w:ascii="仿宋" w:hAnsi="仿宋" w:eastAsia="仿宋" w:cs="仿宋"/>
          <w:sz w:val="24"/>
          <w:szCs w:val="24"/>
        </w:rPr>
        <w:t xml:space="preserve"> </w:t>
      </w:r>
      <w:r>
        <w:rPr>
          <w:rFonts w:ascii="仿宋" w:hAnsi="仿宋" w:eastAsia="仿宋" w:cs="仿宋"/>
          <w:spacing w:val="-3"/>
          <w:sz w:val="24"/>
          <w:szCs w:val="24"/>
        </w:rPr>
        <w:t>约定进行计量：</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val="en-US" w:eastAsia="zh-CN"/>
        </w:rPr>
        <w:t xml:space="preserve">    </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96" w:line="360" w:lineRule="exact"/>
        <w:ind w:left="498"/>
        <w:textAlignment w:val="baseline"/>
        <w:rPr>
          <w:rFonts w:ascii="仿宋" w:hAnsi="仿宋" w:eastAsia="仿宋" w:cs="仿宋"/>
          <w:sz w:val="24"/>
          <w:szCs w:val="24"/>
        </w:rPr>
      </w:pPr>
      <w:r>
        <w:rPr>
          <w:rFonts w:ascii="仿宋" w:hAnsi="仿宋" w:eastAsia="仿宋" w:cs="仿宋"/>
          <w:spacing w:val="-4"/>
          <w:sz w:val="24"/>
          <w:szCs w:val="24"/>
        </w:rPr>
        <w:t>12.3.6 其他价格形式合同的计量</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480"/>
        <w:textAlignment w:val="baseline"/>
        <w:rPr>
          <w:rFonts w:ascii="仿宋" w:hAnsi="仿宋" w:eastAsia="仿宋" w:cs="仿宋"/>
          <w:sz w:val="24"/>
          <w:szCs w:val="24"/>
        </w:rPr>
      </w:pPr>
      <w:r>
        <w:rPr>
          <w:rFonts w:ascii="仿宋" w:hAnsi="仿宋" w:eastAsia="仿宋" w:cs="仿宋"/>
          <w:spacing w:val="-2"/>
          <w:sz w:val="24"/>
          <w:szCs w:val="24"/>
        </w:rPr>
        <w:t>其他价格形式的计量方式和程序：</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val="en-US" w:eastAsia="zh-CN"/>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498"/>
        <w:textAlignment w:val="baseline"/>
        <w:rPr>
          <w:rFonts w:ascii="仿宋" w:hAnsi="仿宋" w:eastAsia="仿宋" w:cs="仿宋"/>
          <w:sz w:val="24"/>
          <w:szCs w:val="24"/>
        </w:rPr>
      </w:pPr>
      <w:r>
        <w:rPr>
          <w:rFonts w:ascii="仿宋" w:hAnsi="仿宋" w:eastAsia="仿宋" w:cs="仿宋"/>
          <w:spacing w:val="-8"/>
          <w:sz w:val="24"/>
          <w:szCs w:val="24"/>
        </w:rPr>
        <w:t>12.4</w:t>
      </w:r>
      <w:r>
        <w:rPr>
          <w:rFonts w:ascii="仿宋" w:hAnsi="仿宋" w:eastAsia="仿宋" w:cs="仿宋"/>
          <w:spacing w:val="43"/>
          <w:sz w:val="24"/>
          <w:szCs w:val="24"/>
        </w:rPr>
        <w:t xml:space="preserve"> </w:t>
      </w:r>
      <w:r>
        <w:rPr>
          <w:rFonts w:ascii="仿宋" w:hAnsi="仿宋" w:eastAsia="仿宋" w:cs="仿宋"/>
          <w:spacing w:val="-8"/>
          <w:sz w:val="24"/>
          <w:szCs w:val="24"/>
        </w:rPr>
        <w:t>工程进度款支付</w:t>
      </w:r>
    </w:p>
    <w:p>
      <w:pPr>
        <w:keepNext w:val="0"/>
        <w:keepLines w:val="0"/>
        <w:pageBreakBefore w:val="0"/>
        <w:widowControl/>
        <w:kinsoku w:val="0"/>
        <w:wordWrap/>
        <w:overflowPunct/>
        <w:topLinePunct w:val="0"/>
        <w:autoSpaceDE w:val="0"/>
        <w:autoSpaceDN w:val="0"/>
        <w:bidi w:val="0"/>
        <w:adjustRightInd w:val="0"/>
        <w:snapToGrid w:val="0"/>
        <w:spacing w:before="207" w:line="360" w:lineRule="exact"/>
        <w:ind w:left="498"/>
        <w:textAlignment w:val="baseline"/>
        <w:rPr>
          <w:rFonts w:ascii="仿宋" w:hAnsi="仿宋" w:eastAsia="仿宋" w:cs="仿宋"/>
          <w:sz w:val="24"/>
          <w:szCs w:val="24"/>
        </w:rPr>
      </w:pPr>
      <w:r>
        <w:rPr>
          <w:rFonts w:ascii="仿宋" w:hAnsi="仿宋" w:eastAsia="仿宋" w:cs="仿宋"/>
          <w:spacing w:val="-8"/>
          <w:sz w:val="24"/>
          <w:szCs w:val="24"/>
        </w:rPr>
        <w:t>12.4.1</w:t>
      </w:r>
      <w:r>
        <w:rPr>
          <w:rFonts w:ascii="仿宋" w:hAnsi="仿宋" w:eastAsia="仿宋" w:cs="仿宋"/>
          <w:spacing w:val="33"/>
          <w:sz w:val="24"/>
          <w:szCs w:val="24"/>
        </w:rPr>
        <w:t xml:space="preserve"> </w:t>
      </w:r>
      <w:r>
        <w:rPr>
          <w:rFonts w:ascii="仿宋" w:hAnsi="仿宋" w:eastAsia="仿宋" w:cs="仿宋"/>
          <w:spacing w:val="-8"/>
          <w:sz w:val="24"/>
          <w:szCs w:val="24"/>
        </w:rPr>
        <w:t>付款周期</w:t>
      </w:r>
    </w:p>
    <w:p>
      <w:pPr>
        <w:keepNext w:val="0"/>
        <w:keepLines w:val="0"/>
        <w:pageBreakBefore w:val="0"/>
        <w:kinsoku/>
        <w:wordWrap/>
        <w:overflowPunct/>
        <w:topLinePunct w:val="0"/>
        <w:bidi w:val="0"/>
        <w:snapToGrid/>
        <w:spacing w:line="560" w:lineRule="exact"/>
        <w:ind w:firstLine="464" w:firstLineChars="200"/>
        <w:jc w:val="both"/>
        <w:textAlignment w:val="auto"/>
        <w:rPr>
          <w:rFonts w:hint="default" w:ascii="仿宋" w:hAnsi="仿宋" w:eastAsia="仿宋" w:cs="仿宋"/>
          <w:color w:val="auto"/>
          <w:spacing w:val="-6"/>
          <w:sz w:val="24"/>
          <w:szCs w:val="24"/>
          <w:highlight w:val="none"/>
          <w:lang w:val="en-US" w:eastAsia="zh-CN"/>
        </w:rPr>
      </w:pPr>
      <w:r>
        <w:rPr>
          <w:rFonts w:ascii="仿宋" w:hAnsi="仿宋" w:eastAsia="仿宋" w:cs="仿宋"/>
          <w:color w:val="auto"/>
          <w:spacing w:val="-4"/>
          <w:sz w:val="24"/>
          <w:szCs w:val="24"/>
        </w:rPr>
        <w:t>关于付款周期的约定</w:t>
      </w:r>
      <w:r>
        <w:rPr>
          <w:rFonts w:hint="eastAsia" w:ascii="仿宋" w:hAnsi="仿宋" w:eastAsia="仿宋" w:cs="仿宋"/>
          <w:color w:val="auto"/>
          <w:spacing w:val="-4"/>
          <w:sz w:val="24"/>
          <w:szCs w:val="24"/>
          <w:lang w:eastAsia="zh-CN"/>
        </w:rPr>
        <w:t>：</w:t>
      </w:r>
      <w:r>
        <w:rPr>
          <w:rFonts w:hint="eastAsia" w:ascii="仿宋" w:hAnsi="仿宋" w:eastAsia="仿宋" w:cs="仿宋"/>
          <w:color w:val="auto"/>
          <w:spacing w:val="-6"/>
          <w:sz w:val="24"/>
          <w:szCs w:val="24"/>
          <w:highlight w:val="none"/>
          <w:lang w:val="en-US" w:eastAsia="zh-CN"/>
        </w:rPr>
        <w:t>合同签订后7日内支付合同总价的30%预付款，发包人在按照施工进度进行支付，支付签约合同价剩余款项的80%。工程竣工验收合格并完成竣工结算后，支付剩余工程款。承包人需按结算审定价的3%全额提供银行质量保函，待质保期满且无质量问题后退还质量保函。</w:t>
      </w:r>
    </w:p>
    <w:p>
      <w:pPr>
        <w:keepNext w:val="0"/>
        <w:keepLines w:val="0"/>
        <w:pageBreakBefore w:val="0"/>
        <w:widowControl/>
        <w:kinsoku w:val="0"/>
        <w:wordWrap/>
        <w:overflowPunct/>
        <w:topLinePunct w:val="0"/>
        <w:autoSpaceDE w:val="0"/>
        <w:autoSpaceDN w:val="0"/>
        <w:bidi w:val="0"/>
        <w:adjustRightInd w:val="0"/>
        <w:snapToGrid w:val="0"/>
        <w:spacing w:before="204" w:line="360" w:lineRule="exact"/>
        <w:ind w:left="498"/>
        <w:textAlignment w:val="baseline"/>
        <w:rPr>
          <w:rFonts w:ascii="仿宋" w:hAnsi="仿宋" w:eastAsia="仿宋" w:cs="仿宋"/>
          <w:sz w:val="24"/>
          <w:szCs w:val="24"/>
        </w:rPr>
      </w:pPr>
      <w:r>
        <w:rPr>
          <w:rFonts w:ascii="仿宋" w:hAnsi="仿宋" w:eastAsia="仿宋" w:cs="仿宋"/>
          <w:spacing w:val="-4"/>
          <w:sz w:val="24"/>
          <w:szCs w:val="24"/>
        </w:rPr>
        <w:t>12.4.2 进度付款申请单的编制</w:t>
      </w:r>
    </w:p>
    <w:p>
      <w:pPr>
        <w:keepNext w:val="0"/>
        <w:keepLines w:val="0"/>
        <w:pageBreakBefore w:val="0"/>
        <w:widowControl/>
        <w:kinsoku w:val="0"/>
        <w:wordWrap/>
        <w:overflowPunct/>
        <w:topLinePunct w:val="0"/>
        <w:autoSpaceDE w:val="0"/>
        <w:autoSpaceDN w:val="0"/>
        <w:bidi w:val="0"/>
        <w:adjustRightInd w:val="0"/>
        <w:snapToGrid w:val="0"/>
        <w:spacing w:before="214" w:line="360" w:lineRule="exact"/>
        <w:ind w:left="609"/>
        <w:textAlignment w:val="baseline"/>
        <w:rPr>
          <w:rFonts w:ascii="仿宋" w:hAnsi="仿宋" w:eastAsia="仿宋" w:cs="仿宋"/>
          <w:sz w:val="24"/>
          <w:szCs w:val="24"/>
        </w:rPr>
      </w:pPr>
      <w:r>
        <w:rPr>
          <w:rFonts w:ascii="仿宋" w:hAnsi="仿宋" w:eastAsia="仿宋" w:cs="仿宋"/>
          <w:spacing w:val="-2"/>
          <w:sz w:val="24"/>
          <w:szCs w:val="24"/>
        </w:rPr>
        <w:t>关于进度付款申请单编制的约定：</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15" w:line="360" w:lineRule="exact"/>
        <w:ind w:left="498"/>
        <w:textAlignment w:val="baseline"/>
        <w:rPr>
          <w:rFonts w:ascii="仿宋" w:hAnsi="仿宋" w:eastAsia="仿宋" w:cs="仿宋"/>
          <w:sz w:val="24"/>
          <w:szCs w:val="24"/>
        </w:rPr>
      </w:pPr>
      <w:r>
        <w:rPr>
          <w:rFonts w:ascii="仿宋" w:hAnsi="仿宋" w:eastAsia="仿宋" w:cs="仿宋"/>
          <w:spacing w:val="-4"/>
          <w:sz w:val="24"/>
          <w:szCs w:val="24"/>
        </w:rPr>
        <w:t>12.4.3 进度付款申请单的提交</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487"/>
        <w:textAlignment w:val="baseline"/>
        <w:rPr>
          <w:rFonts w:ascii="仿宋" w:hAnsi="仿宋" w:eastAsia="仿宋" w:cs="仿宋"/>
          <w:sz w:val="24"/>
          <w:szCs w:val="24"/>
        </w:rPr>
      </w:pPr>
      <w:r>
        <w:rPr>
          <w:rFonts w:ascii="仿宋" w:hAnsi="仿宋" w:eastAsia="仿宋" w:cs="仿宋"/>
          <w:spacing w:val="-2"/>
          <w:sz w:val="24"/>
          <w:szCs w:val="24"/>
        </w:rPr>
        <w:t>（1）单价合同进度付款申请单提交的约定：</w:t>
      </w:r>
      <w:r>
        <w:rPr>
          <w:rFonts w:ascii="仿宋" w:hAnsi="仿宋" w:eastAsia="仿宋" w:cs="仿宋"/>
          <w:spacing w:val="-2"/>
          <w:sz w:val="24"/>
          <w:szCs w:val="24"/>
          <w:u w:val="single" w:color="auto"/>
        </w:rPr>
        <w:t xml:space="preserve"> /    </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487"/>
        <w:textAlignment w:val="baseline"/>
        <w:rPr>
          <w:rFonts w:ascii="仿宋" w:hAnsi="仿宋" w:eastAsia="仿宋" w:cs="仿宋"/>
          <w:sz w:val="24"/>
          <w:szCs w:val="24"/>
        </w:rPr>
      </w:pPr>
      <w:r>
        <w:rPr>
          <w:rFonts w:ascii="仿宋" w:hAnsi="仿宋" w:eastAsia="仿宋" w:cs="仿宋"/>
          <w:spacing w:val="-2"/>
          <w:sz w:val="24"/>
          <w:szCs w:val="24"/>
        </w:rPr>
        <w:t>（2）总价合同进度付款申请单提交的约定：</w:t>
      </w:r>
      <w:r>
        <w:rPr>
          <w:rFonts w:ascii="仿宋" w:hAnsi="仿宋" w:eastAsia="仿宋" w:cs="仿宋"/>
          <w:spacing w:val="-2"/>
          <w:sz w:val="24"/>
          <w:szCs w:val="24"/>
          <w:u w:val="single" w:color="auto"/>
        </w:rPr>
        <w:t xml:space="preserve"> /    </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6" w:line="360" w:lineRule="exact"/>
        <w:ind w:left="487"/>
        <w:textAlignment w:val="baseline"/>
        <w:rPr>
          <w:rFonts w:ascii="仿宋" w:hAnsi="仿宋" w:eastAsia="仿宋" w:cs="仿宋"/>
          <w:sz w:val="24"/>
          <w:szCs w:val="24"/>
        </w:rPr>
      </w:pPr>
      <w:r>
        <w:rPr>
          <w:rFonts w:ascii="仿宋" w:hAnsi="仿宋" w:eastAsia="仿宋" w:cs="仿宋"/>
          <w:spacing w:val="-2"/>
          <w:sz w:val="24"/>
          <w:szCs w:val="24"/>
        </w:rPr>
        <w:t>（3）其他价格形式合同进度付款申请单提交的约定：</w:t>
      </w:r>
      <w:r>
        <w:rPr>
          <w:rFonts w:ascii="仿宋" w:hAnsi="仿宋" w:eastAsia="仿宋" w:cs="仿宋"/>
          <w:spacing w:val="-2"/>
          <w:sz w:val="24"/>
          <w:szCs w:val="24"/>
          <w:u w:val="single" w:color="auto"/>
        </w:rPr>
        <w:t xml:space="preserve"> /     </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498"/>
        <w:textAlignment w:val="baseline"/>
        <w:rPr>
          <w:rFonts w:ascii="仿宋" w:hAnsi="仿宋" w:eastAsia="仿宋" w:cs="仿宋"/>
          <w:sz w:val="24"/>
          <w:szCs w:val="24"/>
        </w:rPr>
      </w:pPr>
      <w:r>
        <w:rPr>
          <w:rFonts w:ascii="仿宋" w:hAnsi="仿宋" w:eastAsia="仿宋" w:cs="仿宋"/>
          <w:spacing w:val="-4"/>
          <w:sz w:val="24"/>
          <w:szCs w:val="24"/>
        </w:rPr>
        <w:t>12.4.4 进度款审核和支付</w:t>
      </w:r>
    </w:p>
    <w:p>
      <w:pPr>
        <w:keepNext w:val="0"/>
        <w:keepLines w:val="0"/>
        <w:pageBreakBefore w:val="0"/>
        <w:widowControl/>
        <w:kinsoku w:val="0"/>
        <w:wordWrap/>
        <w:overflowPunct/>
        <w:topLinePunct w:val="0"/>
        <w:autoSpaceDE w:val="0"/>
        <w:autoSpaceDN w:val="0"/>
        <w:bidi w:val="0"/>
        <w:adjustRightInd w:val="0"/>
        <w:snapToGrid w:val="0"/>
        <w:spacing w:before="208" w:line="360" w:lineRule="exact"/>
        <w:ind w:left="487"/>
        <w:textAlignment w:val="baseline"/>
        <w:rPr>
          <w:rFonts w:ascii="仿宋" w:hAnsi="仿宋" w:eastAsia="仿宋" w:cs="仿宋"/>
          <w:sz w:val="24"/>
          <w:szCs w:val="24"/>
        </w:rPr>
      </w:pPr>
      <w:r>
        <w:rPr>
          <w:rFonts w:ascii="仿宋" w:hAnsi="仿宋" w:eastAsia="仿宋" w:cs="仿宋"/>
          <w:spacing w:val="-4"/>
          <w:sz w:val="24"/>
          <w:szCs w:val="24"/>
        </w:rPr>
        <w:t>（1）监理人审查并报送发包人的期限：</w:t>
      </w:r>
      <w:r>
        <w:rPr>
          <w:rFonts w:ascii="仿宋" w:hAnsi="仿宋" w:eastAsia="仿宋" w:cs="仿宋"/>
          <w:spacing w:val="-4"/>
          <w:sz w:val="24"/>
          <w:szCs w:val="24"/>
          <w:u w:val="single" w:color="auto"/>
        </w:rPr>
        <w:t>收到申请</w:t>
      </w:r>
      <w:r>
        <w:rPr>
          <w:rFonts w:ascii="仿宋" w:hAnsi="仿宋" w:eastAsia="仿宋" w:cs="仿宋"/>
          <w:spacing w:val="-29"/>
          <w:sz w:val="24"/>
          <w:szCs w:val="24"/>
          <w:u w:val="single" w:color="auto"/>
        </w:rPr>
        <w:t xml:space="preserve"> </w:t>
      </w:r>
      <w:r>
        <w:rPr>
          <w:rFonts w:ascii="仿宋" w:hAnsi="仿宋" w:eastAsia="仿宋" w:cs="仿宋"/>
          <w:spacing w:val="-4"/>
          <w:sz w:val="24"/>
          <w:szCs w:val="24"/>
          <w:u w:val="single" w:color="auto"/>
        </w:rPr>
        <w:t>7</w:t>
      </w:r>
      <w:r>
        <w:rPr>
          <w:rFonts w:ascii="仿宋" w:hAnsi="仿宋" w:eastAsia="仿宋" w:cs="仿宋"/>
          <w:spacing w:val="-29"/>
          <w:sz w:val="24"/>
          <w:szCs w:val="24"/>
          <w:u w:val="single" w:color="auto"/>
        </w:rPr>
        <w:t xml:space="preserve"> </w:t>
      </w:r>
      <w:r>
        <w:rPr>
          <w:rFonts w:ascii="仿宋" w:hAnsi="仿宋" w:eastAsia="仿宋" w:cs="仿宋"/>
          <w:spacing w:val="-4"/>
          <w:sz w:val="24"/>
          <w:szCs w:val="24"/>
          <w:u w:val="single" w:color="auto"/>
        </w:rPr>
        <w:t>天内</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6" w:line="360" w:lineRule="exact"/>
        <w:ind w:left="9"/>
        <w:textAlignment w:val="baseline"/>
        <w:rPr>
          <w:rFonts w:ascii="仿宋" w:hAnsi="仿宋" w:eastAsia="仿宋" w:cs="仿宋"/>
          <w:sz w:val="24"/>
          <w:szCs w:val="24"/>
        </w:rPr>
      </w:pPr>
      <w:r>
        <w:rPr>
          <w:rFonts w:ascii="仿宋" w:hAnsi="仿宋" w:eastAsia="仿宋" w:cs="仿宋"/>
          <w:spacing w:val="-4"/>
          <w:sz w:val="24"/>
          <w:szCs w:val="24"/>
        </w:rPr>
        <w:t>发包人完成审批并签发进度款支付证书的期限：</w:t>
      </w:r>
      <w:r>
        <w:rPr>
          <w:rFonts w:ascii="仿宋" w:hAnsi="仿宋" w:eastAsia="仿宋" w:cs="仿宋"/>
          <w:spacing w:val="-4"/>
          <w:sz w:val="24"/>
          <w:szCs w:val="24"/>
          <w:u w:val="single" w:color="auto"/>
        </w:rPr>
        <w:t>收到申请</w:t>
      </w:r>
      <w:r>
        <w:rPr>
          <w:rFonts w:ascii="仿宋" w:hAnsi="仿宋" w:eastAsia="仿宋" w:cs="仿宋"/>
          <w:spacing w:val="-21"/>
          <w:sz w:val="24"/>
          <w:szCs w:val="24"/>
          <w:u w:val="single" w:color="auto"/>
        </w:rPr>
        <w:t xml:space="preserve"> </w:t>
      </w:r>
      <w:r>
        <w:rPr>
          <w:rFonts w:ascii="仿宋" w:hAnsi="仿宋" w:eastAsia="仿宋" w:cs="仿宋"/>
          <w:spacing w:val="-4"/>
          <w:sz w:val="24"/>
          <w:szCs w:val="24"/>
          <w:u w:val="single" w:color="auto"/>
        </w:rPr>
        <w:t>7</w:t>
      </w:r>
      <w:r>
        <w:rPr>
          <w:rFonts w:ascii="仿宋" w:hAnsi="仿宋" w:eastAsia="仿宋" w:cs="仿宋"/>
          <w:spacing w:val="-29"/>
          <w:sz w:val="24"/>
          <w:szCs w:val="24"/>
          <w:u w:val="single" w:color="auto"/>
        </w:rPr>
        <w:t xml:space="preserve"> </w:t>
      </w:r>
      <w:r>
        <w:rPr>
          <w:rFonts w:ascii="仿宋" w:hAnsi="仿宋" w:eastAsia="仿宋" w:cs="仿宋"/>
          <w:spacing w:val="-4"/>
          <w:sz w:val="24"/>
          <w:szCs w:val="24"/>
          <w:u w:val="single" w:color="auto"/>
        </w:rPr>
        <w:t>天内</w:t>
      </w:r>
      <w:r>
        <w:rPr>
          <w:rFonts w:ascii="仿宋" w:hAnsi="仿宋" w:eastAsia="仿宋" w:cs="仿宋"/>
          <w:spacing w:val="-4"/>
          <w:sz w:val="24"/>
          <w:szCs w:val="24"/>
        </w:rPr>
        <w:t>。</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231" w:line="360" w:lineRule="exact"/>
        <w:ind w:left="488" w:right="787" w:rightChars="0" w:hanging="1"/>
        <w:textAlignment w:val="baseline"/>
        <w:rPr>
          <w:rFonts w:ascii="仿宋" w:hAnsi="仿宋" w:eastAsia="仿宋" w:cs="仿宋"/>
          <w:sz w:val="24"/>
          <w:szCs w:val="24"/>
        </w:rPr>
      </w:pPr>
      <w:r>
        <w:rPr>
          <w:rFonts w:ascii="仿宋" w:hAnsi="仿宋" w:eastAsia="仿宋" w:cs="仿宋"/>
          <w:spacing w:val="-6"/>
          <w:sz w:val="24"/>
          <w:szCs w:val="24"/>
        </w:rPr>
        <w:t>发包人支付进度款的期限：</w:t>
      </w:r>
      <w:r>
        <w:rPr>
          <w:rFonts w:ascii="仿宋" w:hAnsi="仿宋" w:eastAsia="仿宋" w:cs="仿宋"/>
          <w:spacing w:val="-6"/>
          <w:sz w:val="24"/>
          <w:szCs w:val="24"/>
          <w:u w:val="single" w:color="auto"/>
        </w:rPr>
        <w:t>进度款支付证书签发后 14</w:t>
      </w:r>
      <w:r>
        <w:rPr>
          <w:rFonts w:ascii="仿宋" w:hAnsi="仿宋" w:eastAsia="仿宋" w:cs="仿宋"/>
          <w:spacing w:val="-27"/>
          <w:sz w:val="24"/>
          <w:szCs w:val="24"/>
          <w:u w:val="single" w:color="auto"/>
        </w:rPr>
        <w:t xml:space="preserve"> </w:t>
      </w:r>
      <w:r>
        <w:rPr>
          <w:rFonts w:ascii="仿宋" w:hAnsi="仿宋" w:eastAsia="仿宋" w:cs="仿宋"/>
          <w:spacing w:val="-6"/>
          <w:sz w:val="24"/>
          <w:szCs w:val="24"/>
          <w:u w:val="single" w:color="auto"/>
        </w:rPr>
        <w:t>天内完成支付</w:t>
      </w:r>
      <w:r>
        <w:rPr>
          <w:rFonts w:ascii="仿宋" w:hAnsi="仿宋" w:eastAsia="仿宋" w:cs="仿宋"/>
          <w:spacing w:val="-6"/>
          <w:sz w:val="24"/>
          <w:szCs w:val="24"/>
        </w:rPr>
        <w:t>。</w:t>
      </w:r>
      <w:r>
        <w:rPr>
          <w:rFonts w:ascii="仿宋" w:hAnsi="仿宋" w:eastAsia="仿宋" w:cs="仿宋"/>
          <w:sz w:val="24"/>
          <w:szCs w:val="24"/>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31" w:line="360" w:lineRule="exact"/>
        <w:ind w:right="787" w:rightChars="0" w:firstLine="472" w:firstLineChars="200"/>
        <w:textAlignment w:val="baseline"/>
        <w:rPr>
          <w:rFonts w:ascii="仿宋" w:hAnsi="仿宋" w:eastAsia="仿宋" w:cs="仿宋"/>
          <w:sz w:val="24"/>
          <w:szCs w:val="24"/>
        </w:rPr>
      </w:pPr>
      <w:r>
        <w:rPr>
          <w:rFonts w:ascii="仿宋" w:hAnsi="仿宋" w:eastAsia="仿宋" w:cs="仿宋"/>
          <w:spacing w:val="-2"/>
          <w:sz w:val="24"/>
          <w:szCs w:val="24"/>
        </w:rPr>
        <w:t>发包人逾期支付进度款的违约金的计算方式：</w:t>
      </w:r>
      <w:r>
        <w:rPr>
          <w:rFonts w:ascii="仿宋" w:hAnsi="仿宋" w:eastAsia="仿宋" w:cs="仿宋"/>
          <w:spacing w:val="-2"/>
          <w:sz w:val="24"/>
          <w:szCs w:val="24"/>
          <w:u w:val="single" w:color="auto"/>
        </w:rPr>
        <w:t>双方另行协商确定</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98" w:line="360" w:lineRule="exact"/>
        <w:ind w:left="618"/>
        <w:textAlignment w:val="baseline"/>
        <w:rPr>
          <w:rFonts w:ascii="仿宋" w:hAnsi="仿宋" w:eastAsia="仿宋" w:cs="仿宋"/>
          <w:sz w:val="24"/>
          <w:szCs w:val="24"/>
        </w:rPr>
      </w:pPr>
      <w:r>
        <w:rPr>
          <w:rFonts w:ascii="仿宋" w:hAnsi="仿宋" w:eastAsia="仿宋" w:cs="仿宋"/>
          <w:spacing w:val="-4"/>
          <w:sz w:val="24"/>
          <w:szCs w:val="24"/>
        </w:rPr>
        <w:t>12.4.6 支付分解表的编制</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466"/>
        <w:textAlignment w:val="baseline"/>
        <w:rPr>
          <w:rFonts w:hint="eastAsia" w:ascii="仿宋" w:hAnsi="仿宋" w:eastAsia="仿宋" w:cs="仿宋"/>
          <w:sz w:val="24"/>
          <w:szCs w:val="24"/>
          <w:lang w:eastAsia="zh-CN"/>
        </w:rPr>
      </w:pPr>
      <w:r>
        <w:rPr>
          <w:rFonts w:ascii="仿宋" w:hAnsi="仿宋" w:eastAsia="仿宋" w:cs="仿宋"/>
          <w:spacing w:val="-1"/>
          <w:sz w:val="24"/>
          <w:szCs w:val="24"/>
        </w:rPr>
        <w:t>2、总价合同支付分解表的编制与审批：</w:t>
      </w:r>
      <w:r>
        <w:rPr>
          <w:rFonts w:hint="eastAsia" w:ascii="仿宋" w:hAnsi="仿宋" w:eastAsia="仿宋" w:cs="仿宋"/>
          <w:spacing w:val="-1"/>
          <w:sz w:val="24"/>
          <w:szCs w:val="24"/>
          <w:u w:val="single" w:color="auto"/>
          <w:lang w:eastAsia="zh-CN"/>
        </w:rPr>
        <w:t>按通用条款执行。</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left="470"/>
        <w:textAlignment w:val="baseline"/>
        <w:rPr>
          <w:rFonts w:ascii="仿宋" w:hAnsi="仿宋" w:eastAsia="仿宋" w:cs="仿宋"/>
          <w:sz w:val="24"/>
          <w:szCs w:val="24"/>
        </w:rPr>
      </w:pPr>
      <w:r>
        <w:rPr>
          <w:rFonts w:ascii="仿宋" w:hAnsi="仿宋" w:eastAsia="仿宋" w:cs="仿宋"/>
          <w:spacing w:val="-1"/>
          <w:sz w:val="24"/>
          <w:szCs w:val="24"/>
        </w:rPr>
        <w:t>3、单价合同的总价项目支付分解表的编制与</w:t>
      </w:r>
      <w:r>
        <w:rPr>
          <w:rFonts w:ascii="仿宋" w:hAnsi="仿宋" w:eastAsia="仿宋" w:cs="仿宋"/>
          <w:spacing w:val="-2"/>
          <w:sz w:val="24"/>
          <w:szCs w:val="24"/>
        </w:rPr>
        <w:t>审批：</w:t>
      </w:r>
      <w:r>
        <w:rPr>
          <w:rFonts w:ascii="仿宋" w:hAnsi="仿宋" w:eastAsia="仿宋" w:cs="仿宋"/>
          <w:spacing w:val="-2"/>
          <w:sz w:val="24"/>
          <w:szCs w:val="24"/>
          <w:u w:val="single" w:color="auto"/>
        </w:rPr>
        <w:t xml:space="preserve"> /       </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18"/>
        <w:textAlignment w:val="baseline"/>
        <w:rPr>
          <w:rFonts w:ascii="仿宋" w:hAnsi="仿宋" w:eastAsia="仿宋" w:cs="仿宋"/>
          <w:sz w:val="24"/>
          <w:szCs w:val="24"/>
        </w:rPr>
      </w:pPr>
      <w:r>
        <w:rPr>
          <w:rFonts w:ascii="仿宋" w:hAnsi="仿宋" w:eastAsia="仿宋" w:cs="仿宋"/>
          <w:spacing w:val="-5"/>
          <w:sz w:val="24"/>
          <w:szCs w:val="24"/>
        </w:rPr>
        <w:t>13. 验收和工程试车</w:t>
      </w:r>
    </w:p>
    <w:p>
      <w:pPr>
        <w:keepNext w:val="0"/>
        <w:keepLines w:val="0"/>
        <w:pageBreakBefore w:val="0"/>
        <w:widowControl/>
        <w:kinsoku w:val="0"/>
        <w:wordWrap/>
        <w:overflowPunct/>
        <w:topLinePunct w:val="0"/>
        <w:autoSpaceDE w:val="0"/>
        <w:autoSpaceDN w:val="0"/>
        <w:bidi w:val="0"/>
        <w:adjustRightInd w:val="0"/>
        <w:snapToGrid w:val="0"/>
        <w:spacing w:before="217" w:line="360" w:lineRule="exact"/>
        <w:ind w:left="498"/>
        <w:textAlignment w:val="baseline"/>
        <w:rPr>
          <w:rFonts w:ascii="仿宋" w:hAnsi="仿宋" w:eastAsia="仿宋" w:cs="仿宋"/>
          <w:sz w:val="24"/>
          <w:szCs w:val="24"/>
        </w:rPr>
      </w:pPr>
      <w:r>
        <w:rPr>
          <w:rFonts w:ascii="仿宋" w:hAnsi="仿宋" w:eastAsia="仿宋" w:cs="仿宋"/>
          <w:spacing w:val="-5"/>
          <w:sz w:val="24"/>
          <w:szCs w:val="24"/>
        </w:rPr>
        <w:t>13.1 分部分项工程验收</w:t>
      </w:r>
    </w:p>
    <w:p>
      <w:pPr>
        <w:keepNext w:val="0"/>
        <w:keepLines w:val="0"/>
        <w:pageBreakBefore w:val="0"/>
        <w:widowControl/>
        <w:kinsoku w:val="0"/>
        <w:wordWrap/>
        <w:overflowPunct/>
        <w:topLinePunct w:val="0"/>
        <w:autoSpaceDE w:val="0"/>
        <w:autoSpaceDN w:val="0"/>
        <w:bidi w:val="0"/>
        <w:adjustRightInd w:val="0"/>
        <w:snapToGrid w:val="0"/>
        <w:spacing w:before="207" w:line="360" w:lineRule="exact"/>
        <w:ind w:left="498"/>
        <w:textAlignment w:val="baseline"/>
        <w:rPr>
          <w:rFonts w:ascii="仿宋" w:hAnsi="仿宋" w:eastAsia="仿宋" w:cs="仿宋"/>
          <w:sz w:val="24"/>
          <w:szCs w:val="24"/>
        </w:rPr>
      </w:pPr>
      <w:r>
        <w:rPr>
          <w:rFonts w:ascii="仿宋" w:hAnsi="仿宋" w:eastAsia="仿宋" w:cs="仿宋"/>
          <w:spacing w:val="-4"/>
          <w:sz w:val="24"/>
          <w:szCs w:val="24"/>
        </w:rPr>
        <w:t>13.1.2 监理人不能按时进行验收时，应提前</w:t>
      </w:r>
      <w:r>
        <w:rPr>
          <w:rFonts w:ascii="仿宋" w:hAnsi="仿宋" w:eastAsia="仿宋" w:cs="仿宋"/>
          <w:spacing w:val="-4"/>
          <w:sz w:val="24"/>
          <w:szCs w:val="24"/>
          <w:u w:val="single" w:color="auto"/>
        </w:rPr>
        <w:t xml:space="preserve"> 24  </w:t>
      </w:r>
      <w:r>
        <w:rPr>
          <w:rFonts w:ascii="仿宋" w:hAnsi="仿宋" w:eastAsia="仿宋" w:cs="仿宋"/>
          <w:spacing w:val="-78"/>
          <w:sz w:val="24"/>
          <w:szCs w:val="24"/>
        </w:rPr>
        <w:t xml:space="preserve"> </w:t>
      </w:r>
      <w:r>
        <w:rPr>
          <w:rFonts w:ascii="仿宋" w:hAnsi="仿宋" w:eastAsia="仿宋" w:cs="仿宋"/>
          <w:spacing w:val="-4"/>
          <w:sz w:val="24"/>
          <w:szCs w:val="24"/>
        </w:rPr>
        <w:t>小时提交书面延期要求。关于延期最长不得超过：</w:t>
      </w:r>
      <w:r>
        <w:rPr>
          <w:rFonts w:ascii="仿宋" w:hAnsi="仿宋" w:eastAsia="仿宋" w:cs="仿宋"/>
          <w:spacing w:val="-4"/>
          <w:sz w:val="24"/>
          <w:szCs w:val="24"/>
          <w:u w:val="single" w:color="auto"/>
        </w:rPr>
        <w:t xml:space="preserve">  48  </w:t>
      </w:r>
      <w:r>
        <w:rPr>
          <w:rFonts w:ascii="仿宋" w:hAnsi="仿宋" w:eastAsia="仿宋" w:cs="仿宋"/>
          <w:spacing w:val="-86"/>
          <w:sz w:val="24"/>
          <w:szCs w:val="24"/>
        </w:rPr>
        <w:t xml:space="preserve"> </w:t>
      </w:r>
      <w:r>
        <w:rPr>
          <w:rFonts w:ascii="仿宋" w:hAnsi="仿宋" w:eastAsia="仿宋" w:cs="仿宋"/>
          <w:spacing w:val="-4"/>
          <w:sz w:val="24"/>
          <w:szCs w:val="24"/>
        </w:rPr>
        <w:t>小时。</w:t>
      </w:r>
    </w:p>
    <w:p>
      <w:pPr>
        <w:keepNext w:val="0"/>
        <w:keepLines w:val="0"/>
        <w:pageBreakBefore w:val="0"/>
        <w:widowControl/>
        <w:kinsoku w:val="0"/>
        <w:wordWrap/>
        <w:overflowPunct/>
        <w:topLinePunct w:val="0"/>
        <w:autoSpaceDE w:val="0"/>
        <w:autoSpaceDN w:val="0"/>
        <w:bidi w:val="0"/>
        <w:adjustRightInd w:val="0"/>
        <w:snapToGrid w:val="0"/>
        <w:spacing w:before="210" w:line="360" w:lineRule="exact"/>
        <w:ind w:left="503"/>
        <w:textAlignment w:val="baseline"/>
        <w:rPr>
          <w:rFonts w:ascii="仿宋" w:hAnsi="仿宋" w:eastAsia="仿宋" w:cs="仿宋"/>
          <w:sz w:val="24"/>
          <w:szCs w:val="24"/>
        </w:rPr>
      </w:pPr>
      <w:r>
        <w:rPr>
          <w:rFonts w:ascii="仿宋" w:hAnsi="仿宋" w:eastAsia="仿宋" w:cs="仿宋"/>
          <w:spacing w:val="-9"/>
          <w:sz w:val="24"/>
          <w:szCs w:val="24"/>
        </w:rPr>
        <w:t>13.2</w:t>
      </w:r>
      <w:r>
        <w:rPr>
          <w:rFonts w:ascii="仿宋" w:hAnsi="仿宋" w:eastAsia="仿宋" w:cs="仿宋"/>
          <w:spacing w:val="28"/>
          <w:sz w:val="24"/>
          <w:szCs w:val="24"/>
        </w:rPr>
        <w:t xml:space="preserve"> </w:t>
      </w:r>
      <w:r>
        <w:rPr>
          <w:rFonts w:ascii="仿宋" w:hAnsi="仿宋" w:eastAsia="仿宋" w:cs="仿宋"/>
          <w:spacing w:val="-9"/>
          <w:sz w:val="24"/>
          <w:szCs w:val="24"/>
        </w:rPr>
        <w:t>竣工验收</w:t>
      </w:r>
    </w:p>
    <w:p>
      <w:pPr>
        <w:keepNext w:val="0"/>
        <w:keepLines w:val="0"/>
        <w:pageBreakBefore w:val="0"/>
        <w:widowControl/>
        <w:kinsoku w:val="0"/>
        <w:wordWrap/>
        <w:overflowPunct/>
        <w:topLinePunct w:val="0"/>
        <w:autoSpaceDE w:val="0"/>
        <w:autoSpaceDN w:val="0"/>
        <w:bidi w:val="0"/>
        <w:adjustRightInd w:val="0"/>
        <w:snapToGrid w:val="0"/>
        <w:spacing w:before="207" w:line="360" w:lineRule="exact"/>
        <w:ind w:left="503"/>
        <w:textAlignment w:val="baseline"/>
        <w:rPr>
          <w:rFonts w:ascii="仿宋" w:hAnsi="仿宋" w:eastAsia="仿宋" w:cs="仿宋"/>
          <w:sz w:val="24"/>
          <w:szCs w:val="24"/>
        </w:rPr>
      </w:pPr>
      <w:r>
        <w:rPr>
          <w:rFonts w:ascii="仿宋" w:hAnsi="仿宋" w:eastAsia="仿宋" w:cs="仿宋"/>
          <w:spacing w:val="-7"/>
          <w:sz w:val="24"/>
          <w:szCs w:val="24"/>
        </w:rPr>
        <w:t>13.2.2</w:t>
      </w:r>
      <w:r>
        <w:rPr>
          <w:rFonts w:ascii="仿宋" w:hAnsi="仿宋" w:eastAsia="仿宋" w:cs="仿宋"/>
          <w:spacing w:val="-25"/>
          <w:sz w:val="24"/>
          <w:szCs w:val="24"/>
        </w:rPr>
        <w:t xml:space="preserve"> </w:t>
      </w:r>
      <w:r>
        <w:rPr>
          <w:rFonts w:ascii="仿宋" w:hAnsi="仿宋" w:eastAsia="仿宋" w:cs="仿宋"/>
          <w:spacing w:val="-7"/>
          <w:sz w:val="24"/>
          <w:szCs w:val="24"/>
        </w:rPr>
        <w:t>竣工验收程序</w:t>
      </w:r>
    </w:p>
    <w:p>
      <w:pPr>
        <w:keepNext w:val="0"/>
        <w:keepLines w:val="0"/>
        <w:pageBreakBefore w:val="0"/>
        <w:widowControl/>
        <w:kinsoku w:val="0"/>
        <w:wordWrap/>
        <w:overflowPunct/>
        <w:topLinePunct w:val="0"/>
        <w:autoSpaceDE w:val="0"/>
        <w:autoSpaceDN w:val="0"/>
        <w:bidi w:val="0"/>
        <w:adjustRightInd w:val="0"/>
        <w:snapToGrid w:val="0"/>
        <w:spacing w:before="210" w:line="360" w:lineRule="exact"/>
        <w:ind w:left="494"/>
        <w:textAlignment w:val="baseline"/>
        <w:rPr>
          <w:rFonts w:hint="eastAsia" w:ascii="仿宋" w:hAnsi="仿宋" w:eastAsia="仿宋" w:cs="仿宋"/>
          <w:sz w:val="24"/>
          <w:szCs w:val="24"/>
          <w:lang w:eastAsia="zh-CN"/>
        </w:rPr>
      </w:pPr>
      <w:r>
        <w:rPr>
          <w:rFonts w:ascii="仿宋" w:hAnsi="仿宋" w:eastAsia="仿宋" w:cs="仿宋"/>
          <w:spacing w:val="-2"/>
          <w:sz w:val="24"/>
          <w:szCs w:val="24"/>
        </w:rPr>
        <w:t>关于竣工验收程序的约定：</w:t>
      </w:r>
      <w:r>
        <w:rPr>
          <w:rFonts w:hint="eastAsia" w:ascii="仿宋" w:hAnsi="仿宋" w:eastAsia="仿宋" w:cs="仿宋"/>
          <w:spacing w:val="-2"/>
          <w:sz w:val="24"/>
          <w:szCs w:val="24"/>
          <w:u w:val="single" w:color="auto"/>
          <w:lang w:eastAsia="zh-CN"/>
        </w:rPr>
        <w:t>按通用条款执行。</w:t>
      </w:r>
    </w:p>
    <w:p>
      <w:pPr>
        <w:keepNext w:val="0"/>
        <w:keepLines w:val="0"/>
        <w:pageBreakBefore w:val="0"/>
        <w:widowControl/>
        <w:kinsoku w:val="0"/>
        <w:wordWrap/>
        <w:overflowPunct/>
        <w:topLinePunct w:val="0"/>
        <w:autoSpaceDE w:val="0"/>
        <w:autoSpaceDN w:val="0"/>
        <w:bidi w:val="0"/>
        <w:adjustRightInd w:val="0"/>
        <w:snapToGrid w:val="0"/>
        <w:spacing w:before="228" w:line="360" w:lineRule="exact"/>
        <w:ind w:firstLine="494"/>
        <w:textAlignment w:val="baseline"/>
        <w:rPr>
          <w:rFonts w:ascii="仿宋" w:hAnsi="仿宋" w:eastAsia="仿宋" w:cs="仿宋"/>
          <w:sz w:val="24"/>
          <w:szCs w:val="24"/>
        </w:rPr>
      </w:pPr>
      <w:r>
        <w:rPr>
          <w:rFonts w:ascii="仿宋" w:hAnsi="仿宋" w:eastAsia="仿宋" w:cs="仿宋"/>
          <w:spacing w:val="-4"/>
          <w:sz w:val="24"/>
          <w:szCs w:val="24"/>
        </w:rPr>
        <w:t>发包人不按照本项约定组织竣工验收、颁发工程接收证书的违约金的计算方法：</w:t>
      </w:r>
      <w:r>
        <w:rPr>
          <w:rFonts w:ascii="仿宋" w:hAnsi="仿宋" w:eastAsia="仿宋" w:cs="仿宋"/>
          <w:spacing w:val="-4"/>
          <w:sz w:val="24"/>
          <w:szCs w:val="24"/>
          <w:u w:val="single" w:color="auto"/>
        </w:rPr>
        <w:t>按通用条</w:t>
      </w:r>
      <w:r>
        <w:rPr>
          <w:rFonts w:ascii="仿宋" w:hAnsi="仿宋" w:eastAsia="仿宋" w:cs="仿宋"/>
          <w:spacing w:val="-5"/>
          <w:sz w:val="24"/>
          <w:szCs w:val="24"/>
          <w:u w:val="single" w:color="auto"/>
        </w:rPr>
        <w:t>款本条执行</w:t>
      </w:r>
      <w:r>
        <w:rPr>
          <w:rFonts w:ascii="仿宋" w:hAnsi="仿宋" w:eastAsia="仿宋" w:cs="仿宋"/>
          <w:spacing w:val="-5"/>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62" w:line="360" w:lineRule="exact"/>
        <w:ind w:left="503"/>
        <w:textAlignment w:val="baseline"/>
        <w:rPr>
          <w:rFonts w:ascii="仿宋" w:hAnsi="仿宋" w:eastAsia="仿宋" w:cs="仿宋"/>
          <w:sz w:val="24"/>
          <w:szCs w:val="24"/>
        </w:rPr>
      </w:pPr>
      <w:r>
        <w:rPr>
          <w:rFonts w:ascii="仿宋" w:hAnsi="仿宋" w:eastAsia="仿宋" w:cs="仿宋"/>
          <w:spacing w:val="-5"/>
          <w:sz w:val="24"/>
          <w:szCs w:val="24"/>
        </w:rPr>
        <w:t>13.2.5</w:t>
      </w:r>
      <w:r>
        <w:rPr>
          <w:rFonts w:ascii="仿宋" w:hAnsi="仿宋" w:eastAsia="仿宋" w:cs="仿宋"/>
          <w:spacing w:val="-22"/>
          <w:sz w:val="24"/>
          <w:szCs w:val="24"/>
        </w:rPr>
        <w:t xml:space="preserve"> </w:t>
      </w:r>
      <w:r>
        <w:rPr>
          <w:rFonts w:ascii="仿宋" w:hAnsi="仿宋" w:eastAsia="仿宋" w:cs="仿宋"/>
          <w:spacing w:val="-5"/>
          <w:sz w:val="24"/>
          <w:szCs w:val="24"/>
        </w:rPr>
        <w:t>移交、接收全部与部分工程</w:t>
      </w:r>
    </w:p>
    <w:p>
      <w:pPr>
        <w:keepNext w:val="0"/>
        <w:keepLines w:val="0"/>
        <w:pageBreakBefore w:val="0"/>
        <w:widowControl/>
        <w:kinsoku w:val="0"/>
        <w:wordWrap/>
        <w:overflowPunct/>
        <w:topLinePunct w:val="0"/>
        <w:autoSpaceDE w:val="0"/>
        <w:autoSpaceDN w:val="0"/>
        <w:bidi w:val="0"/>
        <w:adjustRightInd w:val="0"/>
        <w:snapToGrid w:val="0"/>
        <w:spacing w:before="210" w:line="360" w:lineRule="exact"/>
        <w:ind w:left="480"/>
        <w:textAlignment w:val="baseline"/>
        <w:rPr>
          <w:rFonts w:ascii="仿宋" w:hAnsi="仿宋" w:eastAsia="仿宋" w:cs="仿宋"/>
          <w:sz w:val="24"/>
          <w:szCs w:val="24"/>
        </w:rPr>
      </w:pPr>
      <w:r>
        <w:rPr>
          <w:rFonts w:ascii="仿宋" w:hAnsi="仿宋" w:eastAsia="仿宋" w:cs="仿宋"/>
          <w:spacing w:val="-4"/>
          <w:sz w:val="24"/>
          <w:szCs w:val="24"/>
        </w:rPr>
        <w:t>承包人向发包人移交工程的期限：</w:t>
      </w:r>
      <w:r>
        <w:rPr>
          <w:rFonts w:ascii="仿宋" w:hAnsi="仿宋" w:eastAsia="仿宋" w:cs="仿宋"/>
          <w:spacing w:val="-4"/>
          <w:sz w:val="24"/>
          <w:szCs w:val="24"/>
          <w:u w:val="single" w:color="auto"/>
        </w:rPr>
        <w:t>颁发工程接收证书后</w:t>
      </w:r>
      <w:r>
        <w:rPr>
          <w:rFonts w:ascii="仿宋" w:hAnsi="仿宋" w:eastAsia="仿宋" w:cs="仿宋"/>
          <w:spacing w:val="-11"/>
          <w:sz w:val="24"/>
          <w:szCs w:val="24"/>
          <w:u w:val="single" w:color="auto"/>
        </w:rPr>
        <w:t xml:space="preserve"> </w:t>
      </w:r>
      <w:r>
        <w:rPr>
          <w:rFonts w:ascii="仿宋" w:hAnsi="仿宋" w:eastAsia="仿宋" w:cs="仿宋"/>
          <w:spacing w:val="-4"/>
          <w:sz w:val="24"/>
          <w:szCs w:val="24"/>
          <w:u w:val="single" w:color="auto"/>
        </w:rPr>
        <w:t>7</w:t>
      </w:r>
      <w:r>
        <w:rPr>
          <w:rFonts w:ascii="仿宋" w:hAnsi="仿宋" w:eastAsia="仿宋" w:cs="仿宋"/>
          <w:spacing w:val="-29"/>
          <w:sz w:val="24"/>
          <w:szCs w:val="24"/>
          <w:u w:val="single" w:color="auto"/>
        </w:rPr>
        <w:t xml:space="preserve"> </w:t>
      </w:r>
      <w:r>
        <w:rPr>
          <w:rFonts w:ascii="仿宋" w:hAnsi="仿宋" w:eastAsia="仿宋" w:cs="仿宋"/>
          <w:spacing w:val="-4"/>
          <w:sz w:val="24"/>
          <w:szCs w:val="24"/>
          <w:u w:val="single" w:color="auto"/>
        </w:rPr>
        <w:t>天内</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27" w:line="360" w:lineRule="exact"/>
        <w:ind w:left="19" w:firstLine="474"/>
        <w:textAlignment w:val="baseline"/>
        <w:rPr>
          <w:rFonts w:ascii="仿宋" w:hAnsi="仿宋" w:eastAsia="仿宋" w:cs="仿宋"/>
          <w:sz w:val="24"/>
          <w:szCs w:val="24"/>
        </w:rPr>
      </w:pPr>
      <w:r>
        <w:rPr>
          <w:rFonts w:ascii="仿宋" w:hAnsi="仿宋" w:eastAsia="仿宋" w:cs="仿宋"/>
          <w:spacing w:val="-6"/>
          <w:sz w:val="24"/>
          <w:szCs w:val="24"/>
        </w:rPr>
        <w:t>发包人未按本合同约定接收全部或部分工程的，违约金的</w:t>
      </w:r>
      <w:r>
        <w:rPr>
          <w:rFonts w:ascii="仿宋" w:hAnsi="仿宋" w:eastAsia="仿宋" w:cs="仿宋"/>
          <w:spacing w:val="-7"/>
          <w:sz w:val="24"/>
          <w:szCs w:val="24"/>
        </w:rPr>
        <w:t>计算方法为：</w:t>
      </w:r>
      <w:r>
        <w:rPr>
          <w:rFonts w:ascii="仿宋" w:hAnsi="仿宋" w:eastAsia="仿宋" w:cs="仿宋"/>
          <w:spacing w:val="-7"/>
          <w:sz w:val="24"/>
          <w:szCs w:val="24"/>
          <w:u w:val="single" w:color="auto"/>
        </w:rPr>
        <w:t xml:space="preserve">  每逾期一日，承</w:t>
      </w:r>
      <w:r>
        <w:rPr>
          <w:rFonts w:ascii="仿宋" w:hAnsi="仿宋" w:eastAsia="仿宋" w:cs="仿宋"/>
          <w:sz w:val="24"/>
          <w:szCs w:val="24"/>
        </w:rPr>
        <w:t xml:space="preserve"> </w:t>
      </w:r>
      <w:r>
        <w:rPr>
          <w:rFonts w:ascii="仿宋" w:hAnsi="仿宋" w:eastAsia="仿宋" w:cs="仿宋"/>
          <w:spacing w:val="-2"/>
          <w:sz w:val="24"/>
          <w:szCs w:val="24"/>
          <w:u w:val="single" w:color="auto"/>
        </w:rPr>
        <w:t>包人应向发包人支付相当于本合同总价款的万分之五的违约金</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58" w:line="360" w:lineRule="exact"/>
        <w:ind w:left="480"/>
        <w:textAlignment w:val="baseline"/>
        <w:rPr>
          <w:rFonts w:ascii="仿宋" w:hAnsi="仿宋" w:eastAsia="仿宋" w:cs="仿宋"/>
          <w:sz w:val="24"/>
          <w:szCs w:val="24"/>
        </w:rPr>
      </w:pPr>
      <w:r>
        <w:rPr>
          <w:rFonts w:ascii="仿宋" w:hAnsi="仿宋" w:eastAsia="仿宋" w:cs="仿宋"/>
          <w:spacing w:val="-2"/>
          <w:sz w:val="24"/>
          <w:szCs w:val="24"/>
        </w:rPr>
        <w:t>承包人未按时移交工程的，违约金的计算方法为：</w:t>
      </w:r>
      <w:r>
        <w:rPr>
          <w:rFonts w:ascii="仿宋" w:hAnsi="仿宋" w:eastAsia="仿宋" w:cs="仿宋"/>
          <w:spacing w:val="-2"/>
          <w:sz w:val="24"/>
          <w:szCs w:val="24"/>
          <w:u w:val="single" w:color="auto"/>
        </w:rPr>
        <w:t>双方另行协商确定</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0" w:line="360" w:lineRule="exact"/>
        <w:ind w:left="503"/>
        <w:textAlignment w:val="baseline"/>
        <w:rPr>
          <w:rFonts w:ascii="仿宋" w:hAnsi="仿宋" w:eastAsia="仿宋" w:cs="仿宋"/>
          <w:sz w:val="24"/>
          <w:szCs w:val="24"/>
        </w:rPr>
      </w:pPr>
      <w:r>
        <w:rPr>
          <w:rFonts w:ascii="仿宋" w:hAnsi="仿宋" w:eastAsia="仿宋" w:cs="仿宋"/>
          <w:spacing w:val="-10"/>
          <w:sz w:val="24"/>
          <w:szCs w:val="24"/>
        </w:rPr>
        <w:t>13.3</w:t>
      </w:r>
      <w:r>
        <w:rPr>
          <w:rFonts w:ascii="仿宋" w:hAnsi="仿宋" w:eastAsia="仿宋" w:cs="仿宋"/>
          <w:spacing w:val="36"/>
          <w:sz w:val="24"/>
          <w:szCs w:val="24"/>
        </w:rPr>
        <w:t xml:space="preserve"> </w:t>
      </w:r>
      <w:r>
        <w:rPr>
          <w:rFonts w:ascii="仿宋" w:hAnsi="仿宋" w:eastAsia="仿宋" w:cs="仿宋"/>
          <w:spacing w:val="-10"/>
          <w:sz w:val="24"/>
          <w:szCs w:val="24"/>
        </w:rPr>
        <w:t>工程试车</w:t>
      </w:r>
    </w:p>
    <w:p>
      <w:pPr>
        <w:keepNext w:val="0"/>
        <w:keepLines w:val="0"/>
        <w:pageBreakBefore w:val="0"/>
        <w:widowControl/>
        <w:kinsoku w:val="0"/>
        <w:wordWrap/>
        <w:overflowPunct/>
        <w:topLinePunct w:val="0"/>
        <w:autoSpaceDE w:val="0"/>
        <w:autoSpaceDN w:val="0"/>
        <w:bidi w:val="0"/>
        <w:adjustRightInd w:val="0"/>
        <w:snapToGrid w:val="0"/>
        <w:spacing w:before="217" w:line="360" w:lineRule="exact"/>
        <w:ind w:left="503"/>
        <w:textAlignment w:val="baseline"/>
        <w:rPr>
          <w:rFonts w:ascii="仿宋" w:hAnsi="仿宋" w:eastAsia="仿宋" w:cs="仿宋"/>
          <w:sz w:val="24"/>
          <w:szCs w:val="24"/>
        </w:rPr>
      </w:pPr>
      <w:r>
        <w:rPr>
          <w:rFonts w:ascii="仿宋" w:hAnsi="仿宋" w:eastAsia="仿宋" w:cs="仿宋"/>
          <w:spacing w:val="-5"/>
          <w:sz w:val="24"/>
          <w:szCs w:val="24"/>
        </w:rPr>
        <w:t>13.3.1 试车程序</w:t>
      </w:r>
    </w:p>
    <w:p>
      <w:pPr>
        <w:keepNext w:val="0"/>
        <w:keepLines w:val="0"/>
        <w:pageBreakBefore w:val="0"/>
        <w:widowControl/>
        <w:kinsoku w:val="0"/>
        <w:wordWrap/>
        <w:overflowPunct/>
        <w:topLinePunct w:val="0"/>
        <w:autoSpaceDE w:val="0"/>
        <w:autoSpaceDN w:val="0"/>
        <w:bidi w:val="0"/>
        <w:adjustRightInd w:val="0"/>
        <w:snapToGrid w:val="0"/>
        <w:spacing w:before="215" w:line="360" w:lineRule="exact"/>
        <w:ind w:left="493"/>
        <w:textAlignment w:val="baseline"/>
        <w:rPr>
          <w:rFonts w:ascii="仿宋" w:hAnsi="仿宋" w:eastAsia="仿宋" w:cs="仿宋"/>
          <w:sz w:val="24"/>
          <w:szCs w:val="24"/>
        </w:rPr>
      </w:pPr>
      <w:r>
        <w:rPr>
          <w:rFonts w:ascii="仿宋" w:hAnsi="仿宋" w:eastAsia="仿宋" w:cs="仿宋"/>
          <w:spacing w:val="-4"/>
          <w:sz w:val="24"/>
          <w:szCs w:val="24"/>
        </w:rPr>
        <w:t>工程试车内容：</w:t>
      </w:r>
      <w:r>
        <w:rPr>
          <w:rFonts w:ascii="仿宋" w:hAnsi="仿宋" w:eastAsia="仿宋" w:cs="仿宋"/>
          <w:spacing w:val="-4"/>
          <w:sz w:val="24"/>
          <w:szCs w:val="24"/>
          <w:u w:val="single" w:color="auto"/>
        </w:rPr>
        <w:t xml:space="preserve"> /          </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left="490"/>
        <w:textAlignment w:val="baseline"/>
        <w:rPr>
          <w:rFonts w:ascii="仿宋" w:hAnsi="仿宋" w:eastAsia="仿宋" w:cs="仿宋"/>
          <w:sz w:val="24"/>
          <w:szCs w:val="24"/>
        </w:rPr>
      </w:pPr>
      <w:r>
        <w:rPr>
          <w:rFonts w:ascii="仿宋" w:hAnsi="仿宋" w:eastAsia="仿宋" w:cs="仿宋"/>
          <w:spacing w:val="-3"/>
          <w:sz w:val="24"/>
          <w:szCs w:val="24"/>
        </w:rPr>
        <w:t>（1）单机无负荷试车费用由</w:t>
      </w:r>
      <w:r>
        <w:rPr>
          <w:rFonts w:ascii="仿宋" w:hAnsi="仿宋" w:eastAsia="仿宋" w:cs="仿宋"/>
          <w:spacing w:val="-3"/>
          <w:sz w:val="24"/>
          <w:szCs w:val="24"/>
          <w:u w:val="single" w:color="auto"/>
        </w:rPr>
        <w:t xml:space="preserve"> /      </w:t>
      </w:r>
      <w:r>
        <w:rPr>
          <w:rFonts w:ascii="仿宋" w:hAnsi="仿宋" w:eastAsia="仿宋" w:cs="仿宋"/>
          <w:spacing w:val="-4"/>
          <w:sz w:val="24"/>
          <w:szCs w:val="24"/>
          <w:u w:val="single" w:color="auto"/>
        </w:rPr>
        <w:t xml:space="preserve">    </w:t>
      </w:r>
      <w:r>
        <w:rPr>
          <w:rFonts w:ascii="仿宋" w:hAnsi="仿宋" w:eastAsia="仿宋" w:cs="仿宋"/>
          <w:spacing w:val="-71"/>
          <w:sz w:val="24"/>
          <w:szCs w:val="24"/>
        </w:rPr>
        <w:t xml:space="preserve"> </w:t>
      </w:r>
      <w:r>
        <w:rPr>
          <w:rFonts w:ascii="仿宋" w:hAnsi="仿宋" w:eastAsia="仿宋" w:cs="仿宋"/>
          <w:spacing w:val="-4"/>
          <w:sz w:val="24"/>
          <w:szCs w:val="24"/>
        </w:rPr>
        <w:t>承担；</w:t>
      </w:r>
    </w:p>
    <w:p>
      <w:pPr>
        <w:keepNext w:val="0"/>
        <w:keepLines w:val="0"/>
        <w:pageBreakBefore w:val="0"/>
        <w:widowControl/>
        <w:kinsoku w:val="0"/>
        <w:wordWrap/>
        <w:overflowPunct/>
        <w:topLinePunct w:val="0"/>
        <w:autoSpaceDE w:val="0"/>
        <w:autoSpaceDN w:val="0"/>
        <w:bidi w:val="0"/>
        <w:adjustRightInd w:val="0"/>
        <w:snapToGrid w:val="0"/>
        <w:spacing w:before="217" w:line="360" w:lineRule="exact"/>
        <w:ind w:left="490"/>
        <w:textAlignment w:val="baseline"/>
        <w:rPr>
          <w:rFonts w:ascii="仿宋" w:hAnsi="仿宋" w:eastAsia="仿宋" w:cs="仿宋"/>
          <w:sz w:val="24"/>
          <w:szCs w:val="24"/>
        </w:rPr>
      </w:pPr>
      <w:r>
        <w:rPr>
          <w:rFonts w:ascii="仿宋" w:hAnsi="仿宋" w:eastAsia="仿宋" w:cs="仿宋"/>
          <w:spacing w:val="-3"/>
          <w:sz w:val="24"/>
          <w:szCs w:val="24"/>
        </w:rPr>
        <w:t>（2）无负荷联动试车费用由</w:t>
      </w:r>
      <w:r>
        <w:rPr>
          <w:rFonts w:ascii="仿宋" w:hAnsi="仿宋" w:eastAsia="仿宋" w:cs="仿宋"/>
          <w:spacing w:val="-3"/>
          <w:sz w:val="24"/>
          <w:szCs w:val="24"/>
          <w:u w:val="single" w:color="auto"/>
        </w:rPr>
        <w:t xml:space="preserve">  /          </w:t>
      </w:r>
      <w:r>
        <w:rPr>
          <w:rFonts w:ascii="仿宋" w:hAnsi="仿宋" w:eastAsia="仿宋" w:cs="仿宋"/>
          <w:spacing w:val="-75"/>
          <w:sz w:val="24"/>
          <w:szCs w:val="24"/>
        </w:rPr>
        <w:t xml:space="preserve"> </w:t>
      </w:r>
      <w:r>
        <w:rPr>
          <w:rFonts w:ascii="仿宋" w:hAnsi="仿宋" w:eastAsia="仿宋" w:cs="仿宋"/>
          <w:spacing w:val="-3"/>
          <w:sz w:val="24"/>
          <w:szCs w:val="24"/>
        </w:rPr>
        <w:t>承担。</w:t>
      </w:r>
    </w:p>
    <w:p>
      <w:pPr>
        <w:keepNext w:val="0"/>
        <w:keepLines w:val="0"/>
        <w:pageBreakBefore w:val="0"/>
        <w:widowControl/>
        <w:kinsoku w:val="0"/>
        <w:wordWrap/>
        <w:overflowPunct/>
        <w:topLinePunct w:val="0"/>
        <w:autoSpaceDE w:val="0"/>
        <w:autoSpaceDN w:val="0"/>
        <w:bidi w:val="0"/>
        <w:adjustRightInd w:val="0"/>
        <w:snapToGrid w:val="0"/>
        <w:spacing w:before="214" w:line="360" w:lineRule="exact"/>
        <w:ind w:left="503"/>
        <w:textAlignment w:val="baseline"/>
        <w:rPr>
          <w:rFonts w:ascii="仿宋" w:hAnsi="仿宋" w:eastAsia="仿宋" w:cs="仿宋"/>
          <w:sz w:val="24"/>
          <w:szCs w:val="24"/>
        </w:rPr>
      </w:pPr>
      <w:r>
        <w:rPr>
          <w:rFonts w:ascii="仿宋" w:hAnsi="仿宋" w:eastAsia="仿宋" w:cs="仿宋"/>
          <w:spacing w:val="-8"/>
          <w:sz w:val="24"/>
          <w:szCs w:val="24"/>
        </w:rPr>
        <w:t>13.3.3</w:t>
      </w:r>
      <w:r>
        <w:rPr>
          <w:rFonts w:ascii="仿宋" w:hAnsi="仿宋" w:eastAsia="仿宋" w:cs="仿宋"/>
          <w:spacing w:val="33"/>
          <w:sz w:val="24"/>
          <w:szCs w:val="24"/>
        </w:rPr>
        <w:t xml:space="preserve"> </w:t>
      </w:r>
      <w:r>
        <w:rPr>
          <w:rFonts w:ascii="仿宋" w:hAnsi="仿宋" w:eastAsia="仿宋" w:cs="仿宋"/>
          <w:spacing w:val="-8"/>
          <w:sz w:val="24"/>
          <w:szCs w:val="24"/>
        </w:rPr>
        <w:t>投料试车</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left="494"/>
        <w:textAlignment w:val="baseline"/>
        <w:rPr>
          <w:rFonts w:ascii="仿宋" w:hAnsi="仿宋" w:eastAsia="仿宋" w:cs="仿宋"/>
          <w:sz w:val="24"/>
          <w:szCs w:val="24"/>
        </w:rPr>
      </w:pPr>
      <w:r>
        <w:rPr>
          <w:rFonts w:ascii="仿宋" w:hAnsi="仿宋" w:eastAsia="仿宋" w:cs="仿宋"/>
          <w:spacing w:val="-2"/>
          <w:sz w:val="24"/>
          <w:szCs w:val="24"/>
        </w:rPr>
        <w:t>关于投料试车相关事项的约定：</w:t>
      </w:r>
      <w:r>
        <w:rPr>
          <w:rFonts w:ascii="仿宋" w:hAnsi="仿宋" w:eastAsia="仿宋" w:cs="仿宋"/>
          <w:spacing w:val="-2"/>
          <w:sz w:val="24"/>
          <w:szCs w:val="24"/>
          <w:u w:val="single" w:color="auto"/>
        </w:rPr>
        <w:t xml:space="preserve"> /          </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9" w:line="360" w:lineRule="exact"/>
        <w:ind w:left="503"/>
        <w:textAlignment w:val="baseline"/>
        <w:rPr>
          <w:rFonts w:ascii="仿宋" w:hAnsi="仿宋" w:eastAsia="仿宋" w:cs="仿宋"/>
          <w:sz w:val="24"/>
          <w:szCs w:val="24"/>
        </w:rPr>
      </w:pPr>
      <w:r>
        <w:rPr>
          <w:rFonts w:ascii="仿宋" w:hAnsi="仿宋" w:eastAsia="仿宋" w:cs="仿宋"/>
          <w:spacing w:val="-9"/>
          <w:sz w:val="24"/>
          <w:szCs w:val="24"/>
        </w:rPr>
        <w:t>13.6</w:t>
      </w:r>
      <w:r>
        <w:rPr>
          <w:rFonts w:ascii="仿宋" w:hAnsi="仿宋" w:eastAsia="仿宋" w:cs="仿宋"/>
          <w:spacing w:val="28"/>
          <w:sz w:val="24"/>
          <w:szCs w:val="24"/>
        </w:rPr>
        <w:t xml:space="preserve"> </w:t>
      </w:r>
      <w:r>
        <w:rPr>
          <w:rFonts w:ascii="仿宋" w:hAnsi="仿宋" w:eastAsia="仿宋" w:cs="仿宋"/>
          <w:spacing w:val="-9"/>
          <w:sz w:val="24"/>
          <w:szCs w:val="24"/>
        </w:rPr>
        <w:t>竣工退场</w:t>
      </w:r>
    </w:p>
    <w:p>
      <w:pPr>
        <w:keepNext w:val="0"/>
        <w:keepLines w:val="0"/>
        <w:pageBreakBefore w:val="0"/>
        <w:widowControl/>
        <w:kinsoku w:val="0"/>
        <w:wordWrap/>
        <w:overflowPunct/>
        <w:topLinePunct w:val="0"/>
        <w:autoSpaceDE w:val="0"/>
        <w:autoSpaceDN w:val="0"/>
        <w:bidi w:val="0"/>
        <w:adjustRightInd w:val="0"/>
        <w:snapToGrid w:val="0"/>
        <w:spacing w:before="210" w:line="360" w:lineRule="exact"/>
        <w:ind w:left="503"/>
        <w:textAlignment w:val="baseline"/>
        <w:rPr>
          <w:rFonts w:ascii="仿宋" w:hAnsi="仿宋" w:eastAsia="仿宋" w:cs="仿宋"/>
          <w:sz w:val="24"/>
          <w:szCs w:val="24"/>
        </w:rPr>
      </w:pPr>
      <w:r>
        <w:rPr>
          <w:rFonts w:ascii="仿宋" w:hAnsi="仿宋" w:eastAsia="仿宋" w:cs="仿宋"/>
          <w:spacing w:val="-8"/>
          <w:sz w:val="24"/>
          <w:szCs w:val="24"/>
        </w:rPr>
        <w:t>13.6.1</w:t>
      </w:r>
      <w:r>
        <w:rPr>
          <w:rFonts w:ascii="仿宋" w:hAnsi="仿宋" w:eastAsia="仿宋" w:cs="仿宋"/>
          <w:spacing w:val="33"/>
          <w:sz w:val="24"/>
          <w:szCs w:val="24"/>
        </w:rPr>
        <w:t xml:space="preserve"> </w:t>
      </w:r>
      <w:r>
        <w:rPr>
          <w:rFonts w:ascii="仿宋" w:hAnsi="仿宋" w:eastAsia="仿宋" w:cs="仿宋"/>
          <w:spacing w:val="-8"/>
          <w:sz w:val="24"/>
          <w:szCs w:val="24"/>
        </w:rPr>
        <w:t>竣工退场</w:t>
      </w:r>
    </w:p>
    <w:p>
      <w:pPr>
        <w:keepNext w:val="0"/>
        <w:keepLines w:val="0"/>
        <w:pageBreakBefore w:val="0"/>
        <w:widowControl/>
        <w:kinsoku w:val="0"/>
        <w:wordWrap/>
        <w:overflowPunct/>
        <w:topLinePunct w:val="0"/>
        <w:autoSpaceDE w:val="0"/>
        <w:autoSpaceDN w:val="0"/>
        <w:bidi w:val="0"/>
        <w:adjustRightInd w:val="0"/>
        <w:snapToGrid w:val="0"/>
        <w:spacing w:before="209" w:line="360" w:lineRule="exact"/>
        <w:ind w:left="480"/>
        <w:textAlignment w:val="baseline"/>
        <w:rPr>
          <w:rFonts w:ascii="仿宋" w:hAnsi="仿宋" w:eastAsia="仿宋" w:cs="仿宋"/>
          <w:sz w:val="24"/>
          <w:szCs w:val="24"/>
        </w:rPr>
      </w:pPr>
      <w:r>
        <w:rPr>
          <w:rFonts w:ascii="仿宋" w:hAnsi="仿宋" w:eastAsia="仿宋" w:cs="仿宋"/>
          <w:spacing w:val="-3"/>
          <w:sz w:val="24"/>
          <w:szCs w:val="24"/>
        </w:rPr>
        <w:t>承包人完成竣工退场的期限：</w:t>
      </w:r>
      <w:r>
        <w:rPr>
          <w:rFonts w:ascii="仿宋" w:hAnsi="仿宋" w:eastAsia="仿宋" w:cs="仿宋"/>
          <w:spacing w:val="-3"/>
          <w:sz w:val="24"/>
          <w:szCs w:val="24"/>
          <w:u w:val="single" w:color="auto"/>
        </w:rPr>
        <w:t>颁发工程接收证书后</w:t>
      </w:r>
      <w:r>
        <w:rPr>
          <w:rFonts w:ascii="仿宋" w:hAnsi="仿宋" w:eastAsia="仿宋" w:cs="仿宋"/>
          <w:spacing w:val="-21"/>
          <w:sz w:val="24"/>
          <w:szCs w:val="24"/>
          <w:u w:val="single" w:color="auto"/>
        </w:rPr>
        <w:t xml:space="preserve"> </w:t>
      </w:r>
      <w:r>
        <w:rPr>
          <w:rFonts w:ascii="仿宋" w:hAnsi="仿宋" w:eastAsia="仿宋" w:cs="仿宋"/>
          <w:spacing w:val="-3"/>
          <w:sz w:val="24"/>
          <w:szCs w:val="24"/>
          <w:u w:val="single" w:color="auto"/>
        </w:rPr>
        <w:t>7</w:t>
      </w:r>
      <w:r>
        <w:rPr>
          <w:rFonts w:ascii="仿宋" w:hAnsi="仿宋" w:eastAsia="仿宋" w:cs="仿宋"/>
          <w:spacing w:val="-29"/>
          <w:sz w:val="24"/>
          <w:szCs w:val="24"/>
          <w:u w:val="single" w:color="auto"/>
        </w:rPr>
        <w:t xml:space="preserve"> </w:t>
      </w:r>
      <w:r>
        <w:rPr>
          <w:rFonts w:ascii="仿宋" w:hAnsi="仿宋" w:eastAsia="仿宋" w:cs="仿宋"/>
          <w:spacing w:val="-3"/>
          <w:sz w:val="24"/>
          <w:szCs w:val="24"/>
          <w:u w:val="single" w:color="auto"/>
        </w:rPr>
        <w:t xml:space="preserve">天内完成工程的移交 </w:t>
      </w:r>
      <w:r>
        <w:rPr>
          <w:rFonts w:ascii="仿宋" w:hAnsi="仿宋" w:eastAsia="仿宋" w:cs="仿宋"/>
          <w:spacing w:val="-3"/>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0" w:line="360" w:lineRule="exact"/>
        <w:ind w:left="23"/>
        <w:textAlignment w:val="baseline"/>
        <w:rPr>
          <w:rFonts w:ascii="仿宋" w:hAnsi="仿宋" w:eastAsia="仿宋" w:cs="仿宋"/>
          <w:sz w:val="24"/>
          <w:szCs w:val="24"/>
        </w:rPr>
      </w:pPr>
      <w:r>
        <w:rPr>
          <w:rFonts w:ascii="仿宋" w:hAnsi="仿宋" w:eastAsia="仿宋" w:cs="仿宋"/>
          <w:spacing w:val="-11"/>
          <w:sz w:val="24"/>
          <w:szCs w:val="24"/>
        </w:rPr>
        <w:t>14.</w:t>
      </w:r>
      <w:r>
        <w:rPr>
          <w:rFonts w:ascii="仿宋" w:hAnsi="仿宋" w:eastAsia="仿宋" w:cs="仿宋"/>
          <w:spacing w:val="35"/>
          <w:sz w:val="24"/>
          <w:szCs w:val="24"/>
        </w:rPr>
        <w:t xml:space="preserve"> </w:t>
      </w:r>
      <w:r>
        <w:rPr>
          <w:rFonts w:ascii="仿宋" w:hAnsi="仿宋" w:eastAsia="仿宋" w:cs="仿宋"/>
          <w:spacing w:val="-11"/>
          <w:sz w:val="24"/>
          <w:szCs w:val="24"/>
        </w:rPr>
        <w:t>竣工结算</w:t>
      </w:r>
    </w:p>
    <w:p>
      <w:pPr>
        <w:keepNext w:val="0"/>
        <w:keepLines w:val="0"/>
        <w:pageBreakBefore w:val="0"/>
        <w:widowControl/>
        <w:kinsoku w:val="0"/>
        <w:wordWrap/>
        <w:overflowPunct/>
        <w:topLinePunct w:val="0"/>
        <w:autoSpaceDE w:val="0"/>
        <w:autoSpaceDN w:val="0"/>
        <w:bidi w:val="0"/>
        <w:adjustRightInd w:val="0"/>
        <w:snapToGrid w:val="0"/>
        <w:spacing w:before="209" w:line="360" w:lineRule="exact"/>
        <w:ind w:left="503"/>
        <w:textAlignment w:val="baseline"/>
        <w:rPr>
          <w:rFonts w:ascii="仿宋" w:hAnsi="仿宋" w:eastAsia="仿宋" w:cs="仿宋"/>
          <w:sz w:val="24"/>
          <w:szCs w:val="24"/>
        </w:rPr>
      </w:pPr>
      <w:r>
        <w:rPr>
          <w:rFonts w:ascii="仿宋" w:hAnsi="仿宋" w:eastAsia="仿宋" w:cs="仿宋"/>
          <w:spacing w:val="-8"/>
          <w:sz w:val="24"/>
          <w:szCs w:val="24"/>
        </w:rPr>
        <w:t>14.1</w:t>
      </w:r>
      <w:r>
        <w:rPr>
          <w:rFonts w:ascii="仿宋" w:hAnsi="仿宋" w:eastAsia="仿宋" w:cs="仿宋"/>
          <w:spacing w:val="33"/>
          <w:sz w:val="24"/>
          <w:szCs w:val="24"/>
        </w:rPr>
        <w:t xml:space="preserve"> </w:t>
      </w:r>
      <w:r>
        <w:rPr>
          <w:rFonts w:ascii="仿宋" w:hAnsi="仿宋" w:eastAsia="仿宋" w:cs="仿宋"/>
          <w:spacing w:val="-8"/>
          <w:sz w:val="24"/>
          <w:szCs w:val="24"/>
        </w:rPr>
        <w:t>竣工结算申请</w:t>
      </w:r>
    </w:p>
    <w:p>
      <w:pPr>
        <w:keepNext w:val="0"/>
        <w:keepLines w:val="0"/>
        <w:pageBreakBefore w:val="0"/>
        <w:widowControl/>
        <w:tabs>
          <w:tab w:val="left" w:pos="7780"/>
        </w:tabs>
        <w:kinsoku w:val="0"/>
        <w:wordWrap/>
        <w:overflowPunct/>
        <w:topLinePunct w:val="0"/>
        <w:autoSpaceDE w:val="0"/>
        <w:autoSpaceDN w:val="0"/>
        <w:bidi w:val="0"/>
        <w:adjustRightInd w:val="0"/>
        <w:snapToGrid w:val="0"/>
        <w:spacing w:before="233" w:line="360" w:lineRule="exact"/>
        <w:ind w:left="481" w:right="1227" w:rightChars="0" w:hanging="1"/>
        <w:textAlignment w:val="baseline"/>
        <w:rPr>
          <w:rFonts w:hint="eastAsia" w:ascii="仿宋" w:hAnsi="仿宋" w:eastAsia="仿宋" w:cs="仿宋"/>
          <w:sz w:val="24"/>
          <w:szCs w:val="24"/>
          <w:lang w:val="en-US" w:eastAsia="zh-CN"/>
        </w:rPr>
      </w:pPr>
      <w:r>
        <w:rPr>
          <w:rFonts w:ascii="仿宋" w:hAnsi="仿宋" w:eastAsia="仿宋" w:cs="仿宋"/>
          <w:spacing w:val="-6"/>
          <w:sz w:val="24"/>
          <w:szCs w:val="24"/>
        </w:rPr>
        <w:t>承包人提交竣工结算申请单的期限：</w:t>
      </w:r>
      <w:r>
        <w:rPr>
          <w:rFonts w:ascii="仿宋" w:hAnsi="仿宋" w:eastAsia="仿宋" w:cs="仿宋"/>
          <w:spacing w:val="-6"/>
          <w:sz w:val="24"/>
          <w:szCs w:val="24"/>
          <w:u w:val="single" w:color="auto"/>
        </w:rPr>
        <w:t>工程竣工验收合格后</w:t>
      </w:r>
      <w:r>
        <w:rPr>
          <w:rFonts w:ascii="仿宋" w:hAnsi="仿宋" w:eastAsia="仿宋" w:cs="仿宋"/>
          <w:spacing w:val="-13"/>
          <w:sz w:val="24"/>
          <w:szCs w:val="24"/>
          <w:u w:val="single" w:color="auto"/>
        </w:rPr>
        <w:t xml:space="preserve"> </w:t>
      </w:r>
      <w:r>
        <w:rPr>
          <w:rFonts w:ascii="仿宋" w:hAnsi="仿宋" w:eastAsia="仿宋" w:cs="仿宋"/>
          <w:spacing w:val="-6"/>
          <w:sz w:val="24"/>
          <w:szCs w:val="24"/>
          <w:u w:val="single" w:color="auto"/>
        </w:rPr>
        <w:t>28</w:t>
      </w:r>
      <w:r>
        <w:rPr>
          <w:rFonts w:ascii="仿宋" w:hAnsi="仿宋" w:eastAsia="仿宋" w:cs="仿宋"/>
          <w:spacing w:val="-32"/>
          <w:sz w:val="24"/>
          <w:szCs w:val="24"/>
          <w:u w:val="single" w:color="auto"/>
        </w:rPr>
        <w:t xml:space="preserve"> </w:t>
      </w:r>
      <w:r>
        <w:rPr>
          <w:rFonts w:ascii="仿宋" w:hAnsi="仿宋" w:eastAsia="仿宋" w:cs="仿宋"/>
          <w:spacing w:val="-6"/>
          <w:sz w:val="24"/>
          <w:szCs w:val="24"/>
          <w:u w:val="single" w:color="auto"/>
        </w:rPr>
        <w:t>天内</w:t>
      </w:r>
      <w:r>
        <w:rPr>
          <w:rFonts w:ascii="仿宋" w:hAnsi="仿宋" w:eastAsia="仿宋" w:cs="仿宋"/>
          <w:spacing w:val="-6"/>
          <w:sz w:val="24"/>
          <w:szCs w:val="24"/>
        </w:rPr>
        <w:t>。</w:t>
      </w:r>
      <w:r>
        <w:rPr>
          <w:rFonts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keepNext w:val="0"/>
        <w:keepLines w:val="0"/>
        <w:pageBreakBefore w:val="0"/>
        <w:widowControl/>
        <w:tabs>
          <w:tab w:val="left" w:pos="7780"/>
        </w:tabs>
        <w:kinsoku w:val="0"/>
        <w:wordWrap/>
        <w:overflowPunct/>
        <w:topLinePunct w:val="0"/>
        <w:autoSpaceDE w:val="0"/>
        <w:autoSpaceDN w:val="0"/>
        <w:bidi w:val="0"/>
        <w:adjustRightInd w:val="0"/>
        <w:snapToGrid w:val="0"/>
        <w:spacing w:before="233" w:line="360" w:lineRule="exact"/>
        <w:ind w:left="481" w:right="1227" w:rightChars="0" w:hanging="1"/>
        <w:textAlignment w:val="baseline"/>
        <w:rPr>
          <w:rFonts w:hint="eastAsia" w:ascii="仿宋" w:hAnsi="仿宋" w:eastAsia="仿宋" w:cs="仿宋"/>
          <w:sz w:val="24"/>
          <w:szCs w:val="24"/>
          <w:lang w:eastAsia="zh-CN"/>
        </w:rPr>
      </w:pPr>
      <w:r>
        <w:rPr>
          <w:rFonts w:ascii="仿宋" w:hAnsi="仿宋" w:eastAsia="仿宋" w:cs="仿宋"/>
          <w:spacing w:val="-2"/>
          <w:sz w:val="24"/>
          <w:szCs w:val="24"/>
        </w:rPr>
        <w:t>竣工结算申请单应包括的内容：</w:t>
      </w:r>
      <w:r>
        <w:rPr>
          <w:rFonts w:hint="eastAsia" w:ascii="仿宋" w:hAnsi="仿宋" w:eastAsia="仿宋" w:cs="仿宋"/>
          <w:spacing w:val="-2"/>
          <w:sz w:val="24"/>
          <w:szCs w:val="24"/>
          <w:u w:val="single" w:color="auto"/>
          <w:lang w:eastAsia="zh-CN"/>
        </w:rPr>
        <w:t>按通用条款执行。</w:t>
      </w:r>
    </w:p>
    <w:p>
      <w:pPr>
        <w:keepNext w:val="0"/>
        <w:keepLines w:val="0"/>
        <w:pageBreakBefore w:val="0"/>
        <w:widowControl/>
        <w:kinsoku w:val="0"/>
        <w:wordWrap/>
        <w:overflowPunct/>
        <w:topLinePunct w:val="0"/>
        <w:autoSpaceDE w:val="0"/>
        <w:autoSpaceDN w:val="0"/>
        <w:bidi w:val="0"/>
        <w:adjustRightInd w:val="0"/>
        <w:snapToGrid w:val="0"/>
        <w:spacing w:before="63" w:line="360" w:lineRule="exact"/>
        <w:ind w:left="503"/>
        <w:textAlignment w:val="baseline"/>
        <w:rPr>
          <w:rFonts w:ascii="仿宋" w:hAnsi="仿宋" w:eastAsia="仿宋" w:cs="仿宋"/>
          <w:sz w:val="24"/>
          <w:szCs w:val="24"/>
        </w:rPr>
      </w:pPr>
      <w:r>
        <w:rPr>
          <w:rFonts w:ascii="仿宋" w:hAnsi="仿宋" w:eastAsia="仿宋" w:cs="仿宋"/>
          <w:spacing w:val="-8"/>
          <w:sz w:val="24"/>
          <w:szCs w:val="24"/>
        </w:rPr>
        <w:t>14.2</w:t>
      </w:r>
      <w:r>
        <w:rPr>
          <w:rFonts w:ascii="仿宋" w:hAnsi="仿宋" w:eastAsia="仿宋" w:cs="仿宋"/>
          <w:spacing w:val="33"/>
          <w:sz w:val="24"/>
          <w:szCs w:val="24"/>
        </w:rPr>
        <w:t xml:space="preserve"> </w:t>
      </w:r>
      <w:r>
        <w:rPr>
          <w:rFonts w:ascii="仿宋" w:hAnsi="仿宋" w:eastAsia="仿宋" w:cs="仿宋"/>
          <w:spacing w:val="-8"/>
          <w:sz w:val="24"/>
          <w:szCs w:val="24"/>
        </w:rPr>
        <w:t>竣工结算审核</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494"/>
        <w:textAlignment w:val="baseline"/>
        <w:rPr>
          <w:rFonts w:ascii="仿宋" w:hAnsi="仿宋" w:eastAsia="仿宋" w:cs="仿宋"/>
          <w:color w:val="auto"/>
          <w:spacing w:val="-5"/>
          <w:sz w:val="24"/>
          <w:szCs w:val="24"/>
        </w:rPr>
      </w:pPr>
      <w:r>
        <w:rPr>
          <w:rFonts w:ascii="仿宋" w:hAnsi="仿宋" w:eastAsia="仿宋" w:cs="仿宋"/>
          <w:color w:val="auto"/>
          <w:spacing w:val="-4"/>
          <w:sz w:val="24"/>
          <w:szCs w:val="24"/>
        </w:rPr>
        <w:t>发包人审批竣工付款申请单的期限：</w:t>
      </w:r>
      <w:r>
        <w:rPr>
          <w:rFonts w:ascii="仿宋" w:hAnsi="仿宋" w:eastAsia="仿宋" w:cs="仿宋"/>
          <w:color w:val="auto"/>
          <w:spacing w:val="-4"/>
          <w:sz w:val="24"/>
          <w:szCs w:val="24"/>
          <w:u w:val="single" w:color="auto"/>
        </w:rPr>
        <w:t>收到竣工付款申</w:t>
      </w:r>
      <w:r>
        <w:rPr>
          <w:rFonts w:ascii="仿宋" w:hAnsi="仿宋" w:eastAsia="仿宋" w:cs="仿宋"/>
          <w:color w:val="auto"/>
          <w:spacing w:val="-5"/>
          <w:sz w:val="24"/>
          <w:szCs w:val="24"/>
          <w:u w:val="single" w:color="auto"/>
        </w:rPr>
        <w:t>请单 14</w:t>
      </w:r>
      <w:r>
        <w:rPr>
          <w:rFonts w:ascii="仿宋" w:hAnsi="仿宋" w:eastAsia="仿宋" w:cs="仿宋"/>
          <w:color w:val="auto"/>
          <w:spacing w:val="-29"/>
          <w:sz w:val="24"/>
          <w:szCs w:val="24"/>
          <w:u w:val="single" w:color="auto"/>
        </w:rPr>
        <w:t xml:space="preserve"> </w:t>
      </w:r>
      <w:r>
        <w:rPr>
          <w:rFonts w:ascii="仿宋" w:hAnsi="仿宋" w:eastAsia="仿宋" w:cs="仿宋"/>
          <w:color w:val="auto"/>
          <w:spacing w:val="-5"/>
          <w:sz w:val="24"/>
          <w:szCs w:val="24"/>
          <w:u w:val="single" w:color="auto"/>
        </w:rPr>
        <w:t>天内</w:t>
      </w:r>
      <w:r>
        <w:rPr>
          <w:rFonts w:ascii="仿宋" w:hAnsi="仿宋" w:eastAsia="仿宋" w:cs="仿宋"/>
          <w:color w:val="auto"/>
          <w:spacing w:val="-5"/>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494"/>
        <w:textAlignment w:val="baseline"/>
        <w:rPr>
          <w:rFonts w:ascii="仿宋" w:hAnsi="仿宋" w:eastAsia="仿宋" w:cs="仿宋"/>
          <w:color w:val="auto"/>
          <w:sz w:val="24"/>
          <w:szCs w:val="24"/>
        </w:rPr>
      </w:pPr>
      <w:r>
        <w:rPr>
          <w:rFonts w:ascii="仿宋" w:hAnsi="仿宋" w:eastAsia="仿宋" w:cs="仿宋"/>
          <w:color w:val="auto"/>
          <w:spacing w:val="-4"/>
          <w:sz w:val="24"/>
          <w:szCs w:val="24"/>
        </w:rPr>
        <w:t>发包人完成竣工付款的期限：</w:t>
      </w:r>
      <w:r>
        <w:rPr>
          <w:rFonts w:ascii="仿宋" w:hAnsi="仿宋" w:eastAsia="仿宋" w:cs="仿宋"/>
          <w:color w:val="auto"/>
          <w:spacing w:val="-4"/>
          <w:sz w:val="24"/>
          <w:szCs w:val="24"/>
          <w:u w:val="single" w:color="auto"/>
        </w:rPr>
        <w:t>签发竣工付款申请单</w:t>
      </w:r>
      <w:r>
        <w:rPr>
          <w:rFonts w:ascii="仿宋" w:hAnsi="仿宋" w:eastAsia="仿宋" w:cs="仿宋"/>
          <w:color w:val="auto"/>
          <w:spacing w:val="-22"/>
          <w:sz w:val="24"/>
          <w:szCs w:val="24"/>
          <w:u w:val="single" w:color="auto"/>
        </w:rPr>
        <w:t xml:space="preserve"> </w:t>
      </w:r>
      <w:r>
        <w:rPr>
          <w:rFonts w:ascii="仿宋" w:hAnsi="仿宋" w:eastAsia="仿宋" w:cs="仿宋"/>
          <w:color w:val="auto"/>
          <w:spacing w:val="-4"/>
          <w:sz w:val="24"/>
          <w:szCs w:val="24"/>
          <w:u w:val="single" w:color="auto"/>
        </w:rPr>
        <w:t>20</w:t>
      </w:r>
      <w:r>
        <w:rPr>
          <w:rFonts w:ascii="仿宋" w:hAnsi="仿宋" w:eastAsia="仿宋" w:cs="仿宋"/>
          <w:color w:val="auto"/>
          <w:spacing w:val="-32"/>
          <w:sz w:val="24"/>
          <w:szCs w:val="24"/>
          <w:u w:val="single" w:color="auto"/>
        </w:rPr>
        <w:t xml:space="preserve"> </w:t>
      </w:r>
      <w:r>
        <w:rPr>
          <w:rFonts w:ascii="仿宋" w:hAnsi="仿宋" w:eastAsia="仿宋" w:cs="仿宋"/>
          <w:color w:val="auto"/>
          <w:spacing w:val="-4"/>
          <w:sz w:val="24"/>
          <w:szCs w:val="24"/>
          <w:u w:val="single" w:color="auto"/>
        </w:rPr>
        <w:t xml:space="preserve">天内 </w:t>
      </w:r>
      <w:r>
        <w:rPr>
          <w:rFonts w:ascii="仿宋" w:hAnsi="仿宋" w:eastAsia="仿宋" w:cs="仿宋"/>
          <w:color w:val="auto"/>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left="489"/>
        <w:textAlignment w:val="baseline"/>
        <w:rPr>
          <w:rFonts w:hint="eastAsia" w:ascii="仿宋" w:hAnsi="仿宋" w:eastAsia="仿宋" w:cs="仿宋"/>
          <w:color w:val="auto"/>
          <w:sz w:val="24"/>
          <w:szCs w:val="24"/>
          <w:lang w:eastAsia="zh-CN"/>
        </w:rPr>
      </w:pPr>
      <w:r>
        <w:rPr>
          <w:rFonts w:ascii="仿宋" w:hAnsi="仿宋" w:eastAsia="仿宋" w:cs="仿宋"/>
          <w:color w:val="auto"/>
          <w:spacing w:val="-2"/>
          <w:sz w:val="24"/>
          <w:szCs w:val="24"/>
        </w:rPr>
        <w:t>关于竣工付款证书异议部分复核的方式和程序：</w:t>
      </w:r>
      <w:r>
        <w:rPr>
          <w:rFonts w:hint="eastAsia" w:ascii="仿宋" w:hAnsi="仿宋" w:eastAsia="仿宋" w:cs="仿宋"/>
          <w:color w:val="auto"/>
          <w:spacing w:val="-2"/>
          <w:sz w:val="24"/>
          <w:szCs w:val="24"/>
          <w:u w:val="single" w:color="auto"/>
          <w:lang w:eastAsia="zh-CN"/>
        </w:rPr>
        <w:t>按通用条款执行。</w:t>
      </w:r>
    </w:p>
    <w:p>
      <w:pPr>
        <w:keepNext w:val="0"/>
        <w:keepLines w:val="0"/>
        <w:pageBreakBefore w:val="0"/>
        <w:widowControl/>
        <w:kinsoku w:val="0"/>
        <w:wordWrap/>
        <w:overflowPunct/>
        <w:topLinePunct w:val="0"/>
        <w:autoSpaceDE w:val="0"/>
        <w:autoSpaceDN w:val="0"/>
        <w:bidi w:val="0"/>
        <w:adjustRightInd w:val="0"/>
        <w:snapToGrid w:val="0"/>
        <w:spacing w:before="209" w:line="360" w:lineRule="exact"/>
        <w:ind w:left="498"/>
        <w:textAlignment w:val="baseline"/>
        <w:rPr>
          <w:rFonts w:ascii="仿宋" w:hAnsi="仿宋" w:eastAsia="仿宋" w:cs="仿宋"/>
          <w:spacing w:val="-7"/>
          <w:sz w:val="24"/>
          <w:szCs w:val="24"/>
        </w:rPr>
      </w:pPr>
      <w:r>
        <w:rPr>
          <w:rFonts w:ascii="仿宋" w:hAnsi="仿宋" w:eastAsia="仿宋" w:cs="仿宋"/>
          <w:spacing w:val="-7"/>
          <w:sz w:val="24"/>
          <w:szCs w:val="24"/>
        </w:rPr>
        <w:t>14.3</w:t>
      </w:r>
      <w:r>
        <w:rPr>
          <w:rFonts w:ascii="仿宋" w:hAnsi="仿宋" w:eastAsia="仿宋" w:cs="仿宋"/>
          <w:spacing w:val="-25"/>
          <w:sz w:val="24"/>
          <w:szCs w:val="24"/>
        </w:rPr>
        <w:t xml:space="preserve"> </w:t>
      </w:r>
      <w:r>
        <w:rPr>
          <w:rFonts w:ascii="仿宋" w:hAnsi="仿宋" w:eastAsia="仿宋" w:cs="仿宋"/>
          <w:spacing w:val="-7"/>
          <w:sz w:val="24"/>
          <w:szCs w:val="24"/>
        </w:rPr>
        <w:t>竣工结算资料提交</w:t>
      </w:r>
    </w:p>
    <w:p>
      <w:pPr>
        <w:keepNext w:val="0"/>
        <w:keepLines w:val="0"/>
        <w:pageBreakBefore w:val="0"/>
        <w:widowControl/>
        <w:kinsoku w:val="0"/>
        <w:wordWrap/>
        <w:overflowPunct/>
        <w:topLinePunct w:val="0"/>
        <w:autoSpaceDE w:val="0"/>
        <w:autoSpaceDN w:val="0"/>
        <w:bidi w:val="0"/>
        <w:adjustRightInd w:val="0"/>
        <w:snapToGrid w:val="0"/>
        <w:spacing w:before="209" w:line="360" w:lineRule="exact"/>
        <w:ind w:left="498"/>
        <w:textAlignment w:val="baseline"/>
        <w:rPr>
          <w:rFonts w:ascii="仿宋" w:hAnsi="仿宋" w:eastAsia="仿宋" w:cs="仿宋"/>
          <w:spacing w:val="-4"/>
          <w:sz w:val="24"/>
          <w:szCs w:val="24"/>
        </w:rPr>
      </w:pPr>
      <w:r>
        <w:rPr>
          <w:rFonts w:ascii="仿宋" w:hAnsi="仿宋" w:eastAsia="仿宋" w:cs="仿宋"/>
          <w:spacing w:val="-4"/>
          <w:sz w:val="24"/>
          <w:szCs w:val="24"/>
        </w:rPr>
        <w:t>竣工结算资料需提供：中标通知书、施工合同、磋商文件、投标书、投标（经济标电子版）、 隐蔽资料、检验类资料、评定类资料、施工图纸（竣工图）、验收资料（分部验收、分户验收、 竣工验收）、经济技术签证及图纸会审资料、工程决算书（包括广联达电子版）、承诺书（甲 乙双方）、委托书（乙方） ， 以上资料要求装订成册，编写页码，电子版同时报送。</w:t>
      </w:r>
    </w:p>
    <w:p>
      <w:pPr>
        <w:keepNext w:val="0"/>
        <w:keepLines w:val="0"/>
        <w:pageBreakBefore w:val="0"/>
        <w:widowControl/>
        <w:kinsoku w:val="0"/>
        <w:wordWrap/>
        <w:overflowPunct/>
        <w:topLinePunct w:val="0"/>
        <w:autoSpaceDE w:val="0"/>
        <w:autoSpaceDN w:val="0"/>
        <w:bidi w:val="0"/>
        <w:adjustRightInd w:val="0"/>
        <w:snapToGrid w:val="0"/>
        <w:spacing w:before="66" w:line="360" w:lineRule="exact"/>
        <w:ind w:left="498"/>
        <w:textAlignment w:val="baseline"/>
        <w:rPr>
          <w:rFonts w:ascii="仿宋" w:hAnsi="仿宋" w:eastAsia="仿宋" w:cs="仿宋"/>
          <w:sz w:val="24"/>
          <w:szCs w:val="24"/>
        </w:rPr>
      </w:pPr>
      <w:r>
        <w:rPr>
          <w:rFonts w:ascii="仿宋" w:hAnsi="仿宋" w:eastAsia="仿宋" w:cs="仿宋"/>
          <w:spacing w:val="-11"/>
          <w:sz w:val="24"/>
          <w:szCs w:val="24"/>
        </w:rPr>
        <w:t>14.4</w:t>
      </w:r>
      <w:r>
        <w:rPr>
          <w:rFonts w:ascii="仿宋" w:hAnsi="仿宋" w:eastAsia="仿宋" w:cs="仿宋"/>
          <w:spacing w:val="46"/>
          <w:sz w:val="24"/>
          <w:szCs w:val="24"/>
        </w:rPr>
        <w:t xml:space="preserve"> </w:t>
      </w:r>
      <w:r>
        <w:rPr>
          <w:rFonts w:ascii="仿宋" w:hAnsi="仿宋" w:eastAsia="仿宋" w:cs="仿宋"/>
          <w:spacing w:val="-11"/>
          <w:sz w:val="24"/>
          <w:szCs w:val="24"/>
        </w:rPr>
        <w:t>最终结清</w:t>
      </w:r>
    </w:p>
    <w:p>
      <w:pPr>
        <w:keepNext w:val="0"/>
        <w:keepLines w:val="0"/>
        <w:pageBreakBefore w:val="0"/>
        <w:widowControl/>
        <w:kinsoku w:val="0"/>
        <w:wordWrap/>
        <w:overflowPunct/>
        <w:topLinePunct w:val="0"/>
        <w:autoSpaceDE w:val="0"/>
        <w:autoSpaceDN w:val="0"/>
        <w:bidi w:val="0"/>
        <w:adjustRightInd w:val="0"/>
        <w:snapToGrid w:val="0"/>
        <w:spacing w:before="206" w:line="360" w:lineRule="exact"/>
        <w:ind w:left="498"/>
        <w:textAlignment w:val="baseline"/>
        <w:rPr>
          <w:rFonts w:ascii="仿宋" w:hAnsi="仿宋" w:eastAsia="仿宋" w:cs="仿宋"/>
          <w:sz w:val="24"/>
          <w:szCs w:val="24"/>
        </w:rPr>
      </w:pPr>
      <w:r>
        <w:rPr>
          <w:rFonts w:ascii="仿宋" w:hAnsi="仿宋" w:eastAsia="仿宋" w:cs="仿宋"/>
          <w:spacing w:val="-7"/>
          <w:sz w:val="24"/>
          <w:szCs w:val="24"/>
        </w:rPr>
        <w:t>14.4.1</w:t>
      </w:r>
      <w:r>
        <w:rPr>
          <w:rFonts w:ascii="仿宋" w:hAnsi="仿宋" w:eastAsia="仿宋" w:cs="仿宋"/>
          <w:spacing w:val="44"/>
          <w:sz w:val="24"/>
          <w:szCs w:val="24"/>
        </w:rPr>
        <w:t xml:space="preserve"> </w:t>
      </w:r>
      <w:r>
        <w:rPr>
          <w:rFonts w:ascii="仿宋" w:hAnsi="仿宋" w:eastAsia="仿宋" w:cs="仿宋"/>
          <w:spacing w:val="-7"/>
          <w:sz w:val="24"/>
          <w:szCs w:val="24"/>
        </w:rPr>
        <w:t>最终结清申请单</w:t>
      </w:r>
    </w:p>
    <w:p>
      <w:pPr>
        <w:keepNext w:val="0"/>
        <w:keepLines w:val="0"/>
        <w:pageBreakBefore w:val="0"/>
        <w:widowControl/>
        <w:kinsoku w:val="0"/>
        <w:wordWrap/>
        <w:overflowPunct/>
        <w:topLinePunct w:val="0"/>
        <w:autoSpaceDE w:val="0"/>
        <w:autoSpaceDN w:val="0"/>
        <w:bidi w:val="0"/>
        <w:adjustRightInd w:val="0"/>
        <w:snapToGrid w:val="0"/>
        <w:spacing w:before="215" w:line="360" w:lineRule="exact"/>
        <w:ind w:left="475"/>
        <w:textAlignment w:val="baseline"/>
        <w:rPr>
          <w:rFonts w:ascii="仿宋" w:hAnsi="仿宋" w:eastAsia="仿宋" w:cs="仿宋"/>
          <w:sz w:val="24"/>
          <w:szCs w:val="24"/>
        </w:rPr>
      </w:pPr>
      <w:r>
        <w:rPr>
          <w:rFonts w:ascii="仿宋" w:hAnsi="仿宋" w:eastAsia="仿宋" w:cs="仿宋"/>
          <w:spacing w:val="-2"/>
          <w:sz w:val="24"/>
          <w:szCs w:val="24"/>
        </w:rPr>
        <w:t>承包人提交最终结清申请单的份数：</w:t>
      </w:r>
      <w:r>
        <w:rPr>
          <w:rFonts w:ascii="仿宋" w:hAnsi="仿宋" w:eastAsia="仿宋" w:cs="仿宋"/>
          <w:spacing w:val="-2"/>
          <w:sz w:val="24"/>
          <w:szCs w:val="24"/>
          <w:u w:val="single" w:color="auto"/>
        </w:rPr>
        <w:t>四份</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4" w:line="360" w:lineRule="exact"/>
        <w:ind w:left="475"/>
        <w:textAlignment w:val="baseline"/>
        <w:rPr>
          <w:rFonts w:ascii="仿宋" w:hAnsi="仿宋" w:eastAsia="仿宋" w:cs="仿宋"/>
          <w:sz w:val="24"/>
          <w:szCs w:val="24"/>
        </w:rPr>
      </w:pPr>
      <w:r>
        <w:rPr>
          <w:rFonts w:ascii="仿宋" w:hAnsi="仿宋" w:eastAsia="仿宋" w:cs="仿宋"/>
          <w:spacing w:val="-4"/>
          <w:sz w:val="24"/>
          <w:szCs w:val="24"/>
        </w:rPr>
        <w:t>承包人提交最终结算申请单的期限：</w:t>
      </w:r>
      <w:r>
        <w:rPr>
          <w:rFonts w:ascii="仿宋" w:hAnsi="仿宋" w:eastAsia="仿宋" w:cs="仿宋"/>
          <w:spacing w:val="-4"/>
          <w:sz w:val="24"/>
          <w:szCs w:val="24"/>
          <w:u w:val="single" w:color="auto"/>
        </w:rPr>
        <w:t>缺陷期满</w:t>
      </w:r>
      <w:r>
        <w:rPr>
          <w:rFonts w:ascii="仿宋" w:hAnsi="仿宋" w:eastAsia="仿宋" w:cs="仿宋"/>
          <w:spacing w:val="-25"/>
          <w:sz w:val="24"/>
          <w:szCs w:val="24"/>
          <w:u w:val="single" w:color="auto"/>
        </w:rPr>
        <w:t xml:space="preserve"> </w:t>
      </w:r>
      <w:r>
        <w:rPr>
          <w:rFonts w:ascii="仿宋" w:hAnsi="仿宋" w:eastAsia="仿宋" w:cs="仿宋"/>
          <w:spacing w:val="-4"/>
          <w:sz w:val="24"/>
          <w:szCs w:val="24"/>
          <w:u w:val="single" w:color="auto"/>
        </w:rPr>
        <w:t>7</w:t>
      </w:r>
      <w:r>
        <w:rPr>
          <w:rFonts w:ascii="仿宋" w:hAnsi="仿宋" w:eastAsia="仿宋" w:cs="仿宋"/>
          <w:spacing w:val="-28"/>
          <w:sz w:val="24"/>
          <w:szCs w:val="24"/>
          <w:u w:val="single" w:color="auto"/>
        </w:rPr>
        <w:t xml:space="preserve"> </w:t>
      </w:r>
      <w:r>
        <w:rPr>
          <w:rFonts w:ascii="仿宋" w:hAnsi="仿宋" w:eastAsia="仿宋" w:cs="仿宋"/>
          <w:spacing w:val="-4"/>
          <w:sz w:val="24"/>
          <w:szCs w:val="24"/>
          <w:u w:val="single" w:color="auto"/>
        </w:rPr>
        <w:t>天内</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498"/>
        <w:textAlignment w:val="baseline"/>
        <w:rPr>
          <w:rFonts w:ascii="仿宋" w:hAnsi="仿宋" w:eastAsia="仿宋" w:cs="仿宋"/>
          <w:sz w:val="24"/>
          <w:szCs w:val="24"/>
        </w:rPr>
      </w:pPr>
      <w:r>
        <w:rPr>
          <w:rFonts w:ascii="仿宋" w:hAnsi="仿宋" w:eastAsia="仿宋" w:cs="仿宋"/>
          <w:spacing w:val="-4"/>
          <w:sz w:val="24"/>
          <w:szCs w:val="24"/>
        </w:rPr>
        <w:t>14.4.2 最终结清证书和支付</w:t>
      </w:r>
    </w:p>
    <w:p>
      <w:pPr>
        <w:keepNext w:val="0"/>
        <w:keepLines w:val="0"/>
        <w:pageBreakBefore w:val="0"/>
        <w:widowControl/>
        <w:kinsoku w:val="0"/>
        <w:wordWrap/>
        <w:overflowPunct/>
        <w:topLinePunct w:val="0"/>
        <w:autoSpaceDE w:val="0"/>
        <w:autoSpaceDN w:val="0"/>
        <w:bidi w:val="0"/>
        <w:adjustRightInd w:val="0"/>
        <w:snapToGrid w:val="0"/>
        <w:spacing w:before="210" w:line="360" w:lineRule="exact"/>
        <w:jc w:val="left"/>
        <w:textAlignment w:val="baseline"/>
        <w:rPr>
          <w:rFonts w:ascii="仿宋" w:hAnsi="仿宋" w:eastAsia="仿宋" w:cs="仿宋"/>
          <w:sz w:val="24"/>
          <w:szCs w:val="24"/>
        </w:rPr>
      </w:pPr>
      <w:r>
        <w:rPr>
          <w:rFonts w:hint="eastAsia" w:ascii="仿宋" w:hAnsi="仿宋" w:eastAsia="仿宋" w:cs="仿宋"/>
          <w:spacing w:val="-5"/>
          <w:sz w:val="24"/>
          <w:szCs w:val="24"/>
          <w:lang w:val="en-US" w:eastAsia="zh-CN"/>
        </w:rPr>
        <w:t xml:space="preserve">   </w:t>
      </w:r>
      <w:r>
        <w:rPr>
          <w:rFonts w:ascii="仿宋" w:hAnsi="仿宋" w:eastAsia="仿宋" w:cs="仿宋"/>
          <w:spacing w:val="-5"/>
          <w:sz w:val="24"/>
          <w:szCs w:val="24"/>
        </w:rPr>
        <w:t>（1）发包人完成最终结清申请单的审批并颁发最终结清证书的期限：</w:t>
      </w:r>
      <w:r>
        <w:rPr>
          <w:rFonts w:ascii="仿宋" w:hAnsi="仿宋" w:eastAsia="仿宋" w:cs="仿宋"/>
          <w:spacing w:val="-5"/>
          <w:sz w:val="24"/>
          <w:szCs w:val="24"/>
          <w:u w:val="single" w:color="auto"/>
        </w:rPr>
        <w:t>收到</w:t>
      </w:r>
      <w:r>
        <w:rPr>
          <w:rFonts w:hint="eastAsia" w:ascii="仿宋" w:hAnsi="仿宋" w:eastAsia="仿宋" w:cs="仿宋"/>
          <w:spacing w:val="-5"/>
          <w:sz w:val="24"/>
          <w:szCs w:val="24"/>
          <w:u w:val="single" w:color="auto"/>
          <w:lang w:val="en-US" w:eastAsia="zh-CN"/>
        </w:rPr>
        <w:t>最终结算</w:t>
      </w:r>
      <w:r>
        <w:rPr>
          <w:rFonts w:ascii="仿宋" w:hAnsi="仿宋" w:eastAsia="仿宋" w:cs="仿宋"/>
          <w:spacing w:val="-5"/>
          <w:sz w:val="24"/>
          <w:szCs w:val="24"/>
          <w:u w:val="single" w:color="auto"/>
        </w:rPr>
        <w:t>申请</w:t>
      </w:r>
      <w:r>
        <w:rPr>
          <w:rFonts w:hint="eastAsia" w:ascii="仿宋" w:hAnsi="仿宋" w:eastAsia="仿宋" w:cs="仿宋"/>
          <w:spacing w:val="-5"/>
          <w:sz w:val="24"/>
          <w:szCs w:val="24"/>
          <w:u w:val="single" w:color="auto"/>
          <w:lang w:val="en-US" w:eastAsia="zh-CN"/>
        </w:rPr>
        <w:t>后</w:t>
      </w:r>
      <w:r>
        <w:rPr>
          <w:rFonts w:ascii="仿宋" w:hAnsi="仿宋" w:eastAsia="仿宋" w:cs="仿宋"/>
          <w:spacing w:val="-5"/>
          <w:sz w:val="24"/>
          <w:szCs w:val="24"/>
          <w:u w:val="single" w:color="auto"/>
        </w:rPr>
        <w:t xml:space="preserve"> 14</w:t>
      </w:r>
      <w:r>
        <w:rPr>
          <w:rFonts w:ascii="仿宋" w:hAnsi="仿宋" w:eastAsia="仿宋" w:cs="仿宋"/>
          <w:spacing w:val="-29"/>
          <w:sz w:val="24"/>
          <w:szCs w:val="24"/>
          <w:u w:val="single" w:color="auto"/>
        </w:rPr>
        <w:t xml:space="preserve"> </w:t>
      </w:r>
      <w:r>
        <w:rPr>
          <w:rFonts w:ascii="仿宋" w:hAnsi="仿宋" w:eastAsia="仿宋" w:cs="仿宋"/>
          <w:spacing w:val="-6"/>
          <w:sz w:val="24"/>
          <w:szCs w:val="24"/>
          <w:u w:val="single" w:color="auto"/>
        </w:rPr>
        <w:t>天内</w:t>
      </w:r>
      <w:r>
        <w:rPr>
          <w:rFonts w:ascii="仿宋" w:hAnsi="仿宋" w:eastAsia="仿宋" w:cs="仿宋"/>
          <w:spacing w:val="-6"/>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4" w:line="360" w:lineRule="exact"/>
        <w:ind w:left="487"/>
        <w:textAlignment w:val="baseline"/>
        <w:rPr>
          <w:rFonts w:ascii="仿宋" w:hAnsi="仿宋" w:eastAsia="仿宋" w:cs="仿宋"/>
          <w:sz w:val="24"/>
          <w:szCs w:val="24"/>
        </w:rPr>
      </w:pPr>
      <w:r>
        <w:rPr>
          <w:rFonts w:ascii="仿宋" w:hAnsi="仿宋" w:eastAsia="仿宋" w:cs="仿宋"/>
          <w:spacing w:val="-9"/>
          <w:sz w:val="24"/>
          <w:szCs w:val="24"/>
        </w:rPr>
        <w:t>（2）发包人完成支付的期限：</w:t>
      </w:r>
      <w:r>
        <w:rPr>
          <w:rFonts w:ascii="仿宋" w:hAnsi="仿宋" w:eastAsia="仿宋" w:cs="仿宋"/>
          <w:spacing w:val="-9"/>
          <w:sz w:val="24"/>
          <w:szCs w:val="24"/>
          <w:u w:val="single" w:color="auto"/>
        </w:rPr>
        <w:t xml:space="preserve"> </w:t>
      </w:r>
      <w:r>
        <w:rPr>
          <w:rFonts w:hint="eastAsia" w:ascii="仿宋" w:hAnsi="仿宋" w:eastAsia="仿宋" w:cs="仿宋"/>
          <w:spacing w:val="-2"/>
          <w:sz w:val="24"/>
          <w:szCs w:val="24"/>
          <w:u w:val="single" w:color="auto"/>
          <w:lang w:eastAsia="zh-CN"/>
        </w:rPr>
        <w:t>按通用条款执行</w:t>
      </w:r>
      <w:r>
        <w:rPr>
          <w:rFonts w:ascii="仿宋" w:hAnsi="仿宋" w:eastAsia="仿宋" w:cs="仿宋"/>
          <w:spacing w:val="-1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300" w:line="360" w:lineRule="exact"/>
        <w:ind w:left="18" w:firstLine="460" w:firstLineChars="200"/>
        <w:textAlignment w:val="baseline"/>
        <w:rPr>
          <w:rFonts w:ascii="仿宋" w:hAnsi="仿宋" w:eastAsia="仿宋" w:cs="仿宋"/>
          <w:sz w:val="24"/>
          <w:szCs w:val="24"/>
        </w:rPr>
      </w:pPr>
      <w:r>
        <w:rPr>
          <w:rFonts w:ascii="仿宋" w:hAnsi="仿宋" w:eastAsia="仿宋" w:cs="仿宋"/>
          <w:spacing w:val="-5"/>
          <w:sz w:val="24"/>
          <w:szCs w:val="24"/>
        </w:rPr>
        <w:t>15. 缺陷责任期与保修</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left="498"/>
        <w:textAlignment w:val="baseline"/>
        <w:rPr>
          <w:rFonts w:ascii="仿宋" w:hAnsi="仿宋" w:eastAsia="仿宋" w:cs="仿宋"/>
          <w:sz w:val="24"/>
          <w:szCs w:val="24"/>
        </w:rPr>
      </w:pPr>
      <w:r>
        <w:rPr>
          <w:rFonts w:ascii="仿宋" w:hAnsi="仿宋" w:eastAsia="仿宋" w:cs="仿宋"/>
          <w:spacing w:val="-8"/>
          <w:sz w:val="24"/>
          <w:szCs w:val="24"/>
        </w:rPr>
        <w:t>15.2</w:t>
      </w:r>
      <w:r>
        <w:rPr>
          <w:rFonts w:ascii="仿宋" w:hAnsi="仿宋" w:eastAsia="仿宋" w:cs="仿宋"/>
          <w:spacing w:val="-35"/>
          <w:sz w:val="24"/>
          <w:szCs w:val="24"/>
        </w:rPr>
        <w:t xml:space="preserve"> </w:t>
      </w:r>
      <w:r>
        <w:rPr>
          <w:rFonts w:ascii="仿宋" w:hAnsi="仿宋" w:eastAsia="仿宋" w:cs="仿宋"/>
          <w:spacing w:val="-8"/>
          <w:sz w:val="24"/>
          <w:szCs w:val="24"/>
        </w:rPr>
        <w:t>缺陷责任期</w:t>
      </w:r>
    </w:p>
    <w:p>
      <w:pPr>
        <w:keepNext w:val="0"/>
        <w:keepLines w:val="0"/>
        <w:pageBreakBefore w:val="0"/>
        <w:widowControl/>
        <w:kinsoku w:val="0"/>
        <w:wordWrap/>
        <w:overflowPunct/>
        <w:topLinePunct w:val="0"/>
        <w:autoSpaceDE w:val="0"/>
        <w:autoSpaceDN w:val="0"/>
        <w:bidi w:val="0"/>
        <w:adjustRightInd w:val="0"/>
        <w:snapToGrid w:val="0"/>
        <w:spacing w:before="210" w:line="360" w:lineRule="exact"/>
        <w:ind w:left="474"/>
        <w:textAlignment w:val="baseline"/>
        <w:rPr>
          <w:rFonts w:ascii="仿宋" w:hAnsi="仿宋" w:eastAsia="仿宋" w:cs="仿宋"/>
          <w:sz w:val="24"/>
          <w:szCs w:val="24"/>
        </w:rPr>
      </w:pPr>
      <w:r>
        <w:rPr>
          <w:rFonts w:ascii="仿宋" w:hAnsi="仿宋" w:eastAsia="仿宋" w:cs="仿宋"/>
          <w:spacing w:val="-4"/>
          <w:sz w:val="24"/>
          <w:szCs w:val="24"/>
        </w:rPr>
        <w:t>缺陷责任期的具体期限：</w:t>
      </w:r>
      <w:r>
        <w:rPr>
          <w:rFonts w:ascii="仿宋" w:hAnsi="仿宋" w:eastAsia="仿宋" w:cs="仿宋"/>
          <w:spacing w:val="-4"/>
          <w:sz w:val="24"/>
          <w:szCs w:val="24"/>
          <w:u w:val="single" w:color="auto"/>
        </w:rPr>
        <w:t>24</w:t>
      </w:r>
      <w:r>
        <w:rPr>
          <w:rFonts w:ascii="仿宋" w:hAnsi="仿宋" w:eastAsia="仿宋" w:cs="仿宋"/>
          <w:spacing w:val="-26"/>
          <w:sz w:val="24"/>
          <w:szCs w:val="24"/>
          <w:u w:val="single" w:color="auto"/>
        </w:rPr>
        <w:t xml:space="preserve"> </w:t>
      </w:r>
      <w:r>
        <w:rPr>
          <w:rFonts w:ascii="仿宋" w:hAnsi="仿宋" w:eastAsia="仿宋" w:cs="仿宋"/>
          <w:spacing w:val="-4"/>
          <w:sz w:val="24"/>
          <w:szCs w:val="24"/>
          <w:u w:val="single" w:color="auto"/>
        </w:rPr>
        <w:t>个月</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498"/>
        <w:textAlignment w:val="baseline"/>
        <w:rPr>
          <w:rFonts w:ascii="仿宋" w:hAnsi="仿宋" w:eastAsia="仿宋" w:cs="仿宋"/>
          <w:sz w:val="24"/>
          <w:szCs w:val="24"/>
        </w:rPr>
      </w:pPr>
      <w:r>
        <w:rPr>
          <w:rFonts w:ascii="仿宋" w:hAnsi="仿宋" w:eastAsia="仿宋" w:cs="仿宋"/>
          <w:spacing w:val="-10"/>
          <w:sz w:val="24"/>
          <w:szCs w:val="24"/>
        </w:rPr>
        <w:t>15.3</w:t>
      </w:r>
      <w:r>
        <w:rPr>
          <w:rFonts w:ascii="仿宋" w:hAnsi="仿宋" w:eastAsia="仿宋" w:cs="仿宋"/>
          <w:spacing w:val="43"/>
          <w:sz w:val="24"/>
          <w:szCs w:val="24"/>
        </w:rPr>
        <w:t xml:space="preserve"> </w:t>
      </w:r>
      <w:r>
        <w:rPr>
          <w:rFonts w:ascii="仿宋" w:hAnsi="仿宋" w:eastAsia="仿宋" w:cs="仿宋"/>
          <w:spacing w:val="-10"/>
          <w:sz w:val="24"/>
          <w:szCs w:val="24"/>
        </w:rPr>
        <w:t>质量保证金</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left="489"/>
        <w:textAlignment w:val="baseline"/>
        <w:rPr>
          <w:rFonts w:ascii="仿宋" w:hAnsi="仿宋" w:eastAsia="仿宋" w:cs="仿宋"/>
          <w:sz w:val="24"/>
          <w:szCs w:val="24"/>
        </w:rPr>
      </w:pPr>
      <w:r>
        <w:rPr>
          <w:rFonts w:ascii="仿宋" w:hAnsi="仿宋" w:eastAsia="仿宋" w:cs="仿宋"/>
          <w:spacing w:val="-2"/>
          <w:sz w:val="24"/>
          <w:szCs w:val="24"/>
        </w:rPr>
        <w:t>关于是否扣留质量保证金的约定：</w:t>
      </w:r>
      <w:r>
        <w:rPr>
          <w:rFonts w:ascii="仿宋" w:hAnsi="仿宋" w:eastAsia="仿宋" w:cs="仿宋"/>
          <w:spacing w:val="-2"/>
          <w:sz w:val="24"/>
          <w:szCs w:val="24"/>
          <w:u w:val="single" w:color="auto"/>
        </w:rPr>
        <w:t xml:space="preserve">  扣留 </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left="498"/>
        <w:textAlignment w:val="baseline"/>
        <w:rPr>
          <w:rFonts w:ascii="仿宋" w:hAnsi="仿宋" w:eastAsia="仿宋" w:cs="仿宋"/>
          <w:sz w:val="24"/>
          <w:szCs w:val="24"/>
        </w:rPr>
      </w:pPr>
      <w:r>
        <w:rPr>
          <w:rFonts w:ascii="仿宋" w:hAnsi="仿宋" w:eastAsia="仿宋" w:cs="仿宋"/>
          <w:spacing w:val="-4"/>
          <w:sz w:val="24"/>
          <w:szCs w:val="24"/>
        </w:rPr>
        <w:t>15.3.1 承包人提供质量保证金的方式</w:t>
      </w:r>
    </w:p>
    <w:p>
      <w:pPr>
        <w:keepNext w:val="0"/>
        <w:keepLines w:val="0"/>
        <w:pageBreakBefore w:val="0"/>
        <w:widowControl/>
        <w:kinsoku w:val="0"/>
        <w:wordWrap/>
        <w:overflowPunct/>
        <w:topLinePunct w:val="0"/>
        <w:autoSpaceDE w:val="0"/>
        <w:autoSpaceDN w:val="0"/>
        <w:bidi w:val="0"/>
        <w:adjustRightInd w:val="0"/>
        <w:snapToGrid w:val="0"/>
        <w:spacing w:before="220" w:line="360" w:lineRule="exact"/>
        <w:ind w:left="474"/>
        <w:textAlignment w:val="baseline"/>
        <w:rPr>
          <w:rFonts w:ascii="仿宋" w:hAnsi="仿宋" w:eastAsia="仿宋" w:cs="仿宋"/>
          <w:sz w:val="24"/>
          <w:szCs w:val="24"/>
        </w:rPr>
      </w:pPr>
      <w:r>
        <w:rPr>
          <w:rFonts w:ascii="仿宋" w:hAnsi="仿宋" w:eastAsia="仿宋" w:cs="仿宋"/>
          <w:spacing w:val="-6"/>
          <w:sz w:val="24"/>
          <w:szCs w:val="24"/>
        </w:rPr>
        <w:t>质量保证金采用以下第</w:t>
      </w:r>
      <w:r>
        <w:rPr>
          <w:rFonts w:ascii="仿宋" w:hAnsi="仿宋" w:eastAsia="仿宋" w:cs="仿宋"/>
          <w:spacing w:val="37"/>
          <w:sz w:val="24"/>
          <w:szCs w:val="24"/>
          <w:u w:val="single" w:color="auto"/>
        </w:rPr>
        <w:t xml:space="preserve"> </w:t>
      </w:r>
      <w:r>
        <w:rPr>
          <w:rFonts w:ascii="仿宋" w:hAnsi="仿宋" w:eastAsia="仿宋" w:cs="仿宋"/>
          <w:spacing w:val="-4"/>
          <w:sz w:val="24"/>
          <w:szCs w:val="24"/>
        </w:rPr>
        <w:t>（2）</w:t>
      </w:r>
      <w:r>
        <w:rPr>
          <w:rFonts w:ascii="仿宋" w:hAnsi="仿宋" w:eastAsia="仿宋" w:cs="仿宋"/>
          <w:spacing w:val="37"/>
          <w:sz w:val="24"/>
          <w:szCs w:val="24"/>
          <w:u w:val="single" w:color="auto"/>
        </w:rPr>
        <w:t xml:space="preserve"> </w:t>
      </w:r>
      <w:r>
        <w:rPr>
          <w:rFonts w:ascii="仿宋" w:hAnsi="仿宋" w:eastAsia="仿宋" w:cs="仿宋"/>
          <w:spacing w:val="-69"/>
          <w:sz w:val="24"/>
          <w:szCs w:val="24"/>
        </w:rPr>
        <w:t xml:space="preserve"> </w:t>
      </w:r>
      <w:r>
        <w:rPr>
          <w:rFonts w:ascii="仿宋" w:hAnsi="仿宋" w:eastAsia="仿宋" w:cs="仿宋"/>
          <w:spacing w:val="-6"/>
          <w:sz w:val="24"/>
          <w:szCs w:val="24"/>
        </w:rPr>
        <w:t>种方式：</w:t>
      </w:r>
    </w:p>
    <w:p>
      <w:pPr>
        <w:keepNext w:val="0"/>
        <w:keepLines w:val="0"/>
        <w:pageBreakBefore w:val="0"/>
        <w:widowControl/>
        <w:kinsoku w:val="0"/>
        <w:wordWrap/>
        <w:overflowPunct/>
        <w:topLinePunct w:val="0"/>
        <w:autoSpaceDE w:val="0"/>
        <w:autoSpaceDN w:val="0"/>
        <w:bidi w:val="0"/>
        <w:adjustRightInd w:val="0"/>
        <w:snapToGrid w:val="0"/>
        <w:spacing w:before="209" w:line="360" w:lineRule="exact"/>
        <w:ind w:left="471"/>
        <w:textAlignment w:val="baseline"/>
        <w:rPr>
          <w:rFonts w:ascii="仿宋" w:hAnsi="仿宋" w:eastAsia="仿宋" w:cs="仿宋"/>
          <w:sz w:val="24"/>
          <w:szCs w:val="24"/>
        </w:rPr>
      </w:pPr>
      <w:r>
        <w:rPr>
          <w:rFonts w:ascii="仿宋" w:hAnsi="仿宋" w:eastAsia="仿宋" w:cs="仿宋"/>
          <w:spacing w:val="-2"/>
          <w:sz w:val="24"/>
          <w:szCs w:val="24"/>
        </w:rPr>
        <w:t>（1）质量保证金保函，保证金额为：</w:t>
      </w:r>
      <w:r>
        <w:rPr>
          <w:rFonts w:ascii="仿宋" w:hAnsi="仿宋" w:eastAsia="仿宋" w:cs="仿宋"/>
          <w:spacing w:val="-2"/>
          <w:sz w:val="24"/>
          <w:szCs w:val="24"/>
          <w:u w:val="single" w:color="auto"/>
        </w:rPr>
        <w:t xml:space="preserve">    /   </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left="471"/>
        <w:textAlignment w:val="baseline"/>
        <w:rPr>
          <w:rFonts w:ascii="仿宋" w:hAnsi="仿宋" w:eastAsia="仿宋" w:cs="仿宋"/>
          <w:sz w:val="24"/>
          <w:szCs w:val="24"/>
        </w:rPr>
      </w:pPr>
      <w:r>
        <w:rPr>
          <w:rFonts w:ascii="仿宋" w:hAnsi="仿宋" w:eastAsia="仿宋" w:cs="仿宋"/>
          <w:spacing w:val="-4"/>
          <w:sz w:val="24"/>
          <w:szCs w:val="24"/>
        </w:rPr>
        <w:t>（2）</w:t>
      </w:r>
      <w:r>
        <w:rPr>
          <w:rFonts w:ascii="仿宋" w:hAnsi="仿宋" w:eastAsia="仿宋" w:cs="仿宋"/>
          <w:spacing w:val="-4"/>
          <w:sz w:val="24"/>
          <w:szCs w:val="24"/>
          <w:u w:val="single" w:color="auto"/>
        </w:rPr>
        <w:t xml:space="preserve"> 3 </w:t>
      </w:r>
      <w:r>
        <w:rPr>
          <w:rFonts w:ascii="仿宋" w:hAnsi="仿宋" w:eastAsia="仿宋" w:cs="仿宋"/>
          <w:spacing w:val="-4"/>
          <w:sz w:val="24"/>
          <w:szCs w:val="24"/>
        </w:rPr>
        <w:t>%的工程款；</w:t>
      </w:r>
    </w:p>
    <w:p>
      <w:pPr>
        <w:keepNext w:val="0"/>
        <w:keepLines w:val="0"/>
        <w:pageBreakBefore w:val="0"/>
        <w:widowControl/>
        <w:kinsoku w:val="0"/>
        <w:wordWrap/>
        <w:overflowPunct/>
        <w:topLinePunct w:val="0"/>
        <w:autoSpaceDE w:val="0"/>
        <w:autoSpaceDN w:val="0"/>
        <w:bidi w:val="0"/>
        <w:adjustRightInd w:val="0"/>
        <w:snapToGrid w:val="0"/>
        <w:spacing w:before="209" w:line="360" w:lineRule="exact"/>
        <w:ind w:left="471"/>
        <w:textAlignment w:val="baseline"/>
        <w:rPr>
          <w:rFonts w:ascii="仿宋" w:hAnsi="仿宋" w:eastAsia="仿宋" w:cs="仿宋"/>
          <w:sz w:val="24"/>
          <w:szCs w:val="24"/>
        </w:rPr>
      </w:pPr>
      <w:r>
        <w:rPr>
          <w:rFonts w:ascii="仿宋" w:hAnsi="仿宋" w:eastAsia="仿宋" w:cs="仿宋"/>
          <w:spacing w:val="-4"/>
          <w:sz w:val="24"/>
          <w:szCs w:val="24"/>
        </w:rPr>
        <w:t>（3）其他方式：</w:t>
      </w:r>
      <w:r>
        <w:rPr>
          <w:rFonts w:ascii="仿宋" w:hAnsi="仿宋" w:eastAsia="仿宋" w:cs="仿宋"/>
          <w:spacing w:val="-4"/>
          <w:sz w:val="24"/>
          <w:szCs w:val="24"/>
          <w:u w:val="single" w:color="auto"/>
        </w:rPr>
        <w:t xml:space="preserve">    /     </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481"/>
        <w:textAlignment w:val="baseline"/>
        <w:rPr>
          <w:rFonts w:ascii="仿宋" w:hAnsi="仿宋" w:eastAsia="仿宋" w:cs="仿宋"/>
          <w:sz w:val="24"/>
          <w:szCs w:val="24"/>
        </w:rPr>
      </w:pPr>
      <w:r>
        <w:rPr>
          <w:rFonts w:ascii="仿宋" w:hAnsi="仿宋" w:eastAsia="仿宋" w:cs="仿宋"/>
          <w:spacing w:val="-4"/>
          <w:sz w:val="24"/>
          <w:szCs w:val="24"/>
        </w:rPr>
        <w:t>15.3.2 质量保证金的扣留</w:t>
      </w:r>
    </w:p>
    <w:p>
      <w:pPr>
        <w:keepNext w:val="0"/>
        <w:keepLines w:val="0"/>
        <w:pageBreakBefore w:val="0"/>
        <w:widowControl/>
        <w:kinsoku w:val="0"/>
        <w:wordWrap/>
        <w:overflowPunct/>
        <w:topLinePunct w:val="0"/>
        <w:autoSpaceDE w:val="0"/>
        <w:autoSpaceDN w:val="0"/>
        <w:bidi w:val="0"/>
        <w:adjustRightInd w:val="0"/>
        <w:snapToGrid w:val="0"/>
        <w:spacing w:before="210" w:line="360" w:lineRule="exact"/>
        <w:ind w:left="474"/>
        <w:textAlignment w:val="baseline"/>
        <w:rPr>
          <w:rFonts w:ascii="仿宋" w:hAnsi="仿宋" w:eastAsia="仿宋" w:cs="仿宋"/>
          <w:sz w:val="24"/>
          <w:szCs w:val="24"/>
        </w:rPr>
      </w:pPr>
      <w:r>
        <w:rPr>
          <w:rFonts w:ascii="仿宋" w:hAnsi="仿宋" w:eastAsia="仿宋" w:cs="仿宋"/>
          <w:spacing w:val="-4"/>
          <w:sz w:val="24"/>
          <w:szCs w:val="24"/>
        </w:rPr>
        <w:t>质量保证金的扣留采取以下第</w:t>
      </w:r>
      <w:r>
        <w:rPr>
          <w:rFonts w:ascii="仿宋" w:hAnsi="仿宋" w:eastAsia="仿宋" w:cs="仿宋"/>
          <w:spacing w:val="118"/>
          <w:sz w:val="24"/>
          <w:szCs w:val="24"/>
          <w:u w:val="single" w:color="auto"/>
        </w:rPr>
        <w:t xml:space="preserve"> </w:t>
      </w:r>
      <w:r>
        <w:rPr>
          <w:rFonts w:ascii="仿宋" w:hAnsi="仿宋" w:eastAsia="仿宋" w:cs="仿宋"/>
          <w:spacing w:val="-4"/>
          <w:sz w:val="24"/>
          <w:szCs w:val="24"/>
          <w:u w:val="single" w:color="auto"/>
        </w:rPr>
        <w:t>（</w:t>
      </w:r>
      <w:r>
        <w:rPr>
          <w:rFonts w:hint="eastAsia" w:ascii="仿宋" w:hAnsi="仿宋" w:eastAsia="仿宋" w:cs="仿宋"/>
          <w:spacing w:val="-4"/>
          <w:sz w:val="24"/>
          <w:szCs w:val="24"/>
          <w:u w:val="single" w:color="auto"/>
          <w:lang w:val="en-US" w:eastAsia="zh-CN"/>
        </w:rPr>
        <w:t>3</w:t>
      </w:r>
      <w:r>
        <w:rPr>
          <w:rFonts w:ascii="仿宋" w:hAnsi="仿宋" w:eastAsia="仿宋" w:cs="仿宋"/>
          <w:spacing w:val="-4"/>
          <w:sz w:val="24"/>
          <w:szCs w:val="24"/>
          <w:u w:val="single" w:color="auto"/>
        </w:rPr>
        <w:t>）</w:t>
      </w:r>
      <w:r>
        <w:rPr>
          <w:rFonts w:ascii="仿宋" w:hAnsi="仿宋" w:eastAsia="仿宋" w:cs="仿宋"/>
          <w:spacing w:val="115"/>
          <w:sz w:val="24"/>
          <w:szCs w:val="24"/>
          <w:u w:val="single" w:color="auto"/>
        </w:rPr>
        <w:t xml:space="preserve"> </w:t>
      </w:r>
      <w:r>
        <w:rPr>
          <w:rFonts w:ascii="仿宋" w:hAnsi="仿宋" w:eastAsia="仿宋" w:cs="仿宋"/>
          <w:spacing w:val="-78"/>
          <w:sz w:val="24"/>
          <w:szCs w:val="24"/>
        </w:rPr>
        <w:t xml:space="preserve"> </w:t>
      </w:r>
      <w:r>
        <w:rPr>
          <w:rFonts w:ascii="仿宋" w:hAnsi="仿宋" w:eastAsia="仿宋" w:cs="仿宋"/>
          <w:spacing w:val="-4"/>
          <w:sz w:val="24"/>
          <w:szCs w:val="24"/>
        </w:rPr>
        <w:t>种方式：</w:t>
      </w:r>
    </w:p>
    <w:p>
      <w:pPr>
        <w:keepNext w:val="0"/>
        <w:keepLines w:val="0"/>
        <w:pageBreakBefore w:val="0"/>
        <w:widowControl/>
        <w:kinsoku w:val="0"/>
        <w:wordWrap/>
        <w:overflowPunct/>
        <w:topLinePunct w:val="0"/>
        <w:autoSpaceDE w:val="0"/>
        <w:autoSpaceDN w:val="0"/>
        <w:bidi w:val="0"/>
        <w:adjustRightInd w:val="0"/>
        <w:snapToGrid w:val="0"/>
        <w:spacing w:before="232" w:line="360" w:lineRule="exact"/>
        <w:ind w:left="10" w:right="19" w:firstLine="461"/>
        <w:textAlignment w:val="baseline"/>
        <w:rPr>
          <w:rFonts w:ascii="仿宋" w:hAnsi="仿宋" w:eastAsia="仿宋" w:cs="仿宋"/>
          <w:sz w:val="24"/>
          <w:szCs w:val="24"/>
        </w:rPr>
      </w:pPr>
      <w:r>
        <w:rPr>
          <w:rFonts w:ascii="仿宋" w:hAnsi="仿宋" w:eastAsia="仿宋" w:cs="仿宋"/>
          <w:spacing w:val="-2"/>
          <w:sz w:val="24"/>
          <w:szCs w:val="24"/>
        </w:rPr>
        <w:t>（1）在支付工程进度款时逐次扣留，在此情形下，质量保证金的计算基数不包括预付款</w:t>
      </w:r>
      <w:r>
        <w:rPr>
          <w:rFonts w:ascii="仿宋" w:hAnsi="仿宋" w:eastAsia="仿宋" w:cs="仿宋"/>
          <w:spacing w:val="17"/>
          <w:sz w:val="24"/>
          <w:szCs w:val="24"/>
        </w:rPr>
        <w:t xml:space="preserve"> </w:t>
      </w:r>
      <w:r>
        <w:rPr>
          <w:rFonts w:ascii="仿宋" w:hAnsi="仿宋" w:eastAsia="仿宋" w:cs="仿宋"/>
          <w:spacing w:val="-4"/>
          <w:sz w:val="24"/>
          <w:szCs w:val="24"/>
        </w:rPr>
        <w:t>的支付、扣回以及价格调整的金额；</w:t>
      </w:r>
    </w:p>
    <w:p>
      <w:pPr>
        <w:keepNext w:val="0"/>
        <w:keepLines w:val="0"/>
        <w:pageBreakBefore w:val="0"/>
        <w:widowControl/>
        <w:kinsoku w:val="0"/>
        <w:wordWrap/>
        <w:overflowPunct/>
        <w:topLinePunct w:val="0"/>
        <w:autoSpaceDE w:val="0"/>
        <w:autoSpaceDN w:val="0"/>
        <w:bidi w:val="0"/>
        <w:adjustRightInd w:val="0"/>
        <w:snapToGrid w:val="0"/>
        <w:spacing w:before="294" w:line="360" w:lineRule="exact"/>
        <w:ind w:left="471"/>
        <w:textAlignment w:val="baseline"/>
        <w:rPr>
          <w:rFonts w:ascii="仿宋" w:hAnsi="仿宋" w:eastAsia="仿宋" w:cs="仿宋"/>
          <w:sz w:val="24"/>
          <w:szCs w:val="24"/>
        </w:rPr>
      </w:pPr>
      <w:r>
        <w:rPr>
          <w:rFonts w:ascii="仿宋" w:hAnsi="仿宋" w:eastAsia="仿宋" w:cs="仿宋"/>
          <w:spacing w:val="-2"/>
          <w:sz w:val="24"/>
          <w:szCs w:val="24"/>
        </w:rPr>
        <w:t>（2）工程竣工结算时一次性扣留质量保证金；</w:t>
      </w:r>
    </w:p>
    <w:p>
      <w:pPr>
        <w:keepNext w:val="0"/>
        <w:keepLines w:val="0"/>
        <w:pageBreakBefore w:val="0"/>
        <w:widowControl/>
        <w:tabs>
          <w:tab w:val="left" w:pos="4840"/>
          <w:tab w:val="left" w:pos="5040"/>
          <w:tab w:val="left" w:pos="5460"/>
        </w:tabs>
        <w:kinsoku w:val="0"/>
        <w:wordWrap/>
        <w:overflowPunct/>
        <w:topLinePunct w:val="0"/>
        <w:autoSpaceDE w:val="0"/>
        <w:autoSpaceDN w:val="0"/>
        <w:bidi w:val="0"/>
        <w:adjustRightInd w:val="0"/>
        <w:snapToGrid w:val="0"/>
        <w:spacing w:before="235" w:line="360" w:lineRule="exact"/>
        <w:ind w:left="475" w:right="3307" w:rightChars="0" w:hanging="4"/>
        <w:textAlignment w:val="baseline"/>
        <w:rPr>
          <w:rFonts w:ascii="仿宋" w:hAnsi="仿宋" w:eastAsia="仿宋" w:cs="仿宋"/>
          <w:sz w:val="24"/>
          <w:szCs w:val="24"/>
        </w:rPr>
      </w:pPr>
      <w:r>
        <w:rPr>
          <w:rFonts w:ascii="仿宋" w:hAnsi="仿宋" w:eastAsia="仿宋" w:cs="仿宋"/>
          <w:spacing w:val="-7"/>
          <w:sz w:val="24"/>
          <w:szCs w:val="24"/>
        </w:rPr>
        <w:t>（3）其他扣留方式：</w:t>
      </w:r>
      <w:r>
        <w:rPr>
          <w:rFonts w:ascii="仿宋" w:hAnsi="仿宋" w:eastAsia="仿宋" w:cs="仿宋"/>
          <w:spacing w:val="-7"/>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pacing w:val="-7"/>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95" w:line="360" w:lineRule="exact"/>
        <w:ind w:left="481"/>
        <w:textAlignment w:val="baseline"/>
        <w:rPr>
          <w:rFonts w:ascii="仿宋" w:hAnsi="仿宋" w:eastAsia="仿宋" w:cs="仿宋"/>
          <w:sz w:val="24"/>
          <w:szCs w:val="24"/>
        </w:rPr>
      </w:pPr>
      <w:r>
        <w:rPr>
          <w:rFonts w:ascii="仿宋" w:hAnsi="仿宋" w:eastAsia="仿宋" w:cs="仿宋"/>
          <w:spacing w:val="-11"/>
          <w:sz w:val="24"/>
          <w:szCs w:val="24"/>
        </w:rPr>
        <w:t>15.4</w:t>
      </w:r>
      <w:r>
        <w:rPr>
          <w:rFonts w:ascii="仿宋" w:hAnsi="仿宋" w:eastAsia="仿宋" w:cs="仿宋"/>
          <w:spacing w:val="-34"/>
          <w:sz w:val="24"/>
          <w:szCs w:val="24"/>
        </w:rPr>
        <w:t xml:space="preserve"> </w:t>
      </w:r>
      <w:r>
        <w:rPr>
          <w:rFonts w:ascii="仿宋" w:hAnsi="仿宋" w:eastAsia="仿宋" w:cs="仿宋"/>
          <w:spacing w:val="-11"/>
          <w:sz w:val="24"/>
          <w:szCs w:val="24"/>
        </w:rPr>
        <w:t>保修</w:t>
      </w:r>
    </w:p>
    <w:p>
      <w:pPr>
        <w:keepNext w:val="0"/>
        <w:keepLines w:val="0"/>
        <w:pageBreakBefore w:val="0"/>
        <w:widowControl/>
        <w:kinsoku w:val="0"/>
        <w:wordWrap/>
        <w:overflowPunct/>
        <w:topLinePunct w:val="0"/>
        <w:autoSpaceDE w:val="0"/>
        <w:autoSpaceDN w:val="0"/>
        <w:bidi w:val="0"/>
        <w:adjustRightInd w:val="0"/>
        <w:snapToGrid w:val="0"/>
        <w:spacing w:before="215" w:line="360" w:lineRule="exact"/>
        <w:ind w:left="469"/>
        <w:textAlignment w:val="baseline"/>
        <w:rPr>
          <w:rFonts w:ascii="仿宋" w:hAnsi="仿宋" w:eastAsia="仿宋" w:cs="仿宋"/>
          <w:sz w:val="24"/>
          <w:szCs w:val="24"/>
        </w:rPr>
      </w:pPr>
      <w:r>
        <w:rPr>
          <w:rFonts w:ascii="仿宋" w:hAnsi="仿宋" w:eastAsia="仿宋" w:cs="仿宋"/>
          <w:spacing w:val="-8"/>
          <w:sz w:val="24"/>
          <w:szCs w:val="24"/>
        </w:rPr>
        <w:t>15.4.1</w:t>
      </w:r>
      <w:r>
        <w:rPr>
          <w:rFonts w:ascii="仿宋" w:hAnsi="仿宋" w:eastAsia="仿宋" w:cs="仿宋"/>
          <w:spacing w:val="35"/>
          <w:sz w:val="24"/>
          <w:szCs w:val="24"/>
        </w:rPr>
        <w:t xml:space="preserve"> </w:t>
      </w:r>
      <w:r>
        <w:rPr>
          <w:rFonts w:ascii="仿宋" w:hAnsi="仿宋" w:eastAsia="仿宋" w:cs="仿宋"/>
          <w:spacing w:val="-8"/>
          <w:sz w:val="24"/>
          <w:szCs w:val="24"/>
        </w:rPr>
        <w:t>保修责任</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left="474"/>
        <w:textAlignment w:val="baseline"/>
        <w:rPr>
          <w:rFonts w:ascii="仿宋" w:hAnsi="仿宋" w:eastAsia="仿宋" w:cs="仿宋"/>
          <w:sz w:val="24"/>
          <w:szCs w:val="24"/>
        </w:rPr>
      </w:pPr>
      <w:r>
        <w:rPr>
          <w:rFonts w:ascii="仿宋" w:hAnsi="仿宋" w:eastAsia="仿宋" w:cs="仿宋"/>
          <w:spacing w:val="-4"/>
          <w:sz w:val="24"/>
          <w:szCs w:val="24"/>
        </w:rPr>
        <w:t>工程保修期为：</w:t>
      </w:r>
      <w:r>
        <w:rPr>
          <w:rFonts w:ascii="仿宋" w:hAnsi="仿宋" w:eastAsia="仿宋" w:cs="仿宋"/>
          <w:spacing w:val="-4"/>
          <w:sz w:val="24"/>
          <w:szCs w:val="24"/>
          <w:u w:val="single" w:color="auto"/>
        </w:rPr>
        <w:t>见工程质量保修书</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left="469"/>
        <w:textAlignment w:val="baseline"/>
        <w:rPr>
          <w:rFonts w:ascii="仿宋" w:hAnsi="仿宋" w:eastAsia="仿宋" w:cs="仿宋"/>
          <w:sz w:val="24"/>
          <w:szCs w:val="24"/>
        </w:rPr>
      </w:pPr>
      <w:r>
        <w:rPr>
          <w:rFonts w:ascii="仿宋" w:hAnsi="仿宋" w:eastAsia="仿宋" w:cs="仿宋"/>
          <w:spacing w:val="-8"/>
          <w:sz w:val="24"/>
          <w:szCs w:val="24"/>
        </w:rPr>
        <w:t>15.4.3</w:t>
      </w:r>
      <w:r>
        <w:rPr>
          <w:rFonts w:ascii="仿宋" w:hAnsi="仿宋" w:eastAsia="仿宋" w:cs="仿宋"/>
          <w:spacing w:val="35"/>
          <w:sz w:val="24"/>
          <w:szCs w:val="24"/>
        </w:rPr>
        <w:t xml:space="preserve"> </w:t>
      </w:r>
      <w:r>
        <w:rPr>
          <w:rFonts w:ascii="仿宋" w:hAnsi="仿宋" w:eastAsia="仿宋" w:cs="仿宋"/>
          <w:spacing w:val="-8"/>
          <w:sz w:val="24"/>
          <w:szCs w:val="24"/>
        </w:rPr>
        <w:t>修复通知</w:t>
      </w:r>
    </w:p>
    <w:p>
      <w:pPr>
        <w:keepNext w:val="0"/>
        <w:keepLines w:val="0"/>
        <w:pageBreakBefore w:val="0"/>
        <w:widowControl/>
        <w:kinsoku w:val="0"/>
        <w:wordWrap/>
        <w:overflowPunct/>
        <w:topLinePunct w:val="0"/>
        <w:autoSpaceDE w:val="0"/>
        <w:autoSpaceDN w:val="0"/>
        <w:bidi w:val="0"/>
        <w:adjustRightInd w:val="0"/>
        <w:snapToGrid w:val="0"/>
        <w:spacing w:before="208" w:line="360" w:lineRule="exact"/>
        <w:ind w:left="461"/>
        <w:textAlignment w:val="baseline"/>
        <w:rPr>
          <w:rFonts w:ascii="仿宋" w:hAnsi="仿宋" w:eastAsia="仿宋" w:cs="仿宋"/>
          <w:sz w:val="24"/>
          <w:szCs w:val="24"/>
        </w:rPr>
      </w:pPr>
      <w:r>
        <w:rPr>
          <w:rFonts w:ascii="仿宋" w:hAnsi="仿宋" w:eastAsia="仿宋" w:cs="仿宋"/>
          <w:sz w:val="24"/>
          <w:szCs w:val="24"/>
        </w:rPr>
        <w:t>承包人收到保修通知并到达工程现场的合理时间：</w:t>
      </w:r>
      <w:r>
        <w:rPr>
          <w:rFonts w:ascii="仿宋" w:hAnsi="仿宋" w:eastAsia="仿宋" w:cs="仿宋"/>
          <w:sz w:val="24"/>
          <w:szCs w:val="24"/>
          <w:u w:val="single" w:color="auto"/>
        </w:rPr>
        <w:t>收到通知</w:t>
      </w:r>
      <w:r>
        <w:rPr>
          <w:rFonts w:ascii="仿宋" w:hAnsi="仿宋" w:eastAsia="仿宋" w:cs="仿宋"/>
          <w:spacing w:val="-1"/>
          <w:sz w:val="24"/>
          <w:szCs w:val="24"/>
          <w:u w:val="single" w:color="auto"/>
        </w:rPr>
        <w:t>后24</w:t>
      </w:r>
      <w:r>
        <w:rPr>
          <w:rFonts w:ascii="仿宋" w:hAnsi="仿宋" w:eastAsia="仿宋" w:cs="仿宋"/>
          <w:spacing w:val="-27"/>
          <w:sz w:val="24"/>
          <w:szCs w:val="24"/>
          <w:u w:val="single" w:color="auto"/>
        </w:rPr>
        <w:t xml:space="preserve"> </w:t>
      </w:r>
      <w:r>
        <w:rPr>
          <w:rFonts w:ascii="仿宋" w:hAnsi="仿宋" w:eastAsia="仿宋" w:cs="仿宋"/>
          <w:spacing w:val="-1"/>
          <w:sz w:val="24"/>
          <w:szCs w:val="24"/>
          <w:u w:val="single" w:color="auto"/>
        </w:rPr>
        <w:t>小时内</w:t>
      </w:r>
      <w:r>
        <w:rPr>
          <w:rFonts w:ascii="仿宋" w:hAnsi="仿宋" w:eastAsia="仿宋" w:cs="仿宋"/>
          <w:spacing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8" w:line="360" w:lineRule="exact"/>
        <w:ind w:left="1"/>
        <w:textAlignment w:val="baseline"/>
        <w:rPr>
          <w:rFonts w:ascii="仿宋" w:hAnsi="仿宋" w:eastAsia="仿宋" w:cs="仿宋"/>
          <w:sz w:val="24"/>
          <w:szCs w:val="24"/>
        </w:rPr>
      </w:pPr>
      <w:r>
        <w:rPr>
          <w:rFonts w:ascii="仿宋" w:hAnsi="仿宋" w:eastAsia="仿宋" w:cs="仿宋"/>
          <w:spacing w:val="-12"/>
          <w:sz w:val="24"/>
          <w:szCs w:val="24"/>
        </w:rPr>
        <w:t>16.</w:t>
      </w:r>
      <w:r>
        <w:rPr>
          <w:rFonts w:ascii="仿宋" w:hAnsi="仿宋" w:eastAsia="仿宋" w:cs="仿宋"/>
          <w:spacing w:val="23"/>
          <w:sz w:val="24"/>
          <w:szCs w:val="24"/>
        </w:rPr>
        <w:t xml:space="preserve"> </w:t>
      </w:r>
      <w:r>
        <w:rPr>
          <w:rFonts w:ascii="仿宋" w:hAnsi="仿宋" w:eastAsia="仿宋" w:cs="仿宋"/>
          <w:spacing w:val="-12"/>
          <w:sz w:val="24"/>
          <w:szCs w:val="24"/>
        </w:rPr>
        <w:t>违约</w:t>
      </w:r>
    </w:p>
    <w:p>
      <w:pPr>
        <w:keepNext w:val="0"/>
        <w:keepLines w:val="0"/>
        <w:pageBreakBefore w:val="0"/>
        <w:widowControl/>
        <w:kinsoku w:val="0"/>
        <w:wordWrap/>
        <w:overflowPunct/>
        <w:topLinePunct w:val="0"/>
        <w:autoSpaceDE w:val="0"/>
        <w:autoSpaceDN w:val="0"/>
        <w:bidi w:val="0"/>
        <w:adjustRightInd w:val="0"/>
        <w:snapToGrid w:val="0"/>
        <w:spacing w:before="208" w:line="360" w:lineRule="exact"/>
        <w:ind w:left="481"/>
        <w:textAlignment w:val="baseline"/>
        <w:rPr>
          <w:rFonts w:ascii="仿宋" w:hAnsi="仿宋" w:eastAsia="仿宋" w:cs="仿宋"/>
          <w:sz w:val="24"/>
          <w:szCs w:val="24"/>
        </w:rPr>
      </w:pPr>
      <w:r>
        <w:rPr>
          <w:rFonts w:ascii="仿宋" w:hAnsi="仿宋" w:eastAsia="仿宋" w:cs="仿宋"/>
          <w:spacing w:val="-10"/>
          <w:sz w:val="24"/>
          <w:szCs w:val="24"/>
        </w:rPr>
        <w:t>16.1</w:t>
      </w:r>
      <w:r>
        <w:rPr>
          <w:rFonts w:ascii="仿宋" w:hAnsi="仿宋" w:eastAsia="仿宋" w:cs="仿宋"/>
          <w:spacing w:val="46"/>
          <w:sz w:val="24"/>
          <w:szCs w:val="24"/>
        </w:rPr>
        <w:t xml:space="preserve"> </w:t>
      </w:r>
      <w:r>
        <w:rPr>
          <w:rFonts w:ascii="仿宋" w:hAnsi="仿宋" w:eastAsia="仿宋" w:cs="仿宋"/>
          <w:spacing w:val="-10"/>
          <w:sz w:val="24"/>
          <w:szCs w:val="24"/>
        </w:rPr>
        <w:t>发包人违约</w:t>
      </w:r>
    </w:p>
    <w:p>
      <w:pPr>
        <w:keepNext w:val="0"/>
        <w:keepLines w:val="0"/>
        <w:pageBreakBefore w:val="0"/>
        <w:widowControl/>
        <w:kinsoku w:val="0"/>
        <w:wordWrap/>
        <w:overflowPunct/>
        <w:topLinePunct w:val="0"/>
        <w:autoSpaceDE w:val="0"/>
        <w:autoSpaceDN w:val="0"/>
        <w:bidi w:val="0"/>
        <w:adjustRightInd w:val="0"/>
        <w:snapToGrid w:val="0"/>
        <w:spacing w:before="206" w:line="360" w:lineRule="exact"/>
        <w:ind w:left="481"/>
        <w:textAlignment w:val="baseline"/>
        <w:rPr>
          <w:rFonts w:ascii="仿宋" w:hAnsi="仿宋" w:eastAsia="仿宋" w:cs="仿宋"/>
          <w:sz w:val="24"/>
          <w:szCs w:val="24"/>
        </w:rPr>
      </w:pPr>
      <w:r>
        <w:rPr>
          <w:rFonts w:ascii="仿宋" w:hAnsi="仿宋" w:eastAsia="仿宋" w:cs="仿宋"/>
          <w:spacing w:val="-8"/>
          <w:sz w:val="24"/>
          <w:szCs w:val="24"/>
        </w:rPr>
        <w:t>16.1.1 发包人违约的情形</w:t>
      </w:r>
    </w:p>
    <w:p>
      <w:pPr>
        <w:keepNext w:val="0"/>
        <w:keepLines w:val="0"/>
        <w:pageBreakBefore w:val="0"/>
        <w:widowControl/>
        <w:kinsoku w:val="0"/>
        <w:wordWrap/>
        <w:overflowPunct/>
        <w:topLinePunct w:val="0"/>
        <w:autoSpaceDE w:val="0"/>
        <w:autoSpaceDN w:val="0"/>
        <w:bidi w:val="0"/>
        <w:adjustRightInd w:val="0"/>
        <w:snapToGrid w:val="0"/>
        <w:spacing w:before="210" w:line="360" w:lineRule="exact"/>
        <w:ind w:left="475"/>
        <w:textAlignment w:val="baseline"/>
        <w:rPr>
          <w:rFonts w:ascii="仿宋" w:hAnsi="仿宋" w:eastAsia="仿宋" w:cs="仿宋"/>
          <w:sz w:val="24"/>
          <w:szCs w:val="24"/>
        </w:rPr>
      </w:pPr>
      <w:r>
        <w:rPr>
          <w:rFonts w:ascii="仿宋" w:hAnsi="仿宋" w:eastAsia="仿宋" w:cs="仿宋"/>
          <w:spacing w:val="-3"/>
          <w:sz w:val="24"/>
          <w:szCs w:val="24"/>
        </w:rPr>
        <w:t>发包人违约的其他情形：</w:t>
      </w:r>
      <w:r>
        <w:rPr>
          <w:rFonts w:ascii="仿宋" w:hAnsi="仿宋" w:eastAsia="仿宋" w:cs="仿宋"/>
          <w:spacing w:val="-3"/>
          <w:sz w:val="24"/>
          <w:szCs w:val="24"/>
          <w:u w:val="single" w:color="auto"/>
        </w:rPr>
        <w:t>双方另行协商确定</w:t>
      </w:r>
      <w:r>
        <w:rPr>
          <w:rFonts w:ascii="仿宋" w:hAnsi="仿宋" w:eastAsia="仿宋" w:cs="仿宋"/>
          <w:spacing w:val="-3"/>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left="481"/>
        <w:textAlignment w:val="baseline"/>
        <w:rPr>
          <w:rFonts w:ascii="仿宋" w:hAnsi="仿宋" w:eastAsia="仿宋" w:cs="仿宋"/>
          <w:sz w:val="24"/>
          <w:szCs w:val="24"/>
        </w:rPr>
      </w:pPr>
      <w:r>
        <w:rPr>
          <w:rFonts w:ascii="仿宋" w:hAnsi="仿宋" w:eastAsia="仿宋" w:cs="仿宋"/>
          <w:spacing w:val="-4"/>
          <w:sz w:val="24"/>
          <w:szCs w:val="24"/>
        </w:rPr>
        <w:t>16.1.2 发包人违约的责任</w:t>
      </w:r>
    </w:p>
    <w:p>
      <w:pPr>
        <w:keepNext w:val="0"/>
        <w:keepLines w:val="0"/>
        <w:pageBreakBefore w:val="0"/>
        <w:widowControl/>
        <w:kinsoku w:val="0"/>
        <w:wordWrap/>
        <w:overflowPunct/>
        <w:topLinePunct w:val="0"/>
        <w:autoSpaceDE w:val="0"/>
        <w:autoSpaceDN w:val="0"/>
        <w:bidi w:val="0"/>
        <w:adjustRightInd w:val="0"/>
        <w:snapToGrid w:val="0"/>
        <w:spacing w:before="209" w:line="360" w:lineRule="exact"/>
        <w:ind w:left="475"/>
        <w:textAlignment w:val="baseline"/>
        <w:rPr>
          <w:rFonts w:ascii="仿宋" w:hAnsi="仿宋" w:eastAsia="仿宋" w:cs="仿宋"/>
          <w:sz w:val="24"/>
          <w:szCs w:val="24"/>
        </w:rPr>
      </w:pPr>
      <w:r>
        <w:rPr>
          <w:rFonts w:ascii="仿宋" w:hAnsi="仿宋" w:eastAsia="仿宋" w:cs="仿宋"/>
          <w:spacing w:val="-3"/>
          <w:sz w:val="24"/>
          <w:szCs w:val="24"/>
        </w:rPr>
        <w:t>发包人违约责任的承担方式和计算方法：</w:t>
      </w:r>
    </w:p>
    <w:p>
      <w:pPr>
        <w:keepNext w:val="0"/>
        <w:keepLines w:val="0"/>
        <w:pageBreakBefore w:val="0"/>
        <w:widowControl/>
        <w:kinsoku w:val="0"/>
        <w:wordWrap/>
        <w:overflowPunct/>
        <w:topLinePunct w:val="0"/>
        <w:autoSpaceDE w:val="0"/>
        <w:autoSpaceDN w:val="0"/>
        <w:bidi w:val="0"/>
        <w:adjustRightInd w:val="0"/>
        <w:snapToGrid w:val="0"/>
        <w:spacing w:before="227" w:line="360" w:lineRule="exact"/>
        <w:ind w:firstLine="471"/>
        <w:textAlignment w:val="baseline"/>
        <w:rPr>
          <w:rFonts w:ascii="仿宋" w:hAnsi="仿宋" w:eastAsia="仿宋" w:cs="仿宋"/>
          <w:sz w:val="24"/>
          <w:szCs w:val="24"/>
        </w:rPr>
      </w:pPr>
      <w:r>
        <w:rPr>
          <w:rFonts w:ascii="仿宋" w:hAnsi="仿宋" w:eastAsia="仿宋" w:cs="仿宋"/>
          <w:spacing w:val="-3"/>
          <w:sz w:val="24"/>
          <w:szCs w:val="24"/>
        </w:rPr>
        <w:t>（1）因发包人原因未能在计划开工日期前</w:t>
      </w:r>
      <w:r>
        <w:rPr>
          <w:rFonts w:ascii="仿宋" w:hAnsi="仿宋" w:eastAsia="仿宋" w:cs="仿宋"/>
          <w:spacing w:val="-18"/>
          <w:sz w:val="24"/>
          <w:szCs w:val="24"/>
        </w:rPr>
        <w:t xml:space="preserve"> </w:t>
      </w:r>
      <w:r>
        <w:rPr>
          <w:rFonts w:ascii="仿宋" w:hAnsi="仿宋" w:eastAsia="仿宋" w:cs="仿宋"/>
          <w:spacing w:val="-3"/>
          <w:sz w:val="24"/>
          <w:szCs w:val="24"/>
        </w:rPr>
        <w:t>7</w:t>
      </w:r>
      <w:r>
        <w:rPr>
          <w:rFonts w:ascii="仿宋" w:hAnsi="仿宋" w:eastAsia="仿宋" w:cs="仿宋"/>
          <w:spacing w:val="-27"/>
          <w:sz w:val="24"/>
          <w:szCs w:val="24"/>
        </w:rPr>
        <w:t xml:space="preserve"> </w:t>
      </w:r>
      <w:r>
        <w:rPr>
          <w:rFonts w:ascii="仿宋" w:hAnsi="仿宋" w:eastAsia="仿宋" w:cs="仿宋"/>
          <w:spacing w:val="-3"/>
          <w:sz w:val="24"/>
          <w:szCs w:val="24"/>
        </w:rPr>
        <w:t>天内下达开工通知的违约责任：</w:t>
      </w:r>
      <w:r>
        <w:rPr>
          <w:rFonts w:ascii="仿宋" w:hAnsi="仿宋" w:eastAsia="仿宋" w:cs="仿宋"/>
          <w:spacing w:val="-3"/>
          <w:sz w:val="24"/>
          <w:szCs w:val="24"/>
          <w:u w:val="single" w:color="auto"/>
        </w:rPr>
        <w:t>双方另行协</w:t>
      </w:r>
      <w:r>
        <w:rPr>
          <w:rFonts w:ascii="仿宋" w:hAnsi="仿宋" w:eastAsia="仿宋" w:cs="仿宋"/>
          <w:spacing w:val="-10"/>
          <w:sz w:val="24"/>
          <w:szCs w:val="24"/>
          <w:u w:val="single" w:color="auto"/>
        </w:rPr>
        <w:t>商确定</w:t>
      </w:r>
      <w:r>
        <w:rPr>
          <w:rFonts w:ascii="仿宋" w:hAnsi="仿宋" w:eastAsia="仿宋" w:cs="仿宋"/>
          <w:spacing w:val="-1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98" w:line="360" w:lineRule="exact"/>
        <w:ind w:left="471"/>
        <w:textAlignment w:val="baseline"/>
        <w:rPr>
          <w:rFonts w:ascii="仿宋" w:hAnsi="仿宋" w:eastAsia="仿宋" w:cs="仿宋"/>
          <w:sz w:val="24"/>
          <w:szCs w:val="24"/>
        </w:rPr>
      </w:pPr>
      <w:r>
        <w:rPr>
          <w:rFonts w:ascii="仿宋" w:hAnsi="仿宋" w:eastAsia="仿宋" w:cs="仿宋"/>
          <w:spacing w:val="-2"/>
          <w:sz w:val="24"/>
          <w:szCs w:val="24"/>
        </w:rPr>
        <w:t>（2）因发包人原因未能按合同约定支付合同价款的违约责任：</w:t>
      </w:r>
      <w:r>
        <w:rPr>
          <w:rFonts w:ascii="仿宋" w:hAnsi="仿宋" w:eastAsia="仿宋" w:cs="仿宋"/>
          <w:spacing w:val="-2"/>
          <w:sz w:val="24"/>
          <w:szCs w:val="24"/>
          <w:u w:val="single" w:color="auto"/>
        </w:rPr>
        <w:t>双方另行协商确定</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31" w:line="360" w:lineRule="exact"/>
        <w:ind w:left="43" w:firstLine="427"/>
        <w:textAlignment w:val="baseline"/>
        <w:rPr>
          <w:rFonts w:ascii="仿宋" w:hAnsi="仿宋" w:eastAsia="仿宋" w:cs="仿宋"/>
          <w:sz w:val="24"/>
          <w:szCs w:val="24"/>
        </w:rPr>
      </w:pPr>
      <w:r>
        <w:rPr>
          <w:rFonts w:ascii="仿宋" w:hAnsi="仿宋" w:eastAsia="仿宋" w:cs="仿宋"/>
          <w:spacing w:val="-6"/>
          <w:sz w:val="24"/>
          <w:szCs w:val="24"/>
        </w:rPr>
        <w:t>（3）发包人违反第 10.1</w:t>
      </w:r>
      <w:r>
        <w:rPr>
          <w:rFonts w:ascii="仿宋" w:hAnsi="仿宋" w:eastAsia="仿宋" w:cs="仿宋"/>
          <w:spacing w:val="-24"/>
          <w:sz w:val="24"/>
          <w:szCs w:val="24"/>
        </w:rPr>
        <w:t xml:space="preserve"> </w:t>
      </w:r>
      <w:r>
        <w:rPr>
          <w:rFonts w:ascii="仿宋" w:hAnsi="仿宋" w:eastAsia="仿宋" w:cs="仿宋"/>
          <w:spacing w:val="-6"/>
          <w:sz w:val="24"/>
          <w:szCs w:val="24"/>
        </w:rPr>
        <w:t>款〔变更的范围〕第（2）项约定， 自行实施被取消的工作或转由他人实施的违约责任：</w:t>
      </w:r>
      <w:r>
        <w:rPr>
          <w:rFonts w:ascii="仿宋" w:hAnsi="仿宋" w:eastAsia="仿宋" w:cs="仿宋"/>
          <w:spacing w:val="-6"/>
          <w:sz w:val="24"/>
          <w:szCs w:val="24"/>
          <w:u w:val="single" w:color="auto"/>
        </w:rPr>
        <w:t>双方另行协商确定</w:t>
      </w:r>
      <w:r>
        <w:rPr>
          <w:rFonts w:ascii="仿宋" w:hAnsi="仿宋" w:eastAsia="仿宋" w:cs="仿宋"/>
          <w:spacing w:val="-6"/>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40" w:line="360" w:lineRule="exact"/>
        <w:ind w:left="81" w:right="38" w:firstLine="441"/>
        <w:textAlignment w:val="baseline"/>
        <w:rPr>
          <w:rFonts w:ascii="仿宋" w:hAnsi="仿宋" w:eastAsia="仿宋" w:cs="仿宋"/>
          <w:sz w:val="24"/>
          <w:szCs w:val="24"/>
        </w:rPr>
      </w:pPr>
      <w:r>
        <w:rPr>
          <w:rFonts w:ascii="仿宋" w:hAnsi="仿宋" w:eastAsia="仿宋" w:cs="仿宋"/>
          <w:spacing w:val="-2"/>
          <w:sz w:val="24"/>
          <w:szCs w:val="24"/>
        </w:rPr>
        <w:t>（4）发包人提供的材料、工程设备的规格、数量或质量不符合合同约定，或因发包人原</w:t>
      </w:r>
      <w:r>
        <w:rPr>
          <w:rFonts w:ascii="仿宋" w:hAnsi="仿宋" w:eastAsia="仿宋" w:cs="仿宋"/>
          <w:spacing w:val="17"/>
          <w:sz w:val="24"/>
          <w:szCs w:val="24"/>
        </w:rPr>
        <w:t xml:space="preserve"> </w:t>
      </w:r>
      <w:r>
        <w:rPr>
          <w:rFonts w:ascii="仿宋" w:hAnsi="仿宋" w:eastAsia="仿宋" w:cs="仿宋"/>
          <w:spacing w:val="-2"/>
          <w:sz w:val="24"/>
          <w:szCs w:val="24"/>
        </w:rPr>
        <w:t>因导致交货日期延误或交货地点变更等情况的违约</w:t>
      </w:r>
      <w:r>
        <w:rPr>
          <w:rFonts w:ascii="仿宋" w:hAnsi="仿宋" w:eastAsia="仿宋" w:cs="仿宋"/>
          <w:spacing w:val="-3"/>
          <w:sz w:val="24"/>
          <w:szCs w:val="24"/>
        </w:rPr>
        <w:t>责任：</w:t>
      </w:r>
      <w:r>
        <w:rPr>
          <w:rFonts w:ascii="仿宋" w:hAnsi="仿宋" w:eastAsia="仿宋" w:cs="仿宋"/>
          <w:spacing w:val="-3"/>
          <w:sz w:val="24"/>
          <w:szCs w:val="24"/>
          <w:u w:val="single" w:color="auto"/>
        </w:rPr>
        <w:t>双方另行协商确定</w:t>
      </w:r>
      <w:r>
        <w:rPr>
          <w:rFonts w:ascii="仿宋" w:hAnsi="仿宋" w:eastAsia="仿宋" w:cs="仿宋"/>
          <w:spacing w:val="-3"/>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95" w:line="360" w:lineRule="exact"/>
        <w:ind w:left="522"/>
        <w:textAlignment w:val="baseline"/>
        <w:rPr>
          <w:rFonts w:ascii="仿宋" w:hAnsi="仿宋" w:eastAsia="仿宋" w:cs="仿宋"/>
          <w:sz w:val="24"/>
          <w:szCs w:val="24"/>
        </w:rPr>
      </w:pPr>
      <w:r>
        <w:rPr>
          <w:rFonts w:ascii="仿宋" w:hAnsi="仿宋" w:eastAsia="仿宋" w:cs="仿宋"/>
          <w:spacing w:val="-2"/>
          <w:sz w:val="24"/>
          <w:szCs w:val="24"/>
        </w:rPr>
        <w:t>（5）因发包人违反合同约定造成暂停施工的违约责任：</w:t>
      </w:r>
      <w:r>
        <w:rPr>
          <w:rFonts w:ascii="仿宋" w:hAnsi="仿宋" w:eastAsia="仿宋" w:cs="仿宋"/>
          <w:spacing w:val="-2"/>
          <w:sz w:val="24"/>
          <w:szCs w:val="24"/>
          <w:u w:val="single" w:color="auto"/>
        </w:rPr>
        <w:t>双方另行协商确定</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33" w:line="360" w:lineRule="exact"/>
        <w:ind w:left="32" w:right="38" w:firstLine="489"/>
        <w:textAlignment w:val="baseline"/>
        <w:rPr>
          <w:rFonts w:ascii="仿宋" w:hAnsi="仿宋" w:eastAsia="仿宋" w:cs="仿宋"/>
          <w:sz w:val="24"/>
          <w:szCs w:val="24"/>
        </w:rPr>
      </w:pPr>
      <w:r>
        <w:rPr>
          <w:rFonts w:ascii="仿宋" w:hAnsi="仿宋" w:eastAsia="仿宋" w:cs="仿宋"/>
          <w:spacing w:val="-2"/>
          <w:sz w:val="24"/>
          <w:szCs w:val="24"/>
        </w:rPr>
        <w:t>（6）发包人无正当理由没有在约定期限内发出复工指示，导致承包人无法复工的违约责</w:t>
      </w:r>
      <w:r>
        <w:rPr>
          <w:rFonts w:ascii="仿宋" w:hAnsi="仿宋" w:eastAsia="仿宋" w:cs="仿宋"/>
          <w:spacing w:val="17"/>
          <w:sz w:val="24"/>
          <w:szCs w:val="24"/>
        </w:rPr>
        <w:t xml:space="preserve"> </w:t>
      </w:r>
      <w:r>
        <w:rPr>
          <w:rFonts w:ascii="仿宋" w:hAnsi="仿宋" w:eastAsia="仿宋" w:cs="仿宋"/>
          <w:spacing w:val="-4"/>
          <w:sz w:val="24"/>
          <w:szCs w:val="24"/>
        </w:rPr>
        <w:t>任：</w:t>
      </w:r>
      <w:r>
        <w:rPr>
          <w:rFonts w:ascii="仿宋" w:hAnsi="仿宋" w:eastAsia="仿宋" w:cs="仿宋"/>
          <w:spacing w:val="-4"/>
          <w:sz w:val="24"/>
          <w:szCs w:val="24"/>
          <w:u w:val="single" w:color="auto"/>
        </w:rPr>
        <w:t>双方另行协商确定</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97" w:line="360" w:lineRule="exact"/>
        <w:ind w:left="522"/>
        <w:textAlignment w:val="baseline"/>
        <w:rPr>
          <w:rFonts w:ascii="仿宋" w:hAnsi="仿宋" w:eastAsia="仿宋" w:cs="仿宋"/>
          <w:sz w:val="24"/>
          <w:szCs w:val="24"/>
        </w:rPr>
      </w:pPr>
      <w:r>
        <w:rPr>
          <w:rFonts w:ascii="仿宋" w:hAnsi="仿宋" w:eastAsia="仿宋" w:cs="仿宋"/>
          <w:spacing w:val="-4"/>
          <w:sz w:val="24"/>
          <w:szCs w:val="24"/>
        </w:rPr>
        <w:t>（7）其他：</w:t>
      </w:r>
      <w:r>
        <w:rPr>
          <w:rFonts w:ascii="仿宋" w:hAnsi="仿宋" w:eastAsia="仿宋" w:cs="仿宋"/>
          <w:spacing w:val="-4"/>
          <w:sz w:val="24"/>
          <w:szCs w:val="24"/>
          <w:u w:val="single" w:color="auto"/>
        </w:rPr>
        <w:t xml:space="preserve">    /</w:t>
      </w:r>
      <w:r>
        <w:rPr>
          <w:rFonts w:ascii="仿宋" w:hAnsi="仿宋" w:eastAsia="仿宋" w:cs="仿宋"/>
          <w:spacing w:val="20"/>
          <w:sz w:val="24"/>
          <w:szCs w:val="24"/>
          <w:u w:val="single" w:color="auto"/>
        </w:rPr>
        <w:t xml:space="preserve">      </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4" w:line="360" w:lineRule="exact"/>
        <w:ind w:left="532"/>
        <w:textAlignment w:val="baseline"/>
        <w:rPr>
          <w:rFonts w:ascii="仿宋" w:hAnsi="仿宋" w:eastAsia="仿宋" w:cs="仿宋"/>
          <w:sz w:val="24"/>
          <w:szCs w:val="24"/>
        </w:rPr>
      </w:pPr>
      <w:r>
        <w:rPr>
          <w:rFonts w:ascii="仿宋" w:hAnsi="仿宋" w:eastAsia="仿宋" w:cs="仿宋"/>
          <w:spacing w:val="-9"/>
          <w:sz w:val="24"/>
          <w:szCs w:val="24"/>
        </w:rPr>
        <w:t>16.1.3</w:t>
      </w:r>
      <w:r>
        <w:rPr>
          <w:rFonts w:ascii="仿宋" w:hAnsi="仿宋" w:eastAsia="仿宋" w:cs="仿宋"/>
          <w:spacing w:val="97"/>
          <w:sz w:val="24"/>
          <w:szCs w:val="24"/>
        </w:rPr>
        <w:t xml:space="preserve"> </w:t>
      </w:r>
      <w:r>
        <w:rPr>
          <w:rFonts w:ascii="仿宋" w:hAnsi="仿宋" w:eastAsia="仿宋" w:cs="仿宋"/>
          <w:spacing w:val="-9"/>
          <w:sz w:val="24"/>
          <w:szCs w:val="24"/>
        </w:rPr>
        <w:t>因发包人违约解除合同</w:t>
      </w:r>
    </w:p>
    <w:p>
      <w:pPr>
        <w:keepNext w:val="0"/>
        <w:keepLines w:val="0"/>
        <w:pageBreakBefore w:val="0"/>
        <w:widowControl/>
        <w:kinsoku w:val="0"/>
        <w:wordWrap/>
        <w:overflowPunct/>
        <w:topLinePunct w:val="0"/>
        <w:autoSpaceDE w:val="0"/>
        <w:autoSpaceDN w:val="0"/>
        <w:bidi w:val="0"/>
        <w:adjustRightInd w:val="0"/>
        <w:snapToGrid w:val="0"/>
        <w:spacing w:before="228" w:line="360" w:lineRule="exact"/>
        <w:ind w:left="36" w:right="14" w:firstLine="475"/>
        <w:textAlignment w:val="baseline"/>
        <w:rPr>
          <w:rFonts w:ascii="仿宋" w:hAnsi="仿宋" w:eastAsia="仿宋" w:cs="仿宋"/>
          <w:sz w:val="24"/>
          <w:szCs w:val="24"/>
        </w:rPr>
      </w:pPr>
      <w:r>
        <w:rPr>
          <w:rFonts w:ascii="仿宋" w:hAnsi="仿宋" w:eastAsia="仿宋" w:cs="仿宋"/>
          <w:spacing w:val="-3"/>
          <w:sz w:val="24"/>
          <w:szCs w:val="24"/>
        </w:rPr>
        <w:t>承包人按16.1.1项〔发包人违约的情形〕约定暂停施工满</w:t>
      </w:r>
      <w:r>
        <w:rPr>
          <w:rFonts w:ascii="仿宋" w:hAnsi="仿宋" w:eastAsia="仿宋" w:cs="仿宋"/>
          <w:spacing w:val="-3"/>
          <w:sz w:val="24"/>
          <w:szCs w:val="24"/>
          <w:u w:val="single" w:color="auto"/>
        </w:rPr>
        <w:t xml:space="preserve"> </w:t>
      </w:r>
      <w:r>
        <w:rPr>
          <w:rFonts w:ascii="仿宋" w:hAnsi="仿宋" w:eastAsia="仿宋" w:cs="仿宋"/>
          <w:spacing w:val="-4"/>
          <w:sz w:val="24"/>
          <w:szCs w:val="24"/>
          <w:u w:val="single" w:color="auto"/>
        </w:rPr>
        <w:t xml:space="preserve">60 </w:t>
      </w:r>
      <w:r>
        <w:rPr>
          <w:rFonts w:ascii="仿宋" w:hAnsi="仿宋" w:eastAsia="仿宋" w:cs="仿宋"/>
          <w:spacing w:val="-4"/>
          <w:sz w:val="24"/>
          <w:szCs w:val="24"/>
        </w:rPr>
        <w:t>天后发包人仍不纠正其违约</w:t>
      </w:r>
      <w:r>
        <w:rPr>
          <w:rFonts w:ascii="仿宋" w:hAnsi="仿宋" w:eastAsia="仿宋" w:cs="仿宋"/>
          <w:sz w:val="24"/>
          <w:szCs w:val="24"/>
        </w:rPr>
        <w:t xml:space="preserve"> </w:t>
      </w:r>
      <w:r>
        <w:rPr>
          <w:rFonts w:ascii="仿宋" w:hAnsi="仿宋" w:eastAsia="仿宋" w:cs="仿宋"/>
          <w:spacing w:val="-2"/>
          <w:sz w:val="24"/>
          <w:szCs w:val="24"/>
        </w:rPr>
        <w:t>行为并致使合同目的不能实现的，承包人有权解除合同。</w:t>
      </w:r>
    </w:p>
    <w:p>
      <w:pPr>
        <w:keepNext w:val="0"/>
        <w:keepLines w:val="0"/>
        <w:pageBreakBefore w:val="0"/>
        <w:widowControl/>
        <w:kinsoku w:val="0"/>
        <w:wordWrap/>
        <w:overflowPunct/>
        <w:topLinePunct w:val="0"/>
        <w:autoSpaceDE w:val="0"/>
        <w:autoSpaceDN w:val="0"/>
        <w:bidi w:val="0"/>
        <w:adjustRightInd w:val="0"/>
        <w:snapToGrid w:val="0"/>
        <w:spacing w:before="70" w:line="360" w:lineRule="exact"/>
        <w:ind w:left="532"/>
        <w:textAlignment w:val="baseline"/>
        <w:rPr>
          <w:rFonts w:ascii="仿宋" w:hAnsi="仿宋" w:eastAsia="仿宋" w:cs="仿宋"/>
          <w:sz w:val="24"/>
          <w:szCs w:val="24"/>
        </w:rPr>
      </w:pPr>
      <w:r>
        <w:rPr>
          <w:rFonts w:ascii="仿宋" w:hAnsi="仿宋" w:eastAsia="仿宋" w:cs="仿宋"/>
          <w:spacing w:val="-8"/>
          <w:sz w:val="24"/>
          <w:szCs w:val="24"/>
        </w:rPr>
        <w:t>16.2</w:t>
      </w:r>
      <w:r>
        <w:rPr>
          <w:rFonts w:ascii="仿宋" w:hAnsi="仿宋" w:eastAsia="仿宋" w:cs="仿宋"/>
          <w:spacing w:val="28"/>
          <w:sz w:val="24"/>
          <w:szCs w:val="24"/>
        </w:rPr>
        <w:t xml:space="preserve"> </w:t>
      </w:r>
      <w:r>
        <w:rPr>
          <w:rFonts w:ascii="仿宋" w:hAnsi="仿宋" w:eastAsia="仿宋" w:cs="仿宋"/>
          <w:spacing w:val="-8"/>
          <w:sz w:val="24"/>
          <w:szCs w:val="24"/>
        </w:rPr>
        <w:t>承包人违约</w:t>
      </w:r>
    </w:p>
    <w:p>
      <w:pPr>
        <w:keepNext w:val="0"/>
        <w:keepLines w:val="0"/>
        <w:pageBreakBefore w:val="0"/>
        <w:widowControl/>
        <w:kinsoku w:val="0"/>
        <w:wordWrap/>
        <w:overflowPunct/>
        <w:topLinePunct w:val="0"/>
        <w:autoSpaceDE w:val="0"/>
        <w:autoSpaceDN w:val="0"/>
        <w:bidi w:val="0"/>
        <w:adjustRightInd w:val="0"/>
        <w:snapToGrid w:val="0"/>
        <w:spacing w:before="209" w:line="360" w:lineRule="exact"/>
        <w:ind w:left="532"/>
        <w:textAlignment w:val="baseline"/>
        <w:rPr>
          <w:rFonts w:ascii="仿宋" w:hAnsi="仿宋" w:eastAsia="仿宋" w:cs="仿宋"/>
          <w:sz w:val="24"/>
          <w:szCs w:val="24"/>
        </w:rPr>
      </w:pPr>
      <w:r>
        <w:rPr>
          <w:rFonts w:ascii="仿宋" w:hAnsi="仿宋" w:eastAsia="仿宋" w:cs="仿宋"/>
          <w:spacing w:val="-4"/>
          <w:sz w:val="24"/>
          <w:szCs w:val="24"/>
        </w:rPr>
        <w:t>16.2.1 承包人违约的情形</w:t>
      </w:r>
    </w:p>
    <w:p>
      <w:pPr>
        <w:keepNext w:val="0"/>
        <w:keepLines w:val="0"/>
        <w:pageBreakBefore w:val="0"/>
        <w:widowControl/>
        <w:kinsoku w:val="0"/>
        <w:wordWrap/>
        <w:overflowPunct/>
        <w:topLinePunct w:val="0"/>
        <w:autoSpaceDE w:val="0"/>
        <w:autoSpaceDN w:val="0"/>
        <w:bidi w:val="0"/>
        <w:adjustRightInd w:val="0"/>
        <w:snapToGrid w:val="0"/>
        <w:spacing w:before="207" w:line="360" w:lineRule="exact"/>
        <w:ind w:left="512"/>
        <w:textAlignment w:val="baseline"/>
        <w:rPr>
          <w:rFonts w:ascii="仿宋" w:hAnsi="仿宋" w:eastAsia="仿宋" w:cs="仿宋"/>
          <w:sz w:val="24"/>
          <w:szCs w:val="24"/>
        </w:rPr>
      </w:pPr>
      <w:r>
        <w:rPr>
          <w:rFonts w:ascii="仿宋" w:hAnsi="仿宋" w:eastAsia="仿宋" w:cs="仿宋"/>
          <w:spacing w:val="-2"/>
          <w:sz w:val="24"/>
          <w:szCs w:val="24"/>
        </w:rPr>
        <w:t>承包人违约的其他情形：</w:t>
      </w:r>
      <w:r>
        <w:rPr>
          <w:rFonts w:ascii="仿宋" w:hAnsi="仿宋" w:eastAsia="仿宋" w:cs="仿宋"/>
          <w:spacing w:val="-2"/>
          <w:sz w:val="24"/>
          <w:szCs w:val="24"/>
          <w:u w:val="single" w:color="auto"/>
        </w:rPr>
        <w:t>双方另行协商确定</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5" w:line="360" w:lineRule="exact"/>
        <w:ind w:left="532"/>
        <w:textAlignment w:val="baseline"/>
        <w:rPr>
          <w:rFonts w:ascii="仿宋" w:hAnsi="仿宋" w:eastAsia="仿宋" w:cs="仿宋"/>
          <w:sz w:val="24"/>
          <w:szCs w:val="24"/>
        </w:rPr>
      </w:pPr>
      <w:r>
        <w:rPr>
          <w:rFonts w:ascii="仿宋" w:hAnsi="仿宋" w:eastAsia="仿宋" w:cs="仿宋"/>
          <w:spacing w:val="-6"/>
          <w:sz w:val="24"/>
          <w:szCs w:val="24"/>
        </w:rPr>
        <w:t>16.2.2</w:t>
      </w:r>
      <w:r>
        <w:rPr>
          <w:rFonts w:ascii="仿宋" w:hAnsi="仿宋" w:eastAsia="仿宋" w:cs="仿宋"/>
          <w:spacing w:val="-25"/>
          <w:sz w:val="24"/>
          <w:szCs w:val="24"/>
        </w:rPr>
        <w:t xml:space="preserve"> </w:t>
      </w:r>
      <w:r>
        <w:rPr>
          <w:rFonts w:ascii="仿宋" w:hAnsi="仿宋" w:eastAsia="仿宋" w:cs="仿宋"/>
          <w:spacing w:val="-6"/>
          <w:sz w:val="24"/>
          <w:szCs w:val="24"/>
        </w:rPr>
        <w:t>承包人违约的责任</w:t>
      </w:r>
    </w:p>
    <w:p>
      <w:pPr>
        <w:keepNext w:val="0"/>
        <w:keepLines w:val="0"/>
        <w:pageBreakBefore w:val="0"/>
        <w:widowControl/>
        <w:kinsoku w:val="0"/>
        <w:wordWrap/>
        <w:overflowPunct/>
        <w:topLinePunct w:val="0"/>
        <w:autoSpaceDE w:val="0"/>
        <w:autoSpaceDN w:val="0"/>
        <w:bidi w:val="0"/>
        <w:adjustRightInd w:val="0"/>
        <w:snapToGrid w:val="0"/>
        <w:spacing w:before="207" w:line="360" w:lineRule="exact"/>
        <w:ind w:left="512"/>
        <w:textAlignment w:val="baseline"/>
        <w:rPr>
          <w:rFonts w:ascii="仿宋" w:hAnsi="仿宋" w:eastAsia="仿宋" w:cs="仿宋"/>
          <w:sz w:val="24"/>
          <w:szCs w:val="24"/>
        </w:rPr>
      </w:pPr>
      <w:r>
        <w:rPr>
          <w:rFonts w:ascii="仿宋" w:hAnsi="仿宋" w:eastAsia="仿宋" w:cs="仿宋"/>
          <w:spacing w:val="-2"/>
          <w:sz w:val="24"/>
          <w:szCs w:val="24"/>
        </w:rPr>
        <w:t>承包人违约责任的承担方式和计算方法：</w:t>
      </w:r>
      <w:r>
        <w:rPr>
          <w:rFonts w:ascii="仿宋" w:hAnsi="仿宋" w:eastAsia="仿宋" w:cs="仿宋"/>
          <w:spacing w:val="-2"/>
          <w:sz w:val="24"/>
          <w:szCs w:val="24"/>
          <w:u w:val="single" w:color="auto"/>
        </w:rPr>
        <w:t>双方另行协商确定</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4" w:line="360" w:lineRule="exact"/>
        <w:ind w:left="532"/>
        <w:textAlignment w:val="baseline"/>
        <w:rPr>
          <w:rFonts w:ascii="仿宋" w:hAnsi="仿宋" w:eastAsia="仿宋" w:cs="仿宋"/>
          <w:sz w:val="24"/>
          <w:szCs w:val="24"/>
        </w:rPr>
      </w:pPr>
      <w:r>
        <w:rPr>
          <w:rFonts w:ascii="仿宋" w:hAnsi="仿宋" w:eastAsia="仿宋" w:cs="仿宋"/>
          <w:spacing w:val="-9"/>
          <w:sz w:val="24"/>
          <w:szCs w:val="24"/>
        </w:rPr>
        <w:t>16.2.3</w:t>
      </w:r>
      <w:r>
        <w:rPr>
          <w:rFonts w:ascii="仿宋" w:hAnsi="仿宋" w:eastAsia="仿宋" w:cs="仿宋"/>
          <w:spacing w:val="97"/>
          <w:sz w:val="24"/>
          <w:szCs w:val="24"/>
        </w:rPr>
        <w:t xml:space="preserve"> </w:t>
      </w:r>
      <w:r>
        <w:rPr>
          <w:rFonts w:ascii="仿宋" w:hAnsi="仿宋" w:eastAsia="仿宋" w:cs="仿宋"/>
          <w:spacing w:val="-9"/>
          <w:sz w:val="24"/>
          <w:szCs w:val="24"/>
        </w:rPr>
        <w:t>因承包人违约解除合同</w:t>
      </w:r>
    </w:p>
    <w:p>
      <w:pPr>
        <w:keepNext w:val="0"/>
        <w:keepLines w:val="0"/>
        <w:pageBreakBefore w:val="0"/>
        <w:widowControl/>
        <w:kinsoku w:val="0"/>
        <w:wordWrap/>
        <w:overflowPunct/>
        <w:topLinePunct w:val="0"/>
        <w:autoSpaceDE w:val="0"/>
        <w:autoSpaceDN w:val="0"/>
        <w:bidi w:val="0"/>
        <w:adjustRightInd w:val="0"/>
        <w:snapToGrid w:val="0"/>
        <w:spacing w:before="208" w:line="360" w:lineRule="exact"/>
        <w:ind w:left="526"/>
        <w:textAlignment w:val="baseline"/>
        <w:rPr>
          <w:rFonts w:hint="eastAsia" w:ascii="仿宋" w:hAnsi="仿宋" w:eastAsia="仿宋" w:cs="仿宋"/>
          <w:sz w:val="24"/>
          <w:szCs w:val="24"/>
          <w:lang w:eastAsia="zh-CN"/>
        </w:rPr>
      </w:pPr>
      <w:r>
        <w:rPr>
          <w:rFonts w:ascii="仿宋" w:hAnsi="仿宋" w:eastAsia="仿宋" w:cs="仿宋"/>
          <w:spacing w:val="-2"/>
          <w:sz w:val="24"/>
          <w:szCs w:val="24"/>
        </w:rPr>
        <w:t>关于承包人违约解除合同的特别约定：</w:t>
      </w:r>
      <w:r>
        <w:rPr>
          <w:rFonts w:hint="eastAsia" w:ascii="仿宋" w:hAnsi="仿宋" w:eastAsia="仿宋" w:cs="仿宋"/>
          <w:spacing w:val="-2"/>
          <w:sz w:val="24"/>
          <w:szCs w:val="24"/>
          <w:u w:val="single" w:color="auto"/>
          <w:lang w:eastAsia="zh-CN"/>
        </w:rPr>
        <w:t>按通用条款执行。</w:t>
      </w:r>
    </w:p>
    <w:p>
      <w:pPr>
        <w:keepNext w:val="0"/>
        <w:keepLines w:val="0"/>
        <w:pageBreakBefore w:val="0"/>
        <w:widowControl/>
        <w:kinsoku w:val="0"/>
        <w:wordWrap/>
        <w:overflowPunct/>
        <w:topLinePunct w:val="0"/>
        <w:autoSpaceDE w:val="0"/>
        <w:autoSpaceDN w:val="0"/>
        <w:bidi w:val="0"/>
        <w:adjustRightInd w:val="0"/>
        <w:snapToGrid w:val="0"/>
        <w:spacing w:before="228" w:line="360" w:lineRule="exact"/>
        <w:ind w:left="36" w:firstLine="489"/>
        <w:textAlignment w:val="baseline"/>
        <w:rPr>
          <w:rFonts w:ascii="仿宋" w:hAnsi="仿宋" w:eastAsia="仿宋" w:cs="仿宋"/>
          <w:sz w:val="24"/>
          <w:szCs w:val="24"/>
        </w:rPr>
      </w:pPr>
      <w:r>
        <w:rPr>
          <w:rFonts w:ascii="仿宋" w:hAnsi="仿宋" w:eastAsia="仿宋" w:cs="仿宋"/>
          <w:spacing w:val="-4"/>
          <w:sz w:val="24"/>
          <w:szCs w:val="24"/>
        </w:rPr>
        <w:t>发包人继续使用承包人在施工现场的材料、设备、临时工程、承包人文件和由承包人或以</w:t>
      </w:r>
      <w:r>
        <w:rPr>
          <w:rFonts w:ascii="仿宋" w:hAnsi="仿宋" w:eastAsia="仿宋" w:cs="仿宋"/>
          <w:spacing w:val="9"/>
          <w:sz w:val="24"/>
          <w:szCs w:val="24"/>
        </w:rPr>
        <w:t xml:space="preserve"> </w:t>
      </w:r>
      <w:r>
        <w:rPr>
          <w:rFonts w:ascii="仿宋" w:hAnsi="仿宋" w:eastAsia="仿宋" w:cs="仿宋"/>
          <w:spacing w:val="-2"/>
          <w:sz w:val="24"/>
          <w:szCs w:val="24"/>
        </w:rPr>
        <w:t>其名义编制的其他文件的费用承担方式：</w:t>
      </w:r>
      <w:r>
        <w:rPr>
          <w:rFonts w:ascii="仿宋" w:hAnsi="仿宋" w:eastAsia="仿宋" w:cs="仿宋"/>
          <w:spacing w:val="-2"/>
          <w:sz w:val="24"/>
          <w:szCs w:val="24"/>
          <w:u w:val="single" w:color="auto"/>
        </w:rPr>
        <w:t>双方另行协商确定</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65" w:line="360" w:lineRule="exact"/>
        <w:ind w:left="52"/>
        <w:textAlignment w:val="baseline"/>
        <w:rPr>
          <w:rFonts w:ascii="仿宋" w:hAnsi="仿宋" w:eastAsia="仿宋" w:cs="仿宋"/>
          <w:sz w:val="24"/>
          <w:szCs w:val="24"/>
        </w:rPr>
      </w:pPr>
      <w:r>
        <w:rPr>
          <w:rFonts w:ascii="仿宋" w:hAnsi="仿宋" w:eastAsia="仿宋" w:cs="仿宋"/>
          <w:spacing w:val="-11"/>
          <w:sz w:val="24"/>
          <w:szCs w:val="24"/>
        </w:rPr>
        <w:t>17.</w:t>
      </w:r>
      <w:r>
        <w:rPr>
          <w:rFonts w:ascii="仿宋" w:hAnsi="仿宋" w:eastAsia="仿宋" w:cs="仿宋"/>
          <w:spacing w:val="35"/>
          <w:sz w:val="24"/>
          <w:szCs w:val="24"/>
        </w:rPr>
        <w:t xml:space="preserve"> </w:t>
      </w:r>
      <w:r>
        <w:rPr>
          <w:rFonts w:ascii="仿宋" w:hAnsi="仿宋" w:eastAsia="仿宋" w:cs="仿宋"/>
          <w:spacing w:val="-11"/>
          <w:sz w:val="24"/>
          <w:szCs w:val="24"/>
        </w:rPr>
        <w:t>不可抗力</w:t>
      </w:r>
    </w:p>
    <w:p>
      <w:pPr>
        <w:keepNext w:val="0"/>
        <w:keepLines w:val="0"/>
        <w:pageBreakBefore w:val="0"/>
        <w:widowControl/>
        <w:kinsoku w:val="0"/>
        <w:wordWrap/>
        <w:overflowPunct/>
        <w:topLinePunct w:val="0"/>
        <w:autoSpaceDE w:val="0"/>
        <w:autoSpaceDN w:val="0"/>
        <w:bidi w:val="0"/>
        <w:adjustRightInd w:val="0"/>
        <w:snapToGrid w:val="0"/>
        <w:spacing w:before="209" w:line="360" w:lineRule="exact"/>
        <w:ind w:left="532"/>
        <w:textAlignment w:val="baseline"/>
        <w:rPr>
          <w:rFonts w:ascii="仿宋" w:hAnsi="仿宋" w:eastAsia="仿宋" w:cs="仿宋"/>
          <w:sz w:val="24"/>
          <w:szCs w:val="24"/>
        </w:rPr>
      </w:pPr>
      <w:r>
        <w:rPr>
          <w:rFonts w:ascii="仿宋" w:hAnsi="仿宋" w:eastAsia="仿宋" w:cs="仿宋"/>
          <w:spacing w:val="-8"/>
          <w:sz w:val="24"/>
          <w:szCs w:val="24"/>
        </w:rPr>
        <w:t>17.1</w:t>
      </w:r>
      <w:r>
        <w:rPr>
          <w:rFonts w:ascii="仿宋" w:hAnsi="仿宋" w:eastAsia="仿宋" w:cs="仿宋"/>
          <w:spacing w:val="43"/>
          <w:sz w:val="24"/>
          <w:szCs w:val="24"/>
        </w:rPr>
        <w:t xml:space="preserve"> </w:t>
      </w:r>
      <w:r>
        <w:rPr>
          <w:rFonts w:ascii="仿宋" w:hAnsi="仿宋" w:eastAsia="仿宋" w:cs="仿宋"/>
          <w:spacing w:val="-8"/>
          <w:sz w:val="24"/>
          <w:szCs w:val="24"/>
        </w:rPr>
        <w:t>不可抗力的确认</w:t>
      </w:r>
    </w:p>
    <w:p>
      <w:pPr>
        <w:keepNext w:val="0"/>
        <w:keepLines w:val="0"/>
        <w:pageBreakBefore w:val="0"/>
        <w:widowControl/>
        <w:tabs>
          <w:tab w:val="left" w:pos="151"/>
        </w:tabs>
        <w:kinsoku w:val="0"/>
        <w:wordWrap/>
        <w:overflowPunct/>
        <w:topLinePunct w:val="0"/>
        <w:autoSpaceDE w:val="0"/>
        <w:autoSpaceDN w:val="0"/>
        <w:bidi w:val="0"/>
        <w:adjustRightInd w:val="0"/>
        <w:snapToGrid w:val="0"/>
        <w:spacing w:before="225" w:line="360" w:lineRule="exact"/>
        <w:ind w:right="1706" w:firstLine="535"/>
        <w:textAlignment w:val="baseline"/>
        <w:rPr>
          <w:rFonts w:ascii="仿宋" w:hAnsi="仿宋" w:eastAsia="仿宋" w:cs="仿宋"/>
          <w:sz w:val="24"/>
          <w:szCs w:val="24"/>
        </w:rPr>
      </w:pPr>
      <w:r>
        <w:rPr>
          <w:rFonts w:ascii="仿宋" w:hAnsi="仿宋" w:eastAsia="仿宋" w:cs="仿宋"/>
          <w:spacing w:val="-2"/>
          <w:sz w:val="24"/>
          <w:szCs w:val="24"/>
        </w:rPr>
        <w:t>除通用合同条款约定的不可抗力事件之外，视为不可抗力的其他情形：</w:t>
      </w:r>
      <w:r>
        <w:rPr>
          <w:rFonts w:ascii="仿宋" w:hAnsi="仿宋" w:eastAsia="仿宋" w:cs="仿宋"/>
          <w:spacing w:val="2"/>
          <w:sz w:val="24"/>
          <w:szCs w:val="24"/>
        </w:rPr>
        <w:t xml:space="preserve"> </w:t>
      </w:r>
      <w:r>
        <w:rPr>
          <w:rFonts w:ascii="仿宋" w:hAnsi="仿宋" w:eastAsia="仿宋" w:cs="仿宋"/>
          <w:sz w:val="24"/>
          <w:szCs w:val="24"/>
          <w:u w:val="single" w:color="auto"/>
        </w:rPr>
        <w:tab/>
      </w:r>
      <w:r>
        <w:rPr>
          <w:rFonts w:ascii="仿宋" w:hAnsi="仿宋" w:eastAsia="仿宋" w:cs="仿宋"/>
          <w:spacing w:val="-4"/>
          <w:sz w:val="24"/>
          <w:szCs w:val="24"/>
          <w:u w:val="single" w:color="auto"/>
        </w:rPr>
        <w:t xml:space="preserve">双方另行协商确定 </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63" w:line="360" w:lineRule="exact"/>
        <w:ind w:left="532"/>
        <w:textAlignment w:val="baseline"/>
        <w:rPr>
          <w:rFonts w:ascii="仿宋" w:hAnsi="仿宋" w:eastAsia="仿宋" w:cs="仿宋"/>
          <w:sz w:val="24"/>
          <w:szCs w:val="24"/>
        </w:rPr>
      </w:pPr>
      <w:r>
        <w:rPr>
          <w:rFonts w:ascii="仿宋" w:hAnsi="仿宋" w:eastAsia="仿宋" w:cs="仿宋"/>
          <w:spacing w:val="-10"/>
          <w:sz w:val="24"/>
          <w:szCs w:val="24"/>
        </w:rPr>
        <w:t>17.4</w:t>
      </w:r>
      <w:r>
        <w:rPr>
          <w:rFonts w:ascii="仿宋" w:hAnsi="仿宋" w:eastAsia="仿宋" w:cs="仿宋"/>
          <w:spacing w:val="85"/>
          <w:sz w:val="24"/>
          <w:szCs w:val="24"/>
        </w:rPr>
        <w:t xml:space="preserve"> </w:t>
      </w:r>
      <w:r>
        <w:rPr>
          <w:rFonts w:ascii="仿宋" w:hAnsi="仿宋" w:eastAsia="仿宋" w:cs="仿宋"/>
          <w:spacing w:val="-10"/>
          <w:sz w:val="24"/>
          <w:szCs w:val="24"/>
        </w:rPr>
        <w:t>因不可抗力解除合同</w:t>
      </w:r>
    </w:p>
    <w:p>
      <w:pPr>
        <w:keepNext w:val="0"/>
        <w:keepLines w:val="0"/>
        <w:pageBreakBefore w:val="0"/>
        <w:widowControl/>
        <w:kinsoku w:val="0"/>
        <w:wordWrap/>
        <w:overflowPunct/>
        <w:topLinePunct w:val="0"/>
        <w:autoSpaceDE w:val="0"/>
        <w:autoSpaceDN w:val="0"/>
        <w:bidi w:val="0"/>
        <w:adjustRightInd w:val="0"/>
        <w:snapToGrid w:val="0"/>
        <w:spacing w:before="205" w:line="360" w:lineRule="exact"/>
        <w:ind w:left="526"/>
        <w:textAlignment w:val="baseline"/>
        <w:rPr>
          <w:rFonts w:ascii="仿宋" w:hAnsi="仿宋" w:eastAsia="仿宋" w:cs="仿宋"/>
          <w:sz w:val="24"/>
          <w:szCs w:val="24"/>
        </w:rPr>
      </w:pPr>
      <w:r>
        <w:rPr>
          <w:rFonts w:ascii="仿宋" w:hAnsi="仿宋" w:eastAsia="仿宋" w:cs="仿宋"/>
          <w:spacing w:val="-2"/>
          <w:sz w:val="24"/>
          <w:szCs w:val="24"/>
        </w:rPr>
        <w:t>合同解除后，发包人应在商定或确定发包人应支付款项后</w:t>
      </w:r>
      <w:r>
        <w:rPr>
          <w:rFonts w:ascii="仿宋" w:hAnsi="仿宋" w:eastAsia="仿宋" w:cs="仿宋"/>
          <w:spacing w:val="-2"/>
          <w:sz w:val="24"/>
          <w:szCs w:val="24"/>
          <w:u w:val="single" w:color="auto"/>
        </w:rPr>
        <w:t xml:space="preserve"> 60 </w:t>
      </w:r>
      <w:r>
        <w:rPr>
          <w:rFonts w:ascii="仿宋" w:hAnsi="仿宋" w:eastAsia="仿宋" w:cs="仿宋"/>
          <w:spacing w:val="-2"/>
          <w:sz w:val="24"/>
          <w:szCs w:val="24"/>
        </w:rPr>
        <w:t>天内完成款项的支付</w:t>
      </w:r>
      <w:r>
        <w:rPr>
          <w:rFonts w:hint="eastAsia" w:ascii="仿宋" w:hAnsi="仿宋" w:eastAsia="仿宋" w:cs="仿宋"/>
          <w:spacing w:val="-2"/>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217" w:line="360" w:lineRule="exact"/>
        <w:ind w:left="52"/>
        <w:textAlignment w:val="baseline"/>
        <w:rPr>
          <w:rFonts w:ascii="仿宋" w:hAnsi="仿宋" w:eastAsia="仿宋" w:cs="仿宋"/>
          <w:sz w:val="24"/>
          <w:szCs w:val="24"/>
        </w:rPr>
      </w:pPr>
      <w:r>
        <w:rPr>
          <w:rFonts w:ascii="仿宋" w:hAnsi="仿宋" w:eastAsia="仿宋" w:cs="仿宋"/>
          <w:spacing w:val="-12"/>
          <w:sz w:val="24"/>
          <w:szCs w:val="24"/>
        </w:rPr>
        <w:t>18.</w:t>
      </w:r>
      <w:r>
        <w:rPr>
          <w:rFonts w:ascii="仿宋" w:hAnsi="仿宋" w:eastAsia="仿宋" w:cs="仿宋"/>
          <w:spacing w:val="23"/>
          <w:sz w:val="24"/>
          <w:szCs w:val="24"/>
        </w:rPr>
        <w:t xml:space="preserve"> </w:t>
      </w:r>
      <w:r>
        <w:rPr>
          <w:rFonts w:ascii="仿宋" w:hAnsi="仿宋" w:eastAsia="仿宋" w:cs="仿宋"/>
          <w:spacing w:val="-12"/>
          <w:sz w:val="24"/>
          <w:szCs w:val="24"/>
        </w:rPr>
        <w:t>保险</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left="532"/>
        <w:textAlignment w:val="baseline"/>
        <w:rPr>
          <w:rFonts w:ascii="仿宋" w:hAnsi="仿宋" w:eastAsia="仿宋" w:cs="仿宋"/>
          <w:sz w:val="24"/>
          <w:szCs w:val="24"/>
        </w:rPr>
      </w:pPr>
      <w:r>
        <w:rPr>
          <w:rFonts w:ascii="仿宋" w:hAnsi="仿宋" w:eastAsia="仿宋" w:cs="仿宋"/>
          <w:spacing w:val="-10"/>
          <w:sz w:val="24"/>
          <w:szCs w:val="24"/>
        </w:rPr>
        <w:t>18.1</w:t>
      </w:r>
      <w:r>
        <w:rPr>
          <w:rFonts w:ascii="仿宋" w:hAnsi="仿宋" w:eastAsia="仿宋" w:cs="仿宋"/>
          <w:spacing w:val="38"/>
          <w:sz w:val="24"/>
          <w:szCs w:val="24"/>
        </w:rPr>
        <w:t xml:space="preserve"> </w:t>
      </w:r>
      <w:r>
        <w:rPr>
          <w:rFonts w:ascii="仿宋" w:hAnsi="仿宋" w:eastAsia="仿宋" w:cs="仿宋"/>
          <w:spacing w:val="-10"/>
          <w:sz w:val="24"/>
          <w:szCs w:val="24"/>
        </w:rPr>
        <w:t>工程保险</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526"/>
        <w:textAlignment w:val="baseline"/>
        <w:rPr>
          <w:rFonts w:hint="eastAsia" w:ascii="仿宋" w:hAnsi="仿宋" w:eastAsia="仿宋" w:cs="仿宋"/>
          <w:sz w:val="24"/>
          <w:szCs w:val="24"/>
          <w:lang w:eastAsia="zh-CN"/>
        </w:rPr>
      </w:pPr>
      <w:r>
        <w:rPr>
          <w:rFonts w:ascii="仿宋" w:hAnsi="仿宋" w:eastAsia="仿宋" w:cs="仿宋"/>
          <w:spacing w:val="-2"/>
          <w:sz w:val="24"/>
          <w:szCs w:val="24"/>
        </w:rPr>
        <w:t>关于工程保险的特别约定：</w:t>
      </w:r>
      <w:r>
        <w:rPr>
          <w:rFonts w:hint="eastAsia" w:ascii="仿宋" w:hAnsi="仿宋" w:eastAsia="仿宋" w:cs="仿宋"/>
          <w:spacing w:val="-2"/>
          <w:sz w:val="24"/>
          <w:szCs w:val="24"/>
          <w:u w:val="single" w:color="auto"/>
          <w:lang w:eastAsia="zh-CN"/>
        </w:rPr>
        <w:t>按通用条款执行。</w:t>
      </w:r>
    </w:p>
    <w:p>
      <w:pPr>
        <w:keepNext w:val="0"/>
        <w:keepLines w:val="0"/>
        <w:pageBreakBefore w:val="0"/>
        <w:widowControl/>
        <w:kinsoku w:val="0"/>
        <w:wordWrap/>
        <w:overflowPunct/>
        <w:topLinePunct w:val="0"/>
        <w:autoSpaceDE w:val="0"/>
        <w:autoSpaceDN w:val="0"/>
        <w:bidi w:val="0"/>
        <w:adjustRightInd w:val="0"/>
        <w:snapToGrid w:val="0"/>
        <w:spacing w:before="220" w:line="360" w:lineRule="exact"/>
        <w:ind w:left="498"/>
        <w:textAlignment w:val="baseline"/>
        <w:rPr>
          <w:rFonts w:ascii="仿宋" w:hAnsi="仿宋" w:eastAsia="仿宋" w:cs="仿宋"/>
          <w:sz w:val="24"/>
          <w:szCs w:val="24"/>
        </w:rPr>
      </w:pPr>
      <w:r>
        <w:rPr>
          <w:rFonts w:ascii="仿宋" w:hAnsi="仿宋" w:eastAsia="仿宋" w:cs="仿宋"/>
          <w:spacing w:val="-9"/>
          <w:sz w:val="24"/>
          <w:szCs w:val="24"/>
        </w:rPr>
        <w:t>18.3</w:t>
      </w:r>
      <w:r>
        <w:rPr>
          <w:rFonts w:ascii="仿宋" w:hAnsi="仿宋" w:eastAsia="仿宋" w:cs="仿宋"/>
          <w:spacing w:val="28"/>
          <w:sz w:val="24"/>
          <w:szCs w:val="24"/>
        </w:rPr>
        <w:t xml:space="preserve"> </w:t>
      </w:r>
      <w:r>
        <w:rPr>
          <w:rFonts w:ascii="仿宋" w:hAnsi="仿宋" w:eastAsia="仿宋" w:cs="仿宋"/>
          <w:spacing w:val="-9"/>
          <w:sz w:val="24"/>
          <w:szCs w:val="24"/>
        </w:rPr>
        <w:t>其他保险</w:t>
      </w:r>
    </w:p>
    <w:p>
      <w:pPr>
        <w:keepNext w:val="0"/>
        <w:keepLines w:val="0"/>
        <w:pageBreakBefore w:val="0"/>
        <w:widowControl/>
        <w:kinsoku w:val="0"/>
        <w:wordWrap/>
        <w:overflowPunct/>
        <w:topLinePunct w:val="0"/>
        <w:autoSpaceDE w:val="0"/>
        <w:autoSpaceDN w:val="0"/>
        <w:bidi w:val="0"/>
        <w:adjustRightInd w:val="0"/>
        <w:snapToGrid w:val="0"/>
        <w:spacing w:before="209" w:line="360" w:lineRule="exact"/>
        <w:ind w:left="490"/>
        <w:textAlignment w:val="baseline"/>
        <w:rPr>
          <w:rFonts w:ascii="仿宋" w:hAnsi="仿宋" w:eastAsia="仿宋" w:cs="仿宋"/>
          <w:sz w:val="24"/>
          <w:szCs w:val="24"/>
        </w:rPr>
      </w:pPr>
      <w:r>
        <w:rPr>
          <w:rFonts w:ascii="仿宋" w:hAnsi="仿宋" w:eastAsia="仿宋" w:cs="仿宋"/>
          <w:spacing w:val="-4"/>
          <w:sz w:val="24"/>
          <w:szCs w:val="24"/>
        </w:rPr>
        <w:t>关于其他保险的约定：</w:t>
      </w:r>
      <w:r>
        <w:rPr>
          <w:rFonts w:ascii="仿宋" w:hAnsi="仿宋" w:eastAsia="仿宋" w:cs="仿宋"/>
          <w:spacing w:val="-4"/>
          <w:sz w:val="24"/>
          <w:szCs w:val="24"/>
          <w:u w:val="single" w:color="auto"/>
        </w:rPr>
        <w:t xml:space="preserve">   /    </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09" w:line="360" w:lineRule="exact"/>
        <w:ind w:left="476"/>
        <w:textAlignment w:val="baseline"/>
        <w:rPr>
          <w:rFonts w:ascii="仿宋" w:hAnsi="仿宋" w:eastAsia="仿宋" w:cs="仿宋"/>
          <w:sz w:val="24"/>
          <w:szCs w:val="24"/>
        </w:rPr>
      </w:pPr>
      <w:r>
        <w:rPr>
          <w:rFonts w:ascii="仿宋" w:hAnsi="仿宋" w:eastAsia="仿宋" w:cs="仿宋"/>
          <w:spacing w:val="-2"/>
          <w:sz w:val="24"/>
          <w:szCs w:val="24"/>
        </w:rPr>
        <w:t>承包人是否应为其施工设备等办理财产保险：</w:t>
      </w:r>
      <w:r>
        <w:rPr>
          <w:rFonts w:ascii="仿宋" w:hAnsi="仿宋" w:eastAsia="仿宋" w:cs="仿宋"/>
          <w:spacing w:val="-2"/>
          <w:sz w:val="24"/>
          <w:szCs w:val="24"/>
          <w:u w:val="single" w:color="auto"/>
        </w:rPr>
        <w:t>双方另行协商确定</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4" w:line="360" w:lineRule="exact"/>
        <w:ind w:left="498"/>
        <w:textAlignment w:val="baseline"/>
        <w:rPr>
          <w:rFonts w:ascii="仿宋" w:hAnsi="仿宋" w:eastAsia="仿宋" w:cs="仿宋"/>
          <w:sz w:val="24"/>
          <w:szCs w:val="24"/>
        </w:rPr>
      </w:pPr>
      <w:r>
        <w:rPr>
          <w:rFonts w:ascii="仿宋" w:hAnsi="仿宋" w:eastAsia="仿宋" w:cs="仿宋"/>
          <w:spacing w:val="-10"/>
          <w:sz w:val="24"/>
          <w:szCs w:val="24"/>
        </w:rPr>
        <w:t>18.7</w:t>
      </w:r>
      <w:r>
        <w:rPr>
          <w:rFonts w:ascii="仿宋" w:hAnsi="仿宋" w:eastAsia="仿宋" w:cs="仿宋"/>
          <w:spacing w:val="36"/>
          <w:sz w:val="24"/>
          <w:szCs w:val="24"/>
        </w:rPr>
        <w:t xml:space="preserve"> </w:t>
      </w:r>
      <w:r>
        <w:rPr>
          <w:rFonts w:ascii="仿宋" w:hAnsi="仿宋" w:eastAsia="仿宋" w:cs="仿宋"/>
          <w:spacing w:val="-10"/>
          <w:sz w:val="24"/>
          <w:szCs w:val="24"/>
        </w:rPr>
        <w:t>通知义务</w:t>
      </w:r>
    </w:p>
    <w:p>
      <w:pPr>
        <w:keepNext w:val="0"/>
        <w:keepLines w:val="0"/>
        <w:pageBreakBefore w:val="0"/>
        <w:widowControl/>
        <w:kinsoku w:val="0"/>
        <w:wordWrap/>
        <w:overflowPunct/>
        <w:topLinePunct w:val="0"/>
        <w:autoSpaceDE w:val="0"/>
        <w:autoSpaceDN w:val="0"/>
        <w:bidi w:val="0"/>
        <w:adjustRightInd w:val="0"/>
        <w:snapToGrid w:val="0"/>
        <w:spacing w:before="209" w:line="360" w:lineRule="exact"/>
        <w:ind w:left="490"/>
        <w:textAlignment w:val="baseline"/>
        <w:rPr>
          <w:rFonts w:hint="eastAsia" w:ascii="仿宋" w:hAnsi="仿宋" w:eastAsia="仿宋" w:cs="仿宋"/>
          <w:sz w:val="24"/>
          <w:szCs w:val="24"/>
          <w:lang w:eastAsia="zh-CN"/>
        </w:rPr>
      </w:pPr>
      <w:r>
        <w:rPr>
          <w:rFonts w:ascii="仿宋" w:hAnsi="仿宋" w:eastAsia="仿宋" w:cs="仿宋"/>
          <w:spacing w:val="-2"/>
          <w:sz w:val="24"/>
          <w:szCs w:val="24"/>
        </w:rPr>
        <w:t>关于变更保险合同时的通知义务的约定：</w:t>
      </w:r>
      <w:r>
        <w:rPr>
          <w:rFonts w:hint="eastAsia" w:ascii="仿宋" w:hAnsi="仿宋" w:eastAsia="仿宋" w:cs="仿宋"/>
          <w:spacing w:val="-2"/>
          <w:sz w:val="24"/>
          <w:szCs w:val="24"/>
          <w:u w:val="single" w:color="auto"/>
          <w:lang w:eastAsia="zh-CN"/>
        </w:rPr>
        <w:t>按通用条款执行。</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18"/>
        <w:textAlignment w:val="baseline"/>
        <w:rPr>
          <w:rFonts w:ascii="仿宋" w:hAnsi="仿宋" w:eastAsia="仿宋" w:cs="仿宋"/>
          <w:sz w:val="24"/>
          <w:szCs w:val="24"/>
        </w:rPr>
      </w:pPr>
      <w:r>
        <w:rPr>
          <w:rFonts w:ascii="仿宋" w:hAnsi="仿宋" w:eastAsia="仿宋" w:cs="仿宋"/>
          <w:spacing w:val="-11"/>
          <w:sz w:val="24"/>
          <w:szCs w:val="24"/>
        </w:rPr>
        <w:t>19.</w:t>
      </w:r>
      <w:r>
        <w:rPr>
          <w:rFonts w:ascii="仿宋" w:hAnsi="仿宋" w:eastAsia="仿宋" w:cs="仿宋"/>
          <w:spacing w:val="35"/>
          <w:sz w:val="24"/>
          <w:szCs w:val="24"/>
        </w:rPr>
        <w:t xml:space="preserve"> </w:t>
      </w:r>
      <w:r>
        <w:rPr>
          <w:rFonts w:ascii="仿宋" w:hAnsi="仿宋" w:eastAsia="仿宋" w:cs="仿宋"/>
          <w:spacing w:val="-11"/>
          <w:sz w:val="24"/>
          <w:szCs w:val="24"/>
        </w:rPr>
        <w:t>争议解决</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498"/>
        <w:textAlignment w:val="baseline"/>
        <w:rPr>
          <w:rFonts w:ascii="仿宋" w:hAnsi="仿宋" w:eastAsia="仿宋" w:cs="仿宋"/>
          <w:sz w:val="24"/>
          <w:szCs w:val="24"/>
        </w:rPr>
      </w:pPr>
      <w:r>
        <w:rPr>
          <w:rFonts w:ascii="仿宋" w:hAnsi="仿宋" w:eastAsia="仿宋" w:cs="仿宋"/>
          <w:spacing w:val="-9"/>
          <w:sz w:val="24"/>
          <w:szCs w:val="24"/>
        </w:rPr>
        <w:t>19.3</w:t>
      </w:r>
      <w:r>
        <w:rPr>
          <w:rFonts w:ascii="仿宋" w:hAnsi="仿宋" w:eastAsia="仿宋" w:cs="仿宋"/>
          <w:spacing w:val="28"/>
          <w:sz w:val="24"/>
          <w:szCs w:val="24"/>
        </w:rPr>
        <w:t xml:space="preserve"> </w:t>
      </w:r>
      <w:r>
        <w:rPr>
          <w:rFonts w:ascii="仿宋" w:hAnsi="仿宋" w:eastAsia="仿宋" w:cs="仿宋"/>
          <w:spacing w:val="-9"/>
          <w:sz w:val="24"/>
          <w:szCs w:val="24"/>
        </w:rPr>
        <w:t>争议评审</w:t>
      </w:r>
    </w:p>
    <w:p>
      <w:pPr>
        <w:keepNext w:val="0"/>
        <w:keepLines w:val="0"/>
        <w:pageBreakBefore w:val="0"/>
        <w:widowControl/>
        <w:kinsoku w:val="0"/>
        <w:wordWrap/>
        <w:overflowPunct/>
        <w:topLinePunct w:val="0"/>
        <w:autoSpaceDE w:val="0"/>
        <w:autoSpaceDN w:val="0"/>
        <w:bidi w:val="0"/>
        <w:adjustRightInd w:val="0"/>
        <w:snapToGrid w:val="0"/>
        <w:spacing w:before="207" w:line="360" w:lineRule="exact"/>
        <w:ind w:left="519"/>
        <w:textAlignment w:val="baseline"/>
        <w:rPr>
          <w:rFonts w:ascii="仿宋" w:hAnsi="仿宋" w:eastAsia="仿宋" w:cs="仿宋"/>
          <w:sz w:val="24"/>
          <w:szCs w:val="24"/>
        </w:rPr>
      </w:pPr>
      <w:r>
        <w:rPr>
          <w:rFonts w:ascii="仿宋" w:hAnsi="仿宋" w:eastAsia="仿宋" w:cs="仿宋"/>
          <w:spacing w:val="-2"/>
          <w:sz w:val="24"/>
          <w:szCs w:val="24"/>
        </w:rPr>
        <w:t>合同当事人是否同意将工程争议提交争议评审小组决定：</w:t>
      </w:r>
      <w:r>
        <w:rPr>
          <w:rFonts w:ascii="仿宋" w:hAnsi="仿宋" w:eastAsia="仿宋" w:cs="仿宋"/>
          <w:spacing w:val="-2"/>
          <w:sz w:val="24"/>
          <w:szCs w:val="24"/>
          <w:u w:val="single" w:color="auto"/>
        </w:rPr>
        <w:t>双方另行协商确定</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498"/>
        <w:textAlignment w:val="baseline"/>
        <w:rPr>
          <w:rFonts w:ascii="仿宋" w:hAnsi="仿宋" w:eastAsia="仿宋" w:cs="仿宋"/>
          <w:sz w:val="24"/>
          <w:szCs w:val="24"/>
        </w:rPr>
      </w:pPr>
      <w:r>
        <w:rPr>
          <w:rFonts w:ascii="仿宋" w:hAnsi="仿宋" w:eastAsia="仿宋" w:cs="仿宋"/>
          <w:spacing w:val="-4"/>
          <w:sz w:val="24"/>
          <w:szCs w:val="24"/>
        </w:rPr>
        <w:t>19.3.1 争议评审小组的确定</w:t>
      </w:r>
    </w:p>
    <w:p>
      <w:pPr>
        <w:keepNext w:val="0"/>
        <w:keepLines w:val="0"/>
        <w:pageBreakBefore w:val="0"/>
        <w:widowControl/>
        <w:kinsoku w:val="0"/>
        <w:wordWrap/>
        <w:overflowPunct/>
        <w:topLinePunct w:val="0"/>
        <w:autoSpaceDE w:val="0"/>
        <w:autoSpaceDN w:val="0"/>
        <w:bidi w:val="0"/>
        <w:adjustRightInd w:val="0"/>
        <w:snapToGrid w:val="0"/>
        <w:spacing w:before="229" w:line="360" w:lineRule="exact"/>
        <w:ind w:left="480" w:right="3360"/>
        <w:textAlignment w:val="baseline"/>
        <w:rPr>
          <w:rFonts w:hint="eastAsia" w:ascii="仿宋" w:hAnsi="仿宋" w:eastAsia="仿宋" w:cs="仿宋"/>
          <w:sz w:val="24"/>
          <w:szCs w:val="24"/>
          <w:lang w:eastAsia="zh-CN"/>
        </w:rPr>
      </w:pPr>
      <w:r>
        <w:rPr>
          <w:rFonts w:ascii="仿宋" w:hAnsi="仿宋" w:eastAsia="仿宋" w:cs="仿宋"/>
          <w:spacing w:val="-6"/>
          <w:sz w:val="24"/>
          <w:szCs w:val="24"/>
        </w:rPr>
        <w:t>争议评审小组成员的确定：</w:t>
      </w:r>
      <w:r>
        <w:rPr>
          <w:rFonts w:hint="eastAsia" w:ascii="仿宋" w:hAnsi="仿宋" w:eastAsia="仿宋" w:cs="仿宋"/>
          <w:spacing w:val="-6"/>
          <w:sz w:val="24"/>
          <w:szCs w:val="24"/>
          <w:u w:val="single" w:color="auto"/>
          <w:lang w:eastAsia="zh-CN"/>
        </w:rPr>
        <w:t>按通用条款执行。</w:t>
      </w:r>
      <w:r>
        <w:rPr>
          <w:rFonts w:ascii="仿宋" w:hAnsi="仿宋" w:eastAsia="仿宋" w:cs="仿宋"/>
          <w:spacing w:val="13"/>
          <w:sz w:val="24"/>
          <w:szCs w:val="24"/>
        </w:rPr>
        <w:t xml:space="preserve"> </w:t>
      </w:r>
      <w:r>
        <w:rPr>
          <w:rFonts w:ascii="仿宋" w:hAnsi="仿宋" w:eastAsia="仿宋" w:cs="仿宋"/>
          <w:spacing w:val="-2"/>
          <w:sz w:val="24"/>
          <w:szCs w:val="24"/>
        </w:rPr>
        <w:t>选定争议评审员的期限：</w:t>
      </w:r>
      <w:r>
        <w:rPr>
          <w:rFonts w:hint="eastAsia" w:ascii="仿宋" w:hAnsi="仿宋" w:eastAsia="仿宋" w:cs="仿宋"/>
          <w:spacing w:val="-2"/>
          <w:sz w:val="24"/>
          <w:szCs w:val="24"/>
          <w:u w:val="single" w:color="auto"/>
          <w:lang w:eastAsia="zh-CN"/>
        </w:rPr>
        <w:t>按通用条款执行。</w:t>
      </w:r>
    </w:p>
    <w:p>
      <w:pPr>
        <w:keepNext w:val="0"/>
        <w:keepLines w:val="0"/>
        <w:pageBreakBefore w:val="0"/>
        <w:widowControl/>
        <w:kinsoku w:val="0"/>
        <w:wordWrap/>
        <w:overflowPunct/>
        <w:topLinePunct w:val="0"/>
        <w:autoSpaceDE w:val="0"/>
        <w:autoSpaceDN w:val="0"/>
        <w:bidi w:val="0"/>
        <w:adjustRightInd w:val="0"/>
        <w:snapToGrid w:val="0"/>
        <w:spacing w:before="81" w:line="360" w:lineRule="exact"/>
        <w:ind w:left="480" w:right="2390"/>
        <w:textAlignment w:val="baseline"/>
        <w:rPr>
          <w:rFonts w:ascii="仿宋" w:hAnsi="仿宋" w:eastAsia="仿宋" w:cs="仿宋"/>
          <w:sz w:val="24"/>
          <w:szCs w:val="24"/>
        </w:rPr>
      </w:pPr>
      <w:r>
        <w:rPr>
          <w:rFonts w:ascii="仿宋" w:hAnsi="仿宋" w:eastAsia="仿宋" w:cs="仿宋"/>
          <w:spacing w:val="-4"/>
          <w:sz w:val="24"/>
          <w:szCs w:val="24"/>
        </w:rPr>
        <w:t>争议评审小组成员的报酬承担方式：</w:t>
      </w:r>
      <w:r>
        <w:rPr>
          <w:rFonts w:hint="eastAsia" w:ascii="仿宋" w:hAnsi="仿宋" w:eastAsia="仿宋" w:cs="仿宋"/>
          <w:spacing w:val="-4"/>
          <w:sz w:val="24"/>
          <w:szCs w:val="24"/>
          <w:u w:val="single" w:color="auto"/>
          <w:lang w:eastAsia="zh-CN"/>
        </w:rPr>
        <w:t>按通用条款执行。</w:t>
      </w:r>
      <w:r>
        <w:rPr>
          <w:rFonts w:ascii="仿宋" w:hAnsi="仿宋" w:eastAsia="仿宋" w:cs="仿宋"/>
          <w:sz w:val="24"/>
          <w:szCs w:val="24"/>
        </w:rPr>
        <w:t xml:space="preserve"> </w:t>
      </w:r>
      <w:r>
        <w:rPr>
          <w:rFonts w:ascii="仿宋" w:hAnsi="仿宋" w:eastAsia="仿宋" w:cs="仿宋"/>
          <w:spacing w:val="-2"/>
          <w:sz w:val="24"/>
          <w:szCs w:val="24"/>
        </w:rPr>
        <w:t>其他事项的约定：</w:t>
      </w:r>
      <w:r>
        <w:rPr>
          <w:rFonts w:ascii="仿宋" w:hAnsi="仿宋" w:eastAsia="仿宋" w:cs="仿宋"/>
          <w:spacing w:val="-2"/>
          <w:sz w:val="24"/>
          <w:szCs w:val="24"/>
          <w:u w:val="single" w:color="auto"/>
        </w:rPr>
        <w:t xml:space="preserve">        /         </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61" w:line="360" w:lineRule="exact"/>
        <w:ind w:left="498"/>
        <w:textAlignment w:val="baseline"/>
        <w:rPr>
          <w:rFonts w:ascii="仿宋" w:hAnsi="仿宋" w:eastAsia="仿宋" w:cs="仿宋"/>
          <w:sz w:val="24"/>
          <w:szCs w:val="24"/>
        </w:rPr>
      </w:pPr>
      <w:r>
        <w:rPr>
          <w:rFonts w:ascii="仿宋" w:hAnsi="仿宋" w:eastAsia="仿宋" w:cs="仿宋"/>
          <w:spacing w:val="-4"/>
          <w:sz w:val="24"/>
          <w:szCs w:val="24"/>
        </w:rPr>
        <w:t>19.3.2 争议评审小组的决定</w:t>
      </w:r>
    </w:p>
    <w:p>
      <w:pPr>
        <w:keepNext w:val="0"/>
        <w:keepLines w:val="0"/>
        <w:pageBreakBefore w:val="0"/>
        <w:widowControl/>
        <w:kinsoku w:val="0"/>
        <w:wordWrap/>
        <w:overflowPunct/>
        <w:topLinePunct w:val="0"/>
        <w:autoSpaceDE w:val="0"/>
        <w:autoSpaceDN w:val="0"/>
        <w:bidi w:val="0"/>
        <w:adjustRightInd w:val="0"/>
        <w:snapToGrid w:val="0"/>
        <w:spacing w:before="208" w:line="360" w:lineRule="exact"/>
        <w:ind w:left="490"/>
        <w:textAlignment w:val="baseline"/>
        <w:rPr>
          <w:rFonts w:hint="eastAsia" w:ascii="仿宋" w:hAnsi="仿宋" w:eastAsia="仿宋" w:cs="仿宋"/>
          <w:sz w:val="24"/>
          <w:szCs w:val="24"/>
          <w:lang w:eastAsia="zh-CN"/>
        </w:rPr>
      </w:pPr>
      <w:r>
        <w:rPr>
          <w:rFonts w:ascii="仿宋" w:hAnsi="仿宋" w:eastAsia="仿宋" w:cs="仿宋"/>
          <w:spacing w:val="-2"/>
          <w:sz w:val="24"/>
          <w:szCs w:val="24"/>
        </w:rPr>
        <w:t>合同当事人关于本项的约定：</w:t>
      </w:r>
      <w:r>
        <w:rPr>
          <w:rFonts w:hint="eastAsia" w:ascii="仿宋" w:hAnsi="仿宋" w:eastAsia="仿宋" w:cs="仿宋"/>
          <w:spacing w:val="-2"/>
          <w:sz w:val="24"/>
          <w:szCs w:val="24"/>
          <w:u w:val="single" w:color="auto"/>
          <w:lang w:eastAsia="zh-CN"/>
        </w:rPr>
        <w:t>按通用条款执行。</w:t>
      </w:r>
    </w:p>
    <w:p>
      <w:pPr>
        <w:keepNext w:val="0"/>
        <w:keepLines w:val="0"/>
        <w:pageBreakBefore w:val="0"/>
        <w:widowControl/>
        <w:kinsoku w:val="0"/>
        <w:wordWrap/>
        <w:overflowPunct/>
        <w:topLinePunct w:val="0"/>
        <w:autoSpaceDE w:val="0"/>
        <w:autoSpaceDN w:val="0"/>
        <w:bidi w:val="0"/>
        <w:adjustRightInd w:val="0"/>
        <w:snapToGrid w:val="0"/>
        <w:spacing w:before="215" w:line="360" w:lineRule="exact"/>
        <w:ind w:left="498"/>
        <w:textAlignment w:val="baseline"/>
        <w:rPr>
          <w:rFonts w:ascii="仿宋" w:hAnsi="仿宋" w:eastAsia="仿宋" w:cs="仿宋"/>
          <w:sz w:val="24"/>
          <w:szCs w:val="24"/>
        </w:rPr>
      </w:pPr>
      <w:r>
        <w:rPr>
          <w:rFonts w:ascii="仿宋" w:hAnsi="仿宋" w:eastAsia="仿宋" w:cs="仿宋"/>
          <w:spacing w:val="-8"/>
          <w:sz w:val="24"/>
          <w:szCs w:val="24"/>
        </w:rPr>
        <w:t>19.4</w:t>
      </w:r>
      <w:r>
        <w:rPr>
          <w:rFonts w:ascii="仿宋" w:hAnsi="仿宋" w:eastAsia="仿宋" w:cs="仿宋"/>
          <w:spacing w:val="-35"/>
          <w:sz w:val="24"/>
          <w:szCs w:val="24"/>
        </w:rPr>
        <w:t xml:space="preserve"> </w:t>
      </w:r>
      <w:r>
        <w:rPr>
          <w:rFonts w:ascii="仿宋" w:hAnsi="仿宋" w:eastAsia="仿宋" w:cs="仿宋"/>
          <w:spacing w:val="-8"/>
          <w:sz w:val="24"/>
          <w:szCs w:val="24"/>
        </w:rPr>
        <w:t>仲裁或诉讼</w:t>
      </w:r>
    </w:p>
    <w:p>
      <w:pPr>
        <w:keepNext w:val="0"/>
        <w:keepLines w:val="0"/>
        <w:pageBreakBefore w:val="0"/>
        <w:widowControl/>
        <w:kinsoku w:val="0"/>
        <w:wordWrap/>
        <w:overflowPunct/>
        <w:topLinePunct w:val="0"/>
        <w:autoSpaceDE w:val="0"/>
        <w:autoSpaceDN w:val="0"/>
        <w:bidi w:val="0"/>
        <w:adjustRightInd w:val="0"/>
        <w:snapToGrid w:val="0"/>
        <w:spacing w:before="208" w:line="360" w:lineRule="exact"/>
        <w:ind w:left="525"/>
        <w:textAlignment w:val="baseline"/>
        <w:rPr>
          <w:rFonts w:ascii="仿宋" w:hAnsi="仿宋" w:eastAsia="仿宋" w:cs="仿宋"/>
          <w:sz w:val="24"/>
          <w:szCs w:val="24"/>
        </w:rPr>
      </w:pPr>
      <w:r>
        <w:rPr>
          <w:rFonts w:ascii="仿宋" w:hAnsi="仿宋" w:eastAsia="仿宋" w:cs="仿宋"/>
          <w:spacing w:val="-4"/>
          <w:sz w:val="24"/>
          <w:szCs w:val="24"/>
        </w:rPr>
        <w:t>因合同及合同有关事项发生的争议，按下列第</w:t>
      </w:r>
      <w:r>
        <w:rPr>
          <w:rFonts w:ascii="仿宋" w:hAnsi="仿宋" w:eastAsia="仿宋" w:cs="仿宋"/>
          <w:spacing w:val="121"/>
          <w:sz w:val="24"/>
          <w:szCs w:val="24"/>
          <w:u w:val="single" w:color="auto"/>
        </w:rPr>
        <w:t xml:space="preserve"> </w:t>
      </w:r>
      <w:r>
        <w:rPr>
          <w:rFonts w:ascii="仿宋" w:hAnsi="仿宋" w:eastAsia="仿宋" w:cs="仿宋"/>
          <w:spacing w:val="-4"/>
          <w:sz w:val="24"/>
          <w:szCs w:val="24"/>
          <w:u w:val="single" w:color="auto"/>
        </w:rPr>
        <w:t>（2）</w:t>
      </w:r>
      <w:r>
        <w:rPr>
          <w:rFonts w:ascii="仿宋" w:hAnsi="仿宋" w:eastAsia="仿宋" w:cs="仿宋"/>
          <w:spacing w:val="56"/>
          <w:sz w:val="24"/>
          <w:szCs w:val="24"/>
          <w:u w:val="single" w:color="auto"/>
        </w:rPr>
        <w:t xml:space="preserve">  </w:t>
      </w:r>
      <w:r>
        <w:rPr>
          <w:rFonts w:ascii="仿宋" w:hAnsi="仿宋" w:eastAsia="仿宋" w:cs="仿宋"/>
          <w:spacing w:val="-75"/>
          <w:sz w:val="24"/>
          <w:szCs w:val="24"/>
        </w:rPr>
        <w:t xml:space="preserve"> </w:t>
      </w:r>
      <w:r>
        <w:rPr>
          <w:rFonts w:ascii="仿宋" w:hAnsi="仿宋" w:eastAsia="仿宋" w:cs="仿宋"/>
          <w:spacing w:val="-4"/>
          <w:sz w:val="24"/>
          <w:szCs w:val="24"/>
        </w:rPr>
        <w:t>种方式解决：</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left="488"/>
        <w:textAlignment w:val="baseline"/>
        <w:rPr>
          <w:rFonts w:ascii="仿宋" w:hAnsi="仿宋" w:eastAsia="仿宋" w:cs="仿宋"/>
          <w:sz w:val="24"/>
          <w:szCs w:val="24"/>
        </w:rPr>
      </w:pPr>
      <w:r>
        <w:rPr>
          <w:rFonts w:ascii="仿宋" w:hAnsi="仿宋" w:eastAsia="仿宋" w:cs="仿宋"/>
          <w:spacing w:val="-4"/>
          <w:sz w:val="24"/>
          <w:szCs w:val="24"/>
        </w:rPr>
        <w:t>（1）向</w:t>
      </w:r>
      <w:r>
        <w:rPr>
          <w:rFonts w:ascii="仿宋" w:hAnsi="仿宋" w:eastAsia="仿宋" w:cs="仿宋"/>
          <w:spacing w:val="-4"/>
          <w:sz w:val="24"/>
          <w:szCs w:val="24"/>
          <w:u w:val="single" w:color="auto"/>
        </w:rPr>
        <w:t xml:space="preserve">    /     </w:t>
      </w:r>
      <w:r>
        <w:rPr>
          <w:rFonts w:ascii="仿宋" w:hAnsi="仿宋" w:eastAsia="仿宋" w:cs="仿宋"/>
          <w:spacing w:val="-66"/>
          <w:sz w:val="24"/>
          <w:szCs w:val="24"/>
        </w:rPr>
        <w:t xml:space="preserve"> </w:t>
      </w:r>
      <w:r>
        <w:rPr>
          <w:rFonts w:ascii="仿宋" w:hAnsi="仿宋" w:eastAsia="仿宋" w:cs="仿宋"/>
          <w:spacing w:val="-4"/>
          <w:sz w:val="24"/>
          <w:szCs w:val="24"/>
        </w:rPr>
        <w:t>仲裁委员会申请仲裁；</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488"/>
        <w:textAlignment w:val="baseline"/>
        <w:rPr>
          <w:rFonts w:ascii="仿宋" w:hAnsi="仿宋" w:eastAsia="仿宋" w:cs="仿宋"/>
          <w:sz w:val="24"/>
          <w:szCs w:val="24"/>
        </w:rPr>
      </w:pPr>
      <w:r>
        <w:rPr>
          <w:rFonts w:ascii="仿宋" w:hAnsi="仿宋" w:eastAsia="仿宋" w:cs="仿宋"/>
          <w:spacing w:val="-5"/>
          <w:sz w:val="24"/>
          <w:szCs w:val="24"/>
        </w:rPr>
        <w:t>（2）向</w:t>
      </w:r>
      <w:r>
        <w:rPr>
          <w:rFonts w:ascii="仿宋" w:hAnsi="仿宋" w:eastAsia="仿宋" w:cs="仿宋"/>
          <w:spacing w:val="-5"/>
          <w:sz w:val="24"/>
          <w:szCs w:val="24"/>
          <w:u w:val="single" w:color="auto"/>
        </w:rPr>
        <w:t xml:space="preserve">  工程所在地  </w:t>
      </w:r>
      <w:r>
        <w:rPr>
          <w:rFonts w:ascii="仿宋" w:hAnsi="仿宋" w:eastAsia="仿宋" w:cs="仿宋"/>
          <w:spacing w:val="-59"/>
          <w:sz w:val="24"/>
          <w:szCs w:val="24"/>
        </w:rPr>
        <w:t xml:space="preserve"> </w:t>
      </w:r>
      <w:r>
        <w:rPr>
          <w:rFonts w:ascii="仿宋" w:hAnsi="仿宋" w:eastAsia="仿宋" w:cs="仿宋"/>
          <w:spacing w:val="-5"/>
          <w:sz w:val="24"/>
          <w:szCs w:val="24"/>
        </w:rPr>
        <w:t>人民法院起诉。</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18"/>
        <w:textAlignment w:val="baseline"/>
        <w:rPr>
          <w:rFonts w:ascii="仿宋" w:hAnsi="仿宋" w:eastAsia="仿宋" w:cs="仿宋"/>
          <w:sz w:val="24"/>
          <w:szCs w:val="24"/>
        </w:rPr>
      </w:pPr>
      <w:r>
        <w:rPr>
          <w:rFonts w:ascii="仿宋" w:hAnsi="仿宋" w:eastAsia="仿宋" w:cs="仿宋"/>
          <w:spacing w:val="-14"/>
          <w:sz w:val="24"/>
          <w:szCs w:val="24"/>
        </w:rPr>
        <w:t>附件</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textAlignment w:val="baseline"/>
        <w:rPr>
          <w:rFonts w:ascii="仿宋" w:hAnsi="仿宋" w:eastAsia="仿宋" w:cs="仿宋"/>
          <w:sz w:val="24"/>
          <w:szCs w:val="24"/>
        </w:rPr>
      </w:pPr>
      <w:r>
        <w:rPr>
          <w:rFonts w:ascii="仿宋" w:hAnsi="仿宋" w:eastAsia="仿宋" w:cs="仿宋"/>
          <w:spacing w:val="-5"/>
          <w:sz w:val="24"/>
          <w:szCs w:val="24"/>
        </w:rPr>
        <w:t>协议书附件：</w:t>
      </w:r>
    </w:p>
    <w:p>
      <w:pPr>
        <w:keepNext w:val="0"/>
        <w:keepLines w:val="0"/>
        <w:pageBreakBefore w:val="0"/>
        <w:widowControl/>
        <w:kinsoku w:val="0"/>
        <w:wordWrap/>
        <w:overflowPunct/>
        <w:topLinePunct w:val="0"/>
        <w:autoSpaceDE w:val="0"/>
        <w:autoSpaceDN w:val="0"/>
        <w:bidi w:val="0"/>
        <w:adjustRightInd w:val="0"/>
        <w:snapToGrid w:val="0"/>
        <w:spacing w:before="228" w:line="360" w:lineRule="exact"/>
        <w:ind w:left="1" w:right="5257" w:firstLine="14"/>
        <w:textAlignment w:val="baseline"/>
        <w:rPr>
          <w:rFonts w:ascii="仿宋" w:hAnsi="仿宋" w:eastAsia="仿宋" w:cs="仿宋"/>
          <w:sz w:val="24"/>
          <w:szCs w:val="24"/>
        </w:rPr>
      </w:pPr>
      <w:r>
        <w:rPr>
          <w:rFonts w:ascii="仿宋" w:hAnsi="仿宋" w:eastAsia="仿宋" w:cs="仿宋"/>
          <w:spacing w:val="-7"/>
          <w:sz w:val="24"/>
          <w:szCs w:val="24"/>
        </w:rPr>
        <w:t>附件 1：承包人承揽工程项目一览表</w:t>
      </w:r>
      <w:r>
        <w:rPr>
          <w:rFonts w:ascii="仿宋" w:hAnsi="仿宋" w:eastAsia="仿宋" w:cs="仿宋"/>
          <w:spacing w:val="7"/>
          <w:sz w:val="24"/>
          <w:szCs w:val="24"/>
        </w:rPr>
        <w:t xml:space="preserve"> </w:t>
      </w:r>
      <w:r>
        <w:rPr>
          <w:rFonts w:ascii="仿宋" w:hAnsi="仿宋" w:eastAsia="仿宋" w:cs="仿宋"/>
          <w:spacing w:val="-5"/>
          <w:sz w:val="24"/>
          <w:szCs w:val="24"/>
        </w:rPr>
        <w:t>专用合同条款附件：</w:t>
      </w:r>
    </w:p>
    <w:p>
      <w:pPr>
        <w:keepNext w:val="0"/>
        <w:keepLines w:val="0"/>
        <w:pageBreakBefore w:val="0"/>
        <w:widowControl/>
        <w:kinsoku w:val="0"/>
        <w:wordWrap/>
        <w:overflowPunct/>
        <w:topLinePunct w:val="0"/>
        <w:autoSpaceDE w:val="0"/>
        <w:autoSpaceDN w:val="0"/>
        <w:bidi w:val="0"/>
        <w:adjustRightInd w:val="0"/>
        <w:snapToGrid w:val="0"/>
        <w:spacing w:before="79" w:line="360" w:lineRule="exact"/>
        <w:ind w:left="18" w:right="5257"/>
        <w:textAlignment w:val="baseline"/>
        <w:rPr>
          <w:rFonts w:ascii="仿宋" w:hAnsi="仿宋" w:eastAsia="仿宋" w:cs="仿宋"/>
          <w:sz w:val="24"/>
          <w:szCs w:val="24"/>
        </w:rPr>
      </w:pPr>
      <w:r>
        <w:rPr>
          <w:rFonts w:ascii="仿宋" w:hAnsi="仿宋" w:eastAsia="仿宋" w:cs="仿宋"/>
          <w:spacing w:val="-5"/>
          <w:sz w:val="24"/>
          <w:szCs w:val="24"/>
        </w:rPr>
        <w:t>附件</w:t>
      </w:r>
      <w:r>
        <w:rPr>
          <w:rFonts w:ascii="仿宋" w:hAnsi="仿宋" w:eastAsia="仿宋" w:cs="仿宋"/>
          <w:spacing w:val="-34"/>
          <w:sz w:val="24"/>
          <w:szCs w:val="24"/>
        </w:rPr>
        <w:t xml:space="preserve"> </w:t>
      </w:r>
      <w:r>
        <w:rPr>
          <w:rFonts w:ascii="仿宋" w:hAnsi="仿宋" w:eastAsia="仿宋" w:cs="仿宋"/>
          <w:spacing w:val="-5"/>
          <w:sz w:val="24"/>
          <w:szCs w:val="24"/>
        </w:rPr>
        <w:t>2：发包人供应材料设备一览表</w:t>
      </w:r>
      <w:r>
        <w:rPr>
          <w:rFonts w:ascii="仿宋" w:hAnsi="仿宋" w:eastAsia="仿宋" w:cs="仿宋"/>
          <w:sz w:val="24"/>
          <w:szCs w:val="24"/>
        </w:rPr>
        <w:t xml:space="preserve"> </w:t>
      </w:r>
      <w:r>
        <w:rPr>
          <w:rFonts w:ascii="仿宋" w:hAnsi="仿宋" w:eastAsia="仿宋" w:cs="仿宋"/>
          <w:spacing w:val="-7"/>
          <w:sz w:val="24"/>
          <w:szCs w:val="24"/>
        </w:rPr>
        <w:t>附件</w:t>
      </w:r>
      <w:r>
        <w:rPr>
          <w:rFonts w:ascii="仿宋" w:hAnsi="仿宋" w:eastAsia="仿宋" w:cs="仿宋"/>
          <w:spacing w:val="-32"/>
          <w:sz w:val="24"/>
          <w:szCs w:val="24"/>
        </w:rPr>
        <w:t xml:space="preserve"> </w:t>
      </w:r>
      <w:r>
        <w:rPr>
          <w:rFonts w:ascii="仿宋" w:hAnsi="仿宋" w:eastAsia="仿宋" w:cs="仿宋"/>
          <w:spacing w:val="-7"/>
          <w:sz w:val="24"/>
          <w:szCs w:val="24"/>
        </w:rPr>
        <w:t>3：工程质量保修书</w:t>
      </w:r>
    </w:p>
    <w:p>
      <w:pPr>
        <w:keepNext w:val="0"/>
        <w:keepLines w:val="0"/>
        <w:pageBreakBefore w:val="0"/>
        <w:widowControl/>
        <w:kinsoku w:val="0"/>
        <w:wordWrap/>
        <w:overflowPunct/>
        <w:topLinePunct w:val="0"/>
        <w:autoSpaceDE w:val="0"/>
        <w:autoSpaceDN w:val="0"/>
        <w:bidi w:val="0"/>
        <w:adjustRightInd w:val="0"/>
        <w:snapToGrid w:val="0"/>
        <w:spacing w:before="80" w:line="360" w:lineRule="exact"/>
        <w:ind w:left="18" w:right="5497"/>
        <w:textAlignment w:val="baseline"/>
        <w:rPr>
          <w:rFonts w:ascii="仿宋" w:hAnsi="仿宋" w:eastAsia="仿宋" w:cs="仿宋"/>
          <w:sz w:val="24"/>
          <w:szCs w:val="24"/>
        </w:rPr>
      </w:pPr>
      <w:r>
        <w:rPr>
          <w:rFonts w:ascii="仿宋" w:hAnsi="仿宋" w:eastAsia="仿宋" w:cs="仿宋"/>
          <w:spacing w:val="-5"/>
          <w:sz w:val="24"/>
          <w:szCs w:val="24"/>
        </w:rPr>
        <w:t>附件</w:t>
      </w:r>
      <w:r>
        <w:rPr>
          <w:rFonts w:ascii="仿宋" w:hAnsi="仿宋" w:eastAsia="仿宋" w:cs="仿宋"/>
          <w:spacing w:val="-39"/>
          <w:sz w:val="24"/>
          <w:szCs w:val="24"/>
        </w:rPr>
        <w:t xml:space="preserve"> </w:t>
      </w:r>
      <w:r>
        <w:rPr>
          <w:rFonts w:ascii="仿宋" w:hAnsi="仿宋" w:eastAsia="仿宋" w:cs="仿宋"/>
          <w:spacing w:val="-5"/>
          <w:sz w:val="24"/>
          <w:szCs w:val="24"/>
        </w:rPr>
        <w:t>4：项目施工安全生产责任书</w:t>
      </w:r>
      <w:r>
        <w:rPr>
          <w:rFonts w:ascii="仿宋" w:hAnsi="仿宋" w:eastAsia="仿宋" w:cs="仿宋"/>
          <w:sz w:val="24"/>
          <w:szCs w:val="24"/>
        </w:rPr>
        <w:t xml:space="preserve"> </w:t>
      </w:r>
      <w:r>
        <w:rPr>
          <w:rFonts w:ascii="仿宋" w:hAnsi="仿宋" w:eastAsia="仿宋" w:cs="仿宋"/>
          <w:spacing w:val="-6"/>
          <w:sz w:val="24"/>
          <w:szCs w:val="24"/>
        </w:rPr>
        <w:t>附件</w:t>
      </w:r>
      <w:r>
        <w:rPr>
          <w:rFonts w:ascii="仿宋" w:hAnsi="仿宋" w:eastAsia="仿宋" w:cs="仿宋"/>
          <w:spacing w:val="-25"/>
          <w:sz w:val="24"/>
          <w:szCs w:val="24"/>
        </w:rPr>
        <w:t xml:space="preserve"> </w:t>
      </w:r>
      <w:r>
        <w:rPr>
          <w:rFonts w:ascii="仿宋" w:hAnsi="仿宋" w:eastAsia="仿宋" w:cs="仿宋"/>
          <w:spacing w:val="-6"/>
          <w:sz w:val="24"/>
          <w:szCs w:val="24"/>
        </w:rPr>
        <w:t>5：主要建设工程文件目录</w:t>
      </w:r>
    </w:p>
    <w:p>
      <w:pPr>
        <w:keepNext w:val="0"/>
        <w:keepLines w:val="0"/>
        <w:pageBreakBefore w:val="0"/>
        <w:widowControl/>
        <w:kinsoku w:val="0"/>
        <w:wordWrap/>
        <w:overflowPunct/>
        <w:topLinePunct w:val="0"/>
        <w:autoSpaceDE w:val="0"/>
        <w:autoSpaceDN w:val="0"/>
        <w:bidi w:val="0"/>
        <w:adjustRightInd w:val="0"/>
        <w:snapToGrid w:val="0"/>
        <w:spacing w:before="220" w:line="360" w:lineRule="exact"/>
        <w:textAlignment w:val="baseline"/>
        <w:rPr>
          <w:rFonts w:ascii="仿宋" w:hAnsi="仿宋" w:eastAsia="仿宋" w:cs="仿宋"/>
          <w:sz w:val="24"/>
          <w:szCs w:val="24"/>
        </w:rPr>
      </w:pPr>
      <w:r>
        <w:rPr>
          <w:rFonts w:ascii="仿宋" w:hAnsi="仿宋" w:eastAsia="仿宋" w:cs="仿宋"/>
          <w:spacing w:val="-4"/>
          <w:sz w:val="24"/>
          <w:szCs w:val="24"/>
        </w:rPr>
        <w:t>附件</w:t>
      </w:r>
      <w:r>
        <w:rPr>
          <w:rFonts w:ascii="仿宋" w:hAnsi="仿宋" w:eastAsia="仿宋" w:cs="仿宋"/>
          <w:spacing w:val="-34"/>
          <w:sz w:val="24"/>
          <w:szCs w:val="24"/>
        </w:rPr>
        <w:t xml:space="preserve"> </w:t>
      </w:r>
      <w:r>
        <w:rPr>
          <w:rFonts w:ascii="仿宋" w:hAnsi="仿宋" w:eastAsia="仿宋" w:cs="仿宋"/>
          <w:spacing w:val="-4"/>
          <w:sz w:val="24"/>
          <w:szCs w:val="24"/>
        </w:rPr>
        <w:t>6：承包人用于本工程施工的机械设备表</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textAlignment w:val="baseline"/>
        <w:rPr>
          <w:rFonts w:ascii="仿宋" w:hAnsi="仿宋" w:eastAsia="仿宋" w:cs="仿宋"/>
          <w:sz w:val="24"/>
          <w:szCs w:val="24"/>
        </w:rPr>
      </w:pPr>
      <w:r>
        <w:rPr>
          <w:rFonts w:ascii="仿宋" w:hAnsi="仿宋" w:eastAsia="仿宋" w:cs="仿宋"/>
          <w:spacing w:val="-5"/>
          <w:sz w:val="24"/>
          <w:szCs w:val="24"/>
        </w:rPr>
        <w:t>附件</w:t>
      </w:r>
      <w:r>
        <w:rPr>
          <w:rFonts w:ascii="仿宋" w:hAnsi="仿宋" w:eastAsia="仿宋" w:cs="仿宋"/>
          <w:spacing w:val="-32"/>
          <w:sz w:val="24"/>
          <w:szCs w:val="24"/>
        </w:rPr>
        <w:t xml:space="preserve"> </w:t>
      </w:r>
      <w:r>
        <w:rPr>
          <w:rFonts w:ascii="仿宋" w:hAnsi="仿宋" w:eastAsia="仿宋" w:cs="仿宋"/>
          <w:spacing w:val="-5"/>
          <w:sz w:val="24"/>
          <w:szCs w:val="24"/>
        </w:rPr>
        <w:t>7：承包人主要施工管理人员表</w:t>
      </w:r>
    </w:p>
    <w:p>
      <w:pPr>
        <w:keepNext w:val="0"/>
        <w:keepLines w:val="0"/>
        <w:pageBreakBefore w:val="0"/>
        <w:widowControl/>
        <w:kinsoku w:val="0"/>
        <w:wordWrap/>
        <w:overflowPunct/>
        <w:topLinePunct w:val="0"/>
        <w:autoSpaceDE w:val="0"/>
        <w:autoSpaceDN w:val="0"/>
        <w:bidi w:val="0"/>
        <w:adjustRightInd w:val="0"/>
        <w:snapToGrid w:val="0"/>
        <w:spacing w:before="208" w:line="360" w:lineRule="exact"/>
        <w:textAlignment w:val="baseline"/>
        <w:rPr>
          <w:rFonts w:ascii="仿宋" w:hAnsi="仿宋" w:eastAsia="仿宋" w:cs="仿宋"/>
          <w:sz w:val="24"/>
          <w:szCs w:val="24"/>
        </w:rPr>
      </w:pPr>
      <w:r>
        <w:rPr>
          <w:rFonts w:ascii="仿宋" w:hAnsi="仿宋" w:eastAsia="仿宋" w:cs="仿宋"/>
          <w:spacing w:val="-5"/>
          <w:sz w:val="24"/>
          <w:szCs w:val="24"/>
        </w:rPr>
        <w:t>附件</w:t>
      </w:r>
      <w:r>
        <w:rPr>
          <w:rFonts w:ascii="仿宋" w:hAnsi="仿宋" w:eastAsia="仿宋" w:cs="仿宋"/>
          <w:spacing w:val="-32"/>
          <w:sz w:val="24"/>
          <w:szCs w:val="24"/>
        </w:rPr>
        <w:t xml:space="preserve"> </w:t>
      </w:r>
      <w:r>
        <w:rPr>
          <w:rFonts w:ascii="仿宋" w:hAnsi="仿宋" w:eastAsia="仿宋" w:cs="仿宋"/>
          <w:spacing w:val="-5"/>
          <w:sz w:val="24"/>
          <w:szCs w:val="24"/>
        </w:rPr>
        <w:t>8：分包人主要施工管理人员表</w:t>
      </w:r>
    </w:p>
    <w:p>
      <w:pPr>
        <w:keepNext w:val="0"/>
        <w:keepLines w:val="0"/>
        <w:pageBreakBefore w:val="0"/>
        <w:widowControl/>
        <w:kinsoku w:val="0"/>
        <w:wordWrap/>
        <w:overflowPunct/>
        <w:topLinePunct w:val="0"/>
        <w:autoSpaceDE w:val="0"/>
        <w:autoSpaceDN w:val="0"/>
        <w:bidi w:val="0"/>
        <w:adjustRightInd w:val="0"/>
        <w:snapToGrid w:val="0"/>
        <w:spacing w:before="210" w:line="360" w:lineRule="exact"/>
        <w:textAlignment w:val="baseline"/>
        <w:rPr>
          <w:rFonts w:ascii="仿宋" w:hAnsi="仿宋" w:eastAsia="仿宋" w:cs="仿宋"/>
          <w:sz w:val="24"/>
          <w:szCs w:val="24"/>
        </w:rPr>
      </w:pPr>
      <w:r>
        <w:rPr>
          <w:rFonts w:ascii="仿宋" w:hAnsi="仿宋" w:eastAsia="仿宋" w:cs="仿宋"/>
          <w:spacing w:val="-7"/>
          <w:sz w:val="24"/>
          <w:szCs w:val="24"/>
        </w:rPr>
        <w:t>附件</w:t>
      </w:r>
      <w:r>
        <w:rPr>
          <w:rFonts w:ascii="仿宋" w:hAnsi="仿宋" w:eastAsia="仿宋" w:cs="仿宋"/>
          <w:spacing w:val="-37"/>
          <w:sz w:val="24"/>
          <w:szCs w:val="24"/>
        </w:rPr>
        <w:t xml:space="preserve"> </w:t>
      </w:r>
      <w:r>
        <w:rPr>
          <w:rFonts w:ascii="仿宋" w:hAnsi="仿宋" w:eastAsia="仿宋" w:cs="仿宋"/>
          <w:spacing w:val="-7"/>
          <w:sz w:val="24"/>
          <w:szCs w:val="24"/>
        </w:rPr>
        <w:t>9：履约担保格式</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textAlignment w:val="baseline"/>
        <w:rPr>
          <w:rFonts w:ascii="仿宋" w:hAnsi="仿宋" w:eastAsia="仿宋" w:cs="仿宋"/>
          <w:sz w:val="24"/>
          <w:szCs w:val="24"/>
        </w:rPr>
      </w:pPr>
      <w:r>
        <w:rPr>
          <w:rFonts w:ascii="仿宋" w:hAnsi="仿宋" w:eastAsia="仿宋" w:cs="仿宋"/>
          <w:spacing w:val="-9"/>
          <w:sz w:val="24"/>
          <w:szCs w:val="24"/>
        </w:rPr>
        <w:t>附件 10：预付款担保格式</w:t>
      </w:r>
    </w:p>
    <w:p>
      <w:pPr>
        <w:keepNext w:val="0"/>
        <w:keepLines w:val="0"/>
        <w:pageBreakBefore w:val="0"/>
        <w:widowControl/>
        <w:kinsoku w:val="0"/>
        <w:wordWrap/>
        <w:overflowPunct/>
        <w:topLinePunct w:val="0"/>
        <w:autoSpaceDE w:val="0"/>
        <w:autoSpaceDN w:val="0"/>
        <w:bidi w:val="0"/>
        <w:adjustRightInd w:val="0"/>
        <w:snapToGrid w:val="0"/>
        <w:spacing w:before="210" w:line="360" w:lineRule="exact"/>
        <w:textAlignment w:val="baseline"/>
        <w:rPr>
          <w:rFonts w:ascii="仿宋" w:hAnsi="仿宋" w:eastAsia="仿宋" w:cs="仿宋"/>
          <w:sz w:val="24"/>
          <w:szCs w:val="24"/>
        </w:rPr>
      </w:pPr>
      <w:r>
        <w:rPr>
          <w:rFonts w:ascii="仿宋" w:hAnsi="仿宋" w:eastAsia="仿宋" w:cs="仿宋"/>
          <w:spacing w:val="-9"/>
          <w:sz w:val="24"/>
          <w:szCs w:val="24"/>
        </w:rPr>
        <w:t>附件 11：支付担保格式</w:t>
      </w:r>
    </w:p>
    <w:p>
      <w:pPr>
        <w:keepNext w:val="0"/>
        <w:keepLines w:val="0"/>
        <w:pageBreakBefore w:val="0"/>
        <w:widowControl/>
        <w:kinsoku w:val="0"/>
        <w:wordWrap/>
        <w:overflowPunct/>
        <w:topLinePunct w:val="0"/>
        <w:autoSpaceDE w:val="0"/>
        <w:autoSpaceDN w:val="0"/>
        <w:bidi w:val="0"/>
        <w:adjustRightInd w:val="0"/>
        <w:snapToGrid w:val="0"/>
        <w:spacing w:before="214" w:line="360" w:lineRule="exact"/>
        <w:textAlignment w:val="baseline"/>
        <w:rPr>
          <w:rFonts w:ascii="仿宋" w:hAnsi="仿宋" w:eastAsia="仿宋" w:cs="仿宋"/>
          <w:sz w:val="24"/>
          <w:szCs w:val="24"/>
        </w:rPr>
      </w:pPr>
      <w:r>
        <w:rPr>
          <w:rFonts w:ascii="仿宋" w:hAnsi="仿宋" w:eastAsia="仿宋" w:cs="仿宋"/>
          <w:spacing w:val="-9"/>
          <w:sz w:val="24"/>
          <w:szCs w:val="24"/>
        </w:rPr>
        <w:t>附件 12：暂估价一览表</w:t>
      </w:r>
    </w:p>
    <w:p>
      <w:pPr>
        <w:keepNext w:val="0"/>
        <w:keepLines w:val="0"/>
        <w:pageBreakBefore w:val="0"/>
        <w:widowControl/>
        <w:kinsoku w:val="0"/>
        <w:wordWrap/>
        <w:overflowPunct/>
        <w:topLinePunct w:val="0"/>
        <w:autoSpaceDE w:val="0"/>
        <w:autoSpaceDN w:val="0"/>
        <w:bidi w:val="0"/>
        <w:adjustRightInd w:val="0"/>
        <w:snapToGrid w:val="0"/>
        <w:spacing w:before="214" w:line="360" w:lineRule="exact"/>
        <w:textAlignment w:val="baseline"/>
        <w:rPr>
          <w:rFonts w:ascii="仿宋" w:hAnsi="仿宋" w:eastAsia="仿宋" w:cs="仿宋"/>
          <w:sz w:val="24"/>
          <w:szCs w:val="24"/>
        </w:rPr>
      </w:pPr>
      <w:r>
        <w:rPr>
          <w:rFonts w:ascii="仿宋" w:hAnsi="仿宋" w:eastAsia="仿宋" w:cs="仿宋"/>
          <w:spacing w:val="-8"/>
          <w:sz w:val="24"/>
          <w:szCs w:val="24"/>
        </w:rPr>
        <w:t>附件 13：建设工程廉政责任书</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24" w:type="default"/>
          <w:pgSz w:w="11906" w:h="16840"/>
          <w:pgMar w:top="1431" w:right="1785" w:bottom="1145" w:left="1134"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63" w:line="360" w:lineRule="exact"/>
        <w:ind w:left="320"/>
        <w:textAlignment w:val="baseline"/>
        <w:rPr>
          <w:rFonts w:ascii="仿宋" w:hAnsi="仿宋" w:eastAsia="仿宋" w:cs="仿宋"/>
          <w:sz w:val="24"/>
          <w:szCs w:val="24"/>
        </w:rPr>
      </w:pPr>
      <w:r>
        <w:rPr>
          <w:rFonts w:ascii="仿宋" w:hAnsi="仿宋" w:eastAsia="仿宋" w:cs="仿宋"/>
          <w:b/>
          <w:bCs/>
          <w:spacing w:val="-20"/>
          <w:sz w:val="24"/>
          <w:szCs w:val="24"/>
        </w:rPr>
        <w:t>附件</w:t>
      </w:r>
      <w:r>
        <w:rPr>
          <w:rFonts w:ascii="仿宋" w:hAnsi="仿宋" w:eastAsia="仿宋" w:cs="仿宋"/>
          <w:spacing w:val="-20"/>
          <w:sz w:val="24"/>
          <w:szCs w:val="24"/>
        </w:rPr>
        <w:t xml:space="preserve"> </w:t>
      </w:r>
      <w:r>
        <w:rPr>
          <w:rFonts w:ascii="仿宋" w:hAnsi="仿宋" w:eastAsia="仿宋" w:cs="仿宋"/>
          <w:b/>
          <w:bCs/>
          <w:spacing w:val="-20"/>
          <w:sz w:val="24"/>
          <w:szCs w:val="24"/>
        </w:rPr>
        <w:t>1：</w:t>
      </w:r>
    </w:p>
    <w:p>
      <w:pPr>
        <w:keepNext w:val="0"/>
        <w:keepLines w:val="0"/>
        <w:pageBreakBefore w:val="0"/>
        <w:widowControl/>
        <w:kinsoku w:val="0"/>
        <w:wordWrap/>
        <w:overflowPunct/>
        <w:topLinePunct w:val="0"/>
        <w:autoSpaceDE w:val="0"/>
        <w:autoSpaceDN w:val="0"/>
        <w:bidi w:val="0"/>
        <w:adjustRightInd w:val="0"/>
        <w:snapToGrid w:val="0"/>
        <w:spacing w:before="11" w:line="360" w:lineRule="exact"/>
        <w:ind w:left="3605"/>
        <w:textAlignment w:val="baseline"/>
        <w:rPr>
          <w:rFonts w:ascii="仿宋" w:hAnsi="仿宋" w:eastAsia="仿宋" w:cs="仿宋"/>
          <w:sz w:val="24"/>
          <w:szCs w:val="24"/>
        </w:rPr>
      </w:pPr>
      <w:r>
        <w:rPr>
          <w:rFonts w:ascii="仿宋" w:hAnsi="仿宋" w:eastAsia="仿宋" w:cs="仿宋"/>
          <w:b/>
          <w:bCs/>
          <w:spacing w:val="-7"/>
          <w:sz w:val="24"/>
          <w:szCs w:val="24"/>
        </w:rPr>
        <w:t>承包人承揽工程项目一览表</w:t>
      </w:r>
    </w:p>
    <w:tbl>
      <w:tblPr>
        <w:tblStyle w:val="11"/>
        <w:tblW w:w="10018"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0"/>
        <w:gridCol w:w="1226"/>
        <w:gridCol w:w="942"/>
        <w:gridCol w:w="1383"/>
        <w:gridCol w:w="788"/>
        <w:gridCol w:w="1037"/>
        <w:gridCol w:w="1416"/>
        <w:gridCol w:w="987"/>
        <w:gridCol w:w="720"/>
        <w:gridCol w:w="6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9" w:hRule="atLeast"/>
        </w:trPr>
        <w:tc>
          <w:tcPr>
            <w:tcW w:w="870" w:type="dxa"/>
            <w:tcBorders>
              <w:top w:val="single" w:color="000000" w:sz="8" w:space="0"/>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209" w:right="189" w:firstLine="6"/>
              <w:jc w:val="both"/>
              <w:textAlignment w:val="baseline"/>
            </w:pPr>
            <w:r>
              <w:rPr>
                <w:spacing w:val="-14"/>
              </w:rPr>
              <w:t>单位</w:t>
            </w:r>
            <w:r>
              <w:t xml:space="preserve"> </w:t>
            </w:r>
            <w:r>
              <w:rPr>
                <w:spacing w:val="-13"/>
              </w:rPr>
              <w:t>工程</w:t>
            </w:r>
            <w:r>
              <w:t xml:space="preserve"> </w:t>
            </w:r>
            <w:r>
              <w:rPr>
                <w:spacing w:val="-14"/>
              </w:rPr>
              <w:t>名称</w:t>
            </w:r>
          </w:p>
        </w:tc>
        <w:tc>
          <w:tcPr>
            <w:tcW w:w="1226" w:type="dxa"/>
            <w:tcBorders>
              <w:top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147"/>
              <w:textAlignment w:val="baseline"/>
            </w:pPr>
            <w:r>
              <w:rPr>
                <w:spacing w:val="-6"/>
              </w:rPr>
              <w:t>建设规模</w:t>
            </w:r>
          </w:p>
        </w:tc>
        <w:tc>
          <w:tcPr>
            <w:tcW w:w="942" w:type="dxa"/>
            <w:tcBorders>
              <w:top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189" w:right="111" w:hanging="61"/>
              <w:jc w:val="both"/>
              <w:textAlignment w:val="baseline"/>
            </w:pPr>
            <w:r>
              <w:rPr>
                <w:spacing w:val="-8"/>
              </w:rPr>
              <w:t>建筑面</w:t>
            </w:r>
            <w:r>
              <w:t xml:space="preserve"> </w:t>
            </w:r>
            <w:r>
              <w:rPr>
                <w:spacing w:val="-15"/>
              </w:rPr>
              <w:t>积</w:t>
            </w:r>
            <w:r>
              <w:rPr>
                <w:spacing w:val="-43"/>
              </w:rPr>
              <w:t xml:space="preserve"> </w:t>
            </w:r>
            <w:r>
              <w:rPr>
                <w:spacing w:val="-15"/>
              </w:rPr>
              <w:t>(平</w:t>
            </w:r>
            <w:r>
              <w:t xml:space="preserve"> </w:t>
            </w:r>
            <w:r>
              <w:rPr>
                <w:spacing w:val="-9"/>
              </w:rPr>
              <w:t>方米)</w:t>
            </w:r>
          </w:p>
        </w:tc>
        <w:tc>
          <w:tcPr>
            <w:tcW w:w="1383" w:type="dxa"/>
            <w:tcBorders>
              <w:top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245"/>
              <w:textAlignment w:val="baseline"/>
            </w:pPr>
            <w:r>
              <w:rPr>
                <w:spacing w:val="-9"/>
              </w:rPr>
              <w:t>结构形式</w:t>
            </w:r>
          </w:p>
        </w:tc>
        <w:tc>
          <w:tcPr>
            <w:tcW w:w="788" w:type="dxa"/>
            <w:tcBorders>
              <w:top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186"/>
              <w:textAlignment w:val="baseline"/>
            </w:pPr>
            <w:r>
              <w:rPr>
                <w:spacing w:val="-9"/>
              </w:rPr>
              <w:t>层数</w:t>
            </w:r>
          </w:p>
        </w:tc>
        <w:tc>
          <w:tcPr>
            <w:tcW w:w="1037" w:type="dxa"/>
            <w:tcBorders>
              <w:top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436" w:right="141" w:hanging="217"/>
              <w:textAlignment w:val="baseline"/>
            </w:pPr>
            <w:r>
              <w:rPr>
                <w:spacing w:val="-17"/>
              </w:rPr>
              <w:t>生产能</w:t>
            </w:r>
            <w:r>
              <w:t xml:space="preserve"> 力</w:t>
            </w:r>
          </w:p>
        </w:tc>
        <w:tc>
          <w:tcPr>
            <w:tcW w:w="1416" w:type="dxa"/>
            <w:tcBorders>
              <w:top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633" w:right="95" w:hanging="486"/>
              <w:textAlignment w:val="baseline"/>
            </w:pPr>
            <w:r>
              <w:rPr>
                <w:spacing w:val="-7"/>
              </w:rPr>
              <w:t>设备安装内</w:t>
            </w:r>
            <w:r>
              <w:rPr>
                <w:spacing w:val="2"/>
              </w:rPr>
              <w:t xml:space="preserve"> </w:t>
            </w:r>
            <w:r>
              <w:t>容</w:t>
            </w:r>
          </w:p>
        </w:tc>
        <w:tc>
          <w:tcPr>
            <w:tcW w:w="987" w:type="dxa"/>
            <w:tcBorders>
              <w:top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132" w:firstLine="57"/>
              <w:textAlignment w:val="baseline"/>
            </w:pPr>
            <w:r>
              <w:rPr>
                <w:spacing w:val="-19"/>
              </w:rPr>
              <w:t>合同价</w:t>
            </w:r>
            <w:r>
              <w:t xml:space="preserve">  </w:t>
            </w:r>
            <w:r>
              <w:rPr>
                <w:spacing w:val="-28"/>
              </w:rPr>
              <w:t>格（元）</w:t>
            </w:r>
          </w:p>
        </w:tc>
        <w:tc>
          <w:tcPr>
            <w:tcW w:w="720" w:type="dxa"/>
            <w:tcBorders>
              <w:top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269" w:right="65" w:hanging="101"/>
              <w:textAlignment w:val="baseline"/>
            </w:pPr>
            <w:r>
              <w:rPr>
                <w:spacing w:val="-12"/>
              </w:rPr>
              <w:t>开工</w:t>
            </w:r>
            <w:r>
              <w:t xml:space="preserve"> </w:t>
            </w:r>
            <w:r>
              <w:rPr>
                <w:spacing w:val="-51"/>
              </w:rPr>
              <w:t>日期</w:t>
            </w:r>
          </w:p>
        </w:tc>
        <w:tc>
          <w:tcPr>
            <w:tcW w:w="649" w:type="dxa"/>
            <w:tcBorders>
              <w:top w:val="single" w:color="000000" w:sz="8" w:space="0"/>
              <w:right w:val="single" w:color="000000" w:sz="8" w:space="0"/>
            </w:tcBorders>
            <w:textDirection w:val="tbRlV"/>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7" w:line="360" w:lineRule="exact"/>
              <w:ind w:left="155"/>
              <w:textAlignment w:val="baseline"/>
            </w:pPr>
            <w:r>
              <w:t>竣</w:t>
            </w:r>
            <w:r>
              <w:rPr>
                <w:spacing w:val="83"/>
              </w:rPr>
              <w:t xml:space="preserve"> </w:t>
            </w:r>
            <w:r>
              <w:t>工</w:t>
            </w:r>
            <w:r>
              <w:rPr>
                <w:spacing w:val="110"/>
              </w:rPr>
              <w:t xml:space="preserve"> </w:t>
            </w:r>
            <w:r>
              <w:t>日</w:t>
            </w:r>
            <w:r>
              <w:rPr>
                <w:spacing w:val="62"/>
              </w:rPr>
              <w:t xml:space="preserve"> </w:t>
            </w:r>
            <w:r>
              <w:t>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9" w:hRule="atLeast"/>
        </w:trPr>
        <w:tc>
          <w:tcPr>
            <w:tcW w:w="870"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22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4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8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8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03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8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2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64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870"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22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4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8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8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03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8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2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64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870"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22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4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8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8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03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8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2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64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870"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22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4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8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8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03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8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2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64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870"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22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4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8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8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03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8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2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64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3" w:hRule="atLeast"/>
        </w:trPr>
        <w:tc>
          <w:tcPr>
            <w:tcW w:w="870" w:type="dxa"/>
            <w:tcBorders>
              <w:left w:val="single" w:color="000000" w:sz="8" w:space="0"/>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226"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42"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83"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88"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037"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6"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87"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20"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649" w:type="dxa"/>
            <w:tcBorders>
              <w:bottom w:val="single" w:color="000000" w:sz="8" w:space="0"/>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bl>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200"/>
        <w:textAlignment w:val="baseline"/>
        <w:rPr>
          <w:rFonts w:ascii="仿宋" w:hAnsi="仿宋" w:eastAsia="仿宋" w:cs="仿宋"/>
          <w:sz w:val="24"/>
          <w:szCs w:val="24"/>
        </w:rPr>
      </w:pPr>
      <w:r>
        <w:rPr>
          <w:rFonts w:ascii="仿宋" w:hAnsi="仿宋" w:eastAsia="仿宋" w:cs="仿宋"/>
          <w:b/>
          <w:bCs/>
          <w:spacing w:val="-15"/>
          <w:sz w:val="24"/>
          <w:szCs w:val="24"/>
        </w:rPr>
        <w:t>附件</w:t>
      </w:r>
      <w:r>
        <w:rPr>
          <w:rFonts w:ascii="仿宋" w:hAnsi="仿宋" w:eastAsia="仿宋" w:cs="仿宋"/>
          <w:spacing w:val="-47"/>
          <w:sz w:val="24"/>
          <w:szCs w:val="24"/>
        </w:rPr>
        <w:t xml:space="preserve"> </w:t>
      </w:r>
      <w:r>
        <w:rPr>
          <w:rFonts w:ascii="仿宋" w:hAnsi="仿宋" w:eastAsia="仿宋" w:cs="仿宋"/>
          <w:b/>
          <w:bCs/>
          <w:spacing w:val="-15"/>
          <w:sz w:val="24"/>
          <w:szCs w:val="24"/>
        </w:rPr>
        <w:t>2：</w:t>
      </w:r>
    </w:p>
    <w:p>
      <w:pPr>
        <w:keepNext w:val="0"/>
        <w:keepLines w:val="0"/>
        <w:pageBreakBefore w:val="0"/>
        <w:widowControl/>
        <w:kinsoku w:val="0"/>
        <w:wordWrap/>
        <w:overflowPunct/>
        <w:topLinePunct w:val="0"/>
        <w:autoSpaceDE w:val="0"/>
        <w:autoSpaceDN w:val="0"/>
        <w:bidi w:val="0"/>
        <w:adjustRightInd w:val="0"/>
        <w:snapToGrid w:val="0"/>
        <w:spacing w:before="10" w:line="360" w:lineRule="exact"/>
        <w:ind w:left="3619"/>
        <w:textAlignment w:val="baseline"/>
        <w:rPr>
          <w:rFonts w:ascii="仿宋" w:hAnsi="仿宋" w:eastAsia="仿宋" w:cs="仿宋"/>
          <w:sz w:val="24"/>
          <w:szCs w:val="24"/>
        </w:rPr>
      </w:pPr>
      <w:r>
        <w:rPr>
          <w:rFonts w:ascii="仿宋" w:hAnsi="仿宋" w:eastAsia="仿宋" w:cs="仿宋"/>
          <w:b/>
          <w:bCs/>
          <w:spacing w:val="-8"/>
          <w:sz w:val="24"/>
          <w:szCs w:val="24"/>
        </w:rPr>
        <w:t>发包人供应材料设备一览表</w:t>
      </w:r>
    </w:p>
    <w:tbl>
      <w:tblPr>
        <w:tblStyle w:val="11"/>
        <w:tblW w:w="9802" w:type="dxa"/>
        <w:tblInd w:w="1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163"/>
        <w:gridCol w:w="1293"/>
        <w:gridCol w:w="856"/>
        <w:gridCol w:w="774"/>
        <w:gridCol w:w="951"/>
        <w:gridCol w:w="905"/>
        <w:gridCol w:w="775"/>
        <w:gridCol w:w="1355"/>
        <w:gridCol w:w="9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05" w:hRule="atLeast"/>
        </w:trPr>
        <w:tc>
          <w:tcPr>
            <w:tcW w:w="799" w:type="dxa"/>
            <w:tcBorders>
              <w:top w:val="single" w:color="000000" w:sz="8" w:space="0"/>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172"/>
              <w:textAlignment w:val="baseline"/>
            </w:pPr>
            <w:r>
              <w:rPr>
                <w:spacing w:val="-8"/>
              </w:rPr>
              <w:t>序号</w:t>
            </w:r>
          </w:p>
        </w:tc>
        <w:tc>
          <w:tcPr>
            <w:tcW w:w="1163"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9" w:line="360" w:lineRule="exact"/>
              <w:ind w:left="102" w:right="107" w:hanging="2"/>
              <w:textAlignment w:val="baseline"/>
            </w:pPr>
            <w:r>
              <w:rPr>
                <w:spacing w:val="-3"/>
              </w:rPr>
              <w:t>材料、设</w:t>
            </w:r>
            <w:r>
              <w:t xml:space="preserve"> </w:t>
            </w:r>
            <w:r>
              <w:rPr>
                <w:spacing w:val="-9"/>
              </w:rPr>
              <w:t>备品种</w:t>
            </w:r>
          </w:p>
        </w:tc>
        <w:tc>
          <w:tcPr>
            <w:tcW w:w="1293" w:type="dxa"/>
            <w:tcBorders>
              <w:top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183"/>
              <w:textAlignment w:val="baseline"/>
            </w:pPr>
            <w:r>
              <w:rPr>
                <w:spacing w:val="-6"/>
              </w:rPr>
              <w:t>规格型号</w:t>
            </w:r>
          </w:p>
        </w:tc>
        <w:tc>
          <w:tcPr>
            <w:tcW w:w="856" w:type="dxa"/>
            <w:tcBorders>
              <w:top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220"/>
              <w:textAlignment w:val="baseline"/>
            </w:pPr>
            <w:r>
              <w:rPr>
                <w:spacing w:val="-11"/>
              </w:rPr>
              <w:t>单位</w:t>
            </w:r>
          </w:p>
        </w:tc>
        <w:tc>
          <w:tcPr>
            <w:tcW w:w="774" w:type="dxa"/>
            <w:tcBorders>
              <w:top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172"/>
              <w:textAlignment w:val="baseline"/>
            </w:pPr>
            <w:r>
              <w:rPr>
                <w:spacing w:val="-8"/>
              </w:rPr>
              <w:t>数量</w:t>
            </w:r>
          </w:p>
        </w:tc>
        <w:tc>
          <w:tcPr>
            <w:tcW w:w="951"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1" w:line="360" w:lineRule="exact"/>
              <w:ind w:left="157" w:right="138" w:firstLine="117"/>
              <w:textAlignment w:val="baseline"/>
            </w:pPr>
            <w:r>
              <w:rPr>
                <w:spacing w:val="-17"/>
              </w:rPr>
              <w:t>单价</w:t>
            </w:r>
            <w:r>
              <w:t xml:space="preserve"> </w:t>
            </w:r>
            <w:r>
              <w:rPr>
                <w:spacing w:val="-24"/>
              </w:rPr>
              <w:t>（元）</w:t>
            </w:r>
          </w:p>
        </w:tc>
        <w:tc>
          <w:tcPr>
            <w:tcW w:w="905"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0" w:line="360" w:lineRule="exact"/>
              <w:ind w:left="372" w:right="79" w:hanging="234"/>
              <w:textAlignment w:val="baseline"/>
            </w:pPr>
            <w:r>
              <w:rPr>
                <w:spacing w:val="-13"/>
              </w:rPr>
              <w:t>质量等</w:t>
            </w:r>
            <w:r>
              <w:t xml:space="preserve"> 级</w:t>
            </w:r>
          </w:p>
        </w:tc>
        <w:tc>
          <w:tcPr>
            <w:tcW w:w="775"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9" w:line="360" w:lineRule="exact"/>
              <w:ind w:left="220" w:right="117" w:hanging="32"/>
              <w:textAlignment w:val="baseline"/>
            </w:pPr>
            <w:r>
              <w:rPr>
                <w:spacing w:val="-14"/>
              </w:rPr>
              <w:t>供应</w:t>
            </w:r>
            <w:r>
              <w:t xml:space="preserve"> </w:t>
            </w:r>
            <w:r>
              <w:rPr>
                <w:spacing w:val="-25"/>
              </w:rPr>
              <w:t>时间</w:t>
            </w:r>
          </w:p>
        </w:tc>
        <w:tc>
          <w:tcPr>
            <w:tcW w:w="1355" w:type="dxa"/>
            <w:tcBorders>
              <w:top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257"/>
              <w:textAlignment w:val="baseline"/>
            </w:pPr>
            <w:r>
              <w:rPr>
                <w:spacing w:val="-9"/>
              </w:rPr>
              <w:t>送达地点</w:t>
            </w:r>
          </w:p>
        </w:tc>
        <w:tc>
          <w:tcPr>
            <w:tcW w:w="931" w:type="dxa"/>
            <w:tcBorders>
              <w:top w:val="single" w:color="000000" w:sz="8" w:space="0"/>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267"/>
              <w:textAlignment w:val="baseline"/>
            </w:pPr>
            <w:r>
              <w:rPr>
                <w:spacing w:val="-9"/>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9" w:hRule="atLeast"/>
        </w:trPr>
        <w:tc>
          <w:tcPr>
            <w:tcW w:w="799"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29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5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5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0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5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31"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799"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29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5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5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0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5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31"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799"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29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5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5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0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5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31"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799"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29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5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5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0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5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31"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799"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29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5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5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0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5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31"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799"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29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5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5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0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5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31"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3" w:hRule="atLeast"/>
        </w:trPr>
        <w:tc>
          <w:tcPr>
            <w:tcW w:w="799" w:type="dxa"/>
            <w:tcBorders>
              <w:left w:val="single" w:color="000000" w:sz="8" w:space="0"/>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63"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293"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56"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4"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51"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05"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5"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55"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31" w:type="dxa"/>
            <w:tcBorders>
              <w:bottom w:val="single" w:color="000000" w:sz="8" w:space="0"/>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bl>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sectPr>
          <w:footerReference r:id="rId25" w:type="default"/>
          <w:pgSz w:w="11906" w:h="16840"/>
          <w:pgMar w:top="1431" w:right="935" w:bottom="1145" w:left="931"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63" w:line="360" w:lineRule="exact"/>
        <w:ind w:left="52"/>
        <w:textAlignment w:val="baseline"/>
        <w:rPr>
          <w:rFonts w:ascii="仿宋" w:hAnsi="仿宋" w:eastAsia="仿宋" w:cs="仿宋"/>
          <w:sz w:val="24"/>
          <w:szCs w:val="24"/>
        </w:rPr>
      </w:pPr>
      <w:r>
        <w:rPr>
          <w:rFonts w:ascii="仿宋" w:hAnsi="仿宋" w:eastAsia="仿宋" w:cs="仿宋"/>
          <w:b/>
          <w:bCs/>
          <w:spacing w:val="-16"/>
          <w:sz w:val="24"/>
          <w:szCs w:val="24"/>
        </w:rPr>
        <w:t>附件</w:t>
      </w:r>
      <w:r>
        <w:rPr>
          <w:rFonts w:ascii="仿宋" w:hAnsi="仿宋" w:eastAsia="仿宋" w:cs="仿宋"/>
          <w:spacing w:val="-43"/>
          <w:sz w:val="24"/>
          <w:szCs w:val="24"/>
        </w:rPr>
        <w:t xml:space="preserve"> </w:t>
      </w:r>
      <w:r>
        <w:rPr>
          <w:rFonts w:ascii="仿宋" w:hAnsi="仿宋" w:eastAsia="仿宋" w:cs="仿宋"/>
          <w:b/>
          <w:bCs/>
          <w:spacing w:val="-16"/>
          <w:sz w:val="24"/>
          <w:szCs w:val="24"/>
        </w:rPr>
        <w:t>3：</w:t>
      </w:r>
    </w:p>
    <w:p>
      <w:pPr>
        <w:keepNext w:val="0"/>
        <w:keepLines w:val="0"/>
        <w:pageBreakBefore w:val="0"/>
        <w:widowControl/>
        <w:kinsoku w:val="0"/>
        <w:wordWrap/>
        <w:overflowPunct/>
        <w:topLinePunct w:val="0"/>
        <w:autoSpaceDE w:val="0"/>
        <w:autoSpaceDN w:val="0"/>
        <w:bidi w:val="0"/>
        <w:adjustRightInd w:val="0"/>
        <w:snapToGrid w:val="0"/>
        <w:spacing w:before="20" w:line="360" w:lineRule="exact"/>
        <w:ind w:left="3650"/>
        <w:textAlignment w:val="baseline"/>
        <w:rPr>
          <w:rFonts w:ascii="仿宋" w:hAnsi="仿宋" w:eastAsia="仿宋" w:cs="仿宋"/>
          <w:sz w:val="24"/>
          <w:szCs w:val="24"/>
        </w:rPr>
      </w:pPr>
      <w:r>
        <w:rPr>
          <w:rFonts w:ascii="仿宋" w:hAnsi="仿宋" w:eastAsia="仿宋" w:cs="仿宋"/>
          <w:b/>
          <w:bCs/>
          <w:spacing w:val="-9"/>
          <w:sz w:val="24"/>
          <w:szCs w:val="24"/>
        </w:rPr>
        <w:t>工程质量保修书</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30" w:right="3143" w:firstLine="13"/>
        <w:textAlignment w:val="baseline"/>
        <w:rPr>
          <w:rFonts w:ascii="仿宋" w:hAnsi="仿宋" w:eastAsia="仿宋" w:cs="仿宋"/>
          <w:sz w:val="24"/>
          <w:szCs w:val="24"/>
        </w:rPr>
      </w:pPr>
      <w:r>
        <w:rPr>
          <w:rFonts w:ascii="仿宋" w:hAnsi="仿宋" w:eastAsia="仿宋" w:cs="仿宋"/>
          <w:spacing w:val="-7"/>
          <w:sz w:val="24"/>
          <w:szCs w:val="24"/>
        </w:rPr>
        <w:t>发包人（全称</w:t>
      </w:r>
      <w:r>
        <w:rPr>
          <w:rFonts w:ascii="仿宋" w:hAnsi="仿宋" w:eastAsia="仿宋" w:cs="仿宋"/>
          <w:spacing w:val="-3"/>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30" w:right="3143" w:firstLine="13"/>
        <w:textAlignment w:val="baseline"/>
        <w:rPr>
          <w:rFonts w:ascii="仿宋" w:hAnsi="仿宋" w:eastAsia="仿宋" w:cs="仿宋"/>
          <w:sz w:val="24"/>
          <w:szCs w:val="24"/>
        </w:rPr>
      </w:pPr>
      <w:r>
        <w:rPr>
          <w:rFonts w:ascii="仿宋" w:hAnsi="仿宋" w:eastAsia="仿宋" w:cs="仿宋"/>
          <w:spacing w:val="-6"/>
          <w:sz w:val="24"/>
          <w:szCs w:val="24"/>
        </w:rPr>
        <w:t>承包人（全称</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43" w:line="360" w:lineRule="exact"/>
        <w:ind w:left="42" w:right="2" w:firstLine="481"/>
        <w:textAlignment w:val="baseline"/>
        <w:rPr>
          <w:rFonts w:ascii="仿宋" w:hAnsi="仿宋" w:eastAsia="仿宋" w:cs="仿宋"/>
          <w:sz w:val="24"/>
          <w:szCs w:val="24"/>
        </w:rPr>
      </w:pPr>
      <w:r>
        <w:rPr>
          <w:rFonts w:ascii="仿宋" w:hAnsi="仿宋" w:eastAsia="仿宋" w:cs="仿宋"/>
          <w:spacing w:val="-1"/>
          <w:sz w:val="24"/>
          <w:szCs w:val="24"/>
        </w:rPr>
        <w:t>发包人和承包人根据《建设工程质量管理条例》，经协商一致就</w:t>
      </w:r>
      <w:r>
        <w:rPr>
          <w:rFonts w:ascii="仿宋" w:hAnsi="仿宋" w:eastAsia="仿宋" w:cs="仿宋"/>
          <w:spacing w:val="-1"/>
          <w:sz w:val="24"/>
          <w:szCs w:val="24"/>
          <w:u w:val="single" w:color="auto"/>
        </w:rPr>
        <w:t xml:space="preserve">              </w:t>
      </w:r>
      <w:r>
        <w:rPr>
          <w:rFonts w:ascii="仿宋" w:hAnsi="仿宋" w:eastAsia="仿宋" w:cs="仿宋"/>
          <w:spacing w:val="15"/>
          <w:sz w:val="24"/>
          <w:szCs w:val="24"/>
        </w:rPr>
        <w:t xml:space="preserve"> </w:t>
      </w:r>
      <w:r>
        <w:rPr>
          <w:rFonts w:ascii="仿宋" w:hAnsi="仿宋" w:eastAsia="仿宋" w:cs="仿宋"/>
          <w:spacing w:val="-4"/>
          <w:sz w:val="24"/>
          <w:szCs w:val="24"/>
        </w:rPr>
        <w:t>（工程全称）签订工程质量保修书。</w:t>
      </w:r>
    </w:p>
    <w:p>
      <w:pPr>
        <w:keepNext w:val="0"/>
        <w:keepLines w:val="0"/>
        <w:pageBreakBefore w:val="0"/>
        <w:widowControl/>
        <w:kinsoku w:val="0"/>
        <w:wordWrap/>
        <w:overflowPunct/>
        <w:topLinePunct w:val="0"/>
        <w:autoSpaceDE w:val="0"/>
        <w:autoSpaceDN w:val="0"/>
        <w:bidi w:val="0"/>
        <w:adjustRightInd w:val="0"/>
        <w:snapToGrid w:val="0"/>
        <w:spacing w:before="160" w:line="360" w:lineRule="exact"/>
        <w:ind w:left="519"/>
        <w:textAlignment w:val="baseline"/>
        <w:rPr>
          <w:rFonts w:ascii="仿宋" w:hAnsi="仿宋" w:eastAsia="仿宋" w:cs="仿宋"/>
          <w:sz w:val="24"/>
          <w:szCs w:val="24"/>
        </w:rPr>
      </w:pPr>
      <w:r>
        <w:rPr>
          <w:rFonts w:ascii="仿宋" w:hAnsi="仿宋" w:eastAsia="仿宋" w:cs="仿宋"/>
          <w:spacing w:val="-4"/>
          <w:sz w:val="24"/>
          <w:szCs w:val="24"/>
        </w:rPr>
        <w:t>一、工程质量保修范围和内容</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right="16"/>
        <w:jc w:val="right"/>
        <w:textAlignment w:val="baseline"/>
        <w:rPr>
          <w:rFonts w:ascii="仿宋" w:hAnsi="仿宋" w:eastAsia="仿宋" w:cs="仿宋"/>
          <w:sz w:val="24"/>
          <w:szCs w:val="24"/>
        </w:rPr>
      </w:pPr>
      <w:r>
        <w:rPr>
          <w:rFonts w:ascii="仿宋" w:hAnsi="仿宋" w:eastAsia="仿宋" w:cs="仿宋"/>
          <w:spacing w:val="-1"/>
          <w:sz w:val="24"/>
          <w:szCs w:val="24"/>
        </w:rPr>
        <w:t>承包人在质量保修期内，按照有关法律规定和合同约定，承担工程质量保修责任。</w:t>
      </w:r>
    </w:p>
    <w:p>
      <w:pPr>
        <w:keepNext w:val="0"/>
        <w:keepLines w:val="0"/>
        <w:pageBreakBefore w:val="0"/>
        <w:widowControl/>
        <w:kinsoku w:val="0"/>
        <w:wordWrap/>
        <w:overflowPunct/>
        <w:topLinePunct w:val="0"/>
        <w:autoSpaceDE w:val="0"/>
        <w:autoSpaceDN w:val="0"/>
        <w:bidi w:val="0"/>
        <w:adjustRightInd w:val="0"/>
        <w:snapToGrid w:val="0"/>
        <w:spacing w:before="228" w:line="360" w:lineRule="exact"/>
        <w:ind w:left="30" w:firstLine="252"/>
        <w:textAlignment w:val="baseline"/>
        <w:rPr>
          <w:rFonts w:ascii="仿宋" w:hAnsi="仿宋" w:eastAsia="仿宋" w:cs="仿宋"/>
          <w:sz w:val="24"/>
          <w:szCs w:val="24"/>
        </w:rPr>
      </w:pPr>
      <w:r>
        <w:rPr>
          <w:rFonts w:ascii="仿宋" w:hAnsi="仿宋" w:eastAsia="仿宋" w:cs="仿宋"/>
          <w:spacing w:val="-1"/>
          <w:sz w:val="24"/>
          <w:szCs w:val="24"/>
        </w:rPr>
        <w:t>质量保修范围包括地基基础工程、主体结构工程，屋面防水工程、有防水要求的卫</w:t>
      </w:r>
      <w:r>
        <w:rPr>
          <w:rFonts w:ascii="仿宋" w:hAnsi="仿宋" w:eastAsia="仿宋" w:cs="仿宋"/>
          <w:spacing w:val="13"/>
          <w:sz w:val="24"/>
          <w:szCs w:val="24"/>
        </w:rPr>
        <w:t xml:space="preserve"> </w:t>
      </w:r>
      <w:r>
        <w:rPr>
          <w:rFonts w:ascii="仿宋" w:hAnsi="仿宋" w:eastAsia="仿宋" w:cs="仿宋"/>
          <w:sz w:val="24"/>
          <w:szCs w:val="24"/>
        </w:rPr>
        <w:t>生间、房间和外墙面的防渗漏，供热与供冷系</w:t>
      </w:r>
      <w:r>
        <w:rPr>
          <w:rFonts w:ascii="仿宋" w:hAnsi="仿宋" w:eastAsia="仿宋" w:cs="仿宋"/>
          <w:spacing w:val="-1"/>
          <w:sz w:val="24"/>
          <w:szCs w:val="24"/>
        </w:rPr>
        <w:t>统，电气管线、给排水管道、设备安装</w:t>
      </w:r>
      <w:r>
        <w:rPr>
          <w:rFonts w:ascii="仿宋" w:hAnsi="仿宋" w:eastAsia="仿宋" w:cs="仿宋"/>
          <w:sz w:val="24"/>
          <w:szCs w:val="24"/>
        </w:rPr>
        <w:t xml:space="preserve"> </w:t>
      </w:r>
      <w:r>
        <w:rPr>
          <w:rFonts w:ascii="仿宋" w:hAnsi="仿宋" w:eastAsia="仿宋" w:cs="仿宋"/>
          <w:spacing w:val="-2"/>
          <w:sz w:val="24"/>
          <w:szCs w:val="24"/>
        </w:rPr>
        <w:t>和装修工程，以及双方约定的其他项目。具体保修的内容，双方约定如下：</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173355</wp:posOffset>
                </wp:positionV>
                <wp:extent cx="563880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5638800" cy="6350"/>
                        </a:xfrm>
                        <a:custGeom>
                          <a:avLst/>
                          <a:gdLst/>
                          <a:ahLst/>
                          <a:cxnLst/>
                          <a:pathLst>
                            <a:path w="8880" h="10">
                              <a:moveTo>
                                <a:pt x="0" y="4"/>
                              </a:moveTo>
                              <a:lnTo>
                                <a:pt x="8879"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2pt;margin-top:13.65pt;height:0.5pt;width:444pt;z-index:251660288;mso-width-relative:page;mso-height-relative:page;" filled="f" stroked="t" coordsize="8880,10" o:gfxdata="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1engk1gAA&#10;AAYBAAAPAAAAAAAAAAEAIAAAACIAAABkcnMvZG93bnJldi54bWxQSwECFAAUAAAACACHTuJA35Bx&#10;UCACAABIBAAADgAAAAAAAAABACAAAAAlAQAAZHJzL2Uyb0RvYy54bWxQSwUGAAAAAAYABgBZAQAA&#10;twUAAAAA&#10;" path="m0,4l8879,4e">
                <v:fill on="f" focussize="0,0"/>
                <v:stroke weight="0.48pt" color="#000000" joinstyle="bevel"/>
                <v:imagedata o:title=""/>
                <o:lock v:ext="edit" aspectratio="f"/>
              </v:shape>
            </w:pict>
          </mc:Fallback>
        </mc:AlternateConten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tabs>
          <w:tab w:val="left" w:pos="8587"/>
        </w:tabs>
        <w:kinsoku w:val="0"/>
        <w:wordWrap/>
        <w:overflowPunct/>
        <w:topLinePunct w:val="0"/>
        <w:autoSpaceDE w:val="0"/>
        <w:autoSpaceDN w:val="0"/>
        <w:bidi w:val="0"/>
        <w:adjustRightInd w:val="0"/>
        <w:snapToGrid w:val="0"/>
        <w:spacing w:before="24" w:line="360" w:lineRule="exact"/>
        <w:textAlignment w:val="baseline"/>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z w:val="7"/>
          <w:szCs w:val="7"/>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87" w:line="360" w:lineRule="exact"/>
        <w:ind w:left="645"/>
        <w:textAlignment w:val="baseline"/>
        <w:rPr>
          <w:rFonts w:ascii="仿宋" w:hAnsi="仿宋" w:eastAsia="仿宋" w:cs="仿宋"/>
          <w:sz w:val="24"/>
          <w:szCs w:val="24"/>
        </w:rPr>
      </w:pPr>
      <w:r>
        <w:rPr>
          <w:rFonts w:ascii="仿宋" w:hAnsi="仿宋" w:eastAsia="仿宋" w:cs="仿宋"/>
          <w:spacing w:val="-7"/>
          <w:sz w:val="24"/>
          <w:szCs w:val="24"/>
        </w:rPr>
        <w:t>二、质量保修期</w:t>
      </w:r>
    </w:p>
    <w:p>
      <w:pPr>
        <w:keepNext w:val="0"/>
        <w:keepLines w:val="0"/>
        <w:pageBreakBefore w:val="0"/>
        <w:widowControl/>
        <w:kinsoku w:val="0"/>
        <w:wordWrap/>
        <w:overflowPunct/>
        <w:topLinePunct w:val="0"/>
        <w:autoSpaceDE w:val="0"/>
        <w:autoSpaceDN w:val="0"/>
        <w:bidi w:val="0"/>
        <w:adjustRightInd w:val="0"/>
        <w:snapToGrid w:val="0"/>
        <w:spacing w:before="116" w:line="360" w:lineRule="exact"/>
        <w:ind w:left="513"/>
        <w:textAlignment w:val="baseline"/>
        <w:rPr>
          <w:rFonts w:ascii="仿宋" w:hAnsi="仿宋" w:eastAsia="仿宋" w:cs="仿宋"/>
          <w:sz w:val="24"/>
          <w:szCs w:val="24"/>
        </w:rPr>
      </w:pPr>
      <w:r>
        <w:rPr>
          <w:rFonts w:ascii="仿宋" w:hAnsi="仿宋" w:eastAsia="仿宋" w:cs="仿宋"/>
          <w:spacing w:val="-2"/>
          <w:sz w:val="24"/>
          <w:szCs w:val="24"/>
        </w:rPr>
        <w:t>根据《建设工程质量管理条例》及有关规定，工程的质量保修期如下：</w:t>
      </w:r>
    </w:p>
    <w:p>
      <w:pPr>
        <w:keepNext w:val="0"/>
        <w:keepLines w:val="0"/>
        <w:pageBreakBefore w:val="0"/>
        <w:widowControl/>
        <w:kinsoku w:val="0"/>
        <w:wordWrap/>
        <w:overflowPunct/>
        <w:topLinePunct w:val="0"/>
        <w:autoSpaceDE w:val="0"/>
        <w:autoSpaceDN w:val="0"/>
        <w:bidi w:val="0"/>
        <w:adjustRightInd w:val="0"/>
        <w:snapToGrid w:val="0"/>
        <w:spacing w:before="215" w:line="360" w:lineRule="exact"/>
        <w:ind w:left="532"/>
        <w:textAlignment w:val="baseline"/>
        <w:rPr>
          <w:rFonts w:ascii="仿宋" w:hAnsi="仿宋" w:eastAsia="仿宋" w:cs="仿宋"/>
          <w:sz w:val="24"/>
          <w:szCs w:val="24"/>
        </w:rPr>
      </w:pPr>
      <w:r>
        <w:rPr>
          <w:rFonts w:ascii="仿宋" w:hAnsi="仿宋" w:eastAsia="仿宋" w:cs="仿宋"/>
          <w:spacing w:val="-2"/>
          <w:sz w:val="24"/>
          <w:szCs w:val="24"/>
        </w:rPr>
        <w:t>1．地基基础工程和主体结构工程为设计文件规定的工程合理使用年限；</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501"/>
        <w:textAlignment w:val="baseline"/>
        <w:rPr>
          <w:rFonts w:ascii="仿宋" w:hAnsi="仿宋" w:eastAsia="仿宋" w:cs="仿宋"/>
          <w:color w:val="auto"/>
          <w:sz w:val="24"/>
          <w:szCs w:val="24"/>
        </w:rPr>
      </w:pPr>
      <w:r>
        <w:rPr>
          <w:rFonts w:ascii="仿宋" w:hAnsi="仿宋" w:eastAsia="仿宋" w:cs="仿宋"/>
          <w:color w:val="auto"/>
          <w:spacing w:val="-1"/>
          <w:sz w:val="24"/>
          <w:szCs w:val="24"/>
        </w:rPr>
        <w:t>2．屋面防水工程、有防水要求的卫生间、房间和外墙面的防渗为</w:t>
      </w:r>
      <w:r>
        <w:rPr>
          <w:rFonts w:ascii="仿宋" w:hAnsi="仿宋" w:eastAsia="仿宋" w:cs="仿宋"/>
          <w:color w:val="auto"/>
          <w:spacing w:val="-1"/>
          <w:sz w:val="24"/>
          <w:szCs w:val="24"/>
          <w:u w:val="single" w:color="auto"/>
        </w:rPr>
        <w:t xml:space="preserve">五 </w:t>
      </w:r>
      <w:r>
        <w:rPr>
          <w:rFonts w:ascii="仿宋" w:hAnsi="仿宋" w:eastAsia="仿宋" w:cs="仿宋"/>
          <w:color w:val="auto"/>
          <w:spacing w:val="-1"/>
          <w:sz w:val="24"/>
          <w:szCs w:val="24"/>
        </w:rPr>
        <w:t>年；</w:t>
      </w:r>
    </w:p>
    <w:p>
      <w:pPr>
        <w:keepNext w:val="0"/>
        <w:keepLines w:val="0"/>
        <w:pageBreakBefore w:val="0"/>
        <w:widowControl/>
        <w:kinsoku w:val="0"/>
        <w:wordWrap/>
        <w:overflowPunct/>
        <w:topLinePunct w:val="0"/>
        <w:autoSpaceDE w:val="0"/>
        <w:autoSpaceDN w:val="0"/>
        <w:bidi w:val="0"/>
        <w:adjustRightInd w:val="0"/>
        <w:snapToGrid w:val="0"/>
        <w:spacing w:before="210" w:line="360" w:lineRule="exact"/>
        <w:ind w:left="572"/>
        <w:textAlignment w:val="baseline"/>
        <w:rPr>
          <w:rFonts w:ascii="仿宋" w:hAnsi="仿宋" w:eastAsia="仿宋" w:cs="仿宋"/>
          <w:color w:val="auto"/>
          <w:sz w:val="24"/>
          <w:szCs w:val="24"/>
        </w:rPr>
      </w:pPr>
      <w:r>
        <w:rPr>
          <w:rFonts w:ascii="仿宋" w:hAnsi="仿宋" w:eastAsia="仿宋" w:cs="仿宋"/>
          <w:color w:val="auto"/>
          <w:spacing w:val="-9"/>
          <w:sz w:val="24"/>
          <w:szCs w:val="24"/>
        </w:rPr>
        <w:t>3．装修工程为</w:t>
      </w:r>
      <w:r>
        <w:rPr>
          <w:rFonts w:ascii="仿宋" w:hAnsi="仿宋" w:eastAsia="仿宋" w:cs="仿宋"/>
          <w:color w:val="auto"/>
          <w:spacing w:val="57"/>
          <w:sz w:val="24"/>
          <w:szCs w:val="24"/>
          <w:u w:val="single" w:color="auto"/>
        </w:rPr>
        <w:t xml:space="preserve"> </w:t>
      </w:r>
      <w:r>
        <w:rPr>
          <w:rFonts w:ascii="仿宋" w:hAnsi="仿宋" w:eastAsia="仿宋" w:cs="仿宋"/>
          <w:color w:val="auto"/>
          <w:spacing w:val="-9"/>
          <w:sz w:val="24"/>
          <w:szCs w:val="24"/>
          <w:u w:val="single" w:color="auto"/>
        </w:rPr>
        <w:t>二</w:t>
      </w:r>
      <w:r>
        <w:rPr>
          <w:rFonts w:ascii="仿宋" w:hAnsi="仿宋" w:eastAsia="仿宋" w:cs="仿宋"/>
          <w:color w:val="auto"/>
          <w:spacing w:val="21"/>
          <w:sz w:val="24"/>
          <w:szCs w:val="24"/>
          <w:u w:val="single" w:color="auto"/>
        </w:rPr>
        <w:t xml:space="preserve"> </w:t>
      </w:r>
      <w:r>
        <w:rPr>
          <w:rFonts w:ascii="仿宋" w:hAnsi="仿宋" w:eastAsia="仿宋" w:cs="仿宋"/>
          <w:color w:val="auto"/>
          <w:spacing w:val="-9"/>
          <w:sz w:val="24"/>
          <w:szCs w:val="24"/>
        </w:rPr>
        <w:t>年；</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595"/>
        <w:textAlignment w:val="baseline"/>
        <w:rPr>
          <w:rFonts w:ascii="仿宋" w:hAnsi="仿宋" w:eastAsia="仿宋" w:cs="仿宋"/>
          <w:color w:val="auto"/>
          <w:sz w:val="24"/>
          <w:szCs w:val="24"/>
        </w:rPr>
      </w:pPr>
      <w:r>
        <w:rPr>
          <w:rFonts w:ascii="仿宋" w:hAnsi="仿宋" w:eastAsia="仿宋" w:cs="仿宋"/>
          <w:color w:val="auto"/>
          <w:spacing w:val="-3"/>
          <w:sz w:val="24"/>
          <w:szCs w:val="24"/>
        </w:rPr>
        <w:t>4．电气管线、给排水管道、设备安装工程为</w:t>
      </w:r>
      <w:r>
        <w:rPr>
          <w:rFonts w:ascii="仿宋" w:hAnsi="仿宋" w:eastAsia="仿宋" w:cs="仿宋"/>
          <w:color w:val="auto"/>
          <w:spacing w:val="-3"/>
          <w:sz w:val="24"/>
          <w:szCs w:val="24"/>
          <w:u w:val="single" w:color="auto"/>
        </w:rPr>
        <w:t xml:space="preserve"> 二</w:t>
      </w:r>
      <w:r>
        <w:rPr>
          <w:rFonts w:ascii="仿宋" w:hAnsi="仿宋" w:eastAsia="仿宋" w:cs="仿宋"/>
          <w:color w:val="auto"/>
          <w:spacing w:val="-3"/>
          <w:sz w:val="24"/>
          <w:szCs w:val="24"/>
        </w:rPr>
        <w:t>年；</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572"/>
        <w:textAlignment w:val="baseline"/>
        <w:rPr>
          <w:rFonts w:ascii="仿宋" w:hAnsi="仿宋" w:eastAsia="仿宋" w:cs="仿宋"/>
          <w:color w:val="auto"/>
          <w:sz w:val="24"/>
          <w:szCs w:val="24"/>
        </w:rPr>
      </w:pPr>
      <w:r>
        <w:rPr>
          <w:rFonts w:ascii="仿宋" w:hAnsi="仿宋" w:eastAsia="仿宋" w:cs="仿宋"/>
          <w:color w:val="auto"/>
          <w:spacing w:val="-6"/>
          <w:sz w:val="24"/>
          <w:szCs w:val="24"/>
        </w:rPr>
        <w:t>5．供热与供冷</w:t>
      </w:r>
      <w:r>
        <w:rPr>
          <w:rFonts w:ascii="仿宋" w:hAnsi="仿宋" w:eastAsia="仿宋" w:cs="仿宋"/>
          <w:color w:val="auto"/>
          <w:spacing w:val="-63"/>
          <w:sz w:val="24"/>
          <w:szCs w:val="24"/>
        </w:rPr>
        <w:t xml:space="preserve"> </w:t>
      </w:r>
      <w:r>
        <w:rPr>
          <w:rFonts w:ascii="仿宋" w:hAnsi="仿宋" w:eastAsia="仿宋" w:cs="仿宋"/>
          <w:color w:val="auto"/>
          <w:spacing w:val="-6"/>
          <w:sz w:val="24"/>
          <w:szCs w:val="24"/>
        </w:rPr>
        <w:t>系统为</w:t>
      </w:r>
      <w:r>
        <w:rPr>
          <w:rFonts w:ascii="仿宋" w:hAnsi="仿宋" w:eastAsia="仿宋" w:cs="仿宋"/>
          <w:color w:val="auto"/>
          <w:spacing w:val="20"/>
          <w:sz w:val="24"/>
          <w:szCs w:val="24"/>
          <w:u w:val="single" w:color="auto"/>
        </w:rPr>
        <w:t xml:space="preserve">  </w:t>
      </w:r>
      <w:r>
        <w:rPr>
          <w:rFonts w:ascii="仿宋" w:hAnsi="仿宋" w:eastAsia="仿宋" w:cs="仿宋"/>
          <w:color w:val="auto"/>
          <w:spacing w:val="-6"/>
          <w:sz w:val="24"/>
          <w:szCs w:val="24"/>
          <w:u w:val="single" w:color="auto"/>
        </w:rPr>
        <w:t xml:space="preserve">二 </w:t>
      </w:r>
      <w:r>
        <w:rPr>
          <w:rFonts w:ascii="仿宋" w:hAnsi="仿宋" w:eastAsia="仿宋" w:cs="仿宋"/>
          <w:color w:val="auto"/>
          <w:spacing w:val="-6"/>
          <w:sz w:val="24"/>
          <w:szCs w:val="24"/>
        </w:rPr>
        <w:t>个采暖期、供冷期；</w:t>
      </w:r>
    </w:p>
    <w:p>
      <w:pPr>
        <w:keepNext w:val="0"/>
        <w:keepLines w:val="0"/>
        <w:pageBreakBefore w:val="0"/>
        <w:widowControl/>
        <w:kinsoku w:val="0"/>
        <w:wordWrap/>
        <w:overflowPunct/>
        <w:topLinePunct w:val="0"/>
        <w:autoSpaceDE w:val="0"/>
        <w:autoSpaceDN w:val="0"/>
        <w:bidi w:val="0"/>
        <w:adjustRightInd w:val="0"/>
        <w:snapToGrid w:val="0"/>
        <w:spacing w:before="208" w:line="360" w:lineRule="exact"/>
        <w:ind w:left="562"/>
        <w:textAlignment w:val="baseline"/>
        <w:rPr>
          <w:rFonts w:ascii="仿宋" w:hAnsi="仿宋" w:eastAsia="仿宋" w:cs="仿宋"/>
          <w:color w:val="auto"/>
          <w:sz w:val="24"/>
          <w:szCs w:val="24"/>
        </w:rPr>
      </w:pPr>
      <w:r>
        <w:rPr>
          <w:rFonts w:ascii="仿宋" w:hAnsi="仿宋" w:eastAsia="仿宋" w:cs="仿宋"/>
          <w:color w:val="auto"/>
          <w:spacing w:val="-2"/>
          <w:sz w:val="24"/>
          <w:szCs w:val="24"/>
        </w:rPr>
        <w:t>6．住宅小区内的给排水设施、道路等配套工</w:t>
      </w:r>
      <w:r>
        <w:rPr>
          <w:rFonts w:ascii="仿宋" w:hAnsi="仿宋" w:eastAsia="仿宋" w:cs="仿宋"/>
          <w:color w:val="auto"/>
          <w:spacing w:val="-3"/>
          <w:sz w:val="24"/>
          <w:szCs w:val="24"/>
        </w:rPr>
        <w:t>程为</w:t>
      </w:r>
      <w:r>
        <w:rPr>
          <w:rFonts w:ascii="仿宋" w:hAnsi="仿宋" w:eastAsia="仿宋" w:cs="仿宋"/>
          <w:color w:val="auto"/>
          <w:spacing w:val="-3"/>
          <w:sz w:val="24"/>
          <w:szCs w:val="24"/>
          <w:u w:val="single" w:color="auto"/>
        </w:rPr>
        <w:t xml:space="preserve">  二</w:t>
      </w:r>
      <w:r>
        <w:rPr>
          <w:rFonts w:ascii="仿宋" w:hAnsi="仿宋" w:eastAsia="仿宋" w:cs="仿宋"/>
          <w:color w:val="auto"/>
          <w:spacing w:val="40"/>
          <w:sz w:val="24"/>
          <w:szCs w:val="24"/>
          <w:u w:val="single" w:color="auto"/>
        </w:rPr>
        <w:t xml:space="preserve"> </w:t>
      </w:r>
      <w:r>
        <w:rPr>
          <w:rFonts w:ascii="仿宋" w:hAnsi="仿宋" w:eastAsia="仿宋" w:cs="仿宋"/>
          <w:color w:val="auto"/>
          <w:spacing w:val="-3"/>
          <w:sz w:val="24"/>
          <w:szCs w:val="24"/>
        </w:rPr>
        <w:t>年；</w:t>
      </w:r>
    </w:p>
    <w:p>
      <w:pPr>
        <w:keepNext w:val="0"/>
        <w:keepLines w:val="0"/>
        <w:pageBreakBefore w:val="0"/>
        <w:widowControl/>
        <w:kinsoku w:val="0"/>
        <w:wordWrap/>
        <w:overflowPunct/>
        <w:topLinePunct w:val="0"/>
        <w:autoSpaceDE w:val="0"/>
        <w:autoSpaceDN w:val="0"/>
        <w:bidi w:val="0"/>
        <w:adjustRightInd w:val="0"/>
        <w:snapToGrid w:val="0"/>
        <w:spacing w:before="206" w:line="360" w:lineRule="exact"/>
        <w:ind w:left="573"/>
        <w:textAlignment w:val="baseline"/>
        <w:rPr>
          <w:rFonts w:ascii="仿宋" w:hAnsi="仿宋" w:eastAsia="仿宋" w:cs="仿宋"/>
          <w:color w:val="auto"/>
          <w:sz w:val="24"/>
          <w:szCs w:val="24"/>
        </w:rPr>
      </w:pPr>
      <w:r>
        <w:rPr>
          <w:rFonts w:ascii="仿宋" w:hAnsi="仿宋" w:eastAsia="仿宋" w:cs="仿宋"/>
          <w:color w:val="auto"/>
          <w:spacing w:val="-2"/>
          <w:sz w:val="24"/>
          <w:szCs w:val="24"/>
        </w:rPr>
        <w:t>7．其他项目保修期限约定如下：</w:t>
      </w:r>
    </w:p>
    <w:p>
      <w:pPr>
        <w:pStyle w:val="4"/>
        <w:keepNext w:val="0"/>
        <w:keepLines w:val="0"/>
        <w:pageBreakBefore w:val="0"/>
        <w:widowControl/>
        <w:tabs>
          <w:tab w:val="left" w:pos="8877"/>
        </w:tabs>
        <w:kinsoku w:val="0"/>
        <w:wordWrap/>
        <w:overflowPunct/>
        <w:topLinePunct w:val="0"/>
        <w:autoSpaceDE w:val="0"/>
        <w:autoSpaceDN w:val="0"/>
        <w:bidi w:val="0"/>
        <w:adjustRightInd w:val="0"/>
        <w:snapToGrid w:val="0"/>
        <w:spacing w:before="232" w:line="360" w:lineRule="exact"/>
        <w:textAlignment w:val="baseline"/>
      </w:pPr>
      <w:r>
        <w:rPr>
          <w:u w:val="single" w:color="auto"/>
        </w:rPr>
        <w:tab/>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tabs>
          <w:tab w:val="left" w:pos="8757"/>
        </w:tabs>
        <w:kinsoku w:val="0"/>
        <w:wordWrap/>
        <w:overflowPunct/>
        <w:topLinePunct w:val="0"/>
        <w:autoSpaceDE w:val="0"/>
        <w:autoSpaceDN w:val="0"/>
        <w:bidi w:val="0"/>
        <w:adjustRightInd w:val="0"/>
        <w:snapToGrid w:val="0"/>
        <w:spacing w:before="20" w:line="360" w:lineRule="exact"/>
        <w:textAlignment w:val="baseline"/>
        <w:rPr>
          <w:rFonts w:ascii="仿宋" w:hAnsi="仿宋" w:eastAsia="仿宋" w:cs="仿宋"/>
          <w:sz w:val="6"/>
          <w:szCs w:val="6"/>
        </w:rPr>
      </w:pPr>
      <w:r>
        <w:rPr>
          <w:rFonts w:ascii="仿宋" w:hAnsi="仿宋" w:eastAsia="仿宋" w:cs="仿宋"/>
          <w:sz w:val="6"/>
          <w:szCs w:val="6"/>
          <w:u w:val="single" w:color="auto"/>
        </w:rPr>
        <w:tab/>
      </w:r>
      <w:r>
        <w:rPr>
          <w:rFonts w:ascii="仿宋" w:hAnsi="仿宋" w:eastAsia="仿宋" w:cs="仿宋"/>
          <w:spacing w:val="7"/>
          <w:sz w:val="6"/>
          <w:szCs w:val="6"/>
        </w:rPr>
        <w:t xml:space="preserve"> </w:t>
      </w:r>
      <w:r>
        <w:rPr>
          <w:rFonts w:ascii="仿宋" w:hAnsi="仿宋" w:eastAsia="仿宋" w:cs="仿宋"/>
          <w:sz w:val="6"/>
          <w:szCs w:val="6"/>
        </w:rPr>
        <w:t>。</w:t>
      </w:r>
    </w:p>
    <w:p>
      <w:pPr>
        <w:keepNext w:val="0"/>
        <w:keepLines w:val="0"/>
        <w:pageBreakBefore w:val="0"/>
        <w:widowControl/>
        <w:kinsoku w:val="0"/>
        <w:wordWrap/>
        <w:overflowPunct/>
        <w:topLinePunct w:val="0"/>
        <w:autoSpaceDE w:val="0"/>
        <w:autoSpaceDN w:val="0"/>
        <w:bidi w:val="0"/>
        <w:adjustRightInd w:val="0"/>
        <w:snapToGrid w:val="0"/>
        <w:spacing w:before="283" w:line="360" w:lineRule="exact"/>
        <w:ind w:left="283"/>
        <w:textAlignment w:val="baseline"/>
        <w:rPr>
          <w:rFonts w:ascii="仿宋" w:hAnsi="仿宋" w:eastAsia="仿宋" w:cs="仿宋"/>
          <w:sz w:val="24"/>
          <w:szCs w:val="24"/>
        </w:rPr>
      </w:pPr>
      <w:r>
        <w:rPr>
          <w:rFonts w:ascii="仿宋" w:hAnsi="仿宋" w:eastAsia="仿宋" w:cs="仿宋"/>
          <w:spacing w:val="-3"/>
          <w:sz w:val="24"/>
          <w:szCs w:val="24"/>
        </w:rPr>
        <w:t>质量保修期自工程竣工验收合格之日起计算。</w:t>
      </w:r>
    </w:p>
    <w:p>
      <w:pPr>
        <w:keepNext w:val="0"/>
        <w:keepLines w:val="0"/>
        <w:pageBreakBefore w:val="0"/>
        <w:widowControl/>
        <w:kinsoku w:val="0"/>
        <w:wordWrap/>
        <w:overflowPunct/>
        <w:topLinePunct w:val="0"/>
        <w:autoSpaceDE w:val="0"/>
        <w:autoSpaceDN w:val="0"/>
        <w:bidi w:val="0"/>
        <w:adjustRightInd w:val="0"/>
        <w:snapToGrid w:val="0"/>
        <w:spacing w:before="118" w:line="360" w:lineRule="exact"/>
        <w:ind w:left="644"/>
        <w:textAlignment w:val="baseline"/>
        <w:rPr>
          <w:rFonts w:ascii="仿宋" w:hAnsi="仿宋" w:eastAsia="仿宋" w:cs="仿宋"/>
          <w:sz w:val="24"/>
          <w:szCs w:val="24"/>
        </w:rPr>
      </w:pPr>
      <w:r>
        <w:rPr>
          <w:rFonts w:ascii="仿宋" w:hAnsi="仿宋" w:eastAsia="仿宋" w:cs="仿宋"/>
          <w:spacing w:val="-6"/>
          <w:sz w:val="24"/>
          <w:szCs w:val="24"/>
        </w:rPr>
        <w:t>三、缺陷责任期</w:t>
      </w:r>
    </w:p>
    <w:p>
      <w:pPr>
        <w:keepNext w:val="0"/>
        <w:keepLines w:val="0"/>
        <w:pageBreakBefore w:val="0"/>
        <w:widowControl/>
        <w:kinsoku w:val="0"/>
        <w:wordWrap/>
        <w:overflowPunct/>
        <w:topLinePunct w:val="0"/>
        <w:autoSpaceDE w:val="0"/>
        <w:autoSpaceDN w:val="0"/>
        <w:bidi w:val="0"/>
        <w:adjustRightInd w:val="0"/>
        <w:snapToGrid w:val="0"/>
        <w:spacing w:before="134" w:line="360" w:lineRule="exact"/>
        <w:ind w:left="38" w:firstLine="485"/>
        <w:textAlignment w:val="baseline"/>
        <w:rPr>
          <w:rFonts w:ascii="仿宋" w:hAnsi="仿宋" w:eastAsia="仿宋" w:cs="仿宋"/>
          <w:sz w:val="24"/>
          <w:szCs w:val="24"/>
        </w:rPr>
      </w:pPr>
      <w:r>
        <w:rPr>
          <w:rFonts w:ascii="仿宋" w:hAnsi="仿宋" w:eastAsia="仿宋" w:cs="仿宋"/>
          <w:spacing w:val="-5"/>
          <w:sz w:val="24"/>
          <w:szCs w:val="24"/>
        </w:rPr>
        <w:t>工程缺陷责任期为</w:t>
      </w:r>
      <w:r>
        <w:rPr>
          <w:rFonts w:ascii="仿宋" w:hAnsi="仿宋" w:eastAsia="仿宋" w:cs="仿宋"/>
          <w:spacing w:val="-5"/>
          <w:sz w:val="24"/>
          <w:szCs w:val="24"/>
          <w:u w:val="single" w:color="auto"/>
        </w:rPr>
        <w:t xml:space="preserve"> 24</w:t>
      </w:r>
      <w:r>
        <w:rPr>
          <w:rFonts w:ascii="仿宋" w:hAnsi="仿宋" w:eastAsia="仿宋" w:cs="仿宋"/>
          <w:spacing w:val="111"/>
          <w:sz w:val="24"/>
          <w:szCs w:val="24"/>
          <w:u w:val="single" w:color="auto"/>
        </w:rPr>
        <w:t xml:space="preserve"> </w:t>
      </w:r>
      <w:r>
        <w:rPr>
          <w:rFonts w:ascii="仿宋" w:hAnsi="仿宋" w:eastAsia="仿宋" w:cs="仿宋"/>
          <w:spacing w:val="-74"/>
          <w:sz w:val="24"/>
          <w:szCs w:val="24"/>
        </w:rPr>
        <w:t xml:space="preserve"> </w:t>
      </w:r>
      <w:r>
        <w:rPr>
          <w:rFonts w:ascii="仿宋" w:hAnsi="仿宋" w:eastAsia="仿宋" w:cs="仿宋"/>
          <w:spacing w:val="-5"/>
          <w:sz w:val="24"/>
          <w:szCs w:val="24"/>
        </w:rPr>
        <w:t>个月，缺陷责任期自工程实际竣工之日起计算。单位工程</w:t>
      </w:r>
      <w:r>
        <w:rPr>
          <w:rFonts w:ascii="仿宋" w:hAnsi="仿宋" w:eastAsia="仿宋" w:cs="仿宋"/>
          <w:sz w:val="24"/>
          <w:szCs w:val="24"/>
        </w:rPr>
        <w:t xml:space="preserve"> </w:t>
      </w:r>
      <w:r>
        <w:rPr>
          <w:rFonts w:ascii="仿宋" w:hAnsi="仿宋" w:eastAsia="仿宋" w:cs="仿宋"/>
          <w:spacing w:val="-2"/>
          <w:sz w:val="24"/>
          <w:szCs w:val="24"/>
        </w:rPr>
        <w:t>先于全部工程进行验收，单位工程缺陷责任期自单位工程验收合格之日起算。</w:t>
      </w:r>
    </w:p>
    <w:p>
      <w:pPr>
        <w:keepNext w:val="0"/>
        <w:keepLines w:val="0"/>
        <w:pageBreakBefore w:val="0"/>
        <w:widowControl/>
        <w:kinsoku w:val="0"/>
        <w:wordWrap/>
        <w:overflowPunct/>
        <w:topLinePunct w:val="0"/>
        <w:autoSpaceDE w:val="0"/>
        <w:autoSpaceDN w:val="0"/>
        <w:bidi w:val="0"/>
        <w:adjustRightInd w:val="0"/>
        <w:snapToGrid w:val="0"/>
        <w:spacing w:before="64" w:line="360" w:lineRule="exact"/>
        <w:ind w:left="508"/>
        <w:textAlignment w:val="baseline"/>
        <w:rPr>
          <w:rFonts w:ascii="仿宋" w:hAnsi="仿宋" w:eastAsia="仿宋" w:cs="仿宋"/>
          <w:sz w:val="24"/>
          <w:szCs w:val="24"/>
        </w:rPr>
      </w:pPr>
      <w:r>
        <w:rPr>
          <w:rFonts w:ascii="仿宋" w:hAnsi="仿宋" w:eastAsia="仿宋" w:cs="仿宋"/>
          <w:spacing w:val="-2"/>
          <w:sz w:val="24"/>
          <w:szCs w:val="24"/>
        </w:rPr>
        <w:t>缺陷责任期终止后，发包人应退还剩余的质量保证金。</w:t>
      </w:r>
    </w:p>
    <w:p>
      <w:pPr>
        <w:keepNext w:val="0"/>
        <w:keepLines w:val="0"/>
        <w:pageBreakBefore w:val="0"/>
        <w:widowControl/>
        <w:kinsoku w:val="0"/>
        <w:wordWrap/>
        <w:overflowPunct/>
        <w:topLinePunct w:val="0"/>
        <w:autoSpaceDE w:val="0"/>
        <w:autoSpaceDN w:val="0"/>
        <w:bidi w:val="0"/>
        <w:adjustRightInd w:val="0"/>
        <w:snapToGrid w:val="0"/>
        <w:spacing w:before="60" w:line="360" w:lineRule="exact"/>
        <w:ind w:left="542"/>
        <w:textAlignment w:val="baseline"/>
        <w:rPr>
          <w:rFonts w:ascii="仿宋" w:hAnsi="仿宋" w:eastAsia="仿宋" w:cs="仿宋"/>
          <w:sz w:val="24"/>
          <w:szCs w:val="24"/>
        </w:rPr>
      </w:pPr>
      <w:r>
        <w:rPr>
          <w:rFonts w:ascii="仿宋" w:hAnsi="仿宋" w:eastAsia="仿宋" w:cs="仿宋"/>
          <w:spacing w:val="-11"/>
          <w:sz w:val="24"/>
          <w:szCs w:val="24"/>
        </w:rPr>
        <w:t>四、质量保修责任</w:t>
      </w:r>
    </w:p>
    <w:p>
      <w:pPr>
        <w:keepNext w:val="0"/>
        <w:keepLines w:val="0"/>
        <w:pageBreakBefore w:val="0"/>
        <w:widowControl/>
        <w:kinsoku w:val="0"/>
        <w:wordWrap/>
        <w:overflowPunct/>
        <w:topLinePunct w:val="0"/>
        <w:autoSpaceDE w:val="0"/>
        <w:autoSpaceDN w:val="0"/>
        <w:bidi w:val="0"/>
        <w:adjustRightInd w:val="0"/>
        <w:snapToGrid w:val="0"/>
        <w:spacing w:before="135" w:line="360" w:lineRule="exact"/>
        <w:ind w:left="113" w:firstLine="508"/>
        <w:textAlignment w:val="baseline"/>
        <w:rPr>
          <w:rFonts w:ascii="仿宋" w:hAnsi="仿宋" w:eastAsia="仿宋" w:cs="仿宋"/>
          <w:sz w:val="24"/>
          <w:szCs w:val="24"/>
        </w:rPr>
      </w:pPr>
      <w:r>
        <w:rPr>
          <w:rFonts w:ascii="仿宋" w:hAnsi="仿宋" w:eastAsia="仿宋" w:cs="仿宋"/>
          <w:spacing w:val="-3"/>
          <w:sz w:val="24"/>
          <w:szCs w:val="24"/>
        </w:rPr>
        <w:t>1．属于保修范围、内容的项目，承包人应当在接到保修通知之日起</w:t>
      </w:r>
      <w:r>
        <w:rPr>
          <w:rFonts w:ascii="仿宋" w:hAnsi="仿宋" w:eastAsia="仿宋" w:cs="仿宋"/>
          <w:spacing w:val="-16"/>
          <w:sz w:val="24"/>
          <w:szCs w:val="24"/>
        </w:rPr>
        <w:t xml:space="preserve"> </w:t>
      </w:r>
      <w:r>
        <w:rPr>
          <w:rFonts w:ascii="仿宋" w:hAnsi="仿宋" w:eastAsia="仿宋" w:cs="仿宋"/>
          <w:spacing w:val="-3"/>
          <w:sz w:val="24"/>
          <w:szCs w:val="24"/>
        </w:rPr>
        <w:t>7</w:t>
      </w:r>
      <w:r>
        <w:rPr>
          <w:rFonts w:ascii="仿宋" w:hAnsi="仿宋" w:eastAsia="仿宋" w:cs="仿宋"/>
          <w:spacing w:val="-29"/>
          <w:sz w:val="24"/>
          <w:szCs w:val="24"/>
        </w:rPr>
        <w:t xml:space="preserve"> </w:t>
      </w:r>
      <w:r>
        <w:rPr>
          <w:rFonts w:ascii="仿宋" w:hAnsi="仿宋" w:eastAsia="仿宋" w:cs="仿宋"/>
          <w:spacing w:val="-3"/>
          <w:sz w:val="24"/>
          <w:szCs w:val="24"/>
        </w:rPr>
        <w:t>天内派人</w:t>
      </w:r>
      <w:r>
        <w:rPr>
          <w:rFonts w:ascii="仿宋" w:hAnsi="仿宋" w:eastAsia="仿宋" w:cs="仿宋"/>
          <w:sz w:val="24"/>
          <w:szCs w:val="24"/>
        </w:rPr>
        <w:t xml:space="preserve"> </w:t>
      </w:r>
      <w:r>
        <w:rPr>
          <w:rFonts w:ascii="仿宋" w:hAnsi="仿宋" w:eastAsia="仿宋" w:cs="仿宋"/>
          <w:spacing w:val="-2"/>
          <w:sz w:val="24"/>
          <w:szCs w:val="24"/>
        </w:rPr>
        <w:t>保修。承包人不在约定期限内派人保修的，发包人可以委托他人修理。</w:t>
      </w:r>
    </w:p>
    <w:p>
      <w:pPr>
        <w:keepNext w:val="0"/>
        <w:keepLines w:val="0"/>
        <w:pageBreakBefore w:val="0"/>
        <w:widowControl/>
        <w:kinsoku w:val="0"/>
        <w:wordWrap/>
        <w:overflowPunct/>
        <w:topLinePunct w:val="0"/>
        <w:autoSpaceDE w:val="0"/>
        <w:autoSpaceDN w:val="0"/>
        <w:bidi w:val="0"/>
        <w:adjustRightInd w:val="0"/>
        <w:snapToGrid w:val="0"/>
        <w:spacing w:before="318" w:line="360" w:lineRule="exact"/>
        <w:ind w:left="114" w:right="12" w:firstLine="478"/>
        <w:textAlignment w:val="baseline"/>
        <w:rPr>
          <w:rFonts w:ascii="仿宋" w:hAnsi="仿宋" w:eastAsia="仿宋" w:cs="仿宋"/>
          <w:sz w:val="24"/>
          <w:szCs w:val="24"/>
        </w:rPr>
      </w:pPr>
      <w:r>
        <w:rPr>
          <w:rFonts w:ascii="仿宋" w:hAnsi="仿宋" w:eastAsia="仿宋" w:cs="仿宋"/>
          <w:sz w:val="24"/>
          <w:szCs w:val="24"/>
        </w:rPr>
        <w:t>2．发生紧急事故需抢修的，承包人在接到事故通</w:t>
      </w:r>
      <w:r>
        <w:rPr>
          <w:rFonts w:ascii="仿宋" w:hAnsi="仿宋" w:eastAsia="仿宋" w:cs="仿宋"/>
          <w:spacing w:val="-1"/>
          <w:sz w:val="24"/>
          <w:szCs w:val="24"/>
        </w:rPr>
        <w:t>知后，应当立即到达事故现场</w:t>
      </w:r>
      <w:r>
        <w:rPr>
          <w:rFonts w:ascii="仿宋" w:hAnsi="仿宋" w:eastAsia="仿宋" w:cs="仿宋"/>
          <w:sz w:val="24"/>
          <w:szCs w:val="24"/>
        </w:rPr>
        <w:t xml:space="preserve"> </w:t>
      </w:r>
      <w:r>
        <w:rPr>
          <w:rFonts w:ascii="仿宋" w:hAnsi="仿宋" w:eastAsia="仿宋" w:cs="仿宋"/>
          <w:spacing w:val="-9"/>
          <w:sz w:val="24"/>
          <w:szCs w:val="24"/>
        </w:rPr>
        <w:t>抢修。</w:t>
      </w:r>
    </w:p>
    <w:p>
      <w:pPr>
        <w:keepNext w:val="0"/>
        <w:keepLines w:val="0"/>
        <w:pageBreakBefore w:val="0"/>
        <w:widowControl/>
        <w:kinsoku w:val="0"/>
        <w:wordWrap/>
        <w:overflowPunct/>
        <w:topLinePunct w:val="0"/>
        <w:autoSpaceDE w:val="0"/>
        <w:autoSpaceDN w:val="0"/>
        <w:bidi w:val="0"/>
        <w:adjustRightInd w:val="0"/>
        <w:snapToGrid w:val="0"/>
        <w:spacing w:before="312" w:line="360" w:lineRule="exact"/>
        <w:ind w:left="119" w:firstLine="478"/>
        <w:textAlignment w:val="baseline"/>
        <w:rPr>
          <w:rFonts w:ascii="仿宋" w:hAnsi="仿宋" w:eastAsia="仿宋" w:cs="仿宋"/>
          <w:sz w:val="24"/>
          <w:szCs w:val="24"/>
        </w:rPr>
      </w:pPr>
      <w:r>
        <w:rPr>
          <w:rFonts w:ascii="仿宋" w:hAnsi="仿宋" w:eastAsia="仿宋" w:cs="仿宋"/>
          <w:spacing w:val="-7"/>
          <w:sz w:val="24"/>
          <w:szCs w:val="24"/>
        </w:rPr>
        <w:t>3．对于涉及结构安全的质量问题，应当按照《建设工程质量管理条例》的规定，</w:t>
      </w:r>
      <w:r>
        <w:rPr>
          <w:rFonts w:ascii="仿宋" w:hAnsi="仿宋" w:eastAsia="仿宋" w:cs="仿宋"/>
          <w:spacing w:val="7"/>
          <w:sz w:val="24"/>
          <w:szCs w:val="24"/>
        </w:rPr>
        <w:t xml:space="preserve"> </w:t>
      </w:r>
      <w:r>
        <w:rPr>
          <w:rFonts w:ascii="仿宋" w:hAnsi="仿宋" w:eastAsia="仿宋" w:cs="仿宋"/>
          <w:spacing w:val="-3"/>
          <w:sz w:val="24"/>
          <w:szCs w:val="24"/>
        </w:rPr>
        <w:t>立即向当地建设行政主管部门和有关部门报</w:t>
      </w:r>
      <w:r>
        <w:rPr>
          <w:rFonts w:ascii="仿宋" w:hAnsi="仿宋" w:eastAsia="仿宋" w:cs="仿宋"/>
          <w:spacing w:val="-4"/>
          <w:sz w:val="24"/>
          <w:szCs w:val="24"/>
        </w:rPr>
        <w:t>告，采取安全防范措施，并由原设计人或</w:t>
      </w:r>
      <w:r>
        <w:rPr>
          <w:rFonts w:ascii="仿宋" w:hAnsi="仿宋" w:eastAsia="仿宋" w:cs="仿宋"/>
          <w:sz w:val="24"/>
          <w:szCs w:val="24"/>
        </w:rPr>
        <w:t xml:space="preserve"> </w:t>
      </w:r>
      <w:r>
        <w:rPr>
          <w:rFonts w:ascii="仿宋" w:hAnsi="仿宋" w:eastAsia="仿宋" w:cs="仿宋"/>
          <w:spacing w:val="-2"/>
          <w:sz w:val="24"/>
          <w:szCs w:val="24"/>
        </w:rPr>
        <w:t>者具有相应资质等级的设计人提出保修方案，承包人实施保修。</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8" w:line="360" w:lineRule="exact"/>
        <w:ind w:left="499" w:leftChars="0" w:right="4004" w:rightChars="0"/>
        <w:textAlignment w:val="baseline"/>
        <w:rPr>
          <w:rFonts w:ascii="仿宋" w:hAnsi="仿宋" w:eastAsia="仿宋" w:cs="仿宋"/>
          <w:spacing w:val="15"/>
          <w:sz w:val="24"/>
          <w:szCs w:val="24"/>
        </w:rPr>
      </w:pPr>
      <w:r>
        <w:rPr>
          <w:rFonts w:hint="eastAsia" w:ascii="仿宋" w:hAnsi="仿宋" w:eastAsia="仿宋" w:cs="仿宋"/>
          <w:spacing w:val="-6"/>
          <w:sz w:val="24"/>
          <w:szCs w:val="24"/>
          <w:lang w:val="en-US" w:eastAsia="zh-CN"/>
        </w:rPr>
        <w:t>4.</w:t>
      </w:r>
      <w:r>
        <w:rPr>
          <w:rFonts w:ascii="仿宋" w:hAnsi="仿宋" w:eastAsia="仿宋" w:cs="仿宋"/>
          <w:spacing w:val="-6"/>
          <w:sz w:val="24"/>
          <w:szCs w:val="24"/>
        </w:rPr>
        <w:t>质量保修完成后，由发包人组织验收。</w:t>
      </w:r>
      <w:r>
        <w:rPr>
          <w:rFonts w:ascii="仿宋" w:hAnsi="仿宋" w:eastAsia="仿宋" w:cs="仿宋"/>
          <w:spacing w:val="15"/>
          <w:sz w:val="24"/>
          <w:szCs w:val="24"/>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8" w:line="360" w:lineRule="exact"/>
        <w:ind w:left="499" w:leftChars="0" w:right="4004" w:rightChars="0"/>
        <w:textAlignment w:val="baseline"/>
        <w:rPr>
          <w:rFonts w:ascii="仿宋" w:hAnsi="仿宋" w:eastAsia="仿宋" w:cs="仿宋"/>
          <w:sz w:val="24"/>
          <w:szCs w:val="24"/>
        </w:rPr>
      </w:pPr>
      <w:r>
        <w:rPr>
          <w:rFonts w:ascii="仿宋" w:hAnsi="仿宋" w:eastAsia="仿宋" w:cs="仿宋"/>
          <w:spacing w:val="-7"/>
          <w:sz w:val="24"/>
          <w:szCs w:val="24"/>
        </w:rPr>
        <w:t>五、保修费用</w:t>
      </w:r>
    </w:p>
    <w:p>
      <w:pPr>
        <w:keepNext w:val="0"/>
        <w:keepLines w:val="0"/>
        <w:pageBreakBefore w:val="0"/>
        <w:widowControl/>
        <w:kinsoku w:val="0"/>
        <w:wordWrap/>
        <w:overflowPunct/>
        <w:topLinePunct w:val="0"/>
        <w:autoSpaceDE w:val="0"/>
        <w:autoSpaceDN w:val="0"/>
        <w:bidi w:val="0"/>
        <w:adjustRightInd w:val="0"/>
        <w:snapToGrid w:val="0"/>
        <w:spacing w:before="157" w:line="360" w:lineRule="exact"/>
        <w:ind w:left="365"/>
        <w:textAlignment w:val="baseline"/>
        <w:rPr>
          <w:rFonts w:ascii="仿宋" w:hAnsi="仿宋" w:eastAsia="仿宋" w:cs="仿宋"/>
          <w:sz w:val="24"/>
          <w:szCs w:val="24"/>
        </w:rPr>
      </w:pPr>
      <w:r>
        <w:rPr>
          <w:rFonts w:ascii="仿宋" w:hAnsi="仿宋" w:eastAsia="仿宋" w:cs="仿宋"/>
          <w:spacing w:val="-2"/>
          <w:sz w:val="24"/>
          <w:szCs w:val="24"/>
        </w:rPr>
        <w:t>保修费用由造成质量缺陷的责任方承担。</w:t>
      </w:r>
    </w:p>
    <w:p>
      <w:pPr>
        <w:keepNext w:val="0"/>
        <w:keepLines w:val="0"/>
        <w:pageBreakBefore w:val="0"/>
        <w:widowControl/>
        <w:kinsoku w:val="0"/>
        <w:wordWrap/>
        <w:overflowPunct/>
        <w:topLinePunct w:val="0"/>
        <w:autoSpaceDE w:val="0"/>
        <w:autoSpaceDN w:val="0"/>
        <w:bidi w:val="0"/>
        <w:adjustRightInd w:val="0"/>
        <w:snapToGrid w:val="0"/>
        <w:spacing w:before="118" w:line="360" w:lineRule="exact"/>
        <w:ind w:left="369"/>
        <w:textAlignment w:val="baseline"/>
        <w:rPr>
          <w:rFonts w:ascii="仿宋" w:hAnsi="仿宋" w:eastAsia="仿宋" w:cs="仿宋"/>
          <w:sz w:val="24"/>
          <w:szCs w:val="24"/>
        </w:rPr>
      </w:pPr>
      <w:r>
        <w:rPr>
          <w:rFonts w:ascii="仿宋" w:hAnsi="仿宋" w:eastAsia="仿宋" w:cs="仿宋"/>
          <w:spacing w:val="-1"/>
          <w:sz w:val="24"/>
          <w:szCs w:val="24"/>
        </w:rPr>
        <w:t>六、双方约定的其他工程质量保修事项：</w:t>
      </w:r>
      <w:r>
        <w:rPr>
          <w:rFonts w:ascii="仿宋" w:hAnsi="仿宋" w:eastAsia="仿宋" w:cs="仿宋"/>
          <w:spacing w:val="4"/>
          <w:sz w:val="24"/>
          <w:szCs w:val="24"/>
          <w:u w:val="single" w:color="auto"/>
        </w:rPr>
        <w:t xml:space="preserve">                         </w:t>
      </w:r>
      <w:r>
        <w:rPr>
          <w:rFonts w:ascii="仿宋" w:hAnsi="仿宋" w:eastAsia="仿宋" w:cs="仿宋"/>
          <w:spacing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37" w:line="360" w:lineRule="exact"/>
        <w:ind w:left="5" w:right="2" w:firstLine="466"/>
        <w:textAlignment w:val="baseline"/>
        <w:rPr>
          <w:rFonts w:ascii="仿宋" w:hAnsi="仿宋" w:eastAsia="仿宋" w:cs="仿宋"/>
          <w:sz w:val="24"/>
          <w:szCs w:val="24"/>
        </w:rPr>
      </w:pPr>
      <w:r>
        <w:rPr>
          <w:rFonts w:ascii="仿宋" w:hAnsi="仿宋" w:eastAsia="仿宋" w:cs="仿宋"/>
          <w:sz w:val="24"/>
          <w:szCs w:val="24"/>
        </w:rPr>
        <w:t>工程质量保修书由发包人、承包人在工程竣工验收前共同签署，作为施工合</w:t>
      </w:r>
      <w:r>
        <w:rPr>
          <w:rFonts w:ascii="仿宋" w:hAnsi="仿宋" w:eastAsia="仿宋" w:cs="仿宋"/>
          <w:spacing w:val="-1"/>
          <w:sz w:val="24"/>
          <w:szCs w:val="24"/>
        </w:rPr>
        <w:t>同附</w:t>
      </w:r>
      <w:r>
        <w:rPr>
          <w:rFonts w:ascii="仿宋" w:hAnsi="仿宋" w:eastAsia="仿宋" w:cs="仿宋"/>
          <w:sz w:val="24"/>
          <w:szCs w:val="24"/>
        </w:rPr>
        <w:t xml:space="preserve"> </w:t>
      </w:r>
      <w:r>
        <w:rPr>
          <w:rFonts w:ascii="仿宋" w:hAnsi="仿宋" w:eastAsia="仿宋" w:cs="仿宋"/>
          <w:spacing w:val="-3"/>
          <w:sz w:val="24"/>
          <w:szCs w:val="24"/>
        </w:rPr>
        <w:t>件，其有效期限至保修期满。</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9" w:line="360" w:lineRule="exact"/>
        <w:ind w:left="18"/>
        <w:textAlignment w:val="baseline"/>
        <w:rPr>
          <w:rFonts w:ascii="仿宋" w:hAnsi="仿宋" w:eastAsia="仿宋" w:cs="仿宋"/>
          <w:sz w:val="24"/>
          <w:szCs w:val="24"/>
        </w:rPr>
      </w:pPr>
      <w:r>
        <w:rPr>
          <w:rFonts w:ascii="仿宋" w:hAnsi="仿宋" w:eastAsia="仿宋" w:cs="仿宋"/>
          <w:spacing w:val="-4"/>
          <w:sz w:val="24"/>
          <w:szCs w:val="24"/>
        </w:rPr>
        <w:t>发包人(公章)：</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承包人(公章)：</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92" w:line="360" w:lineRule="exact"/>
        <w:ind w:left="5"/>
        <w:textAlignment w:val="baseline"/>
        <w:rPr>
          <w:rFonts w:ascii="仿宋" w:hAnsi="仿宋" w:eastAsia="仿宋" w:cs="仿宋"/>
          <w:sz w:val="24"/>
          <w:szCs w:val="24"/>
        </w:rPr>
      </w:pPr>
      <w:r>
        <w:rPr>
          <w:rFonts w:ascii="仿宋" w:hAnsi="仿宋" w:eastAsia="仿宋" w:cs="仿宋"/>
          <w:spacing w:val="-5"/>
          <w:sz w:val="24"/>
          <w:szCs w:val="24"/>
        </w:rPr>
        <w:t>地</w:t>
      </w:r>
      <w:r>
        <w:rPr>
          <w:rFonts w:ascii="仿宋" w:hAnsi="仿宋" w:eastAsia="仿宋" w:cs="仿宋"/>
          <w:spacing w:val="22"/>
          <w:sz w:val="24"/>
          <w:szCs w:val="24"/>
        </w:rPr>
        <w:t xml:space="preserve">  </w:t>
      </w:r>
      <w:r>
        <w:rPr>
          <w:rFonts w:ascii="仿宋" w:hAnsi="仿宋" w:eastAsia="仿宋" w:cs="仿宋"/>
          <w:spacing w:val="-5"/>
          <w:sz w:val="24"/>
          <w:szCs w:val="24"/>
        </w:rPr>
        <w:t>址：</w:t>
      </w:r>
      <w:r>
        <w:rPr>
          <w:rFonts w:ascii="仿宋" w:hAnsi="仿宋" w:eastAsia="仿宋" w:cs="仿宋"/>
          <w:spacing w:val="-5"/>
          <w:sz w:val="24"/>
          <w:szCs w:val="24"/>
          <w:u w:val="single" w:color="auto"/>
        </w:rPr>
        <w:t xml:space="preserve">                    </w:t>
      </w:r>
      <w:r>
        <w:rPr>
          <w:rFonts w:ascii="仿宋" w:hAnsi="仿宋" w:eastAsia="仿宋" w:cs="仿宋"/>
          <w:spacing w:val="3"/>
          <w:sz w:val="24"/>
          <w:szCs w:val="24"/>
        </w:rPr>
        <w:t xml:space="preserve">       </w:t>
      </w:r>
      <w:r>
        <w:rPr>
          <w:rFonts w:ascii="仿宋" w:hAnsi="仿宋" w:eastAsia="仿宋" w:cs="仿宋"/>
          <w:spacing w:val="-5"/>
          <w:sz w:val="24"/>
          <w:szCs w:val="24"/>
        </w:rPr>
        <w:t>地</w:t>
      </w:r>
      <w:r>
        <w:rPr>
          <w:rFonts w:ascii="仿宋" w:hAnsi="仿宋" w:eastAsia="仿宋" w:cs="仿宋"/>
          <w:spacing w:val="16"/>
          <w:sz w:val="24"/>
          <w:szCs w:val="24"/>
        </w:rPr>
        <w:t xml:space="preserve">  </w:t>
      </w:r>
      <w:r>
        <w:rPr>
          <w:rFonts w:ascii="仿宋" w:hAnsi="仿宋" w:eastAsia="仿宋" w:cs="仿宋"/>
          <w:spacing w:val="-5"/>
          <w:sz w:val="24"/>
          <w:szCs w:val="24"/>
        </w:rPr>
        <w:t>址：</w:t>
      </w:r>
      <w:r>
        <w:rPr>
          <w:rFonts w:ascii="仿宋" w:hAnsi="仿宋" w:eastAsia="仿宋" w:cs="仿宋"/>
          <w:spacing w:val="-5"/>
          <w:sz w:val="24"/>
          <w:szCs w:val="24"/>
          <w:u w:val="single" w:color="auto"/>
        </w:rPr>
        <w:t xml:space="preserve">    </w:t>
      </w:r>
      <w:r>
        <w:rPr>
          <w:rFonts w:ascii="仿宋" w:hAnsi="仿宋" w:eastAsia="仿宋" w:cs="仿宋"/>
          <w:spacing w:val="-6"/>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64" w:line="360" w:lineRule="exact"/>
        <w:ind w:left="19"/>
        <w:textAlignment w:val="baseline"/>
        <w:rPr>
          <w:rFonts w:ascii="仿宋" w:hAnsi="仿宋" w:eastAsia="仿宋" w:cs="仿宋"/>
          <w:sz w:val="24"/>
          <w:szCs w:val="24"/>
        </w:rPr>
      </w:pPr>
      <w:r>
        <w:rPr>
          <w:rFonts w:ascii="仿宋" w:hAnsi="仿宋" w:eastAsia="仿宋" w:cs="仿宋"/>
          <w:spacing w:val="-4"/>
          <w:sz w:val="24"/>
          <w:szCs w:val="24"/>
        </w:rPr>
        <w:t>法定代表人(签字)：</w:t>
      </w:r>
      <w:r>
        <w:rPr>
          <w:rFonts w:ascii="仿宋" w:hAnsi="仿宋" w:eastAsia="仿宋" w:cs="仿宋"/>
          <w:spacing w:val="11"/>
          <w:sz w:val="24"/>
          <w:szCs w:val="24"/>
          <w:u w:val="single" w:color="auto"/>
        </w:rPr>
        <w:t xml:space="preserve">         </w:t>
      </w:r>
      <w:r>
        <w:rPr>
          <w:rFonts w:ascii="仿宋" w:hAnsi="仿宋" w:eastAsia="仿宋" w:cs="仿宋"/>
          <w:spacing w:val="-4"/>
          <w:sz w:val="24"/>
          <w:szCs w:val="24"/>
        </w:rPr>
        <w:t xml:space="preserve">       法定代表人(签字)：</w:t>
      </w:r>
      <w:r>
        <w:rPr>
          <w:rFonts w:ascii="仿宋" w:hAnsi="仿宋" w:eastAsia="仿宋" w:cs="仿宋"/>
          <w:spacing w:val="-4"/>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82" w:line="360" w:lineRule="exact"/>
        <w:ind w:left="23"/>
        <w:textAlignment w:val="baseline"/>
        <w:rPr>
          <w:rFonts w:ascii="仿宋" w:hAnsi="仿宋" w:eastAsia="仿宋" w:cs="仿宋"/>
          <w:sz w:val="24"/>
          <w:szCs w:val="24"/>
        </w:rPr>
      </w:pPr>
      <w:r>
        <w:rPr>
          <w:rFonts w:ascii="仿宋" w:hAnsi="仿宋" w:eastAsia="仿宋" w:cs="仿宋"/>
          <w:spacing w:val="-4"/>
          <w:sz w:val="24"/>
          <w:szCs w:val="24"/>
        </w:rPr>
        <w:t>委托代理人(签字)：</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委托代理人(签字)：</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87" w:line="360" w:lineRule="exact"/>
        <w:ind w:left="57"/>
        <w:textAlignment w:val="baseline"/>
        <w:rPr>
          <w:rFonts w:ascii="仿宋" w:hAnsi="仿宋" w:eastAsia="仿宋" w:cs="仿宋"/>
          <w:sz w:val="24"/>
          <w:szCs w:val="24"/>
        </w:rPr>
      </w:pPr>
      <w:r>
        <w:rPr>
          <w:rFonts w:ascii="仿宋" w:hAnsi="仿宋" w:eastAsia="仿宋" w:cs="仿宋"/>
          <w:spacing w:val="-29"/>
          <w:sz w:val="24"/>
          <w:szCs w:val="24"/>
        </w:rPr>
        <w:t>电</w:t>
      </w:r>
      <w:r>
        <w:rPr>
          <w:rFonts w:ascii="仿宋" w:hAnsi="仿宋" w:eastAsia="仿宋" w:cs="仿宋"/>
          <w:sz w:val="24"/>
          <w:szCs w:val="24"/>
        </w:rPr>
        <w:t xml:space="preserve">  </w:t>
      </w:r>
      <w:r>
        <w:rPr>
          <w:rFonts w:ascii="仿宋" w:hAnsi="仿宋" w:eastAsia="仿宋" w:cs="仿宋"/>
          <w:spacing w:val="-29"/>
          <w:sz w:val="24"/>
          <w:szCs w:val="24"/>
        </w:rPr>
        <w:t>话：</w:t>
      </w:r>
      <w:r>
        <w:rPr>
          <w:rFonts w:ascii="仿宋" w:hAnsi="仿宋" w:eastAsia="仿宋" w:cs="仿宋"/>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29"/>
          <w:sz w:val="24"/>
          <w:szCs w:val="24"/>
        </w:rPr>
        <w:t>电</w:t>
      </w:r>
      <w:r>
        <w:rPr>
          <w:rFonts w:ascii="仿宋" w:hAnsi="仿宋" w:eastAsia="仿宋" w:cs="仿宋"/>
          <w:spacing w:val="3"/>
          <w:sz w:val="24"/>
          <w:szCs w:val="24"/>
        </w:rPr>
        <w:t xml:space="preserve">  </w:t>
      </w:r>
      <w:r>
        <w:rPr>
          <w:rFonts w:ascii="仿宋" w:hAnsi="仿宋" w:eastAsia="仿宋" w:cs="仿宋"/>
          <w:spacing w:val="-29"/>
          <w:sz w:val="24"/>
          <w:szCs w:val="24"/>
        </w:rPr>
        <w:t>话：</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85" w:line="360" w:lineRule="exact"/>
        <w:ind w:left="10"/>
        <w:textAlignment w:val="baseline"/>
        <w:rPr>
          <w:rFonts w:ascii="仿宋" w:hAnsi="仿宋" w:eastAsia="仿宋" w:cs="仿宋"/>
          <w:sz w:val="24"/>
          <w:szCs w:val="24"/>
        </w:rPr>
      </w:pPr>
      <w:r>
        <w:rPr>
          <w:rFonts w:ascii="仿宋" w:hAnsi="仿宋" w:eastAsia="仿宋" w:cs="仿宋"/>
          <w:spacing w:val="-13"/>
          <w:sz w:val="24"/>
          <w:szCs w:val="24"/>
        </w:rPr>
        <w:t>传</w:t>
      </w:r>
      <w:r>
        <w:rPr>
          <w:rFonts w:ascii="仿宋" w:hAnsi="仿宋" w:eastAsia="仿宋" w:cs="仿宋"/>
          <w:spacing w:val="23"/>
          <w:sz w:val="24"/>
          <w:szCs w:val="24"/>
        </w:rPr>
        <w:t xml:space="preserve">  </w:t>
      </w:r>
      <w:r>
        <w:rPr>
          <w:rFonts w:ascii="仿宋" w:hAnsi="仿宋" w:eastAsia="仿宋" w:cs="仿宋"/>
          <w:spacing w:val="-13"/>
          <w:sz w:val="24"/>
          <w:szCs w:val="24"/>
        </w:rPr>
        <w:t>真：</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 xml:space="preserve">        </w:t>
      </w:r>
      <w:r>
        <w:rPr>
          <w:rFonts w:ascii="仿宋" w:hAnsi="仿宋" w:eastAsia="仿宋" w:cs="仿宋"/>
          <w:spacing w:val="-13"/>
          <w:sz w:val="24"/>
          <w:szCs w:val="24"/>
        </w:rPr>
        <w:t>传</w:t>
      </w:r>
      <w:r>
        <w:rPr>
          <w:rFonts w:ascii="仿宋" w:hAnsi="仿宋" w:eastAsia="仿宋" w:cs="仿宋"/>
          <w:spacing w:val="17"/>
          <w:sz w:val="24"/>
          <w:szCs w:val="24"/>
        </w:rPr>
        <w:t xml:space="preserve">  </w:t>
      </w:r>
      <w:r>
        <w:rPr>
          <w:rFonts w:ascii="仿宋" w:hAnsi="仿宋" w:eastAsia="仿宋" w:cs="仿宋"/>
          <w:spacing w:val="-13"/>
          <w:sz w:val="24"/>
          <w:szCs w:val="24"/>
        </w:rPr>
        <w:t>真：</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77" w:line="360" w:lineRule="exact"/>
        <w:ind w:left="5"/>
        <w:textAlignment w:val="baseline"/>
        <w:rPr>
          <w:rFonts w:ascii="仿宋" w:hAnsi="仿宋" w:eastAsia="仿宋" w:cs="仿宋"/>
          <w:sz w:val="24"/>
          <w:szCs w:val="24"/>
        </w:rPr>
      </w:pPr>
      <w:r>
        <w:rPr>
          <w:rFonts w:ascii="仿宋" w:hAnsi="仿宋" w:eastAsia="仿宋" w:cs="仿宋"/>
          <w:spacing w:val="-3"/>
          <w:sz w:val="24"/>
          <w:szCs w:val="24"/>
        </w:rPr>
        <w:t>开户银行：</w:t>
      </w:r>
      <w:r>
        <w:rPr>
          <w:rFonts w:ascii="仿宋" w:hAnsi="仿宋" w:eastAsia="仿宋" w:cs="仿宋"/>
          <w:spacing w:val="-3"/>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开户银行：</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94" w:line="360" w:lineRule="exact"/>
        <w:textAlignment w:val="baseline"/>
        <w:rPr>
          <w:rFonts w:ascii="仿宋" w:hAnsi="仿宋" w:eastAsia="仿宋" w:cs="仿宋"/>
          <w:sz w:val="24"/>
          <w:szCs w:val="24"/>
        </w:rPr>
      </w:pPr>
      <w:r>
        <w:rPr>
          <w:rFonts w:ascii="仿宋" w:hAnsi="仿宋" w:eastAsia="仿宋" w:cs="仿宋"/>
          <w:spacing w:val="-7"/>
          <w:sz w:val="24"/>
          <w:szCs w:val="24"/>
        </w:rPr>
        <w:t>账</w:t>
      </w:r>
      <w:r>
        <w:rPr>
          <w:rFonts w:ascii="仿宋" w:hAnsi="仿宋" w:eastAsia="仿宋" w:cs="仿宋"/>
          <w:spacing w:val="19"/>
          <w:sz w:val="24"/>
          <w:szCs w:val="24"/>
        </w:rPr>
        <w:t xml:space="preserve">  </w:t>
      </w:r>
      <w:r>
        <w:rPr>
          <w:rFonts w:ascii="仿宋" w:hAnsi="仿宋" w:eastAsia="仿宋" w:cs="仿宋"/>
          <w:spacing w:val="-7"/>
          <w:sz w:val="24"/>
          <w:szCs w:val="24"/>
        </w:rPr>
        <w:t>号：</w:t>
      </w:r>
      <w:r>
        <w:rPr>
          <w:rFonts w:ascii="仿宋" w:hAnsi="仿宋" w:eastAsia="仿宋" w:cs="仿宋"/>
          <w:sz w:val="24"/>
          <w:szCs w:val="24"/>
          <w:u w:val="single" w:color="auto"/>
        </w:rPr>
        <w:t xml:space="preserve">                  </w:t>
      </w:r>
      <w:r>
        <w:rPr>
          <w:rFonts w:ascii="仿宋" w:hAnsi="仿宋" w:eastAsia="仿宋" w:cs="仿宋"/>
          <w:spacing w:val="11"/>
          <w:sz w:val="24"/>
          <w:szCs w:val="24"/>
        </w:rPr>
        <w:t xml:space="preserve">        </w:t>
      </w:r>
      <w:r>
        <w:rPr>
          <w:rFonts w:ascii="仿宋" w:hAnsi="仿宋" w:eastAsia="仿宋" w:cs="仿宋"/>
          <w:spacing w:val="-7"/>
          <w:sz w:val="24"/>
          <w:szCs w:val="24"/>
        </w:rPr>
        <w:t>账</w:t>
      </w:r>
      <w:r>
        <w:rPr>
          <w:rFonts w:ascii="仿宋" w:hAnsi="仿宋" w:eastAsia="仿宋" w:cs="仿宋"/>
          <w:spacing w:val="17"/>
          <w:sz w:val="24"/>
          <w:szCs w:val="24"/>
        </w:rPr>
        <w:t xml:space="preserve">  </w:t>
      </w:r>
      <w:r>
        <w:rPr>
          <w:rFonts w:ascii="仿宋" w:hAnsi="仿宋" w:eastAsia="仿宋" w:cs="仿宋"/>
          <w:spacing w:val="-7"/>
          <w:sz w:val="24"/>
          <w:szCs w:val="24"/>
        </w:rPr>
        <w:t>号：</w:t>
      </w:r>
      <w:r>
        <w:rPr>
          <w:rFonts w:ascii="仿宋" w:hAnsi="仿宋" w:eastAsia="仿宋" w:cs="仿宋"/>
          <w:spacing w:val="-7"/>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76" w:line="360" w:lineRule="exact"/>
        <w:ind w:left="42"/>
        <w:textAlignment w:val="baseline"/>
        <w:rPr>
          <w:rFonts w:ascii="仿宋" w:hAnsi="仿宋" w:eastAsia="仿宋" w:cs="仿宋"/>
          <w:sz w:val="24"/>
          <w:szCs w:val="24"/>
        </w:rPr>
      </w:pPr>
      <w:r>
        <w:rPr>
          <w:rFonts w:ascii="仿宋" w:hAnsi="仿宋" w:eastAsia="仿宋" w:cs="仿宋"/>
          <w:spacing w:val="-8"/>
          <w:sz w:val="24"/>
          <w:szCs w:val="24"/>
        </w:rPr>
        <w:t>邮政编码：</w:t>
      </w:r>
      <w:r>
        <w:rPr>
          <w:rFonts w:ascii="仿宋" w:hAnsi="仿宋" w:eastAsia="仿宋" w:cs="仿宋"/>
          <w:spacing w:val="-8"/>
          <w:sz w:val="24"/>
          <w:szCs w:val="24"/>
          <w:u w:val="single" w:color="auto"/>
        </w:rPr>
        <w:t xml:space="preserve">              </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邮政编码：</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26" w:type="default"/>
          <w:pgSz w:w="11906" w:h="16840"/>
          <w:pgMar w:top="1431" w:right="1420" w:bottom="1145" w:left="1611"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39" w:line="360" w:lineRule="exact"/>
        <w:ind w:left="22"/>
        <w:textAlignment w:val="baseline"/>
        <w:rPr>
          <w:rFonts w:ascii="仿宋" w:hAnsi="仿宋" w:eastAsia="仿宋" w:cs="仿宋"/>
          <w:sz w:val="24"/>
          <w:szCs w:val="24"/>
        </w:rPr>
      </w:pPr>
      <w:r>
        <w:rPr>
          <w:rFonts w:ascii="仿宋" w:hAnsi="仿宋" w:eastAsia="仿宋" w:cs="仿宋"/>
          <w:b/>
          <w:bCs/>
          <w:spacing w:val="-14"/>
          <w:sz w:val="24"/>
          <w:szCs w:val="24"/>
        </w:rPr>
        <w:t>附件</w:t>
      </w:r>
      <w:r>
        <w:rPr>
          <w:rFonts w:ascii="仿宋" w:hAnsi="仿宋" w:eastAsia="仿宋" w:cs="仿宋"/>
          <w:spacing w:val="-54"/>
          <w:sz w:val="24"/>
          <w:szCs w:val="24"/>
        </w:rPr>
        <w:t xml:space="preserve"> </w:t>
      </w:r>
      <w:r>
        <w:rPr>
          <w:rFonts w:ascii="仿宋" w:hAnsi="仿宋" w:eastAsia="仿宋" w:cs="仿宋"/>
          <w:b/>
          <w:bCs/>
          <w:spacing w:val="-14"/>
          <w:sz w:val="24"/>
          <w:szCs w:val="24"/>
        </w:rPr>
        <w:t>4：</w:t>
      </w:r>
    </w:p>
    <w:p>
      <w:pPr>
        <w:keepNext w:val="0"/>
        <w:keepLines w:val="0"/>
        <w:pageBreakBefore w:val="0"/>
        <w:widowControl/>
        <w:kinsoku w:val="0"/>
        <w:wordWrap/>
        <w:overflowPunct/>
        <w:topLinePunct w:val="0"/>
        <w:autoSpaceDE w:val="0"/>
        <w:autoSpaceDN w:val="0"/>
        <w:bidi w:val="0"/>
        <w:adjustRightInd w:val="0"/>
        <w:snapToGrid w:val="0"/>
        <w:spacing w:before="39" w:line="360" w:lineRule="exact"/>
        <w:ind w:left="5" w:right="38" w:firstLine="475"/>
        <w:jc w:val="center"/>
        <w:textAlignment w:val="baseline"/>
        <w:rPr>
          <w:rFonts w:ascii="仿宋" w:hAnsi="仿宋" w:eastAsia="仿宋" w:cs="仿宋"/>
          <w:b/>
          <w:bCs/>
          <w:sz w:val="24"/>
          <w:szCs w:val="24"/>
        </w:rPr>
      </w:pPr>
      <w:r>
        <w:rPr>
          <w:rFonts w:ascii="仿宋" w:hAnsi="仿宋" w:eastAsia="仿宋" w:cs="仿宋"/>
          <w:b/>
          <w:bCs/>
          <w:sz w:val="24"/>
          <w:szCs w:val="24"/>
        </w:rPr>
        <w:t>项</w:t>
      </w:r>
      <w:r>
        <w:rPr>
          <w:rFonts w:hint="eastAsia" w:ascii="仿宋" w:hAnsi="仿宋" w:eastAsia="仿宋" w:cs="仿宋"/>
          <w:b/>
          <w:bCs/>
          <w:sz w:val="24"/>
          <w:szCs w:val="24"/>
          <w:lang w:val="en-US" w:eastAsia="zh-CN"/>
        </w:rPr>
        <w:t xml:space="preserve"> </w:t>
      </w:r>
      <w:r>
        <w:rPr>
          <w:rFonts w:ascii="仿宋" w:hAnsi="仿宋" w:eastAsia="仿宋" w:cs="仿宋"/>
          <w:b/>
          <w:bCs/>
          <w:sz w:val="24"/>
          <w:szCs w:val="24"/>
        </w:rPr>
        <w:t>目 施 工 安 全 生 产 责 任</w:t>
      </w:r>
      <w:r>
        <w:rPr>
          <w:rFonts w:hint="eastAsia" w:ascii="仿宋" w:hAnsi="仿宋" w:eastAsia="仿宋" w:cs="仿宋"/>
          <w:b/>
          <w:bCs/>
          <w:sz w:val="24"/>
          <w:szCs w:val="24"/>
          <w:lang w:val="en-US" w:eastAsia="zh-CN"/>
        </w:rPr>
        <w:t xml:space="preserve"> </w:t>
      </w:r>
      <w:r>
        <w:rPr>
          <w:rFonts w:ascii="仿宋" w:hAnsi="仿宋" w:eastAsia="仿宋" w:cs="仿宋"/>
          <w:b/>
          <w:bCs/>
          <w:sz w:val="24"/>
          <w:szCs w:val="24"/>
        </w:rPr>
        <w:t>书</w:t>
      </w:r>
    </w:p>
    <w:p>
      <w:pPr>
        <w:keepNext w:val="0"/>
        <w:keepLines w:val="0"/>
        <w:pageBreakBefore w:val="0"/>
        <w:widowControl/>
        <w:kinsoku w:val="0"/>
        <w:wordWrap/>
        <w:overflowPunct/>
        <w:topLinePunct w:val="0"/>
        <w:autoSpaceDE w:val="0"/>
        <w:autoSpaceDN w:val="0"/>
        <w:bidi w:val="0"/>
        <w:adjustRightInd w:val="0"/>
        <w:snapToGrid w:val="0"/>
        <w:spacing w:before="39" w:line="360" w:lineRule="exact"/>
        <w:ind w:left="5" w:right="38" w:firstLine="475"/>
        <w:jc w:val="both"/>
        <w:textAlignment w:val="baseline"/>
        <w:rPr>
          <w:rFonts w:ascii="仿宋" w:hAnsi="仿宋" w:eastAsia="仿宋" w:cs="仿宋"/>
          <w:sz w:val="24"/>
          <w:szCs w:val="24"/>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仿宋" w:hAnsi="仿宋" w:eastAsia="仿宋" w:cs="仿宋"/>
          <w:sz w:val="24"/>
          <w:szCs w:val="24"/>
        </w:rPr>
      </w:pPr>
      <w:r>
        <w:rPr>
          <w:rFonts w:ascii="仿宋" w:hAnsi="仿宋" w:eastAsia="仿宋" w:cs="仿宋"/>
          <w:spacing w:val="-7"/>
          <w:sz w:val="24"/>
          <w:szCs w:val="24"/>
        </w:rPr>
        <w:t>发包人（全称</w:t>
      </w:r>
      <w:r>
        <w:rPr>
          <w:rFonts w:ascii="仿宋" w:hAnsi="仿宋" w:eastAsia="仿宋" w:cs="仿宋"/>
          <w:spacing w:val="-3"/>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6"/>
          <w:sz w:val="24"/>
          <w:szCs w:val="24"/>
        </w:rPr>
        <w:t>承包人（全称</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仿宋" w:hAnsi="仿宋" w:eastAsia="仿宋" w:cs="仿宋"/>
          <w:sz w:val="24"/>
          <w:szCs w:val="24"/>
        </w:rPr>
      </w:pPr>
      <w:r>
        <w:rPr>
          <w:rFonts w:ascii="仿宋" w:hAnsi="仿宋" w:eastAsia="仿宋" w:cs="仿宋"/>
          <w:sz w:val="24"/>
          <w:szCs w:val="24"/>
        </w:rPr>
        <w:t>根据《安全生产法》及《建设工程安全生产管理条例》</w:t>
      </w:r>
      <w:r>
        <w:rPr>
          <w:rFonts w:ascii="仿宋" w:hAnsi="仿宋" w:eastAsia="仿宋" w:cs="仿宋"/>
          <w:spacing w:val="-1"/>
          <w:sz w:val="24"/>
          <w:szCs w:val="24"/>
        </w:rPr>
        <w:t>，为了加强本项目施工的</w:t>
      </w:r>
      <w:r>
        <w:rPr>
          <w:rFonts w:ascii="仿宋" w:hAnsi="仿宋" w:eastAsia="仿宋" w:cs="仿宋"/>
          <w:sz w:val="24"/>
          <w:szCs w:val="24"/>
        </w:rPr>
        <w:t xml:space="preserve"> </w:t>
      </w:r>
      <w:r>
        <w:rPr>
          <w:rFonts w:ascii="仿宋" w:hAnsi="仿宋" w:eastAsia="仿宋" w:cs="仿宋"/>
          <w:spacing w:val="-2"/>
          <w:sz w:val="24"/>
          <w:szCs w:val="24"/>
        </w:rPr>
        <w:t>安全生产管理，认真贯彻执行“安全第一，预防为主</w:t>
      </w:r>
      <w:r>
        <w:rPr>
          <w:rFonts w:ascii="仿宋" w:hAnsi="仿宋" w:eastAsia="仿宋" w:cs="仿宋"/>
          <w:spacing w:val="-52"/>
          <w:sz w:val="24"/>
          <w:szCs w:val="24"/>
        </w:rPr>
        <w:t xml:space="preserve"> </w:t>
      </w:r>
      <w:r>
        <w:rPr>
          <w:rFonts w:ascii="仿宋" w:hAnsi="仿宋" w:eastAsia="仿宋" w:cs="仿宋"/>
          <w:spacing w:val="-2"/>
          <w:sz w:val="24"/>
          <w:szCs w:val="24"/>
        </w:rPr>
        <w:t>”的安全生产方</w:t>
      </w:r>
      <w:r>
        <w:rPr>
          <w:rFonts w:ascii="仿宋" w:hAnsi="仿宋" w:eastAsia="仿宋" w:cs="仿宋"/>
          <w:spacing w:val="-3"/>
          <w:sz w:val="24"/>
          <w:szCs w:val="24"/>
        </w:rPr>
        <w:t>针，保障人民群</w:t>
      </w:r>
      <w:r>
        <w:rPr>
          <w:rFonts w:ascii="仿宋" w:hAnsi="仿宋" w:eastAsia="仿宋" w:cs="仿宋"/>
          <w:sz w:val="24"/>
          <w:szCs w:val="24"/>
        </w:rPr>
        <w:t xml:space="preserve"> </w:t>
      </w:r>
      <w:r>
        <w:rPr>
          <w:rFonts w:ascii="仿宋" w:hAnsi="仿宋" w:eastAsia="仿宋" w:cs="仿宋"/>
          <w:spacing w:val="-4"/>
          <w:sz w:val="24"/>
          <w:szCs w:val="24"/>
        </w:rPr>
        <w:t>众生命和财产安全，进一步明确建设、施工双方对于</w:t>
      </w:r>
      <w:r>
        <w:rPr>
          <w:rFonts w:ascii="仿宋" w:hAnsi="仿宋" w:eastAsia="仿宋" w:cs="仿宋"/>
          <w:spacing w:val="3"/>
          <w:sz w:val="24"/>
          <w:szCs w:val="24"/>
          <w:u w:val="single" w:color="auto"/>
        </w:rPr>
        <w:t xml:space="preserve">                  </w:t>
      </w:r>
      <w:r>
        <w:rPr>
          <w:rFonts w:ascii="仿宋" w:hAnsi="仿宋" w:eastAsia="仿宋" w:cs="仿宋"/>
          <w:spacing w:val="-75"/>
          <w:sz w:val="24"/>
          <w:szCs w:val="24"/>
        </w:rPr>
        <w:t xml:space="preserve"> </w:t>
      </w:r>
      <w:r>
        <w:rPr>
          <w:rFonts w:ascii="仿宋" w:hAnsi="仿宋" w:eastAsia="仿宋" w:cs="仿宋"/>
          <w:spacing w:val="-4"/>
          <w:sz w:val="24"/>
          <w:szCs w:val="24"/>
        </w:rPr>
        <w:t>施工过程中</w:t>
      </w:r>
      <w:r>
        <w:rPr>
          <w:rFonts w:ascii="仿宋" w:hAnsi="仿宋" w:eastAsia="仿宋" w:cs="仿宋"/>
          <w:sz w:val="24"/>
          <w:szCs w:val="24"/>
        </w:rPr>
        <w:t xml:space="preserve"> </w:t>
      </w:r>
      <w:r>
        <w:rPr>
          <w:rFonts w:ascii="仿宋" w:hAnsi="仿宋" w:eastAsia="仿宋" w:cs="仿宋"/>
          <w:spacing w:val="-2"/>
          <w:sz w:val="24"/>
          <w:szCs w:val="24"/>
        </w:rPr>
        <w:t>的安全生产义务和责任，更好完成工程的施工任务，双方签订本责任书。</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4" w:firstLineChars="200"/>
        <w:textAlignment w:val="baseline"/>
        <w:rPr>
          <w:rFonts w:ascii="仿宋" w:hAnsi="仿宋" w:eastAsia="仿宋" w:cs="仿宋"/>
          <w:sz w:val="24"/>
          <w:szCs w:val="24"/>
        </w:rPr>
      </w:pPr>
      <w:r>
        <w:rPr>
          <w:rFonts w:ascii="仿宋" w:hAnsi="仿宋" w:eastAsia="仿宋" w:cs="仿宋"/>
          <w:b/>
          <w:bCs/>
          <w:spacing w:val="-7"/>
          <w:sz w:val="24"/>
          <w:szCs w:val="24"/>
        </w:rPr>
        <w:t>一、安全生产责任目标：</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pacing w:val="2"/>
          <w:sz w:val="24"/>
          <w:szCs w:val="24"/>
        </w:rPr>
      </w:pPr>
      <w:r>
        <w:rPr>
          <w:rFonts w:ascii="仿宋" w:hAnsi="仿宋" w:eastAsia="仿宋" w:cs="仿宋"/>
          <w:spacing w:val="-2"/>
          <w:sz w:val="24"/>
          <w:szCs w:val="24"/>
        </w:rPr>
        <w:t>1.杜绝发生造成人员死亡、重伤的生产安全事故，群伤事故和火灾；</w:t>
      </w:r>
      <w:r>
        <w:rPr>
          <w:rFonts w:ascii="仿宋" w:hAnsi="仿宋" w:eastAsia="仿宋" w:cs="仿宋"/>
          <w:spacing w:val="2"/>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2.项目的安全生产、文明施工严格执行建设主管部门相</w:t>
      </w:r>
      <w:r>
        <w:rPr>
          <w:rFonts w:ascii="仿宋" w:hAnsi="仿宋" w:eastAsia="仿宋" w:cs="仿宋"/>
          <w:spacing w:val="-5"/>
          <w:sz w:val="24"/>
          <w:szCs w:val="24"/>
        </w:rPr>
        <w:t>关规定、标准；</w:t>
      </w:r>
      <w:r>
        <w:rPr>
          <w:rFonts w:ascii="仿宋" w:hAnsi="仿宋" w:eastAsia="仿宋" w:cs="仿宋"/>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3.其他内容以双方签订的合同约定为准。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2" w:firstLineChars="200"/>
        <w:textAlignment w:val="baseline"/>
        <w:rPr>
          <w:rFonts w:ascii="仿宋" w:hAnsi="仿宋" w:eastAsia="仿宋" w:cs="仿宋"/>
          <w:sz w:val="24"/>
          <w:szCs w:val="24"/>
        </w:rPr>
      </w:pPr>
      <w:r>
        <w:rPr>
          <w:rFonts w:ascii="仿宋" w:hAnsi="仿宋" w:eastAsia="仿宋" w:cs="仿宋"/>
          <w:b/>
          <w:bCs/>
          <w:spacing w:val="-10"/>
          <w:sz w:val="24"/>
          <w:szCs w:val="24"/>
        </w:rPr>
        <w:t>二、双方责任：</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4" w:firstLineChars="200"/>
        <w:textAlignment w:val="baseline"/>
        <w:rPr>
          <w:rFonts w:ascii="仿宋" w:hAnsi="仿宋" w:eastAsia="仿宋" w:cs="仿宋"/>
          <w:sz w:val="24"/>
          <w:szCs w:val="24"/>
        </w:rPr>
      </w:pPr>
      <w:r>
        <w:rPr>
          <w:rFonts w:ascii="仿宋" w:hAnsi="仿宋" w:eastAsia="仿宋" w:cs="仿宋"/>
          <w:b/>
          <w:bCs/>
          <w:spacing w:val="-7"/>
          <w:sz w:val="24"/>
          <w:szCs w:val="24"/>
        </w:rPr>
        <w:t>（一）建设单位的安全责任</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ascii="仿宋" w:hAnsi="仿宋" w:eastAsia="仿宋" w:cs="仿宋"/>
          <w:sz w:val="24"/>
          <w:szCs w:val="24"/>
        </w:rPr>
      </w:pPr>
      <w:r>
        <w:rPr>
          <w:rFonts w:ascii="仿宋" w:hAnsi="仿宋" w:eastAsia="仿宋" w:cs="仿宋"/>
          <w:spacing w:val="-5"/>
          <w:sz w:val="24"/>
          <w:szCs w:val="24"/>
        </w:rPr>
        <w:t>1．建设单位应当向施工单位提供施工现场及区域内供水、供电、通信、广播电视</w:t>
      </w:r>
      <w:r>
        <w:rPr>
          <w:rFonts w:ascii="仿宋" w:hAnsi="仿宋" w:eastAsia="仿宋" w:cs="仿宋"/>
          <w:spacing w:val="13"/>
          <w:sz w:val="24"/>
          <w:szCs w:val="24"/>
        </w:rPr>
        <w:t xml:space="preserve"> </w:t>
      </w:r>
      <w:r>
        <w:rPr>
          <w:rFonts w:ascii="仿宋" w:hAnsi="仿宋" w:eastAsia="仿宋" w:cs="仿宋"/>
          <w:spacing w:val="-4"/>
          <w:sz w:val="24"/>
          <w:szCs w:val="24"/>
        </w:rPr>
        <w:t>等地下管线资料，相邻构筑物、地下工程的有关资料（合同另有约定的从合同约定</w:t>
      </w:r>
      <w:r>
        <w:rPr>
          <w:rFonts w:ascii="仿宋" w:hAnsi="仿宋" w:eastAsia="仿宋" w:cs="仿宋"/>
          <w:spacing w:val="-4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仿宋" w:hAnsi="仿宋" w:eastAsia="仿宋" w:cs="仿宋"/>
          <w:sz w:val="24"/>
          <w:szCs w:val="24"/>
        </w:rPr>
      </w:pPr>
      <w:r>
        <w:rPr>
          <w:rFonts w:ascii="仿宋" w:hAnsi="仿宋" w:eastAsia="仿宋" w:cs="仿宋"/>
          <w:sz w:val="24"/>
          <w:szCs w:val="24"/>
        </w:rPr>
        <w:t>2.建设单位不得对勘察、设计、施工、工程监理等</w:t>
      </w:r>
      <w:r>
        <w:rPr>
          <w:rFonts w:ascii="仿宋" w:hAnsi="仿宋" w:eastAsia="仿宋" w:cs="仿宋"/>
          <w:spacing w:val="-1"/>
          <w:sz w:val="24"/>
          <w:szCs w:val="24"/>
        </w:rPr>
        <w:t>单位提出不符合建设工程安全</w:t>
      </w:r>
      <w:r>
        <w:rPr>
          <w:rFonts w:ascii="仿宋" w:hAnsi="仿宋" w:eastAsia="仿宋" w:cs="仿宋"/>
          <w:sz w:val="24"/>
          <w:szCs w:val="24"/>
        </w:rPr>
        <w:t xml:space="preserve"> </w:t>
      </w:r>
      <w:r>
        <w:rPr>
          <w:rFonts w:ascii="仿宋" w:hAnsi="仿宋" w:eastAsia="仿宋" w:cs="仿宋"/>
          <w:spacing w:val="-2"/>
          <w:sz w:val="24"/>
          <w:szCs w:val="24"/>
        </w:rPr>
        <w:t>生产法律、法规和强制性标准规定的要求，不得随意压缩合同约定的工期；</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仿宋" w:hAnsi="仿宋" w:eastAsia="仿宋" w:cs="仿宋"/>
          <w:sz w:val="24"/>
          <w:szCs w:val="24"/>
        </w:rPr>
      </w:pPr>
      <w:r>
        <w:rPr>
          <w:rFonts w:ascii="仿宋" w:hAnsi="仿宋" w:eastAsia="仿宋" w:cs="仿宋"/>
          <w:sz w:val="24"/>
          <w:szCs w:val="24"/>
        </w:rPr>
        <w:t>3.建设单位在编制工程概算时，应当包含建设</w:t>
      </w:r>
      <w:r>
        <w:rPr>
          <w:rFonts w:ascii="仿宋" w:hAnsi="仿宋" w:eastAsia="仿宋" w:cs="仿宋"/>
          <w:spacing w:val="-1"/>
          <w:sz w:val="24"/>
          <w:szCs w:val="24"/>
        </w:rPr>
        <w:t>工程安全作业环境及安全施工措施</w:t>
      </w:r>
      <w:r>
        <w:rPr>
          <w:rFonts w:ascii="仿宋" w:hAnsi="仿宋" w:eastAsia="仿宋" w:cs="仿宋"/>
          <w:sz w:val="24"/>
          <w:szCs w:val="24"/>
        </w:rPr>
        <w:t xml:space="preserve"> </w:t>
      </w:r>
      <w:r>
        <w:rPr>
          <w:rFonts w:ascii="仿宋" w:hAnsi="仿宋" w:eastAsia="仿宋" w:cs="仿宋"/>
          <w:spacing w:val="-6"/>
          <w:sz w:val="24"/>
          <w:szCs w:val="24"/>
        </w:rPr>
        <w:t>所需费用；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仿宋" w:hAnsi="仿宋" w:eastAsia="仿宋" w:cs="仿宋"/>
          <w:sz w:val="24"/>
          <w:szCs w:val="24"/>
        </w:rPr>
      </w:pPr>
      <w:r>
        <w:rPr>
          <w:rFonts w:ascii="仿宋" w:hAnsi="仿宋" w:eastAsia="仿宋" w:cs="仿宋"/>
          <w:sz w:val="24"/>
          <w:szCs w:val="24"/>
        </w:rPr>
        <w:t>4.建设单位不得明示或者暗示施工单位购买、租赁、使用不</w:t>
      </w:r>
      <w:r>
        <w:rPr>
          <w:rFonts w:ascii="仿宋" w:hAnsi="仿宋" w:eastAsia="仿宋" w:cs="仿宋"/>
          <w:spacing w:val="-1"/>
          <w:sz w:val="24"/>
          <w:szCs w:val="24"/>
        </w:rPr>
        <w:t>符合安全施工要求的</w:t>
      </w:r>
      <w:r>
        <w:rPr>
          <w:rFonts w:ascii="仿宋" w:hAnsi="仿宋" w:eastAsia="仿宋" w:cs="仿宋"/>
          <w:sz w:val="24"/>
          <w:szCs w:val="24"/>
        </w:rPr>
        <w:t xml:space="preserve"> </w:t>
      </w:r>
      <w:r>
        <w:rPr>
          <w:rFonts w:ascii="仿宋" w:hAnsi="仿宋" w:eastAsia="仿宋" w:cs="仿宋"/>
          <w:spacing w:val="-2"/>
          <w:sz w:val="24"/>
          <w:szCs w:val="24"/>
        </w:rPr>
        <w:t>安全防护用具、机械设备、施工机具及配件、消防设施和器材；</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4" w:firstLineChars="200"/>
        <w:textAlignment w:val="baseline"/>
        <w:rPr>
          <w:rFonts w:ascii="仿宋" w:hAnsi="仿宋" w:eastAsia="仿宋" w:cs="仿宋"/>
          <w:sz w:val="24"/>
          <w:szCs w:val="24"/>
        </w:rPr>
      </w:pPr>
      <w:r>
        <w:rPr>
          <w:rFonts w:ascii="仿宋" w:hAnsi="仿宋" w:eastAsia="仿宋" w:cs="仿宋"/>
          <w:b/>
          <w:bCs/>
          <w:spacing w:val="-7"/>
          <w:sz w:val="24"/>
          <w:szCs w:val="24"/>
        </w:rPr>
        <w:t>（二）施工单位的安全责任</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jc w:val="both"/>
        <w:textAlignment w:val="baseline"/>
        <w:rPr>
          <w:rFonts w:ascii="仿宋" w:hAnsi="仿宋" w:eastAsia="仿宋" w:cs="仿宋"/>
          <w:sz w:val="24"/>
          <w:szCs w:val="24"/>
        </w:rPr>
      </w:pPr>
      <w:r>
        <w:rPr>
          <w:rFonts w:ascii="仿宋" w:hAnsi="仿宋" w:eastAsia="仿宋" w:cs="仿宋"/>
          <w:spacing w:val="-1"/>
          <w:sz w:val="24"/>
          <w:szCs w:val="24"/>
        </w:rPr>
        <w:t>1.施工单位及主要负责人依法对本项目的安全生产工作全面负责。施工单位应当</w:t>
      </w:r>
      <w:r>
        <w:rPr>
          <w:rFonts w:ascii="仿宋" w:hAnsi="仿宋" w:eastAsia="仿宋" w:cs="仿宋"/>
          <w:spacing w:val="4"/>
          <w:sz w:val="24"/>
          <w:szCs w:val="24"/>
        </w:rPr>
        <w:t xml:space="preserve"> </w:t>
      </w:r>
      <w:r>
        <w:rPr>
          <w:rFonts w:ascii="仿宋" w:hAnsi="仿宋" w:eastAsia="仿宋" w:cs="仿宋"/>
          <w:sz w:val="24"/>
          <w:szCs w:val="24"/>
        </w:rPr>
        <w:t>建立健全安全生产责任制、制定各项安全生产管理制度以及操</w:t>
      </w:r>
      <w:r>
        <w:rPr>
          <w:rFonts w:ascii="仿宋" w:hAnsi="仿宋" w:eastAsia="仿宋" w:cs="仿宋"/>
          <w:spacing w:val="-1"/>
          <w:sz w:val="24"/>
          <w:szCs w:val="24"/>
        </w:rPr>
        <w:t>作规程，保证本项目安</w:t>
      </w:r>
      <w:r>
        <w:rPr>
          <w:rFonts w:ascii="仿宋" w:hAnsi="仿宋" w:eastAsia="仿宋" w:cs="仿宋"/>
          <w:sz w:val="24"/>
          <w:szCs w:val="24"/>
        </w:rPr>
        <w:t xml:space="preserve"> 全生产条件所需资金的投入，对所承担的建设工程进行定期和</w:t>
      </w:r>
      <w:r>
        <w:rPr>
          <w:rFonts w:ascii="仿宋" w:hAnsi="仿宋" w:eastAsia="仿宋" w:cs="仿宋"/>
          <w:spacing w:val="-1"/>
          <w:sz w:val="24"/>
          <w:szCs w:val="24"/>
        </w:rPr>
        <w:t>专项安全检查，并做好</w:t>
      </w:r>
      <w:r>
        <w:rPr>
          <w:rFonts w:ascii="仿宋" w:hAnsi="仿宋" w:eastAsia="仿宋" w:cs="仿宋"/>
          <w:sz w:val="24"/>
          <w:szCs w:val="24"/>
        </w:rPr>
        <w:t xml:space="preserve"> 安全检查记录，及时消除安全生产隐患。同时对施工现场原有</w:t>
      </w:r>
      <w:r>
        <w:rPr>
          <w:rFonts w:ascii="仿宋" w:hAnsi="仿宋" w:eastAsia="仿宋" w:cs="仿宋"/>
          <w:spacing w:val="-1"/>
          <w:sz w:val="24"/>
          <w:szCs w:val="24"/>
        </w:rPr>
        <w:t>的地下管线、构筑物及</w:t>
      </w:r>
      <w:r>
        <w:rPr>
          <w:rFonts w:ascii="仿宋" w:hAnsi="仿宋" w:eastAsia="仿宋" w:cs="仿宋"/>
          <w:sz w:val="24"/>
          <w:szCs w:val="24"/>
        </w:rPr>
        <w:t xml:space="preserve"> </w:t>
      </w:r>
      <w:r>
        <w:rPr>
          <w:rFonts w:ascii="仿宋" w:hAnsi="仿宋" w:eastAsia="仿宋" w:cs="仿宋"/>
          <w:spacing w:val="-3"/>
          <w:sz w:val="24"/>
          <w:szCs w:val="24"/>
        </w:rPr>
        <w:t>地下工程的保护、安全负责；</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施工单位的项目负责人应当由取得相应执业资格的人员担任，对建设工程的安全</w:t>
      </w:r>
      <w:r>
        <w:rPr>
          <w:rFonts w:ascii="仿宋" w:hAnsi="仿宋" w:eastAsia="仿宋" w:cs="仿宋"/>
          <w:sz w:val="24"/>
          <w:szCs w:val="24"/>
        </w:rPr>
        <w:t>施工负责，落实安全生产责任制度、安全生产规章制度和操作规</w:t>
      </w:r>
      <w:r>
        <w:rPr>
          <w:rFonts w:ascii="仿宋" w:hAnsi="仿宋" w:eastAsia="仿宋" w:cs="仿宋"/>
          <w:spacing w:val="-1"/>
          <w:sz w:val="24"/>
          <w:szCs w:val="24"/>
        </w:rPr>
        <w:t>程，确保安全生产费</w:t>
      </w:r>
      <w:r>
        <w:rPr>
          <w:rFonts w:ascii="仿宋" w:hAnsi="仿宋" w:eastAsia="仿宋" w:cs="仿宋"/>
          <w:sz w:val="24"/>
          <w:szCs w:val="24"/>
        </w:rPr>
        <w:t xml:space="preserve"> 用的有效使用，并根据工程的特点组织制定安全施工措施，消</w:t>
      </w:r>
      <w:r>
        <w:rPr>
          <w:rFonts w:ascii="仿宋" w:hAnsi="仿宋" w:eastAsia="仿宋" w:cs="仿宋"/>
          <w:spacing w:val="-1"/>
          <w:sz w:val="24"/>
          <w:szCs w:val="24"/>
        </w:rPr>
        <w:t>除安全事故隐患，及时</w:t>
      </w:r>
      <w:r>
        <w:rPr>
          <w:rFonts w:ascii="仿宋" w:hAnsi="仿宋" w:eastAsia="仿宋" w:cs="仿宋"/>
          <w:sz w:val="24"/>
          <w:szCs w:val="24"/>
        </w:rPr>
        <w:t xml:space="preserve"> </w:t>
      </w:r>
      <w:r>
        <w:rPr>
          <w:rFonts w:ascii="仿宋" w:hAnsi="仿宋" w:eastAsia="仿宋" w:cs="仿宋"/>
          <w:spacing w:val="-4"/>
          <w:sz w:val="24"/>
          <w:szCs w:val="24"/>
        </w:rPr>
        <w:t>上报生产安全事故；</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仿宋" w:hAnsi="仿宋" w:eastAsia="仿宋" w:cs="仿宋"/>
          <w:sz w:val="24"/>
          <w:szCs w:val="24"/>
        </w:rPr>
      </w:pPr>
      <w:r>
        <w:rPr>
          <w:rFonts w:ascii="仿宋" w:hAnsi="仿宋" w:eastAsia="仿宋" w:cs="仿宋"/>
          <w:sz w:val="24"/>
          <w:szCs w:val="24"/>
        </w:rPr>
        <w:t>2.施工单位对列入建设工程概算的安全作业环境及</w:t>
      </w:r>
      <w:r>
        <w:rPr>
          <w:rFonts w:ascii="仿宋" w:hAnsi="仿宋" w:eastAsia="仿宋" w:cs="仿宋"/>
          <w:spacing w:val="-1"/>
          <w:sz w:val="24"/>
          <w:szCs w:val="24"/>
        </w:rPr>
        <w:t>安全施工措施所需费用，应当</w:t>
      </w:r>
      <w:r>
        <w:rPr>
          <w:rFonts w:ascii="仿宋" w:hAnsi="仿宋" w:eastAsia="仿宋" w:cs="仿宋"/>
          <w:sz w:val="24"/>
          <w:szCs w:val="24"/>
        </w:rPr>
        <w:t xml:space="preserve"> 专款用于施工安全防护用具及设施的采购和更</w:t>
      </w:r>
      <w:r>
        <w:rPr>
          <w:rFonts w:ascii="仿宋" w:hAnsi="仿宋" w:eastAsia="仿宋" w:cs="仿宋"/>
          <w:spacing w:val="-1"/>
          <w:sz w:val="24"/>
          <w:szCs w:val="24"/>
        </w:rPr>
        <w:t>新、安全施工措施的落实、安全生产条</w:t>
      </w:r>
      <w:r>
        <w:rPr>
          <w:rFonts w:ascii="仿宋" w:hAnsi="仿宋" w:eastAsia="仿宋" w:cs="仿宋"/>
          <w:sz w:val="24"/>
          <w:szCs w:val="24"/>
        </w:rPr>
        <w:t xml:space="preserve"> 件的改善，不得挪作他用。施工单位应接受建</w:t>
      </w:r>
      <w:r>
        <w:rPr>
          <w:rFonts w:ascii="仿宋" w:hAnsi="仿宋" w:eastAsia="仿宋" w:cs="仿宋"/>
          <w:spacing w:val="-1"/>
          <w:sz w:val="24"/>
          <w:szCs w:val="24"/>
        </w:rPr>
        <w:t>设单位的安全生产文明施工监督检查，</w:t>
      </w:r>
      <w:r>
        <w:rPr>
          <w:rFonts w:ascii="仿宋" w:hAnsi="仿宋" w:eastAsia="仿宋" w:cs="仿宋"/>
          <w:sz w:val="24"/>
          <w:szCs w:val="24"/>
        </w:rPr>
        <w:t xml:space="preserve"> </w:t>
      </w:r>
      <w:r>
        <w:rPr>
          <w:rFonts w:ascii="仿宋" w:hAnsi="仿宋" w:eastAsia="仿宋" w:cs="仿宋"/>
          <w:spacing w:val="-2"/>
          <w:sz w:val="24"/>
          <w:szCs w:val="24"/>
        </w:rPr>
        <w:t>一经发现施工单位挪作他用，建设单位有权予以扣回；</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仿宋" w:hAnsi="仿宋" w:eastAsia="仿宋" w:cs="仿宋"/>
          <w:sz w:val="24"/>
          <w:szCs w:val="24"/>
        </w:rPr>
      </w:pPr>
      <w:r>
        <w:rPr>
          <w:rFonts w:ascii="仿宋" w:hAnsi="仿宋" w:eastAsia="仿宋" w:cs="仿宋"/>
          <w:sz w:val="24"/>
          <w:szCs w:val="24"/>
        </w:rPr>
        <w:t>3.施工单位应当设立安全生产管理机构，配备</w:t>
      </w:r>
      <w:r>
        <w:rPr>
          <w:rFonts w:ascii="仿宋" w:hAnsi="仿宋" w:eastAsia="仿宋" w:cs="仿宋"/>
          <w:spacing w:val="-1"/>
          <w:sz w:val="24"/>
          <w:szCs w:val="24"/>
        </w:rPr>
        <w:t>专职安全生产管理人员。专职安全</w:t>
      </w:r>
      <w:r>
        <w:rPr>
          <w:rFonts w:ascii="仿宋" w:hAnsi="仿宋" w:eastAsia="仿宋" w:cs="仿宋"/>
          <w:sz w:val="24"/>
          <w:szCs w:val="24"/>
        </w:rPr>
        <w:t xml:space="preserve"> </w:t>
      </w:r>
      <w:r>
        <w:rPr>
          <w:rFonts w:ascii="仿宋" w:hAnsi="仿宋" w:eastAsia="仿宋" w:cs="仿宋"/>
          <w:spacing w:val="-1"/>
          <w:sz w:val="24"/>
          <w:szCs w:val="24"/>
        </w:rPr>
        <w:t>生产管理人员应取得国家执业证书并经建设行政主管部门或其他有关部门考核合格后</w:t>
      </w:r>
      <w:r>
        <w:rPr>
          <w:rFonts w:ascii="仿宋" w:hAnsi="仿宋" w:eastAsia="仿宋" w:cs="仿宋"/>
          <w:spacing w:val="14"/>
          <w:sz w:val="24"/>
          <w:szCs w:val="24"/>
        </w:rPr>
        <w:t xml:space="preserve"> </w:t>
      </w:r>
      <w:r>
        <w:rPr>
          <w:rFonts w:ascii="仿宋" w:hAnsi="仿宋" w:eastAsia="仿宋" w:cs="仿宋"/>
          <w:spacing w:val="-8"/>
          <w:sz w:val="24"/>
          <w:szCs w:val="24"/>
        </w:rPr>
        <w:t>方可任职；</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专职安全生产管理人员负责监督检查。发现安全事故隐患，应当及时向项目负责</w:t>
      </w:r>
      <w:r>
        <w:rPr>
          <w:rFonts w:ascii="仿宋" w:hAnsi="仿宋" w:eastAsia="仿宋" w:cs="仿宋"/>
          <w:spacing w:val="15"/>
          <w:sz w:val="24"/>
          <w:szCs w:val="24"/>
        </w:rPr>
        <w:t xml:space="preserve"> </w:t>
      </w:r>
      <w:r>
        <w:rPr>
          <w:rFonts w:ascii="仿宋" w:hAnsi="仿宋" w:eastAsia="仿宋" w:cs="仿宋"/>
          <w:spacing w:val="-2"/>
          <w:sz w:val="24"/>
          <w:szCs w:val="24"/>
        </w:rPr>
        <w:t>人和安全生产管理机构报告；对违章指挥、违章操作的行为，应当立即制止；</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仿宋" w:hAnsi="仿宋" w:eastAsia="仿宋" w:cs="仿宋"/>
          <w:sz w:val="24"/>
          <w:szCs w:val="24"/>
        </w:rPr>
      </w:pPr>
      <w:r>
        <w:rPr>
          <w:rFonts w:ascii="仿宋" w:hAnsi="仿宋" w:eastAsia="仿宋" w:cs="仿宋"/>
          <w:spacing w:val="-1"/>
          <w:sz w:val="24"/>
          <w:szCs w:val="24"/>
        </w:rPr>
        <w:t>专职安全生产管理人员的配备按住房与城乡建设部《施工企业安全生产管理机构设置及专职安全生产管理人员配备办法》及属地建设主管部门的规定和要求执行；</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仿宋" w:hAnsi="仿宋" w:eastAsia="仿宋" w:cs="仿宋"/>
          <w:sz w:val="24"/>
          <w:szCs w:val="24"/>
        </w:rPr>
      </w:pPr>
      <w:r>
        <w:rPr>
          <w:rFonts w:ascii="仿宋" w:hAnsi="仿宋" w:eastAsia="仿宋" w:cs="仿宋"/>
          <w:sz w:val="24"/>
          <w:szCs w:val="24"/>
        </w:rPr>
        <w:t>4.垂直运输设备的操作人员、安装拆卸工、起重信号工、电</w:t>
      </w:r>
      <w:r>
        <w:rPr>
          <w:rFonts w:ascii="仿宋" w:hAnsi="仿宋" w:eastAsia="仿宋" w:cs="仿宋"/>
          <w:spacing w:val="-1"/>
          <w:sz w:val="24"/>
          <w:szCs w:val="24"/>
        </w:rPr>
        <w:t>工及登高架设作业人</w:t>
      </w:r>
      <w:r>
        <w:rPr>
          <w:rFonts w:ascii="仿宋" w:hAnsi="仿宋" w:eastAsia="仿宋" w:cs="仿宋"/>
          <w:sz w:val="24"/>
          <w:szCs w:val="24"/>
        </w:rPr>
        <w:t>员等特种作业人员，必须按照国家有关规定经</w:t>
      </w:r>
      <w:r>
        <w:rPr>
          <w:rFonts w:ascii="仿宋" w:hAnsi="仿宋" w:eastAsia="仿宋" w:cs="仿宋"/>
          <w:spacing w:val="-1"/>
          <w:sz w:val="24"/>
          <w:szCs w:val="24"/>
        </w:rPr>
        <w:t>过专门的安全作业培训，并取得特种作</w:t>
      </w:r>
      <w:r>
        <w:rPr>
          <w:rFonts w:ascii="仿宋" w:hAnsi="仿宋" w:eastAsia="仿宋" w:cs="仿宋"/>
          <w:spacing w:val="-2"/>
          <w:sz w:val="24"/>
          <w:szCs w:val="24"/>
        </w:rPr>
        <w:t>业操作资格证书后，方可上岗作业；</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仿宋" w:hAnsi="仿宋" w:eastAsia="仿宋" w:cs="仿宋"/>
          <w:sz w:val="24"/>
          <w:szCs w:val="24"/>
        </w:rPr>
      </w:pPr>
      <w:r>
        <w:rPr>
          <w:rFonts w:ascii="仿宋" w:hAnsi="仿宋" w:eastAsia="仿宋" w:cs="仿宋"/>
          <w:sz w:val="24"/>
          <w:szCs w:val="24"/>
        </w:rPr>
        <w:t>5.施工单位应当在施工组织设计中编制安全技术措施和施</w:t>
      </w:r>
      <w:r>
        <w:rPr>
          <w:rFonts w:ascii="仿宋" w:hAnsi="仿宋" w:eastAsia="仿宋" w:cs="仿宋"/>
          <w:spacing w:val="-1"/>
          <w:sz w:val="24"/>
          <w:szCs w:val="24"/>
        </w:rPr>
        <w:t>工现场临时用电方案，</w:t>
      </w:r>
      <w:r>
        <w:rPr>
          <w:rFonts w:ascii="仿宋" w:hAnsi="仿宋" w:eastAsia="仿宋" w:cs="仿宋"/>
          <w:sz w:val="24"/>
          <w:szCs w:val="24"/>
        </w:rPr>
        <w:t xml:space="preserve"> </w:t>
      </w:r>
      <w:r>
        <w:rPr>
          <w:rFonts w:ascii="仿宋" w:hAnsi="仿宋" w:eastAsia="仿宋" w:cs="仿宋"/>
          <w:spacing w:val="-1"/>
          <w:sz w:val="24"/>
          <w:szCs w:val="24"/>
        </w:rPr>
        <w:t>对危险性较大的分部分项工程应按照国家住建部有关危险性较大的分部分项工程安全管理的法规、规范标准及属地建设主管部门的规定和要求执行，编制专项施工方案，并附安全验算结果，经施工单位技术负责人、总监理工程师签字后实施，由专职安全</w:t>
      </w:r>
      <w:r>
        <w:rPr>
          <w:rFonts w:ascii="仿宋" w:hAnsi="仿宋" w:eastAsia="仿宋" w:cs="仿宋"/>
          <w:spacing w:val="-4"/>
          <w:sz w:val="24"/>
          <w:szCs w:val="24"/>
        </w:rPr>
        <w:t>生产管理人员进行现场监督；</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仿宋" w:hAnsi="仿宋" w:eastAsia="仿宋" w:cs="仿宋"/>
          <w:sz w:val="24"/>
          <w:szCs w:val="24"/>
        </w:rPr>
      </w:pPr>
      <w:r>
        <w:rPr>
          <w:rFonts w:ascii="仿宋" w:hAnsi="仿宋" w:eastAsia="仿宋" w:cs="仿宋"/>
          <w:sz w:val="24"/>
          <w:szCs w:val="24"/>
        </w:rPr>
        <w:t>6.施工单位应当向作业人员提供安全防护用具和用品</w:t>
      </w:r>
      <w:r>
        <w:rPr>
          <w:rFonts w:ascii="仿宋" w:hAnsi="仿宋" w:eastAsia="仿宋" w:cs="仿宋"/>
          <w:spacing w:val="-1"/>
          <w:sz w:val="24"/>
          <w:szCs w:val="24"/>
        </w:rPr>
        <w:t>，并当面告知危险岗位的操</w:t>
      </w:r>
      <w:r>
        <w:rPr>
          <w:rFonts w:ascii="仿宋" w:hAnsi="仿宋" w:eastAsia="仿宋" w:cs="仿宋"/>
          <w:spacing w:val="-4"/>
          <w:sz w:val="24"/>
          <w:szCs w:val="24"/>
        </w:rPr>
        <w:t>作规程和可能产生的危害；</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仿宋" w:hAnsi="仿宋" w:eastAsia="仿宋" w:cs="仿宋"/>
          <w:sz w:val="24"/>
          <w:szCs w:val="24"/>
        </w:rPr>
      </w:pPr>
      <w:r>
        <w:rPr>
          <w:rFonts w:ascii="仿宋" w:hAnsi="仿宋" w:eastAsia="仿宋" w:cs="仿宋"/>
          <w:sz w:val="24"/>
          <w:szCs w:val="24"/>
        </w:rPr>
        <w:t>7.施工单位采购、租赁的安全防护用具、机</w:t>
      </w:r>
      <w:r>
        <w:rPr>
          <w:rFonts w:ascii="仿宋" w:hAnsi="仿宋" w:eastAsia="仿宋" w:cs="仿宋"/>
          <w:spacing w:val="-1"/>
          <w:sz w:val="24"/>
          <w:szCs w:val="24"/>
        </w:rPr>
        <w:t>械设备、施工机具及配件，应当具有</w:t>
      </w:r>
      <w:r>
        <w:rPr>
          <w:rFonts w:ascii="仿宋" w:hAnsi="仿宋" w:eastAsia="仿宋" w:cs="仿宋"/>
          <w:spacing w:val="-2"/>
          <w:sz w:val="24"/>
          <w:szCs w:val="24"/>
        </w:rPr>
        <w:t>生产（制造）许可证、产品合格证，并在进入施工现场前进行查验；</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8.施工单位应当为施工现场的人员办理工伤保险和意外伤害保险；</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jc w:val="both"/>
        <w:textAlignment w:val="baseline"/>
        <w:rPr>
          <w:rFonts w:ascii="仿宋" w:hAnsi="仿宋" w:eastAsia="仿宋" w:cs="仿宋"/>
          <w:sz w:val="24"/>
          <w:szCs w:val="24"/>
        </w:rPr>
      </w:pPr>
      <w:r>
        <w:rPr>
          <w:rFonts w:ascii="仿宋" w:hAnsi="仿宋" w:eastAsia="仿宋" w:cs="仿宋"/>
          <w:spacing w:val="-1"/>
          <w:sz w:val="24"/>
          <w:szCs w:val="24"/>
        </w:rPr>
        <w:t>9.加强消防安全管理，配置符合要求的消防设施，建立用火审批制度。对有毒、</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仿宋" w:hAnsi="仿宋" w:eastAsia="仿宋" w:cs="仿宋"/>
          <w:spacing w:val="-5"/>
          <w:sz w:val="24"/>
          <w:szCs w:val="24"/>
        </w:rPr>
      </w:pPr>
      <w:r>
        <w:rPr>
          <w:rFonts w:ascii="仿宋" w:hAnsi="仿宋" w:eastAsia="仿宋" w:cs="仿宋"/>
          <w:spacing w:val="-5"/>
          <w:sz w:val="24"/>
          <w:szCs w:val="24"/>
        </w:rPr>
        <w:t>有害、易燃、易爆等作业采取有效防护措施，防止事故发生和破坏环境；</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10.施工单位应及时办理开工各项手续。</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2" w:firstLineChars="200"/>
        <w:textAlignment w:val="baseline"/>
        <w:rPr>
          <w:rFonts w:ascii="仿宋" w:hAnsi="仿宋" w:eastAsia="仿宋" w:cs="仿宋"/>
          <w:sz w:val="24"/>
          <w:szCs w:val="24"/>
        </w:rPr>
      </w:pPr>
      <w:r>
        <w:rPr>
          <w:rFonts w:ascii="仿宋" w:hAnsi="仿宋" w:eastAsia="仿宋" w:cs="仿宋"/>
          <w:b/>
          <w:bCs/>
          <w:spacing w:val="-10"/>
          <w:sz w:val="24"/>
          <w:szCs w:val="24"/>
        </w:rPr>
        <w:t>三、管理要求：</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1.施工单位应接受建设（代建）单位、监理单位及上级相关部门对施工安全的监</w:t>
      </w:r>
      <w:r>
        <w:rPr>
          <w:rFonts w:ascii="仿宋" w:hAnsi="仿宋" w:eastAsia="仿宋" w:cs="仿宋"/>
          <w:spacing w:val="4"/>
          <w:sz w:val="24"/>
          <w:szCs w:val="24"/>
        </w:rPr>
        <w:t xml:space="preserve"> </w:t>
      </w:r>
      <w:r>
        <w:rPr>
          <w:rFonts w:ascii="仿宋" w:hAnsi="仿宋" w:eastAsia="仿宋" w:cs="仿宋"/>
          <w:sz w:val="24"/>
          <w:szCs w:val="24"/>
        </w:rPr>
        <w:t>督检查，并对存在问题或隐患应在规定的时间</w:t>
      </w:r>
      <w:r>
        <w:rPr>
          <w:rFonts w:ascii="仿宋" w:hAnsi="仿宋" w:eastAsia="仿宋" w:cs="仿宋"/>
          <w:spacing w:val="-1"/>
          <w:sz w:val="24"/>
          <w:szCs w:val="24"/>
        </w:rPr>
        <w:t>整改落实，服从建设和监理单位对工程</w:t>
      </w:r>
      <w:r>
        <w:rPr>
          <w:rFonts w:ascii="仿宋" w:hAnsi="仿宋" w:eastAsia="仿宋" w:cs="仿宋"/>
          <w:sz w:val="24"/>
          <w:szCs w:val="24"/>
        </w:rPr>
        <w:t xml:space="preserve"> </w:t>
      </w:r>
      <w:r>
        <w:rPr>
          <w:rFonts w:ascii="仿宋" w:hAnsi="仿宋" w:eastAsia="仿宋" w:cs="仿宋"/>
          <w:spacing w:val="-6"/>
          <w:sz w:val="24"/>
          <w:szCs w:val="24"/>
        </w:rPr>
        <w:t>安全的监督和管理，对监理发出的有关安全问题</w:t>
      </w:r>
      <w:r>
        <w:rPr>
          <w:rFonts w:ascii="仿宋" w:hAnsi="仿宋" w:eastAsia="仿宋" w:cs="仿宋"/>
          <w:spacing w:val="-7"/>
          <w:sz w:val="24"/>
          <w:szCs w:val="24"/>
        </w:rPr>
        <w:t>整改意见及时落实整改。否则建设（代</w:t>
      </w:r>
      <w:r>
        <w:rPr>
          <w:rFonts w:ascii="仿宋" w:hAnsi="仿宋" w:eastAsia="仿宋" w:cs="仿宋"/>
          <w:sz w:val="24"/>
          <w:szCs w:val="24"/>
        </w:rPr>
        <w:t xml:space="preserve"> </w:t>
      </w:r>
      <w:r>
        <w:rPr>
          <w:rFonts w:ascii="仿宋" w:hAnsi="仿宋" w:eastAsia="仿宋" w:cs="仿宋"/>
          <w:spacing w:val="-7"/>
          <w:sz w:val="24"/>
          <w:szCs w:val="24"/>
        </w:rPr>
        <w:t>建）单位有权给予一定的处罚或扣罚相应安全、文明措施费用，并采取强制措施解决；</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仿宋" w:hAnsi="仿宋" w:eastAsia="仿宋" w:cs="仿宋"/>
          <w:sz w:val="24"/>
          <w:szCs w:val="24"/>
        </w:rPr>
      </w:pPr>
      <w:r>
        <w:rPr>
          <w:rFonts w:ascii="仿宋" w:hAnsi="仿宋" w:eastAsia="仿宋" w:cs="仿宋"/>
          <w:sz w:val="24"/>
          <w:szCs w:val="24"/>
        </w:rPr>
        <w:t>2.施工单位安全管理部门组织的安全生产全面检查</w:t>
      </w:r>
      <w:r>
        <w:rPr>
          <w:rFonts w:ascii="仿宋" w:hAnsi="仿宋" w:eastAsia="仿宋" w:cs="仿宋"/>
          <w:spacing w:val="-1"/>
          <w:sz w:val="24"/>
          <w:szCs w:val="24"/>
        </w:rPr>
        <w:t>每月不少于一次，项目部组织</w:t>
      </w:r>
      <w:r>
        <w:rPr>
          <w:rFonts w:ascii="仿宋" w:hAnsi="仿宋" w:eastAsia="仿宋" w:cs="仿宋"/>
          <w:sz w:val="24"/>
          <w:szCs w:val="24"/>
        </w:rPr>
        <w:t xml:space="preserve"> </w:t>
      </w:r>
      <w:r>
        <w:rPr>
          <w:rFonts w:ascii="仿宋" w:hAnsi="仿宋" w:eastAsia="仿宋" w:cs="仿宋"/>
          <w:spacing w:val="-2"/>
          <w:sz w:val="24"/>
          <w:szCs w:val="24"/>
        </w:rPr>
        <w:t>的安全检查每旬不少于一次，且应将检查情况及时向监理、业主书面报告；</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仿宋" w:hAnsi="仿宋" w:eastAsia="仿宋" w:cs="仿宋"/>
          <w:sz w:val="24"/>
          <w:szCs w:val="24"/>
        </w:rPr>
      </w:pPr>
      <w:r>
        <w:rPr>
          <w:rFonts w:ascii="仿宋" w:hAnsi="仿宋" w:eastAsia="仿宋" w:cs="仿宋"/>
          <w:sz w:val="24"/>
          <w:szCs w:val="24"/>
        </w:rPr>
        <w:t>3.施工单位应根据项目施工存在的危险性较大</w:t>
      </w:r>
      <w:r>
        <w:rPr>
          <w:rFonts w:ascii="仿宋" w:hAnsi="仿宋" w:eastAsia="仿宋" w:cs="仿宋"/>
          <w:spacing w:val="-1"/>
          <w:sz w:val="24"/>
          <w:szCs w:val="24"/>
        </w:rPr>
        <w:t>工程以及大风、暴雨、消防等突发</w:t>
      </w:r>
      <w:r>
        <w:rPr>
          <w:rFonts w:ascii="仿宋" w:hAnsi="仿宋" w:eastAsia="仿宋" w:cs="仿宋"/>
          <w:sz w:val="24"/>
          <w:szCs w:val="24"/>
        </w:rPr>
        <w:t xml:space="preserve"> </w:t>
      </w:r>
      <w:r>
        <w:rPr>
          <w:rFonts w:ascii="仿宋" w:hAnsi="仿宋" w:eastAsia="仿宋" w:cs="仿宋"/>
          <w:spacing w:val="-4"/>
          <w:sz w:val="24"/>
          <w:szCs w:val="24"/>
        </w:rPr>
        <w:t>公共危险隐患编制应急预案。</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仿宋" w:hAnsi="仿宋" w:eastAsia="仿宋" w:cs="仿宋"/>
          <w:sz w:val="24"/>
          <w:szCs w:val="24"/>
        </w:rPr>
      </w:pPr>
      <w:r>
        <w:rPr>
          <w:rFonts w:ascii="仿宋" w:hAnsi="仿宋" w:eastAsia="仿宋" w:cs="仿宋"/>
          <w:sz w:val="24"/>
          <w:szCs w:val="24"/>
        </w:rPr>
        <w:t>4.发生安全生产事故应及时上报相关主管部门及业主、监理</w:t>
      </w:r>
      <w:r>
        <w:rPr>
          <w:rFonts w:ascii="仿宋" w:hAnsi="仿宋" w:eastAsia="仿宋" w:cs="仿宋"/>
          <w:spacing w:val="-1"/>
          <w:sz w:val="24"/>
          <w:szCs w:val="24"/>
        </w:rPr>
        <w:t>、决不隐瞒。并采取</w:t>
      </w:r>
      <w:r>
        <w:rPr>
          <w:rFonts w:ascii="仿宋" w:hAnsi="仿宋" w:eastAsia="仿宋" w:cs="仿宋"/>
          <w:sz w:val="24"/>
          <w:szCs w:val="24"/>
        </w:rPr>
        <w:t xml:space="preserve"> 相应措施组织抢险救援，最大限度消除影响，</w:t>
      </w:r>
      <w:r>
        <w:rPr>
          <w:rFonts w:ascii="仿宋" w:hAnsi="仿宋" w:eastAsia="仿宋" w:cs="仿宋"/>
          <w:spacing w:val="-1"/>
          <w:sz w:val="24"/>
          <w:szCs w:val="24"/>
        </w:rPr>
        <w:t>减少损失，同时保护好现场，开展事故</w:t>
      </w:r>
      <w:r>
        <w:rPr>
          <w:rFonts w:ascii="仿宋" w:hAnsi="仿宋" w:eastAsia="仿宋" w:cs="仿宋"/>
          <w:sz w:val="24"/>
          <w:szCs w:val="24"/>
        </w:rPr>
        <w:t xml:space="preserve"> </w:t>
      </w:r>
      <w:r>
        <w:rPr>
          <w:rFonts w:ascii="仿宋" w:hAnsi="仿宋" w:eastAsia="仿宋" w:cs="仿宋"/>
          <w:spacing w:val="-10"/>
          <w:sz w:val="24"/>
          <w:szCs w:val="24"/>
        </w:rPr>
        <w:t>调查，按照“</w:t>
      </w:r>
      <w:r>
        <w:rPr>
          <w:rFonts w:ascii="仿宋" w:hAnsi="仿宋" w:eastAsia="仿宋" w:cs="仿宋"/>
          <w:spacing w:val="-31"/>
          <w:sz w:val="24"/>
          <w:szCs w:val="24"/>
        </w:rPr>
        <w:t xml:space="preserve"> </w:t>
      </w:r>
      <w:r>
        <w:rPr>
          <w:rFonts w:ascii="仿宋" w:hAnsi="仿宋" w:eastAsia="仿宋" w:cs="仿宋"/>
          <w:spacing w:val="-10"/>
          <w:sz w:val="24"/>
          <w:szCs w:val="24"/>
        </w:rPr>
        <w:t>四不放过</w:t>
      </w:r>
      <w:r>
        <w:rPr>
          <w:rFonts w:ascii="仿宋" w:hAnsi="仿宋" w:eastAsia="仿宋" w:cs="仿宋"/>
          <w:spacing w:val="-61"/>
          <w:sz w:val="24"/>
          <w:szCs w:val="24"/>
        </w:rPr>
        <w:t xml:space="preserve"> </w:t>
      </w:r>
      <w:r>
        <w:rPr>
          <w:rFonts w:ascii="仿宋" w:hAnsi="仿宋" w:eastAsia="仿宋" w:cs="仿宋"/>
          <w:spacing w:val="-10"/>
          <w:sz w:val="24"/>
          <w:szCs w:val="24"/>
        </w:rPr>
        <w:t>”的原则进行；</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5.建设、施工双方应严格按《建设工程施工合同》执行。</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4" w:firstLineChars="200"/>
        <w:textAlignment w:val="baseline"/>
        <w:rPr>
          <w:rFonts w:ascii="仿宋" w:hAnsi="仿宋" w:eastAsia="仿宋" w:cs="仿宋"/>
          <w:sz w:val="24"/>
          <w:szCs w:val="24"/>
        </w:rPr>
      </w:pPr>
      <w:r>
        <w:rPr>
          <w:rFonts w:ascii="仿宋" w:hAnsi="仿宋" w:eastAsia="仿宋" w:cs="仿宋"/>
          <w:b/>
          <w:bCs/>
          <w:spacing w:val="-2"/>
          <w:sz w:val="24"/>
          <w:szCs w:val="24"/>
        </w:rPr>
        <w:t>四、</w:t>
      </w:r>
      <w:r>
        <w:rPr>
          <w:rFonts w:ascii="仿宋" w:hAnsi="仿宋" w:eastAsia="仿宋" w:cs="仿宋"/>
          <w:spacing w:val="-2"/>
          <w:sz w:val="24"/>
          <w:szCs w:val="24"/>
        </w:rPr>
        <w:t>本责任书自施工单位中标之日起或施工单位</w:t>
      </w:r>
      <w:r>
        <w:rPr>
          <w:rFonts w:ascii="仿宋" w:hAnsi="仿宋" w:eastAsia="仿宋" w:cs="仿宋"/>
          <w:spacing w:val="-3"/>
          <w:sz w:val="24"/>
          <w:szCs w:val="24"/>
        </w:rPr>
        <w:t>进场后生效，工程竣工且施工单</w:t>
      </w:r>
      <w:r>
        <w:rPr>
          <w:rFonts w:ascii="仿宋" w:hAnsi="仿宋" w:eastAsia="仿宋" w:cs="仿宋"/>
          <w:sz w:val="24"/>
          <w:szCs w:val="24"/>
        </w:rPr>
        <w:t xml:space="preserve"> </w:t>
      </w:r>
      <w:r>
        <w:rPr>
          <w:rFonts w:ascii="仿宋" w:hAnsi="仿宋" w:eastAsia="仿宋" w:cs="仿宋"/>
          <w:spacing w:val="-4"/>
          <w:sz w:val="24"/>
          <w:szCs w:val="24"/>
        </w:rPr>
        <w:t>位退场后自动失效。</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18"/>
        <w:textAlignment w:val="baseline"/>
        <w:rPr>
          <w:rFonts w:ascii="仿宋" w:hAnsi="仿宋" w:eastAsia="仿宋" w:cs="仿宋"/>
          <w:sz w:val="24"/>
          <w:szCs w:val="24"/>
        </w:rPr>
      </w:pPr>
      <w:r>
        <w:rPr>
          <w:rFonts w:ascii="仿宋" w:hAnsi="仿宋" w:eastAsia="仿宋" w:cs="仿宋"/>
          <w:spacing w:val="-4"/>
          <w:sz w:val="24"/>
          <w:szCs w:val="24"/>
        </w:rPr>
        <w:t>发包人(公章)：</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承包人(公章)：</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95" w:line="360" w:lineRule="exact"/>
        <w:ind w:left="5"/>
        <w:textAlignment w:val="baseline"/>
        <w:rPr>
          <w:rFonts w:ascii="仿宋" w:hAnsi="仿宋" w:eastAsia="仿宋" w:cs="仿宋"/>
          <w:sz w:val="24"/>
          <w:szCs w:val="24"/>
        </w:rPr>
      </w:pPr>
      <w:r>
        <w:rPr>
          <w:rFonts w:ascii="仿宋" w:hAnsi="仿宋" w:eastAsia="仿宋" w:cs="仿宋"/>
          <w:spacing w:val="-5"/>
          <w:sz w:val="24"/>
          <w:szCs w:val="24"/>
        </w:rPr>
        <w:t>地</w:t>
      </w:r>
      <w:r>
        <w:rPr>
          <w:rFonts w:ascii="仿宋" w:hAnsi="仿宋" w:eastAsia="仿宋" w:cs="仿宋"/>
          <w:spacing w:val="22"/>
          <w:sz w:val="24"/>
          <w:szCs w:val="24"/>
        </w:rPr>
        <w:t xml:space="preserve">  </w:t>
      </w:r>
      <w:r>
        <w:rPr>
          <w:rFonts w:ascii="仿宋" w:hAnsi="仿宋" w:eastAsia="仿宋" w:cs="仿宋"/>
          <w:spacing w:val="-5"/>
          <w:sz w:val="24"/>
          <w:szCs w:val="24"/>
        </w:rPr>
        <w:t>址：</w:t>
      </w:r>
      <w:r>
        <w:rPr>
          <w:rFonts w:ascii="仿宋" w:hAnsi="仿宋" w:eastAsia="仿宋" w:cs="仿宋"/>
          <w:spacing w:val="-5"/>
          <w:sz w:val="24"/>
          <w:szCs w:val="24"/>
          <w:u w:val="single" w:color="auto"/>
        </w:rPr>
        <w:t xml:space="preserve">                    </w:t>
      </w:r>
      <w:r>
        <w:rPr>
          <w:rFonts w:ascii="仿宋" w:hAnsi="仿宋" w:eastAsia="仿宋" w:cs="仿宋"/>
          <w:spacing w:val="3"/>
          <w:sz w:val="24"/>
          <w:szCs w:val="24"/>
        </w:rPr>
        <w:t xml:space="preserve">       </w:t>
      </w:r>
      <w:r>
        <w:rPr>
          <w:rFonts w:ascii="仿宋" w:hAnsi="仿宋" w:eastAsia="仿宋" w:cs="仿宋"/>
          <w:spacing w:val="-5"/>
          <w:sz w:val="24"/>
          <w:szCs w:val="24"/>
        </w:rPr>
        <w:t>地</w:t>
      </w:r>
      <w:r>
        <w:rPr>
          <w:rFonts w:ascii="仿宋" w:hAnsi="仿宋" w:eastAsia="仿宋" w:cs="仿宋"/>
          <w:spacing w:val="16"/>
          <w:sz w:val="24"/>
          <w:szCs w:val="24"/>
        </w:rPr>
        <w:t xml:space="preserve">  </w:t>
      </w:r>
      <w:r>
        <w:rPr>
          <w:rFonts w:ascii="仿宋" w:hAnsi="仿宋" w:eastAsia="仿宋" w:cs="仿宋"/>
          <w:spacing w:val="-5"/>
          <w:sz w:val="24"/>
          <w:szCs w:val="24"/>
        </w:rPr>
        <w:t>址：</w:t>
      </w:r>
      <w:r>
        <w:rPr>
          <w:rFonts w:ascii="仿宋" w:hAnsi="仿宋" w:eastAsia="仿宋" w:cs="仿宋"/>
          <w:spacing w:val="-5"/>
          <w:sz w:val="24"/>
          <w:szCs w:val="24"/>
          <w:u w:val="single" w:color="auto"/>
        </w:rPr>
        <w:t xml:space="preserve">    </w:t>
      </w:r>
      <w:r>
        <w:rPr>
          <w:rFonts w:ascii="仿宋" w:hAnsi="仿宋" w:eastAsia="仿宋" w:cs="仿宋"/>
          <w:spacing w:val="-6"/>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61" w:line="360" w:lineRule="exact"/>
        <w:ind w:left="19"/>
        <w:textAlignment w:val="baseline"/>
        <w:rPr>
          <w:rFonts w:ascii="仿宋" w:hAnsi="仿宋" w:eastAsia="仿宋" w:cs="仿宋"/>
          <w:sz w:val="24"/>
          <w:szCs w:val="24"/>
        </w:rPr>
      </w:pPr>
      <w:r>
        <w:rPr>
          <w:rFonts w:ascii="仿宋" w:hAnsi="仿宋" w:eastAsia="仿宋" w:cs="仿宋"/>
          <w:spacing w:val="-4"/>
          <w:sz w:val="24"/>
          <w:szCs w:val="24"/>
        </w:rPr>
        <w:t>法定代表人(签字)：</w:t>
      </w:r>
      <w:r>
        <w:rPr>
          <w:rFonts w:ascii="仿宋" w:hAnsi="仿宋" w:eastAsia="仿宋" w:cs="仿宋"/>
          <w:spacing w:val="11"/>
          <w:sz w:val="24"/>
          <w:szCs w:val="24"/>
          <w:u w:val="single" w:color="auto"/>
        </w:rPr>
        <w:t xml:space="preserve">         </w:t>
      </w:r>
      <w:r>
        <w:rPr>
          <w:rFonts w:ascii="仿宋" w:hAnsi="仿宋" w:eastAsia="仿宋" w:cs="仿宋"/>
          <w:spacing w:val="-4"/>
          <w:sz w:val="24"/>
          <w:szCs w:val="24"/>
        </w:rPr>
        <w:t xml:space="preserve">        法定代表人(签字)：</w:t>
      </w:r>
      <w:r>
        <w:rPr>
          <w:rFonts w:ascii="仿宋" w:hAnsi="仿宋" w:eastAsia="仿宋" w:cs="仿宋"/>
          <w:spacing w:val="-4"/>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85" w:line="360" w:lineRule="exact"/>
        <w:ind w:left="23"/>
        <w:textAlignment w:val="baseline"/>
        <w:rPr>
          <w:rFonts w:ascii="仿宋" w:hAnsi="仿宋" w:eastAsia="仿宋" w:cs="仿宋"/>
          <w:sz w:val="24"/>
          <w:szCs w:val="24"/>
        </w:rPr>
      </w:pPr>
      <w:r>
        <w:rPr>
          <w:rFonts w:ascii="仿宋" w:hAnsi="仿宋" w:eastAsia="仿宋" w:cs="仿宋"/>
          <w:spacing w:val="-4"/>
          <w:sz w:val="24"/>
          <w:szCs w:val="24"/>
        </w:rPr>
        <w:t>委托代理人(签字)：</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委托代理人(签字)：</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82" w:line="360" w:lineRule="exact"/>
        <w:ind w:left="57"/>
        <w:textAlignment w:val="baseline"/>
        <w:rPr>
          <w:rFonts w:ascii="仿宋" w:hAnsi="仿宋" w:eastAsia="仿宋" w:cs="仿宋"/>
          <w:sz w:val="24"/>
          <w:szCs w:val="24"/>
        </w:rPr>
      </w:pPr>
      <w:r>
        <w:rPr>
          <w:rFonts w:ascii="仿宋" w:hAnsi="仿宋" w:eastAsia="仿宋" w:cs="仿宋"/>
          <w:spacing w:val="-29"/>
          <w:sz w:val="24"/>
          <w:szCs w:val="24"/>
        </w:rPr>
        <w:t>电</w:t>
      </w:r>
      <w:r>
        <w:rPr>
          <w:rFonts w:ascii="仿宋" w:hAnsi="仿宋" w:eastAsia="仿宋" w:cs="仿宋"/>
          <w:sz w:val="24"/>
          <w:szCs w:val="24"/>
        </w:rPr>
        <w:t xml:space="preserve">  </w:t>
      </w:r>
      <w:r>
        <w:rPr>
          <w:rFonts w:ascii="仿宋" w:hAnsi="仿宋" w:eastAsia="仿宋" w:cs="仿宋"/>
          <w:spacing w:val="-29"/>
          <w:sz w:val="24"/>
          <w:szCs w:val="24"/>
        </w:rPr>
        <w:t>话：</w:t>
      </w:r>
      <w:r>
        <w:rPr>
          <w:rFonts w:ascii="仿宋" w:hAnsi="仿宋" w:eastAsia="仿宋" w:cs="仿宋"/>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29"/>
          <w:sz w:val="24"/>
          <w:szCs w:val="24"/>
        </w:rPr>
        <w:t>电</w:t>
      </w:r>
      <w:r>
        <w:rPr>
          <w:rFonts w:ascii="仿宋" w:hAnsi="仿宋" w:eastAsia="仿宋" w:cs="仿宋"/>
          <w:spacing w:val="3"/>
          <w:sz w:val="24"/>
          <w:szCs w:val="24"/>
        </w:rPr>
        <w:t xml:space="preserve">  </w:t>
      </w:r>
      <w:r>
        <w:rPr>
          <w:rFonts w:ascii="仿宋" w:hAnsi="仿宋" w:eastAsia="仿宋" w:cs="仿宋"/>
          <w:spacing w:val="-29"/>
          <w:sz w:val="24"/>
          <w:szCs w:val="24"/>
        </w:rPr>
        <w:t>话：</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84" w:line="360" w:lineRule="exact"/>
        <w:ind w:left="10"/>
        <w:textAlignment w:val="baseline"/>
        <w:rPr>
          <w:rFonts w:ascii="仿宋" w:hAnsi="仿宋" w:eastAsia="仿宋" w:cs="仿宋"/>
          <w:sz w:val="24"/>
          <w:szCs w:val="24"/>
        </w:rPr>
      </w:pPr>
      <w:r>
        <w:rPr>
          <w:rFonts w:ascii="仿宋" w:hAnsi="仿宋" w:eastAsia="仿宋" w:cs="仿宋"/>
          <w:spacing w:val="-13"/>
          <w:sz w:val="24"/>
          <w:szCs w:val="24"/>
        </w:rPr>
        <w:t>传</w:t>
      </w:r>
      <w:r>
        <w:rPr>
          <w:rFonts w:ascii="仿宋" w:hAnsi="仿宋" w:eastAsia="仿宋" w:cs="仿宋"/>
          <w:spacing w:val="23"/>
          <w:sz w:val="24"/>
          <w:szCs w:val="24"/>
        </w:rPr>
        <w:t xml:space="preserve">  </w:t>
      </w:r>
      <w:r>
        <w:rPr>
          <w:rFonts w:ascii="仿宋" w:hAnsi="仿宋" w:eastAsia="仿宋" w:cs="仿宋"/>
          <w:spacing w:val="-13"/>
          <w:sz w:val="24"/>
          <w:szCs w:val="24"/>
        </w:rPr>
        <w:t>真：</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 xml:space="preserve">        </w:t>
      </w:r>
      <w:r>
        <w:rPr>
          <w:rFonts w:ascii="仿宋" w:hAnsi="仿宋" w:eastAsia="仿宋" w:cs="仿宋"/>
          <w:spacing w:val="-13"/>
          <w:sz w:val="24"/>
          <w:szCs w:val="24"/>
        </w:rPr>
        <w:t>传</w:t>
      </w:r>
      <w:r>
        <w:rPr>
          <w:rFonts w:ascii="仿宋" w:hAnsi="仿宋" w:eastAsia="仿宋" w:cs="仿宋"/>
          <w:spacing w:val="17"/>
          <w:sz w:val="24"/>
          <w:szCs w:val="24"/>
        </w:rPr>
        <w:t xml:space="preserve">  </w:t>
      </w:r>
      <w:r>
        <w:rPr>
          <w:rFonts w:ascii="仿宋" w:hAnsi="仿宋" w:eastAsia="仿宋" w:cs="仿宋"/>
          <w:spacing w:val="-13"/>
          <w:sz w:val="24"/>
          <w:szCs w:val="24"/>
        </w:rPr>
        <w:t>真：</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82" w:line="360" w:lineRule="exact"/>
        <w:ind w:left="5"/>
        <w:textAlignment w:val="baseline"/>
        <w:rPr>
          <w:rFonts w:ascii="仿宋" w:hAnsi="仿宋" w:eastAsia="仿宋" w:cs="仿宋"/>
          <w:sz w:val="24"/>
          <w:szCs w:val="24"/>
        </w:rPr>
      </w:pPr>
      <w:r>
        <w:rPr>
          <w:rFonts w:ascii="仿宋" w:hAnsi="仿宋" w:eastAsia="仿宋" w:cs="仿宋"/>
          <w:spacing w:val="-3"/>
          <w:sz w:val="24"/>
          <w:szCs w:val="24"/>
        </w:rPr>
        <w:t>开户银行：</w:t>
      </w:r>
      <w:r>
        <w:rPr>
          <w:rFonts w:ascii="仿宋" w:hAnsi="仿宋" w:eastAsia="仿宋" w:cs="仿宋"/>
          <w:spacing w:val="-3"/>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开户银行：</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87" w:line="360" w:lineRule="exact"/>
        <w:textAlignment w:val="baseline"/>
        <w:rPr>
          <w:rFonts w:ascii="仿宋" w:hAnsi="仿宋" w:eastAsia="仿宋" w:cs="仿宋"/>
          <w:sz w:val="24"/>
          <w:szCs w:val="24"/>
        </w:rPr>
      </w:pPr>
      <w:r>
        <w:rPr>
          <w:rFonts w:ascii="仿宋" w:hAnsi="仿宋" w:eastAsia="仿宋" w:cs="仿宋"/>
          <w:spacing w:val="-7"/>
          <w:sz w:val="24"/>
          <w:szCs w:val="24"/>
        </w:rPr>
        <w:t>账</w:t>
      </w:r>
      <w:r>
        <w:rPr>
          <w:rFonts w:ascii="仿宋" w:hAnsi="仿宋" w:eastAsia="仿宋" w:cs="仿宋"/>
          <w:spacing w:val="19"/>
          <w:sz w:val="24"/>
          <w:szCs w:val="24"/>
        </w:rPr>
        <w:t xml:space="preserve">  </w:t>
      </w:r>
      <w:r>
        <w:rPr>
          <w:rFonts w:ascii="仿宋" w:hAnsi="仿宋" w:eastAsia="仿宋" w:cs="仿宋"/>
          <w:spacing w:val="-7"/>
          <w:sz w:val="24"/>
          <w:szCs w:val="24"/>
        </w:rPr>
        <w:t>号：</w:t>
      </w:r>
      <w:r>
        <w:rPr>
          <w:rFonts w:ascii="仿宋" w:hAnsi="仿宋" w:eastAsia="仿宋" w:cs="仿宋"/>
          <w:sz w:val="24"/>
          <w:szCs w:val="24"/>
          <w:u w:val="single" w:color="auto"/>
        </w:rPr>
        <w:t xml:space="preserve">                  </w:t>
      </w:r>
      <w:r>
        <w:rPr>
          <w:rFonts w:ascii="仿宋" w:hAnsi="仿宋" w:eastAsia="仿宋" w:cs="仿宋"/>
          <w:spacing w:val="11"/>
          <w:sz w:val="24"/>
          <w:szCs w:val="24"/>
        </w:rPr>
        <w:t xml:space="preserve">        </w:t>
      </w:r>
      <w:r>
        <w:rPr>
          <w:rFonts w:ascii="仿宋" w:hAnsi="仿宋" w:eastAsia="仿宋" w:cs="仿宋"/>
          <w:spacing w:val="-7"/>
          <w:sz w:val="24"/>
          <w:szCs w:val="24"/>
        </w:rPr>
        <w:t>账</w:t>
      </w:r>
      <w:r>
        <w:rPr>
          <w:rFonts w:ascii="仿宋" w:hAnsi="仿宋" w:eastAsia="仿宋" w:cs="仿宋"/>
          <w:spacing w:val="17"/>
          <w:sz w:val="24"/>
          <w:szCs w:val="24"/>
        </w:rPr>
        <w:t xml:space="preserve">  </w:t>
      </w:r>
      <w:r>
        <w:rPr>
          <w:rFonts w:ascii="仿宋" w:hAnsi="仿宋" w:eastAsia="仿宋" w:cs="仿宋"/>
          <w:spacing w:val="-7"/>
          <w:sz w:val="24"/>
          <w:szCs w:val="24"/>
        </w:rPr>
        <w:t>号：</w:t>
      </w:r>
      <w:r>
        <w:rPr>
          <w:rFonts w:ascii="仿宋" w:hAnsi="仿宋" w:eastAsia="仿宋" w:cs="仿宋"/>
          <w:spacing w:val="-7"/>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83" w:line="360" w:lineRule="exact"/>
        <w:ind w:left="42"/>
        <w:textAlignment w:val="baseline"/>
        <w:rPr>
          <w:rFonts w:ascii="仿宋" w:hAnsi="仿宋" w:eastAsia="仿宋" w:cs="仿宋"/>
          <w:sz w:val="24"/>
          <w:szCs w:val="24"/>
        </w:rPr>
      </w:pPr>
      <w:r>
        <w:rPr>
          <w:rFonts w:ascii="仿宋" w:hAnsi="仿宋" w:eastAsia="仿宋" w:cs="仿宋"/>
          <w:spacing w:val="-8"/>
          <w:sz w:val="24"/>
          <w:szCs w:val="24"/>
        </w:rPr>
        <w:t>邮政编码：</w:t>
      </w:r>
      <w:r>
        <w:rPr>
          <w:rFonts w:ascii="仿宋" w:hAnsi="仿宋" w:eastAsia="仿宋" w:cs="仿宋"/>
          <w:spacing w:val="-8"/>
          <w:sz w:val="24"/>
          <w:szCs w:val="24"/>
          <w:u w:val="single" w:color="auto"/>
        </w:rPr>
        <w:t xml:space="preserve">              </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邮政编码：</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27" w:type="default"/>
          <w:pgSz w:w="11906" w:h="16840"/>
          <w:pgMar w:top="1431" w:right="1413" w:bottom="1145" w:left="1611"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63" w:line="360" w:lineRule="exact"/>
        <w:ind w:left="92"/>
        <w:textAlignment w:val="baseline"/>
        <w:rPr>
          <w:rFonts w:ascii="仿宋" w:hAnsi="仿宋" w:eastAsia="仿宋" w:cs="仿宋"/>
          <w:sz w:val="24"/>
          <w:szCs w:val="24"/>
        </w:rPr>
      </w:pPr>
      <w:r>
        <w:rPr>
          <w:rFonts w:ascii="仿宋" w:hAnsi="仿宋" w:eastAsia="仿宋" w:cs="仿宋"/>
          <w:b/>
          <w:bCs/>
          <w:spacing w:val="-16"/>
          <w:sz w:val="24"/>
          <w:szCs w:val="24"/>
        </w:rPr>
        <w:t>附件</w:t>
      </w:r>
      <w:r>
        <w:rPr>
          <w:rFonts w:ascii="仿宋" w:hAnsi="仿宋" w:eastAsia="仿宋" w:cs="仿宋"/>
          <w:spacing w:val="-41"/>
          <w:sz w:val="24"/>
          <w:szCs w:val="24"/>
        </w:rPr>
        <w:t xml:space="preserve"> </w:t>
      </w:r>
      <w:r>
        <w:rPr>
          <w:rFonts w:ascii="仿宋" w:hAnsi="仿宋" w:eastAsia="仿宋" w:cs="仿宋"/>
          <w:b/>
          <w:bCs/>
          <w:spacing w:val="-16"/>
          <w:sz w:val="24"/>
          <w:szCs w:val="24"/>
        </w:rPr>
        <w:t>5：</w:t>
      </w:r>
    </w:p>
    <w:p>
      <w:pPr>
        <w:keepNext w:val="0"/>
        <w:keepLines w:val="0"/>
        <w:pageBreakBefore w:val="0"/>
        <w:widowControl/>
        <w:kinsoku w:val="0"/>
        <w:wordWrap/>
        <w:overflowPunct/>
        <w:topLinePunct w:val="0"/>
        <w:autoSpaceDE w:val="0"/>
        <w:autoSpaceDN w:val="0"/>
        <w:bidi w:val="0"/>
        <w:adjustRightInd w:val="0"/>
        <w:snapToGrid w:val="0"/>
        <w:spacing w:before="11" w:line="360" w:lineRule="exact"/>
        <w:ind w:left="3333"/>
        <w:textAlignment w:val="baseline"/>
        <w:rPr>
          <w:rFonts w:ascii="仿宋" w:hAnsi="仿宋" w:eastAsia="仿宋" w:cs="仿宋"/>
          <w:sz w:val="24"/>
          <w:szCs w:val="24"/>
          <w:highlight w:val="none"/>
        </w:rPr>
      </w:pPr>
      <w:r>
        <w:rPr>
          <w:rFonts w:ascii="仿宋" w:hAnsi="仿宋" w:eastAsia="仿宋" w:cs="仿宋"/>
          <w:b/>
          <w:bCs/>
          <w:spacing w:val="-8"/>
          <w:sz w:val="24"/>
          <w:szCs w:val="24"/>
          <w:highlight w:val="none"/>
        </w:rPr>
        <w:t>主要建设工程文件目录</w:t>
      </w:r>
    </w:p>
    <w:tbl>
      <w:tblPr>
        <w:tblStyle w:val="11"/>
        <w:tblW w:w="8964"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7"/>
        <w:gridCol w:w="1303"/>
        <w:gridCol w:w="1340"/>
        <w:gridCol w:w="1148"/>
        <w:gridCol w:w="1340"/>
        <w:gridCol w:w="15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9" w:hRule="atLeast"/>
        </w:trPr>
        <w:tc>
          <w:tcPr>
            <w:tcW w:w="2267" w:type="dxa"/>
            <w:tcBorders>
              <w:top w:val="single" w:color="000000" w:sz="8" w:space="0"/>
              <w:lef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72" w:line="360" w:lineRule="exact"/>
              <w:ind w:left="671"/>
              <w:textAlignment w:val="baseline"/>
            </w:pPr>
            <w:r>
              <w:rPr>
                <w:spacing w:val="-6"/>
              </w:rPr>
              <w:t>文件名称</w:t>
            </w:r>
          </w:p>
        </w:tc>
        <w:tc>
          <w:tcPr>
            <w:tcW w:w="1303"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72" w:line="360" w:lineRule="exact"/>
              <w:ind w:left="433"/>
              <w:textAlignment w:val="baseline"/>
            </w:pPr>
            <w:r>
              <w:rPr>
                <w:spacing w:val="-8"/>
              </w:rPr>
              <w:t>套数</w:t>
            </w:r>
          </w:p>
        </w:tc>
        <w:tc>
          <w:tcPr>
            <w:tcW w:w="1340"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74" w:line="360" w:lineRule="exact"/>
              <w:ind w:left="131"/>
              <w:textAlignment w:val="baseline"/>
            </w:pPr>
            <w:r>
              <w:rPr>
                <w:spacing w:val="-8"/>
              </w:rPr>
              <w:t>费用（元）</w:t>
            </w:r>
          </w:p>
        </w:tc>
        <w:tc>
          <w:tcPr>
            <w:tcW w:w="1148"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75" w:line="360" w:lineRule="exact"/>
              <w:ind w:left="378"/>
              <w:textAlignment w:val="baseline"/>
            </w:pPr>
            <w:r>
              <w:rPr>
                <w:spacing w:val="-11"/>
              </w:rPr>
              <w:t>质量</w:t>
            </w:r>
          </w:p>
        </w:tc>
        <w:tc>
          <w:tcPr>
            <w:tcW w:w="1340"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32" w:line="360" w:lineRule="exact"/>
              <w:ind w:left="230"/>
              <w:textAlignment w:val="baseline"/>
            </w:pPr>
            <w:r>
              <w:rPr>
                <w:spacing w:val="-6"/>
              </w:rPr>
              <w:t>移交时间</w:t>
            </w:r>
          </w:p>
        </w:tc>
        <w:tc>
          <w:tcPr>
            <w:tcW w:w="1566" w:type="dxa"/>
            <w:tcBorders>
              <w:top w:val="single" w:color="000000" w:sz="8" w:space="0"/>
              <w:righ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32" w:line="360" w:lineRule="exact"/>
              <w:ind w:left="464"/>
              <w:textAlignment w:val="baseline"/>
            </w:pPr>
            <w:r>
              <w:rPr>
                <w:spacing w:val="-9"/>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8" w:hRule="atLeast"/>
        </w:trPr>
        <w:tc>
          <w:tcPr>
            <w:tcW w:w="2267"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0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4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566"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2267"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0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4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566"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2267"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0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4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566"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2267"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0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4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566"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2267"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0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4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566"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2267"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0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4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566"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2" w:hRule="atLeast"/>
        </w:trPr>
        <w:tc>
          <w:tcPr>
            <w:tcW w:w="2267" w:type="dxa"/>
            <w:tcBorders>
              <w:left w:val="single" w:color="000000" w:sz="8" w:space="0"/>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03"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0"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48"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0"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566" w:type="dxa"/>
            <w:tcBorders>
              <w:bottom w:val="single" w:color="000000" w:sz="8" w:space="0"/>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bl>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sectPr>
          <w:footerReference r:id="rId28" w:type="default"/>
          <w:pgSz w:w="11906" w:h="16840"/>
          <w:pgMar w:top="1431" w:right="1376" w:bottom="1145" w:left="1543"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63" w:line="360" w:lineRule="exact"/>
        <w:ind w:left="92"/>
        <w:textAlignment w:val="baseline"/>
        <w:rPr>
          <w:rFonts w:ascii="仿宋" w:hAnsi="仿宋" w:eastAsia="仿宋" w:cs="仿宋"/>
          <w:sz w:val="24"/>
          <w:szCs w:val="24"/>
        </w:rPr>
      </w:pPr>
      <w:r>
        <w:rPr>
          <w:rFonts w:ascii="仿宋" w:hAnsi="仿宋" w:eastAsia="仿宋" w:cs="仿宋"/>
          <w:b/>
          <w:bCs/>
          <w:spacing w:val="-15"/>
          <w:sz w:val="24"/>
          <w:szCs w:val="24"/>
        </w:rPr>
        <w:t>附件</w:t>
      </w:r>
      <w:r>
        <w:rPr>
          <w:rFonts w:ascii="仿宋" w:hAnsi="仿宋" w:eastAsia="仿宋" w:cs="仿宋"/>
          <w:spacing w:val="-47"/>
          <w:sz w:val="24"/>
          <w:szCs w:val="24"/>
        </w:rPr>
        <w:t xml:space="preserve"> </w:t>
      </w:r>
      <w:r>
        <w:rPr>
          <w:rFonts w:ascii="仿宋" w:hAnsi="仿宋" w:eastAsia="仿宋" w:cs="仿宋"/>
          <w:b/>
          <w:bCs/>
          <w:spacing w:val="-15"/>
          <w:sz w:val="24"/>
          <w:szCs w:val="24"/>
        </w:rPr>
        <w:t>6：</w:t>
      </w:r>
    </w:p>
    <w:p>
      <w:pPr>
        <w:keepNext w:val="0"/>
        <w:keepLines w:val="0"/>
        <w:pageBreakBefore w:val="0"/>
        <w:widowControl/>
        <w:kinsoku w:val="0"/>
        <w:wordWrap/>
        <w:overflowPunct/>
        <w:topLinePunct w:val="0"/>
        <w:autoSpaceDE w:val="0"/>
        <w:autoSpaceDN w:val="0"/>
        <w:bidi w:val="0"/>
        <w:adjustRightInd w:val="0"/>
        <w:snapToGrid w:val="0"/>
        <w:spacing w:before="11" w:line="360" w:lineRule="exact"/>
        <w:ind w:left="2595"/>
        <w:textAlignment w:val="baseline"/>
        <w:rPr>
          <w:rFonts w:ascii="仿宋" w:hAnsi="仿宋" w:eastAsia="仿宋" w:cs="仿宋"/>
          <w:sz w:val="24"/>
          <w:szCs w:val="24"/>
        </w:rPr>
      </w:pPr>
      <w:r>
        <w:rPr>
          <w:rFonts w:ascii="仿宋" w:hAnsi="仿宋" w:eastAsia="仿宋" w:cs="仿宋"/>
          <w:b/>
          <w:bCs/>
          <w:spacing w:val="-6"/>
          <w:sz w:val="24"/>
          <w:szCs w:val="24"/>
        </w:rPr>
        <w:t>承包人用于本工程施工的机械设备表</w:t>
      </w:r>
    </w:p>
    <w:tbl>
      <w:tblPr>
        <w:tblStyle w:val="11"/>
        <w:tblW w:w="8965"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2"/>
        <w:gridCol w:w="1288"/>
        <w:gridCol w:w="772"/>
        <w:gridCol w:w="961"/>
        <w:gridCol w:w="800"/>
        <w:gridCol w:w="927"/>
        <w:gridCol w:w="1344"/>
        <w:gridCol w:w="927"/>
        <w:gridCol w:w="8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05" w:hRule="atLeast"/>
        </w:trPr>
        <w:tc>
          <w:tcPr>
            <w:tcW w:w="1082" w:type="dxa"/>
            <w:tcBorders>
              <w:top w:val="single" w:color="000000" w:sz="8" w:space="0"/>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314"/>
              <w:textAlignment w:val="baseline"/>
            </w:pPr>
            <w:r>
              <w:rPr>
                <w:spacing w:val="-8"/>
              </w:rPr>
              <w:t>序号</w:t>
            </w:r>
          </w:p>
        </w:tc>
        <w:tc>
          <w:tcPr>
            <w:tcW w:w="1288"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1" w:line="360" w:lineRule="exact"/>
              <w:ind w:left="299" w:right="172" w:hanging="121"/>
              <w:textAlignment w:val="baseline"/>
            </w:pPr>
            <w:r>
              <w:rPr>
                <w:spacing w:val="-7"/>
              </w:rPr>
              <w:t>机械或设</w:t>
            </w:r>
            <w:r>
              <w:t xml:space="preserve"> </w:t>
            </w:r>
            <w:r>
              <w:rPr>
                <w:spacing w:val="-9"/>
              </w:rPr>
              <w:t>备名称</w:t>
            </w:r>
          </w:p>
        </w:tc>
        <w:tc>
          <w:tcPr>
            <w:tcW w:w="772"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2" w:line="360" w:lineRule="exact"/>
              <w:ind w:left="184" w:right="143" w:hanging="23"/>
              <w:textAlignment w:val="baseline"/>
            </w:pPr>
            <w:r>
              <w:rPr>
                <w:spacing w:val="-12"/>
              </w:rPr>
              <w:t>规格</w:t>
            </w:r>
            <w:r>
              <w:t xml:space="preserve"> </w:t>
            </w:r>
            <w:r>
              <w:rPr>
                <w:spacing w:val="-21"/>
              </w:rPr>
              <w:t>型号</w:t>
            </w:r>
          </w:p>
        </w:tc>
        <w:tc>
          <w:tcPr>
            <w:tcW w:w="961" w:type="dxa"/>
            <w:tcBorders>
              <w:top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263"/>
              <w:textAlignment w:val="baseline"/>
            </w:pPr>
            <w:r>
              <w:rPr>
                <w:spacing w:val="-8"/>
              </w:rPr>
              <w:t>数量</w:t>
            </w:r>
          </w:p>
        </w:tc>
        <w:tc>
          <w:tcPr>
            <w:tcW w:w="800" w:type="dxa"/>
            <w:tcBorders>
              <w:top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192"/>
              <w:textAlignment w:val="baseline"/>
            </w:pPr>
            <w:r>
              <w:rPr>
                <w:spacing w:val="-9"/>
              </w:rPr>
              <w:t>产地</w:t>
            </w:r>
          </w:p>
        </w:tc>
        <w:tc>
          <w:tcPr>
            <w:tcW w:w="927"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0" w:line="360" w:lineRule="exact"/>
              <w:ind w:left="377" w:right="92" w:hanging="239"/>
              <w:textAlignment w:val="baseline"/>
            </w:pPr>
            <w:r>
              <w:rPr>
                <w:spacing w:val="-10"/>
              </w:rPr>
              <w:t>制造年</w:t>
            </w:r>
            <w:r>
              <w:t xml:space="preserve"> 份</w:t>
            </w:r>
          </w:p>
        </w:tc>
        <w:tc>
          <w:tcPr>
            <w:tcW w:w="1344"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72" w:line="360" w:lineRule="exact"/>
              <w:ind w:left="229"/>
              <w:textAlignment w:val="baseline"/>
            </w:pPr>
            <w:r>
              <w:rPr>
                <w:spacing w:val="-6"/>
              </w:rPr>
              <w:t>额定功率</w:t>
            </w:r>
          </w:p>
          <w:p>
            <w:pPr>
              <w:pStyle w:val="10"/>
              <w:keepNext w:val="0"/>
              <w:keepLines w:val="0"/>
              <w:pageBreakBefore w:val="0"/>
              <w:widowControl/>
              <w:kinsoku w:val="0"/>
              <w:wordWrap/>
              <w:overflowPunct/>
              <w:topLinePunct w:val="0"/>
              <w:autoSpaceDE w:val="0"/>
              <w:autoSpaceDN w:val="0"/>
              <w:bidi w:val="0"/>
              <w:adjustRightInd w:val="0"/>
              <w:snapToGrid w:val="0"/>
              <w:spacing w:before="148" w:line="360" w:lineRule="exact"/>
              <w:ind w:left="538"/>
              <w:textAlignment w:val="baseline"/>
            </w:pPr>
            <w:r>
              <w:rPr>
                <w:spacing w:val="-14"/>
                <w:w w:val="96"/>
              </w:rPr>
              <w:t>(kW)</w:t>
            </w:r>
          </w:p>
        </w:tc>
        <w:tc>
          <w:tcPr>
            <w:tcW w:w="927"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2" w:line="360" w:lineRule="exact"/>
              <w:ind w:left="394" w:right="74" w:hanging="217"/>
              <w:textAlignment w:val="baseline"/>
            </w:pPr>
            <w:r>
              <w:rPr>
                <w:spacing w:val="-17"/>
              </w:rPr>
              <w:t>生产能</w:t>
            </w:r>
            <w:r>
              <w:t xml:space="preserve"> 力</w:t>
            </w:r>
          </w:p>
        </w:tc>
        <w:tc>
          <w:tcPr>
            <w:tcW w:w="864" w:type="dxa"/>
            <w:tcBorders>
              <w:top w:val="single" w:color="000000" w:sz="8" w:space="0"/>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233"/>
              <w:textAlignment w:val="baseline"/>
            </w:pPr>
            <w:r>
              <w:rPr>
                <w:spacing w:val="-9"/>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9" w:hRule="atLeast"/>
        </w:trPr>
        <w:tc>
          <w:tcPr>
            <w:tcW w:w="1082"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28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6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0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2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2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64"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1082"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28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6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0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2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2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64"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1082"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28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6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0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2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2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64"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1082"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28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6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0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2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2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64"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1082"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28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6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0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2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2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64"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1082"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28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6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0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2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2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64"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3" w:hRule="atLeast"/>
        </w:trPr>
        <w:tc>
          <w:tcPr>
            <w:tcW w:w="1082" w:type="dxa"/>
            <w:tcBorders>
              <w:left w:val="single" w:color="000000" w:sz="8" w:space="0"/>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288"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2"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61"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00"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27"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4"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27"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64" w:type="dxa"/>
            <w:tcBorders>
              <w:bottom w:val="single" w:color="000000" w:sz="8" w:space="0"/>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bl>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sectPr>
          <w:footerReference r:id="rId29" w:type="default"/>
          <w:pgSz w:w="11906" w:h="16840"/>
          <w:pgMar w:top="1431" w:right="1376" w:bottom="1145" w:left="1543"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87" w:line="360" w:lineRule="exact"/>
        <w:ind w:left="518"/>
        <w:textAlignment w:val="baseline"/>
        <w:rPr>
          <w:rFonts w:ascii="仿宋" w:hAnsi="仿宋" w:eastAsia="仿宋" w:cs="仿宋"/>
          <w:sz w:val="24"/>
          <w:szCs w:val="24"/>
        </w:rPr>
      </w:pPr>
      <w:r>
        <w:rPr>
          <w:rFonts w:ascii="仿宋" w:hAnsi="仿宋" w:eastAsia="仿宋" w:cs="仿宋"/>
          <w:b/>
          <w:bCs/>
          <w:spacing w:val="-16"/>
          <w:sz w:val="24"/>
          <w:szCs w:val="24"/>
        </w:rPr>
        <w:t>附件</w:t>
      </w:r>
      <w:r>
        <w:rPr>
          <w:rFonts w:ascii="仿宋" w:hAnsi="仿宋" w:eastAsia="仿宋" w:cs="仿宋"/>
          <w:spacing w:val="-41"/>
          <w:sz w:val="24"/>
          <w:szCs w:val="24"/>
        </w:rPr>
        <w:t xml:space="preserve"> </w:t>
      </w:r>
      <w:r>
        <w:rPr>
          <w:rFonts w:ascii="仿宋" w:hAnsi="仿宋" w:eastAsia="仿宋" w:cs="仿宋"/>
          <w:b/>
          <w:bCs/>
          <w:spacing w:val="-16"/>
          <w:sz w:val="24"/>
          <w:szCs w:val="24"/>
        </w:rPr>
        <w:t>7：</w:t>
      </w:r>
    </w:p>
    <w:p>
      <w:pPr>
        <w:keepNext w:val="0"/>
        <w:keepLines w:val="0"/>
        <w:pageBreakBefore w:val="0"/>
        <w:widowControl/>
        <w:kinsoku w:val="0"/>
        <w:wordWrap/>
        <w:overflowPunct/>
        <w:topLinePunct w:val="0"/>
        <w:autoSpaceDE w:val="0"/>
        <w:autoSpaceDN w:val="0"/>
        <w:bidi w:val="0"/>
        <w:adjustRightInd w:val="0"/>
        <w:snapToGrid w:val="0"/>
        <w:spacing w:before="171" w:line="360" w:lineRule="exact"/>
        <w:ind w:left="3510"/>
        <w:textAlignment w:val="baseline"/>
        <w:rPr>
          <w:rFonts w:ascii="仿宋" w:hAnsi="仿宋" w:eastAsia="仿宋" w:cs="仿宋"/>
          <w:b/>
          <w:bCs/>
          <w:sz w:val="24"/>
          <w:szCs w:val="24"/>
        </w:rPr>
      </w:pPr>
      <w:r>
        <w:rPr>
          <w:rFonts w:ascii="仿宋" w:hAnsi="仿宋" w:eastAsia="仿宋" w:cs="仿宋"/>
          <w:b/>
          <w:bCs/>
          <w:spacing w:val="-3"/>
          <w:sz w:val="24"/>
          <w:szCs w:val="24"/>
        </w:rPr>
        <w:t>承包人主要施工管理人员表</w:t>
      </w:r>
    </w:p>
    <w:tbl>
      <w:tblPr>
        <w:tblStyle w:val="11"/>
        <w:tblW w:w="9816"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9"/>
        <w:gridCol w:w="1411"/>
        <w:gridCol w:w="1129"/>
        <w:gridCol w:w="1129"/>
        <w:gridCol w:w="42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0" w:hRule="atLeast"/>
        </w:trPr>
        <w:tc>
          <w:tcPr>
            <w:tcW w:w="1889" w:type="dxa"/>
            <w:tcBorders>
              <w:top w:val="single" w:color="000000" w:sz="8" w:space="0"/>
              <w:lef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8" w:line="360" w:lineRule="exact"/>
              <w:ind w:left="117"/>
              <w:textAlignment w:val="baseline"/>
            </w:pPr>
            <w:r>
              <w:rPr>
                <w:spacing w:val="-9"/>
              </w:rPr>
              <w:t>名</w:t>
            </w:r>
            <w:r>
              <w:rPr>
                <w:spacing w:val="5"/>
              </w:rPr>
              <w:t xml:space="preserve">    </w:t>
            </w:r>
            <w:r>
              <w:rPr>
                <w:spacing w:val="-9"/>
              </w:rPr>
              <w:t>称</w:t>
            </w:r>
          </w:p>
        </w:tc>
        <w:tc>
          <w:tcPr>
            <w:tcW w:w="1411"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1" w:line="360" w:lineRule="exact"/>
              <w:ind w:left="106"/>
              <w:textAlignment w:val="baseline"/>
            </w:pPr>
            <w:r>
              <w:rPr>
                <w:spacing w:val="-8"/>
              </w:rPr>
              <w:t>姓名</w:t>
            </w:r>
          </w:p>
        </w:tc>
        <w:tc>
          <w:tcPr>
            <w:tcW w:w="1129"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8" w:line="360" w:lineRule="exact"/>
              <w:ind w:left="111"/>
              <w:textAlignment w:val="baseline"/>
            </w:pPr>
            <w:r>
              <w:rPr>
                <w:spacing w:val="-8"/>
              </w:rPr>
              <w:t>职务</w:t>
            </w:r>
          </w:p>
        </w:tc>
        <w:tc>
          <w:tcPr>
            <w:tcW w:w="1129"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8" w:line="360" w:lineRule="exact"/>
              <w:ind w:left="117"/>
              <w:textAlignment w:val="baseline"/>
            </w:pPr>
            <w:r>
              <w:rPr>
                <w:spacing w:val="-8"/>
              </w:rPr>
              <w:t>职称</w:t>
            </w:r>
          </w:p>
        </w:tc>
        <w:tc>
          <w:tcPr>
            <w:tcW w:w="4258" w:type="dxa"/>
            <w:tcBorders>
              <w:top w:val="single" w:color="000000" w:sz="8" w:space="0"/>
              <w:righ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0" w:line="360" w:lineRule="exact"/>
              <w:ind w:left="135"/>
              <w:textAlignment w:val="baseline"/>
            </w:pPr>
            <w:r>
              <w:rPr>
                <w:spacing w:val="-4"/>
              </w:rPr>
              <w:t>主要资历、经验及承担过的项目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7" w:hRule="atLeast"/>
        </w:trPr>
        <w:tc>
          <w:tcPr>
            <w:tcW w:w="9816" w:type="dxa"/>
            <w:gridSpan w:val="5"/>
            <w:tcBorders>
              <w:left w:val="single" w:color="000000" w:sz="8" w:space="0"/>
              <w:righ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10" w:line="360" w:lineRule="exact"/>
              <w:ind w:left="122"/>
              <w:textAlignment w:val="baseline"/>
            </w:pPr>
            <w:r>
              <w:rPr>
                <w:spacing w:val="-7"/>
              </w:rPr>
              <w:t>一、总部人员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tcBorders>
              <w:lef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3" w:line="360" w:lineRule="exact"/>
              <w:ind w:left="481"/>
              <w:textAlignment w:val="baseline"/>
            </w:pPr>
            <w:r>
              <w:rPr>
                <w:spacing w:val="-7"/>
              </w:rPr>
              <w:t>项目主管</w:t>
            </w: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vMerge w:val="restart"/>
            <w:tcBorders>
              <w:left w:val="single" w:color="000000" w:sz="8"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482"/>
              <w:textAlignment w:val="baseline"/>
            </w:pPr>
            <w:r>
              <w:rPr>
                <w:spacing w:val="-7"/>
              </w:rPr>
              <w:t>其他人员</w:t>
            </w: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vMerge w:val="continue"/>
            <w:tcBorders>
              <w:top w:val="nil"/>
              <w:left w:val="single" w:color="000000" w:sz="8"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vMerge w:val="continue"/>
            <w:tcBorders>
              <w:top w:val="nil"/>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9816" w:type="dxa"/>
            <w:gridSpan w:val="5"/>
            <w:tcBorders>
              <w:left w:val="single" w:color="000000" w:sz="8" w:space="0"/>
              <w:righ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9" w:line="360" w:lineRule="exact"/>
              <w:ind w:left="131"/>
              <w:textAlignment w:val="baseline"/>
            </w:pPr>
            <w:r>
              <w:rPr>
                <w:spacing w:val="-7"/>
              </w:rPr>
              <w:t>二、现场人员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tcBorders>
              <w:lef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4" w:line="360" w:lineRule="exact"/>
              <w:ind w:left="361"/>
              <w:textAlignment w:val="baseline"/>
            </w:pPr>
            <w:r>
              <w:rPr>
                <w:spacing w:val="-6"/>
              </w:rPr>
              <w:t>项目负责人</w:t>
            </w: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7" w:hRule="atLeast"/>
        </w:trPr>
        <w:tc>
          <w:tcPr>
            <w:tcW w:w="1889" w:type="dxa"/>
            <w:tcBorders>
              <w:lef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6" w:line="360" w:lineRule="exact"/>
              <w:ind w:left="361"/>
              <w:textAlignment w:val="baseline"/>
            </w:pPr>
            <w:r>
              <w:rPr>
                <w:spacing w:val="-6"/>
              </w:rPr>
              <w:t>项目副经理</w:t>
            </w: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tcBorders>
              <w:lef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7" w:line="360" w:lineRule="exact"/>
              <w:ind w:left="361"/>
              <w:textAlignment w:val="baseline"/>
            </w:pPr>
            <w:r>
              <w:rPr>
                <w:spacing w:val="-6"/>
              </w:rPr>
              <w:t>技术负责人</w:t>
            </w: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7" w:hRule="atLeast"/>
        </w:trPr>
        <w:tc>
          <w:tcPr>
            <w:tcW w:w="1889" w:type="dxa"/>
            <w:tcBorders>
              <w:lef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0" w:line="360" w:lineRule="exact"/>
              <w:ind w:left="477"/>
              <w:textAlignment w:val="baseline"/>
            </w:pPr>
            <w:r>
              <w:rPr>
                <w:spacing w:val="-6"/>
              </w:rPr>
              <w:t>造价管理</w:t>
            </w: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tcBorders>
              <w:lef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4" w:line="360" w:lineRule="exact"/>
              <w:ind w:left="491"/>
              <w:textAlignment w:val="baseline"/>
            </w:pPr>
            <w:r>
              <w:rPr>
                <w:spacing w:val="-9"/>
              </w:rPr>
              <w:t>质量管理</w:t>
            </w: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7" w:hRule="atLeast"/>
        </w:trPr>
        <w:tc>
          <w:tcPr>
            <w:tcW w:w="1889" w:type="dxa"/>
            <w:tcBorders>
              <w:lef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2" w:line="360" w:lineRule="exact"/>
              <w:ind w:left="477"/>
              <w:textAlignment w:val="baseline"/>
            </w:pPr>
            <w:r>
              <w:rPr>
                <w:spacing w:val="-6"/>
              </w:rPr>
              <w:t>材料管理</w:t>
            </w: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tcBorders>
              <w:lef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8" w:line="360" w:lineRule="exact"/>
              <w:ind w:left="481"/>
              <w:textAlignment w:val="baseline"/>
            </w:pPr>
            <w:r>
              <w:rPr>
                <w:spacing w:val="-6"/>
              </w:rPr>
              <w:t>计划管理</w:t>
            </w: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tcBorders>
              <w:lef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10" w:line="360" w:lineRule="exact"/>
              <w:ind w:left="486"/>
              <w:textAlignment w:val="baseline"/>
            </w:pPr>
            <w:r>
              <w:rPr>
                <w:spacing w:val="-8"/>
              </w:rPr>
              <w:t>安全管理</w:t>
            </w: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vMerge w:val="restart"/>
            <w:tcBorders>
              <w:left w:val="single" w:color="000000" w:sz="8"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482"/>
              <w:textAlignment w:val="baseline"/>
            </w:pPr>
            <w:r>
              <w:rPr>
                <w:spacing w:val="-7"/>
              </w:rPr>
              <w:t>其他人员</w:t>
            </w: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vMerge w:val="continue"/>
            <w:tcBorders>
              <w:top w:val="nil"/>
              <w:left w:val="single" w:color="000000" w:sz="8"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vMerge w:val="continue"/>
            <w:tcBorders>
              <w:top w:val="nil"/>
              <w:left w:val="single" w:color="000000" w:sz="8"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vMerge w:val="continue"/>
            <w:tcBorders>
              <w:top w:val="nil"/>
              <w:left w:val="single" w:color="000000" w:sz="8"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vMerge w:val="continue"/>
            <w:tcBorders>
              <w:top w:val="nil"/>
              <w:left w:val="single" w:color="000000" w:sz="8"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1889" w:type="dxa"/>
            <w:vMerge w:val="continue"/>
            <w:tcBorders>
              <w:top w:val="nil"/>
              <w:left w:val="single" w:color="000000" w:sz="8" w:space="0"/>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bottom w:val="single" w:color="000000" w:sz="8" w:space="0"/>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bl>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sectPr>
          <w:footerReference r:id="rId30" w:type="default"/>
          <w:pgSz w:w="11906" w:h="16840"/>
          <w:pgMar w:top="1431" w:right="951" w:bottom="1145" w:left="1118"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87" w:line="360" w:lineRule="exact"/>
        <w:ind w:left="518"/>
        <w:textAlignment w:val="baseline"/>
        <w:rPr>
          <w:rFonts w:ascii="仿宋" w:hAnsi="仿宋" w:eastAsia="仿宋" w:cs="仿宋"/>
          <w:sz w:val="24"/>
          <w:szCs w:val="24"/>
        </w:rPr>
      </w:pPr>
      <w:r>
        <w:rPr>
          <w:rFonts w:ascii="仿宋" w:hAnsi="仿宋" w:eastAsia="仿宋" w:cs="仿宋"/>
          <w:b/>
          <w:bCs/>
          <w:spacing w:val="-15"/>
          <w:sz w:val="24"/>
          <w:szCs w:val="24"/>
        </w:rPr>
        <w:t>附件</w:t>
      </w:r>
      <w:r>
        <w:rPr>
          <w:rFonts w:ascii="仿宋" w:hAnsi="仿宋" w:eastAsia="仿宋" w:cs="仿宋"/>
          <w:spacing w:val="-47"/>
          <w:sz w:val="24"/>
          <w:szCs w:val="24"/>
        </w:rPr>
        <w:t xml:space="preserve"> </w:t>
      </w:r>
      <w:r>
        <w:rPr>
          <w:rFonts w:ascii="仿宋" w:hAnsi="仿宋" w:eastAsia="仿宋" w:cs="仿宋"/>
          <w:b/>
          <w:bCs/>
          <w:spacing w:val="-15"/>
          <w:sz w:val="24"/>
          <w:szCs w:val="24"/>
        </w:rPr>
        <w:t>8：</w:t>
      </w:r>
    </w:p>
    <w:p>
      <w:pPr>
        <w:keepNext w:val="0"/>
        <w:keepLines w:val="0"/>
        <w:pageBreakBefore w:val="0"/>
        <w:widowControl/>
        <w:kinsoku w:val="0"/>
        <w:wordWrap/>
        <w:overflowPunct/>
        <w:topLinePunct w:val="0"/>
        <w:autoSpaceDE w:val="0"/>
        <w:autoSpaceDN w:val="0"/>
        <w:bidi w:val="0"/>
        <w:adjustRightInd w:val="0"/>
        <w:snapToGrid w:val="0"/>
        <w:spacing w:before="171" w:line="360" w:lineRule="exact"/>
        <w:ind w:left="3515"/>
        <w:textAlignment w:val="baseline"/>
        <w:rPr>
          <w:rFonts w:ascii="仿宋" w:hAnsi="仿宋" w:eastAsia="仿宋" w:cs="仿宋"/>
          <w:b/>
          <w:bCs/>
          <w:sz w:val="24"/>
          <w:szCs w:val="24"/>
        </w:rPr>
      </w:pPr>
      <w:r>
        <w:rPr>
          <w:rFonts w:ascii="仿宋" w:hAnsi="仿宋" w:eastAsia="仿宋" w:cs="仿宋"/>
          <w:b/>
          <w:bCs/>
          <w:spacing w:val="-4"/>
          <w:sz w:val="24"/>
          <w:szCs w:val="24"/>
        </w:rPr>
        <w:t>分包人主要施工管理人员表</w:t>
      </w:r>
    </w:p>
    <w:tbl>
      <w:tblPr>
        <w:tblStyle w:val="11"/>
        <w:tblW w:w="9816"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9"/>
        <w:gridCol w:w="1411"/>
        <w:gridCol w:w="1129"/>
        <w:gridCol w:w="1129"/>
        <w:gridCol w:w="42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0" w:hRule="atLeast"/>
        </w:trPr>
        <w:tc>
          <w:tcPr>
            <w:tcW w:w="1889" w:type="dxa"/>
            <w:tcBorders>
              <w:top w:val="single" w:color="000000" w:sz="8" w:space="0"/>
              <w:lef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8" w:line="360" w:lineRule="exact"/>
              <w:ind w:left="117"/>
              <w:textAlignment w:val="baseline"/>
            </w:pPr>
            <w:r>
              <w:rPr>
                <w:spacing w:val="-9"/>
              </w:rPr>
              <w:t>名</w:t>
            </w:r>
            <w:r>
              <w:rPr>
                <w:spacing w:val="5"/>
              </w:rPr>
              <w:t xml:space="preserve">    </w:t>
            </w:r>
            <w:r>
              <w:rPr>
                <w:spacing w:val="-9"/>
              </w:rPr>
              <w:t>称</w:t>
            </w:r>
          </w:p>
        </w:tc>
        <w:tc>
          <w:tcPr>
            <w:tcW w:w="1411"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1" w:line="360" w:lineRule="exact"/>
              <w:ind w:left="106"/>
              <w:textAlignment w:val="baseline"/>
            </w:pPr>
            <w:r>
              <w:rPr>
                <w:spacing w:val="-8"/>
              </w:rPr>
              <w:t>姓名</w:t>
            </w:r>
          </w:p>
        </w:tc>
        <w:tc>
          <w:tcPr>
            <w:tcW w:w="1129"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8" w:line="360" w:lineRule="exact"/>
              <w:ind w:left="111"/>
              <w:textAlignment w:val="baseline"/>
            </w:pPr>
            <w:r>
              <w:rPr>
                <w:spacing w:val="-8"/>
              </w:rPr>
              <w:t>职务</w:t>
            </w:r>
          </w:p>
        </w:tc>
        <w:tc>
          <w:tcPr>
            <w:tcW w:w="1129"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8" w:line="360" w:lineRule="exact"/>
              <w:ind w:left="117"/>
              <w:textAlignment w:val="baseline"/>
            </w:pPr>
            <w:r>
              <w:rPr>
                <w:spacing w:val="-8"/>
              </w:rPr>
              <w:t>职称</w:t>
            </w:r>
          </w:p>
        </w:tc>
        <w:tc>
          <w:tcPr>
            <w:tcW w:w="4258" w:type="dxa"/>
            <w:tcBorders>
              <w:top w:val="single" w:color="000000" w:sz="8" w:space="0"/>
              <w:righ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0" w:line="360" w:lineRule="exact"/>
              <w:ind w:left="135"/>
              <w:textAlignment w:val="baseline"/>
            </w:pPr>
            <w:r>
              <w:rPr>
                <w:spacing w:val="-4"/>
              </w:rPr>
              <w:t>主要资历、经验及承担过的项目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7" w:hRule="atLeast"/>
        </w:trPr>
        <w:tc>
          <w:tcPr>
            <w:tcW w:w="9816" w:type="dxa"/>
            <w:gridSpan w:val="5"/>
            <w:tcBorders>
              <w:left w:val="single" w:color="000000" w:sz="8" w:space="0"/>
              <w:righ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10" w:line="360" w:lineRule="exact"/>
              <w:ind w:left="122"/>
              <w:textAlignment w:val="baseline"/>
            </w:pPr>
            <w:r>
              <w:rPr>
                <w:spacing w:val="-7"/>
              </w:rPr>
              <w:t>一、总部人员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tcBorders>
              <w:lef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3" w:line="360" w:lineRule="exact"/>
              <w:ind w:left="481"/>
              <w:textAlignment w:val="baseline"/>
            </w:pPr>
            <w:r>
              <w:rPr>
                <w:spacing w:val="-7"/>
              </w:rPr>
              <w:t>项目主管</w:t>
            </w: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vMerge w:val="restart"/>
            <w:tcBorders>
              <w:left w:val="single" w:color="000000" w:sz="8"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482"/>
              <w:textAlignment w:val="baseline"/>
            </w:pPr>
            <w:r>
              <w:rPr>
                <w:spacing w:val="-7"/>
              </w:rPr>
              <w:t>其他人员</w:t>
            </w: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vMerge w:val="continue"/>
            <w:tcBorders>
              <w:top w:val="nil"/>
              <w:left w:val="single" w:color="000000" w:sz="8"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vMerge w:val="continue"/>
            <w:tcBorders>
              <w:top w:val="nil"/>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9816" w:type="dxa"/>
            <w:gridSpan w:val="5"/>
            <w:tcBorders>
              <w:left w:val="single" w:color="000000" w:sz="8" w:space="0"/>
              <w:righ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9" w:line="360" w:lineRule="exact"/>
              <w:ind w:left="131"/>
              <w:textAlignment w:val="baseline"/>
            </w:pPr>
            <w:r>
              <w:rPr>
                <w:spacing w:val="-7"/>
              </w:rPr>
              <w:t>二、现场人员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tcBorders>
              <w:lef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4" w:line="360" w:lineRule="exact"/>
              <w:ind w:left="361"/>
              <w:textAlignment w:val="baseline"/>
            </w:pPr>
            <w:r>
              <w:rPr>
                <w:spacing w:val="-6"/>
              </w:rPr>
              <w:t>项目负责人</w:t>
            </w: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7" w:hRule="atLeast"/>
        </w:trPr>
        <w:tc>
          <w:tcPr>
            <w:tcW w:w="1889" w:type="dxa"/>
            <w:tcBorders>
              <w:lef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6" w:line="360" w:lineRule="exact"/>
              <w:ind w:left="361"/>
              <w:textAlignment w:val="baseline"/>
            </w:pPr>
            <w:r>
              <w:rPr>
                <w:spacing w:val="-6"/>
              </w:rPr>
              <w:t>项目副经理</w:t>
            </w: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tcBorders>
              <w:lef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7" w:line="360" w:lineRule="exact"/>
              <w:ind w:left="361"/>
              <w:textAlignment w:val="baseline"/>
            </w:pPr>
            <w:r>
              <w:rPr>
                <w:spacing w:val="-6"/>
              </w:rPr>
              <w:t>技术负责人</w:t>
            </w: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7" w:hRule="atLeast"/>
        </w:trPr>
        <w:tc>
          <w:tcPr>
            <w:tcW w:w="1889" w:type="dxa"/>
            <w:tcBorders>
              <w:lef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0" w:line="360" w:lineRule="exact"/>
              <w:ind w:left="477"/>
              <w:textAlignment w:val="baseline"/>
            </w:pPr>
            <w:r>
              <w:rPr>
                <w:spacing w:val="-6"/>
              </w:rPr>
              <w:t>造价管理</w:t>
            </w: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tcBorders>
              <w:lef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4" w:line="360" w:lineRule="exact"/>
              <w:ind w:left="491"/>
              <w:textAlignment w:val="baseline"/>
            </w:pPr>
            <w:r>
              <w:rPr>
                <w:spacing w:val="-9"/>
              </w:rPr>
              <w:t>质量管理</w:t>
            </w: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7" w:hRule="atLeast"/>
        </w:trPr>
        <w:tc>
          <w:tcPr>
            <w:tcW w:w="1889" w:type="dxa"/>
            <w:tcBorders>
              <w:lef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2" w:line="360" w:lineRule="exact"/>
              <w:ind w:left="477"/>
              <w:textAlignment w:val="baseline"/>
            </w:pPr>
            <w:r>
              <w:rPr>
                <w:spacing w:val="-6"/>
              </w:rPr>
              <w:t>材料管理</w:t>
            </w: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tcBorders>
              <w:lef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8" w:line="360" w:lineRule="exact"/>
              <w:ind w:left="481"/>
              <w:textAlignment w:val="baseline"/>
            </w:pPr>
            <w:r>
              <w:rPr>
                <w:spacing w:val="-6"/>
              </w:rPr>
              <w:t>计划管理</w:t>
            </w: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tcBorders>
              <w:lef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10" w:line="360" w:lineRule="exact"/>
              <w:ind w:left="486"/>
              <w:textAlignment w:val="baseline"/>
            </w:pPr>
            <w:r>
              <w:rPr>
                <w:spacing w:val="-8"/>
              </w:rPr>
              <w:t>安全管理</w:t>
            </w: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vMerge w:val="restart"/>
            <w:tcBorders>
              <w:left w:val="single" w:color="000000" w:sz="8"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482"/>
              <w:textAlignment w:val="baseline"/>
            </w:pPr>
            <w:r>
              <w:rPr>
                <w:spacing w:val="-7"/>
              </w:rPr>
              <w:t>其他人员</w:t>
            </w: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vMerge w:val="continue"/>
            <w:tcBorders>
              <w:top w:val="nil"/>
              <w:left w:val="single" w:color="000000" w:sz="8"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vMerge w:val="continue"/>
            <w:tcBorders>
              <w:top w:val="nil"/>
              <w:left w:val="single" w:color="000000" w:sz="8"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vMerge w:val="continue"/>
            <w:tcBorders>
              <w:top w:val="nil"/>
              <w:left w:val="single" w:color="000000" w:sz="8"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vMerge w:val="continue"/>
            <w:tcBorders>
              <w:top w:val="nil"/>
              <w:left w:val="single" w:color="000000" w:sz="8"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1889" w:type="dxa"/>
            <w:vMerge w:val="continue"/>
            <w:tcBorders>
              <w:top w:val="nil"/>
              <w:left w:val="single" w:color="000000" w:sz="8" w:space="0"/>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bottom w:val="single" w:color="000000" w:sz="8" w:space="0"/>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bl>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sectPr>
          <w:footerReference r:id="rId31" w:type="default"/>
          <w:pgSz w:w="11906" w:h="16840"/>
          <w:pgMar w:top="1431" w:right="951" w:bottom="1145" w:left="1118"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87" w:line="360" w:lineRule="exact"/>
        <w:ind w:left="52"/>
        <w:textAlignment w:val="baseline"/>
        <w:rPr>
          <w:rFonts w:ascii="仿宋" w:hAnsi="仿宋" w:eastAsia="仿宋" w:cs="仿宋"/>
          <w:sz w:val="24"/>
          <w:szCs w:val="24"/>
        </w:rPr>
      </w:pPr>
      <w:r>
        <w:rPr>
          <w:rFonts w:ascii="仿宋" w:hAnsi="仿宋" w:eastAsia="仿宋" w:cs="仿宋"/>
          <w:b/>
          <w:bCs/>
          <w:spacing w:val="-15"/>
          <w:sz w:val="24"/>
          <w:szCs w:val="24"/>
        </w:rPr>
        <w:t>附件</w:t>
      </w:r>
      <w:r>
        <w:rPr>
          <w:rFonts w:ascii="仿宋" w:hAnsi="仿宋" w:eastAsia="仿宋" w:cs="仿宋"/>
          <w:spacing w:val="-50"/>
          <w:sz w:val="24"/>
          <w:szCs w:val="24"/>
        </w:rPr>
        <w:t xml:space="preserve"> </w:t>
      </w:r>
      <w:r>
        <w:rPr>
          <w:rFonts w:ascii="仿宋" w:hAnsi="仿宋" w:eastAsia="仿宋" w:cs="仿宋"/>
          <w:b/>
          <w:bCs/>
          <w:spacing w:val="-15"/>
          <w:sz w:val="24"/>
          <w:szCs w:val="24"/>
        </w:rPr>
        <w:t>9：</w:t>
      </w:r>
    </w:p>
    <w:p>
      <w:pPr>
        <w:keepNext w:val="0"/>
        <w:keepLines w:val="0"/>
        <w:pageBreakBefore w:val="0"/>
        <w:widowControl/>
        <w:kinsoku w:val="0"/>
        <w:wordWrap/>
        <w:overflowPunct/>
        <w:topLinePunct w:val="0"/>
        <w:autoSpaceDE w:val="0"/>
        <w:autoSpaceDN w:val="0"/>
        <w:bidi w:val="0"/>
        <w:adjustRightInd w:val="0"/>
        <w:snapToGrid w:val="0"/>
        <w:spacing w:before="169" w:line="360" w:lineRule="exact"/>
        <w:ind w:left="4014"/>
        <w:textAlignment w:val="baseline"/>
        <w:rPr>
          <w:rFonts w:ascii="仿宋" w:hAnsi="仿宋" w:eastAsia="仿宋" w:cs="仿宋"/>
          <w:b/>
          <w:bCs/>
          <w:sz w:val="24"/>
          <w:szCs w:val="24"/>
        </w:rPr>
      </w:pPr>
      <w:r>
        <w:rPr>
          <w:rFonts w:ascii="仿宋" w:hAnsi="仿宋" w:eastAsia="仿宋" w:cs="仿宋"/>
          <w:b/>
          <w:bCs/>
          <w:spacing w:val="-9"/>
          <w:sz w:val="24"/>
          <w:szCs w:val="24"/>
        </w:rPr>
        <w:t>履约担保</w:t>
      </w:r>
    </w:p>
    <w:p>
      <w:pPr>
        <w:keepNext w:val="0"/>
        <w:keepLines w:val="0"/>
        <w:pageBreakBefore w:val="0"/>
        <w:widowControl/>
        <w:tabs>
          <w:tab w:val="left" w:pos="1680"/>
        </w:tabs>
        <w:kinsoku w:val="0"/>
        <w:wordWrap/>
        <w:overflowPunct/>
        <w:topLinePunct w:val="0"/>
        <w:autoSpaceDE w:val="0"/>
        <w:autoSpaceDN w:val="0"/>
        <w:bidi w:val="0"/>
        <w:adjustRightInd w:val="0"/>
        <w:snapToGrid w:val="0"/>
        <w:spacing w:before="171" w:line="360" w:lineRule="exact"/>
        <w:textAlignment w:val="baseline"/>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z w:val="24"/>
          <w:szCs w:val="24"/>
        </w:rPr>
        <w:t>（发包人名称）：</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519"/>
        <w:textAlignment w:val="baseline"/>
        <w:rPr>
          <w:rFonts w:ascii="仿宋" w:hAnsi="仿宋" w:eastAsia="仿宋" w:cs="仿宋"/>
          <w:sz w:val="24"/>
          <w:szCs w:val="24"/>
        </w:rPr>
      </w:pPr>
      <w:r>
        <w:rPr>
          <w:rFonts w:ascii="仿宋" w:hAnsi="仿宋" w:eastAsia="仿宋" w:cs="仿宋"/>
          <w:spacing w:val="-3"/>
          <w:sz w:val="24"/>
          <w:szCs w:val="24"/>
        </w:rPr>
        <w:t>鉴于</w:t>
      </w:r>
      <w:r>
        <w:rPr>
          <w:rFonts w:ascii="仿宋" w:hAnsi="仿宋" w:eastAsia="仿宋" w:cs="仿宋"/>
          <w:spacing w:val="8"/>
          <w:sz w:val="24"/>
          <w:szCs w:val="24"/>
          <w:u w:val="single" w:color="auto"/>
        </w:rPr>
        <w:t xml:space="preserve">               </w:t>
      </w:r>
      <w:r>
        <w:rPr>
          <w:rFonts w:ascii="仿宋" w:hAnsi="仿宋" w:eastAsia="仿宋" w:cs="仿宋"/>
          <w:spacing w:val="-3"/>
          <w:sz w:val="24"/>
          <w:szCs w:val="24"/>
        </w:rPr>
        <w:t>（发包人名称，以下简称“发包人</w:t>
      </w:r>
      <w:r>
        <w:rPr>
          <w:rFonts w:ascii="仿宋" w:hAnsi="仿宋" w:eastAsia="仿宋" w:cs="仿宋"/>
          <w:spacing w:val="-49"/>
          <w:sz w:val="24"/>
          <w:szCs w:val="24"/>
        </w:rPr>
        <w:t xml:space="preserve"> </w:t>
      </w:r>
      <w:r>
        <w:rPr>
          <w:rFonts w:ascii="仿宋" w:hAnsi="仿宋" w:eastAsia="仿宋" w:cs="仿宋"/>
          <w:spacing w:val="-3"/>
          <w:sz w:val="24"/>
          <w:szCs w:val="24"/>
        </w:rPr>
        <w:t>”）与</w:t>
      </w:r>
      <w:r>
        <w:rPr>
          <w:rFonts w:ascii="仿宋" w:hAnsi="仿宋" w:eastAsia="仿宋" w:cs="仿宋"/>
          <w:sz w:val="24"/>
          <w:szCs w:val="24"/>
          <w:u w:val="single" w:color="auto"/>
        </w:rPr>
        <w:tab/>
      </w:r>
      <w:r>
        <w:rPr>
          <w:rFonts w:ascii="仿宋" w:hAnsi="仿宋" w:eastAsia="仿宋" w:cs="仿宋"/>
          <w:spacing w:val="-8"/>
          <w:sz w:val="24"/>
          <w:szCs w:val="24"/>
        </w:rPr>
        <w:t>（承包人名称</w:t>
      </w:r>
      <w:r>
        <w:rPr>
          <w:rFonts w:ascii="仿宋" w:hAnsi="仿宋" w:eastAsia="仿宋" w:cs="仿宋"/>
          <w:spacing w:val="-35"/>
          <w:sz w:val="24"/>
          <w:szCs w:val="24"/>
        </w:rPr>
        <w:t>）（</w:t>
      </w:r>
      <w:r>
        <w:rPr>
          <w:rFonts w:ascii="仿宋" w:hAnsi="仿宋" w:eastAsia="仿宋" w:cs="仿宋"/>
          <w:spacing w:val="-8"/>
          <w:sz w:val="24"/>
          <w:szCs w:val="24"/>
        </w:rPr>
        <w:t>以下称“承包人</w:t>
      </w:r>
      <w:r>
        <w:rPr>
          <w:rFonts w:ascii="仿宋" w:hAnsi="仿宋" w:eastAsia="仿宋" w:cs="仿宋"/>
          <w:spacing w:val="-58"/>
          <w:sz w:val="24"/>
          <w:szCs w:val="24"/>
        </w:rPr>
        <w:t xml:space="preserve"> </w:t>
      </w:r>
      <w:r>
        <w:rPr>
          <w:rFonts w:ascii="仿宋" w:hAnsi="仿宋" w:eastAsia="仿宋" w:cs="仿宋"/>
          <w:spacing w:val="-8"/>
          <w:sz w:val="24"/>
          <w:szCs w:val="24"/>
        </w:rPr>
        <w:t>”）于</w:t>
      </w:r>
      <w:r>
        <w:rPr>
          <w:rFonts w:ascii="仿宋" w:hAnsi="仿宋" w:eastAsia="仿宋" w:cs="仿宋"/>
          <w:spacing w:val="33"/>
          <w:sz w:val="24"/>
          <w:szCs w:val="24"/>
          <w:u w:val="single" w:color="auto"/>
        </w:rPr>
        <w:t xml:space="preserve">   </w:t>
      </w:r>
      <w:r>
        <w:rPr>
          <w:rFonts w:ascii="仿宋" w:hAnsi="仿宋" w:eastAsia="仿宋" w:cs="仿宋"/>
          <w:spacing w:val="-78"/>
          <w:sz w:val="24"/>
          <w:szCs w:val="24"/>
        </w:rPr>
        <w:t xml:space="preserve"> </w:t>
      </w:r>
      <w:r>
        <w:rPr>
          <w:rFonts w:ascii="仿宋" w:hAnsi="仿宋" w:eastAsia="仿宋" w:cs="仿宋"/>
          <w:spacing w:val="-8"/>
          <w:sz w:val="24"/>
          <w:szCs w:val="24"/>
        </w:rPr>
        <w:t>年</w:t>
      </w:r>
      <w:r>
        <w:rPr>
          <w:rFonts w:ascii="仿宋" w:hAnsi="仿宋" w:eastAsia="仿宋" w:cs="仿宋"/>
          <w:spacing w:val="50"/>
          <w:sz w:val="24"/>
          <w:szCs w:val="24"/>
          <w:u w:val="single" w:color="auto"/>
        </w:rPr>
        <w:t xml:space="preserve">  </w:t>
      </w:r>
      <w:r>
        <w:rPr>
          <w:rFonts w:ascii="仿宋" w:hAnsi="仿宋" w:eastAsia="仿宋" w:cs="仿宋"/>
          <w:spacing w:val="-64"/>
          <w:sz w:val="24"/>
          <w:szCs w:val="24"/>
        </w:rPr>
        <w:t xml:space="preserve"> </w:t>
      </w:r>
      <w:r>
        <w:rPr>
          <w:rFonts w:ascii="仿宋" w:hAnsi="仿宋" w:eastAsia="仿宋" w:cs="仿宋"/>
          <w:spacing w:val="-8"/>
          <w:sz w:val="24"/>
          <w:szCs w:val="24"/>
        </w:rPr>
        <w:t>月</w:t>
      </w:r>
      <w:r>
        <w:rPr>
          <w:rFonts w:ascii="仿宋" w:hAnsi="仿宋" w:eastAsia="仿宋" w:cs="仿宋"/>
          <w:sz w:val="24"/>
          <w:szCs w:val="24"/>
        </w:rPr>
        <w:t xml:space="preserve"> </w:t>
      </w:r>
      <w:r>
        <w:rPr>
          <w:rFonts w:ascii="仿宋" w:hAnsi="仿宋" w:eastAsia="仿宋" w:cs="仿宋"/>
          <w:spacing w:val="-3"/>
          <w:sz w:val="24"/>
          <w:szCs w:val="24"/>
        </w:rPr>
        <w:t>日就</w:t>
      </w:r>
      <w:r>
        <w:rPr>
          <w:rFonts w:ascii="仿宋" w:hAnsi="仿宋" w:eastAsia="仿宋" w:cs="仿宋"/>
          <w:spacing w:val="3"/>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3"/>
          <w:sz w:val="24"/>
          <w:szCs w:val="24"/>
        </w:rPr>
        <w:t>（工程名称）施工及有关事项协商一致共同</w:t>
      </w:r>
      <w:r>
        <w:rPr>
          <w:rFonts w:ascii="仿宋" w:hAnsi="仿宋" w:eastAsia="仿宋" w:cs="仿宋"/>
          <w:spacing w:val="-4"/>
          <w:sz w:val="24"/>
          <w:szCs w:val="24"/>
        </w:rPr>
        <w:t>签订《建</w:t>
      </w:r>
      <w:r>
        <w:rPr>
          <w:rFonts w:ascii="仿宋" w:hAnsi="仿宋" w:eastAsia="仿宋" w:cs="仿宋"/>
          <w:spacing w:val="1"/>
          <w:sz w:val="24"/>
          <w:szCs w:val="24"/>
        </w:rPr>
        <w:t xml:space="preserve"> </w:t>
      </w:r>
      <w:r>
        <w:rPr>
          <w:rFonts w:ascii="仿宋" w:hAnsi="仿宋" w:eastAsia="仿宋" w:cs="仿宋"/>
          <w:spacing w:val="-6"/>
          <w:sz w:val="24"/>
          <w:szCs w:val="24"/>
        </w:rPr>
        <w:t>设工程施工合同》。我方愿意无条件地、不可撤销地就承包人履行与你</w:t>
      </w:r>
      <w:r>
        <w:rPr>
          <w:rFonts w:ascii="仿宋" w:hAnsi="仿宋" w:eastAsia="仿宋" w:cs="仿宋"/>
          <w:spacing w:val="-7"/>
          <w:sz w:val="24"/>
          <w:szCs w:val="24"/>
        </w:rPr>
        <w:t>方签订的合同，</w:t>
      </w:r>
      <w:r>
        <w:rPr>
          <w:rFonts w:ascii="仿宋" w:hAnsi="仿宋" w:eastAsia="仿宋" w:cs="仿宋"/>
          <w:sz w:val="24"/>
          <w:szCs w:val="24"/>
        </w:rPr>
        <w:t xml:space="preserve"> </w:t>
      </w:r>
      <w:r>
        <w:rPr>
          <w:rFonts w:ascii="仿宋" w:hAnsi="仿宋" w:eastAsia="仿宋" w:cs="仿宋"/>
          <w:spacing w:val="-3"/>
          <w:sz w:val="24"/>
          <w:szCs w:val="24"/>
        </w:rPr>
        <w:t>向你方提供连带责任担保。</w:t>
      </w:r>
    </w:p>
    <w:p>
      <w:pPr>
        <w:pStyle w:val="4"/>
        <w:keepNext w:val="0"/>
        <w:keepLines w:val="0"/>
        <w:pageBreakBefore w:val="0"/>
        <w:widowControl/>
        <w:kinsoku w:val="0"/>
        <w:wordWrap/>
        <w:overflowPunct/>
        <w:topLinePunct w:val="0"/>
        <w:autoSpaceDE w:val="0"/>
        <w:autoSpaceDN w:val="0"/>
        <w:bidi w:val="0"/>
        <w:adjustRightInd w:val="0"/>
        <w:snapToGrid w:val="0"/>
        <w:spacing w:before="61" w:line="360" w:lineRule="exact"/>
        <w:ind w:left="532"/>
        <w:textAlignment w:val="baseline"/>
        <w:rPr>
          <w:rFonts w:ascii="仿宋" w:hAnsi="仿宋" w:eastAsia="仿宋" w:cs="仿宋"/>
          <w:sz w:val="24"/>
          <w:szCs w:val="24"/>
        </w:rPr>
      </w:pPr>
      <w:r>
        <w:rPr>
          <w:rFonts w:ascii="仿宋" w:hAnsi="仿宋" w:eastAsia="仿宋" w:cs="仿宋"/>
          <w:spacing w:val="-6"/>
          <w:sz w:val="24"/>
          <w:szCs w:val="24"/>
        </w:rPr>
        <w:t>1. 担保金额人民币（大写）</w:t>
      </w:r>
      <w:r>
        <w:rPr>
          <w:rFonts w:ascii="仿宋" w:hAnsi="仿宋" w:eastAsia="仿宋" w:cs="仿宋"/>
          <w:spacing w:val="7"/>
          <w:sz w:val="24"/>
          <w:szCs w:val="24"/>
          <w:u w:val="single" w:color="auto"/>
        </w:rPr>
        <w:t xml:space="preserve">                </w:t>
      </w:r>
      <w:r>
        <w:rPr>
          <w:rFonts w:ascii="仿宋" w:hAnsi="仿宋" w:eastAsia="仿宋" w:cs="仿宋"/>
          <w:spacing w:val="-63"/>
          <w:sz w:val="24"/>
          <w:szCs w:val="24"/>
        </w:rPr>
        <w:t xml:space="preserve"> </w:t>
      </w:r>
      <w:r>
        <w:rPr>
          <w:rFonts w:ascii="仿宋" w:hAnsi="仿宋" w:eastAsia="仿宋" w:cs="仿宋"/>
          <w:spacing w:val="-6"/>
          <w:sz w:val="24"/>
          <w:szCs w:val="24"/>
        </w:rPr>
        <w:t>元</w:t>
      </w:r>
      <w:r>
        <w:rPr>
          <w:rFonts w:ascii="仿宋" w:hAnsi="仿宋" w:eastAsia="仿宋" w:cs="仿宋"/>
          <w:spacing w:val="60"/>
          <w:sz w:val="24"/>
          <w:szCs w:val="24"/>
        </w:rPr>
        <w:t xml:space="preserve"> </w:t>
      </w:r>
      <w:r>
        <w:rPr>
          <w:rFonts w:ascii="仿宋" w:hAnsi="仿宋" w:eastAsia="仿宋" w:cs="仿宋"/>
          <w:spacing w:val="-6"/>
          <w:sz w:val="24"/>
          <w:szCs w:val="24"/>
        </w:rPr>
        <w:t>(</w:t>
      </w:r>
      <w:r>
        <w:rPr>
          <w:spacing w:val="-6"/>
          <w:sz w:val="24"/>
          <w:szCs w:val="24"/>
        </w:rPr>
        <w:t>¥</w:t>
      </w:r>
      <w:r>
        <w:rPr>
          <w:spacing w:val="-6"/>
          <w:sz w:val="24"/>
          <w:szCs w:val="24"/>
          <w:u w:val="single" w:color="auto"/>
        </w:rPr>
        <w:t xml:space="preserve">                        </w:t>
      </w:r>
      <w:r>
        <w:rPr>
          <w:spacing w:val="-18"/>
          <w:sz w:val="24"/>
          <w:szCs w:val="24"/>
        </w:rPr>
        <w:t xml:space="preserve"> </w:t>
      </w:r>
      <w:r>
        <w:rPr>
          <w:rFonts w:ascii="仿宋" w:hAnsi="仿宋" w:eastAsia="仿宋" w:cs="仿宋"/>
          <w:spacing w:val="-6"/>
          <w:sz w:val="24"/>
          <w:szCs w:val="24"/>
        </w:rPr>
        <w:t>)</w:t>
      </w:r>
      <w:r>
        <w:rPr>
          <w:rFonts w:ascii="仿宋" w:hAnsi="仿宋" w:eastAsia="仿宋" w:cs="仿宋"/>
          <w:spacing w:val="9"/>
          <w:sz w:val="24"/>
          <w:szCs w:val="24"/>
        </w:rPr>
        <w:t xml:space="preserve"> </w:t>
      </w:r>
      <w:r>
        <w:rPr>
          <w:rFonts w:ascii="仿宋" w:hAnsi="仿宋" w:eastAsia="仿宋" w:cs="仿宋"/>
          <w:spacing w:val="-6"/>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91" w:line="360" w:lineRule="exact"/>
        <w:ind w:left="33" w:right="22" w:firstLine="467"/>
        <w:textAlignment w:val="baseline"/>
        <w:rPr>
          <w:rFonts w:ascii="仿宋" w:hAnsi="仿宋" w:eastAsia="仿宋" w:cs="仿宋"/>
          <w:sz w:val="24"/>
          <w:szCs w:val="24"/>
        </w:rPr>
      </w:pPr>
      <w:r>
        <w:rPr>
          <w:rFonts w:ascii="仿宋" w:hAnsi="仿宋" w:eastAsia="仿宋" w:cs="仿宋"/>
          <w:spacing w:val="3"/>
          <w:sz w:val="24"/>
          <w:szCs w:val="24"/>
        </w:rPr>
        <w:t>2. 担保有效期自你方与承包人签订的合同生效之日起至你方签发或应签发工程</w:t>
      </w:r>
      <w:r>
        <w:rPr>
          <w:rFonts w:ascii="仿宋" w:hAnsi="仿宋" w:eastAsia="仿宋" w:cs="仿宋"/>
          <w:spacing w:val="4"/>
          <w:sz w:val="24"/>
          <w:szCs w:val="24"/>
        </w:rPr>
        <w:t xml:space="preserve"> </w:t>
      </w:r>
      <w:r>
        <w:rPr>
          <w:rFonts w:ascii="仿宋" w:hAnsi="仿宋" w:eastAsia="仿宋" w:cs="仿宋"/>
          <w:spacing w:val="-5"/>
          <w:sz w:val="24"/>
          <w:szCs w:val="24"/>
        </w:rPr>
        <w:t>接收证书之日止。</w:t>
      </w:r>
    </w:p>
    <w:p>
      <w:pPr>
        <w:keepNext w:val="0"/>
        <w:keepLines w:val="0"/>
        <w:pageBreakBefore w:val="0"/>
        <w:widowControl/>
        <w:kinsoku w:val="0"/>
        <w:wordWrap/>
        <w:overflowPunct/>
        <w:topLinePunct w:val="0"/>
        <w:autoSpaceDE w:val="0"/>
        <w:autoSpaceDN w:val="0"/>
        <w:bidi w:val="0"/>
        <w:adjustRightInd w:val="0"/>
        <w:snapToGrid w:val="0"/>
        <w:spacing w:before="254" w:line="360" w:lineRule="exact"/>
        <w:ind w:left="43" w:right="14" w:firstLine="461"/>
        <w:textAlignment w:val="baseline"/>
        <w:rPr>
          <w:rFonts w:ascii="仿宋" w:hAnsi="仿宋" w:eastAsia="仿宋" w:cs="仿宋"/>
          <w:sz w:val="24"/>
          <w:szCs w:val="24"/>
        </w:rPr>
      </w:pPr>
      <w:r>
        <w:rPr>
          <w:rFonts w:ascii="仿宋" w:hAnsi="仿宋" w:eastAsia="仿宋" w:cs="仿宋"/>
          <w:spacing w:val="-3"/>
          <w:sz w:val="24"/>
          <w:szCs w:val="24"/>
        </w:rPr>
        <w:t>3. 在本担保有效期内，因承包人违反合同约定的</w:t>
      </w:r>
      <w:r>
        <w:rPr>
          <w:rFonts w:ascii="仿宋" w:hAnsi="仿宋" w:eastAsia="仿宋" w:cs="仿宋"/>
          <w:spacing w:val="-4"/>
          <w:sz w:val="24"/>
          <w:szCs w:val="24"/>
        </w:rPr>
        <w:t>义务给你方造成经济损失时，我</w:t>
      </w:r>
      <w:r>
        <w:rPr>
          <w:rFonts w:ascii="仿宋" w:hAnsi="仿宋" w:eastAsia="仿宋" w:cs="仿宋"/>
          <w:sz w:val="24"/>
          <w:szCs w:val="24"/>
        </w:rPr>
        <w:t xml:space="preserve"> </w:t>
      </w:r>
      <w:r>
        <w:rPr>
          <w:rFonts w:ascii="仿宋" w:hAnsi="仿宋" w:eastAsia="仿宋" w:cs="仿宋"/>
          <w:spacing w:val="-3"/>
          <w:sz w:val="24"/>
          <w:szCs w:val="24"/>
        </w:rPr>
        <w:t>方在收到你方以书面形式提出的在担保金额内的赔偿要求后，在</w:t>
      </w:r>
      <w:r>
        <w:rPr>
          <w:rFonts w:ascii="仿宋" w:hAnsi="仿宋" w:eastAsia="仿宋" w:cs="仿宋"/>
          <w:spacing w:val="-25"/>
          <w:sz w:val="24"/>
          <w:szCs w:val="24"/>
        </w:rPr>
        <w:t xml:space="preserve"> </w:t>
      </w:r>
      <w:r>
        <w:rPr>
          <w:rFonts w:ascii="仿宋" w:hAnsi="仿宋" w:eastAsia="仿宋" w:cs="仿宋"/>
          <w:spacing w:val="-3"/>
          <w:sz w:val="24"/>
          <w:szCs w:val="24"/>
        </w:rPr>
        <w:t>7</w:t>
      </w:r>
      <w:r>
        <w:rPr>
          <w:rFonts w:ascii="仿宋" w:hAnsi="仿宋" w:eastAsia="仿宋" w:cs="仿宋"/>
          <w:spacing w:val="-26"/>
          <w:sz w:val="24"/>
          <w:szCs w:val="24"/>
        </w:rPr>
        <w:t xml:space="preserve"> </w:t>
      </w:r>
      <w:r>
        <w:rPr>
          <w:rFonts w:ascii="仿宋" w:hAnsi="仿宋" w:eastAsia="仿宋" w:cs="仿宋"/>
          <w:spacing w:val="-3"/>
          <w:sz w:val="24"/>
          <w:szCs w:val="24"/>
        </w:rPr>
        <w:t>天内无条件支付。</w:t>
      </w:r>
    </w:p>
    <w:p>
      <w:pPr>
        <w:keepNext w:val="0"/>
        <w:keepLines w:val="0"/>
        <w:pageBreakBefore w:val="0"/>
        <w:widowControl/>
        <w:kinsoku w:val="0"/>
        <w:wordWrap/>
        <w:overflowPunct/>
        <w:topLinePunct w:val="0"/>
        <w:autoSpaceDE w:val="0"/>
        <w:autoSpaceDN w:val="0"/>
        <w:bidi w:val="0"/>
        <w:adjustRightInd w:val="0"/>
        <w:snapToGrid w:val="0"/>
        <w:spacing w:before="243" w:line="360" w:lineRule="exact"/>
        <w:ind w:left="495"/>
        <w:textAlignment w:val="baseline"/>
        <w:rPr>
          <w:rFonts w:ascii="仿宋" w:hAnsi="仿宋" w:eastAsia="仿宋" w:cs="仿宋"/>
          <w:sz w:val="24"/>
          <w:szCs w:val="24"/>
        </w:rPr>
      </w:pPr>
      <w:r>
        <w:rPr>
          <w:rFonts w:ascii="仿宋" w:hAnsi="仿宋" w:eastAsia="仿宋" w:cs="仿宋"/>
          <w:sz w:val="24"/>
          <w:szCs w:val="24"/>
        </w:rPr>
        <w:t>4. 你方和承包人按合同约定变更合同时</w:t>
      </w:r>
      <w:r>
        <w:rPr>
          <w:rFonts w:ascii="仿宋" w:hAnsi="仿宋" w:eastAsia="仿宋" w:cs="仿宋"/>
          <w:spacing w:val="-1"/>
          <w:sz w:val="24"/>
          <w:szCs w:val="24"/>
        </w:rPr>
        <w:t>，我方承担本担保规定的义务不变。</w:t>
      </w:r>
    </w:p>
    <w:p>
      <w:pPr>
        <w:keepNext w:val="0"/>
        <w:keepLines w:val="0"/>
        <w:pageBreakBefore w:val="0"/>
        <w:widowControl/>
        <w:kinsoku w:val="0"/>
        <w:wordWrap/>
        <w:overflowPunct/>
        <w:topLinePunct w:val="0"/>
        <w:autoSpaceDE w:val="0"/>
        <w:autoSpaceDN w:val="0"/>
        <w:bidi w:val="0"/>
        <w:adjustRightInd w:val="0"/>
        <w:snapToGrid w:val="0"/>
        <w:spacing w:before="191" w:line="360" w:lineRule="exact"/>
        <w:ind w:left="34" w:right="17" w:firstLine="470"/>
        <w:textAlignment w:val="baseline"/>
        <w:rPr>
          <w:rFonts w:ascii="仿宋" w:hAnsi="仿宋" w:eastAsia="仿宋" w:cs="仿宋"/>
          <w:sz w:val="24"/>
          <w:szCs w:val="24"/>
        </w:rPr>
      </w:pPr>
      <w:r>
        <w:rPr>
          <w:rFonts w:ascii="仿宋" w:hAnsi="仿宋" w:eastAsia="仿宋" w:cs="仿宋"/>
          <w:sz w:val="24"/>
          <w:szCs w:val="24"/>
        </w:rPr>
        <w:t>5.</w:t>
      </w:r>
      <w:r>
        <w:rPr>
          <w:rFonts w:ascii="仿宋" w:hAnsi="仿宋" w:eastAsia="仿宋" w:cs="仿宋"/>
          <w:spacing w:val="112"/>
          <w:sz w:val="24"/>
          <w:szCs w:val="24"/>
        </w:rPr>
        <w:t xml:space="preserve"> </w:t>
      </w:r>
      <w:r>
        <w:rPr>
          <w:rFonts w:ascii="仿宋" w:hAnsi="仿宋" w:eastAsia="仿宋" w:cs="仿宋"/>
          <w:sz w:val="24"/>
          <w:szCs w:val="24"/>
        </w:rPr>
        <w:t xml:space="preserve">因本保函发生的纠纷，可由双方协商解决，协商不成的，任何一方均可提请 </w:t>
      </w:r>
      <w:r>
        <w:rPr>
          <w:rFonts w:ascii="仿宋" w:hAnsi="仿宋" w:eastAsia="仿宋" w:cs="仿宋"/>
          <w:spacing w:val="-5"/>
          <w:sz w:val="24"/>
          <w:szCs w:val="24"/>
        </w:rPr>
        <w:t>仲裁委员会仲裁。</w:t>
      </w:r>
    </w:p>
    <w:p>
      <w:pPr>
        <w:keepNext w:val="0"/>
        <w:keepLines w:val="0"/>
        <w:pageBreakBefore w:val="0"/>
        <w:widowControl/>
        <w:kinsoku w:val="0"/>
        <w:wordWrap/>
        <w:overflowPunct/>
        <w:topLinePunct w:val="0"/>
        <w:autoSpaceDE w:val="0"/>
        <w:autoSpaceDN w:val="0"/>
        <w:bidi w:val="0"/>
        <w:adjustRightInd w:val="0"/>
        <w:snapToGrid w:val="0"/>
        <w:spacing w:before="239" w:line="360" w:lineRule="exact"/>
        <w:ind w:left="500"/>
        <w:textAlignment w:val="baseline"/>
        <w:rPr>
          <w:rFonts w:ascii="仿宋" w:hAnsi="仿宋" w:eastAsia="仿宋" w:cs="仿宋"/>
          <w:sz w:val="24"/>
          <w:szCs w:val="24"/>
        </w:rPr>
      </w:pPr>
      <w:r>
        <w:rPr>
          <w:rFonts w:ascii="仿宋" w:hAnsi="仿宋" w:eastAsia="仿宋" w:cs="仿宋"/>
          <w:spacing w:val="-1"/>
          <w:sz w:val="24"/>
          <w:szCs w:val="24"/>
        </w:rPr>
        <w:t>6. 本保函自我方法定代表人（或其授权代理人）签字并加盖公章之日起生效。</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39" w:right="3076" w:hanging="5"/>
        <w:textAlignment w:val="baseline"/>
        <w:rPr>
          <w:rFonts w:ascii="仿宋" w:hAnsi="仿宋" w:eastAsia="仿宋" w:cs="仿宋"/>
          <w:spacing w:val="3"/>
          <w:sz w:val="24"/>
          <w:szCs w:val="24"/>
        </w:rPr>
      </w:pPr>
      <w:r>
        <w:rPr>
          <w:rFonts w:ascii="仿宋" w:hAnsi="仿宋" w:eastAsia="仿宋" w:cs="仿宋"/>
          <w:spacing w:val="-9"/>
          <w:sz w:val="24"/>
          <w:szCs w:val="24"/>
        </w:rPr>
        <w:t>担</w:t>
      </w:r>
      <w:r>
        <w:rPr>
          <w:rFonts w:ascii="仿宋" w:hAnsi="仿宋" w:eastAsia="仿宋" w:cs="仿宋"/>
          <w:spacing w:val="20"/>
          <w:sz w:val="24"/>
          <w:szCs w:val="24"/>
        </w:rPr>
        <w:t xml:space="preserve"> </w:t>
      </w:r>
      <w:r>
        <w:rPr>
          <w:rFonts w:ascii="仿宋" w:hAnsi="仿宋" w:eastAsia="仿宋" w:cs="仿宋"/>
          <w:spacing w:val="-9"/>
          <w:sz w:val="24"/>
          <w:szCs w:val="24"/>
        </w:rPr>
        <w:t>保</w:t>
      </w:r>
      <w:r>
        <w:rPr>
          <w:rFonts w:ascii="仿宋" w:hAnsi="仿宋" w:eastAsia="仿宋" w:cs="仿宋"/>
          <w:spacing w:val="41"/>
          <w:sz w:val="24"/>
          <w:szCs w:val="24"/>
        </w:rPr>
        <w:t xml:space="preserve"> </w:t>
      </w:r>
      <w:r>
        <w:rPr>
          <w:rFonts w:ascii="仿宋" w:hAnsi="仿宋" w:eastAsia="仿宋" w:cs="仿宋"/>
          <w:spacing w:val="-9"/>
          <w:sz w:val="24"/>
          <w:szCs w:val="24"/>
        </w:rPr>
        <w:t>人</w:t>
      </w:r>
      <w:r>
        <w:rPr>
          <w:rFonts w:ascii="仿宋" w:hAnsi="仿宋" w:eastAsia="仿宋" w:cs="仿宋"/>
          <w:spacing w:val="-34"/>
          <w:sz w:val="24"/>
          <w:szCs w:val="24"/>
        </w:rPr>
        <w:t>：</w:t>
      </w:r>
      <w:r>
        <w:rPr>
          <w:rFonts w:ascii="仿宋" w:hAnsi="仿宋" w:eastAsia="仿宋" w:cs="仿宋"/>
          <w:sz w:val="24"/>
          <w:szCs w:val="24"/>
          <w:u w:val="single" w:color="auto"/>
        </w:rPr>
        <w:t xml:space="preserve">                           </w:t>
      </w:r>
      <w:r>
        <w:rPr>
          <w:rFonts w:ascii="仿宋" w:hAnsi="仿宋" w:eastAsia="仿宋" w:cs="仿宋"/>
          <w:spacing w:val="-34"/>
          <w:sz w:val="24"/>
          <w:szCs w:val="24"/>
        </w:rPr>
        <w:t>（</w:t>
      </w:r>
      <w:r>
        <w:rPr>
          <w:rFonts w:ascii="仿宋" w:hAnsi="仿宋" w:eastAsia="仿宋" w:cs="仿宋"/>
          <w:spacing w:val="-9"/>
          <w:sz w:val="24"/>
          <w:szCs w:val="24"/>
        </w:rPr>
        <w:t>盖单位章）</w:t>
      </w:r>
      <w:r>
        <w:rPr>
          <w:rFonts w:ascii="仿宋" w:hAnsi="仿宋" w:eastAsia="仿宋" w:cs="仿宋"/>
          <w:spacing w:val="3"/>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39" w:right="3076" w:hanging="5"/>
        <w:textAlignment w:val="baseline"/>
        <w:rPr>
          <w:rFonts w:ascii="仿宋" w:hAnsi="仿宋" w:eastAsia="仿宋" w:cs="仿宋"/>
          <w:sz w:val="24"/>
          <w:szCs w:val="24"/>
        </w:rPr>
      </w:pPr>
      <w:r>
        <w:rPr>
          <w:rFonts w:ascii="仿宋" w:hAnsi="仿宋" w:eastAsia="仿宋" w:cs="仿宋"/>
          <w:spacing w:val="-3"/>
          <w:sz w:val="24"/>
          <w:szCs w:val="24"/>
        </w:rPr>
        <w:t>法定代表人或其委托代理人</w:t>
      </w:r>
      <w:r>
        <w:rPr>
          <w:rFonts w:ascii="仿宋" w:hAnsi="仿宋" w:eastAsia="仿宋" w:cs="仿宋"/>
          <w:spacing w:val="-20"/>
          <w:sz w:val="24"/>
          <w:szCs w:val="24"/>
        </w:rPr>
        <w:t>：</w:t>
      </w:r>
      <w:r>
        <w:rPr>
          <w:rFonts w:ascii="仿宋" w:hAnsi="仿宋" w:eastAsia="仿宋" w:cs="仿宋"/>
          <w:sz w:val="24"/>
          <w:szCs w:val="24"/>
          <w:u w:val="single" w:color="auto"/>
        </w:rPr>
        <w:t xml:space="preserve">               </w:t>
      </w:r>
      <w:r>
        <w:rPr>
          <w:rFonts w:ascii="仿宋" w:hAnsi="仿宋" w:eastAsia="仿宋" w:cs="仿宋"/>
          <w:spacing w:val="-20"/>
          <w:sz w:val="24"/>
          <w:szCs w:val="24"/>
        </w:rPr>
        <w:t>（</w:t>
      </w:r>
      <w:r>
        <w:rPr>
          <w:rFonts w:ascii="仿宋" w:hAnsi="仿宋" w:eastAsia="仿宋" w:cs="仿宋"/>
          <w:spacing w:val="-3"/>
          <w:sz w:val="24"/>
          <w:szCs w:val="24"/>
        </w:rPr>
        <w:t>签字）</w:t>
      </w:r>
    </w:p>
    <w:p>
      <w:pPr>
        <w:keepNext w:val="0"/>
        <w:keepLines w:val="0"/>
        <w:pageBreakBefore w:val="0"/>
        <w:widowControl/>
        <w:kinsoku w:val="0"/>
        <w:wordWrap/>
        <w:overflowPunct/>
        <w:topLinePunct w:val="0"/>
        <w:autoSpaceDE w:val="0"/>
        <w:autoSpaceDN w:val="0"/>
        <w:bidi w:val="0"/>
        <w:adjustRightInd w:val="0"/>
        <w:snapToGrid w:val="0"/>
        <w:spacing w:before="37" w:line="360" w:lineRule="exact"/>
        <w:ind w:left="33"/>
        <w:textAlignment w:val="baseline"/>
        <w:rPr>
          <w:rFonts w:ascii="仿宋" w:hAnsi="仿宋" w:eastAsia="仿宋" w:cs="仿宋"/>
          <w:sz w:val="24"/>
          <w:szCs w:val="24"/>
        </w:rPr>
      </w:pPr>
      <w:r>
        <w:rPr>
          <w:rFonts w:ascii="仿宋" w:hAnsi="仿宋" w:eastAsia="仿宋" w:cs="仿宋"/>
          <w:spacing w:val="-9"/>
          <w:sz w:val="24"/>
          <w:szCs w:val="24"/>
        </w:rPr>
        <w:t>地</w:t>
      </w:r>
      <w:r>
        <w:rPr>
          <w:rFonts w:ascii="仿宋" w:hAnsi="仿宋" w:eastAsia="仿宋" w:cs="仿宋"/>
          <w:spacing w:val="4"/>
          <w:sz w:val="24"/>
          <w:szCs w:val="24"/>
        </w:rPr>
        <w:t xml:space="preserve">    </w:t>
      </w:r>
      <w:r>
        <w:rPr>
          <w:rFonts w:ascii="仿宋" w:hAnsi="仿宋" w:eastAsia="仿宋" w:cs="仿宋"/>
          <w:spacing w:val="-9"/>
          <w:sz w:val="24"/>
          <w:szCs w:val="24"/>
        </w:rPr>
        <w:t>址：</w:t>
      </w:r>
      <w:r>
        <w:rPr>
          <w:rFonts w:ascii="仿宋" w:hAnsi="仿宋" w:eastAsia="仿宋" w:cs="仿宋"/>
          <w:spacing w:val="-9"/>
          <w:sz w:val="24"/>
          <w:szCs w:val="24"/>
          <w:u w:val="single" w:color="auto"/>
        </w:rPr>
        <w:t xml:space="preserve">                        </w:t>
      </w:r>
      <w:r>
        <w:rPr>
          <w:rFonts w:ascii="仿宋" w:hAnsi="仿宋" w:eastAsia="仿宋" w:cs="仿宋"/>
          <w:spacing w:val="-10"/>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49" w:line="360" w:lineRule="exact"/>
        <w:ind w:left="59" w:right="3158" w:hanging="8"/>
        <w:textAlignment w:val="baseline"/>
        <w:rPr>
          <w:rFonts w:ascii="仿宋" w:hAnsi="仿宋" w:eastAsia="仿宋" w:cs="仿宋"/>
          <w:sz w:val="24"/>
          <w:szCs w:val="24"/>
        </w:rPr>
      </w:pPr>
      <w:r>
        <w:rPr>
          <w:rFonts w:ascii="仿宋" w:hAnsi="仿宋" w:eastAsia="仿宋" w:cs="仿宋"/>
          <w:spacing w:val="-11"/>
          <w:sz w:val="24"/>
          <w:szCs w:val="24"/>
        </w:rPr>
        <w:t>邮政编码：</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4"/>
          <w:sz w:val="24"/>
          <w:szCs w:val="24"/>
        </w:rPr>
        <w:t>电</w:t>
      </w:r>
      <w:r>
        <w:rPr>
          <w:rFonts w:ascii="仿宋" w:hAnsi="仿宋" w:eastAsia="仿宋" w:cs="仿宋"/>
          <w:spacing w:val="2"/>
          <w:sz w:val="24"/>
          <w:szCs w:val="24"/>
        </w:rPr>
        <w:t xml:space="preserve">    </w:t>
      </w:r>
      <w:r>
        <w:rPr>
          <w:rFonts w:ascii="仿宋" w:hAnsi="仿宋" w:eastAsia="仿宋" w:cs="仿宋"/>
          <w:spacing w:val="-24"/>
          <w:sz w:val="24"/>
          <w:szCs w:val="24"/>
        </w:rPr>
        <w:t>话：</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35" w:line="360" w:lineRule="exact"/>
        <w:ind w:left="35"/>
        <w:textAlignment w:val="baseline"/>
        <w:rPr>
          <w:rFonts w:ascii="仿宋" w:hAnsi="仿宋" w:eastAsia="仿宋" w:cs="仿宋"/>
          <w:sz w:val="24"/>
          <w:szCs w:val="24"/>
        </w:rPr>
      </w:pPr>
      <w:r>
        <w:rPr>
          <w:rFonts w:ascii="仿宋" w:hAnsi="仿宋" w:eastAsia="仿宋" w:cs="仿宋"/>
          <w:spacing w:val="-19"/>
          <w:sz w:val="24"/>
          <w:szCs w:val="24"/>
        </w:rPr>
        <w:t>传</w:t>
      </w:r>
      <w:r>
        <w:rPr>
          <w:rFonts w:ascii="仿宋" w:hAnsi="仿宋" w:eastAsia="仿宋" w:cs="仿宋"/>
          <w:spacing w:val="4"/>
          <w:sz w:val="24"/>
          <w:szCs w:val="24"/>
        </w:rPr>
        <w:t xml:space="preserve">    </w:t>
      </w:r>
      <w:r>
        <w:rPr>
          <w:rFonts w:ascii="仿宋" w:hAnsi="仿宋" w:eastAsia="仿宋" w:cs="仿宋"/>
          <w:spacing w:val="-19"/>
          <w:sz w:val="24"/>
          <w:szCs w:val="24"/>
        </w:rPr>
        <w:t>真：</w:t>
      </w:r>
      <w:r>
        <w:rPr>
          <w:rFonts w:ascii="仿宋" w:hAnsi="仿宋" w:eastAsia="仿宋" w:cs="仿宋"/>
          <w:sz w:val="24"/>
          <w:szCs w:val="24"/>
          <w:u w:val="single" w:color="auto"/>
        </w:rPr>
        <w:t xml:space="preserve">                                       </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tabs>
          <w:tab w:val="left" w:pos="3120"/>
        </w:tabs>
        <w:kinsoku w:val="0"/>
        <w:wordWrap/>
        <w:overflowPunct/>
        <w:topLinePunct w:val="0"/>
        <w:autoSpaceDE w:val="0"/>
        <w:autoSpaceDN w:val="0"/>
        <w:bidi w:val="0"/>
        <w:adjustRightInd w:val="0"/>
        <w:snapToGrid w:val="0"/>
        <w:spacing w:before="79" w:line="360" w:lineRule="exact"/>
        <w:ind w:left="1800"/>
        <w:textAlignment w:val="baseline"/>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78"/>
          <w:sz w:val="24"/>
          <w:szCs w:val="24"/>
        </w:rPr>
        <w:t xml:space="preserve"> </w:t>
      </w:r>
      <w:r>
        <w:rPr>
          <w:rFonts w:ascii="仿宋" w:hAnsi="仿宋" w:eastAsia="仿宋" w:cs="仿宋"/>
          <w:spacing w:val="-16"/>
          <w:sz w:val="24"/>
          <w:szCs w:val="24"/>
        </w:rPr>
        <w:t>年</w:t>
      </w:r>
      <w:r>
        <w:rPr>
          <w:rFonts w:ascii="仿宋" w:hAnsi="仿宋" w:eastAsia="仿宋" w:cs="仿宋"/>
          <w:spacing w:val="14"/>
          <w:sz w:val="24"/>
          <w:szCs w:val="24"/>
          <w:u w:val="single" w:color="auto"/>
        </w:rPr>
        <w:t xml:space="preserve">       </w:t>
      </w:r>
      <w:r>
        <w:rPr>
          <w:rFonts w:ascii="仿宋" w:hAnsi="仿宋" w:eastAsia="仿宋" w:cs="仿宋"/>
          <w:spacing w:val="-62"/>
          <w:sz w:val="24"/>
          <w:szCs w:val="24"/>
        </w:rPr>
        <w:t xml:space="preserve"> </w:t>
      </w:r>
      <w:r>
        <w:rPr>
          <w:rFonts w:ascii="仿宋" w:hAnsi="仿宋" w:eastAsia="仿宋" w:cs="仿宋"/>
          <w:spacing w:val="-16"/>
          <w:sz w:val="24"/>
          <w:szCs w:val="24"/>
        </w:rPr>
        <w:t>月</w:t>
      </w:r>
      <w:r>
        <w:rPr>
          <w:rFonts w:ascii="仿宋" w:hAnsi="仿宋" w:eastAsia="仿宋" w:cs="仿宋"/>
          <w:spacing w:val="14"/>
          <w:sz w:val="24"/>
          <w:szCs w:val="24"/>
          <w:u w:val="single" w:color="auto"/>
        </w:rPr>
        <w:t xml:space="preserve">       </w:t>
      </w:r>
      <w:r>
        <w:rPr>
          <w:rFonts w:ascii="仿宋" w:hAnsi="仿宋" w:eastAsia="仿宋" w:cs="仿宋"/>
          <w:spacing w:val="19"/>
          <w:sz w:val="24"/>
          <w:szCs w:val="24"/>
        </w:rPr>
        <w:t xml:space="preserve"> </w:t>
      </w:r>
      <w:r>
        <w:rPr>
          <w:rFonts w:ascii="仿宋" w:hAnsi="仿宋" w:eastAsia="仿宋" w:cs="仿宋"/>
          <w:spacing w:val="-16"/>
          <w:sz w:val="24"/>
          <w:szCs w:val="24"/>
        </w:rPr>
        <w:t>日</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32" w:type="default"/>
          <w:pgSz w:w="11906" w:h="16840"/>
          <w:pgMar w:top="1431" w:right="1403" w:bottom="1145" w:left="1586"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87" w:line="360" w:lineRule="exact"/>
        <w:ind w:left="207"/>
        <w:textAlignment w:val="baseline"/>
        <w:rPr>
          <w:rFonts w:ascii="仿宋" w:hAnsi="仿宋" w:eastAsia="仿宋" w:cs="仿宋"/>
          <w:sz w:val="24"/>
          <w:szCs w:val="24"/>
        </w:rPr>
      </w:pPr>
      <w:r>
        <w:rPr>
          <w:rFonts w:ascii="仿宋" w:hAnsi="仿宋" w:eastAsia="仿宋" w:cs="仿宋"/>
          <w:b/>
          <w:bCs/>
          <w:spacing w:val="-18"/>
          <w:sz w:val="24"/>
          <w:szCs w:val="24"/>
        </w:rPr>
        <w:t>附件</w:t>
      </w:r>
      <w:r>
        <w:rPr>
          <w:rFonts w:ascii="仿宋" w:hAnsi="仿宋" w:eastAsia="仿宋" w:cs="仿宋"/>
          <w:spacing w:val="-17"/>
          <w:sz w:val="24"/>
          <w:szCs w:val="24"/>
        </w:rPr>
        <w:t xml:space="preserve"> </w:t>
      </w:r>
      <w:r>
        <w:rPr>
          <w:rFonts w:ascii="仿宋" w:hAnsi="仿宋" w:eastAsia="仿宋" w:cs="仿宋"/>
          <w:b/>
          <w:bCs/>
          <w:spacing w:val="-18"/>
          <w:sz w:val="24"/>
          <w:szCs w:val="24"/>
        </w:rPr>
        <w:t>1</w:t>
      </w:r>
      <w:r>
        <w:rPr>
          <w:rFonts w:hint="eastAsia" w:ascii="仿宋" w:hAnsi="仿宋" w:eastAsia="仿宋" w:cs="仿宋"/>
          <w:b/>
          <w:bCs/>
          <w:spacing w:val="-18"/>
          <w:sz w:val="24"/>
          <w:szCs w:val="24"/>
          <w:lang w:val="en-US" w:eastAsia="zh-CN"/>
        </w:rPr>
        <w:t>0</w:t>
      </w:r>
      <w:r>
        <w:rPr>
          <w:rFonts w:ascii="仿宋" w:hAnsi="仿宋" w:eastAsia="仿宋" w:cs="仿宋"/>
          <w:b/>
          <w:bCs/>
          <w:spacing w:val="-18"/>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69" w:line="360" w:lineRule="exact"/>
        <w:ind w:left="3548"/>
        <w:textAlignment w:val="baseline"/>
        <w:rPr>
          <w:rFonts w:ascii="仿宋" w:hAnsi="仿宋" w:eastAsia="仿宋" w:cs="仿宋"/>
          <w:sz w:val="24"/>
          <w:szCs w:val="24"/>
        </w:rPr>
      </w:pPr>
      <w:r>
        <w:rPr>
          <w:rFonts w:ascii="仿宋" w:hAnsi="仿宋" w:eastAsia="仿宋" w:cs="仿宋"/>
          <w:spacing w:val="-5"/>
          <w:sz w:val="24"/>
          <w:szCs w:val="24"/>
        </w:rPr>
        <w:t>12-1：材料暂估价表</w:t>
      </w:r>
    </w:p>
    <w:tbl>
      <w:tblPr>
        <w:tblStyle w:val="11"/>
        <w:tblW w:w="9080"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4"/>
        <w:gridCol w:w="1974"/>
        <w:gridCol w:w="847"/>
        <w:gridCol w:w="770"/>
        <w:gridCol w:w="1345"/>
        <w:gridCol w:w="1411"/>
        <w:gridCol w:w="17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9" w:hRule="atLeast"/>
        </w:trPr>
        <w:tc>
          <w:tcPr>
            <w:tcW w:w="1014" w:type="dxa"/>
            <w:tcBorders>
              <w:top w:val="single" w:color="000000" w:sz="8" w:space="0"/>
              <w:lef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9" w:line="360" w:lineRule="exact"/>
              <w:ind w:left="117"/>
              <w:textAlignment w:val="baseline"/>
            </w:pPr>
            <w:r>
              <w:rPr>
                <w:spacing w:val="-8"/>
              </w:rPr>
              <w:t>序号</w:t>
            </w:r>
          </w:p>
        </w:tc>
        <w:tc>
          <w:tcPr>
            <w:tcW w:w="1974"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8" w:line="360" w:lineRule="exact"/>
              <w:ind w:left="102"/>
              <w:textAlignment w:val="baseline"/>
            </w:pPr>
            <w:r>
              <w:rPr>
                <w:spacing w:val="-9"/>
              </w:rPr>
              <w:t>名称</w:t>
            </w:r>
          </w:p>
        </w:tc>
        <w:tc>
          <w:tcPr>
            <w:tcW w:w="847"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8" w:line="360" w:lineRule="exact"/>
              <w:ind w:left="122"/>
              <w:textAlignment w:val="baseline"/>
            </w:pPr>
            <w:r>
              <w:rPr>
                <w:spacing w:val="-11"/>
              </w:rPr>
              <w:t>单位</w:t>
            </w:r>
          </w:p>
        </w:tc>
        <w:tc>
          <w:tcPr>
            <w:tcW w:w="770"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1" w:line="360" w:lineRule="exact"/>
              <w:ind w:left="114"/>
              <w:textAlignment w:val="baseline"/>
            </w:pPr>
            <w:r>
              <w:rPr>
                <w:spacing w:val="-8"/>
              </w:rPr>
              <w:t>数量</w:t>
            </w:r>
          </w:p>
        </w:tc>
        <w:tc>
          <w:tcPr>
            <w:tcW w:w="1345"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8" w:line="360" w:lineRule="exact"/>
              <w:ind w:left="129"/>
              <w:textAlignment w:val="baseline"/>
            </w:pPr>
            <w:r>
              <w:rPr>
                <w:spacing w:val="-8"/>
              </w:rPr>
              <w:t>单价（元）</w:t>
            </w:r>
          </w:p>
        </w:tc>
        <w:tc>
          <w:tcPr>
            <w:tcW w:w="1411"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9" w:line="360" w:lineRule="exact"/>
              <w:ind w:left="140"/>
              <w:textAlignment w:val="baseline"/>
            </w:pPr>
            <w:r>
              <w:rPr>
                <w:spacing w:val="-8"/>
              </w:rPr>
              <w:t>合价（元）</w:t>
            </w:r>
          </w:p>
        </w:tc>
        <w:tc>
          <w:tcPr>
            <w:tcW w:w="1719" w:type="dxa"/>
            <w:tcBorders>
              <w:top w:val="single" w:color="000000" w:sz="8" w:space="0"/>
              <w:righ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4" w:line="360" w:lineRule="exact"/>
              <w:ind w:left="138"/>
              <w:textAlignment w:val="baseline"/>
            </w:pPr>
            <w:r>
              <w:rPr>
                <w:spacing w:val="-9"/>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6"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7"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7"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7"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7"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7"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7"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7"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1014" w:type="dxa"/>
            <w:tcBorders>
              <w:left w:val="single" w:color="000000" w:sz="8" w:space="0"/>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bottom w:val="single" w:color="000000" w:sz="8" w:space="0"/>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bl>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sectPr>
          <w:footerReference r:id="rId33" w:type="default"/>
          <w:pgSz w:w="11906" w:h="16840"/>
          <w:pgMar w:top="1431" w:right="1431" w:bottom="1145" w:left="1373"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63" w:line="360" w:lineRule="exact"/>
        <w:ind w:left="3421"/>
        <w:textAlignment w:val="baseline"/>
        <w:rPr>
          <w:rFonts w:ascii="仿宋" w:hAnsi="仿宋" w:eastAsia="仿宋" w:cs="仿宋"/>
          <w:sz w:val="24"/>
          <w:szCs w:val="24"/>
        </w:rPr>
      </w:pPr>
      <w:r>
        <w:rPr>
          <w:rFonts w:ascii="仿宋" w:hAnsi="仿宋" w:eastAsia="仿宋" w:cs="仿宋"/>
          <w:spacing w:val="-5"/>
          <w:sz w:val="24"/>
          <w:szCs w:val="24"/>
        </w:rPr>
        <w:t>12-2：工程设备暂估价表</w:t>
      </w:r>
    </w:p>
    <w:tbl>
      <w:tblPr>
        <w:tblStyle w:val="11"/>
        <w:tblW w:w="9080"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4"/>
        <w:gridCol w:w="1974"/>
        <w:gridCol w:w="847"/>
        <w:gridCol w:w="770"/>
        <w:gridCol w:w="1345"/>
        <w:gridCol w:w="1411"/>
        <w:gridCol w:w="17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0" w:hRule="atLeast"/>
        </w:trPr>
        <w:tc>
          <w:tcPr>
            <w:tcW w:w="1014" w:type="dxa"/>
            <w:tcBorders>
              <w:top w:val="single" w:color="000000" w:sz="8" w:space="0"/>
              <w:lef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1" w:line="360" w:lineRule="exact"/>
              <w:ind w:left="117"/>
              <w:textAlignment w:val="baseline"/>
            </w:pPr>
            <w:r>
              <w:rPr>
                <w:spacing w:val="-8"/>
              </w:rPr>
              <w:t>序号</w:t>
            </w:r>
          </w:p>
        </w:tc>
        <w:tc>
          <w:tcPr>
            <w:tcW w:w="1974"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8" w:line="360" w:lineRule="exact"/>
              <w:ind w:left="102"/>
              <w:textAlignment w:val="baseline"/>
            </w:pPr>
            <w:r>
              <w:rPr>
                <w:spacing w:val="-9"/>
              </w:rPr>
              <w:t>名称</w:t>
            </w:r>
          </w:p>
        </w:tc>
        <w:tc>
          <w:tcPr>
            <w:tcW w:w="847"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8" w:line="360" w:lineRule="exact"/>
              <w:ind w:left="122"/>
              <w:textAlignment w:val="baseline"/>
            </w:pPr>
            <w:r>
              <w:rPr>
                <w:spacing w:val="-11"/>
              </w:rPr>
              <w:t>单位</w:t>
            </w:r>
          </w:p>
        </w:tc>
        <w:tc>
          <w:tcPr>
            <w:tcW w:w="770"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0" w:line="360" w:lineRule="exact"/>
              <w:ind w:left="117"/>
              <w:textAlignment w:val="baseline"/>
            </w:pPr>
            <w:r>
              <w:rPr>
                <w:spacing w:val="-8"/>
              </w:rPr>
              <w:t>数量</w:t>
            </w:r>
          </w:p>
        </w:tc>
        <w:tc>
          <w:tcPr>
            <w:tcW w:w="1345"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8" w:line="360" w:lineRule="exact"/>
              <w:ind w:left="130"/>
              <w:textAlignment w:val="baseline"/>
            </w:pPr>
            <w:r>
              <w:rPr>
                <w:spacing w:val="-8"/>
              </w:rPr>
              <w:t>单价（元）</w:t>
            </w:r>
          </w:p>
        </w:tc>
        <w:tc>
          <w:tcPr>
            <w:tcW w:w="1411"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1" w:line="360" w:lineRule="exact"/>
              <w:ind w:left="140"/>
              <w:textAlignment w:val="baseline"/>
            </w:pPr>
            <w:r>
              <w:rPr>
                <w:spacing w:val="-8"/>
              </w:rPr>
              <w:t>合价（元）</w:t>
            </w:r>
          </w:p>
        </w:tc>
        <w:tc>
          <w:tcPr>
            <w:tcW w:w="1719" w:type="dxa"/>
            <w:tcBorders>
              <w:top w:val="single" w:color="000000" w:sz="8" w:space="0"/>
              <w:righ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1" w:line="360" w:lineRule="exact"/>
              <w:ind w:left="138"/>
              <w:textAlignment w:val="baseline"/>
            </w:pPr>
            <w:r>
              <w:rPr>
                <w:spacing w:val="-9"/>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7"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7"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7"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7"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1014" w:type="dxa"/>
            <w:tcBorders>
              <w:left w:val="single" w:color="000000" w:sz="8" w:space="0"/>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bottom w:val="single" w:color="000000" w:sz="8" w:space="0"/>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bl>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sectPr>
          <w:footerReference r:id="rId34" w:type="default"/>
          <w:pgSz w:w="11906" w:h="16840"/>
          <w:pgMar w:top="1431" w:right="1545" w:bottom="1145" w:left="1260"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63" w:line="360" w:lineRule="exact"/>
        <w:ind w:left="3307"/>
        <w:textAlignment w:val="baseline"/>
        <w:rPr>
          <w:rFonts w:ascii="仿宋" w:hAnsi="仿宋" w:eastAsia="仿宋" w:cs="仿宋"/>
          <w:sz w:val="24"/>
          <w:szCs w:val="24"/>
        </w:rPr>
      </w:pPr>
      <w:r>
        <w:rPr>
          <w:rFonts w:ascii="仿宋" w:hAnsi="仿宋" w:eastAsia="仿宋" w:cs="仿宋"/>
          <w:spacing w:val="-5"/>
          <w:sz w:val="24"/>
          <w:szCs w:val="24"/>
        </w:rPr>
        <w:t>12-3：专业工程暂估价表</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tbl>
      <w:tblPr>
        <w:tblStyle w:val="11"/>
        <w:tblW w:w="9080"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4"/>
        <w:gridCol w:w="1974"/>
        <w:gridCol w:w="847"/>
        <w:gridCol w:w="770"/>
        <w:gridCol w:w="1345"/>
        <w:gridCol w:w="1411"/>
        <w:gridCol w:w="17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9" w:hRule="atLeast"/>
        </w:trPr>
        <w:tc>
          <w:tcPr>
            <w:tcW w:w="1014" w:type="dxa"/>
            <w:tcBorders>
              <w:top w:val="single" w:color="000000" w:sz="8" w:space="0"/>
              <w:lef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1" w:line="360" w:lineRule="exact"/>
              <w:ind w:left="116"/>
              <w:textAlignment w:val="baseline"/>
            </w:pPr>
            <w:r>
              <w:rPr>
                <w:spacing w:val="-8"/>
              </w:rPr>
              <w:t>序号</w:t>
            </w:r>
          </w:p>
        </w:tc>
        <w:tc>
          <w:tcPr>
            <w:tcW w:w="1974"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8" w:line="360" w:lineRule="exact"/>
              <w:ind w:left="104"/>
              <w:textAlignment w:val="baseline"/>
            </w:pPr>
            <w:r>
              <w:rPr>
                <w:spacing w:val="-9"/>
              </w:rPr>
              <w:t>名称</w:t>
            </w:r>
          </w:p>
        </w:tc>
        <w:tc>
          <w:tcPr>
            <w:tcW w:w="847"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8" w:line="360" w:lineRule="exact"/>
              <w:ind w:left="121"/>
              <w:textAlignment w:val="baseline"/>
            </w:pPr>
            <w:r>
              <w:rPr>
                <w:spacing w:val="-11"/>
              </w:rPr>
              <w:t>单位</w:t>
            </w:r>
          </w:p>
        </w:tc>
        <w:tc>
          <w:tcPr>
            <w:tcW w:w="770"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1" w:line="360" w:lineRule="exact"/>
              <w:ind w:left="113"/>
              <w:textAlignment w:val="baseline"/>
            </w:pPr>
            <w:r>
              <w:rPr>
                <w:spacing w:val="-8"/>
              </w:rPr>
              <w:t>数量</w:t>
            </w:r>
          </w:p>
        </w:tc>
        <w:tc>
          <w:tcPr>
            <w:tcW w:w="1345"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8" w:line="360" w:lineRule="exact"/>
              <w:ind w:left="131"/>
              <w:textAlignment w:val="baseline"/>
            </w:pPr>
            <w:r>
              <w:rPr>
                <w:spacing w:val="-8"/>
              </w:rPr>
              <w:t>单价（元）</w:t>
            </w:r>
          </w:p>
        </w:tc>
        <w:tc>
          <w:tcPr>
            <w:tcW w:w="1411"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1" w:line="360" w:lineRule="exact"/>
              <w:ind w:left="141"/>
              <w:textAlignment w:val="baseline"/>
            </w:pPr>
            <w:r>
              <w:rPr>
                <w:spacing w:val="-8"/>
              </w:rPr>
              <w:t>合价（元）</w:t>
            </w:r>
          </w:p>
        </w:tc>
        <w:tc>
          <w:tcPr>
            <w:tcW w:w="1719" w:type="dxa"/>
            <w:tcBorders>
              <w:top w:val="single" w:color="000000" w:sz="8" w:space="0"/>
              <w:righ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4" w:line="360" w:lineRule="exact"/>
              <w:ind w:left="139"/>
              <w:textAlignment w:val="baseline"/>
            </w:pPr>
            <w:r>
              <w:rPr>
                <w:spacing w:val="-9"/>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6"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7"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7"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7"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7"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7"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7"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7"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1014" w:type="dxa"/>
            <w:tcBorders>
              <w:left w:val="single" w:color="000000" w:sz="8" w:space="0"/>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bottom w:val="single" w:color="000000" w:sz="8" w:space="0"/>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bl>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sectPr>
          <w:footerReference r:id="rId35" w:type="default"/>
          <w:pgSz w:w="11906" w:h="16840"/>
          <w:pgMar w:top="1431" w:right="1430" w:bottom="1145" w:left="1375"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55" w:line="360" w:lineRule="exact"/>
        <w:ind w:left="23"/>
        <w:textAlignment w:val="baseline"/>
        <w:rPr>
          <w:rFonts w:ascii="仿宋" w:hAnsi="仿宋" w:eastAsia="仿宋" w:cs="仿宋"/>
          <w:sz w:val="24"/>
          <w:szCs w:val="24"/>
        </w:rPr>
      </w:pPr>
      <w:r>
        <w:rPr>
          <w:rFonts w:ascii="仿宋" w:hAnsi="仿宋" w:eastAsia="仿宋" w:cs="仿宋"/>
          <w:b/>
          <w:bCs/>
          <w:spacing w:val="-18"/>
          <w:sz w:val="24"/>
          <w:szCs w:val="24"/>
        </w:rPr>
        <w:t>附件</w:t>
      </w:r>
      <w:r>
        <w:rPr>
          <w:rFonts w:ascii="仿宋" w:hAnsi="仿宋" w:eastAsia="仿宋" w:cs="仿宋"/>
          <w:spacing w:val="-20"/>
          <w:sz w:val="24"/>
          <w:szCs w:val="24"/>
        </w:rPr>
        <w:t xml:space="preserve"> </w:t>
      </w:r>
      <w:r>
        <w:rPr>
          <w:rFonts w:ascii="仿宋" w:hAnsi="仿宋" w:eastAsia="仿宋" w:cs="仿宋"/>
          <w:b/>
          <w:bCs/>
          <w:spacing w:val="-18"/>
          <w:sz w:val="24"/>
          <w:szCs w:val="24"/>
        </w:rPr>
        <w:t>1</w:t>
      </w:r>
      <w:r>
        <w:rPr>
          <w:rFonts w:hint="eastAsia" w:ascii="仿宋" w:hAnsi="仿宋" w:eastAsia="仿宋" w:cs="仿宋"/>
          <w:b/>
          <w:bCs/>
          <w:spacing w:val="-18"/>
          <w:sz w:val="24"/>
          <w:szCs w:val="24"/>
          <w:lang w:val="en-US" w:eastAsia="zh-CN"/>
        </w:rPr>
        <w:t>1</w:t>
      </w:r>
      <w:r>
        <w:rPr>
          <w:rFonts w:ascii="仿宋" w:hAnsi="仿宋" w:eastAsia="仿宋" w:cs="仿宋"/>
          <w:b/>
          <w:bCs/>
          <w:spacing w:val="-18"/>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30" w:line="360" w:lineRule="exact"/>
        <w:ind w:left="3691"/>
        <w:textAlignment w:val="baseline"/>
        <w:rPr>
          <w:rFonts w:ascii="仿宋" w:hAnsi="仿宋" w:eastAsia="仿宋" w:cs="仿宋"/>
          <w:sz w:val="24"/>
          <w:szCs w:val="24"/>
        </w:rPr>
      </w:pPr>
      <w:r>
        <w:rPr>
          <w:rFonts w:ascii="仿宋" w:hAnsi="仿宋" w:eastAsia="仿宋" w:cs="仿宋"/>
          <w:b/>
          <w:bCs/>
          <w:spacing w:val="-7"/>
          <w:sz w:val="24"/>
          <w:szCs w:val="24"/>
        </w:rPr>
        <w:t>建设工程廉政责任书</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right="2486" w:firstLine="13"/>
        <w:textAlignment w:val="baseline"/>
        <w:rPr>
          <w:rFonts w:ascii="仿宋" w:hAnsi="仿宋" w:eastAsia="仿宋" w:cs="仿宋"/>
          <w:sz w:val="24"/>
          <w:szCs w:val="24"/>
        </w:rPr>
      </w:pPr>
      <w:r>
        <w:rPr>
          <w:rFonts w:ascii="仿宋" w:hAnsi="仿宋" w:eastAsia="仿宋" w:cs="仿宋"/>
          <w:spacing w:val="-9"/>
          <w:sz w:val="24"/>
          <w:szCs w:val="24"/>
        </w:rPr>
        <w:t>发包人：</w:t>
      </w:r>
      <w:r>
        <w:rPr>
          <w:rFonts w:ascii="仿宋" w:hAnsi="仿宋" w:eastAsia="仿宋" w:cs="仿宋"/>
          <w:spacing w:val="2"/>
          <w:sz w:val="24"/>
          <w:szCs w:val="24"/>
          <w:u w:val="single" w:color="auto"/>
        </w:rPr>
        <w:t xml:space="preserve">                                              </w:t>
      </w:r>
      <w:r>
        <w:rPr>
          <w:rFonts w:ascii="仿宋" w:hAnsi="仿宋" w:eastAsia="仿宋" w:cs="仿宋"/>
          <w:spacing w:val="4"/>
          <w:sz w:val="24"/>
          <w:szCs w:val="24"/>
        </w:rPr>
        <w:t xml:space="preserve"> </w:t>
      </w:r>
      <w:r>
        <w:rPr>
          <w:rFonts w:ascii="仿宋" w:hAnsi="仿宋" w:eastAsia="仿宋" w:cs="仿宋"/>
          <w:spacing w:val="-8"/>
          <w:sz w:val="24"/>
          <w:szCs w:val="24"/>
        </w:rPr>
        <w:t>承包人：</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76" w:line="360" w:lineRule="exact"/>
        <w:ind w:firstLine="498"/>
        <w:jc w:val="both"/>
        <w:textAlignment w:val="baseline"/>
        <w:rPr>
          <w:rFonts w:ascii="仿宋" w:hAnsi="仿宋" w:eastAsia="仿宋" w:cs="仿宋"/>
          <w:sz w:val="24"/>
          <w:szCs w:val="24"/>
        </w:rPr>
      </w:pPr>
      <w:r>
        <w:rPr>
          <w:rFonts w:ascii="仿宋" w:hAnsi="仿宋" w:eastAsia="仿宋" w:cs="仿宋"/>
          <w:spacing w:val="-3"/>
          <w:sz w:val="24"/>
          <w:szCs w:val="24"/>
        </w:rPr>
        <w:t>为加强建设工程廉政建设，规范建设工程各项活动中发包人承包人双方的行为，防</w:t>
      </w:r>
      <w:r>
        <w:rPr>
          <w:rFonts w:ascii="仿宋" w:hAnsi="仿宋" w:eastAsia="仿宋" w:cs="仿宋"/>
          <w:spacing w:val="10"/>
          <w:sz w:val="24"/>
          <w:szCs w:val="24"/>
        </w:rPr>
        <w:t xml:space="preserve"> </w:t>
      </w:r>
      <w:r>
        <w:rPr>
          <w:rFonts w:ascii="仿宋" w:hAnsi="仿宋" w:eastAsia="仿宋" w:cs="仿宋"/>
          <w:spacing w:val="-2"/>
          <w:sz w:val="24"/>
          <w:szCs w:val="24"/>
        </w:rPr>
        <w:t>止谋取不正当利益的违法违纪现象的发生，保护国家、集体和当事人的合法权益</w:t>
      </w:r>
      <w:r>
        <w:rPr>
          <w:rFonts w:ascii="仿宋" w:hAnsi="仿宋" w:eastAsia="仿宋" w:cs="仿宋"/>
          <w:spacing w:val="-3"/>
          <w:sz w:val="24"/>
          <w:szCs w:val="24"/>
        </w:rPr>
        <w:t>，根据</w:t>
      </w:r>
      <w:r>
        <w:rPr>
          <w:rFonts w:ascii="仿宋" w:hAnsi="仿宋" w:eastAsia="仿宋" w:cs="仿宋"/>
          <w:sz w:val="24"/>
          <w:szCs w:val="24"/>
        </w:rPr>
        <w:t xml:space="preserve"> </w:t>
      </w:r>
      <w:r>
        <w:rPr>
          <w:rFonts w:ascii="仿宋" w:hAnsi="仿宋" w:eastAsia="仿宋" w:cs="仿宋"/>
          <w:spacing w:val="-2"/>
          <w:sz w:val="24"/>
          <w:szCs w:val="24"/>
        </w:rPr>
        <w:t>国家有关工程建设的法律法规和廉政建设的有关规定，订立本廉政责任书。</w:t>
      </w:r>
    </w:p>
    <w:p>
      <w:pPr>
        <w:keepNext w:val="0"/>
        <w:keepLines w:val="0"/>
        <w:pageBreakBefore w:val="0"/>
        <w:widowControl/>
        <w:kinsoku w:val="0"/>
        <w:wordWrap/>
        <w:overflowPunct/>
        <w:topLinePunct w:val="0"/>
        <w:autoSpaceDE w:val="0"/>
        <w:autoSpaceDN w:val="0"/>
        <w:bidi w:val="0"/>
        <w:adjustRightInd w:val="0"/>
        <w:snapToGrid w:val="0"/>
        <w:spacing w:before="60" w:line="360" w:lineRule="exact"/>
        <w:ind w:left="489"/>
        <w:textAlignment w:val="baseline"/>
        <w:rPr>
          <w:rFonts w:ascii="仿宋" w:hAnsi="仿宋" w:eastAsia="仿宋" w:cs="仿宋"/>
          <w:sz w:val="24"/>
          <w:szCs w:val="24"/>
        </w:rPr>
      </w:pPr>
      <w:r>
        <w:rPr>
          <w:rFonts w:ascii="仿宋" w:hAnsi="仿宋" w:eastAsia="仿宋" w:cs="仿宋"/>
          <w:spacing w:val="-5"/>
          <w:sz w:val="24"/>
          <w:szCs w:val="24"/>
        </w:rPr>
        <w:t>一、双方的责任</w:t>
      </w:r>
    </w:p>
    <w:p>
      <w:pPr>
        <w:keepNext w:val="0"/>
        <w:keepLines w:val="0"/>
        <w:pageBreakBefore w:val="0"/>
        <w:widowControl/>
        <w:kinsoku w:val="0"/>
        <w:wordWrap/>
        <w:overflowPunct/>
        <w:topLinePunct w:val="0"/>
        <w:autoSpaceDE w:val="0"/>
        <w:autoSpaceDN w:val="0"/>
        <w:bidi w:val="0"/>
        <w:adjustRightInd w:val="0"/>
        <w:snapToGrid w:val="0"/>
        <w:spacing w:before="125" w:line="360" w:lineRule="exact"/>
        <w:ind w:left="1" w:right="4" w:firstLine="498"/>
        <w:textAlignment w:val="baseline"/>
        <w:rPr>
          <w:rFonts w:ascii="仿宋" w:hAnsi="仿宋" w:eastAsia="仿宋" w:cs="仿宋"/>
          <w:sz w:val="24"/>
          <w:szCs w:val="24"/>
        </w:rPr>
      </w:pPr>
      <w:r>
        <w:rPr>
          <w:rFonts w:ascii="仿宋" w:hAnsi="仿宋" w:eastAsia="仿宋" w:cs="仿宋"/>
          <w:spacing w:val="-2"/>
          <w:sz w:val="24"/>
          <w:szCs w:val="24"/>
        </w:rPr>
        <w:t>1.1</w:t>
      </w:r>
      <w:r>
        <w:rPr>
          <w:rFonts w:ascii="仿宋" w:hAnsi="仿宋" w:eastAsia="仿宋" w:cs="仿宋"/>
          <w:spacing w:val="-28"/>
          <w:sz w:val="24"/>
          <w:szCs w:val="24"/>
        </w:rPr>
        <w:t xml:space="preserve"> </w:t>
      </w:r>
      <w:r>
        <w:rPr>
          <w:rFonts w:ascii="仿宋" w:hAnsi="仿宋" w:eastAsia="仿宋" w:cs="仿宋"/>
          <w:spacing w:val="-2"/>
          <w:sz w:val="24"/>
          <w:szCs w:val="24"/>
        </w:rPr>
        <w:t>应严格遵守国家关于建设工程的有关法律、法规，相关政策，以及廉政</w:t>
      </w:r>
      <w:r>
        <w:rPr>
          <w:rFonts w:ascii="仿宋" w:hAnsi="仿宋" w:eastAsia="仿宋" w:cs="仿宋"/>
          <w:spacing w:val="-3"/>
          <w:sz w:val="24"/>
          <w:szCs w:val="24"/>
        </w:rPr>
        <w:t>建设的</w:t>
      </w:r>
      <w:r>
        <w:rPr>
          <w:rFonts w:ascii="仿宋" w:hAnsi="仿宋" w:eastAsia="仿宋" w:cs="仿宋"/>
          <w:sz w:val="24"/>
          <w:szCs w:val="24"/>
        </w:rPr>
        <w:t xml:space="preserve"> </w:t>
      </w:r>
      <w:r>
        <w:rPr>
          <w:rFonts w:ascii="仿宋" w:hAnsi="仿宋" w:eastAsia="仿宋" w:cs="仿宋"/>
          <w:spacing w:val="-6"/>
          <w:sz w:val="24"/>
          <w:szCs w:val="24"/>
        </w:rPr>
        <w:t>各项规定。</w:t>
      </w:r>
    </w:p>
    <w:p>
      <w:pPr>
        <w:keepNext w:val="0"/>
        <w:keepLines w:val="0"/>
        <w:pageBreakBefore w:val="0"/>
        <w:widowControl/>
        <w:kinsoku w:val="0"/>
        <w:wordWrap/>
        <w:overflowPunct/>
        <w:topLinePunct w:val="0"/>
        <w:autoSpaceDE w:val="0"/>
        <w:autoSpaceDN w:val="0"/>
        <w:bidi w:val="0"/>
        <w:adjustRightInd w:val="0"/>
        <w:snapToGrid w:val="0"/>
        <w:spacing w:before="143" w:line="360" w:lineRule="exact"/>
        <w:ind w:left="503"/>
        <w:textAlignment w:val="baseline"/>
        <w:rPr>
          <w:rFonts w:ascii="仿宋" w:hAnsi="仿宋" w:eastAsia="仿宋" w:cs="仿宋"/>
          <w:sz w:val="24"/>
          <w:szCs w:val="24"/>
        </w:rPr>
      </w:pPr>
      <w:r>
        <w:rPr>
          <w:rFonts w:ascii="仿宋" w:hAnsi="仿宋" w:eastAsia="仿宋" w:cs="仿宋"/>
          <w:spacing w:val="-9"/>
          <w:sz w:val="24"/>
          <w:szCs w:val="24"/>
        </w:rPr>
        <w:t>1.2 严格执行建设工程合同文件， 自觉按合同办事。</w:t>
      </w:r>
    </w:p>
    <w:p>
      <w:pPr>
        <w:keepNext w:val="0"/>
        <w:keepLines w:val="0"/>
        <w:pageBreakBefore w:val="0"/>
        <w:widowControl/>
        <w:kinsoku w:val="0"/>
        <w:wordWrap/>
        <w:overflowPunct/>
        <w:topLinePunct w:val="0"/>
        <w:autoSpaceDE w:val="0"/>
        <w:autoSpaceDN w:val="0"/>
        <w:bidi w:val="0"/>
        <w:adjustRightInd w:val="0"/>
        <w:snapToGrid w:val="0"/>
        <w:spacing w:before="127" w:line="360" w:lineRule="exact"/>
        <w:ind w:left="5" w:firstLine="495"/>
        <w:textAlignment w:val="baseline"/>
        <w:rPr>
          <w:rFonts w:ascii="仿宋" w:hAnsi="仿宋" w:eastAsia="仿宋" w:cs="仿宋"/>
          <w:sz w:val="24"/>
          <w:szCs w:val="24"/>
        </w:rPr>
      </w:pPr>
      <w:r>
        <w:rPr>
          <w:rFonts w:ascii="仿宋" w:hAnsi="仿宋" w:eastAsia="仿宋" w:cs="仿宋"/>
          <w:spacing w:val="-5"/>
          <w:sz w:val="24"/>
          <w:szCs w:val="24"/>
        </w:rPr>
        <w:t>1.3</w:t>
      </w:r>
      <w:r>
        <w:rPr>
          <w:rFonts w:ascii="仿宋" w:hAnsi="仿宋" w:eastAsia="仿宋" w:cs="仿宋"/>
          <w:spacing w:val="-30"/>
          <w:sz w:val="24"/>
          <w:szCs w:val="24"/>
        </w:rPr>
        <w:t xml:space="preserve"> </w:t>
      </w:r>
      <w:r>
        <w:rPr>
          <w:rFonts w:ascii="仿宋" w:hAnsi="仿宋" w:eastAsia="仿宋" w:cs="仿宋"/>
          <w:spacing w:val="-5"/>
          <w:sz w:val="24"/>
          <w:szCs w:val="24"/>
        </w:rPr>
        <w:t>各项活动必须坚持公开、公平、公正、诚信、透明的原则(除法律法规另有规定</w:t>
      </w:r>
      <w:r>
        <w:rPr>
          <w:rFonts w:ascii="仿宋" w:hAnsi="仿宋" w:eastAsia="仿宋" w:cs="仿宋"/>
          <w:sz w:val="24"/>
          <w:szCs w:val="24"/>
        </w:rPr>
        <w:t xml:space="preserve"> 者外)，不得为获取不正当的利益，损害国家、集体和对方利益，不得违反建设工程管</w:t>
      </w:r>
      <w:r>
        <w:rPr>
          <w:rFonts w:ascii="仿宋" w:hAnsi="仿宋" w:eastAsia="仿宋" w:cs="仿宋"/>
          <w:spacing w:val="17"/>
          <w:sz w:val="24"/>
          <w:szCs w:val="24"/>
        </w:rPr>
        <w:t xml:space="preserve"> </w:t>
      </w:r>
      <w:r>
        <w:rPr>
          <w:rFonts w:ascii="仿宋" w:hAnsi="仿宋" w:eastAsia="仿宋" w:cs="仿宋"/>
          <w:spacing w:val="-5"/>
          <w:sz w:val="24"/>
          <w:szCs w:val="24"/>
        </w:rPr>
        <w:t>理的规章制度。</w:t>
      </w:r>
    </w:p>
    <w:p>
      <w:pPr>
        <w:keepNext w:val="0"/>
        <w:keepLines w:val="0"/>
        <w:pageBreakBefore w:val="0"/>
        <w:widowControl/>
        <w:kinsoku w:val="0"/>
        <w:wordWrap/>
        <w:overflowPunct/>
        <w:topLinePunct w:val="0"/>
        <w:autoSpaceDE w:val="0"/>
        <w:autoSpaceDN w:val="0"/>
        <w:bidi w:val="0"/>
        <w:adjustRightInd w:val="0"/>
        <w:snapToGrid w:val="0"/>
        <w:spacing w:before="188" w:line="360" w:lineRule="exact"/>
        <w:ind w:left="15" w:right="4" w:firstLine="485"/>
        <w:textAlignment w:val="baseline"/>
        <w:rPr>
          <w:rFonts w:ascii="仿宋" w:hAnsi="仿宋" w:eastAsia="仿宋" w:cs="仿宋"/>
          <w:sz w:val="24"/>
          <w:szCs w:val="24"/>
        </w:rPr>
      </w:pPr>
      <w:r>
        <w:rPr>
          <w:rFonts w:ascii="仿宋" w:hAnsi="仿宋" w:eastAsia="仿宋" w:cs="仿宋"/>
          <w:spacing w:val="-3"/>
          <w:sz w:val="24"/>
          <w:szCs w:val="24"/>
        </w:rPr>
        <w:t>1.4 发现对方在业务活动中有违规、违纪、违法行为的，应及时提醒对方，情节严</w:t>
      </w:r>
      <w:r>
        <w:rPr>
          <w:rFonts w:ascii="仿宋" w:hAnsi="仿宋" w:eastAsia="仿宋" w:cs="仿宋"/>
          <w:spacing w:val="10"/>
          <w:sz w:val="24"/>
          <w:szCs w:val="24"/>
        </w:rPr>
        <w:t xml:space="preserve"> </w:t>
      </w:r>
      <w:r>
        <w:rPr>
          <w:rFonts w:ascii="仿宋" w:hAnsi="仿宋" w:eastAsia="仿宋" w:cs="仿宋"/>
          <w:spacing w:val="-2"/>
          <w:sz w:val="24"/>
          <w:szCs w:val="24"/>
        </w:rPr>
        <w:t>重的，应向其上级主管部门或纪检监察、司法等有关机关举报。</w:t>
      </w:r>
    </w:p>
    <w:p>
      <w:pPr>
        <w:keepNext w:val="0"/>
        <w:keepLines w:val="0"/>
        <w:pageBreakBefore w:val="0"/>
        <w:widowControl/>
        <w:kinsoku w:val="0"/>
        <w:wordWrap/>
        <w:overflowPunct/>
        <w:topLinePunct w:val="0"/>
        <w:autoSpaceDE w:val="0"/>
        <w:autoSpaceDN w:val="0"/>
        <w:bidi w:val="0"/>
        <w:adjustRightInd w:val="0"/>
        <w:snapToGrid w:val="0"/>
        <w:spacing w:before="153" w:line="360" w:lineRule="exact"/>
        <w:ind w:left="495"/>
        <w:textAlignment w:val="baseline"/>
        <w:rPr>
          <w:rFonts w:ascii="仿宋" w:hAnsi="仿宋" w:eastAsia="仿宋" w:cs="仿宋"/>
          <w:sz w:val="24"/>
          <w:szCs w:val="24"/>
        </w:rPr>
      </w:pPr>
      <w:r>
        <w:rPr>
          <w:rFonts w:ascii="仿宋" w:hAnsi="仿宋" w:eastAsia="仿宋" w:cs="仿宋"/>
          <w:spacing w:val="-7"/>
          <w:sz w:val="24"/>
          <w:szCs w:val="24"/>
        </w:rPr>
        <w:t>二、发包人责任</w:t>
      </w:r>
    </w:p>
    <w:p>
      <w:pPr>
        <w:keepNext w:val="0"/>
        <w:keepLines w:val="0"/>
        <w:pageBreakBefore w:val="0"/>
        <w:widowControl/>
        <w:kinsoku w:val="0"/>
        <w:wordWrap/>
        <w:overflowPunct/>
        <w:topLinePunct w:val="0"/>
        <w:autoSpaceDE w:val="0"/>
        <w:autoSpaceDN w:val="0"/>
        <w:bidi w:val="0"/>
        <w:adjustRightInd w:val="0"/>
        <w:snapToGrid w:val="0"/>
        <w:spacing w:before="125" w:line="360" w:lineRule="exact"/>
        <w:ind w:right="2" w:firstLine="493"/>
        <w:textAlignment w:val="baseline"/>
        <w:rPr>
          <w:rFonts w:ascii="仿宋" w:hAnsi="仿宋" w:eastAsia="仿宋" w:cs="仿宋"/>
          <w:sz w:val="24"/>
          <w:szCs w:val="24"/>
        </w:rPr>
      </w:pPr>
      <w:r>
        <w:rPr>
          <w:rFonts w:ascii="仿宋" w:hAnsi="仿宋" w:eastAsia="仿宋" w:cs="仿宋"/>
          <w:spacing w:val="-3"/>
          <w:sz w:val="24"/>
          <w:szCs w:val="24"/>
        </w:rPr>
        <w:t>发包人的领导和从事该建设工程项目的工作人员，在工程建设的事前、事中、事后</w:t>
      </w:r>
      <w:r>
        <w:rPr>
          <w:rFonts w:ascii="仿宋" w:hAnsi="仿宋" w:eastAsia="仿宋" w:cs="仿宋"/>
          <w:spacing w:val="12"/>
          <w:sz w:val="24"/>
          <w:szCs w:val="24"/>
        </w:rPr>
        <w:t xml:space="preserve"> </w:t>
      </w:r>
      <w:r>
        <w:rPr>
          <w:rFonts w:ascii="仿宋" w:hAnsi="仿宋" w:eastAsia="仿宋" w:cs="仿宋"/>
          <w:spacing w:val="-4"/>
          <w:sz w:val="24"/>
          <w:szCs w:val="24"/>
        </w:rPr>
        <w:t>应遵守以下规定：</w:t>
      </w: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15" w:right="4" w:firstLine="455"/>
        <w:textAlignment w:val="baseline"/>
        <w:rPr>
          <w:rFonts w:ascii="仿宋" w:hAnsi="仿宋" w:eastAsia="仿宋" w:cs="仿宋"/>
          <w:sz w:val="24"/>
          <w:szCs w:val="24"/>
        </w:rPr>
      </w:pPr>
      <w:r>
        <w:rPr>
          <w:rFonts w:ascii="仿宋" w:hAnsi="仿宋" w:eastAsia="仿宋" w:cs="仿宋"/>
          <w:spacing w:val="-2"/>
          <w:sz w:val="24"/>
          <w:szCs w:val="24"/>
        </w:rPr>
        <w:t>2.1 不得向承包人和相关单位索要或接受回扣、礼金、有价证券、贵重物品和好处</w:t>
      </w:r>
      <w:r>
        <w:rPr>
          <w:rFonts w:ascii="仿宋" w:hAnsi="仿宋" w:eastAsia="仿宋" w:cs="仿宋"/>
          <w:spacing w:val="1"/>
          <w:sz w:val="24"/>
          <w:szCs w:val="24"/>
        </w:rPr>
        <w:t xml:space="preserve"> </w:t>
      </w:r>
      <w:r>
        <w:rPr>
          <w:rFonts w:ascii="仿宋" w:hAnsi="仿宋" w:eastAsia="仿宋" w:cs="仿宋"/>
          <w:spacing w:val="-7"/>
          <w:sz w:val="24"/>
          <w:szCs w:val="24"/>
        </w:rPr>
        <w:t>费、感谢费等。</w:t>
      </w:r>
    </w:p>
    <w:p>
      <w:pPr>
        <w:keepNext w:val="0"/>
        <w:keepLines w:val="0"/>
        <w:pageBreakBefore w:val="0"/>
        <w:widowControl/>
        <w:kinsoku w:val="0"/>
        <w:wordWrap/>
        <w:overflowPunct/>
        <w:topLinePunct w:val="0"/>
        <w:autoSpaceDE w:val="0"/>
        <w:autoSpaceDN w:val="0"/>
        <w:bidi w:val="0"/>
        <w:adjustRightInd w:val="0"/>
        <w:snapToGrid w:val="0"/>
        <w:spacing w:before="145" w:line="360" w:lineRule="exact"/>
        <w:ind w:left="471"/>
        <w:textAlignment w:val="baseline"/>
        <w:rPr>
          <w:rFonts w:ascii="仿宋" w:hAnsi="仿宋" w:eastAsia="仿宋" w:cs="仿宋"/>
          <w:sz w:val="24"/>
          <w:szCs w:val="24"/>
        </w:rPr>
      </w:pPr>
      <w:r>
        <w:rPr>
          <w:rFonts w:ascii="仿宋" w:hAnsi="仿宋" w:eastAsia="仿宋" w:cs="仿宋"/>
          <w:spacing w:val="-2"/>
          <w:sz w:val="24"/>
          <w:szCs w:val="24"/>
        </w:rPr>
        <w:t>2.2 不得在承包人和相关单位报销任何</w:t>
      </w:r>
      <w:r>
        <w:rPr>
          <w:rFonts w:ascii="仿宋" w:hAnsi="仿宋" w:eastAsia="仿宋" w:cs="仿宋"/>
          <w:spacing w:val="-3"/>
          <w:sz w:val="24"/>
          <w:szCs w:val="24"/>
        </w:rPr>
        <w:t>应由发包人或个人支付的费用。</w:t>
      </w:r>
    </w:p>
    <w:p>
      <w:pPr>
        <w:keepNext w:val="0"/>
        <w:keepLines w:val="0"/>
        <w:pageBreakBefore w:val="0"/>
        <w:widowControl/>
        <w:kinsoku w:val="0"/>
        <w:wordWrap/>
        <w:overflowPunct/>
        <w:topLinePunct w:val="0"/>
        <w:autoSpaceDE w:val="0"/>
        <w:autoSpaceDN w:val="0"/>
        <w:bidi w:val="0"/>
        <w:adjustRightInd w:val="0"/>
        <w:snapToGrid w:val="0"/>
        <w:spacing w:before="135" w:line="360" w:lineRule="exact"/>
        <w:ind w:left="14" w:right="4" w:firstLine="456"/>
        <w:textAlignment w:val="baseline"/>
        <w:rPr>
          <w:rFonts w:ascii="仿宋" w:hAnsi="仿宋" w:eastAsia="仿宋" w:cs="仿宋"/>
          <w:sz w:val="24"/>
          <w:szCs w:val="24"/>
        </w:rPr>
      </w:pPr>
      <w:r>
        <w:rPr>
          <w:rFonts w:ascii="仿宋" w:hAnsi="仿宋" w:eastAsia="仿宋" w:cs="仿宋"/>
          <w:spacing w:val="-2"/>
          <w:sz w:val="24"/>
          <w:szCs w:val="24"/>
        </w:rPr>
        <w:t>2.3 不得要求、暗示或接受承包人和相关单位为个人装修住房、婚丧嫁娶、配偶子</w:t>
      </w:r>
      <w:r>
        <w:rPr>
          <w:rFonts w:ascii="仿宋" w:hAnsi="仿宋" w:eastAsia="仿宋" w:cs="仿宋"/>
          <w:spacing w:val="1"/>
          <w:sz w:val="24"/>
          <w:szCs w:val="24"/>
        </w:rPr>
        <w:t xml:space="preserve"> </w:t>
      </w:r>
      <w:r>
        <w:rPr>
          <w:rFonts w:ascii="仿宋" w:hAnsi="仿宋" w:eastAsia="仿宋" w:cs="仿宋"/>
          <w:spacing w:val="-2"/>
          <w:sz w:val="24"/>
          <w:szCs w:val="24"/>
        </w:rPr>
        <w:t>女的工作安排以及出国(境)、旅游等提供方便。</w:t>
      </w:r>
    </w:p>
    <w:p>
      <w:pPr>
        <w:keepNext w:val="0"/>
        <w:keepLines w:val="0"/>
        <w:pageBreakBefore w:val="0"/>
        <w:widowControl/>
        <w:kinsoku w:val="0"/>
        <w:wordWrap/>
        <w:overflowPunct/>
        <w:topLinePunct w:val="0"/>
        <w:autoSpaceDE w:val="0"/>
        <w:autoSpaceDN w:val="0"/>
        <w:bidi w:val="0"/>
        <w:adjustRightInd w:val="0"/>
        <w:snapToGrid w:val="0"/>
        <w:spacing w:before="167" w:line="360" w:lineRule="exact"/>
        <w:ind w:left="14" w:right="4" w:firstLine="456"/>
        <w:textAlignment w:val="baseline"/>
        <w:rPr>
          <w:rFonts w:ascii="仿宋" w:hAnsi="仿宋" w:eastAsia="仿宋" w:cs="仿宋"/>
          <w:sz w:val="24"/>
          <w:szCs w:val="24"/>
        </w:rPr>
      </w:pPr>
      <w:r>
        <w:rPr>
          <w:rFonts w:ascii="仿宋" w:hAnsi="仿宋" w:eastAsia="仿宋" w:cs="仿宋"/>
          <w:spacing w:val="-2"/>
          <w:sz w:val="24"/>
          <w:szCs w:val="24"/>
        </w:rPr>
        <w:t>2.4 不得参加有可能影响公正执行公务的承包人和相关单位的宴请、健身、娱乐等</w:t>
      </w:r>
      <w:r>
        <w:rPr>
          <w:rFonts w:ascii="仿宋" w:hAnsi="仿宋" w:eastAsia="仿宋" w:cs="仿宋"/>
          <w:spacing w:val="1"/>
          <w:sz w:val="24"/>
          <w:szCs w:val="24"/>
        </w:rPr>
        <w:t xml:space="preserve"> </w:t>
      </w:r>
      <w:r>
        <w:rPr>
          <w:rFonts w:ascii="仿宋" w:hAnsi="仿宋" w:eastAsia="仿宋" w:cs="仿宋"/>
          <w:spacing w:val="-10"/>
          <w:sz w:val="24"/>
          <w:szCs w:val="24"/>
        </w:rPr>
        <w:t>活动。</w:t>
      </w:r>
    </w:p>
    <w:p>
      <w:pPr>
        <w:keepNext w:val="0"/>
        <w:keepLines w:val="0"/>
        <w:pageBreakBefore w:val="0"/>
        <w:widowControl/>
        <w:kinsoku w:val="0"/>
        <w:wordWrap/>
        <w:overflowPunct/>
        <w:topLinePunct w:val="0"/>
        <w:autoSpaceDE w:val="0"/>
        <w:autoSpaceDN w:val="0"/>
        <w:bidi w:val="0"/>
        <w:adjustRightInd w:val="0"/>
        <w:snapToGrid w:val="0"/>
        <w:spacing w:before="164" w:line="360" w:lineRule="exact"/>
        <w:ind w:right="4" w:firstLine="471"/>
        <w:textAlignment w:val="baseline"/>
        <w:rPr>
          <w:rFonts w:ascii="仿宋" w:hAnsi="仿宋" w:eastAsia="仿宋" w:cs="仿宋"/>
          <w:sz w:val="24"/>
          <w:szCs w:val="24"/>
        </w:rPr>
      </w:pPr>
      <w:r>
        <w:rPr>
          <w:rFonts w:ascii="仿宋" w:hAnsi="仿宋" w:eastAsia="仿宋" w:cs="仿宋"/>
          <w:spacing w:val="-2"/>
          <w:sz w:val="24"/>
          <w:szCs w:val="24"/>
        </w:rPr>
        <w:t>2.5 不得向承包人和相关单位介绍或为配偶、子女、亲属参与同发包人工程建设管</w:t>
      </w:r>
      <w:r>
        <w:rPr>
          <w:rFonts w:ascii="仿宋" w:hAnsi="仿宋" w:eastAsia="仿宋" w:cs="仿宋"/>
          <w:spacing w:val="1"/>
          <w:sz w:val="24"/>
          <w:szCs w:val="24"/>
        </w:rPr>
        <w:t xml:space="preserve"> </w:t>
      </w:r>
      <w:r>
        <w:rPr>
          <w:rFonts w:ascii="仿宋" w:hAnsi="仿宋" w:eastAsia="仿宋" w:cs="仿宋"/>
          <w:spacing w:val="-2"/>
          <w:sz w:val="24"/>
          <w:szCs w:val="24"/>
        </w:rPr>
        <w:t>理合同有关的业务活动；不得以任何理由要求承包人</w:t>
      </w:r>
      <w:r>
        <w:rPr>
          <w:rFonts w:ascii="仿宋" w:hAnsi="仿宋" w:eastAsia="仿宋" w:cs="仿宋"/>
          <w:spacing w:val="-3"/>
          <w:sz w:val="24"/>
          <w:szCs w:val="24"/>
        </w:rPr>
        <w:t>和相关单位使用某种产品、材料和</w:t>
      </w:r>
      <w:r>
        <w:rPr>
          <w:rFonts w:ascii="仿宋" w:hAnsi="仿宋" w:eastAsia="仿宋" w:cs="仿宋"/>
          <w:sz w:val="24"/>
          <w:szCs w:val="24"/>
        </w:rPr>
        <w:t xml:space="preserve"> </w:t>
      </w:r>
      <w:r>
        <w:rPr>
          <w:rFonts w:ascii="仿宋" w:hAnsi="仿宋" w:eastAsia="仿宋" w:cs="仿宋"/>
          <w:spacing w:val="-8"/>
          <w:sz w:val="24"/>
          <w:szCs w:val="24"/>
        </w:rPr>
        <w:t>设备。</w:t>
      </w:r>
    </w:p>
    <w:p>
      <w:pPr>
        <w:keepNext w:val="0"/>
        <w:keepLines w:val="0"/>
        <w:pageBreakBefore w:val="0"/>
        <w:widowControl/>
        <w:kinsoku w:val="0"/>
        <w:wordWrap/>
        <w:overflowPunct/>
        <w:topLinePunct w:val="0"/>
        <w:autoSpaceDE w:val="0"/>
        <w:autoSpaceDN w:val="0"/>
        <w:bidi w:val="0"/>
        <w:adjustRightInd w:val="0"/>
        <w:snapToGrid w:val="0"/>
        <w:spacing w:before="165" w:line="360" w:lineRule="exact"/>
        <w:ind w:left="494"/>
        <w:textAlignment w:val="baseline"/>
        <w:rPr>
          <w:rFonts w:ascii="仿宋" w:hAnsi="仿宋" w:eastAsia="仿宋" w:cs="仿宋"/>
          <w:sz w:val="24"/>
          <w:szCs w:val="24"/>
        </w:rPr>
      </w:pPr>
      <w:r>
        <w:rPr>
          <w:rFonts w:ascii="仿宋" w:hAnsi="仿宋" w:eastAsia="仿宋" w:cs="仿宋"/>
          <w:spacing w:val="-6"/>
          <w:sz w:val="24"/>
          <w:szCs w:val="24"/>
        </w:rPr>
        <w:t>三、承包人责任</w:t>
      </w:r>
    </w:p>
    <w:p>
      <w:pPr>
        <w:keepNext w:val="0"/>
        <w:keepLines w:val="0"/>
        <w:pageBreakBefore w:val="0"/>
        <w:widowControl/>
        <w:kinsoku w:val="0"/>
        <w:wordWrap/>
        <w:overflowPunct/>
        <w:topLinePunct w:val="0"/>
        <w:autoSpaceDE w:val="0"/>
        <w:autoSpaceDN w:val="0"/>
        <w:bidi w:val="0"/>
        <w:adjustRightInd w:val="0"/>
        <w:snapToGrid w:val="0"/>
        <w:spacing w:before="128" w:line="360" w:lineRule="exact"/>
        <w:ind w:left="5" w:right="7" w:firstLine="475"/>
        <w:textAlignment w:val="baseline"/>
        <w:rPr>
          <w:rFonts w:ascii="仿宋" w:hAnsi="仿宋" w:eastAsia="仿宋" w:cs="仿宋"/>
          <w:sz w:val="24"/>
          <w:szCs w:val="24"/>
        </w:rPr>
      </w:pPr>
      <w:r>
        <w:rPr>
          <w:rFonts w:ascii="仿宋" w:hAnsi="仿宋" w:eastAsia="仿宋" w:cs="仿宋"/>
          <w:spacing w:val="-2"/>
          <w:sz w:val="24"/>
          <w:szCs w:val="24"/>
        </w:rPr>
        <w:t>应与发包人保持正常的业务交往，按照有关法律</w:t>
      </w:r>
      <w:r>
        <w:rPr>
          <w:rFonts w:ascii="仿宋" w:hAnsi="仿宋" w:eastAsia="仿宋" w:cs="仿宋"/>
          <w:spacing w:val="-3"/>
          <w:sz w:val="24"/>
          <w:szCs w:val="24"/>
        </w:rPr>
        <w:t>法规和程序开展业务工作，严格执</w:t>
      </w:r>
      <w:r>
        <w:rPr>
          <w:rFonts w:ascii="仿宋" w:hAnsi="仿宋" w:eastAsia="仿宋" w:cs="仿宋"/>
          <w:sz w:val="24"/>
          <w:szCs w:val="24"/>
        </w:rPr>
        <w:t xml:space="preserve"> </w:t>
      </w:r>
      <w:r>
        <w:rPr>
          <w:rFonts w:ascii="仿宋" w:hAnsi="仿宋" w:eastAsia="仿宋" w:cs="仿宋"/>
          <w:spacing w:val="-2"/>
          <w:sz w:val="24"/>
          <w:szCs w:val="24"/>
        </w:rPr>
        <w:t>行工程建设的有关方针、政策，执行工程建设强制性标准，并遵守以下规定：</w:t>
      </w:r>
    </w:p>
    <w:p>
      <w:pPr>
        <w:keepNext w:val="0"/>
        <w:keepLines w:val="0"/>
        <w:pageBreakBefore w:val="0"/>
        <w:widowControl/>
        <w:kinsoku w:val="0"/>
        <w:wordWrap/>
        <w:overflowPunct/>
        <w:topLinePunct w:val="0"/>
        <w:autoSpaceDE w:val="0"/>
        <w:autoSpaceDN w:val="0"/>
        <w:bidi w:val="0"/>
        <w:adjustRightInd w:val="0"/>
        <w:snapToGrid w:val="0"/>
        <w:spacing w:before="88" w:line="360" w:lineRule="exact"/>
        <w:ind w:left="15" w:right="4" w:firstLine="460"/>
        <w:textAlignment w:val="baseline"/>
        <w:rPr>
          <w:rFonts w:ascii="仿宋" w:hAnsi="仿宋" w:eastAsia="仿宋" w:cs="仿宋"/>
          <w:sz w:val="24"/>
          <w:szCs w:val="24"/>
        </w:rPr>
      </w:pPr>
      <w:r>
        <w:rPr>
          <w:rFonts w:ascii="仿宋" w:hAnsi="仿宋" w:eastAsia="仿宋" w:cs="仿宋"/>
          <w:spacing w:val="-2"/>
          <w:sz w:val="24"/>
          <w:szCs w:val="24"/>
        </w:rPr>
        <w:t>3.1 不得以任何理由向发包人及其工作人员索要、接受或赠送礼金、有价</w:t>
      </w:r>
      <w:r>
        <w:rPr>
          <w:rFonts w:ascii="仿宋" w:hAnsi="仿宋" w:eastAsia="仿宋" w:cs="仿宋"/>
          <w:spacing w:val="-3"/>
          <w:sz w:val="24"/>
          <w:szCs w:val="24"/>
        </w:rPr>
        <w:t>证券、贵</w:t>
      </w:r>
      <w:r>
        <w:rPr>
          <w:rFonts w:ascii="仿宋" w:hAnsi="仿宋" w:eastAsia="仿宋" w:cs="仿宋"/>
          <w:sz w:val="24"/>
          <w:szCs w:val="24"/>
        </w:rPr>
        <w:t xml:space="preserve"> </w:t>
      </w:r>
      <w:r>
        <w:rPr>
          <w:rFonts w:ascii="仿宋" w:hAnsi="仿宋" w:eastAsia="仿宋" w:cs="仿宋"/>
          <w:spacing w:val="-4"/>
          <w:sz w:val="24"/>
          <w:szCs w:val="24"/>
        </w:rPr>
        <w:t>重物品及回扣、好处费、感谢费等。</w:t>
      </w:r>
    </w:p>
    <w:p>
      <w:pPr>
        <w:keepNext w:val="0"/>
        <w:keepLines w:val="0"/>
        <w:pageBreakBefore w:val="0"/>
        <w:widowControl/>
        <w:kinsoku w:val="0"/>
        <w:wordWrap/>
        <w:overflowPunct/>
        <w:topLinePunct w:val="0"/>
        <w:autoSpaceDE w:val="0"/>
        <w:autoSpaceDN w:val="0"/>
        <w:bidi w:val="0"/>
        <w:adjustRightInd w:val="0"/>
        <w:snapToGrid w:val="0"/>
        <w:spacing w:before="115" w:line="360" w:lineRule="exact"/>
        <w:ind w:left="474"/>
        <w:textAlignment w:val="baseline"/>
        <w:rPr>
          <w:rFonts w:ascii="仿宋" w:hAnsi="仿宋" w:eastAsia="仿宋" w:cs="仿宋"/>
          <w:sz w:val="24"/>
          <w:szCs w:val="24"/>
        </w:rPr>
      </w:pPr>
      <w:r>
        <w:rPr>
          <w:rFonts w:ascii="仿宋" w:hAnsi="仿宋" w:eastAsia="仿宋" w:cs="仿宋"/>
          <w:spacing w:val="-2"/>
          <w:sz w:val="24"/>
          <w:szCs w:val="24"/>
        </w:rPr>
        <w:t>3.2 不得以任何理由为发包人和相关单位报</w:t>
      </w:r>
      <w:r>
        <w:rPr>
          <w:rFonts w:ascii="仿宋" w:hAnsi="仿宋" w:eastAsia="仿宋" w:cs="仿宋"/>
          <w:spacing w:val="-3"/>
          <w:sz w:val="24"/>
          <w:szCs w:val="24"/>
        </w:rPr>
        <w:t>销应由对方或个人支付的费用。</w:t>
      </w:r>
    </w:p>
    <w:p>
      <w:pPr>
        <w:keepNext w:val="0"/>
        <w:keepLines w:val="0"/>
        <w:pageBreakBefore w:val="0"/>
        <w:widowControl/>
        <w:kinsoku w:val="0"/>
        <w:wordWrap/>
        <w:overflowPunct/>
        <w:topLinePunct w:val="0"/>
        <w:autoSpaceDE w:val="0"/>
        <w:autoSpaceDN w:val="0"/>
        <w:bidi w:val="0"/>
        <w:adjustRightInd w:val="0"/>
        <w:snapToGrid w:val="0"/>
        <w:spacing w:before="133" w:line="360" w:lineRule="exact"/>
        <w:ind w:left="12" w:firstLine="461"/>
        <w:textAlignment w:val="baseline"/>
        <w:rPr>
          <w:rFonts w:ascii="仿宋" w:hAnsi="仿宋" w:eastAsia="仿宋" w:cs="仿宋"/>
          <w:sz w:val="24"/>
          <w:szCs w:val="24"/>
        </w:rPr>
      </w:pPr>
      <w:r>
        <w:rPr>
          <w:rFonts w:ascii="仿宋" w:hAnsi="仿宋" w:eastAsia="仿宋" w:cs="仿宋"/>
          <w:spacing w:val="-2"/>
          <w:sz w:val="24"/>
          <w:szCs w:val="24"/>
        </w:rPr>
        <w:t>3.3 不得接受或暗示为发包人、相关单位或个人装修住房、婚丧嫁娶、配</w:t>
      </w:r>
      <w:r>
        <w:rPr>
          <w:rFonts w:ascii="仿宋" w:hAnsi="仿宋" w:eastAsia="仿宋" w:cs="仿宋"/>
          <w:spacing w:val="-3"/>
          <w:sz w:val="24"/>
          <w:szCs w:val="24"/>
        </w:rPr>
        <w:t>偶子女的</w:t>
      </w:r>
      <w:r>
        <w:rPr>
          <w:rFonts w:ascii="仿宋" w:hAnsi="仿宋" w:eastAsia="仿宋" w:cs="仿宋"/>
          <w:sz w:val="24"/>
          <w:szCs w:val="24"/>
        </w:rPr>
        <w:t xml:space="preserve"> </w:t>
      </w:r>
      <w:r>
        <w:rPr>
          <w:rFonts w:ascii="仿宋" w:hAnsi="仿宋" w:eastAsia="仿宋" w:cs="仿宋"/>
          <w:spacing w:val="-4"/>
          <w:sz w:val="24"/>
          <w:szCs w:val="24"/>
        </w:rPr>
        <w:t>工作安排以及出国(境)、旅游等提供方便。</w:t>
      </w:r>
    </w:p>
    <w:p>
      <w:pPr>
        <w:keepNext w:val="0"/>
        <w:keepLines w:val="0"/>
        <w:pageBreakBefore w:val="0"/>
        <w:widowControl/>
        <w:kinsoku w:val="0"/>
        <w:wordWrap/>
        <w:overflowPunct/>
        <w:topLinePunct w:val="0"/>
        <w:autoSpaceDE w:val="0"/>
        <w:autoSpaceDN w:val="0"/>
        <w:bidi w:val="0"/>
        <w:adjustRightInd w:val="0"/>
        <w:snapToGrid w:val="0"/>
        <w:spacing w:before="170" w:line="360" w:lineRule="exact"/>
        <w:ind w:firstLine="474"/>
        <w:textAlignment w:val="baseline"/>
        <w:rPr>
          <w:rFonts w:ascii="仿宋" w:hAnsi="仿宋" w:eastAsia="仿宋" w:cs="仿宋"/>
          <w:sz w:val="24"/>
          <w:szCs w:val="24"/>
        </w:rPr>
      </w:pPr>
      <w:r>
        <w:rPr>
          <w:rFonts w:ascii="仿宋" w:hAnsi="仿宋" w:eastAsia="仿宋" w:cs="仿宋"/>
          <w:spacing w:val="-2"/>
          <w:sz w:val="24"/>
          <w:szCs w:val="24"/>
        </w:rPr>
        <w:t>3.4 不得以任何理由为发包人、相关单位或个人组织有可能影响公正执行</w:t>
      </w:r>
      <w:r>
        <w:rPr>
          <w:rFonts w:ascii="仿宋" w:hAnsi="仿宋" w:eastAsia="仿宋" w:cs="仿宋"/>
          <w:spacing w:val="-3"/>
          <w:sz w:val="24"/>
          <w:szCs w:val="24"/>
        </w:rPr>
        <w:t>公务的宴</w:t>
      </w:r>
      <w:r>
        <w:rPr>
          <w:rFonts w:ascii="仿宋" w:hAnsi="仿宋" w:eastAsia="仿宋" w:cs="仿宋"/>
          <w:sz w:val="24"/>
          <w:szCs w:val="24"/>
        </w:rPr>
        <w:t xml:space="preserve"> </w:t>
      </w:r>
      <w:r>
        <w:rPr>
          <w:rFonts w:ascii="仿宋" w:hAnsi="仿宋" w:eastAsia="仿宋" w:cs="仿宋"/>
          <w:spacing w:val="-4"/>
          <w:sz w:val="24"/>
          <w:szCs w:val="24"/>
        </w:rPr>
        <w:t>请、健身、娱乐等活动。</w:t>
      </w:r>
    </w:p>
    <w:p>
      <w:pPr>
        <w:keepNext w:val="0"/>
        <w:keepLines w:val="0"/>
        <w:pageBreakBefore w:val="0"/>
        <w:widowControl/>
        <w:kinsoku w:val="0"/>
        <w:wordWrap/>
        <w:overflowPunct/>
        <w:topLinePunct w:val="0"/>
        <w:autoSpaceDE w:val="0"/>
        <w:autoSpaceDN w:val="0"/>
        <w:bidi w:val="0"/>
        <w:adjustRightInd w:val="0"/>
        <w:snapToGrid w:val="0"/>
        <w:spacing w:before="150" w:line="360" w:lineRule="exact"/>
        <w:ind w:left="537"/>
        <w:textAlignment w:val="baseline"/>
        <w:rPr>
          <w:rFonts w:ascii="仿宋" w:hAnsi="仿宋" w:eastAsia="仿宋" w:cs="仿宋"/>
          <w:sz w:val="24"/>
          <w:szCs w:val="24"/>
        </w:rPr>
      </w:pPr>
      <w:r>
        <w:rPr>
          <w:rFonts w:ascii="仿宋" w:hAnsi="仿宋" w:eastAsia="仿宋" w:cs="仿宋"/>
          <w:spacing w:val="-13"/>
          <w:sz w:val="24"/>
          <w:szCs w:val="24"/>
        </w:rPr>
        <w:t>四、违约责任</w:t>
      </w:r>
    </w:p>
    <w:p>
      <w:pPr>
        <w:keepNext w:val="0"/>
        <w:keepLines w:val="0"/>
        <w:pageBreakBefore w:val="0"/>
        <w:widowControl/>
        <w:kinsoku w:val="0"/>
        <w:wordWrap/>
        <w:overflowPunct/>
        <w:topLinePunct w:val="0"/>
        <w:autoSpaceDE w:val="0"/>
        <w:autoSpaceDN w:val="0"/>
        <w:bidi w:val="0"/>
        <w:adjustRightInd w:val="0"/>
        <w:snapToGrid w:val="0"/>
        <w:spacing w:before="128" w:line="360" w:lineRule="exact"/>
        <w:ind w:firstLine="464"/>
        <w:textAlignment w:val="baseline"/>
        <w:rPr>
          <w:rFonts w:ascii="仿宋" w:hAnsi="仿宋" w:eastAsia="仿宋" w:cs="仿宋"/>
          <w:sz w:val="24"/>
          <w:szCs w:val="24"/>
        </w:rPr>
      </w:pPr>
      <w:r>
        <w:rPr>
          <w:rFonts w:ascii="仿宋" w:hAnsi="仿宋" w:eastAsia="仿宋" w:cs="仿宋"/>
          <w:spacing w:val="-2"/>
          <w:sz w:val="24"/>
          <w:szCs w:val="24"/>
        </w:rPr>
        <w:t>4.1 发包人工作人员有违反本责任书第一、二条责任行为的，依据有关法律、法规</w:t>
      </w:r>
      <w:r>
        <w:rPr>
          <w:rFonts w:ascii="仿宋" w:hAnsi="仿宋" w:eastAsia="仿宋" w:cs="仿宋"/>
          <w:spacing w:val="7"/>
          <w:sz w:val="24"/>
          <w:szCs w:val="24"/>
        </w:rPr>
        <w:t xml:space="preserve"> </w:t>
      </w:r>
      <w:r>
        <w:rPr>
          <w:rFonts w:ascii="仿宋" w:hAnsi="仿宋" w:eastAsia="仿宋" w:cs="仿宋"/>
          <w:spacing w:val="-2"/>
          <w:sz w:val="24"/>
          <w:szCs w:val="24"/>
        </w:rPr>
        <w:t>给予处理；涉嫌犯罪的，移交司法机关追究刑事责任；给承包人单</w:t>
      </w:r>
      <w:r>
        <w:rPr>
          <w:rFonts w:ascii="仿宋" w:hAnsi="仿宋" w:eastAsia="仿宋" w:cs="仿宋"/>
          <w:spacing w:val="-3"/>
          <w:sz w:val="24"/>
          <w:szCs w:val="24"/>
        </w:rPr>
        <w:t>位造成经济损失的，</w:t>
      </w:r>
      <w:r>
        <w:rPr>
          <w:rFonts w:ascii="仿宋" w:hAnsi="仿宋" w:eastAsia="仿宋" w:cs="仿宋"/>
          <w:sz w:val="24"/>
          <w:szCs w:val="24"/>
        </w:rPr>
        <w:t xml:space="preserve"> </w:t>
      </w:r>
      <w:r>
        <w:rPr>
          <w:rFonts w:ascii="仿宋" w:hAnsi="仿宋" w:eastAsia="仿宋" w:cs="仿宋"/>
          <w:spacing w:val="-5"/>
          <w:sz w:val="24"/>
          <w:szCs w:val="24"/>
        </w:rPr>
        <w:t>应予以赔偿。</w:t>
      </w:r>
    </w:p>
    <w:p>
      <w:pPr>
        <w:keepNext w:val="0"/>
        <w:keepLines w:val="0"/>
        <w:pageBreakBefore w:val="0"/>
        <w:widowControl/>
        <w:kinsoku w:val="0"/>
        <w:wordWrap/>
        <w:overflowPunct/>
        <w:topLinePunct w:val="0"/>
        <w:autoSpaceDE w:val="0"/>
        <w:autoSpaceDN w:val="0"/>
        <w:bidi w:val="0"/>
        <w:adjustRightInd w:val="0"/>
        <w:snapToGrid w:val="0"/>
        <w:spacing w:before="187" w:line="360" w:lineRule="exact"/>
        <w:ind w:left="4" w:firstLine="457"/>
        <w:textAlignment w:val="baseline"/>
        <w:rPr>
          <w:rFonts w:ascii="仿宋" w:hAnsi="仿宋" w:eastAsia="仿宋" w:cs="仿宋"/>
          <w:sz w:val="24"/>
          <w:szCs w:val="24"/>
        </w:rPr>
      </w:pPr>
      <w:r>
        <w:rPr>
          <w:rFonts w:ascii="仿宋" w:hAnsi="仿宋" w:eastAsia="仿宋" w:cs="仿宋"/>
          <w:spacing w:val="-1"/>
          <w:sz w:val="24"/>
          <w:szCs w:val="24"/>
        </w:rPr>
        <w:t>4.2</w:t>
      </w:r>
      <w:r>
        <w:rPr>
          <w:rFonts w:ascii="仿宋" w:hAnsi="仿宋" w:eastAsia="仿宋" w:cs="仿宋"/>
          <w:spacing w:val="-28"/>
          <w:sz w:val="24"/>
          <w:szCs w:val="24"/>
        </w:rPr>
        <w:t xml:space="preserve"> </w:t>
      </w:r>
      <w:r>
        <w:rPr>
          <w:rFonts w:ascii="仿宋" w:hAnsi="仿宋" w:eastAsia="仿宋" w:cs="仿宋"/>
          <w:spacing w:val="-1"/>
          <w:sz w:val="24"/>
          <w:szCs w:val="24"/>
        </w:rPr>
        <w:t>承包人工作人员有违反本责任书第一、三条责任行为的，依据有关法律法</w:t>
      </w:r>
      <w:r>
        <w:rPr>
          <w:rFonts w:ascii="仿宋" w:hAnsi="仿宋" w:eastAsia="仿宋" w:cs="仿宋"/>
          <w:spacing w:val="-2"/>
          <w:sz w:val="24"/>
          <w:szCs w:val="24"/>
        </w:rPr>
        <w:t>规处</w:t>
      </w:r>
      <w:r>
        <w:rPr>
          <w:rFonts w:ascii="仿宋" w:hAnsi="仿宋" w:eastAsia="仿宋" w:cs="仿宋"/>
          <w:sz w:val="24"/>
          <w:szCs w:val="24"/>
        </w:rPr>
        <w:t xml:space="preserve"> </w:t>
      </w:r>
      <w:r>
        <w:rPr>
          <w:rFonts w:ascii="仿宋" w:hAnsi="仿宋" w:eastAsia="仿宋" w:cs="仿宋"/>
          <w:spacing w:val="-2"/>
          <w:sz w:val="24"/>
          <w:szCs w:val="24"/>
        </w:rPr>
        <w:t>理；涉嫌犯罪的，移交司法机关追究刑事责任</w:t>
      </w:r>
      <w:r>
        <w:rPr>
          <w:rFonts w:ascii="仿宋" w:hAnsi="仿宋" w:eastAsia="仿宋" w:cs="仿宋"/>
          <w:spacing w:val="-3"/>
          <w:sz w:val="24"/>
          <w:szCs w:val="24"/>
        </w:rPr>
        <w:t>；给发包人单位造成经济损失的，应予以</w:t>
      </w:r>
      <w:r>
        <w:rPr>
          <w:rFonts w:ascii="仿宋" w:hAnsi="仿宋" w:eastAsia="仿宋" w:cs="仿宋"/>
          <w:sz w:val="24"/>
          <w:szCs w:val="24"/>
        </w:rPr>
        <w:t xml:space="preserve"> </w:t>
      </w:r>
      <w:r>
        <w:rPr>
          <w:rFonts w:ascii="仿宋" w:hAnsi="仿宋" w:eastAsia="仿宋" w:cs="仿宋"/>
          <w:spacing w:val="-9"/>
          <w:sz w:val="24"/>
          <w:szCs w:val="24"/>
        </w:rPr>
        <w:t>赔偿。</w:t>
      </w:r>
    </w:p>
    <w:p>
      <w:pPr>
        <w:keepNext w:val="0"/>
        <w:keepLines w:val="0"/>
        <w:pageBreakBefore w:val="0"/>
        <w:widowControl/>
        <w:kinsoku w:val="0"/>
        <w:wordWrap/>
        <w:overflowPunct/>
        <w:topLinePunct w:val="0"/>
        <w:autoSpaceDE w:val="0"/>
        <w:autoSpaceDN w:val="0"/>
        <w:bidi w:val="0"/>
        <w:adjustRightInd w:val="0"/>
        <w:snapToGrid w:val="0"/>
        <w:spacing w:before="187" w:line="360" w:lineRule="exact"/>
        <w:ind w:right="72" w:firstLine="464"/>
        <w:textAlignment w:val="baseline"/>
        <w:rPr>
          <w:rFonts w:ascii="仿宋" w:hAnsi="仿宋" w:eastAsia="仿宋" w:cs="仿宋"/>
          <w:sz w:val="24"/>
          <w:szCs w:val="24"/>
        </w:rPr>
      </w:pPr>
      <w:r>
        <w:rPr>
          <w:rFonts w:ascii="仿宋" w:hAnsi="仿宋" w:eastAsia="仿宋" w:cs="仿宋"/>
          <w:spacing w:val="-3"/>
          <w:sz w:val="24"/>
          <w:szCs w:val="24"/>
        </w:rPr>
        <w:t>4.3</w:t>
      </w:r>
      <w:r>
        <w:rPr>
          <w:rFonts w:ascii="仿宋" w:hAnsi="仿宋" w:eastAsia="仿宋" w:cs="仿宋"/>
          <w:spacing w:val="-26"/>
          <w:sz w:val="24"/>
          <w:szCs w:val="24"/>
        </w:rPr>
        <w:t xml:space="preserve"> </w:t>
      </w:r>
      <w:r>
        <w:rPr>
          <w:rFonts w:ascii="仿宋" w:hAnsi="仿宋" w:eastAsia="仿宋" w:cs="仿宋"/>
          <w:spacing w:val="-3"/>
          <w:sz w:val="24"/>
          <w:szCs w:val="24"/>
        </w:rPr>
        <w:t>本责任书作为建设工程合同的组成部分，与建设工程合同具有同等</w:t>
      </w:r>
      <w:r>
        <w:rPr>
          <w:rFonts w:ascii="仿宋" w:hAnsi="仿宋" w:eastAsia="仿宋" w:cs="仿宋"/>
          <w:spacing w:val="-4"/>
          <w:sz w:val="24"/>
          <w:szCs w:val="24"/>
        </w:rPr>
        <w:t>法律效力。</w:t>
      </w:r>
      <w:r>
        <w:rPr>
          <w:rFonts w:ascii="仿宋" w:hAnsi="仿宋" w:eastAsia="仿宋" w:cs="仿宋"/>
          <w:sz w:val="24"/>
          <w:szCs w:val="24"/>
        </w:rPr>
        <w:t xml:space="preserve"> </w:t>
      </w:r>
      <w:r>
        <w:rPr>
          <w:rFonts w:ascii="仿宋" w:hAnsi="仿宋" w:eastAsia="仿宋" w:cs="仿宋"/>
          <w:spacing w:val="-4"/>
          <w:sz w:val="24"/>
          <w:szCs w:val="24"/>
        </w:rPr>
        <w:t>经双方签署后立即生效。</w:t>
      </w:r>
    </w:p>
    <w:p>
      <w:pPr>
        <w:keepNext w:val="0"/>
        <w:keepLines w:val="0"/>
        <w:pageBreakBefore w:val="0"/>
        <w:widowControl/>
        <w:kinsoku w:val="0"/>
        <w:wordWrap/>
        <w:overflowPunct/>
        <w:topLinePunct w:val="0"/>
        <w:autoSpaceDE w:val="0"/>
        <w:autoSpaceDN w:val="0"/>
        <w:bidi w:val="0"/>
        <w:adjustRightInd w:val="0"/>
        <w:snapToGrid w:val="0"/>
        <w:spacing w:before="148" w:line="360" w:lineRule="exact"/>
        <w:ind w:left="488"/>
        <w:textAlignment w:val="baseline"/>
        <w:rPr>
          <w:rFonts w:ascii="仿宋" w:hAnsi="仿宋" w:eastAsia="仿宋" w:cs="仿宋"/>
          <w:sz w:val="24"/>
          <w:szCs w:val="24"/>
        </w:rPr>
      </w:pPr>
      <w:r>
        <w:rPr>
          <w:rFonts w:ascii="仿宋" w:hAnsi="仿宋" w:eastAsia="仿宋" w:cs="仿宋"/>
          <w:spacing w:val="-5"/>
          <w:sz w:val="24"/>
          <w:szCs w:val="24"/>
        </w:rPr>
        <w:t>五、责任书有效期</w:t>
      </w:r>
    </w:p>
    <w:p>
      <w:pPr>
        <w:keepNext w:val="0"/>
        <w:keepLines w:val="0"/>
        <w:pageBreakBefore w:val="0"/>
        <w:widowControl/>
        <w:kinsoku w:val="0"/>
        <w:wordWrap/>
        <w:overflowPunct/>
        <w:topLinePunct w:val="0"/>
        <w:autoSpaceDE w:val="0"/>
        <w:autoSpaceDN w:val="0"/>
        <w:bidi w:val="0"/>
        <w:adjustRightInd w:val="0"/>
        <w:snapToGrid w:val="0"/>
        <w:spacing w:before="110" w:line="360" w:lineRule="exact"/>
        <w:ind w:left="480"/>
        <w:textAlignment w:val="baseline"/>
        <w:rPr>
          <w:rFonts w:ascii="仿宋" w:hAnsi="仿宋" w:eastAsia="仿宋" w:cs="仿宋"/>
          <w:sz w:val="24"/>
          <w:szCs w:val="24"/>
        </w:rPr>
      </w:pPr>
      <w:r>
        <w:rPr>
          <w:rFonts w:ascii="仿宋" w:hAnsi="仿宋" w:eastAsia="仿宋" w:cs="仿宋"/>
          <w:spacing w:val="-2"/>
          <w:sz w:val="24"/>
          <w:szCs w:val="24"/>
        </w:rPr>
        <w:t>本责任书的有效期为双方签署之日起至该工程项目竣工验收合格时止。</w:t>
      </w:r>
    </w:p>
    <w:p>
      <w:pPr>
        <w:keepNext w:val="0"/>
        <w:keepLines w:val="0"/>
        <w:pageBreakBefore w:val="0"/>
        <w:widowControl/>
        <w:kinsoku w:val="0"/>
        <w:wordWrap/>
        <w:overflowPunct/>
        <w:topLinePunct w:val="0"/>
        <w:autoSpaceDE w:val="0"/>
        <w:autoSpaceDN w:val="0"/>
        <w:bidi w:val="0"/>
        <w:adjustRightInd w:val="0"/>
        <w:snapToGrid w:val="0"/>
        <w:spacing w:before="112" w:line="360" w:lineRule="exact"/>
        <w:ind w:left="484"/>
        <w:textAlignment w:val="baseline"/>
        <w:rPr>
          <w:rFonts w:ascii="仿宋" w:hAnsi="仿宋" w:eastAsia="仿宋" w:cs="仿宋"/>
          <w:sz w:val="24"/>
          <w:szCs w:val="24"/>
        </w:rPr>
      </w:pPr>
      <w:r>
        <w:rPr>
          <w:rFonts w:ascii="仿宋" w:hAnsi="仿宋" w:eastAsia="仿宋" w:cs="仿宋"/>
          <w:spacing w:val="-5"/>
          <w:sz w:val="24"/>
          <w:szCs w:val="24"/>
        </w:rPr>
        <w:t>六、责任书份数</w:t>
      </w:r>
    </w:p>
    <w:p>
      <w:pPr>
        <w:keepNext w:val="0"/>
        <w:keepLines w:val="0"/>
        <w:pageBreakBefore w:val="0"/>
        <w:widowControl/>
        <w:kinsoku w:val="0"/>
        <w:wordWrap/>
        <w:overflowPunct/>
        <w:topLinePunct w:val="0"/>
        <w:autoSpaceDE w:val="0"/>
        <w:autoSpaceDN w:val="0"/>
        <w:bidi w:val="0"/>
        <w:adjustRightInd w:val="0"/>
        <w:snapToGrid w:val="0"/>
        <w:spacing w:before="110" w:line="360" w:lineRule="exact"/>
        <w:ind w:left="480"/>
        <w:textAlignment w:val="baseline"/>
        <w:rPr>
          <w:rFonts w:ascii="仿宋" w:hAnsi="仿宋" w:eastAsia="仿宋" w:cs="仿宋"/>
          <w:sz w:val="24"/>
          <w:szCs w:val="24"/>
        </w:rPr>
      </w:pPr>
      <w:r>
        <w:rPr>
          <w:rFonts w:ascii="仿宋" w:hAnsi="仿宋" w:eastAsia="仿宋" w:cs="仿宋"/>
          <w:spacing w:val="-2"/>
          <w:sz w:val="24"/>
          <w:szCs w:val="24"/>
        </w:rPr>
        <w:t>本责任书一式二份，发包人承包人各执一份，具有同等效力。</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9" w:line="360" w:lineRule="exact"/>
        <w:ind w:left="13"/>
        <w:textAlignment w:val="baseline"/>
        <w:rPr>
          <w:rFonts w:ascii="仿宋" w:hAnsi="仿宋" w:eastAsia="仿宋" w:cs="仿宋"/>
          <w:sz w:val="24"/>
          <w:szCs w:val="24"/>
        </w:rPr>
      </w:pPr>
      <w:r>
        <w:rPr>
          <w:rFonts w:ascii="仿宋" w:hAnsi="仿宋" w:eastAsia="仿宋" w:cs="仿宋"/>
          <w:spacing w:val="-11"/>
          <w:sz w:val="24"/>
          <w:szCs w:val="24"/>
        </w:rPr>
        <w:t>发包人：</w:t>
      </w:r>
      <w:r>
        <w:rPr>
          <w:rFonts w:ascii="仿宋" w:hAnsi="仿宋" w:eastAsia="仿宋" w:cs="仿宋"/>
          <w:spacing w:val="-11"/>
          <w:sz w:val="24"/>
          <w:szCs w:val="24"/>
          <w:u w:val="single" w:color="auto"/>
        </w:rPr>
        <w:t xml:space="preserve">                  </w:t>
      </w:r>
      <w:r>
        <w:rPr>
          <w:rFonts w:ascii="仿宋" w:hAnsi="仿宋" w:eastAsia="仿宋" w:cs="仿宋"/>
          <w:spacing w:val="-11"/>
          <w:sz w:val="24"/>
          <w:szCs w:val="24"/>
        </w:rPr>
        <w:t xml:space="preserve"> (公章)</w:t>
      </w:r>
      <w:r>
        <w:rPr>
          <w:rFonts w:ascii="仿宋" w:hAnsi="仿宋" w:eastAsia="仿宋" w:cs="仿宋"/>
          <w:spacing w:val="5"/>
          <w:sz w:val="24"/>
          <w:szCs w:val="24"/>
        </w:rPr>
        <w:t xml:space="preserve">    </w:t>
      </w:r>
      <w:r>
        <w:rPr>
          <w:rFonts w:ascii="仿宋" w:hAnsi="仿宋" w:eastAsia="仿宋" w:cs="仿宋"/>
          <w:spacing w:val="-11"/>
          <w:sz w:val="24"/>
          <w:szCs w:val="24"/>
        </w:rPr>
        <w:t>承包人</w:t>
      </w:r>
      <w:r>
        <w:rPr>
          <w:rFonts w:ascii="仿宋" w:hAnsi="仿宋" w:eastAsia="仿宋" w:cs="仿宋"/>
          <w:spacing w:val="-12"/>
          <w:sz w:val="24"/>
          <w:szCs w:val="24"/>
        </w:rPr>
        <w:t>：</w:t>
      </w:r>
      <w:r>
        <w:rPr>
          <w:rFonts w:ascii="仿宋" w:hAnsi="仿宋" w:eastAsia="仿宋" w:cs="仿宋"/>
          <w:sz w:val="24"/>
          <w:szCs w:val="24"/>
          <w:u w:val="single" w:color="auto"/>
        </w:rPr>
        <w:t xml:space="preserve">                 </w:t>
      </w:r>
      <w:r>
        <w:rPr>
          <w:rFonts w:ascii="仿宋" w:hAnsi="仿宋" w:eastAsia="仿宋" w:cs="仿宋"/>
          <w:spacing w:val="-12"/>
          <w:sz w:val="24"/>
          <w:szCs w:val="24"/>
        </w:rPr>
        <w:t xml:space="preserve">  (公章)</w:t>
      </w:r>
    </w:p>
    <w:p>
      <w:pPr>
        <w:keepNext w:val="0"/>
        <w:keepLines w:val="0"/>
        <w:pageBreakBefore w:val="0"/>
        <w:widowControl/>
        <w:kinsoku w:val="0"/>
        <w:wordWrap/>
        <w:overflowPunct/>
        <w:topLinePunct w:val="0"/>
        <w:autoSpaceDE w:val="0"/>
        <w:autoSpaceDN w:val="0"/>
        <w:bidi w:val="0"/>
        <w:adjustRightInd w:val="0"/>
        <w:snapToGrid w:val="0"/>
        <w:spacing w:before="116" w:line="360" w:lineRule="exact"/>
        <w:ind w:left="14"/>
        <w:textAlignment w:val="baseline"/>
        <w:rPr>
          <w:rFonts w:ascii="仿宋" w:hAnsi="仿宋" w:eastAsia="仿宋" w:cs="仿宋"/>
          <w:sz w:val="24"/>
          <w:szCs w:val="24"/>
        </w:rPr>
      </w:pPr>
      <w:r>
        <w:rPr>
          <w:rFonts w:ascii="仿宋" w:hAnsi="仿宋" w:eastAsia="仿宋" w:cs="仿宋"/>
          <w:spacing w:val="-7"/>
          <w:sz w:val="24"/>
          <w:szCs w:val="24"/>
        </w:rPr>
        <w:t>法定地址：</w:t>
      </w:r>
      <w:r>
        <w:rPr>
          <w:rFonts w:ascii="仿宋" w:hAnsi="仿宋" w:eastAsia="仿宋" w:cs="仿宋"/>
          <w:sz w:val="24"/>
          <w:szCs w:val="24"/>
          <w:u w:val="single" w:color="auto"/>
        </w:rPr>
        <w:t xml:space="preserve">                   </w:t>
      </w:r>
      <w:r>
        <w:rPr>
          <w:rFonts w:ascii="仿宋" w:hAnsi="仿宋" w:eastAsia="仿宋" w:cs="仿宋"/>
          <w:spacing w:val="8"/>
          <w:sz w:val="24"/>
          <w:szCs w:val="24"/>
        </w:rPr>
        <w:t xml:space="preserve">      </w:t>
      </w:r>
      <w:r>
        <w:rPr>
          <w:rFonts w:ascii="仿宋" w:hAnsi="仿宋" w:eastAsia="仿宋" w:cs="仿宋"/>
          <w:spacing w:val="-7"/>
          <w:sz w:val="24"/>
          <w:szCs w:val="24"/>
        </w:rPr>
        <w:t>法定地址：</w:t>
      </w:r>
      <w:r>
        <w:rPr>
          <w:rFonts w:ascii="仿宋" w:hAnsi="仿宋" w:eastAsia="仿宋" w:cs="仿宋"/>
          <w:spacing w:val="-7"/>
          <w:sz w:val="24"/>
          <w:szCs w:val="24"/>
          <w:u w:val="single" w:color="auto"/>
        </w:rPr>
        <w:t xml:space="preserve">             </w:t>
      </w:r>
      <w:r>
        <w:rPr>
          <w:rFonts w:ascii="仿宋" w:hAnsi="仿宋" w:eastAsia="仿宋" w:cs="仿宋"/>
          <w:spacing w:val="-8"/>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01" w:line="360" w:lineRule="exact"/>
        <w:ind w:left="14"/>
        <w:textAlignment w:val="baseline"/>
        <w:rPr>
          <w:rFonts w:ascii="仿宋" w:hAnsi="仿宋" w:eastAsia="仿宋" w:cs="仿宋"/>
          <w:sz w:val="24"/>
          <w:szCs w:val="24"/>
        </w:rPr>
      </w:pPr>
      <w:r>
        <w:rPr>
          <w:rFonts w:ascii="仿宋" w:hAnsi="仿宋" w:eastAsia="仿宋" w:cs="仿宋"/>
          <w:spacing w:val="-7"/>
          <w:sz w:val="24"/>
          <w:szCs w:val="24"/>
        </w:rPr>
        <w:t>法定代表人或其</w:t>
      </w:r>
      <w:r>
        <w:rPr>
          <w:rFonts w:ascii="仿宋" w:hAnsi="仿宋" w:eastAsia="仿宋" w:cs="仿宋"/>
          <w:spacing w:val="2"/>
          <w:sz w:val="24"/>
          <w:szCs w:val="24"/>
        </w:rPr>
        <w:t xml:space="preserve">                     </w:t>
      </w:r>
      <w:r>
        <w:rPr>
          <w:rFonts w:ascii="仿宋" w:hAnsi="仿宋" w:eastAsia="仿宋" w:cs="仿宋"/>
          <w:spacing w:val="-7"/>
          <w:sz w:val="24"/>
          <w:szCs w:val="24"/>
        </w:rPr>
        <w:t>法定代表人或其</w:t>
      </w:r>
    </w:p>
    <w:p>
      <w:pPr>
        <w:keepNext w:val="0"/>
        <w:keepLines w:val="0"/>
        <w:pageBreakBefore w:val="0"/>
        <w:widowControl/>
        <w:kinsoku w:val="0"/>
        <w:wordWrap/>
        <w:overflowPunct/>
        <w:topLinePunct w:val="0"/>
        <w:autoSpaceDE w:val="0"/>
        <w:autoSpaceDN w:val="0"/>
        <w:bidi w:val="0"/>
        <w:adjustRightInd w:val="0"/>
        <w:snapToGrid w:val="0"/>
        <w:spacing w:before="109" w:line="360" w:lineRule="exact"/>
        <w:ind w:left="18"/>
        <w:textAlignment w:val="baseline"/>
        <w:rPr>
          <w:rFonts w:ascii="仿宋" w:hAnsi="仿宋" w:eastAsia="仿宋" w:cs="仿宋"/>
          <w:sz w:val="24"/>
          <w:szCs w:val="24"/>
        </w:rPr>
      </w:pPr>
      <w:r>
        <w:rPr>
          <w:rFonts w:ascii="仿宋" w:hAnsi="仿宋" w:eastAsia="仿宋" w:cs="仿宋"/>
          <w:spacing w:val="-9"/>
          <w:sz w:val="24"/>
          <w:szCs w:val="24"/>
        </w:rPr>
        <w:t>委托代理人：</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(签字)    委托代理人：</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(签字)</w:t>
      </w:r>
    </w:p>
    <w:p>
      <w:pPr>
        <w:keepNext w:val="0"/>
        <w:keepLines w:val="0"/>
        <w:pageBreakBefore w:val="0"/>
        <w:widowControl/>
        <w:kinsoku w:val="0"/>
        <w:wordWrap/>
        <w:overflowPunct/>
        <w:topLinePunct w:val="0"/>
        <w:autoSpaceDE w:val="0"/>
        <w:autoSpaceDN w:val="0"/>
        <w:bidi w:val="0"/>
        <w:adjustRightInd w:val="0"/>
        <w:snapToGrid w:val="0"/>
        <w:spacing w:before="108" w:line="360" w:lineRule="exact"/>
        <w:ind w:left="52"/>
        <w:textAlignment w:val="baseline"/>
        <w:rPr>
          <w:rFonts w:ascii="仿宋" w:hAnsi="仿宋" w:eastAsia="仿宋" w:cs="仿宋"/>
          <w:sz w:val="24"/>
          <w:szCs w:val="24"/>
        </w:rPr>
      </w:pPr>
      <w:r>
        <w:rPr>
          <w:rFonts w:ascii="仿宋" w:hAnsi="仿宋" w:eastAsia="仿宋" w:cs="仿宋"/>
          <w:spacing w:val="-17"/>
          <w:sz w:val="24"/>
          <w:szCs w:val="24"/>
        </w:rPr>
        <w:t>电话：</w:t>
      </w:r>
      <w:r>
        <w:rPr>
          <w:rFonts w:ascii="仿宋" w:hAnsi="仿宋" w:eastAsia="仿宋" w:cs="仿宋"/>
          <w:spacing w:val="-17"/>
          <w:sz w:val="24"/>
          <w:szCs w:val="24"/>
          <w:u w:val="single" w:color="auto"/>
        </w:rPr>
        <w:t xml:space="preserve">                          </w:t>
      </w:r>
      <w:r>
        <w:rPr>
          <w:rFonts w:ascii="仿宋" w:hAnsi="仿宋" w:eastAsia="仿宋" w:cs="仿宋"/>
          <w:spacing w:val="15"/>
          <w:sz w:val="24"/>
          <w:szCs w:val="24"/>
        </w:rPr>
        <w:t xml:space="preserve">      </w:t>
      </w:r>
      <w:r>
        <w:rPr>
          <w:rFonts w:ascii="仿宋" w:hAnsi="仿宋" w:eastAsia="仿宋" w:cs="仿宋"/>
          <w:spacing w:val="-17"/>
          <w:sz w:val="24"/>
          <w:szCs w:val="24"/>
        </w:rPr>
        <w:t>电话：</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11" w:line="360" w:lineRule="exact"/>
        <w:ind w:left="5"/>
        <w:textAlignment w:val="baseline"/>
        <w:rPr>
          <w:rFonts w:ascii="仿宋" w:hAnsi="仿宋" w:eastAsia="仿宋" w:cs="仿宋"/>
          <w:sz w:val="24"/>
          <w:szCs w:val="24"/>
        </w:rPr>
      </w:pPr>
      <w:r>
        <w:rPr>
          <w:rFonts w:ascii="仿宋" w:hAnsi="仿宋" w:eastAsia="仿宋" w:cs="仿宋"/>
          <w:spacing w:val="-8"/>
          <w:sz w:val="24"/>
          <w:szCs w:val="24"/>
        </w:rPr>
        <w:t>传真：</w:t>
      </w:r>
      <w:r>
        <w:rPr>
          <w:rFonts w:ascii="仿宋" w:hAnsi="仿宋" w:eastAsia="仿宋" w:cs="仿宋"/>
          <w:spacing w:val="-8"/>
          <w:sz w:val="24"/>
          <w:szCs w:val="24"/>
          <w:u w:val="single" w:color="auto"/>
        </w:rPr>
        <w:t xml:space="preserve">                        </w:t>
      </w:r>
      <w:r>
        <w:rPr>
          <w:rFonts w:ascii="仿宋" w:hAnsi="仿宋" w:eastAsia="仿宋" w:cs="仿宋"/>
          <w:spacing w:val="6"/>
          <w:sz w:val="24"/>
          <w:szCs w:val="24"/>
        </w:rPr>
        <w:t xml:space="preserve">      </w:t>
      </w:r>
      <w:r>
        <w:rPr>
          <w:rFonts w:ascii="仿宋" w:hAnsi="仿宋" w:eastAsia="仿宋" w:cs="仿宋"/>
          <w:spacing w:val="-8"/>
          <w:sz w:val="24"/>
          <w:szCs w:val="24"/>
        </w:rPr>
        <w:t>传真：</w:t>
      </w:r>
      <w:r>
        <w:rPr>
          <w:rFonts w:ascii="仿宋" w:hAnsi="仿宋" w:eastAsia="仿宋" w:cs="仿宋"/>
          <w:spacing w:val="-8"/>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06" w:line="360" w:lineRule="exact"/>
        <w:ind w:left="52"/>
        <w:textAlignment w:val="baseline"/>
        <w:rPr>
          <w:rFonts w:ascii="仿宋" w:hAnsi="仿宋" w:eastAsia="仿宋" w:cs="仿宋"/>
          <w:sz w:val="24"/>
          <w:szCs w:val="24"/>
        </w:rPr>
      </w:pPr>
      <w:r>
        <w:rPr>
          <w:rFonts w:ascii="仿宋" w:hAnsi="仿宋" w:eastAsia="仿宋" w:cs="仿宋"/>
          <w:spacing w:val="-13"/>
          <w:sz w:val="24"/>
          <w:szCs w:val="24"/>
        </w:rPr>
        <w:t>电子邮箱：</w:t>
      </w:r>
      <w:r>
        <w:rPr>
          <w:rFonts w:ascii="仿宋" w:hAnsi="仿宋" w:eastAsia="仿宋" w:cs="仿宋"/>
          <w:sz w:val="24"/>
          <w:szCs w:val="24"/>
          <w:u w:val="single" w:color="auto"/>
        </w:rPr>
        <w:t xml:space="preserve">                   </w:t>
      </w:r>
      <w:r>
        <w:rPr>
          <w:rFonts w:ascii="仿宋" w:hAnsi="仿宋" w:eastAsia="仿宋" w:cs="仿宋"/>
          <w:spacing w:val="-13"/>
          <w:sz w:val="24"/>
          <w:szCs w:val="24"/>
        </w:rPr>
        <w:t xml:space="preserve">       电子邮箱：</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14" w:line="360" w:lineRule="exact"/>
        <w:textAlignment w:val="baseline"/>
        <w:rPr>
          <w:rFonts w:ascii="仿宋" w:hAnsi="仿宋" w:eastAsia="仿宋" w:cs="仿宋"/>
          <w:sz w:val="24"/>
          <w:szCs w:val="24"/>
        </w:rPr>
      </w:pPr>
      <w:r>
        <w:rPr>
          <w:rFonts w:ascii="仿宋" w:hAnsi="仿宋" w:eastAsia="仿宋" w:cs="仿宋"/>
          <w:spacing w:val="-3"/>
          <w:sz w:val="24"/>
          <w:szCs w:val="24"/>
        </w:rPr>
        <w:t>开户银行：</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 xml:space="preserve">      开户银行：</w:t>
      </w:r>
      <w:r>
        <w:rPr>
          <w:rFonts w:ascii="仿宋" w:hAnsi="仿宋" w:eastAsia="仿宋" w:cs="仿宋"/>
          <w:spacing w:val="-3"/>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15" w:line="360" w:lineRule="exact"/>
        <w:ind w:left="22"/>
        <w:textAlignment w:val="baseline"/>
        <w:rPr>
          <w:rFonts w:ascii="仿宋" w:hAnsi="仿宋" w:eastAsia="仿宋" w:cs="仿宋"/>
          <w:sz w:val="24"/>
          <w:szCs w:val="24"/>
        </w:rPr>
      </w:pPr>
      <w:r>
        <w:rPr>
          <w:rFonts w:ascii="仿宋" w:hAnsi="仿宋" w:eastAsia="仿宋" w:cs="仿宋"/>
          <w:spacing w:val="-16"/>
          <w:sz w:val="24"/>
          <w:szCs w:val="24"/>
        </w:rPr>
        <w:t>帐号：</w:t>
      </w:r>
      <w:r>
        <w:rPr>
          <w:rFonts w:ascii="仿宋" w:hAnsi="仿宋" w:eastAsia="仿宋" w:cs="仿宋"/>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16"/>
          <w:sz w:val="24"/>
          <w:szCs w:val="24"/>
        </w:rPr>
        <w:t>帐号：</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05" w:line="360" w:lineRule="exact"/>
        <w:ind w:left="37"/>
        <w:textAlignment w:val="baseline"/>
        <w:rPr>
          <w:rFonts w:ascii="仿宋" w:hAnsi="仿宋" w:eastAsia="仿宋" w:cs="仿宋"/>
          <w:sz w:val="24"/>
          <w:szCs w:val="24"/>
        </w:rPr>
      </w:pPr>
      <w:r>
        <w:rPr>
          <w:rFonts w:ascii="仿宋" w:hAnsi="仿宋" w:eastAsia="仿宋" w:cs="仿宋"/>
          <w:spacing w:val="-9"/>
          <w:sz w:val="24"/>
          <w:szCs w:val="24"/>
        </w:rPr>
        <w:t>邮政编码：</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邮政编码：</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36" w:type="default"/>
          <w:pgSz w:w="11906" w:h="16840"/>
          <w:pgMar w:top="1431" w:right="1420" w:bottom="1145" w:left="1448"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71" w:line="360" w:lineRule="exact"/>
        <w:jc w:val="center"/>
        <w:textAlignment w:val="baseline"/>
        <w:outlineLvl w:val="0"/>
        <w:rPr>
          <w:rFonts w:ascii="仿宋" w:hAnsi="仿宋" w:eastAsia="仿宋" w:cs="仿宋"/>
          <w:b/>
          <w:bCs/>
          <w:spacing w:val="5"/>
          <w:sz w:val="34"/>
          <w:szCs w:val="34"/>
        </w:rPr>
      </w:pPr>
      <w:bookmarkStart w:id="87" w:name="bookmark38"/>
      <w:bookmarkEnd w:id="87"/>
      <w:bookmarkStart w:id="88" w:name="bookmark37"/>
      <w:bookmarkEnd w:id="88"/>
      <w:r>
        <w:rPr>
          <w:rFonts w:ascii="仿宋" w:hAnsi="仿宋" w:eastAsia="仿宋" w:cs="仿宋"/>
          <w:b/>
          <w:bCs/>
          <w:spacing w:val="5"/>
          <w:sz w:val="34"/>
          <w:szCs w:val="34"/>
        </w:rPr>
        <w:t>第五章 图纸资料（本项目不提供图纸）</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color w:val="auto"/>
        </w:rPr>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firstLine="23"/>
        <w:textAlignment w:val="baseline"/>
        <w:rPr>
          <w:rFonts w:ascii="仿宋" w:hAnsi="仿宋" w:eastAsia="仿宋" w:cs="仿宋"/>
          <w:color w:val="auto"/>
          <w:sz w:val="24"/>
          <w:szCs w:val="24"/>
        </w:rPr>
      </w:pPr>
      <w:r>
        <w:rPr>
          <w:rFonts w:ascii="仿宋" w:hAnsi="仿宋" w:eastAsia="仿宋" w:cs="仿宋"/>
          <w:color w:val="auto"/>
          <w:sz w:val="24"/>
          <w:szCs w:val="24"/>
        </w:rPr>
        <w:t>1.1、本工程完成必须符合国家和地方现行相关质量评定标准和施工技术规范、施工图</w:t>
      </w:r>
      <w:r>
        <w:rPr>
          <w:rFonts w:ascii="仿宋" w:hAnsi="仿宋" w:eastAsia="仿宋" w:cs="仿宋"/>
          <w:color w:val="auto"/>
          <w:spacing w:val="11"/>
          <w:sz w:val="24"/>
          <w:szCs w:val="24"/>
        </w:rPr>
        <w:t xml:space="preserve"> </w:t>
      </w:r>
      <w:r>
        <w:rPr>
          <w:rFonts w:ascii="仿宋" w:hAnsi="仿宋" w:eastAsia="仿宋" w:cs="仿宋"/>
          <w:color w:val="auto"/>
          <w:spacing w:val="-6"/>
          <w:sz w:val="24"/>
          <w:szCs w:val="24"/>
        </w:rPr>
        <w:t>设计要求。</w:t>
      </w:r>
    </w:p>
    <w:p>
      <w:pPr>
        <w:keepNext w:val="0"/>
        <w:keepLines w:val="0"/>
        <w:pageBreakBefore w:val="0"/>
        <w:widowControl/>
        <w:kinsoku w:val="0"/>
        <w:wordWrap/>
        <w:overflowPunct/>
        <w:topLinePunct w:val="0"/>
        <w:autoSpaceDE w:val="0"/>
        <w:autoSpaceDN w:val="0"/>
        <w:bidi w:val="0"/>
        <w:adjustRightInd w:val="0"/>
        <w:snapToGrid w:val="0"/>
        <w:spacing w:before="19" w:line="360" w:lineRule="exact"/>
        <w:ind w:left="23"/>
        <w:textAlignment w:val="baseline"/>
        <w:rPr>
          <w:rFonts w:ascii="仿宋" w:hAnsi="仿宋" w:eastAsia="仿宋" w:cs="仿宋"/>
          <w:color w:val="auto"/>
          <w:sz w:val="24"/>
          <w:szCs w:val="24"/>
        </w:rPr>
      </w:pPr>
      <w:r>
        <w:rPr>
          <w:rFonts w:ascii="仿宋" w:hAnsi="仿宋" w:eastAsia="仿宋" w:cs="仿宋"/>
          <w:color w:val="auto"/>
          <w:spacing w:val="-2"/>
          <w:sz w:val="24"/>
          <w:szCs w:val="24"/>
        </w:rPr>
        <w:t>1.2、本工程的材料检验和质量、工艺试验按国家、地方现行相关规定执行。</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color w:val="auto"/>
          <w:sz w:val="24"/>
          <w:szCs w:val="24"/>
        </w:rPr>
        <w:sectPr>
          <w:footerReference r:id="rId37" w:type="default"/>
          <w:pgSz w:w="11906" w:h="16840"/>
          <w:pgMar w:top="1428" w:right="1422" w:bottom="1145" w:left="1447"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71" w:line="360" w:lineRule="exact"/>
        <w:jc w:val="center"/>
        <w:textAlignment w:val="baseline"/>
        <w:outlineLvl w:val="0"/>
        <w:rPr>
          <w:rFonts w:ascii="仿宋" w:hAnsi="仿宋" w:eastAsia="仿宋" w:cs="仿宋"/>
          <w:b/>
          <w:bCs/>
          <w:spacing w:val="5"/>
          <w:sz w:val="34"/>
          <w:szCs w:val="34"/>
        </w:rPr>
      </w:pPr>
      <w:bookmarkStart w:id="89" w:name="bookmark40"/>
      <w:bookmarkEnd w:id="89"/>
      <w:bookmarkStart w:id="90" w:name="bookmark39"/>
      <w:bookmarkEnd w:id="90"/>
      <w:r>
        <w:rPr>
          <w:rFonts w:ascii="仿宋" w:hAnsi="仿宋" w:eastAsia="仿宋" w:cs="仿宋"/>
          <w:b/>
          <w:bCs/>
          <w:spacing w:val="5"/>
          <w:sz w:val="34"/>
          <w:szCs w:val="34"/>
        </w:rPr>
        <w:t>第六章 工程量清单  (另册)</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34"/>
          <w:szCs w:val="34"/>
        </w:rPr>
        <w:sectPr>
          <w:footerReference r:id="rId38" w:type="default"/>
          <w:pgSz w:w="11906" w:h="16840"/>
          <w:pgMar w:top="1428" w:right="1785" w:bottom="1145" w:left="1785"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71" w:line="360" w:lineRule="exact"/>
        <w:jc w:val="center"/>
        <w:textAlignment w:val="baseline"/>
        <w:outlineLvl w:val="0"/>
        <w:rPr>
          <w:rFonts w:ascii="仿宋" w:hAnsi="仿宋" w:eastAsia="仿宋" w:cs="仿宋"/>
          <w:sz w:val="34"/>
          <w:szCs w:val="34"/>
        </w:rPr>
      </w:pPr>
      <w:bookmarkStart w:id="91" w:name="bookmark41"/>
      <w:bookmarkEnd w:id="91"/>
      <w:r>
        <w:rPr>
          <w:rFonts w:ascii="仿宋" w:hAnsi="仿宋" w:eastAsia="仿宋" w:cs="仿宋"/>
          <w:b/>
          <w:bCs/>
          <w:spacing w:val="5"/>
          <w:sz w:val="34"/>
          <w:szCs w:val="34"/>
        </w:rPr>
        <w:t>第七章</w:t>
      </w:r>
      <w:r>
        <w:rPr>
          <w:rFonts w:ascii="仿宋" w:hAnsi="仿宋" w:eastAsia="仿宋" w:cs="仿宋"/>
          <w:spacing w:val="123"/>
          <w:sz w:val="34"/>
          <w:szCs w:val="34"/>
        </w:rPr>
        <w:t xml:space="preserve"> </w:t>
      </w:r>
      <w:r>
        <w:rPr>
          <w:rFonts w:ascii="仿宋" w:hAnsi="仿宋" w:eastAsia="仿宋" w:cs="仿宋"/>
          <w:b/>
          <w:bCs/>
          <w:spacing w:val="5"/>
          <w:sz w:val="34"/>
          <w:szCs w:val="34"/>
        </w:rPr>
        <w:t>响应文件格式</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tabs>
          <w:tab w:val="left" w:pos="5565"/>
        </w:tabs>
        <w:kinsoku w:val="0"/>
        <w:wordWrap/>
        <w:overflowPunct/>
        <w:topLinePunct w:val="0"/>
        <w:autoSpaceDE w:val="0"/>
        <w:autoSpaceDN w:val="0"/>
        <w:bidi w:val="0"/>
        <w:adjustRightInd w:val="0"/>
        <w:snapToGrid w:val="0"/>
        <w:spacing w:before="91" w:line="360" w:lineRule="exact"/>
        <w:ind w:left="2206"/>
        <w:textAlignment w:val="baseline"/>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z w:val="28"/>
          <w:szCs w:val="28"/>
        </w:rPr>
        <w:t>（项目名称）</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169" w:line="360" w:lineRule="exact"/>
        <w:ind w:left="3552"/>
        <w:textAlignment w:val="baseline"/>
        <w:rPr>
          <w:rFonts w:ascii="宋体" w:hAnsi="宋体" w:eastAsia="宋体" w:cs="宋体"/>
          <w:sz w:val="52"/>
          <w:szCs w:val="52"/>
        </w:rPr>
      </w:pPr>
      <w:bookmarkStart w:id="92" w:name="bookmark42"/>
      <w:bookmarkEnd w:id="92"/>
      <w:r>
        <w:rPr>
          <w:rFonts w:ascii="宋体" w:hAnsi="宋体" w:eastAsia="宋体" w:cs="宋体"/>
          <w:b/>
          <w:bCs/>
          <w:spacing w:val="-24"/>
          <w:sz w:val="52"/>
          <w:szCs w:val="52"/>
        </w:rPr>
        <w:t>响应文件</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91" w:line="360" w:lineRule="exact"/>
        <w:ind w:left="4"/>
        <w:textAlignment w:val="baseline"/>
        <w:rPr>
          <w:rFonts w:ascii="仿宋" w:hAnsi="仿宋" w:eastAsia="仿宋" w:cs="仿宋"/>
          <w:sz w:val="28"/>
          <w:szCs w:val="28"/>
        </w:rPr>
      </w:pPr>
      <w:r>
        <w:rPr>
          <w:rFonts w:ascii="仿宋" w:hAnsi="仿宋" w:eastAsia="仿宋" w:cs="仿宋"/>
          <w:spacing w:val="1"/>
          <w:sz w:val="28"/>
          <w:szCs w:val="28"/>
        </w:rPr>
        <w:t>投标单位</w:t>
      </w:r>
      <w:r>
        <w:rPr>
          <w:rFonts w:ascii="仿宋" w:hAnsi="仿宋" w:eastAsia="仿宋" w:cs="仿宋"/>
          <w:spacing w:val="-17"/>
          <w:sz w:val="28"/>
          <w:szCs w:val="28"/>
        </w:rPr>
        <w:t>：</w:t>
      </w:r>
      <w:r>
        <w:rPr>
          <w:rFonts w:ascii="仿宋" w:hAnsi="仿宋" w:eastAsia="仿宋" w:cs="仿宋"/>
          <w:spacing w:val="-20"/>
          <w:sz w:val="28"/>
          <w:szCs w:val="28"/>
        </w:rPr>
        <w:t xml:space="preserve"> </w:t>
      </w:r>
      <w:r>
        <w:rPr>
          <w:rFonts w:ascii="仿宋" w:hAnsi="仿宋" w:eastAsia="仿宋" w:cs="仿宋"/>
          <w:spacing w:val="4"/>
          <w:sz w:val="28"/>
          <w:szCs w:val="28"/>
          <w:u w:val="single" w:color="auto"/>
        </w:rPr>
        <w:t xml:space="preserve">                                 </w:t>
      </w:r>
      <w:r>
        <w:rPr>
          <w:rFonts w:ascii="仿宋" w:hAnsi="仿宋" w:eastAsia="仿宋" w:cs="仿宋"/>
          <w:spacing w:val="-17"/>
          <w:sz w:val="28"/>
          <w:szCs w:val="28"/>
        </w:rPr>
        <w:t>（</w:t>
      </w:r>
      <w:r>
        <w:rPr>
          <w:rFonts w:ascii="仿宋" w:hAnsi="仿宋" w:eastAsia="仿宋" w:cs="仿宋"/>
          <w:spacing w:val="1"/>
          <w:sz w:val="28"/>
          <w:szCs w:val="28"/>
        </w:rPr>
        <w:t>电子签章）</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91" w:line="360" w:lineRule="exact"/>
        <w:ind w:left="15" w:right="481" w:firstLine="8"/>
        <w:textAlignment w:val="baseline"/>
        <w:rPr>
          <w:rFonts w:ascii="仿宋" w:hAnsi="仿宋" w:eastAsia="仿宋" w:cs="仿宋"/>
          <w:sz w:val="28"/>
          <w:szCs w:val="28"/>
        </w:rPr>
      </w:pPr>
      <w:r>
        <w:rPr>
          <w:rFonts w:ascii="仿宋" w:hAnsi="仿宋" w:eastAsia="仿宋" w:cs="仿宋"/>
          <w:spacing w:val="-2"/>
          <w:sz w:val="28"/>
          <w:szCs w:val="28"/>
        </w:rPr>
        <w:t xml:space="preserve">法定代表人:   </w:t>
      </w:r>
      <w:r>
        <w:rPr>
          <w:rFonts w:ascii="仿宋" w:hAnsi="仿宋" w:eastAsia="仿宋" w:cs="仿宋"/>
          <w:spacing w:val="-2"/>
          <w:sz w:val="28"/>
          <w:szCs w:val="28"/>
          <w:u w:val="single" w:color="auto"/>
        </w:rPr>
        <w:t xml:space="preserve">                               </w:t>
      </w:r>
      <w:r>
        <w:rPr>
          <w:rFonts w:ascii="仿宋" w:hAnsi="仿宋" w:eastAsia="仿宋" w:cs="仿宋"/>
          <w:spacing w:val="-2"/>
          <w:sz w:val="28"/>
          <w:szCs w:val="28"/>
        </w:rPr>
        <w:t>（签字或盖章）</w:t>
      </w:r>
      <w:r>
        <w:rPr>
          <w:rFonts w:ascii="仿宋" w:hAnsi="仿宋" w:eastAsia="仿宋" w:cs="仿宋"/>
          <w:sz w:val="28"/>
          <w:szCs w:val="28"/>
        </w:rPr>
        <w:t xml:space="preserve"> </w:t>
      </w:r>
      <w:r>
        <w:rPr>
          <w:rFonts w:ascii="仿宋" w:hAnsi="仿宋" w:eastAsia="仿宋" w:cs="仿宋"/>
          <w:spacing w:val="-9"/>
          <w:sz w:val="28"/>
          <w:szCs w:val="28"/>
        </w:rPr>
        <w:t>单位地址：</w:t>
      </w:r>
      <w:r>
        <w:rPr>
          <w:rFonts w:ascii="仿宋" w:hAnsi="仿宋" w:eastAsia="仿宋" w:cs="仿宋"/>
          <w:sz w:val="28"/>
          <w:szCs w:val="28"/>
          <w:u w:val="single" w:color="auto"/>
        </w:rPr>
        <w:t xml:space="preserve">                                   </w:t>
      </w:r>
    </w:p>
    <w:p>
      <w:pPr>
        <w:keepNext w:val="0"/>
        <w:keepLines w:val="0"/>
        <w:pageBreakBefore w:val="0"/>
        <w:widowControl/>
        <w:tabs>
          <w:tab w:val="left" w:pos="6267"/>
          <w:tab w:val="left" w:pos="6405"/>
        </w:tabs>
        <w:kinsoku w:val="0"/>
        <w:wordWrap/>
        <w:overflowPunct/>
        <w:topLinePunct w:val="0"/>
        <w:autoSpaceDE w:val="0"/>
        <w:autoSpaceDN w:val="0"/>
        <w:bidi w:val="0"/>
        <w:adjustRightInd w:val="0"/>
        <w:snapToGrid w:val="0"/>
        <w:spacing w:before="92" w:line="360" w:lineRule="exact"/>
        <w:ind w:right="2265"/>
        <w:jc w:val="both"/>
        <w:textAlignment w:val="baseline"/>
        <w:rPr>
          <w:rFonts w:ascii="仿宋" w:hAnsi="仿宋" w:eastAsia="仿宋" w:cs="仿宋"/>
          <w:sz w:val="28"/>
          <w:szCs w:val="28"/>
        </w:rPr>
      </w:pPr>
      <w:r>
        <w:rPr>
          <w:rFonts w:ascii="仿宋" w:hAnsi="仿宋" w:eastAsia="仿宋" w:cs="仿宋"/>
          <w:spacing w:val="-20"/>
          <w:sz w:val="28"/>
          <w:szCs w:val="28"/>
        </w:rPr>
        <w:t>联</w:t>
      </w:r>
      <w:r>
        <w:rPr>
          <w:rFonts w:ascii="仿宋" w:hAnsi="仿宋" w:eastAsia="仿宋" w:cs="仿宋"/>
          <w:spacing w:val="28"/>
          <w:sz w:val="28"/>
          <w:szCs w:val="28"/>
        </w:rPr>
        <w:t xml:space="preserve"> </w:t>
      </w:r>
      <w:r>
        <w:rPr>
          <w:rFonts w:ascii="仿宋" w:hAnsi="仿宋" w:eastAsia="仿宋" w:cs="仿宋"/>
          <w:spacing w:val="-20"/>
          <w:sz w:val="28"/>
          <w:szCs w:val="28"/>
        </w:rPr>
        <w:t>系</w:t>
      </w:r>
      <w:r>
        <w:rPr>
          <w:rFonts w:ascii="仿宋" w:hAnsi="仿宋" w:eastAsia="仿宋" w:cs="仿宋"/>
          <w:spacing w:val="17"/>
          <w:sz w:val="28"/>
          <w:szCs w:val="28"/>
        </w:rPr>
        <w:t xml:space="preserve"> </w:t>
      </w:r>
      <w:r>
        <w:rPr>
          <w:rFonts w:ascii="仿宋" w:hAnsi="仿宋" w:eastAsia="仿宋" w:cs="仿宋"/>
          <w:spacing w:val="-20"/>
          <w:sz w:val="28"/>
          <w:szCs w:val="28"/>
        </w:rPr>
        <w:t>人：</w:t>
      </w:r>
      <w:r>
        <w:rPr>
          <w:rFonts w:ascii="仿宋" w:hAnsi="仿宋" w:eastAsia="仿宋" w:cs="仿宋"/>
          <w:sz w:val="28"/>
          <w:szCs w:val="28"/>
          <w:u w:val="single" w:color="auto"/>
        </w:rPr>
        <w:tab/>
      </w:r>
      <w:r>
        <w:rPr>
          <w:rFonts w:ascii="仿宋" w:hAnsi="仿宋" w:eastAsia="仿宋" w:cs="仿宋"/>
          <w:sz w:val="28"/>
          <w:szCs w:val="28"/>
        </w:rPr>
        <w:t xml:space="preserve">  </w:t>
      </w:r>
      <w:r>
        <w:rPr>
          <w:rFonts w:ascii="仿宋" w:hAnsi="仿宋" w:eastAsia="仿宋" w:cs="仿宋"/>
          <w:spacing w:val="-8"/>
          <w:sz w:val="28"/>
          <w:szCs w:val="28"/>
        </w:rPr>
        <w:t>联系电话：</w:t>
      </w:r>
      <w:r>
        <w:rPr>
          <w:rFonts w:ascii="仿宋" w:hAnsi="仿宋" w:eastAsia="仿宋" w:cs="仿宋"/>
          <w:sz w:val="28"/>
          <w:szCs w:val="28"/>
          <w:u w:val="single" w:color="auto"/>
        </w:rPr>
        <w:tab/>
      </w:r>
      <w:r>
        <w:rPr>
          <w:rFonts w:ascii="仿宋" w:hAnsi="仿宋" w:eastAsia="仿宋" w:cs="仿宋"/>
          <w:sz w:val="28"/>
          <w:szCs w:val="28"/>
        </w:rPr>
        <w:t xml:space="preserve">  </w:t>
      </w:r>
      <w:r>
        <w:rPr>
          <w:rFonts w:ascii="仿宋" w:hAnsi="仿宋" w:eastAsia="仿宋" w:cs="仿宋"/>
          <w:spacing w:val="-8"/>
          <w:sz w:val="28"/>
          <w:szCs w:val="28"/>
        </w:rPr>
        <w:t>邮政编码：</w:t>
      </w:r>
      <w:r>
        <w:rPr>
          <w:rFonts w:ascii="仿宋" w:hAnsi="仿宋" w:eastAsia="仿宋" w:cs="仿宋"/>
          <w:sz w:val="28"/>
          <w:szCs w:val="28"/>
          <w:u w:val="single" w:color="auto"/>
        </w:rPr>
        <w:tab/>
      </w:r>
      <w:r>
        <w:rPr>
          <w:rFonts w:ascii="仿宋" w:hAnsi="仿宋" w:eastAsia="仿宋" w:cs="仿宋"/>
          <w:sz w:val="28"/>
          <w:szCs w:val="28"/>
          <w:u w:val="single" w:color="auto"/>
        </w:rPr>
        <w:tab/>
      </w:r>
      <w:r>
        <w:rPr>
          <w:rFonts w:ascii="仿宋" w:hAnsi="仿宋" w:eastAsia="仿宋" w:cs="仿宋"/>
          <w:sz w:val="28"/>
          <w:szCs w:val="28"/>
        </w:rPr>
        <w:t xml:space="preserve"> </w:t>
      </w:r>
      <w:r>
        <w:rPr>
          <w:rFonts w:ascii="仿宋" w:hAnsi="仿宋" w:eastAsia="仿宋" w:cs="仿宋"/>
          <w:spacing w:val="-21"/>
          <w:sz w:val="28"/>
          <w:szCs w:val="28"/>
        </w:rPr>
        <w:t>日</w:t>
      </w:r>
      <w:r>
        <w:rPr>
          <w:rFonts w:ascii="仿宋" w:hAnsi="仿宋" w:eastAsia="仿宋" w:cs="仿宋"/>
          <w:spacing w:val="3"/>
          <w:sz w:val="28"/>
          <w:szCs w:val="28"/>
        </w:rPr>
        <w:t xml:space="preserve">    </w:t>
      </w:r>
      <w:r>
        <w:rPr>
          <w:rFonts w:ascii="仿宋" w:hAnsi="仿宋" w:eastAsia="仿宋" w:cs="仿宋"/>
          <w:spacing w:val="-21"/>
          <w:sz w:val="28"/>
          <w:szCs w:val="28"/>
        </w:rPr>
        <w:t>期</w:t>
      </w:r>
      <w:r>
        <w:rPr>
          <w:rFonts w:ascii="仿宋" w:hAnsi="仿宋" w:eastAsia="仿宋" w:cs="仿宋"/>
          <w:spacing w:val="-81"/>
          <w:sz w:val="28"/>
          <w:szCs w:val="28"/>
        </w:rPr>
        <w:t xml:space="preserve"> </w:t>
      </w:r>
      <w:r>
        <w:rPr>
          <w:rFonts w:ascii="仿宋" w:hAnsi="仿宋" w:eastAsia="仿宋" w:cs="仿宋"/>
          <w:spacing w:val="-21"/>
          <w:sz w:val="28"/>
          <w:szCs w:val="28"/>
        </w:rPr>
        <w:t>：</w:t>
      </w:r>
      <w:r>
        <w:rPr>
          <w:rFonts w:ascii="仿宋" w:hAnsi="仿宋" w:eastAsia="仿宋" w:cs="仿宋"/>
          <w:spacing w:val="7"/>
          <w:sz w:val="28"/>
          <w:szCs w:val="28"/>
        </w:rPr>
        <w:t xml:space="preserve">   </w:t>
      </w:r>
      <w:r>
        <w:rPr>
          <w:rFonts w:ascii="仿宋" w:hAnsi="仿宋" w:eastAsia="仿宋" w:cs="仿宋"/>
          <w:spacing w:val="-21"/>
          <w:sz w:val="28"/>
          <w:szCs w:val="28"/>
        </w:rPr>
        <w:t>年</w:t>
      </w:r>
      <w:r>
        <w:rPr>
          <w:rFonts w:ascii="仿宋" w:hAnsi="仿宋" w:eastAsia="仿宋" w:cs="仿宋"/>
          <w:spacing w:val="11"/>
          <w:sz w:val="28"/>
          <w:szCs w:val="28"/>
        </w:rPr>
        <w:t xml:space="preserve">    </w:t>
      </w:r>
      <w:r>
        <w:rPr>
          <w:rFonts w:ascii="仿宋" w:hAnsi="仿宋" w:eastAsia="仿宋" w:cs="仿宋"/>
          <w:spacing w:val="-21"/>
          <w:sz w:val="28"/>
          <w:szCs w:val="28"/>
        </w:rPr>
        <w:t>月</w:t>
      </w:r>
      <w:r>
        <w:rPr>
          <w:rFonts w:ascii="仿宋" w:hAnsi="仿宋" w:eastAsia="仿宋" w:cs="仿宋"/>
          <w:spacing w:val="33"/>
          <w:sz w:val="28"/>
          <w:szCs w:val="28"/>
        </w:rPr>
        <w:t xml:space="preserve">    </w:t>
      </w:r>
      <w:r>
        <w:rPr>
          <w:rFonts w:ascii="仿宋" w:hAnsi="仿宋" w:eastAsia="仿宋" w:cs="仿宋"/>
          <w:spacing w:val="-21"/>
          <w:sz w:val="28"/>
          <w:szCs w:val="28"/>
        </w:rPr>
        <w:t>日</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8"/>
          <w:szCs w:val="28"/>
        </w:rPr>
        <w:sectPr>
          <w:footerReference r:id="rId39" w:type="default"/>
          <w:pgSz w:w="11906" w:h="16840"/>
          <w:pgMar w:top="1431" w:right="1785" w:bottom="1142" w:left="1448"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67" w:line="360" w:lineRule="exact"/>
        <w:ind w:left="4248"/>
        <w:textAlignment w:val="baseline"/>
        <w:rPr>
          <w:rFonts w:ascii="宋体" w:hAnsi="宋体" w:eastAsia="宋体" w:cs="宋体"/>
          <w:b/>
          <w:bCs/>
          <w:spacing w:val="-31"/>
          <w:sz w:val="36"/>
          <w:szCs w:val="36"/>
        </w:rPr>
      </w:pPr>
      <w:r>
        <w:rPr>
          <w:rFonts w:ascii="宋体" w:hAnsi="宋体" w:eastAsia="宋体" w:cs="宋体"/>
          <w:b/>
          <w:bCs/>
          <w:spacing w:val="-31"/>
          <w:sz w:val="36"/>
          <w:szCs w:val="36"/>
        </w:rPr>
        <w:t>目</w:t>
      </w:r>
      <w:r>
        <w:rPr>
          <w:rFonts w:ascii="宋体" w:hAnsi="宋体" w:eastAsia="宋体" w:cs="宋体"/>
          <w:b/>
          <w:bCs/>
          <w:spacing w:val="4"/>
          <w:sz w:val="36"/>
          <w:szCs w:val="36"/>
        </w:rPr>
        <w:t xml:space="preserve"> </w:t>
      </w:r>
      <w:r>
        <w:rPr>
          <w:rFonts w:ascii="宋体" w:hAnsi="宋体" w:eastAsia="宋体" w:cs="宋体"/>
          <w:b/>
          <w:bCs/>
          <w:spacing w:val="-31"/>
          <w:sz w:val="36"/>
          <w:szCs w:val="36"/>
        </w:rPr>
        <w:t>录</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before="71" w:line="560" w:lineRule="exact"/>
        <w:ind w:firstLine="667" w:firstLineChars="200"/>
        <w:textAlignment w:val="baseline"/>
        <w:outlineLvl w:val="1"/>
        <w:rPr>
          <w:rFonts w:hint="eastAsia" w:ascii="仿宋_GB2312" w:hAnsi="仿宋_GB2312" w:eastAsia="仿宋_GB2312" w:cs="仿宋_GB2312"/>
          <w:b/>
          <w:bCs/>
          <w:spacing w:val="6"/>
          <w:sz w:val="32"/>
          <w:szCs w:val="32"/>
        </w:rPr>
      </w:pPr>
      <w:bookmarkStart w:id="93" w:name="bookmark44"/>
      <w:bookmarkEnd w:id="93"/>
      <w:bookmarkStart w:id="94" w:name="bookmark43"/>
      <w:bookmarkEnd w:id="94"/>
      <w:bookmarkStart w:id="95" w:name="bookmark46"/>
      <w:bookmarkEnd w:id="95"/>
      <w:r>
        <w:rPr>
          <w:rFonts w:hint="eastAsia" w:ascii="仿宋_GB2312" w:hAnsi="仿宋_GB2312" w:eastAsia="仿宋_GB2312" w:cs="仿宋_GB2312"/>
          <w:b/>
          <w:bCs/>
          <w:spacing w:val="6"/>
          <w:sz w:val="32"/>
          <w:szCs w:val="32"/>
        </w:rPr>
        <w:t>资格响应部分</w:t>
      </w:r>
    </w:p>
    <w:p>
      <w:pPr>
        <w:keepNext w:val="0"/>
        <w:keepLines w:val="0"/>
        <w:pageBreakBefore w:val="0"/>
        <w:widowControl/>
        <w:kinsoku w:val="0"/>
        <w:wordWrap/>
        <w:overflowPunct/>
        <w:topLinePunct w:val="0"/>
        <w:autoSpaceDE w:val="0"/>
        <w:autoSpaceDN w:val="0"/>
        <w:bidi w:val="0"/>
        <w:adjustRightInd w:val="0"/>
        <w:snapToGrid w:val="0"/>
        <w:spacing w:before="71" w:line="560" w:lineRule="exact"/>
        <w:ind w:firstLine="664" w:firstLineChars="200"/>
        <w:textAlignment w:val="baseline"/>
        <w:outlineLvl w:val="1"/>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（一）法定代表人身份证明或附有法定代表人身份证明的授权委托书</w:t>
      </w:r>
    </w:p>
    <w:p>
      <w:pPr>
        <w:keepNext w:val="0"/>
        <w:keepLines w:val="0"/>
        <w:pageBreakBefore w:val="0"/>
        <w:widowControl/>
        <w:kinsoku w:val="0"/>
        <w:wordWrap/>
        <w:overflowPunct/>
        <w:topLinePunct w:val="0"/>
        <w:autoSpaceDE w:val="0"/>
        <w:autoSpaceDN w:val="0"/>
        <w:bidi w:val="0"/>
        <w:adjustRightInd w:val="0"/>
        <w:snapToGrid w:val="0"/>
        <w:spacing w:before="71" w:line="560" w:lineRule="exact"/>
        <w:ind w:firstLine="664" w:firstLineChars="200"/>
        <w:textAlignment w:val="baseline"/>
        <w:outlineLvl w:val="1"/>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（二）投标保证金</w:t>
      </w:r>
    </w:p>
    <w:p>
      <w:pPr>
        <w:keepNext w:val="0"/>
        <w:keepLines w:val="0"/>
        <w:pageBreakBefore w:val="0"/>
        <w:widowControl/>
        <w:kinsoku w:val="0"/>
        <w:wordWrap/>
        <w:overflowPunct/>
        <w:topLinePunct w:val="0"/>
        <w:autoSpaceDE w:val="0"/>
        <w:autoSpaceDN w:val="0"/>
        <w:bidi w:val="0"/>
        <w:adjustRightInd w:val="0"/>
        <w:snapToGrid w:val="0"/>
        <w:spacing w:before="71" w:line="560" w:lineRule="exact"/>
        <w:ind w:firstLine="664" w:firstLineChars="200"/>
        <w:textAlignment w:val="baseline"/>
        <w:outlineLvl w:val="1"/>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（三）中小企业声明函(工程)</w:t>
      </w:r>
    </w:p>
    <w:p>
      <w:pPr>
        <w:keepNext w:val="0"/>
        <w:keepLines w:val="0"/>
        <w:pageBreakBefore w:val="0"/>
        <w:widowControl/>
        <w:kinsoku w:val="0"/>
        <w:wordWrap/>
        <w:overflowPunct/>
        <w:topLinePunct w:val="0"/>
        <w:autoSpaceDE w:val="0"/>
        <w:autoSpaceDN w:val="0"/>
        <w:bidi w:val="0"/>
        <w:adjustRightInd w:val="0"/>
        <w:snapToGrid w:val="0"/>
        <w:spacing w:before="71" w:line="560" w:lineRule="exact"/>
        <w:ind w:firstLine="664" w:firstLineChars="200"/>
        <w:textAlignment w:val="baseline"/>
        <w:outlineLvl w:val="1"/>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（四）资格审查资料</w:t>
      </w:r>
    </w:p>
    <w:p>
      <w:pPr>
        <w:keepNext w:val="0"/>
        <w:keepLines w:val="0"/>
        <w:pageBreakBefore w:val="0"/>
        <w:widowControl/>
        <w:kinsoku w:val="0"/>
        <w:wordWrap/>
        <w:overflowPunct/>
        <w:topLinePunct w:val="0"/>
        <w:autoSpaceDE w:val="0"/>
        <w:autoSpaceDN w:val="0"/>
        <w:bidi w:val="0"/>
        <w:adjustRightInd w:val="0"/>
        <w:snapToGrid w:val="0"/>
        <w:spacing w:before="71" w:line="560" w:lineRule="exact"/>
        <w:ind w:firstLine="667" w:firstLineChars="200"/>
        <w:textAlignment w:val="baseline"/>
        <w:outlineLvl w:val="1"/>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二、报价响应</w:t>
      </w:r>
    </w:p>
    <w:p>
      <w:pPr>
        <w:keepNext w:val="0"/>
        <w:keepLines w:val="0"/>
        <w:pageBreakBefore w:val="0"/>
        <w:widowControl/>
        <w:kinsoku w:val="0"/>
        <w:wordWrap/>
        <w:overflowPunct/>
        <w:topLinePunct w:val="0"/>
        <w:autoSpaceDE w:val="0"/>
        <w:autoSpaceDN w:val="0"/>
        <w:bidi w:val="0"/>
        <w:adjustRightInd w:val="0"/>
        <w:snapToGrid w:val="0"/>
        <w:spacing w:before="71" w:line="560" w:lineRule="exact"/>
        <w:ind w:firstLine="664" w:firstLineChars="200"/>
        <w:textAlignment w:val="baseline"/>
        <w:outlineLvl w:val="1"/>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（一）开标一览表</w:t>
      </w:r>
    </w:p>
    <w:p>
      <w:pPr>
        <w:keepNext w:val="0"/>
        <w:keepLines w:val="0"/>
        <w:pageBreakBefore w:val="0"/>
        <w:widowControl/>
        <w:kinsoku w:val="0"/>
        <w:wordWrap/>
        <w:overflowPunct/>
        <w:topLinePunct w:val="0"/>
        <w:autoSpaceDE w:val="0"/>
        <w:autoSpaceDN w:val="0"/>
        <w:bidi w:val="0"/>
        <w:adjustRightInd w:val="0"/>
        <w:snapToGrid w:val="0"/>
        <w:spacing w:before="71" w:line="560" w:lineRule="exact"/>
        <w:ind w:firstLine="664" w:firstLineChars="200"/>
        <w:textAlignment w:val="baseline"/>
        <w:outlineLvl w:val="1"/>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（二）已标价的工程量清单</w:t>
      </w:r>
    </w:p>
    <w:p>
      <w:pPr>
        <w:keepNext w:val="0"/>
        <w:keepLines w:val="0"/>
        <w:pageBreakBefore w:val="0"/>
        <w:widowControl/>
        <w:kinsoku w:val="0"/>
        <w:wordWrap/>
        <w:overflowPunct/>
        <w:topLinePunct w:val="0"/>
        <w:autoSpaceDE w:val="0"/>
        <w:autoSpaceDN w:val="0"/>
        <w:bidi w:val="0"/>
        <w:adjustRightInd w:val="0"/>
        <w:snapToGrid w:val="0"/>
        <w:spacing w:before="71" w:line="560" w:lineRule="exact"/>
        <w:ind w:firstLine="667" w:firstLineChars="200"/>
        <w:textAlignment w:val="baseline"/>
        <w:outlineLvl w:val="1"/>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三、商务、技术响应部分</w:t>
      </w:r>
    </w:p>
    <w:p>
      <w:pPr>
        <w:keepNext w:val="0"/>
        <w:keepLines w:val="0"/>
        <w:pageBreakBefore w:val="0"/>
        <w:widowControl/>
        <w:kinsoku w:val="0"/>
        <w:wordWrap/>
        <w:overflowPunct/>
        <w:topLinePunct w:val="0"/>
        <w:autoSpaceDE w:val="0"/>
        <w:autoSpaceDN w:val="0"/>
        <w:bidi w:val="0"/>
        <w:adjustRightInd w:val="0"/>
        <w:snapToGrid w:val="0"/>
        <w:spacing w:before="71" w:line="560" w:lineRule="exact"/>
        <w:ind w:firstLine="664" w:firstLineChars="200"/>
        <w:textAlignment w:val="baseline"/>
        <w:outlineLvl w:val="1"/>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 xml:space="preserve"> （一）商务部分</w:t>
      </w:r>
    </w:p>
    <w:p>
      <w:pPr>
        <w:keepNext w:val="0"/>
        <w:keepLines w:val="0"/>
        <w:pageBreakBefore w:val="0"/>
        <w:widowControl/>
        <w:kinsoku w:val="0"/>
        <w:wordWrap/>
        <w:overflowPunct/>
        <w:topLinePunct w:val="0"/>
        <w:autoSpaceDE w:val="0"/>
        <w:autoSpaceDN w:val="0"/>
        <w:bidi w:val="0"/>
        <w:adjustRightInd w:val="0"/>
        <w:snapToGrid w:val="0"/>
        <w:spacing w:before="71" w:line="560" w:lineRule="exact"/>
        <w:ind w:firstLine="664" w:firstLineChars="200"/>
        <w:textAlignment w:val="baseline"/>
        <w:outlineLvl w:val="1"/>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1、磋商函</w:t>
      </w:r>
    </w:p>
    <w:p>
      <w:pPr>
        <w:keepNext w:val="0"/>
        <w:keepLines w:val="0"/>
        <w:pageBreakBefore w:val="0"/>
        <w:widowControl/>
        <w:kinsoku w:val="0"/>
        <w:wordWrap/>
        <w:overflowPunct/>
        <w:topLinePunct w:val="0"/>
        <w:autoSpaceDE w:val="0"/>
        <w:autoSpaceDN w:val="0"/>
        <w:bidi w:val="0"/>
        <w:adjustRightInd w:val="0"/>
        <w:snapToGrid w:val="0"/>
        <w:spacing w:before="71" w:line="560" w:lineRule="exact"/>
        <w:ind w:firstLine="664" w:firstLineChars="200"/>
        <w:textAlignment w:val="baseline"/>
        <w:outlineLvl w:val="1"/>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2、企业近 3 年类似项目业绩表</w:t>
      </w:r>
    </w:p>
    <w:p>
      <w:pPr>
        <w:keepNext w:val="0"/>
        <w:keepLines w:val="0"/>
        <w:pageBreakBefore w:val="0"/>
        <w:widowControl/>
        <w:kinsoku w:val="0"/>
        <w:wordWrap/>
        <w:overflowPunct/>
        <w:topLinePunct w:val="0"/>
        <w:autoSpaceDE w:val="0"/>
        <w:autoSpaceDN w:val="0"/>
        <w:bidi w:val="0"/>
        <w:adjustRightInd w:val="0"/>
        <w:snapToGrid w:val="0"/>
        <w:spacing w:before="71" w:line="560" w:lineRule="exact"/>
        <w:ind w:firstLine="664" w:firstLineChars="200"/>
        <w:textAlignment w:val="baseline"/>
        <w:outlineLvl w:val="1"/>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3、项目负责人类似项目业绩表</w:t>
      </w:r>
    </w:p>
    <w:p>
      <w:pPr>
        <w:keepNext w:val="0"/>
        <w:keepLines w:val="0"/>
        <w:pageBreakBefore w:val="0"/>
        <w:widowControl/>
        <w:kinsoku w:val="0"/>
        <w:wordWrap/>
        <w:overflowPunct/>
        <w:topLinePunct w:val="0"/>
        <w:autoSpaceDE w:val="0"/>
        <w:autoSpaceDN w:val="0"/>
        <w:bidi w:val="0"/>
        <w:adjustRightInd w:val="0"/>
        <w:snapToGrid w:val="0"/>
        <w:spacing w:before="71" w:line="560" w:lineRule="exact"/>
        <w:ind w:firstLine="664" w:firstLineChars="200"/>
        <w:textAlignment w:val="baseline"/>
        <w:outlineLvl w:val="1"/>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 xml:space="preserve">4、主要人员配备表 </w:t>
      </w:r>
    </w:p>
    <w:p>
      <w:pPr>
        <w:keepNext w:val="0"/>
        <w:keepLines w:val="0"/>
        <w:pageBreakBefore w:val="0"/>
        <w:widowControl/>
        <w:kinsoku w:val="0"/>
        <w:wordWrap/>
        <w:overflowPunct/>
        <w:topLinePunct w:val="0"/>
        <w:autoSpaceDE w:val="0"/>
        <w:autoSpaceDN w:val="0"/>
        <w:bidi w:val="0"/>
        <w:adjustRightInd w:val="0"/>
        <w:snapToGrid w:val="0"/>
        <w:spacing w:before="71" w:line="560" w:lineRule="exact"/>
        <w:ind w:firstLine="664" w:firstLineChars="200"/>
        <w:textAlignment w:val="baseline"/>
        <w:outlineLvl w:val="1"/>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（二）技术部分</w:t>
      </w:r>
    </w:p>
    <w:p>
      <w:pPr>
        <w:keepNext w:val="0"/>
        <w:keepLines w:val="0"/>
        <w:pageBreakBefore w:val="0"/>
        <w:widowControl/>
        <w:kinsoku w:val="0"/>
        <w:wordWrap/>
        <w:overflowPunct/>
        <w:topLinePunct w:val="0"/>
        <w:autoSpaceDE w:val="0"/>
        <w:autoSpaceDN w:val="0"/>
        <w:bidi w:val="0"/>
        <w:adjustRightInd w:val="0"/>
        <w:snapToGrid w:val="0"/>
        <w:spacing w:before="71" w:line="560" w:lineRule="exact"/>
        <w:ind w:firstLine="664" w:firstLineChars="200"/>
        <w:textAlignment w:val="baseline"/>
        <w:outlineLvl w:val="1"/>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1</w:t>
      </w:r>
      <w:r>
        <w:rPr>
          <w:rFonts w:hint="eastAsia" w:ascii="仿宋_GB2312" w:hAnsi="仿宋_GB2312" w:eastAsia="仿宋_GB2312" w:cs="仿宋_GB2312"/>
          <w:b w:val="0"/>
          <w:bCs w:val="0"/>
          <w:spacing w:val="6"/>
          <w:sz w:val="32"/>
          <w:szCs w:val="32"/>
          <w:lang w:eastAsia="zh-CN"/>
        </w:rPr>
        <w:t>、</w:t>
      </w:r>
      <w:r>
        <w:rPr>
          <w:rFonts w:hint="eastAsia" w:ascii="仿宋_GB2312" w:hAnsi="仿宋_GB2312" w:eastAsia="仿宋_GB2312" w:cs="仿宋_GB2312"/>
          <w:b w:val="0"/>
          <w:bCs w:val="0"/>
          <w:spacing w:val="6"/>
          <w:sz w:val="32"/>
          <w:szCs w:val="32"/>
        </w:rPr>
        <w:t xml:space="preserve"> 施工方案与技术措施</w:t>
      </w:r>
    </w:p>
    <w:p>
      <w:pPr>
        <w:keepNext w:val="0"/>
        <w:keepLines w:val="0"/>
        <w:pageBreakBefore w:val="0"/>
        <w:widowControl/>
        <w:kinsoku w:val="0"/>
        <w:wordWrap/>
        <w:overflowPunct/>
        <w:topLinePunct w:val="0"/>
        <w:autoSpaceDE w:val="0"/>
        <w:autoSpaceDN w:val="0"/>
        <w:bidi w:val="0"/>
        <w:adjustRightInd w:val="0"/>
        <w:snapToGrid w:val="0"/>
        <w:spacing w:before="71" w:line="560" w:lineRule="exact"/>
        <w:ind w:firstLine="664" w:firstLineChars="200"/>
        <w:textAlignment w:val="baseline"/>
        <w:outlineLvl w:val="1"/>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2</w:t>
      </w:r>
      <w:r>
        <w:rPr>
          <w:rFonts w:hint="eastAsia" w:ascii="仿宋_GB2312" w:hAnsi="仿宋_GB2312" w:eastAsia="仿宋_GB2312" w:cs="仿宋_GB2312"/>
          <w:b w:val="0"/>
          <w:bCs w:val="0"/>
          <w:spacing w:val="6"/>
          <w:sz w:val="32"/>
          <w:szCs w:val="32"/>
          <w:lang w:eastAsia="zh-CN"/>
        </w:rPr>
        <w:t>、</w:t>
      </w:r>
      <w:r>
        <w:rPr>
          <w:rFonts w:hint="eastAsia" w:ascii="仿宋_GB2312" w:hAnsi="仿宋_GB2312" w:eastAsia="仿宋_GB2312" w:cs="仿宋_GB2312"/>
          <w:b w:val="0"/>
          <w:bCs w:val="0"/>
          <w:spacing w:val="6"/>
          <w:sz w:val="32"/>
          <w:szCs w:val="32"/>
        </w:rPr>
        <w:t xml:space="preserve"> 质量管理体系与保证措施</w:t>
      </w:r>
    </w:p>
    <w:p>
      <w:pPr>
        <w:keepNext w:val="0"/>
        <w:keepLines w:val="0"/>
        <w:pageBreakBefore w:val="0"/>
        <w:widowControl/>
        <w:kinsoku w:val="0"/>
        <w:wordWrap/>
        <w:overflowPunct/>
        <w:topLinePunct w:val="0"/>
        <w:autoSpaceDE w:val="0"/>
        <w:autoSpaceDN w:val="0"/>
        <w:bidi w:val="0"/>
        <w:adjustRightInd w:val="0"/>
        <w:snapToGrid w:val="0"/>
        <w:spacing w:before="71" w:line="560" w:lineRule="exact"/>
        <w:ind w:firstLine="664" w:firstLineChars="200"/>
        <w:textAlignment w:val="baseline"/>
        <w:outlineLvl w:val="1"/>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3</w:t>
      </w:r>
      <w:r>
        <w:rPr>
          <w:rFonts w:hint="eastAsia" w:ascii="仿宋_GB2312" w:hAnsi="仿宋_GB2312" w:eastAsia="仿宋_GB2312" w:cs="仿宋_GB2312"/>
          <w:b w:val="0"/>
          <w:bCs w:val="0"/>
          <w:spacing w:val="6"/>
          <w:sz w:val="32"/>
          <w:szCs w:val="32"/>
          <w:lang w:eastAsia="zh-CN"/>
        </w:rPr>
        <w:t>、</w:t>
      </w:r>
      <w:r>
        <w:rPr>
          <w:rFonts w:hint="eastAsia" w:ascii="仿宋_GB2312" w:hAnsi="仿宋_GB2312" w:eastAsia="仿宋_GB2312" w:cs="仿宋_GB2312"/>
          <w:b w:val="0"/>
          <w:bCs w:val="0"/>
          <w:spacing w:val="6"/>
          <w:sz w:val="32"/>
          <w:szCs w:val="32"/>
        </w:rPr>
        <w:t xml:space="preserve"> </w:t>
      </w:r>
      <w:r>
        <w:rPr>
          <w:rFonts w:hint="eastAsia" w:ascii="仿宋_GB2312" w:hAnsi="仿宋_GB2312" w:eastAsia="仿宋_GB2312" w:cs="仿宋_GB2312"/>
          <w:b w:val="0"/>
          <w:bCs w:val="0"/>
          <w:spacing w:val="6"/>
          <w:sz w:val="32"/>
          <w:szCs w:val="32"/>
          <w:lang w:val="en-US" w:eastAsia="zh-CN"/>
        </w:rPr>
        <w:t>安全和绿色施工保障措施</w:t>
      </w:r>
    </w:p>
    <w:p>
      <w:pPr>
        <w:keepNext w:val="0"/>
        <w:keepLines w:val="0"/>
        <w:pageBreakBefore w:val="0"/>
        <w:widowControl/>
        <w:kinsoku w:val="0"/>
        <w:wordWrap/>
        <w:overflowPunct/>
        <w:topLinePunct w:val="0"/>
        <w:autoSpaceDE w:val="0"/>
        <w:autoSpaceDN w:val="0"/>
        <w:bidi w:val="0"/>
        <w:adjustRightInd w:val="0"/>
        <w:snapToGrid w:val="0"/>
        <w:spacing w:before="71" w:line="560" w:lineRule="exact"/>
        <w:ind w:firstLine="664" w:firstLineChars="200"/>
        <w:textAlignment w:val="baseline"/>
        <w:outlineLvl w:val="1"/>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4</w:t>
      </w:r>
      <w:r>
        <w:rPr>
          <w:rFonts w:hint="eastAsia" w:ascii="仿宋_GB2312" w:hAnsi="仿宋_GB2312" w:eastAsia="仿宋_GB2312" w:cs="仿宋_GB2312"/>
          <w:b w:val="0"/>
          <w:bCs w:val="0"/>
          <w:spacing w:val="6"/>
          <w:sz w:val="32"/>
          <w:szCs w:val="32"/>
          <w:lang w:eastAsia="zh-CN"/>
        </w:rPr>
        <w:t>、</w:t>
      </w:r>
      <w:r>
        <w:rPr>
          <w:rFonts w:hint="eastAsia" w:ascii="仿宋_GB2312" w:hAnsi="仿宋_GB2312" w:eastAsia="仿宋_GB2312" w:cs="仿宋_GB2312"/>
          <w:b w:val="0"/>
          <w:bCs w:val="0"/>
          <w:spacing w:val="6"/>
          <w:sz w:val="32"/>
          <w:szCs w:val="32"/>
        </w:rPr>
        <w:t xml:space="preserve"> 工程进度计划与保证措施</w:t>
      </w:r>
    </w:p>
    <w:p>
      <w:pPr>
        <w:keepNext w:val="0"/>
        <w:keepLines w:val="0"/>
        <w:pageBreakBefore w:val="0"/>
        <w:widowControl/>
        <w:kinsoku w:val="0"/>
        <w:wordWrap/>
        <w:overflowPunct/>
        <w:topLinePunct w:val="0"/>
        <w:autoSpaceDE w:val="0"/>
        <w:autoSpaceDN w:val="0"/>
        <w:bidi w:val="0"/>
        <w:adjustRightInd w:val="0"/>
        <w:snapToGrid w:val="0"/>
        <w:spacing w:before="71" w:line="560" w:lineRule="exact"/>
        <w:ind w:firstLine="664" w:firstLineChars="200"/>
        <w:textAlignment w:val="baseline"/>
        <w:outlineLvl w:val="1"/>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5</w:t>
      </w:r>
      <w:r>
        <w:rPr>
          <w:rFonts w:hint="eastAsia" w:ascii="仿宋_GB2312" w:hAnsi="仿宋_GB2312" w:eastAsia="仿宋_GB2312" w:cs="仿宋_GB2312"/>
          <w:b w:val="0"/>
          <w:bCs w:val="0"/>
          <w:spacing w:val="6"/>
          <w:sz w:val="32"/>
          <w:szCs w:val="32"/>
          <w:lang w:eastAsia="zh-CN"/>
        </w:rPr>
        <w:t>、</w:t>
      </w:r>
      <w:r>
        <w:rPr>
          <w:rFonts w:hint="eastAsia" w:ascii="仿宋_GB2312" w:hAnsi="仿宋_GB2312" w:eastAsia="仿宋_GB2312" w:cs="仿宋_GB2312"/>
          <w:b w:val="0"/>
          <w:bCs w:val="0"/>
          <w:spacing w:val="6"/>
          <w:sz w:val="32"/>
          <w:szCs w:val="32"/>
        </w:rPr>
        <w:t xml:space="preserve"> </w:t>
      </w:r>
      <w:r>
        <w:rPr>
          <w:rFonts w:hint="eastAsia" w:ascii="仿宋_GB2312" w:hAnsi="仿宋_GB2312" w:eastAsia="仿宋_GB2312" w:cs="仿宋_GB2312"/>
          <w:b w:val="0"/>
          <w:bCs w:val="0"/>
          <w:spacing w:val="6"/>
          <w:sz w:val="32"/>
          <w:szCs w:val="32"/>
          <w:lang w:val="en-US" w:eastAsia="zh-CN"/>
        </w:rPr>
        <w:t>质保承诺及装饰装修工作的管理措施</w:t>
      </w:r>
    </w:p>
    <w:p>
      <w:pPr>
        <w:keepNext w:val="0"/>
        <w:keepLines w:val="0"/>
        <w:pageBreakBefore w:val="0"/>
        <w:widowControl/>
        <w:kinsoku w:val="0"/>
        <w:wordWrap/>
        <w:overflowPunct/>
        <w:topLinePunct w:val="0"/>
        <w:autoSpaceDE w:val="0"/>
        <w:autoSpaceDN w:val="0"/>
        <w:bidi w:val="0"/>
        <w:adjustRightInd w:val="0"/>
        <w:snapToGrid w:val="0"/>
        <w:spacing w:before="71" w:line="560" w:lineRule="exact"/>
        <w:ind w:firstLine="664" w:firstLineChars="200"/>
        <w:textAlignment w:val="baseline"/>
        <w:outlineLvl w:val="1"/>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6</w:t>
      </w:r>
      <w:r>
        <w:rPr>
          <w:rFonts w:hint="eastAsia" w:ascii="仿宋_GB2312" w:hAnsi="仿宋_GB2312" w:eastAsia="仿宋_GB2312" w:cs="仿宋_GB2312"/>
          <w:b w:val="0"/>
          <w:bCs w:val="0"/>
          <w:spacing w:val="6"/>
          <w:sz w:val="32"/>
          <w:szCs w:val="32"/>
          <w:lang w:eastAsia="zh-CN"/>
        </w:rPr>
        <w:t>、</w:t>
      </w:r>
      <w:r>
        <w:rPr>
          <w:rFonts w:hint="eastAsia" w:ascii="仿宋_GB2312" w:hAnsi="仿宋_GB2312" w:eastAsia="仿宋_GB2312" w:cs="仿宋_GB2312"/>
          <w:b w:val="0"/>
          <w:bCs w:val="0"/>
          <w:spacing w:val="6"/>
          <w:sz w:val="32"/>
          <w:szCs w:val="32"/>
        </w:rPr>
        <w:t xml:space="preserve">  </w:t>
      </w:r>
      <w:r>
        <w:rPr>
          <w:rFonts w:hint="eastAsia" w:ascii="仿宋_GB2312" w:hAnsi="仿宋_GB2312" w:eastAsia="仿宋_GB2312" w:cs="仿宋_GB2312"/>
          <w:b w:val="0"/>
          <w:bCs w:val="0"/>
          <w:spacing w:val="6"/>
          <w:sz w:val="32"/>
          <w:szCs w:val="32"/>
          <w:lang w:val="en-US" w:eastAsia="zh-CN"/>
        </w:rPr>
        <w:t>紧急措施</w:t>
      </w:r>
    </w:p>
    <w:p>
      <w:pPr>
        <w:keepNext w:val="0"/>
        <w:keepLines w:val="0"/>
        <w:pageBreakBefore w:val="0"/>
        <w:widowControl/>
        <w:kinsoku w:val="0"/>
        <w:wordWrap/>
        <w:overflowPunct/>
        <w:topLinePunct w:val="0"/>
        <w:autoSpaceDE w:val="0"/>
        <w:autoSpaceDN w:val="0"/>
        <w:bidi w:val="0"/>
        <w:adjustRightInd w:val="0"/>
        <w:snapToGrid w:val="0"/>
        <w:spacing w:before="71" w:line="360" w:lineRule="exact"/>
        <w:textAlignment w:val="baseline"/>
        <w:outlineLvl w:val="1"/>
        <w:rPr>
          <w:rFonts w:ascii="仿宋" w:hAnsi="仿宋" w:eastAsia="仿宋" w:cs="仿宋"/>
          <w:b/>
          <w:bCs/>
          <w:spacing w:val="6"/>
          <w:sz w:val="34"/>
          <w:szCs w:val="34"/>
        </w:rPr>
      </w:pPr>
    </w:p>
    <w:p>
      <w:pPr>
        <w:keepNext w:val="0"/>
        <w:keepLines w:val="0"/>
        <w:pageBreakBefore w:val="0"/>
        <w:widowControl/>
        <w:kinsoku w:val="0"/>
        <w:wordWrap/>
        <w:overflowPunct/>
        <w:topLinePunct w:val="0"/>
        <w:autoSpaceDE w:val="0"/>
        <w:autoSpaceDN w:val="0"/>
        <w:bidi w:val="0"/>
        <w:adjustRightInd w:val="0"/>
        <w:snapToGrid w:val="0"/>
        <w:spacing w:before="71" w:line="360" w:lineRule="exact"/>
        <w:jc w:val="center"/>
        <w:textAlignment w:val="baseline"/>
        <w:outlineLvl w:val="1"/>
        <w:rPr>
          <w:rFonts w:ascii="仿宋" w:hAnsi="仿宋" w:eastAsia="仿宋" w:cs="仿宋"/>
          <w:sz w:val="34"/>
          <w:szCs w:val="34"/>
        </w:rPr>
      </w:pPr>
      <w:r>
        <w:rPr>
          <w:rFonts w:ascii="仿宋" w:hAnsi="仿宋" w:eastAsia="仿宋" w:cs="仿宋"/>
          <w:b/>
          <w:bCs/>
          <w:spacing w:val="6"/>
          <w:sz w:val="34"/>
          <w:szCs w:val="34"/>
        </w:rPr>
        <w:t>一、资格响应部分</w:t>
      </w:r>
    </w:p>
    <w:p>
      <w:pPr>
        <w:keepNext w:val="0"/>
        <w:keepLines w:val="0"/>
        <w:pageBreakBefore w:val="0"/>
        <w:widowControl/>
        <w:kinsoku w:val="0"/>
        <w:wordWrap/>
        <w:overflowPunct/>
        <w:topLinePunct w:val="0"/>
        <w:autoSpaceDE w:val="0"/>
        <w:autoSpaceDN w:val="0"/>
        <w:bidi w:val="0"/>
        <w:adjustRightInd w:val="0"/>
        <w:snapToGrid w:val="0"/>
        <w:spacing w:before="248" w:line="360" w:lineRule="exact"/>
        <w:ind w:left="1132"/>
        <w:textAlignment w:val="baseline"/>
        <w:outlineLvl w:val="2"/>
        <w:rPr>
          <w:rFonts w:ascii="仿宋" w:hAnsi="仿宋" w:eastAsia="仿宋" w:cs="仿宋"/>
          <w:sz w:val="24"/>
          <w:szCs w:val="24"/>
        </w:rPr>
      </w:pPr>
      <w:bookmarkStart w:id="96" w:name="bookmark45"/>
      <w:bookmarkEnd w:id="96"/>
      <w:r>
        <w:rPr>
          <w:rFonts w:ascii="仿宋" w:hAnsi="仿宋" w:eastAsia="仿宋" w:cs="仿宋"/>
          <w:b/>
          <w:bCs/>
          <w:spacing w:val="-5"/>
          <w:sz w:val="24"/>
          <w:szCs w:val="24"/>
        </w:rPr>
        <w:t>（一）法定代表人身份证明或附有法定代表人身份证明</w:t>
      </w:r>
      <w:r>
        <w:rPr>
          <w:rFonts w:ascii="仿宋" w:hAnsi="仿宋" w:eastAsia="仿宋" w:cs="仿宋"/>
          <w:b/>
          <w:bCs/>
          <w:spacing w:val="-6"/>
          <w:sz w:val="24"/>
          <w:szCs w:val="24"/>
        </w:rPr>
        <w:t>的授权委托书</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3666"/>
        <w:textAlignment w:val="baseline"/>
        <w:outlineLvl w:val="3"/>
        <w:rPr>
          <w:rFonts w:ascii="仿宋" w:hAnsi="仿宋" w:eastAsia="仿宋" w:cs="仿宋"/>
          <w:sz w:val="24"/>
          <w:szCs w:val="24"/>
        </w:rPr>
      </w:pPr>
      <w:r>
        <w:rPr>
          <w:rFonts w:ascii="仿宋" w:hAnsi="仿宋" w:eastAsia="仿宋" w:cs="仿宋"/>
          <w:b/>
          <w:bCs/>
          <w:spacing w:val="-9"/>
          <w:sz w:val="24"/>
          <w:szCs w:val="24"/>
        </w:rPr>
        <w:t>法定代表人身份证明</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453" w:right="3240"/>
        <w:textAlignment w:val="baseline"/>
        <w:rPr>
          <w:rFonts w:ascii="仿宋" w:hAnsi="仿宋" w:eastAsia="仿宋" w:cs="仿宋"/>
          <w:sz w:val="24"/>
          <w:szCs w:val="24"/>
        </w:rPr>
      </w:pPr>
      <w:r>
        <w:rPr>
          <w:rFonts w:ascii="仿宋" w:hAnsi="仿宋" w:eastAsia="仿宋" w:cs="仿宋"/>
          <w:spacing w:val="-4"/>
          <w:sz w:val="24"/>
          <w:szCs w:val="24"/>
        </w:rPr>
        <w:t>企业名称：</w:t>
      </w:r>
      <w:r>
        <w:rPr>
          <w:rFonts w:ascii="仿宋" w:hAnsi="仿宋" w:eastAsia="仿宋" w:cs="仿宋"/>
          <w:spacing w:val="-4"/>
          <w:sz w:val="24"/>
          <w:szCs w:val="24"/>
          <w:u w:val="single" w:color="auto"/>
        </w:rPr>
        <w:t xml:space="preserve">                              </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8"/>
          <w:sz w:val="24"/>
          <w:szCs w:val="24"/>
        </w:rPr>
        <w:t>企业类型：</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32" w:line="360" w:lineRule="exact"/>
        <w:ind w:left="453"/>
        <w:textAlignment w:val="baseline"/>
        <w:rPr>
          <w:rFonts w:ascii="仿宋" w:hAnsi="仿宋" w:eastAsia="仿宋" w:cs="仿宋"/>
          <w:sz w:val="24"/>
          <w:szCs w:val="24"/>
        </w:rPr>
      </w:pPr>
      <w:r>
        <w:rPr>
          <w:rFonts w:ascii="仿宋" w:hAnsi="仿宋" w:eastAsia="仿宋" w:cs="仿宋"/>
          <w:spacing w:val="-17"/>
          <w:sz w:val="24"/>
          <w:szCs w:val="24"/>
        </w:rPr>
        <w:t>地</w:t>
      </w:r>
      <w:r>
        <w:rPr>
          <w:rFonts w:ascii="仿宋" w:hAnsi="仿宋" w:eastAsia="仿宋" w:cs="仿宋"/>
          <w:spacing w:val="4"/>
          <w:sz w:val="24"/>
          <w:szCs w:val="24"/>
        </w:rPr>
        <w:t xml:space="preserve">    </w:t>
      </w:r>
      <w:r>
        <w:rPr>
          <w:rFonts w:ascii="仿宋" w:hAnsi="仿宋" w:eastAsia="仿宋" w:cs="仿宋"/>
          <w:spacing w:val="-17"/>
          <w:sz w:val="24"/>
          <w:szCs w:val="24"/>
        </w:rPr>
        <w:t>址：</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313" w:line="360" w:lineRule="exact"/>
        <w:ind w:left="455" w:right="3240" w:hanging="3"/>
        <w:textAlignment w:val="baseline"/>
        <w:rPr>
          <w:rFonts w:ascii="仿宋" w:hAnsi="仿宋" w:eastAsia="仿宋" w:cs="仿宋"/>
          <w:sz w:val="24"/>
          <w:szCs w:val="24"/>
        </w:rPr>
      </w:pPr>
      <w:r>
        <w:rPr>
          <w:rFonts w:ascii="仿宋" w:hAnsi="仿宋" w:eastAsia="仿宋" w:cs="仿宋"/>
          <w:spacing w:val="-4"/>
          <w:sz w:val="24"/>
          <w:szCs w:val="24"/>
        </w:rPr>
        <w:t>经营期限：</w:t>
      </w:r>
      <w:r>
        <w:rPr>
          <w:rFonts w:ascii="仿宋" w:hAnsi="仿宋" w:eastAsia="仿宋" w:cs="仿宋"/>
          <w:spacing w:val="-4"/>
          <w:sz w:val="24"/>
          <w:szCs w:val="24"/>
          <w:u w:val="single" w:color="auto"/>
        </w:rPr>
        <w:t xml:space="preserve">                               </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7"/>
          <w:sz w:val="24"/>
          <w:szCs w:val="24"/>
        </w:rPr>
        <w:t xml:space="preserve">成立时间： </w:t>
      </w:r>
      <w:r>
        <w:rPr>
          <w:rFonts w:ascii="仿宋" w:hAnsi="仿宋" w:eastAsia="仿宋" w:cs="仿宋"/>
          <w:sz w:val="24"/>
          <w:szCs w:val="24"/>
          <w:u w:val="single" w:color="auto"/>
        </w:rPr>
        <w:t xml:space="preserve">      </w:t>
      </w:r>
      <w:r>
        <w:rPr>
          <w:rFonts w:ascii="仿宋" w:hAnsi="仿宋" w:eastAsia="仿宋" w:cs="仿宋"/>
          <w:spacing w:val="45"/>
          <w:sz w:val="24"/>
          <w:szCs w:val="24"/>
        </w:rPr>
        <w:t xml:space="preserve"> </w:t>
      </w:r>
      <w:r>
        <w:rPr>
          <w:rFonts w:ascii="仿宋" w:hAnsi="仿宋" w:eastAsia="仿宋" w:cs="仿宋"/>
          <w:spacing w:val="-7"/>
          <w:sz w:val="24"/>
          <w:szCs w:val="24"/>
        </w:rPr>
        <w:t xml:space="preserve">年 </w:t>
      </w:r>
      <w:r>
        <w:rPr>
          <w:rFonts w:ascii="仿宋" w:hAnsi="仿宋" w:eastAsia="仿宋" w:cs="仿宋"/>
          <w:spacing w:val="-7"/>
          <w:sz w:val="24"/>
          <w:szCs w:val="24"/>
          <w:u w:val="single" w:color="auto"/>
        </w:rPr>
        <w:t xml:space="preserve">     </w:t>
      </w:r>
      <w:r>
        <w:rPr>
          <w:rFonts w:ascii="仿宋" w:hAnsi="仿宋" w:eastAsia="仿宋" w:cs="仿宋"/>
          <w:spacing w:val="-66"/>
          <w:sz w:val="24"/>
          <w:szCs w:val="24"/>
        </w:rPr>
        <w:t xml:space="preserve"> </w:t>
      </w:r>
      <w:r>
        <w:rPr>
          <w:rFonts w:ascii="仿宋" w:hAnsi="仿宋" w:eastAsia="仿宋" w:cs="仿宋"/>
          <w:spacing w:val="-7"/>
          <w:sz w:val="24"/>
          <w:szCs w:val="24"/>
        </w:rPr>
        <w:t>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w:t>
      </w:r>
      <w:r>
        <w:rPr>
          <w:rFonts w:ascii="仿宋" w:hAnsi="仿宋" w:eastAsia="仿宋" w:cs="仿宋"/>
          <w:spacing w:val="-7"/>
          <w:sz w:val="24"/>
          <w:szCs w:val="24"/>
        </w:rPr>
        <w:t>日</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9" w:line="360" w:lineRule="exact"/>
        <w:ind w:left="470" w:right="1320" w:hanging="18"/>
        <w:textAlignment w:val="baseline"/>
        <w:rPr>
          <w:rFonts w:ascii="仿宋" w:hAnsi="仿宋" w:eastAsia="仿宋" w:cs="仿宋"/>
          <w:sz w:val="24"/>
          <w:szCs w:val="24"/>
        </w:rPr>
      </w:pPr>
      <w:r>
        <w:rPr>
          <w:rFonts w:ascii="仿宋" w:hAnsi="仿宋" w:eastAsia="仿宋" w:cs="仿宋"/>
          <w:spacing w:val="-6"/>
          <w:sz w:val="24"/>
          <w:szCs w:val="24"/>
        </w:rPr>
        <w:t>姓名：</w:t>
      </w:r>
      <w:r>
        <w:rPr>
          <w:rFonts w:ascii="仿宋" w:hAnsi="仿宋" w:eastAsia="仿宋" w:cs="仿宋"/>
          <w:spacing w:val="-6"/>
          <w:sz w:val="24"/>
          <w:szCs w:val="24"/>
          <w:u w:val="single" w:color="auto"/>
        </w:rPr>
        <w:t xml:space="preserve">         </w:t>
      </w:r>
      <w:r>
        <w:rPr>
          <w:rFonts w:ascii="仿宋" w:hAnsi="仿宋" w:eastAsia="仿宋" w:cs="仿宋"/>
          <w:spacing w:val="56"/>
          <w:sz w:val="24"/>
          <w:szCs w:val="24"/>
        </w:rPr>
        <w:t xml:space="preserve"> </w:t>
      </w:r>
      <w:r>
        <w:rPr>
          <w:rFonts w:ascii="仿宋" w:hAnsi="仿宋" w:eastAsia="仿宋" w:cs="仿宋"/>
          <w:spacing w:val="-6"/>
          <w:sz w:val="24"/>
          <w:szCs w:val="24"/>
        </w:rPr>
        <w:t>性别：</w:t>
      </w:r>
      <w:r>
        <w:rPr>
          <w:rFonts w:ascii="仿宋" w:hAnsi="仿宋" w:eastAsia="仿宋" w:cs="仿宋"/>
          <w:spacing w:val="-6"/>
          <w:sz w:val="24"/>
          <w:szCs w:val="24"/>
          <w:u w:val="single" w:color="auto"/>
        </w:rPr>
        <w:t xml:space="preserve">      </w:t>
      </w:r>
      <w:r>
        <w:rPr>
          <w:rFonts w:ascii="仿宋" w:hAnsi="仿宋" w:eastAsia="仿宋" w:cs="仿宋"/>
          <w:spacing w:val="40"/>
          <w:sz w:val="24"/>
          <w:szCs w:val="24"/>
        </w:rPr>
        <w:t xml:space="preserve"> </w:t>
      </w:r>
      <w:r>
        <w:rPr>
          <w:rFonts w:ascii="仿宋" w:hAnsi="仿宋" w:eastAsia="仿宋" w:cs="仿宋"/>
          <w:spacing w:val="-6"/>
          <w:sz w:val="24"/>
          <w:szCs w:val="24"/>
        </w:rPr>
        <w:t>年龄：</w:t>
      </w:r>
      <w:r>
        <w:rPr>
          <w:rFonts w:ascii="仿宋" w:hAnsi="仿宋" w:eastAsia="仿宋" w:cs="仿宋"/>
          <w:sz w:val="24"/>
          <w:szCs w:val="24"/>
          <w:u w:val="single" w:color="auto"/>
        </w:rPr>
        <w:t xml:space="preserve">         </w:t>
      </w:r>
      <w:r>
        <w:rPr>
          <w:rFonts w:ascii="仿宋" w:hAnsi="仿宋" w:eastAsia="仿宋" w:cs="仿宋"/>
          <w:spacing w:val="32"/>
          <w:sz w:val="24"/>
          <w:szCs w:val="24"/>
        </w:rPr>
        <w:t xml:space="preserve"> </w:t>
      </w:r>
      <w:r>
        <w:rPr>
          <w:rFonts w:ascii="仿宋" w:hAnsi="仿宋" w:eastAsia="仿宋" w:cs="仿宋"/>
          <w:spacing w:val="-6"/>
          <w:sz w:val="24"/>
          <w:szCs w:val="24"/>
        </w:rPr>
        <w:t>职务：</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（投标人名称）的法定代表人。</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9" w:line="360" w:lineRule="exact"/>
        <w:ind w:left="452"/>
        <w:textAlignment w:val="baseline"/>
        <w:rPr>
          <w:rFonts w:ascii="仿宋" w:hAnsi="仿宋" w:eastAsia="仿宋" w:cs="仿宋"/>
          <w:sz w:val="24"/>
          <w:szCs w:val="24"/>
        </w:rPr>
      </w:pPr>
      <w:r>
        <w:rPr>
          <w:rFonts w:ascii="仿宋" w:hAnsi="仿宋" w:eastAsia="仿宋" w:cs="仿宋"/>
          <w:spacing w:val="-6"/>
          <w:sz w:val="24"/>
          <w:szCs w:val="24"/>
        </w:rPr>
        <w:t>特此证明。</w:t>
      </w:r>
    </w:p>
    <w:p>
      <w:pPr>
        <w:keepNext w:val="0"/>
        <w:keepLines w:val="0"/>
        <w:pageBreakBefore w:val="0"/>
        <w:widowControl/>
        <w:kinsoku w:val="0"/>
        <w:wordWrap/>
        <w:overflowPunct/>
        <w:topLinePunct w:val="0"/>
        <w:autoSpaceDE w:val="0"/>
        <w:autoSpaceDN w:val="0"/>
        <w:bidi w:val="0"/>
        <w:adjustRightInd w:val="0"/>
        <w:snapToGrid w:val="0"/>
        <w:spacing w:before="177" w:line="360" w:lineRule="exact"/>
        <w:ind w:left="472"/>
        <w:textAlignment w:val="baseline"/>
        <w:rPr>
          <w:rFonts w:ascii="仿宋" w:hAnsi="仿宋" w:eastAsia="仿宋" w:cs="仿宋"/>
          <w:sz w:val="24"/>
          <w:szCs w:val="24"/>
        </w:rPr>
      </w:pPr>
      <w:r>
        <w:rPr>
          <w:rFonts w:ascii="仿宋" w:hAnsi="仿宋" w:eastAsia="仿宋" w:cs="仿宋"/>
          <w:spacing w:val="-4"/>
          <w:sz w:val="24"/>
          <w:szCs w:val="24"/>
        </w:rPr>
        <w:t>附：法定代表人身份证正反面：</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3333"/>
        <w:textAlignment w:val="baseline"/>
        <w:rPr>
          <w:rFonts w:ascii="仿宋" w:hAnsi="仿宋" w:eastAsia="仿宋" w:cs="仿宋"/>
          <w:sz w:val="24"/>
          <w:szCs w:val="24"/>
        </w:rPr>
      </w:pPr>
      <w:r>
        <w:rPr>
          <w:rFonts w:ascii="仿宋" w:hAnsi="仿宋" w:eastAsia="仿宋" w:cs="仿宋"/>
          <w:spacing w:val="1"/>
          <w:sz w:val="24"/>
          <w:szCs w:val="24"/>
        </w:rPr>
        <w:t>供应商名称</w:t>
      </w:r>
      <w:r>
        <w:rPr>
          <w:rFonts w:ascii="仿宋" w:hAnsi="仿宋" w:eastAsia="仿宋" w:cs="仿宋"/>
          <w:spacing w:val="-11"/>
          <w:sz w:val="24"/>
          <w:szCs w:val="24"/>
        </w:rPr>
        <w:t>：（</w:t>
      </w:r>
      <w:r>
        <w:rPr>
          <w:rFonts w:ascii="仿宋" w:hAnsi="仿宋" w:eastAsia="仿宋" w:cs="仿宋"/>
          <w:spacing w:val="1"/>
          <w:sz w:val="24"/>
          <w:szCs w:val="24"/>
        </w:rPr>
        <w:t>电子签章</w:t>
      </w:r>
      <w:r>
        <w:rPr>
          <w:rFonts w:ascii="仿宋" w:hAnsi="仿宋" w:eastAsia="仿宋" w:cs="仿宋"/>
          <w:spacing w:val="-11"/>
          <w:sz w:val="24"/>
          <w:szCs w:val="24"/>
        </w:rPr>
        <w:t>）：</w:t>
      </w:r>
      <w:r>
        <w:rPr>
          <w:rFonts w:ascii="仿宋" w:hAnsi="仿宋" w:eastAsia="仿宋" w:cs="仿宋"/>
          <w:sz w:val="24"/>
          <w:szCs w:val="24"/>
          <w:u w:val="single" w:color="auto"/>
        </w:rPr>
        <w:t xml:space="preserve">                   </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9" w:line="360" w:lineRule="exact"/>
        <w:ind w:left="3433"/>
        <w:textAlignment w:val="baseline"/>
        <w:rPr>
          <w:rFonts w:ascii="仿宋" w:hAnsi="仿宋" w:eastAsia="仿宋" w:cs="仿宋"/>
          <w:sz w:val="24"/>
          <w:szCs w:val="24"/>
        </w:rPr>
      </w:pPr>
      <w:r>
        <w:rPr>
          <w:rFonts w:ascii="仿宋" w:hAnsi="仿宋" w:eastAsia="仿宋" w:cs="仿宋"/>
          <w:spacing w:val="-21"/>
          <w:sz w:val="24"/>
          <w:szCs w:val="24"/>
        </w:rPr>
        <w:t>日</w:t>
      </w:r>
      <w:r>
        <w:rPr>
          <w:rFonts w:ascii="仿宋" w:hAnsi="仿宋" w:eastAsia="仿宋" w:cs="仿宋"/>
          <w:spacing w:val="3"/>
          <w:sz w:val="24"/>
          <w:szCs w:val="24"/>
        </w:rPr>
        <w:t xml:space="preserve">   </w:t>
      </w:r>
      <w:r>
        <w:rPr>
          <w:rFonts w:ascii="仿宋" w:hAnsi="仿宋" w:eastAsia="仿宋" w:cs="仿宋"/>
          <w:spacing w:val="-21"/>
          <w:sz w:val="24"/>
          <w:szCs w:val="24"/>
        </w:rPr>
        <w:t>期</w:t>
      </w:r>
      <w:r>
        <w:rPr>
          <w:rFonts w:ascii="仿宋" w:hAnsi="仿宋" w:eastAsia="仿宋" w:cs="仿宋"/>
          <w:spacing w:val="-72"/>
          <w:sz w:val="24"/>
          <w:szCs w:val="24"/>
        </w:rPr>
        <w:t xml:space="preserve"> </w:t>
      </w:r>
      <w:r>
        <w:rPr>
          <w:rFonts w:ascii="仿宋" w:hAnsi="仿宋" w:eastAsia="仿宋" w:cs="仿宋"/>
          <w:spacing w:val="-21"/>
          <w:sz w:val="24"/>
          <w:szCs w:val="24"/>
        </w:rPr>
        <w:t>：</w:t>
      </w:r>
      <w:r>
        <w:rPr>
          <w:rFonts w:ascii="仿宋" w:hAnsi="仿宋" w:eastAsia="仿宋" w:cs="仿宋"/>
          <w:spacing w:val="4"/>
          <w:sz w:val="24"/>
          <w:szCs w:val="24"/>
        </w:rPr>
        <w:t xml:space="preserve">    </w:t>
      </w:r>
      <w:r>
        <w:rPr>
          <w:rFonts w:ascii="仿宋" w:hAnsi="仿宋" w:eastAsia="仿宋" w:cs="仿宋"/>
          <w:spacing w:val="-21"/>
          <w:sz w:val="24"/>
          <w:szCs w:val="24"/>
        </w:rPr>
        <w:t>年</w:t>
      </w:r>
      <w:r>
        <w:rPr>
          <w:rFonts w:ascii="仿宋" w:hAnsi="仿宋" w:eastAsia="仿宋" w:cs="仿宋"/>
          <w:spacing w:val="11"/>
          <w:sz w:val="24"/>
          <w:szCs w:val="24"/>
        </w:rPr>
        <w:t xml:space="preserve">   </w:t>
      </w:r>
      <w:r>
        <w:rPr>
          <w:rFonts w:ascii="仿宋" w:hAnsi="仿宋" w:eastAsia="仿宋" w:cs="仿宋"/>
          <w:spacing w:val="-21"/>
          <w:sz w:val="24"/>
          <w:szCs w:val="24"/>
        </w:rPr>
        <w:t>月    日</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40" w:type="default"/>
          <w:pgSz w:w="11906" w:h="16840"/>
          <w:pgMar w:top="1431" w:right="1730" w:bottom="1142" w:left="1475"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49" w:line="360" w:lineRule="exact"/>
        <w:ind w:left="3574"/>
        <w:textAlignment w:val="baseline"/>
        <w:outlineLvl w:val="3"/>
        <w:rPr>
          <w:rFonts w:ascii="仿宋" w:hAnsi="仿宋" w:eastAsia="仿宋" w:cs="仿宋"/>
          <w:sz w:val="24"/>
          <w:szCs w:val="24"/>
        </w:rPr>
      </w:pPr>
      <w:r>
        <w:rPr>
          <w:rFonts w:ascii="仿宋" w:hAnsi="仿宋" w:eastAsia="仿宋" w:cs="仿宋"/>
          <w:b/>
          <w:bCs/>
          <w:spacing w:val="-8"/>
          <w:sz w:val="24"/>
          <w:szCs w:val="24"/>
        </w:rPr>
        <w:t>法定代表人授权委托书</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firstLine="480"/>
        <w:textAlignment w:val="baseline"/>
        <w:rPr>
          <w:rFonts w:ascii="仿宋" w:hAnsi="仿宋" w:eastAsia="仿宋" w:cs="仿宋"/>
          <w:sz w:val="24"/>
          <w:szCs w:val="24"/>
        </w:rPr>
      </w:pPr>
      <w:r>
        <w:rPr>
          <w:rFonts w:ascii="仿宋" w:hAnsi="仿宋" w:eastAsia="仿宋" w:cs="仿宋"/>
          <w:spacing w:val="1"/>
          <w:sz w:val="24"/>
          <w:szCs w:val="24"/>
        </w:rPr>
        <w:t>本授权委托书声明：本人</w:t>
      </w:r>
      <w:r>
        <w:rPr>
          <w:rFonts w:ascii="仿宋" w:hAnsi="仿宋" w:eastAsia="仿宋" w:cs="仿宋"/>
          <w:spacing w:val="-119"/>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（姓名）系</w:t>
      </w:r>
      <w:r>
        <w:rPr>
          <w:rFonts w:ascii="仿宋" w:hAnsi="仿宋" w:eastAsia="仿宋" w:cs="仿宋"/>
          <w:spacing w:val="-118"/>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（投标单位名称）</w:t>
      </w:r>
      <w:r>
        <w:rPr>
          <w:rFonts w:ascii="仿宋" w:hAnsi="仿宋" w:eastAsia="仿宋" w:cs="仿宋"/>
          <w:sz w:val="24"/>
          <w:szCs w:val="24"/>
        </w:rPr>
        <w:t xml:space="preserve">的法定 </w:t>
      </w:r>
      <w:r>
        <w:rPr>
          <w:rFonts w:ascii="仿宋" w:hAnsi="仿宋" w:eastAsia="仿宋" w:cs="仿宋"/>
          <w:spacing w:val="-4"/>
          <w:sz w:val="24"/>
          <w:szCs w:val="24"/>
        </w:rPr>
        <w:t>代表人，现授权委托</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（单位名称）的</w:t>
      </w:r>
      <w:r>
        <w:rPr>
          <w:rFonts w:ascii="仿宋" w:hAnsi="仿宋" w:eastAsia="仿宋" w:cs="仿宋"/>
          <w:spacing w:val="13"/>
          <w:sz w:val="24"/>
          <w:szCs w:val="24"/>
          <w:u w:val="single" w:color="auto"/>
        </w:rPr>
        <w:t xml:space="preserve">       </w:t>
      </w:r>
      <w:r>
        <w:rPr>
          <w:rFonts w:ascii="仿宋" w:hAnsi="仿宋" w:eastAsia="仿宋" w:cs="仿宋"/>
          <w:spacing w:val="-4"/>
          <w:sz w:val="24"/>
          <w:szCs w:val="24"/>
        </w:rPr>
        <w:t xml:space="preserve"> (姓名)为我</w:t>
      </w:r>
      <w:r>
        <w:rPr>
          <w:rFonts w:ascii="仿宋" w:hAnsi="仿宋" w:eastAsia="仿宋" w:cs="仿宋"/>
          <w:spacing w:val="-5"/>
          <w:sz w:val="24"/>
          <w:szCs w:val="24"/>
        </w:rPr>
        <w:t>公司的代理人，以本</w:t>
      </w:r>
      <w:r>
        <w:rPr>
          <w:rFonts w:ascii="仿宋" w:hAnsi="仿宋" w:eastAsia="仿宋" w:cs="仿宋"/>
          <w:spacing w:val="5"/>
          <w:sz w:val="24"/>
          <w:szCs w:val="24"/>
        </w:rPr>
        <w:t xml:space="preserve"> </w:t>
      </w:r>
      <w:r>
        <w:rPr>
          <w:rFonts w:ascii="仿宋" w:hAnsi="仿宋" w:eastAsia="仿宋" w:cs="仿宋"/>
          <w:spacing w:val="-6"/>
          <w:sz w:val="24"/>
          <w:szCs w:val="24"/>
        </w:rPr>
        <w:t>公司的名义参加</w:t>
      </w:r>
      <w:r>
        <w:rPr>
          <w:rFonts w:ascii="仿宋" w:hAnsi="仿宋" w:eastAsia="仿宋" w:cs="仿宋"/>
          <w:spacing w:val="9"/>
          <w:sz w:val="24"/>
          <w:szCs w:val="24"/>
          <w:u w:val="single" w:color="auto"/>
        </w:rPr>
        <w:t xml:space="preserve">          </w:t>
      </w:r>
      <w:r>
        <w:rPr>
          <w:rFonts w:ascii="仿宋" w:hAnsi="仿宋" w:eastAsia="仿宋" w:cs="仿宋"/>
          <w:spacing w:val="-6"/>
          <w:sz w:val="24"/>
          <w:szCs w:val="24"/>
        </w:rPr>
        <w:t xml:space="preserve"> (采购单位)的</w:t>
      </w:r>
      <w:r>
        <w:rPr>
          <w:rFonts w:ascii="仿宋" w:hAnsi="仿宋" w:eastAsia="仿宋" w:cs="仿宋"/>
          <w:spacing w:val="11"/>
          <w:sz w:val="24"/>
          <w:szCs w:val="24"/>
          <w:u w:val="single" w:color="auto"/>
        </w:rPr>
        <w:t xml:space="preserve">        </w:t>
      </w:r>
      <w:r>
        <w:rPr>
          <w:rFonts w:ascii="仿宋" w:hAnsi="仿宋" w:eastAsia="仿宋" w:cs="仿宋"/>
          <w:spacing w:val="-71"/>
          <w:sz w:val="24"/>
          <w:szCs w:val="24"/>
        </w:rPr>
        <w:t xml:space="preserve"> </w:t>
      </w:r>
      <w:r>
        <w:rPr>
          <w:rFonts w:ascii="仿宋" w:hAnsi="仿宋" w:eastAsia="仿宋" w:cs="仿宋"/>
          <w:spacing w:val="-6"/>
          <w:sz w:val="24"/>
          <w:szCs w:val="24"/>
        </w:rPr>
        <w:t>工程的投标活动。代理人在开标、</w:t>
      </w:r>
      <w:r>
        <w:rPr>
          <w:rFonts w:ascii="仿宋" w:hAnsi="仿宋" w:eastAsia="仿宋" w:cs="仿宋"/>
          <w:sz w:val="24"/>
          <w:szCs w:val="24"/>
        </w:rPr>
        <w:t xml:space="preserve"> </w:t>
      </w:r>
      <w:r>
        <w:rPr>
          <w:rFonts w:ascii="仿宋" w:hAnsi="仿宋" w:eastAsia="仿宋" w:cs="仿宋"/>
          <w:spacing w:val="-2"/>
          <w:sz w:val="24"/>
          <w:szCs w:val="24"/>
        </w:rPr>
        <w:t>评标、合同谈判、投标过程中所签署的一切文件和处理与之有关的一切事务，我均予以</w:t>
      </w:r>
      <w:r>
        <w:rPr>
          <w:rFonts w:ascii="仿宋" w:hAnsi="仿宋" w:eastAsia="仿宋" w:cs="仿宋"/>
          <w:spacing w:val="1"/>
          <w:sz w:val="24"/>
          <w:szCs w:val="24"/>
        </w:rPr>
        <w:t xml:space="preserve"> </w:t>
      </w:r>
      <w:r>
        <w:rPr>
          <w:rFonts w:ascii="仿宋" w:hAnsi="仿宋" w:eastAsia="仿宋" w:cs="仿宋"/>
          <w:spacing w:val="-8"/>
          <w:sz w:val="24"/>
          <w:szCs w:val="24"/>
        </w:rPr>
        <w:t>承认。</w:t>
      </w:r>
    </w:p>
    <w:p>
      <w:pPr>
        <w:keepNext w:val="0"/>
        <w:keepLines w:val="0"/>
        <w:pageBreakBefore w:val="0"/>
        <w:widowControl/>
        <w:kinsoku w:val="0"/>
        <w:wordWrap/>
        <w:overflowPunct/>
        <w:topLinePunct w:val="0"/>
        <w:autoSpaceDE w:val="0"/>
        <w:autoSpaceDN w:val="0"/>
        <w:bidi w:val="0"/>
        <w:adjustRightInd w:val="0"/>
        <w:snapToGrid w:val="0"/>
        <w:spacing w:before="53" w:line="360" w:lineRule="exact"/>
        <w:ind w:left="489"/>
        <w:textAlignment w:val="baseline"/>
        <w:rPr>
          <w:rFonts w:ascii="仿宋" w:hAnsi="仿宋" w:eastAsia="仿宋" w:cs="仿宋"/>
          <w:sz w:val="24"/>
          <w:szCs w:val="24"/>
        </w:rPr>
      </w:pPr>
      <w:r>
        <w:rPr>
          <w:rFonts w:ascii="仿宋" w:hAnsi="仿宋" w:eastAsia="仿宋" w:cs="仿宋"/>
          <w:spacing w:val="-4"/>
          <w:sz w:val="24"/>
          <w:szCs w:val="24"/>
        </w:rPr>
        <w:t>代理人无转委托权，特此委托。</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502"/>
        <w:textAlignment w:val="baseline"/>
        <w:rPr>
          <w:rFonts w:ascii="仿宋" w:hAnsi="仿宋" w:eastAsia="仿宋" w:cs="仿宋"/>
          <w:sz w:val="24"/>
          <w:szCs w:val="24"/>
        </w:rPr>
      </w:pPr>
      <w:r>
        <w:rPr>
          <w:rFonts w:ascii="仿宋" w:hAnsi="仿宋" w:eastAsia="仿宋" w:cs="仿宋"/>
          <w:spacing w:val="-4"/>
          <w:sz w:val="24"/>
          <w:szCs w:val="24"/>
        </w:rPr>
        <w:t>附：法定代表人身份证正反面：</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502"/>
        <w:textAlignment w:val="baseline"/>
        <w:rPr>
          <w:rFonts w:ascii="仿宋" w:hAnsi="仿宋" w:eastAsia="仿宋" w:cs="仿宋"/>
          <w:sz w:val="24"/>
          <w:szCs w:val="24"/>
        </w:rPr>
      </w:pPr>
      <w:r>
        <w:rPr>
          <w:rFonts w:ascii="仿宋" w:hAnsi="仿宋" w:eastAsia="仿宋" w:cs="仿宋"/>
          <w:spacing w:val="-4"/>
          <w:sz w:val="24"/>
          <w:szCs w:val="24"/>
        </w:rPr>
        <w:t>附：委托代理人身份证正反面：</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489"/>
        <w:textAlignment w:val="baseline"/>
        <w:rPr>
          <w:rFonts w:ascii="仿宋" w:hAnsi="仿宋" w:eastAsia="仿宋" w:cs="仿宋"/>
          <w:sz w:val="24"/>
          <w:szCs w:val="24"/>
        </w:rPr>
      </w:pPr>
      <w:r>
        <w:rPr>
          <w:rFonts w:ascii="仿宋" w:hAnsi="仿宋" w:eastAsia="仿宋" w:cs="仿宋"/>
          <w:spacing w:val="-11"/>
          <w:sz w:val="24"/>
          <w:szCs w:val="24"/>
        </w:rPr>
        <w:t>代理人：</w:t>
      </w:r>
      <w:r>
        <w:rPr>
          <w:rFonts w:ascii="仿宋" w:hAnsi="仿宋" w:eastAsia="仿宋" w:cs="仿宋"/>
          <w:spacing w:val="3"/>
          <w:sz w:val="24"/>
          <w:szCs w:val="24"/>
        </w:rPr>
        <w:t xml:space="preserve">             </w:t>
      </w:r>
      <w:r>
        <w:rPr>
          <w:rFonts w:ascii="仿宋" w:hAnsi="仿宋" w:eastAsia="仿宋" w:cs="仿宋"/>
          <w:spacing w:val="-11"/>
          <w:sz w:val="24"/>
          <w:szCs w:val="24"/>
        </w:rPr>
        <w:t>性别：</w:t>
      </w:r>
      <w:r>
        <w:rPr>
          <w:rFonts w:ascii="仿宋" w:hAnsi="仿宋" w:eastAsia="仿宋" w:cs="仿宋"/>
          <w:spacing w:val="3"/>
          <w:sz w:val="24"/>
          <w:szCs w:val="24"/>
        </w:rPr>
        <w:t xml:space="preserve">           </w:t>
      </w:r>
      <w:r>
        <w:rPr>
          <w:rFonts w:ascii="仿宋" w:hAnsi="仿宋" w:eastAsia="仿宋" w:cs="仿宋"/>
          <w:spacing w:val="-11"/>
          <w:sz w:val="24"/>
          <w:szCs w:val="24"/>
        </w:rPr>
        <w:t>年龄：</w:t>
      </w:r>
    </w:p>
    <w:p>
      <w:pPr>
        <w:keepNext w:val="0"/>
        <w:keepLines w:val="0"/>
        <w:pageBreakBefore w:val="0"/>
        <w:widowControl/>
        <w:kinsoku w:val="0"/>
        <w:wordWrap/>
        <w:overflowPunct/>
        <w:topLinePunct w:val="0"/>
        <w:autoSpaceDE w:val="0"/>
        <w:autoSpaceDN w:val="0"/>
        <w:bidi w:val="0"/>
        <w:adjustRightInd w:val="0"/>
        <w:snapToGrid w:val="0"/>
        <w:spacing w:before="179" w:line="360" w:lineRule="exact"/>
        <w:ind w:left="489"/>
        <w:textAlignment w:val="baseline"/>
        <w:rPr>
          <w:rFonts w:ascii="仿宋" w:hAnsi="仿宋" w:eastAsia="仿宋" w:cs="仿宋"/>
          <w:sz w:val="24"/>
          <w:szCs w:val="24"/>
        </w:rPr>
      </w:pPr>
      <w:r>
        <w:rPr>
          <w:rFonts w:ascii="仿宋" w:hAnsi="仿宋" w:eastAsia="仿宋" w:cs="仿宋"/>
          <w:spacing w:val="-12"/>
          <w:sz w:val="24"/>
          <w:szCs w:val="24"/>
        </w:rPr>
        <w:t>单</w:t>
      </w:r>
      <w:r>
        <w:rPr>
          <w:rFonts w:ascii="仿宋" w:hAnsi="仿宋" w:eastAsia="仿宋" w:cs="仿宋"/>
          <w:spacing w:val="16"/>
          <w:sz w:val="24"/>
          <w:szCs w:val="24"/>
        </w:rPr>
        <w:t xml:space="preserve">  </w:t>
      </w:r>
      <w:r>
        <w:rPr>
          <w:rFonts w:ascii="仿宋" w:hAnsi="仿宋" w:eastAsia="仿宋" w:cs="仿宋"/>
          <w:spacing w:val="-12"/>
          <w:sz w:val="24"/>
          <w:szCs w:val="24"/>
        </w:rPr>
        <w:t>位：</w:t>
      </w:r>
      <w:r>
        <w:rPr>
          <w:rFonts w:ascii="仿宋" w:hAnsi="仿宋" w:eastAsia="仿宋" w:cs="仿宋"/>
          <w:spacing w:val="1"/>
          <w:sz w:val="24"/>
          <w:szCs w:val="24"/>
        </w:rPr>
        <w:t xml:space="preserve">             </w:t>
      </w:r>
      <w:r>
        <w:rPr>
          <w:rFonts w:ascii="仿宋" w:hAnsi="仿宋" w:eastAsia="仿宋" w:cs="仿宋"/>
          <w:spacing w:val="-12"/>
          <w:sz w:val="24"/>
          <w:szCs w:val="24"/>
        </w:rPr>
        <w:t>部门：</w:t>
      </w:r>
      <w:r>
        <w:rPr>
          <w:rFonts w:ascii="仿宋" w:hAnsi="仿宋" w:eastAsia="仿宋" w:cs="仿宋"/>
          <w:spacing w:val="2"/>
          <w:sz w:val="24"/>
          <w:szCs w:val="24"/>
        </w:rPr>
        <w:t xml:space="preserve">            </w:t>
      </w:r>
      <w:r>
        <w:rPr>
          <w:rFonts w:ascii="仿宋" w:hAnsi="仿宋" w:eastAsia="仿宋" w:cs="仿宋"/>
          <w:spacing w:val="-12"/>
          <w:sz w:val="24"/>
          <w:szCs w:val="24"/>
        </w:rPr>
        <w:t>职务：</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3360"/>
        <w:textAlignment w:val="baseline"/>
        <w:rPr>
          <w:rFonts w:ascii="仿宋" w:hAnsi="仿宋" w:eastAsia="仿宋" w:cs="仿宋"/>
          <w:sz w:val="24"/>
          <w:szCs w:val="24"/>
        </w:rPr>
      </w:pPr>
      <w:r>
        <w:rPr>
          <w:rFonts w:ascii="仿宋" w:hAnsi="仿宋" w:eastAsia="仿宋" w:cs="仿宋"/>
          <w:spacing w:val="1"/>
          <w:sz w:val="24"/>
          <w:szCs w:val="24"/>
        </w:rPr>
        <w:t>供应商名称</w:t>
      </w:r>
      <w:r>
        <w:rPr>
          <w:rFonts w:ascii="仿宋" w:hAnsi="仿宋" w:eastAsia="仿宋" w:cs="仿宋"/>
          <w:spacing w:val="-11"/>
          <w:sz w:val="24"/>
          <w:szCs w:val="24"/>
        </w:rPr>
        <w:t>：（</w:t>
      </w:r>
      <w:r>
        <w:rPr>
          <w:rFonts w:ascii="仿宋" w:hAnsi="仿宋" w:eastAsia="仿宋" w:cs="仿宋"/>
          <w:spacing w:val="1"/>
          <w:sz w:val="24"/>
          <w:szCs w:val="24"/>
        </w:rPr>
        <w:t>电子签章</w:t>
      </w:r>
      <w:r>
        <w:rPr>
          <w:rFonts w:ascii="仿宋" w:hAnsi="仿宋" w:eastAsia="仿宋" w:cs="仿宋"/>
          <w:spacing w:val="-11"/>
          <w:sz w:val="24"/>
          <w:szCs w:val="24"/>
        </w:rPr>
        <w:t>）：</w:t>
      </w:r>
      <w:r>
        <w:rPr>
          <w:rFonts w:ascii="仿宋" w:hAnsi="仿宋" w:eastAsia="仿宋" w:cs="仿宋"/>
          <w:sz w:val="24"/>
          <w:szCs w:val="24"/>
          <w:u w:val="single" w:color="auto"/>
        </w:rPr>
        <w:t xml:space="preserve">                   </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9" w:line="360" w:lineRule="exact"/>
        <w:ind w:left="3374"/>
        <w:textAlignment w:val="baseline"/>
        <w:rPr>
          <w:rFonts w:ascii="仿宋" w:hAnsi="仿宋" w:eastAsia="仿宋" w:cs="仿宋"/>
          <w:sz w:val="24"/>
          <w:szCs w:val="24"/>
        </w:rPr>
      </w:pPr>
      <w:r>
        <w:rPr>
          <w:rFonts w:ascii="仿宋" w:hAnsi="仿宋" w:eastAsia="仿宋" w:cs="仿宋"/>
          <w:spacing w:val="-1"/>
          <w:sz w:val="24"/>
          <w:szCs w:val="24"/>
        </w:rPr>
        <w:t>法定代表人</w:t>
      </w:r>
      <w:r>
        <w:rPr>
          <w:rFonts w:ascii="仿宋" w:hAnsi="仿宋" w:eastAsia="仿宋" w:cs="仿宋"/>
          <w:spacing w:val="-19"/>
          <w:sz w:val="24"/>
          <w:szCs w:val="24"/>
        </w:rPr>
        <w:t>：（</w:t>
      </w:r>
      <w:r>
        <w:rPr>
          <w:rFonts w:ascii="仿宋" w:hAnsi="仿宋" w:eastAsia="仿宋" w:cs="仿宋"/>
          <w:spacing w:val="-1"/>
          <w:sz w:val="24"/>
          <w:szCs w:val="24"/>
        </w:rPr>
        <w:t>签字或盖章）</w:t>
      </w:r>
      <w:r>
        <w:rPr>
          <w:rFonts w:ascii="仿宋" w:hAnsi="仿宋" w:eastAsia="仿宋" w:cs="仿宋"/>
          <w:sz w:val="24"/>
          <w:szCs w:val="24"/>
          <w:u w:val="single" w:color="auto"/>
        </w:rPr>
        <w:t xml:space="preserve">                     </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3461"/>
        <w:textAlignment w:val="baseline"/>
        <w:rPr>
          <w:rFonts w:ascii="仿宋" w:hAnsi="仿宋" w:eastAsia="仿宋" w:cs="仿宋"/>
          <w:sz w:val="24"/>
          <w:szCs w:val="24"/>
        </w:rPr>
      </w:pPr>
      <w:r>
        <w:rPr>
          <w:rFonts w:ascii="仿宋" w:hAnsi="仿宋" w:eastAsia="仿宋" w:cs="仿宋"/>
          <w:spacing w:val="-21"/>
          <w:sz w:val="24"/>
          <w:szCs w:val="24"/>
        </w:rPr>
        <w:t>日</w:t>
      </w:r>
      <w:r>
        <w:rPr>
          <w:rFonts w:ascii="仿宋" w:hAnsi="仿宋" w:eastAsia="仿宋" w:cs="仿宋"/>
          <w:spacing w:val="4"/>
          <w:sz w:val="24"/>
          <w:szCs w:val="24"/>
        </w:rPr>
        <w:t xml:space="preserve">   </w:t>
      </w:r>
      <w:r>
        <w:rPr>
          <w:rFonts w:ascii="仿宋" w:hAnsi="仿宋" w:eastAsia="仿宋" w:cs="仿宋"/>
          <w:spacing w:val="-21"/>
          <w:sz w:val="24"/>
          <w:szCs w:val="24"/>
        </w:rPr>
        <w:t>期</w:t>
      </w:r>
      <w:r>
        <w:rPr>
          <w:rFonts w:ascii="仿宋" w:hAnsi="仿宋" w:eastAsia="仿宋" w:cs="仿宋"/>
          <w:spacing w:val="-72"/>
          <w:sz w:val="24"/>
          <w:szCs w:val="24"/>
        </w:rPr>
        <w:t xml:space="preserve"> </w:t>
      </w:r>
      <w:r>
        <w:rPr>
          <w:rFonts w:ascii="仿宋" w:hAnsi="仿宋" w:eastAsia="仿宋" w:cs="仿宋"/>
          <w:spacing w:val="-21"/>
          <w:sz w:val="24"/>
          <w:szCs w:val="24"/>
        </w:rPr>
        <w:t>：</w:t>
      </w:r>
      <w:r>
        <w:rPr>
          <w:rFonts w:ascii="仿宋" w:hAnsi="仿宋" w:eastAsia="仿宋" w:cs="仿宋"/>
          <w:spacing w:val="4"/>
          <w:sz w:val="24"/>
          <w:szCs w:val="24"/>
        </w:rPr>
        <w:t xml:space="preserve">    </w:t>
      </w:r>
      <w:r>
        <w:rPr>
          <w:rFonts w:ascii="仿宋" w:hAnsi="仿宋" w:eastAsia="仿宋" w:cs="仿宋"/>
          <w:spacing w:val="-21"/>
          <w:sz w:val="24"/>
          <w:szCs w:val="24"/>
        </w:rPr>
        <w:t>年</w:t>
      </w:r>
      <w:r>
        <w:rPr>
          <w:rFonts w:ascii="仿宋" w:hAnsi="仿宋" w:eastAsia="仿宋" w:cs="仿宋"/>
          <w:spacing w:val="11"/>
          <w:sz w:val="24"/>
          <w:szCs w:val="24"/>
        </w:rPr>
        <w:t xml:space="preserve">   </w:t>
      </w:r>
      <w:r>
        <w:rPr>
          <w:rFonts w:ascii="仿宋" w:hAnsi="仿宋" w:eastAsia="仿宋" w:cs="仿宋"/>
          <w:spacing w:val="-21"/>
          <w:sz w:val="24"/>
          <w:szCs w:val="24"/>
        </w:rPr>
        <w:t>月    日</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41" w:type="default"/>
          <w:pgSz w:w="11906" w:h="16840"/>
          <w:pgMar w:top="1420" w:right="1408" w:bottom="1145" w:left="1448"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48" w:line="360" w:lineRule="exact"/>
        <w:ind w:left="3471"/>
        <w:textAlignment w:val="baseline"/>
        <w:outlineLvl w:val="2"/>
        <w:rPr>
          <w:rFonts w:ascii="仿宋" w:hAnsi="仿宋" w:eastAsia="仿宋" w:cs="仿宋"/>
          <w:sz w:val="24"/>
          <w:szCs w:val="24"/>
        </w:rPr>
      </w:pPr>
      <w:bookmarkStart w:id="97" w:name="bookmark47"/>
      <w:bookmarkEnd w:id="97"/>
      <w:bookmarkStart w:id="98" w:name="bookmark48"/>
      <w:bookmarkEnd w:id="98"/>
      <w:r>
        <w:rPr>
          <w:rFonts w:ascii="仿宋" w:hAnsi="仿宋" w:eastAsia="仿宋" w:cs="仿宋"/>
          <w:b/>
          <w:bCs/>
          <w:spacing w:val="-9"/>
          <w:sz w:val="24"/>
          <w:szCs w:val="24"/>
        </w:rPr>
        <w:t>（二）投标保证金</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3251"/>
        <w:textAlignment w:val="baseline"/>
        <w:rPr>
          <w:rFonts w:ascii="仿宋" w:hAnsi="仿宋" w:eastAsia="仿宋" w:cs="仿宋"/>
          <w:sz w:val="24"/>
          <w:szCs w:val="24"/>
        </w:rPr>
      </w:pPr>
      <w:r>
        <w:rPr>
          <w:rFonts w:ascii="仿宋" w:hAnsi="仿宋" w:eastAsia="仿宋" w:cs="仿宋"/>
          <w:b/>
          <w:bCs/>
          <w:spacing w:val="-9"/>
          <w:sz w:val="24"/>
          <w:szCs w:val="24"/>
        </w:rPr>
        <w:t>附投标保证金证明材料</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3023"/>
        <w:textAlignment w:val="baseline"/>
        <w:rPr>
          <w:rFonts w:ascii="仿宋" w:hAnsi="仿宋" w:eastAsia="仿宋" w:cs="仿宋"/>
          <w:sz w:val="24"/>
          <w:szCs w:val="24"/>
        </w:rPr>
      </w:pPr>
      <w:r>
        <w:rPr>
          <w:rFonts w:ascii="仿宋" w:hAnsi="仿宋" w:eastAsia="仿宋" w:cs="仿宋"/>
          <w:spacing w:val="1"/>
          <w:sz w:val="24"/>
          <w:szCs w:val="24"/>
        </w:rPr>
        <w:t>供应商名称</w:t>
      </w:r>
      <w:r>
        <w:rPr>
          <w:rFonts w:ascii="仿宋" w:hAnsi="仿宋" w:eastAsia="仿宋" w:cs="仿宋"/>
          <w:spacing w:val="-11"/>
          <w:sz w:val="24"/>
          <w:szCs w:val="24"/>
        </w:rPr>
        <w:t>：（</w:t>
      </w:r>
      <w:r>
        <w:rPr>
          <w:rFonts w:ascii="仿宋" w:hAnsi="仿宋" w:eastAsia="仿宋" w:cs="仿宋"/>
          <w:spacing w:val="1"/>
          <w:sz w:val="24"/>
          <w:szCs w:val="24"/>
        </w:rPr>
        <w:t>电子签章</w:t>
      </w:r>
      <w:r>
        <w:rPr>
          <w:rFonts w:ascii="仿宋" w:hAnsi="仿宋" w:eastAsia="仿宋" w:cs="仿宋"/>
          <w:spacing w:val="-11"/>
          <w:sz w:val="24"/>
          <w:szCs w:val="24"/>
        </w:rPr>
        <w:t>）：</w:t>
      </w:r>
      <w:r>
        <w:rPr>
          <w:rFonts w:ascii="仿宋" w:hAnsi="仿宋" w:eastAsia="仿宋" w:cs="仿宋"/>
          <w:sz w:val="24"/>
          <w:szCs w:val="24"/>
          <w:u w:val="single" w:color="auto"/>
        </w:rPr>
        <w:t xml:space="preserve">                   </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3123"/>
        <w:textAlignment w:val="baseline"/>
        <w:rPr>
          <w:rFonts w:ascii="仿宋" w:hAnsi="仿宋" w:eastAsia="仿宋" w:cs="仿宋"/>
          <w:sz w:val="24"/>
          <w:szCs w:val="24"/>
        </w:rPr>
      </w:pPr>
      <w:r>
        <w:rPr>
          <w:rFonts w:ascii="仿宋" w:hAnsi="仿宋" w:eastAsia="仿宋" w:cs="仿宋"/>
          <w:spacing w:val="-21"/>
          <w:sz w:val="24"/>
          <w:szCs w:val="24"/>
        </w:rPr>
        <w:t>日</w:t>
      </w:r>
      <w:r>
        <w:rPr>
          <w:rFonts w:ascii="仿宋" w:hAnsi="仿宋" w:eastAsia="仿宋" w:cs="仿宋"/>
          <w:spacing w:val="3"/>
          <w:sz w:val="24"/>
          <w:szCs w:val="24"/>
        </w:rPr>
        <w:t xml:space="preserve">   </w:t>
      </w:r>
      <w:r>
        <w:rPr>
          <w:rFonts w:ascii="仿宋" w:hAnsi="仿宋" w:eastAsia="仿宋" w:cs="仿宋"/>
          <w:spacing w:val="-21"/>
          <w:sz w:val="24"/>
          <w:szCs w:val="24"/>
        </w:rPr>
        <w:t>期</w:t>
      </w:r>
      <w:r>
        <w:rPr>
          <w:rFonts w:ascii="仿宋" w:hAnsi="仿宋" w:eastAsia="仿宋" w:cs="仿宋"/>
          <w:spacing w:val="-72"/>
          <w:sz w:val="24"/>
          <w:szCs w:val="24"/>
        </w:rPr>
        <w:t xml:space="preserve"> </w:t>
      </w:r>
      <w:r>
        <w:rPr>
          <w:rFonts w:ascii="仿宋" w:hAnsi="仿宋" w:eastAsia="仿宋" w:cs="仿宋"/>
          <w:spacing w:val="-21"/>
          <w:sz w:val="24"/>
          <w:szCs w:val="24"/>
        </w:rPr>
        <w:t>：</w:t>
      </w:r>
      <w:r>
        <w:rPr>
          <w:rFonts w:ascii="仿宋" w:hAnsi="仿宋" w:eastAsia="仿宋" w:cs="仿宋"/>
          <w:spacing w:val="4"/>
          <w:sz w:val="24"/>
          <w:szCs w:val="24"/>
        </w:rPr>
        <w:t xml:space="preserve">    </w:t>
      </w:r>
      <w:r>
        <w:rPr>
          <w:rFonts w:ascii="仿宋" w:hAnsi="仿宋" w:eastAsia="仿宋" w:cs="仿宋"/>
          <w:spacing w:val="-21"/>
          <w:sz w:val="24"/>
          <w:szCs w:val="24"/>
        </w:rPr>
        <w:t>年</w:t>
      </w:r>
      <w:r>
        <w:rPr>
          <w:rFonts w:ascii="仿宋" w:hAnsi="仿宋" w:eastAsia="仿宋" w:cs="仿宋"/>
          <w:spacing w:val="11"/>
          <w:sz w:val="24"/>
          <w:szCs w:val="24"/>
        </w:rPr>
        <w:t xml:space="preserve">   </w:t>
      </w:r>
      <w:r>
        <w:rPr>
          <w:rFonts w:ascii="仿宋" w:hAnsi="仿宋" w:eastAsia="仿宋" w:cs="仿宋"/>
          <w:spacing w:val="-21"/>
          <w:sz w:val="24"/>
          <w:szCs w:val="24"/>
        </w:rPr>
        <w:t>月    日</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42" w:type="default"/>
          <w:pgSz w:w="11906" w:h="16840"/>
          <w:pgMar w:top="1418" w:right="1730" w:bottom="1145" w:left="1785"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49" w:line="360" w:lineRule="exact"/>
        <w:ind w:left="3245"/>
        <w:textAlignment w:val="baseline"/>
        <w:outlineLvl w:val="2"/>
        <w:rPr>
          <w:rFonts w:ascii="仿宋" w:hAnsi="仿宋" w:eastAsia="仿宋" w:cs="仿宋"/>
          <w:sz w:val="24"/>
          <w:szCs w:val="24"/>
          <w:highlight w:val="none"/>
        </w:rPr>
      </w:pPr>
      <w:bookmarkStart w:id="99" w:name="bookmark50"/>
      <w:bookmarkEnd w:id="99"/>
      <w:bookmarkStart w:id="100" w:name="bookmark49"/>
      <w:bookmarkEnd w:id="100"/>
      <w:r>
        <w:rPr>
          <w:rFonts w:ascii="仿宋" w:hAnsi="仿宋" w:eastAsia="仿宋" w:cs="仿宋"/>
          <w:b/>
          <w:bCs/>
          <w:spacing w:val="-13"/>
          <w:sz w:val="24"/>
          <w:szCs w:val="24"/>
          <w:highlight w:val="none"/>
        </w:rPr>
        <w:t>（三）</w:t>
      </w:r>
      <w:r>
        <w:rPr>
          <w:rFonts w:ascii="仿宋" w:hAnsi="仿宋" w:eastAsia="仿宋" w:cs="仿宋"/>
          <w:spacing w:val="-20"/>
          <w:sz w:val="24"/>
          <w:szCs w:val="24"/>
          <w:highlight w:val="none"/>
        </w:rPr>
        <w:t xml:space="preserve"> </w:t>
      </w:r>
      <w:r>
        <w:rPr>
          <w:rFonts w:ascii="仿宋" w:hAnsi="仿宋" w:eastAsia="仿宋" w:cs="仿宋"/>
          <w:b/>
          <w:bCs/>
          <w:spacing w:val="-13"/>
          <w:sz w:val="24"/>
          <w:szCs w:val="24"/>
          <w:highlight w:val="none"/>
        </w:rPr>
        <w:t>中小企业声明函(工程)</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highlight w:val="none"/>
        </w:rPr>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36" w:right="6" w:firstLine="480"/>
        <w:textAlignment w:val="baseline"/>
        <w:rPr>
          <w:rFonts w:ascii="仿宋" w:hAnsi="仿宋" w:eastAsia="仿宋" w:cs="仿宋"/>
          <w:sz w:val="24"/>
          <w:szCs w:val="24"/>
          <w:highlight w:val="none"/>
        </w:rPr>
      </w:pPr>
      <w:r>
        <w:rPr>
          <w:rFonts w:ascii="仿宋" w:hAnsi="仿宋" w:eastAsia="仿宋" w:cs="仿宋"/>
          <w:spacing w:val="-1"/>
          <w:sz w:val="24"/>
          <w:szCs w:val="24"/>
          <w:highlight w:val="none"/>
        </w:rPr>
        <w:t>本公司（联合体）郑重声明，根据《政府采购促进中小企业发展管理办法》（财库</w:t>
      </w:r>
      <w:r>
        <w:rPr>
          <w:rFonts w:ascii="仿宋" w:hAnsi="仿宋" w:eastAsia="仿宋" w:cs="仿宋"/>
          <w:spacing w:val="10"/>
          <w:sz w:val="24"/>
          <w:szCs w:val="24"/>
          <w:highlight w:val="none"/>
        </w:rPr>
        <w:t xml:space="preserve"> </w:t>
      </w:r>
      <w:r>
        <w:rPr>
          <w:rFonts w:ascii="仿宋" w:hAnsi="仿宋" w:eastAsia="仿宋" w:cs="仿宋"/>
          <w:spacing w:val="-3"/>
          <w:sz w:val="24"/>
          <w:szCs w:val="24"/>
          <w:highlight w:val="none"/>
        </w:rPr>
        <w:t>[2020]46 号）的规定，本公司（联合体）参加</w:t>
      </w:r>
      <w:r>
        <w:rPr>
          <w:rFonts w:ascii="仿宋" w:hAnsi="仿宋" w:eastAsia="仿宋" w:cs="仿宋"/>
          <w:spacing w:val="-3"/>
          <w:sz w:val="24"/>
          <w:szCs w:val="24"/>
          <w:highlight w:val="none"/>
          <w:u w:val="single" w:color="auto"/>
        </w:rPr>
        <w:t>（单</w:t>
      </w:r>
      <w:r>
        <w:rPr>
          <w:rFonts w:ascii="仿宋" w:hAnsi="仿宋" w:eastAsia="仿宋" w:cs="仿宋"/>
          <w:spacing w:val="-4"/>
          <w:sz w:val="24"/>
          <w:szCs w:val="24"/>
          <w:highlight w:val="none"/>
          <w:u w:val="single" w:color="auto"/>
        </w:rPr>
        <w:t>位名称）</w:t>
      </w:r>
      <w:r>
        <w:rPr>
          <w:rFonts w:ascii="仿宋" w:hAnsi="仿宋" w:eastAsia="仿宋" w:cs="仿宋"/>
          <w:spacing w:val="-4"/>
          <w:sz w:val="24"/>
          <w:szCs w:val="24"/>
          <w:highlight w:val="none"/>
        </w:rPr>
        <w:t>的</w:t>
      </w:r>
      <w:r>
        <w:rPr>
          <w:rFonts w:ascii="仿宋" w:hAnsi="仿宋" w:eastAsia="仿宋" w:cs="仿宋"/>
          <w:spacing w:val="-4"/>
          <w:sz w:val="24"/>
          <w:szCs w:val="24"/>
          <w:highlight w:val="none"/>
          <w:u w:val="single" w:color="auto"/>
        </w:rPr>
        <w:t>（项目名称）</w:t>
      </w:r>
      <w:r>
        <w:rPr>
          <w:rFonts w:ascii="仿宋" w:hAnsi="仿宋" w:eastAsia="仿宋" w:cs="仿宋"/>
          <w:spacing w:val="-4"/>
          <w:sz w:val="24"/>
          <w:szCs w:val="24"/>
          <w:highlight w:val="none"/>
        </w:rPr>
        <w:t>采购活动，</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工程的施工单位全部为符合政策要求的中小企业（或者：服务全部由符合政策要求的中</w:t>
      </w:r>
      <w:r>
        <w:rPr>
          <w:rFonts w:ascii="仿宋" w:hAnsi="仿宋" w:eastAsia="仿宋" w:cs="仿宋"/>
          <w:spacing w:val="13"/>
          <w:sz w:val="24"/>
          <w:szCs w:val="24"/>
          <w:highlight w:val="none"/>
        </w:rPr>
        <w:t xml:space="preserve"> </w:t>
      </w:r>
      <w:r>
        <w:rPr>
          <w:rFonts w:ascii="仿宋" w:hAnsi="仿宋" w:eastAsia="仿宋" w:cs="仿宋"/>
          <w:spacing w:val="-1"/>
          <w:sz w:val="24"/>
          <w:szCs w:val="24"/>
          <w:highlight w:val="none"/>
        </w:rPr>
        <w:t>小企业承接）。相关企业（含联合体中的中小企业、签订分包意向协议的中小企业）的</w:t>
      </w:r>
      <w:r>
        <w:rPr>
          <w:rFonts w:ascii="仿宋" w:hAnsi="仿宋" w:eastAsia="仿宋" w:cs="仿宋"/>
          <w:spacing w:val="13"/>
          <w:sz w:val="24"/>
          <w:szCs w:val="24"/>
          <w:highlight w:val="none"/>
        </w:rPr>
        <w:t xml:space="preserve"> </w:t>
      </w:r>
      <w:r>
        <w:rPr>
          <w:rFonts w:ascii="仿宋" w:hAnsi="仿宋" w:eastAsia="仿宋" w:cs="仿宋"/>
          <w:spacing w:val="-5"/>
          <w:sz w:val="24"/>
          <w:szCs w:val="24"/>
          <w:highlight w:val="none"/>
        </w:rPr>
        <w:t>具体情况如下：</w:t>
      </w:r>
    </w:p>
    <w:p>
      <w:pPr>
        <w:keepNext w:val="0"/>
        <w:keepLines w:val="0"/>
        <w:pageBreakBefore w:val="0"/>
        <w:widowControl/>
        <w:kinsoku w:val="0"/>
        <w:wordWrap/>
        <w:overflowPunct/>
        <w:topLinePunct w:val="0"/>
        <w:autoSpaceDE w:val="0"/>
        <w:autoSpaceDN w:val="0"/>
        <w:bidi w:val="0"/>
        <w:adjustRightInd w:val="0"/>
        <w:snapToGrid w:val="0"/>
        <w:spacing w:before="54" w:line="360" w:lineRule="exact"/>
        <w:ind w:left="538"/>
        <w:textAlignment w:val="baseline"/>
        <w:rPr>
          <w:rFonts w:ascii="仿宋" w:hAnsi="仿宋" w:eastAsia="仿宋" w:cs="仿宋"/>
          <w:sz w:val="24"/>
          <w:szCs w:val="24"/>
          <w:highlight w:val="none"/>
        </w:rPr>
      </w:pPr>
      <w:r>
        <w:rPr>
          <w:rFonts w:ascii="仿宋" w:hAnsi="仿宋" w:eastAsia="仿宋" w:cs="仿宋"/>
          <w:spacing w:val="-5"/>
          <w:sz w:val="24"/>
          <w:szCs w:val="24"/>
          <w:highlight w:val="none"/>
        </w:rPr>
        <w:t>1.</w:t>
      </w:r>
      <w:r>
        <w:rPr>
          <w:rFonts w:ascii="仿宋" w:hAnsi="仿宋" w:eastAsia="仿宋" w:cs="仿宋"/>
          <w:spacing w:val="-5"/>
          <w:sz w:val="24"/>
          <w:szCs w:val="24"/>
          <w:highlight w:val="none"/>
          <w:u w:val="single" w:color="auto"/>
        </w:rPr>
        <w:t>（标的名称</w:t>
      </w:r>
      <w:r>
        <w:rPr>
          <w:rFonts w:ascii="仿宋" w:hAnsi="仿宋" w:eastAsia="仿宋" w:cs="仿宋"/>
          <w:spacing w:val="15"/>
          <w:sz w:val="24"/>
          <w:szCs w:val="24"/>
          <w:highlight w:val="none"/>
          <w:u w:val="single" w:color="auto"/>
        </w:rPr>
        <w:t>）</w:t>
      </w:r>
      <w:r>
        <w:rPr>
          <w:rFonts w:ascii="仿宋" w:hAnsi="仿宋" w:eastAsia="仿宋" w:cs="仿宋"/>
          <w:spacing w:val="15"/>
          <w:sz w:val="24"/>
          <w:szCs w:val="24"/>
          <w:highlight w:val="none"/>
        </w:rPr>
        <w:t>，</w:t>
      </w:r>
      <w:r>
        <w:rPr>
          <w:rFonts w:ascii="仿宋" w:hAnsi="仿宋" w:eastAsia="仿宋" w:cs="仿宋"/>
          <w:spacing w:val="-5"/>
          <w:sz w:val="24"/>
          <w:szCs w:val="24"/>
          <w:highlight w:val="none"/>
        </w:rPr>
        <w:t>属于</w:t>
      </w:r>
      <w:r>
        <w:rPr>
          <w:rFonts w:ascii="仿宋" w:hAnsi="仿宋" w:eastAsia="仿宋" w:cs="仿宋"/>
          <w:spacing w:val="-5"/>
          <w:sz w:val="24"/>
          <w:szCs w:val="24"/>
          <w:highlight w:val="none"/>
          <w:u w:val="single" w:color="auto"/>
        </w:rPr>
        <w:t>（采购文件中明确的所属行业</w:t>
      </w:r>
      <w:r>
        <w:rPr>
          <w:rFonts w:ascii="仿宋" w:hAnsi="仿宋" w:eastAsia="仿宋" w:cs="仿宋"/>
          <w:spacing w:val="15"/>
          <w:sz w:val="24"/>
          <w:szCs w:val="24"/>
          <w:highlight w:val="none"/>
          <w:u w:val="single" w:color="auto"/>
        </w:rPr>
        <w:t>）</w:t>
      </w:r>
      <w:r>
        <w:rPr>
          <w:rFonts w:ascii="仿宋" w:hAnsi="仿宋" w:eastAsia="仿宋" w:cs="仿宋"/>
          <w:spacing w:val="15"/>
          <w:sz w:val="24"/>
          <w:szCs w:val="24"/>
          <w:highlight w:val="none"/>
        </w:rPr>
        <w:t>；</w:t>
      </w:r>
      <w:r>
        <w:rPr>
          <w:rFonts w:ascii="仿宋" w:hAnsi="仿宋" w:eastAsia="仿宋" w:cs="仿宋"/>
          <w:spacing w:val="-5"/>
          <w:sz w:val="24"/>
          <w:szCs w:val="24"/>
          <w:highlight w:val="none"/>
        </w:rPr>
        <w:t>承建（承接）企业为</w:t>
      </w:r>
      <w:r>
        <w:rPr>
          <w:rFonts w:ascii="仿宋" w:hAnsi="仿宋" w:eastAsia="仿宋" w:cs="仿宋"/>
          <w:spacing w:val="-5"/>
          <w:sz w:val="24"/>
          <w:szCs w:val="24"/>
          <w:highlight w:val="none"/>
          <w:u w:val="single" w:color="auto"/>
        </w:rPr>
        <w:t>（企</w:t>
      </w:r>
    </w:p>
    <w:p>
      <w:pPr>
        <w:keepNext w:val="0"/>
        <w:keepLines w:val="0"/>
        <w:pageBreakBefore w:val="0"/>
        <w:widowControl/>
        <w:kinsoku w:val="0"/>
        <w:wordWrap/>
        <w:overflowPunct/>
        <w:topLinePunct w:val="0"/>
        <w:autoSpaceDE w:val="0"/>
        <w:autoSpaceDN w:val="0"/>
        <w:bidi w:val="0"/>
        <w:adjustRightInd w:val="0"/>
        <w:snapToGrid w:val="0"/>
        <w:spacing w:before="129" w:line="360" w:lineRule="exact"/>
        <w:ind w:left="36"/>
        <w:textAlignment w:val="baseline"/>
        <w:rPr>
          <w:rFonts w:ascii="仿宋" w:hAnsi="仿宋" w:eastAsia="仿宋" w:cs="仿宋"/>
          <w:sz w:val="24"/>
          <w:szCs w:val="24"/>
          <w:highlight w:val="none"/>
        </w:rPr>
      </w:pPr>
      <w:r>
        <w:rPr>
          <w:rFonts w:ascii="仿宋" w:hAnsi="仿宋" w:eastAsia="仿宋" w:cs="仿宋"/>
          <w:spacing w:val="-6"/>
          <w:sz w:val="24"/>
          <w:szCs w:val="24"/>
          <w:highlight w:val="none"/>
          <w:u w:val="single" w:color="auto"/>
        </w:rPr>
        <w:t>业名称</w:t>
      </w:r>
      <w:r>
        <w:rPr>
          <w:rFonts w:ascii="仿宋" w:hAnsi="仿宋" w:eastAsia="仿宋" w:cs="仿宋"/>
          <w:spacing w:val="12"/>
          <w:sz w:val="24"/>
          <w:szCs w:val="24"/>
          <w:highlight w:val="none"/>
          <w:u w:val="single" w:color="auto"/>
        </w:rPr>
        <w:t>）</w:t>
      </w:r>
      <w:r>
        <w:rPr>
          <w:rFonts w:ascii="仿宋" w:hAnsi="仿宋" w:eastAsia="仿宋" w:cs="仿宋"/>
          <w:spacing w:val="12"/>
          <w:sz w:val="24"/>
          <w:szCs w:val="24"/>
          <w:highlight w:val="none"/>
        </w:rPr>
        <w:t>，</w:t>
      </w:r>
      <w:r>
        <w:rPr>
          <w:rFonts w:ascii="仿宋" w:hAnsi="仿宋" w:eastAsia="仿宋" w:cs="仿宋"/>
          <w:spacing w:val="-6"/>
          <w:sz w:val="24"/>
          <w:szCs w:val="24"/>
          <w:highlight w:val="none"/>
        </w:rPr>
        <w:t>从业人员</w:t>
      </w:r>
      <w:r>
        <w:rPr>
          <w:rFonts w:ascii="仿宋" w:hAnsi="仿宋" w:eastAsia="仿宋" w:cs="仿宋"/>
          <w:spacing w:val="108"/>
          <w:sz w:val="24"/>
          <w:szCs w:val="24"/>
          <w:highlight w:val="none"/>
          <w:u w:val="single" w:color="auto"/>
        </w:rPr>
        <w:t xml:space="preserve"> </w:t>
      </w:r>
      <w:r>
        <w:rPr>
          <w:rFonts w:ascii="仿宋" w:hAnsi="仿宋" w:eastAsia="仿宋" w:cs="仿宋"/>
          <w:spacing w:val="-78"/>
          <w:sz w:val="24"/>
          <w:szCs w:val="24"/>
          <w:highlight w:val="none"/>
        </w:rPr>
        <w:t xml:space="preserve"> </w:t>
      </w:r>
      <w:r>
        <w:rPr>
          <w:rFonts w:ascii="仿宋" w:hAnsi="仿宋" w:eastAsia="仿宋" w:cs="仿宋"/>
          <w:spacing w:val="-6"/>
          <w:sz w:val="24"/>
          <w:szCs w:val="24"/>
          <w:highlight w:val="none"/>
        </w:rPr>
        <w:t>人，营业收入为</w:t>
      </w:r>
      <w:r>
        <w:rPr>
          <w:rFonts w:ascii="仿宋" w:hAnsi="仿宋" w:eastAsia="仿宋" w:cs="仿宋"/>
          <w:spacing w:val="107"/>
          <w:sz w:val="24"/>
          <w:szCs w:val="24"/>
          <w:highlight w:val="none"/>
          <w:u w:val="single" w:color="auto"/>
        </w:rPr>
        <w:t xml:space="preserve"> </w:t>
      </w:r>
      <w:r>
        <w:rPr>
          <w:rFonts w:ascii="仿宋" w:hAnsi="仿宋" w:eastAsia="仿宋" w:cs="仿宋"/>
          <w:spacing w:val="-82"/>
          <w:sz w:val="24"/>
          <w:szCs w:val="24"/>
          <w:highlight w:val="none"/>
        </w:rPr>
        <w:t xml:space="preserve"> </w:t>
      </w:r>
      <w:r>
        <w:rPr>
          <w:rFonts w:ascii="仿宋" w:hAnsi="仿宋" w:eastAsia="仿宋" w:cs="仿宋"/>
          <w:spacing w:val="-6"/>
          <w:sz w:val="24"/>
          <w:szCs w:val="24"/>
          <w:highlight w:val="none"/>
        </w:rPr>
        <w:t>万元，资产总额为</w:t>
      </w:r>
      <w:r>
        <w:rPr>
          <w:rFonts w:ascii="仿宋" w:hAnsi="仿宋" w:eastAsia="仿宋" w:cs="仿宋"/>
          <w:spacing w:val="108"/>
          <w:sz w:val="24"/>
          <w:szCs w:val="24"/>
          <w:highlight w:val="none"/>
          <w:u w:val="single" w:color="auto"/>
        </w:rPr>
        <w:t xml:space="preserve"> </w:t>
      </w:r>
      <w:r>
        <w:rPr>
          <w:rFonts w:ascii="仿宋" w:hAnsi="仿宋" w:eastAsia="仿宋" w:cs="仿宋"/>
          <w:spacing w:val="-102"/>
          <w:sz w:val="24"/>
          <w:szCs w:val="24"/>
          <w:highlight w:val="none"/>
        </w:rPr>
        <w:t xml:space="preserve"> </w:t>
      </w:r>
      <w:r>
        <w:rPr>
          <w:highlight w:val="none"/>
        </w:rPr>
        <w:fldChar w:fldCharType="begin"/>
      </w:r>
      <w:r>
        <w:rPr>
          <w:highlight w:val="none"/>
        </w:rPr>
        <w:instrText xml:space="preserve"> HYPERLINK \l "bookmark64" </w:instrText>
      </w:r>
      <w:r>
        <w:rPr>
          <w:highlight w:val="none"/>
        </w:rPr>
        <w:fldChar w:fldCharType="separate"/>
      </w:r>
      <w:r>
        <w:rPr>
          <w:rFonts w:ascii="仿宋" w:hAnsi="仿宋" w:eastAsia="仿宋" w:cs="仿宋"/>
          <w:spacing w:val="-7"/>
          <w:sz w:val="24"/>
          <w:szCs w:val="24"/>
          <w:highlight w:val="none"/>
        </w:rPr>
        <w:t>万元</w:t>
      </w:r>
      <w:r>
        <w:rPr>
          <w:rFonts w:ascii="仿宋" w:hAnsi="仿宋" w:eastAsia="仿宋" w:cs="仿宋"/>
          <w:spacing w:val="-7"/>
          <w:sz w:val="12"/>
          <w:szCs w:val="12"/>
          <w:highlight w:val="none"/>
        </w:rPr>
        <w:t>1</w:t>
      </w:r>
      <w:r>
        <w:rPr>
          <w:rFonts w:ascii="仿宋" w:hAnsi="仿宋" w:eastAsia="仿宋" w:cs="仿宋"/>
          <w:spacing w:val="-7"/>
          <w:sz w:val="12"/>
          <w:szCs w:val="12"/>
          <w:highlight w:val="none"/>
        </w:rPr>
        <w:fldChar w:fldCharType="end"/>
      </w:r>
      <w:r>
        <w:rPr>
          <w:rFonts w:ascii="仿宋" w:hAnsi="仿宋" w:eastAsia="仿宋" w:cs="仿宋"/>
          <w:spacing w:val="-7"/>
          <w:sz w:val="12"/>
          <w:szCs w:val="12"/>
          <w:highlight w:val="none"/>
        </w:rPr>
        <w:t xml:space="preserve"> </w:t>
      </w:r>
      <w:r>
        <w:rPr>
          <w:rFonts w:ascii="仿宋" w:hAnsi="仿宋" w:eastAsia="仿宋" w:cs="仿宋"/>
          <w:spacing w:val="-7"/>
          <w:sz w:val="24"/>
          <w:szCs w:val="24"/>
          <w:highlight w:val="none"/>
        </w:rPr>
        <w:t>，属于</w:t>
      </w:r>
      <w:r>
        <w:rPr>
          <w:rFonts w:ascii="仿宋" w:hAnsi="仿宋" w:eastAsia="仿宋" w:cs="仿宋"/>
          <w:spacing w:val="-7"/>
          <w:sz w:val="24"/>
          <w:szCs w:val="24"/>
          <w:highlight w:val="none"/>
          <w:u w:val="single" w:color="auto"/>
        </w:rPr>
        <w:t>（中型企业、</w:t>
      </w:r>
      <w:r>
        <w:rPr>
          <w:rFonts w:ascii="仿宋" w:hAnsi="仿宋" w:eastAsia="仿宋" w:cs="仿宋"/>
          <w:sz w:val="24"/>
          <w:szCs w:val="24"/>
          <w:highlight w:val="none"/>
        </w:rPr>
        <w:t xml:space="preserve"> </w:t>
      </w:r>
      <w:r>
        <w:rPr>
          <w:rFonts w:ascii="仿宋" w:hAnsi="仿宋" w:eastAsia="仿宋" w:cs="仿宋"/>
          <w:spacing w:val="-4"/>
          <w:sz w:val="24"/>
          <w:szCs w:val="24"/>
          <w:highlight w:val="none"/>
          <w:u w:val="single" w:color="auto"/>
        </w:rPr>
        <w:t>小型企业、微型企业</w:t>
      </w:r>
      <w:r>
        <w:rPr>
          <w:rFonts w:ascii="仿宋" w:hAnsi="仿宋" w:eastAsia="仿宋" w:cs="仿宋"/>
          <w:spacing w:val="1"/>
          <w:sz w:val="24"/>
          <w:szCs w:val="24"/>
          <w:highlight w:val="none"/>
          <w:u w:val="single" w:color="auto"/>
        </w:rPr>
        <w:t>）</w:t>
      </w:r>
      <w:r>
        <w:rPr>
          <w:rFonts w:ascii="仿宋" w:hAnsi="仿宋" w:eastAsia="仿宋" w:cs="仿宋"/>
          <w:spacing w:val="1"/>
          <w:sz w:val="24"/>
          <w:szCs w:val="24"/>
          <w:highlight w:val="none"/>
        </w:rPr>
        <w:t>；</w:t>
      </w:r>
    </w:p>
    <w:p>
      <w:pPr>
        <w:keepNext w:val="0"/>
        <w:keepLines w:val="0"/>
        <w:pageBreakBefore w:val="0"/>
        <w:widowControl/>
        <w:tabs>
          <w:tab w:val="left" w:pos="9072"/>
        </w:tabs>
        <w:kinsoku w:val="0"/>
        <w:wordWrap/>
        <w:overflowPunct/>
        <w:topLinePunct w:val="0"/>
        <w:autoSpaceDE w:val="0"/>
        <w:autoSpaceDN w:val="0"/>
        <w:bidi w:val="0"/>
        <w:adjustRightInd w:val="0"/>
        <w:snapToGrid w:val="0"/>
        <w:spacing w:before="284" w:line="360" w:lineRule="exact"/>
        <w:ind w:left="36" w:right="64" w:firstLine="470"/>
        <w:jc w:val="both"/>
        <w:textAlignment w:val="baseline"/>
        <w:rPr>
          <w:rFonts w:ascii="仿宋" w:hAnsi="仿宋" w:eastAsia="仿宋" w:cs="仿宋"/>
          <w:sz w:val="24"/>
          <w:szCs w:val="24"/>
          <w:highlight w:val="none"/>
        </w:rPr>
      </w:pPr>
      <w:r>
        <w:rPr>
          <w:rFonts w:ascii="仿宋" w:hAnsi="仿宋" w:eastAsia="仿宋" w:cs="仿宋"/>
          <w:spacing w:val="-5"/>
          <w:sz w:val="24"/>
          <w:szCs w:val="24"/>
          <w:highlight w:val="none"/>
        </w:rPr>
        <w:t xml:space="preserve">2. </w:t>
      </w:r>
      <w:r>
        <w:rPr>
          <w:rFonts w:ascii="仿宋" w:hAnsi="仿宋" w:eastAsia="仿宋" w:cs="仿宋"/>
          <w:spacing w:val="-5"/>
          <w:sz w:val="24"/>
          <w:szCs w:val="24"/>
          <w:highlight w:val="none"/>
          <w:u w:val="single" w:color="auto"/>
        </w:rPr>
        <w:t>（标的名称</w:t>
      </w:r>
      <w:r>
        <w:rPr>
          <w:rFonts w:ascii="仿宋" w:hAnsi="仿宋" w:eastAsia="仿宋" w:cs="仿宋"/>
          <w:spacing w:val="-6"/>
          <w:sz w:val="24"/>
          <w:szCs w:val="24"/>
          <w:highlight w:val="none"/>
          <w:u w:val="single" w:color="auto"/>
        </w:rPr>
        <w:t>）</w:t>
      </w:r>
      <w:r>
        <w:rPr>
          <w:rFonts w:ascii="仿宋" w:hAnsi="仿宋" w:eastAsia="仿宋" w:cs="仿宋"/>
          <w:spacing w:val="-6"/>
          <w:sz w:val="24"/>
          <w:szCs w:val="24"/>
          <w:highlight w:val="none"/>
        </w:rPr>
        <w:t>，</w:t>
      </w:r>
      <w:r>
        <w:rPr>
          <w:rFonts w:ascii="仿宋" w:hAnsi="仿宋" w:eastAsia="仿宋" w:cs="仿宋"/>
          <w:spacing w:val="-5"/>
          <w:sz w:val="24"/>
          <w:szCs w:val="24"/>
          <w:highlight w:val="none"/>
        </w:rPr>
        <w:t>属于</w:t>
      </w:r>
      <w:r>
        <w:rPr>
          <w:rFonts w:ascii="仿宋" w:hAnsi="仿宋" w:eastAsia="仿宋" w:cs="仿宋"/>
          <w:spacing w:val="-5"/>
          <w:sz w:val="24"/>
          <w:szCs w:val="24"/>
          <w:highlight w:val="none"/>
          <w:u w:val="single" w:color="auto"/>
        </w:rPr>
        <w:t>（采购文件中明确的所属行业</w:t>
      </w:r>
      <w:r>
        <w:rPr>
          <w:rFonts w:ascii="仿宋" w:hAnsi="仿宋" w:eastAsia="仿宋" w:cs="仿宋"/>
          <w:spacing w:val="-6"/>
          <w:sz w:val="24"/>
          <w:szCs w:val="24"/>
          <w:highlight w:val="none"/>
          <w:u w:val="single" w:color="auto"/>
        </w:rPr>
        <w:t>）</w:t>
      </w:r>
      <w:r>
        <w:rPr>
          <w:rFonts w:ascii="仿宋" w:hAnsi="仿宋" w:eastAsia="仿宋" w:cs="仿宋"/>
          <w:spacing w:val="-6"/>
          <w:sz w:val="24"/>
          <w:szCs w:val="24"/>
          <w:highlight w:val="none"/>
        </w:rPr>
        <w:t>；</w:t>
      </w:r>
      <w:r>
        <w:rPr>
          <w:rFonts w:ascii="仿宋" w:hAnsi="仿宋" w:eastAsia="仿宋" w:cs="仿宋"/>
          <w:spacing w:val="-5"/>
          <w:sz w:val="24"/>
          <w:szCs w:val="24"/>
          <w:highlight w:val="none"/>
        </w:rPr>
        <w:t>承建（承接）企业为</w:t>
      </w:r>
      <w:r>
        <w:rPr>
          <w:rFonts w:ascii="仿宋" w:hAnsi="仿宋" w:eastAsia="仿宋" w:cs="仿宋"/>
          <w:spacing w:val="-5"/>
          <w:sz w:val="24"/>
          <w:szCs w:val="24"/>
          <w:highlight w:val="none"/>
          <w:u w:val="single" w:color="auto"/>
        </w:rPr>
        <w:t>（企</w:t>
      </w:r>
      <w:r>
        <w:rPr>
          <w:rFonts w:ascii="仿宋" w:hAnsi="仿宋" w:eastAsia="仿宋" w:cs="仿宋"/>
          <w:spacing w:val="1"/>
          <w:sz w:val="24"/>
          <w:szCs w:val="24"/>
          <w:highlight w:val="none"/>
        </w:rPr>
        <w:t xml:space="preserve"> </w:t>
      </w:r>
      <w:r>
        <w:rPr>
          <w:rFonts w:ascii="仿宋" w:hAnsi="仿宋" w:eastAsia="仿宋" w:cs="仿宋"/>
          <w:spacing w:val="-11"/>
          <w:sz w:val="24"/>
          <w:szCs w:val="24"/>
          <w:highlight w:val="none"/>
          <w:u w:val="single" w:color="auto"/>
        </w:rPr>
        <w:t>业名称</w:t>
      </w:r>
      <w:r>
        <w:rPr>
          <w:rFonts w:ascii="仿宋" w:hAnsi="仿宋" w:eastAsia="仿宋" w:cs="仿宋"/>
          <w:sz w:val="24"/>
          <w:szCs w:val="24"/>
          <w:highlight w:val="none"/>
          <w:u w:val="single" w:color="auto"/>
        </w:rPr>
        <w:t>）</w:t>
      </w:r>
      <w:r>
        <w:rPr>
          <w:rFonts w:ascii="仿宋" w:hAnsi="仿宋" w:eastAsia="仿宋" w:cs="仿宋"/>
          <w:spacing w:val="-70"/>
          <w:sz w:val="24"/>
          <w:szCs w:val="24"/>
          <w:highlight w:val="none"/>
          <w:u w:val="single" w:color="auto"/>
        </w:rPr>
        <w:t xml:space="preserve"> </w:t>
      </w:r>
      <w:r>
        <w:rPr>
          <w:rFonts w:ascii="仿宋" w:hAnsi="仿宋" w:eastAsia="仿宋" w:cs="仿宋"/>
          <w:sz w:val="24"/>
          <w:szCs w:val="24"/>
          <w:highlight w:val="none"/>
        </w:rPr>
        <w:t>，</w:t>
      </w:r>
      <w:r>
        <w:rPr>
          <w:rFonts w:ascii="仿宋" w:hAnsi="仿宋" w:eastAsia="仿宋" w:cs="仿宋"/>
          <w:spacing w:val="-11"/>
          <w:sz w:val="24"/>
          <w:szCs w:val="24"/>
          <w:highlight w:val="none"/>
        </w:rPr>
        <w:t>从业人员</w:t>
      </w:r>
      <w:r>
        <w:rPr>
          <w:rFonts w:ascii="仿宋" w:hAnsi="仿宋" w:eastAsia="仿宋" w:cs="仿宋"/>
          <w:spacing w:val="108"/>
          <w:sz w:val="24"/>
          <w:szCs w:val="24"/>
          <w:highlight w:val="none"/>
          <w:u w:val="single" w:color="auto"/>
        </w:rPr>
        <w:t xml:space="preserve"> </w:t>
      </w:r>
      <w:r>
        <w:rPr>
          <w:rFonts w:ascii="仿宋" w:hAnsi="仿宋" w:eastAsia="仿宋" w:cs="仿宋"/>
          <w:spacing w:val="-81"/>
          <w:sz w:val="24"/>
          <w:szCs w:val="24"/>
          <w:highlight w:val="none"/>
        </w:rPr>
        <w:t xml:space="preserve"> </w:t>
      </w:r>
      <w:r>
        <w:rPr>
          <w:rFonts w:ascii="仿宋" w:hAnsi="仿宋" w:eastAsia="仿宋" w:cs="仿宋"/>
          <w:spacing w:val="-11"/>
          <w:sz w:val="24"/>
          <w:szCs w:val="24"/>
          <w:highlight w:val="none"/>
        </w:rPr>
        <w:t>人，营业收入为</w:t>
      </w:r>
      <w:r>
        <w:rPr>
          <w:rFonts w:ascii="仿宋" w:hAnsi="仿宋" w:eastAsia="仿宋" w:cs="仿宋"/>
          <w:spacing w:val="108"/>
          <w:sz w:val="24"/>
          <w:szCs w:val="24"/>
          <w:highlight w:val="none"/>
          <w:u w:val="single" w:color="auto"/>
        </w:rPr>
        <w:t xml:space="preserve"> </w:t>
      </w:r>
      <w:r>
        <w:rPr>
          <w:rFonts w:ascii="仿宋" w:hAnsi="仿宋" w:eastAsia="仿宋" w:cs="仿宋"/>
          <w:spacing w:val="-83"/>
          <w:sz w:val="24"/>
          <w:szCs w:val="24"/>
          <w:highlight w:val="none"/>
        </w:rPr>
        <w:t xml:space="preserve"> </w:t>
      </w:r>
      <w:r>
        <w:rPr>
          <w:rFonts w:ascii="仿宋" w:hAnsi="仿宋" w:eastAsia="仿宋" w:cs="仿宋"/>
          <w:spacing w:val="-11"/>
          <w:sz w:val="24"/>
          <w:szCs w:val="24"/>
          <w:highlight w:val="none"/>
        </w:rPr>
        <w:t>万元，资产总额为</w:t>
      </w:r>
      <w:r>
        <w:rPr>
          <w:rFonts w:ascii="仿宋" w:hAnsi="仿宋" w:eastAsia="仿宋" w:cs="仿宋"/>
          <w:spacing w:val="108"/>
          <w:sz w:val="24"/>
          <w:szCs w:val="24"/>
          <w:highlight w:val="none"/>
          <w:u w:val="single" w:color="auto"/>
        </w:rPr>
        <w:t xml:space="preserve"> </w:t>
      </w:r>
      <w:r>
        <w:rPr>
          <w:rFonts w:ascii="仿宋" w:hAnsi="仿宋" w:eastAsia="仿宋" w:cs="仿宋"/>
          <w:spacing w:val="-85"/>
          <w:sz w:val="24"/>
          <w:szCs w:val="24"/>
          <w:highlight w:val="none"/>
        </w:rPr>
        <w:t xml:space="preserve"> </w:t>
      </w:r>
      <w:r>
        <w:rPr>
          <w:rFonts w:ascii="仿宋" w:hAnsi="仿宋" w:eastAsia="仿宋" w:cs="仿宋"/>
          <w:spacing w:val="-11"/>
          <w:sz w:val="24"/>
          <w:szCs w:val="24"/>
          <w:highlight w:val="none"/>
        </w:rPr>
        <w:t>万元，属于</w:t>
      </w:r>
      <w:r>
        <w:rPr>
          <w:rFonts w:ascii="仿宋" w:hAnsi="仿宋" w:eastAsia="仿宋" w:cs="仿宋"/>
          <w:spacing w:val="-11"/>
          <w:sz w:val="24"/>
          <w:szCs w:val="24"/>
          <w:highlight w:val="none"/>
          <w:u w:val="single" w:color="auto"/>
        </w:rPr>
        <w:t>（中型企业、</w:t>
      </w:r>
      <w:r>
        <w:rPr>
          <w:rFonts w:ascii="仿宋" w:hAnsi="仿宋" w:eastAsia="仿宋" w:cs="仿宋"/>
          <w:sz w:val="24"/>
          <w:szCs w:val="24"/>
          <w:highlight w:val="none"/>
          <w:u w:val="single" w:color="auto"/>
        </w:rPr>
        <w:tab/>
      </w:r>
      <w:r>
        <w:rPr>
          <w:rFonts w:ascii="仿宋" w:hAnsi="仿宋" w:eastAsia="仿宋" w:cs="仿宋"/>
          <w:sz w:val="24"/>
          <w:szCs w:val="24"/>
          <w:highlight w:val="none"/>
        </w:rPr>
        <w:t xml:space="preserve"> </w:t>
      </w:r>
      <w:r>
        <w:rPr>
          <w:rFonts w:ascii="仿宋" w:hAnsi="仿宋" w:eastAsia="仿宋" w:cs="仿宋"/>
          <w:spacing w:val="-4"/>
          <w:sz w:val="24"/>
          <w:szCs w:val="24"/>
          <w:highlight w:val="none"/>
          <w:u w:val="single" w:color="auto"/>
        </w:rPr>
        <w:t>小型企业、微型企业</w:t>
      </w:r>
      <w:r>
        <w:rPr>
          <w:rFonts w:ascii="仿宋" w:hAnsi="仿宋" w:eastAsia="仿宋" w:cs="仿宋"/>
          <w:spacing w:val="1"/>
          <w:sz w:val="24"/>
          <w:szCs w:val="24"/>
          <w:highlight w:val="none"/>
          <w:u w:val="single" w:color="auto"/>
        </w:rPr>
        <w:t>）</w:t>
      </w:r>
      <w:r>
        <w:rPr>
          <w:rFonts w:ascii="仿宋" w:hAnsi="仿宋" w:eastAsia="仿宋" w:cs="仿宋"/>
          <w:spacing w:val="1"/>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08" w:line="360" w:lineRule="exact"/>
        <w:ind w:left="535"/>
        <w:textAlignment w:val="baseline"/>
        <w:rPr>
          <w:rFonts w:ascii="仿宋" w:hAnsi="仿宋" w:eastAsia="仿宋" w:cs="仿宋"/>
          <w:sz w:val="24"/>
          <w:szCs w:val="24"/>
          <w:highlight w:val="none"/>
        </w:rPr>
      </w:pPr>
      <w:r>
        <w:rPr>
          <w:rFonts w:ascii="仿宋" w:hAnsi="仿宋" w:eastAsia="仿宋" w:cs="仿宋"/>
          <w:spacing w:val="-13"/>
          <w:position w:val="3"/>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50" w:line="360" w:lineRule="exact"/>
        <w:ind w:left="55" w:right="81" w:firstLine="509"/>
        <w:textAlignment w:val="baseline"/>
        <w:rPr>
          <w:rFonts w:ascii="仿宋" w:hAnsi="仿宋" w:eastAsia="仿宋" w:cs="仿宋"/>
          <w:sz w:val="24"/>
          <w:szCs w:val="24"/>
          <w:highlight w:val="none"/>
        </w:rPr>
      </w:pPr>
      <w:r>
        <w:rPr>
          <w:rFonts w:ascii="仿宋" w:hAnsi="仿宋" w:eastAsia="仿宋" w:cs="仿宋"/>
          <w:spacing w:val="-4"/>
          <w:sz w:val="24"/>
          <w:szCs w:val="24"/>
          <w:highlight w:val="none"/>
        </w:rPr>
        <w:t>以上企业，不属于大企业的分支机构，不存在控股股东为大企业的情形，</w:t>
      </w:r>
      <w:r>
        <w:rPr>
          <w:rFonts w:ascii="仿宋" w:hAnsi="仿宋" w:eastAsia="仿宋" w:cs="仿宋"/>
          <w:spacing w:val="-5"/>
          <w:sz w:val="24"/>
          <w:szCs w:val="24"/>
          <w:highlight w:val="none"/>
        </w:rPr>
        <w:t>也不存在</w:t>
      </w:r>
      <w:r>
        <w:rPr>
          <w:rFonts w:ascii="仿宋" w:hAnsi="仿宋" w:eastAsia="仿宋" w:cs="仿宋"/>
          <w:spacing w:val="-4"/>
          <w:sz w:val="24"/>
          <w:szCs w:val="24"/>
          <w:highlight w:val="none"/>
        </w:rPr>
        <w:t>与大企业的负责人为同一人的情形。</w:t>
      </w:r>
    </w:p>
    <w:p>
      <w:pPr>
        <w:keepNext w:val="0"/>
        <w:keepLines w:val="0"/>
        <w:pageBreakBefore w:val="0"/>
        <w:widowControl/>
        <w:kinsoku w:val="0"/>
        <w:wordWrap/>
        <w:overflowPunct/>
        <w:topLinePunct w:val="0"/>
        <w:autoSpaceDE w:val="0"/>
        <w:autoSpaceDN w:val="0"/>
        <w:bidi w:val="0"/>
        <w:adjustRightInd w:val="0"/>
        <w:snapToGrid w:val="0"/>
        <w:spacing w:before="56" w:line="360" w:lineRule="exact"/>
        <w:ind w:left="519"/>
        <w:textAlignment w:val="baseline"/>
        <w:rPr>
          <w:rFonts w:ascii="仿宋" w:hAnsi="仿宋" w:eastAsia="仿宋" w:cs="仿宋"/>
          <w:sz w:val="24"/>
          <w:szCs w:val="24"/>
          <w:highlight w:val="none"/>
        </w:rPr>
      </w:pPr>
      <w:r>
        <w:rPr>
          <w:rFonts w:ascii="仿宋" w:hAnsi="仿宋" w:eastAsia="仿宋" w:cs="仿宋"/>
          <w:spacing w:val="-2"/>
          <w:sz w:val="24"/>
          <w:szCs w:val="24"/>
          <w:highlight w:val="none"/>
        </w:rPr>
        <w:t>本企业对上述声明内容的真实性负责。如有虚假，将依法承担相应责任。</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highlight w:val="none"/>
        </w:rPr>
      </w:pPr>
    </w:p>
    <w:p>
      <w:pPr>
        <w:keepNext w:val="0"/>
        <w:keepLines w:val="0"/>
        <w:pageBreakBefore w:val="0"/>
        <w:widowControl/>
        <w:kinsoku w:val="0"/>
        <w:wordWrap/>
        <w:overflowPunct/>
        <w:topLinePunct w:val="0"/>
        <w:autoSpaceDE w:val="0"/>
        <w:autoSpaceDN w:val="0"/>
        <w:bidi w:val="0"/>
        <w:adjustRightInd w:val="0"/>
        <w:snapToGrid w:val="0"/>
        <w:spacing w:before="79" w:line="360" w:lineRule="exact"/>
        <w:ind w:left="3399"/>
        <w:textAlignment w:val="baseline"/>
        <w:rPr>
          <w:rFonts w:ascii="仿宋" w:hAnsi="仿宋" w:eastAsia="仿宋" w:cs="仿宋"/>
          <w:sz w:val="24"/>
          <w:szCs w:val="24"/>
          <w:highlight w:val="none"/>
        </w:rPr>
      </w:pPr>
      <w:r>
        <w:rPr>
          <w:rFonts w:ascii="仿宋" w:hAnsi="仿宋" w:eastAsia="仿宋" w:cs="仿宋"/>
          <w:spacing w:val="1"/>
          <w:sz w:val="24"/>
          <w:szCs w:val="24"/>
          <w:highlight w:val="none"/>
        </w:rPr>
        <w:t>供应商名称</w:t>
      </w:r>
      <w:r>
        <w:rPr>
          <w:rFonts w:ascii="仿宋" w:hAnsi="仿宋" w:eastAsia="仿宋" w:cs="仿宋"/>
          <w:spacing w:val="-12"/>
          <w:sz w:val="24"/>
          <w:szCs w:val="24"/>
          <w:highlight w:val="none"/>
        </w:rPr>
        <w:t>：（</w:t>
      </w:r>
      <w:r>
        <w:rPr>
          <w:rFonts w:ascii="仿宋" w:hAnsi="仿宋" w:eastAsia="仿宋" w:cs="仿宋"/>
          <w:spacing w:val="1"/>
          <w:sz w:val="24"/>
          <w:szCs w:val="24"/>
          <w:highlight w:val="none"/>
        </w:rPr>
        <w:t>电子签章</w:t>
      </w:r>
      <w:r>
        <w:rPr>
          <w:rFonts w:ascii="仿宋" w:hAnsi="仿宋" w:eastAsia="仿宋" w:cs="仿宋"/>
          <w:spacing w:val="-12"/>
          <w:sz w:val="24"/>
          <w:szCs w:val="24"/>
          <w:highlight w:val="none"/>
        </w:rPr>
        <w:t>）：</w:t>
      </w:r>
      <w:r>
        <w:rPr>
          <w:rFonts w:ascii="仿宋" w:hAnsi="仿宋" w:eastAsia="仿宋" w:cs="仿宋"/>
          <w:sz w:val="24"/>
          <w:szCs w:val="24"/>
          <w:highlight w:val="none"/>
          <w:u w:val="single" w:color="auto"/>
        </w:rPr>
        <w:t xml:space="preserve">                   </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highlight w:val="none"/>
        </w:rPr>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3497"/>
        <w:textAlignment w:val="baseline"/>
        <w:rPr>
          <w:rFonts w:ascii="仿宋" w:hAnsi="仿宋" w:eastAsia="仿宋" w:cs="仿宋"/>
          <w:sz w:val="24"/>
          <w:szCs w:val="24"/>
          <w:highlight w:val="none"/>
        </w:rPr>
      </w:pPr>
      <w:bookmarkStart w:id="101" w:name="bookmark64"/>
      <w:bookmarkEnd w:id="101"/>
      <w:r>
        <w:rPr>
          <w:rFonts w:ascii="仿宋" w:hAnsi="仿宋" w:eastAsia="仿宋" w:cs="仿宋"/>
          <w:spacing w:val="-21"/>
          <w:sz w:val="24"/>
          <w:szCs w:val="24"/>
          <w:highlight w:val="none"/>
        </w:rPr>
        <w:t>日</w:t>
      </w:r>
      <w:r>
        <w:rPr>
          <w:rFonts w:ascii="仿宋" w:hAnsi="仿宋" w:eastAsia="仿宋" w:cs="仿宋"/>
          <w:spacing w:val="4"/>
          <w:sz w:val="24"/>
          <w:szCs w:val="24"/>
          <w:highlight w:val="none"/>
        </w:rPr>
        <w:t xml:space="preserve">   </w:t>
      </w:r>
      <w:r>
        <w:rPr>
          <w:rFonts w:ascii="仿宋" w:hAnsi="仿宋" w:eastAsia="仿宋" w:cs="仿宋"/>
          <w:spacing w:val="-21"/>
          <w:sz w:val="24"/>
          <w:szCs w:val="24"/>
          <w:highlight w:val="none"/>
        </w:rPr>
        <w:t>期</w:t>
      </w:r>
      <w:r>
        <w:rPr>
          <w:rFonts w:ascii="仿宋" w:hAnsi="仿宋" w:eastAsia="仿宋" w:cs="仿宋"/>
          <w:spacing w:val="-72"/>
          <w:sz w:val="24"/>
          <w:szCs w:val="24"/>
          <w:highlight w:val="none"/>
        </w:rPr>
        <w:t xml:space="preserve"> </w:t>
      </w:r>
      <w:r>
        <w:rPr>
          <w:rFonts w:ascii="仿宋" w:hAnsi="仿宋" w:eastAsia="仿宋" w:cs="仿宋"/>
          <w:spacing w:val="-21"/>
          <w:sz w:val="24"/>
          <w:szCs w:val="24"/>
          <w:highlight w:val="none"/>
        </w:rPr>
        <w:t>：</w:t>
      </w:r>
      <w:r>
        <w:rPr>
          <w:rFonts w:ascii="仿宋" w:hAnsi="仿宋" w:eastAsia="仿宋" w:cs="仿宋"/>
          <w:spacing w:val="4"/>
          <w:sz w:val="24"/>
          <w:szCs w:val="24"/>
          <w:highlight w:val="none"/>
        </w:rPr>
        <w:t xml:space="preserve">    </w:t>
      </w:r>
      <w:r>
        <w:rPr>
          <w:rFonts w:ascii="仿宋" w:hAnsi="仿宋" w:eastAsia="仿宋" w:cs="仿宋"/>
          <w:spacing w:val="-21"/>
          <w:sz w:val="24"/>
          <w:szCs w:val="24"/>
          <w:highlight w:val="none"/>
        </w:rPr>
        <w:t>年</w:t>
      </w:r>
      <w:r>
        <w:rPr>
          <w:rFonts w:ascii="仿宋" w:hAnsi="仿宋" w:eastAsia="仿宋" w:cs="仿宋"/>
          <w:spacing w:val="11"/>
          <w:sz w:val="24"/>
          <w:szCs w:val="24"/>
          <w:highlight w:val="none"/>
        </w:rPr>
        <w:t xml:space="preserve">   </w:t>
      </w:r>
      <w:r>
        <w:rPr>
          <w:rFonts w:ascii="仿宋" w:hAnsi="仿宋" w:eastAsia="仿宋" w:cs="仿宋"/>
          <w:spacing w:val="-21"/>
          <w:sz w:val="24"/>
          <w:szCs w:val="24"/>
          <w:highlight w:val="none"/>
        </w:rPr>
        <w:t>月    日</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highlight w:val="yellow"/>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highlight w:val="yellow"/>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eastAsia="宋体"/>
          <w:lang w:val="en-US" w:eastAsia="zh-CN"/>
        </w:rPr>
      </w:pPr>
      <w:r>
        <w:rPr>
          <w:rFonts w:hint="eastAsia" w:eastAsia="宋体"/>
          <w:lang w:val="en-US" w:eastAsia="zh-CN"/>
        </w:rPr>
        <w:t>从业人员、营业收入、资产总额填报上一年度数据，无一年度数据的新成立企业可不填报。</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2"/>
        <w:sectPr>
          <w:footerReference r:id="rId43" w:type="default"/>
          <w:pgSz w:w="11906" w:h="16840"/>
          <w:pgMar w:top="1420" w:right="1354" w:bottom="1145" w:left="1411"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239" w:line="360" w:lineRule="exact"/>
        <w:ind w:left="407"/>
        <w:textAlignment w:val="baseline"/>
        <w:rPr>
          <w:rFonts w:ascii="宋体" w:hAnsi="宋体" w:eastAsia="宋体" w:cs="宋体"/>
          <w:sz w:val="24"/>
          <w:szCs w:val="24"/>
        </w:rPr>
      </w:pPr>
      <w:r>
        <w:rPr>
          <w:rFonts w:ascii="宋体" w:hAnsi="宋体" w:eastAsia="宋体" w:cs="宋体"/>
          <w:b/>
          <w:bCs/>
          <w:spacing w:val="-6"/>
          <w:sz w:val="24"/>
          <w:szCs w:val="24"/>
        </w:rPr>
        <w:t>附表：大中小微型企业划分标准（此表无需出现在投标文件中）</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tbl>
      <w:tblPr>
        <w:tblStyle w:val="11"/>
        <w:tblW w:w="97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8"/>
        <w:gridCol w:w="1367"/>
        <w:gridCol w:w="709"/>
        <w:gridCol w:w="1123"/>
        <w:gridCol w:w="1826"/>
        <w:gridCol w:w="1586"/>
        <w:gridCol w:w="11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3" w:hRule="atLeast"/>
        </w:trPr>
        <w:tc>
          <w:tcPr>
            <w:tcW w:w="20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33" w:line="360" w:lineRule="exact"/>
              <w:ind w:left="635"/>
              <w:textAlignment w:val="baseline"/>
              <w:rPr>
                <w:sz w:val="18"/>
                <w:szCs w:val="18"/>
              </w:rPr>
            </w:pPr>
            <w:r>
              <w:rPr>
                <w:b/>
                <w:bCs/>
                <w:spacing w:val="7"/>
                <w:sz w:val="18"/>
                <w:szCs w:val="18"/>
              </w:rPr>
              <w:t>行业名称</w:t>
            </w: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30" w:line="360" w:lineRule="exact"/>
              <w:ind w:left="302"/>
              <w:textAlignment w:val="baseline"/>
              <w:rPr>
                <w:sz w:val="18"/>
                <w:szCs w:val="18"/>
              </w:rPr>
            </w:pPr>
            <w:r>
              <w:rPr>
                <w:b/>
                <w:bCs/>
                <w:spacing w:val="9"/>
                <w:sz w:val="18"/>
                <w:szCs w:val="18"/>
              </w:rPr>
              <w:t>指标名称</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89" w:line="360" w:lineRule="exact"/>
              <w:ind w:left="180" w:right="160" w:hanging="6"/>
              <w:textAlignment w:val="baseline"/>
              <w:rPr>
                <w:sz w:val="18"/>
                <w:szCs w:val="18"/>
              </w:rPr>
            </w:pPr>
            <w:r>
              <w:rPr>
                <w:b/>
                <w:bCs/>
                <w:spacing w:val="2"/>
                <w:sz w:val="18"/>
                <w:szCs w:val="18"/>
              </w:rPr>
              <w:t>计量</w:t>
            </w:r>
            <w:r>
              <w:rPr>
                <w:sz w:val="18"/>
                <w:szCs w:val="18"/>
              </w:rPr>
              <w:t xml:space="preserve"> </w:t>
            </w:r>
            <w:r>
              <w:rPr>
                <w:b/>
                <w:bCs/>
                <w:spacing w:val="-1"/>
                <w:sz w:val="18"/>
                <w:szCs w:val="18"/>
              </w:rPr>
              <w:t>单位</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33" w:line="360" w:lineRule="exact"/>
              <w:ind w:left="386"/>
              <w:textAlignment w:val="baseline"/>
              <w:rPr>
                <w:sz w:val="18"/>
                <w:szCs w:val="18"/>
              </w:rPr>
            </w:pPr>
            <w:r>
              <w:rPr>
                <w:b/>
                <w:bCs/>
                <w:sz w:val="18"/>
                <w:szCs w:val="18"/>
              </w:rPr>
              <w:t>大型</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32" w:line="360" w:lineRule="exact"/>
              <w:ind w:left="788"/>
              <w:textAlignment w:val="baseline"/>
              <w:rPr>
                <w:sz w:val="18"/>
                <w:szCs w:val="18"/>
              </w:rPr>
            </w:pPr>
            <w:r>
              <w:rPr>
                <w:b/>
                <w:bCs/>
                <w:spacing w:val="-16"/>
                <w:sz w:val="18"/>
                <w:szCs w:val="18"/>
              </w:rPr>
              <w:t>中型</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32" w:line="360" w:lineRule="exact"/>
              <w:ind w:left="617"/>
              <w:textAlignment w:val="baseline"/>
              <w:rPr>
                <w:sz w:val="18"/>
                <w:szCs w:val="18"/>
              </w:rPr>
            </w:pPr>
            <w:r>
              <w:rPr>
                <w:b/>
                <w:bCs/>
                <w:spacing w:val="2"/>
                <w:sz w:val="18"/>
                <w:szCs w:val="18"/>
              </w:rPr>
              <w:t>小型</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33" w:line="360" w:lineRule="exact"/>
              <w:ind w:left="387"/>
              <w:textAlignment w:val="baseline"/>
              <w:rPr>
                <w:sz w:val="18"/>
                <w:szCs w:val="18"/>
              </w:rPr>
            </w:pPr>
            <w:r>
              <w:rPr>
                <w:b/>
                <w:bCs/>
                <w:spacing w:val="3"/>
                <w:sz w:val="18"/>
                <w:szCs w:val="18"/>
              </w:rPr>
              <w:t>微型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1" w:hRule="atLeast"/>
        </w:trPr>
        <w:tc>
          <w:tcPr>
            <w:tcW w:w="20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13" w:line="360" w:lineRule="exact"/>
              <w:ind w:left="133"/>
              <w:textAlignment w:val="baseline"/>
              <w:rPr>
                <w:sz w:val="18"/>
                <w:szCs w:val="18"/>
              </w:rPr>
            </w:pPr>
            <w:r>
              <w:rPr>
                <w:spacing w:val="15"/>
                <w:sz w:val="18"/>
                <w:szCs w:val="18"/>
              </w:rPr>
              <w:t>农、林、牧、渔业</w:t>
            </w: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10" w:line="360" w:lineRule="exact"/>
              <w:ind w:left="164"/>
              <w:textAlignment w:val="baseline"/>
              <w:rPr>
                <w:sz w:val="18"/>
                <w:szCs w:val="18"/>
              </w:rPr>
            </w:pPr>
            <w:r>
              <w:rPr>
                <w:spacing w:val="9"/>
                <w:sz w:val="18"/>
                <w:szCs w:val="18"/>
              </w:rPr>
              <w:t>营业收入(Y)</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13" w:line="360" w:lineRule="exact"/>
              <w:ind w:left="180"/>
              <w:textAlignment w:val="baseline"/>
              <w:rPr>
                <w:sz w:val="18"/>
                <w:szCs w:val="18"/>
              </w:rPr>
            </w:pPr>
            <w:r>
              <w:rPr>
                <w:spacing w:val="3"/>
                <w:sz w:val="18"/>
                <w:szCs w:val="18"/>
              </w:rPr>
              <w:t>万元</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3" w:line="360" w:lineRule="exact"/>
              <w:ind w:left="164"/>
              <w:textAlignment w:val="baseline"/>
              <w:rPr>
                <w:sz w:val="18"/>
                <w:szCs w:val="18"/>
              </w:rPr>
            </w:pPr>
            <w:r>
              <w:rPr>
                <w:spacing w:val="8"/>
                <w:position w:val="1"/>
                <w:sz w:val="18"/>
                <w:szCs w:val="18"/>
              </w:rPr>
              <w:t>Y≥20000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3" w:line="360" w:lineRule="exact"/>
              <w:ind w:left="334"/>
              <w:textAlignment w:val="baseline"/>
              <w:rPr>
                <w:sz w:val="18"/>
                <w:szCs w:val="18"/>
              </w:rPr>
            </w:pPr>
            <w:r>
              <w:rPr>
                <w:spacing w:val="8"/>
                <w:position w:val="1"/>
                <w:sz w:val="18"/>
                <w:szCs w:val="18"/>
              </w:rPr>
              <w:t>500≤Y＜20000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3" w:line="360" w:lineRule="exact"/>
              <w:ind w:left="366"/>
              <w:textAlignment w:val="baseline"/>
              <w:rPr>
                <w:sz w:val="18"/>
                <w:szCs w:val="18"/>
              </w:rPr>
            </w:pPr>
            <w:r>
              <w:rPr>
                <w:spacing w:val="8"/>
                <w:position w:val="1"/>
                <w:sz w:val="18"/>
                <w:szCs w:val="18"/>
              </w:rPr>
              <w:t>50≤Y＜500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3" w:line="360" w:lineRule="exact"/>
              <w:ind w:left="321"/>
              <w:textAlignment w:val="baseline"/>
              <w:rPr>
                <w:sz w:val="18"/>
                <w:szCs w:val="18"/>
              </w:rPr>
            </w:pPr>
            <w:r>
              <w:rPr>
                <w:spacing w:val="8"/>
                <w:position w:val="1"/>
                <w:sz w:val="18"/>
                <w:szCs w:val="18"/>
              </w:rPr>
              <w:t>Y＜50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1" w:hRule="atLeast"/>
        </w:trPr>
        <w:tc>
          <w:tcPr>
            <w:tcW w:w="2028"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59" w:line="360" w:lineRule="exact"/>
              <w:ind w:left="141"/>
              <w:textAlignment w:val="baseline"/>
              <w:rPr>
                <w:sz w:val="18"/>
                <w:szCs w:val="18"/>
              </w:rPr>
            </w:pPr>
            <w:r>
              <w:rPr>
                <w:sz w:val="18"/>
                <w:szCs w:val="18"/>
              </w:rPr>
              <w:t>工业</w:t>
            </w:r>
            <w:r>
              <w:rPr>
                <w:spacing w:val="27"/>
                <w:sz w:val="18"/>
                <w:szCs w:val="18"/>
              </w:rPr>
              <w:t xml:space="preserve"> </w:t>
            </w:r>
            <w:r>
              <w:rPr>
                <w:sz w:val="18"/>
                <w:szCs w:val="18"/>
              </w:rPr>
              <w:t>*</w:t>
            </w: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13" w:line="360" w:lineRule="exact"/>
              <w:ind w:left="153"/>
              <w:textAlignment w:val="baseline"/>
              <w:rPr>
                <w:sz w:val="18"/>
                <w:szCs w:val="18"/>
              </w:rPr>
            </w:pPr>
            <w:r>
              <w:rPr>
                <w:spacing w:val="10"/>
                <w:sz w:val="18"/>
                <w:szCs w:val="18"/>
              </w:rPr>
              <w:t>从业人员(X)</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18" w:line="360" w:lineRule="exact"/>
              <w:ind w:left="280"/>
              <w:textAlignment w:val="baseline"/>
              <w:rPr>
                <w:sz w:val="18"/>
                <w:szCs w:val="18"/>
              </w:rPr>
            </w:pPr>
            <w:r>
              <w:rPr>
                <w:sz w:val="18"/>
                <w:szCs w:val="18"/>
              </w:rPr>
              <w:t>人</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5" w:line="360" w:lineRule="exact"/>
              <w:ind w:left="215"/>
              <w:textAlignment w:val="baseline"/>
              <w:rPr>
                <w:sz w:val="18"/>
                <w:szCs w:val="18"/>
              </w:rPr>
            </w:pPr>
            <w:r>
              <w:rPr>
                <w:spacing w:val="8"/>
                <w:position w:val="1"/>
                <w:sz w:val="18"/>
                <w:szCs w:val="18"/>
              </w:rPr>
              <w:t>X≥1000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5" w:line="360" w:lineRule="exact"/>
              <w:ind w:left="334"/>
              <w:textAlignment w:val="baseline"/>
              <w:rPr>
                <w:sz w:val="18"/>
                <w:szCs w:val="18"/>
              </w:rPr>
            </w:pPr>
            <w:r>
              <w:rPr>
                <w:spacing w:val="8"/>
                <w:position w:val="1"/>
                <w:sz w:val="18"/>
                <w:szCs w:val="18"/>
              </w:rPr>
              <w:t>300≤X＜1000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5" w:line="360" w:lineRule="exact"/>
              <w:ind w:left="362"/>
              <w:textAlignment w:val="baseline"/>
              <w:rPr>
                <w:sz w:val="18"/>
                <w:szCs w:val="18"/>
              </w:rPr>
            </w:pPr>
            <w:r>
              <w:rPr>
                <w:spacing w:val="9"/>
                <w:position w:val="1"/>
                <w:sz w:val="18"/>
                <w:szCs w:val="18"/>
              </w:rPr>
              <w:t>20≤X＜300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5" w:line="360" w:lineRule="exact"/>
              <w:ind w:left="321"/>
              <w:textAlignment w:val="baseline"/>
              <w:rPr>
                <w:sz w:val="18"/>
                <w:szCs w:val="18"/>
              </w:rPr>
            </w:pPr>
            <w:r>
              <w:rPr>
                <w:spacing w:val="8"/>
                <w:position w:val="1"/>
                <w:sz w:val="18"/>
                <w:szCs w:val="18"/>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1" w:hRule="atLeast"/>
        </w:trPr>
        <w:tc>
          <w:tcPr>
            <w:tcW w:w="2028"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15" w:line="360" w:lineRule="exact"/>
              <w:ind w:left="164"/>
              <w:textAlignment w:val="baseline"/>
              <w:rPr>
                <w:sz w:val="18"/>
                <w:szCs w:val="18"/>
              </w:rPr>
            </w:pPr>
            <w:r>
              <w:rPr>
                <w:spacing w:val="9"/>
                <w:sz w:val="18"/>
                <w:szCs w:val="18"/>
              </w:rPr>
              <w:t>营业收入(Y)</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18" w:line="360" w:lineRule="exact"/>
              <w:ind w:left="180"/>
              <w:textAlignment w:val="baseline"/>
              <w:rPr>
                <w:sz w:val="18"/>
                <w:szCs w:val="18"/>
              </w:rPr>
            </w:pPr>
            <w:r>
              <w:rPr>
                <w:spacing w:val="3"/>
                <w:sz w:val="18"/>
                <w:szCs w:val="18"/>
              </w:rPr>
              <w:t>万元</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5" w:line="360" w:lineRule="exact"/>
              <w:ind w:left="164"/>
              <w:textAlignment w:val="baseline"/>
              <w:rPr>
                <w:sz w:val="18"/>
                <w:szCs w:val="18"/>
              </w:rPr>
            </w:pPr>
            <w:r>
              <w:rPr>
                <w:spacing w:val="8"/>
                <w:position w:val="1"/>
                <w:sz w:val="18"/>
                <w:szCs w:val="18"/>
              </w:rPr>
              <w:t>Y≥40000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5" w:line="360" w:lineRule="exact"/>
              <w:ind w:left="229"/>
              <w:textAlignment w:val="baseline"/>
              <w:rPr>
                <w:sz w:val="18"/>
                <w:szCs w:val="18"/>
              </w:rPr>
            </w:pPr>
            <w:r>
              <w:rPr>
                <w:spacing w:val="9"/>
                <w:position w:val="1"/>
                <w:sz w:val="18"/>
                <w:szCs w:val="18"/>
              </w:rPr>
              <w:t>2000≤Y＜40000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5" w:line="360" w:lineRule="exact"/>
              <w:ind w:left="265"/>
              <w:textAlignment w:val="baseline"/>
              <w:rPr>
                <w:sz w:val="18"/>
                <w:szCs w:val="18"/>
              </w:rPr>
            </w:pPr>
            <w:r>
              <w:rPr>
                <w:spacing w:val="8"/>
                <w:position w:val="1"/>
                <w:sz w:val="18"/>
                <w:szCs w:val="18"/>
              </w:rPr>
              <w:t>300≤Y＜2000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5" w:line="360" w:lineRule="exact"/>
              <w:ind w:left="271"/>
              <w:textAlignment w:val="baseline"/>
              <w:rPr>
                <w:sz w:val="18"/>
                <w:szCs w:val="18"/>
              </w:rPr>
            </w:pPr>
            <w:r>
              <w:rPr>
                <w:spacing w:val="8"/>
                <w:position w:val="1"/>
                <w:sz w:val="18"/>
                <w:szCs w:val="18"/>
              </w:rPr>
              <w:t>Y＜300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1" w:hRule="atLeast"/>
        </w:trPr>
        <w:tc>
          <w:tcPr>
            <w:tcW w:w="2028"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59" w:line="360" w:lineRule="exact"/>
              <w:ind w:left="132"/>
              <w:textAlignment w:val="baseline"/>
              <w:rPr>
                <w:sz w:val="18"/>
                <w:szCs w:val="18"/>
              </w:rPr>
            </w:pPr>
            <w:r>
              <w:rPr>
                <w:spacing w:val="8"/>
                <w:sz w:val="18"/>
                <w:szCs w:val="18"/>
              </w:rPr>
              <w:t>建筑业</w:t>
            </w: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15" w:line="360" w:lineRule="exact"/>
              <w:ind w:left="164"/>
              <w:textAlignment w:val="baseline"/>
              <w:rPr>
                <w:sz w:val="18"/>
                <w:szCs w:val="18"/>
              </w:rPr>
            </w:pPr>
            <w:r>
              <w:rPr>
                <w:spacing w:val="9"/>
                <w:sz w:val="18"/>
                <w:szCs w:val="18"/>
              </w:rPr>
              <w:t>营业收入(Y)</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1" w:line="360" w:lineRule="exact"/>
              <w:ind w:left="180"/>
              <w:textAlignment w:val="baseline"/>
              <w:rPr>
                <w:sz w:val="18"/>
                <w:szCs w:val="18"/>
              </w:rPr>
            </w:pPr>
            <w:r>
              <w:rPr>
                <w:spacing w:val="3"/>
                <w:sz w:val="18"/>
                <w:szCs w:val="18"/>
              </w:rPr>
              <w:t>万元</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7" w:line="360" w:lineRule="exact"/>
              <w:ind w:left="164"/>
              <w:textAlignment w:val="baseline"/>
              <w:rPr>
                <w:sz w:val="18"/>
                <w:szCs w:val="18"/>
              </w:rPr>
            </w:pPr>
            <w:r>
              <w:rPr>
                <w:spacing w:val="8"/>
                <w:position w:val="1"/>
                <w:sz w:val="18"/>
                <w:szCs w:val="18"/>
              </w:rPr>
              <w:t>Y≥80000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7" w:line="360" w:lineRule="exact"/>
              <w:ind w:left="228"/>
              <w:textAlignment w:val="baseline"/>
              <w:rPr>
                <w:sz w:val="18"/>
                <w:szCs w:val="18"/>
              </w:rPr>
            </w:pPr>
            <w:r>
              <w:rPr>
                <w:spacing w:val="9"/>
                <w:position w:val="1"/>
                <w:sz w:val="18"/>
                <w:szCs w:val="18"/>
              </w:rPr>
              <w:t>6000≤Y＜80000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7" w:line="360" w:lineRule="exact"/>
              <w:ind w:left="265"/>
              <w:textAlignment w:val="baseline"/>
              <w:rPr>
                <w:sz w:val="18"/>
                <w:szCs w:val="18"/>
              </w:rPr>
            </w:pPr>
            <w:r>
              <w:rPr>
                <w:spacing w:val="8"/>
                <w:position w:val="1"/>
                <w:sz w:val="18"/>
                <w:szCs w:val="18"/>
              </w:rPr>
              <w:t>300≤Y＜6000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7" w:line="360" w:lineRule="exact"/>
              <w:ind w:left="271"/>
              <w:textAlignment w:val="baseline"/>
              <w:rPr>
                <w:sz w:val="18"/>
                <w:szCs w:val="18"/>
              </w:rPr>
            </w:pPr>
            <w:r>
              <w:rPr>
                <w:spacing w:val="8"/>
                <w:position w:val="1"/>
                <w:sz w:val="18"/>
                <w:szCs w:val="18"/>
              </w:rPr>
              <w:t>Y＜300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1" w:hRule="atLeast"/>
        </w:trPr>
        <w:tc>
          <w:tcPr>
            <w:tcW w:w="2028"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0" w:line="360" w:lineRule="exact"/>
              <w:ind w:left="173"/>
              <w:textAlignment w:val="baseline"/>
              <w:rPr>
                <w:sz w:val="18"/>
                <w:szCs w:val="18"/>
              </w:rPr>
            </w:pPr>
            <w:r>
              <w:rPr>
                <w:spacing w:val="7"/>
                <w:sz w:val="18"/>
                <w:szCs w:val="18"/>
              </w:rPr>
              <w:t>资产总额(Z)</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1" w:line="360" w:lineRule="exact"/>
              <w:ind w:left="180"/>
              <w:textAlignment w:val="baseline"/>
              <w:rPr>
                <w:sz w:val="18"/>
                <w:szCs w:val="18"/>
              </w:rPr>
            </w:pPr>
            <w:r>
              <w:rPr>
                <w:spacing w:val="3"/>
                <w:sz w:val="18"/>
                <w:szCs w:val="18"/>
              </w:rPr>
              <w:t>万元</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7" w:line="360" w:lineRule="exact"/>
              <w:ind w:left="168"/>
              <w:textAlignment w:val="baseline"/>
              <w:rPr>
                <w:sz w:val="18"/>
                <w:szCs w:val="18"/>
              </w:rPr>
            </w:pPr>
            <w:r>
              <w:rPr>
                <w:spacing w:val="7"/>
                <w:position w:val="1"/>
                <w:sz w:val="18"/>
                <w:szCs w:val="18"/>
              </w:rPr>
              <w:t>Z≥80000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7" w:line="360" w:lineRule="exact"/>
              <w:ind w:left="233"/>
              <w:textAlignment w:val="baseline"/>
              <w:rPr>
                <w:sz w:val="18"/>
                <w:szCs w:val="18"/>
              </w:rPr>
            </w:pPr>
            <w:r>
              <w:rPr>
                <w:spacing w:val="8"/>
                <w:position w:val="1"/>
                <w:sz w:val="18"/>
                <w:szCs w:val="18"/>
              </w:rPr>
              <w:t>5000≤Z＜80000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7" w:line="360" w:lineRule="exact"/>
              <w:ind w:left="265"/>
              <w:textAlignment w:val="baseline"/>
              <w:rPr>
                <w:sz w:val="18"/>
                <w:szCs w:val="18"/>
              </w:rPr>
            </w:pPr>
            <w:r>
              <w:rPr>
                <w:spacing w:val="8"/>
                <w:position w:val="1"/>
                <w:sz w:val="18"/>
                <w:szCs w:val="18"/>
              </w:rPr>
              <w:t>300≤Z＜5000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7" w:line="360" w:lineRule="exact"/>
              <w:ind w:left="275"/>
              <w:textAlignment w:val="baseline"/>
              <w:rPr>
                <w:sz w:val="18"/>
                <w:szCs w:val="18"/>
              </w:rPr>
            </w:pPr>
            <w:r>
              <w:rPr>
                <w:spacing w:val="7"/>
                <w:position w:val="1"/>
                <w:sz w:val="18"/>
                <w:szCs w:val="18"/>
              </w:rPr>
              <w:t>Z＜300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1" w:hRule="atLeast"/>
        </w:trPr>
        <w:tc>
          <w:tcPr>
            <w:tcW w:w="2028"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58" w:line="360" w:lineRule="exact"/>
              <w:ind w:left="132"/>
              <w:textAlignment w:val="baseline"/>
              <w:rPr>
                <w:sz w:val="18"/>
                <w:szCs w:val="18"/>
              </w:rPr>
            </w:pPr>
            <w:r>
              <w:rPr>
                <w:spacing w:val="8"/>
                <w:sz w:val="18"/>
                <w:szCs w:val="18"/>
              </w:rPr>
              <w:t>批发业</w:t>
            </w: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0" w:line="360" w:lineRule="exact"/>
              <w:ind w:left="153"/>
              <w:textAlignment w:val="baseline"/>
              <w:rPr>
                <w:sz w:val="18"/>
                <w:szCs w:val="18"/>
              </w:rPr>
            </w:pPr>
            <w:r>
              <w:rPr>
                <w:spacing w:val="10"/>
                <w:sz w:val="18"/>
                <w:szCs w:val="18"/>
              </w:rPr>
              <w:t>从业人员(X)</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3" w:line="360" w:lineRule="exact"/>
              <w:ind w:left="280"/>
              <w:textAlignment w:val="baseline"/>
              <w:rPr>
                <w:sz w:val="18"/>
                <w:szCs w:val="18"/>
              </w:rPr>
            </w:pPr>
            <w:r>
              <w:rPr>
                <w:sz w:val="18"/>
                <w:szCs w:val="18"/>
              </w:rPr>
              <w:t>人</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0" w:line="360" w:lineRule="exact"/>
              <w:ind w:left="265"/>
              <w:textAlignment w:val="baseline"/>
              <w:rPr>
                <w:sz w:val="18"/>
                <w:szCs w:val="18"/>
              </w:rPr>
            </w:pPr>
            <w:r>
              <w:rPr>
                <w:spacing w:val="8"/>
                <w:position w:val="1"/>
                <w:sz w:val="18"/>
                <w:szCs w:val="18"/>
              </w:rPr>
              <w:t>X≥200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0" w:line="360" w:lineRule="exact"/>
              <w:ind w:left="428"/>
              <w:textAlignment w:val="baseline"/>
              <w:rPr>
                <w:sz w:val="18"/>
                <w:szCs w:val="18"/>
              </w:rPr>
            </w:pPr>
            <w:r>
              <w:rPr>
                <w:spacing w:val="9"/>
                <w:position w:val="1"/>
                <w:sz w:val="18"/>
                <w:szCs w:val="18"/>
              </w:rPr>
              <w:t>20≤X＜200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0" w:line="360" w:lineRule="exact"/>
              <w:ind w:left="464"/>
              <w:textAlignment w:val="baseline"/>
              <w:rPr>
                <w:sz w:val="18"/>
                <w:szCs w:val="18"/>
              </w:rPr>
            </w:pPr>
            <w:r>
              <w:rPr>
                <w:spacing w:val="8"/>
                <w:position w:val="1"/>
                <w:sz w:val="18"/>
                <w:szCs w:val="18"/>
              </w:rPr>
              <w:t>5≤X＜20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0" w:line="360" w:lineRule="exact"/>
              <w:ind w:left="369"/>
              <w:textAlignment w:val="baseline"/>
              <w:rPr>
                <w:sz w:val="18"/>
                <w:szCs w:val="18"/>
              </w:rPr>
            </w:pPr>
            <w:r>
              <w:rPr>
                <w:spacing w:val="7"/>
                <w:position w:val="1"/>
                <w:sz w:val="18"/>
                <w:szCs w:val="18"/>
              </w:rPr>
              <w:t>X＜5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2" w:hRule="atLeast"/>
        </w:trPr>
        <w:tc>
          <w:tcPr>
            <w:tcW w:w="2028"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0" w:line="360" w:lineRule="exact"/>
              <w:ind w:left="164"/>
              <w:textAlignment w:val="baseline"/>
              <w:rPr>
                <w:sz w:val="18"/>
                <w:szCs w:val="18"/>
              </w:rPr>
            </w:pPr>
            <w:r>
              <w:rPr>
                <w:spacing w:val="9"/>
                <w:sz w:val="18"/>
                <w:szCs w:val="18"/>
              </w:rPr>
              <w:t>营业收入(Y)</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1" w:line="360" w:lineRule="exact"/>
              <w:ind w:left="180"/>
              <w:textAlignment w:val="baseline"/>
              <w:rPr>
                <w:sz w:val="18"/>
                <w:szCs w:val="18"/>
              </w:rPr>
            </w:pPr>
            <w:r>
              <w:rPr>
                <w:spacing w:val="3"/>
                <w:sz w:val="18"/>
                <w:szCs w:val="18"/>
              </w:rPr>
              <w:t>万元</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0" w:line="360" w:lineRule="exact"/>
              <w:ind w:left="164"/>
              <w:textAlignment w:val="baseline"/>
              <w:rPr>
                <w:sz w:val="18"/>
                <w:szCs w:val="18"/>
              </w:rPr>
            </w:pPr>
            <w:r>
              <w:rPr>
                <w:spacing w:val="8"/>
                <w:position w:val="1"/>
                <w:sz w:val="18"/>
                <w:szCs w:val="18"/>
              </w:rPr>
              <w:t>Y≥40000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0" w:line="360" w:lineRule="exact"/>
              <w:ind w:left="233"/>
              <w:textAlignment w:val="baseline"/>
              <w:rPr>
                <w:sz w:val="18"/>
                <w:szCs w:val="18"/>
              </w:rPr>
            </w:pPr>
            <w:r>
              <w:rPr>
                <w:spacing w:val="8"/>
                <w:position w:val="1"/>
                <w:sz w:val="18"/>
                <w:szCs w:val="18"/>
              </w:rPr>
              <w:t>5000≤Y＜40000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0" w:line="360" w:lineRule="exact"/>
              <w:ind w:left="184"/>
              <w:textAlignment w:val="baseline"/>
              <w:rPr>
                <w:sz w:val="18"/>
                <w:szCs w:val="18"/>
              </w:rPr>
            </w:pPr>
            <w:r>
              <w:rPr>
                <w:spacing w:val="6"/>
                <w:position w:val="1"/>
                <w:sz w:val="18"/>
                <w:szCs w:val="18"/>
              </w:rPr>
              <w:t>1000≤Y＜5000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0" w:line="360" w:lineRule="exact"/>
              <w:ind w:left="220"/>
              <w:textAlignment w:val="baseline"/>
              <w:rPr>
                <w:sz w:val="18"/>
                <w:szCs w:val="18"/>
              </w:rPr>
            </w:pPr>
            <w:r>
              <w:rPr>
                <w:spacing w:val="8"/>
                <w:position w:val="1"/>
                <w:sz w:val="18"/>
                <w:szCs w:val="18"/>
              </w:rPr>
              <w:t>Y＜1000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1" w:hRule="atLeast"/>
        </w:trPr>
        <w:tc>
          <w:tcPr>
            <w:tcW w:w="2028"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58" w:line="360" w:lineRule="exact"/>
              <w:ind w:left="133"/>
              <w:textAlignment w:val="baseline"/>
              <w:rPr>
                <w:sz w:val="18"/>
                <w:szCs w:val="18"/>
              </w:rPr>
            </w:pPr>
            <w:r>
              <w:rPr>
                <w:spacing w:val="8"/>
                <w:sz w:val="18"/>
                <w:szCs w:val="18"/>
              </w:rPr>
              <w:t>零售业</w:t>
            </w: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19" w:line="360" w:lineRule="exact"/>
              <w:ind w:left="153"/>
              <w:textAlignment w:val="baseline"/>
              <w:rPr>
                <w:sz w:val="18"/>
                <w:szCs w:val="18"/>
              </w:rPr>
            </w:pPr>
            <w:r>
              <w:rPr>
                <w:spacing w:val="10"/>
                <w:sz w:val="18"/>
                <w:szCs w:val="18"/>
              </w:rPr>
              <w:t>从业人员(X)</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2" w:line="360" w:lineRule="exact"/>
              <w:ind w:left="280"/>
              <w:textAlignment w:val="baseline"/>
              <w:rPr>
                <w:sz w:val="18"/>
                <w:szCs w:val="18"/>
              </w:rPr>
            </w:pPr>
            <w:r>
              <w:rPr>
                <w:sz w:val="18"/>
                <w:szCs w:val="18"/>
              </w:rPr>
              <w:t>人</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9" w:line="360" w:lineRule="exact"/>
              <w:ind w:left="265"/>
              <w:textAlignment w:val="baseline"/>
              <w:rPr>
                <w:sz w:val="18"/>
                <w:szCs w:val="18"/>
              </w:rPr>
            </w:pPr>
            <w:r>
              <w:rPr>
                <w:spacing w:val="8"/>
                <w:position w:val="1"/>
                <w:sz w:val="18"/>
                <w:szCs w:val="18"/>
              </w:rPr>
              <w:t>X≥300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9" w:line="360" w:lineRule="exact"/>
              <w:ind w:left="432"/>
              <w:textAlignment w:val="baseline"/>
              <w:rPr>
                <w:sz w:val="18"/>
                <w:szCs w:val="18"/>
              </w:rPr>
            </w:pPr>
            <w:r>
              <w:rPr>
                <w:spacing w:val="8"/>
                <w:position w:val="1"/>
                <w:sz w:val="18"/>
                <w:szCs w:val="18"/>
              </w:rPr>
              <w:t>50≤X＜300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9" w:line="360" w:lineRule="exact"/>
              <w:ind w:left="383"/>
              <w:textAlignment w:val="baseline"/>
              <w:rPr>
                <w:sz w:val="18"/>
                <w:szCs w:val="18"/>
              </w:rPr>
            </w:pPr>
            <w:r>
              <w:rPr>
                <w:spacing w:val="5"/>
                <w:position w:val="1"/>
                <w:sz w:val="18"/>
                <w:szCs w:val="18"/>
              </w:rPr>
              <w:t>10≤X＜50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9" w:line="360" w:lineRule="exact"/>
              <w:ind w:left="321"/>
              <w:textAlignment w:val="baseline"/>
              <w:rPr>
                <w:sz w:val="18"/>
                <w:szCs w:val="18"/>
              </w:rPr>
            </w:pPr>
            <w:r>
              <w:rPr>
                <w:spacing w:val="8"/>
                <w:position w:val="1"/>
                <w:sz w:val="18"/>
                <w:szCs w:val="18"/>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1" w:hRule="atLeast"/>
        </w:trPr>
        <w:tc>
          <w:tcPr>
            <w:tcW w:w="2028"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19" w:line="360" w:lineRule="exact"/>
              <w:ind w:left="164"/>
              <w:textAlignment w:val="baseline"/>
              <w:rPr>
                <w:sz w:val="18"/>
                <w:szCs w:val="18"/>
              </w:rPr>
            </w:pPr>
            <w:r>
              <w:rPr>
                <w:spacing w:val="9"/>
                <w:sz w:val="18"/>
                <w:szCs w:val="18"/>
              </w:rPr>
              <w:t>营业收入(Y)</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5" w:line="360" w:lineRule="exact"/>
              <w:ind w:left="180"/>
              <w:textAlignment w:val="baseline"/>
              <w:rPr>
                <w:sz w:val="18"/>
                <w:szCs w:val="18"/>
              </w:rPr>
            </w:pPr>
            <w:r>
              <w:rPr>
                <w:spacing w:val="3"/>
                <w:sz w:val="18"/>
                <w:szCs w:val="18"/>
              </w:rPr>
              <w:t>万元</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1" w:line="360" w:lineRule="exact"/>
              <w:ind w:left="164"/>
              <w:textAlignment w:val="baseline"/>
              <w:rPr>
                <w:sz w:val="18"/>
                <w:szCs w:val="18"/>
              </w:rPr>
            </w:pPr>
            <w:r>
              <w:rPr>
                <w:spacing w:val="8"/>
                <w:position w:val="1"/>
                <w:sz w:val="18"/>
                <w:szCs w:val="18"/>
              </w:rPr>
              <w:t>Y≥20000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1" w:line="360" w:lineRule="exact"/>
              <w:ind w:left="334"/>
              <w:textAlignment w:val="baseline"/>
              <w:rPr>
                <w:sz w:val="18"/>
                <w:szCs w:val="18"/>
              </w:rPr>
            </w:pPr>
            <w:r>
              <w:rPr>
                <w:spacing w:val="8"/>
                <w:position w:val="1"/>
                <w:sz w:val="18"/>
                <w:szCs w:val="18"/>
              </w:rPr>
              <w:t>500≤Y＜20000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1" w:line="360" w:lineRule="exact"/>
              <w:ind w:left="285"/>
              <w:textAlignment w:val="baseline"/>
              <w:rPr>
                <w:sz w:val="18"/>
                <w:szCs w:val="18"/>
              </w:rPr>
            </w:pPr>
            <w:r>
              <w:rPr>
                <w:spacing w:val="6"/>
                <w:position w:val="1"/>
                <w:sz w:val="18"/>
                <w:szCs w:val="18"/>
              </w:rPr>
              <w:t>100≤Y＜500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1" w:line="360" w:lineRule="exact"/>
              <w:ind w:left="271"/>
              <w:textAlignment w:val="baseline"/>
              <w:rPr>
                <w:sz w:val="18"/>
                <w:szCs w:val="18"/>
              </w:rPr>
            </w:pPr>
            <w:r>
              <w:rPr>
                <w:spacing w:val="8"/>
                <w:position w:val="1"/>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1" w:hRule="atLeast"/>
        </w:trPr>
        <w:tc>
          <w:tcPr>
            <w:tcW w:w="2028"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59" w:line="360" w:lineRule="exact"/>
              <w:ind w:left="141"/>
              <w:textAlignment w:val="baseline"/>
              <w:rPr>
                <w:sz w:val="18"/>
                <w:szCs w:val="18"/>
              </w:rPr>
            </w:pPr>
            <w:r>
              <w:rPr>
                <w:spacing w:val="8"/>
                <w:sz w:val="18"/>
                <w:szCs w:val="18"/>
              </w:rPr>
              <w:t>交通运输业</w:t>
            </w:r>
            <w:r>
              <w:rPr>
                <w:spacing w:val="34"/>
                <w:sz w:val="18"/>
                <w:szCs w:val="18"/>
              </w:rPr>
              <w:t xml:space="preserve"> </w:t>
            </w:r>
            <w:r>
              <w:rPr>
                <w:spacing w:val="8"/>
                <w:sz w:val="18"/>
                <w:szCs w:val="18"/>
              </w:rPr>
              <w:t>*</w:t>
            </w: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19" w:line="360" w:lineRule="exact"/>
              <w:ind w:left="153"/>
              <w:textAlignment w:val="baseline"/>
              <w:rPr>
                <w:sz w:val="18"/>
                <w:szCs w:val="18"/>
              </w:rPr>
            </w:pPr>
            <w:r>
              <w:rPr>
                <w:spacing w:val="10"/>
                <w:sz w:val="18"/>
                <w:szCs w:val="18"/>
              </w:rPr>
              <w:t>从业人员(X)</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4" w:line="360" w:lineRule="exact"/>
              <w:ind w:left="280"/>
              <w:textAlignment w:val="baseline"/>
              <w:rPr>
                <w:sz w:val="18"/>
                <w:szCs w:val="18"/>
              </w:rPr>
            </w:pPr>
            <w:r>
              <w:rPr>
                <w:sz w:val="18"/>
                <w:szCs w:val="18"/>
              </w:rPr>
              <w:t>人</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1" w:line="360" w:lineRule="exact"/>
              <w:ind w:left="215"/>
              <w:textAlignment w:val="baseline"/>
              <w:rPr>
                <w:sz w:val="18"/>
                <w:szCs w:val="18"/>
              </w:rPr>
            </w:pPr>
            <w:r>
              <w:rPr>
                <w:spacing w:val="8"/>
                <w:position w:val="1"/>
                <w:sz w:val="18"/>
                <w:szCs w:val="18"/>
              </w:rPr>
              <w:t>X≥1000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1" w:line="360" w:lineRule="exact"/>
              <w:ind w:left="334"/>
              <w:textAlignment w:val="baseline"/>
              <w:rPr>
                <w:sz w:val="18"/>
                <w:szCs w:val="18"/>
              </w:rPr>
            </w:pPr>
            <w:r>
              <w:rPr>
                <w:spacing w:val="8"/>
                <w:position w:val="1"/>
                <w:sz w:val="18"/>
                <w:szCs w:val="18"/>
              </w:rPr>
              <w:t>300≤X＜1000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1" w:line="360" w:lineRule="exact"/>
              <w:ind w:left="362"/>
              <w:textAlignment w:val="baseline"/>
              <w:rPr>
                <w:sz w:val="18"/>
                <w:szCs w:val="18"/>
              </w:rPr>
            </w:pPr>
            <w:r>
              <w:rPr>
                <w:spacing w:val="9"/>
                <w:position w:val="1"/>
                <w:sz w:val="18"/>
                <w:szCs w:val="18"/>
              </w:rPr>
              <w:t>20≤X＜300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1" w:line="360" w:lineRule="exact"/>
              <w:ind w:left="321"/>
              <w:textAlignment w:val="baseline"/>
              <w:rPr>
                <w:sz w:val="18"/>
                <w:szCs w:val="18"/>
              </w:rPr>
            </w:pPr>
            <w:r>
              <w:rPr>
                <w:spacing w:val="8"/>
                <w:position w:val="1"/>
                <w:sz w:val="18"/>
                <w:szCs w:val="18"/>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2" w:hRule="atLeast"/>
        </w:trPr>
        <w:tc>
          <w:tcPr>
            <w:tcW w:w="2028"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1" w:line="360" w:lineRule="exact"/>
              <w:ind w:left="164"/>
              <w:textAlignment w:val="baseline"/>
              <w:rPr>
                <w:sz w:val="18"/>
                <w:szCs w:val="18"/>
              </w:rPr>
            </w:pPr>
            <w:r>
              <w:rPr>
                <w:spacing w:val="9"/>
                <w:sz w:val="18"/>
                <w:szCs w:val="18"/>
              </w:rPr>
              <w:t>营业收入(Y)</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5" w:line="360" w:lineRule="exact"/>
              <w:ind w:left="180"/>
              <w:textAlignment w:val="baseline"/>
              <w:rPr>
                <w:sz w:val="18"/>
                <w:szCs w:val="18"/>
              </w:rPr>
            </w:pPr>
            <w:r>
              <w:rPr>
                <w:spacing w:val="3"/>
                <w:sz w:val="18"/>
                <w:szCs w:val="18"/>
              </w:rPr>
              <w:t>万元</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4" w:line="360" w:lineRule="exact"/>
              <w:ind w:left="164"/>
              <w:textAlignment w:val="baseline"/>
              <w:rPr>
                <w:sz w:val="18"/>
                <w:szCs w:val="18"/>
              </w:rPr>
            </w:pPr>
            <w:r>
              <w:rPr>
                <w:spacing w:val="8"/>
                <w:position w:val="1"/>
                <w:sz w:val="18"/>
                <w:szCs w:val="18"/>
              </w:rPr>
              <w:t>Y≥30000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4" w:line="360" w:lineRule="exact"/>
              <w:ind w:left="233"/>
              <w:textAlignment w:val="baseline"/>
              <w:rPr>
                <w:sz w:val="18"/>
                <w:szCs w:val="18"/>
              </w:rPr>
            </w:pPr>
            <w:r>
              <w:rPr>
                <w:spacing w:val="8"/>
                <w:position w:val="1"/>
                <w:sz w:val="18"/>
                <w:szCs w:val="18"/>
              </w:rPr>
              <w:t>3000≤Y＜30000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4" w:line="360" w:lineRule="exact"/>
              <w:ind w:left="261"/>
              <w:textAlignment w:val="baseline"/>
              <w:rPr>
                <w:sz w:val="18"/>
                <w:szCs w:val="18"/>
              </w:rPr>
            </w:pPr>
            <w:r>
              <w:rPr>
                <w:spacing w:val="8"/>
                <w:position w:val="1"/>
                <w:sz w:val="18"/>
                <w:szCs w:val="18"/>
              </w:rPr>
              <w:t>200≤Y＜3000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4" w:line="360" w:lineRule="exact"/>
              <w:ind w:left="271"/>
              <w:textAlignment w:val="baseline"/>
              <w:rPr>
                <w:sz w:val="18"/>
                <w:szCs w:val="18"/>
              </w:rPr>
            </w:pPr>
            <w:r>
              <w:rPr>
                <w:spacing w:val="8"/>
                <w:position w:val="1"/>
                <w:sz w:val="18"/>
                <w:szCs w:val="18"/>
              </w:rPr>
              <w:t>Y＜200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2" w:hRule="atLeast"/>
        </w:trPr>
        <w:tc>
          <w:tcPr>
            <w:tcW w:w="2028"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58" w:line="360" w:lineRule="exact"/>
              <w:ind w:left="138"/>
              <w:textAlignment w:val="baseline"/>
              <w:rPr>
                <w:sz w:val="18"/>
                <w:szCs w:val="18"/>
              </w:rPr>
            </w:pPr>
            <w:r>
              <w:rPr>
                <w:spacing w:val="7"/>
                <w:sz w:val="18"/>
                <w:szCs w:val="18"/>
              </w:rPr>
              <w:t>仓储业*</w:t>
            </w: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0" w:line="360" w:lineRule="exact"/>
              <w:ind w:left="153"/>
              <w:textAlignment w:val="baseline"/>
              <w:rPr>
                <w:sz w:val="18"/>
                <w:szCs w:val="18"/>
              </w:rPr>
            </w:pPr>
            <w:r>
              <w:rPr>
                <w:spacing w:val="10"/>
                <w:sz w:val="18"/>
                <w:szCs w:val="18"/>
              </w:rPr>
              <w:t>从业人员(X)</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6" w:line="360" w:lineRule="exact"/>
              <w:ind w:left="280"/>
              <w:textAlignment w:val="baseline"/>
              <w:rPr>
                <w:sz w:val="18"/>
                <w:szCs w:val="18"/>
              </w:rPr>
            </w:pPr>
            <w:r>
              <w:rPr>
                <w:sz w:val="18"/>
                <w:szCs w:val="18"/>
              </w:rPr>
              <w:t>人</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3" w:line="360" w:lineRule="exact"/>
              <w:ind w:left="265"/>
              <w:textAlignment w:val="baseline"/>
              <w:rPr>
                <w:sz w:val="18"/>
                <w:szCs w:val="18"/>
              </w:rPr>
            </w:pPr>
            <w:r>
              <w:rPr>
                <w:spacing w:val="8"/>
                <w:position w:val="1"/>
                <w:sz w:val="18"/>
                <w:szCs w:val="18"/>
              </w:rPr>
              <w:t>X≥200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3" w:line="360" w:lineRule="exact"/>
              <w:ind w:left="349"/>
              <w:textAlignment w:val="baseline"/>
              <w:rPr>
                <w:sz w:val="18"/>
                <w:szCs w:val="18"/>
              </w:rPr>
            </w:pPr>
            <w:r>
              <w:rPr>
                <w:spacing w:val="6"/>
                <w:position w:val="1"/>
                <w:sz w:val="18"/>
                <w:szCs w:val="18"/>
              </w:rPr>
              <w:t>100≤X＜200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3" w:line="360" w:lineRule="exact"/>
              <w:ind w:left="362"/>
              <w:textAlignment w:val="baseline"/>
              <w:rPr>
                <w:sz w:val="18"/>
                <w:szCs w:val="18"/>
              </w:rPr>
            </w:pPr>
            <w:r>
              <w:rPr>
                <w:spacing w:val="9"/>
                <w:position w:val="1"/>
                <w:sz w:val="18"/>
                <w:szCs w:val="18"/>
              </w:rPr>
              <w:t>20≤X＜100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3" w:line="360" w:lineRule="exact"/>
              <w:ind w:left="321"/>
              <w:textAlignment w:val="baseline"/>
              <w:rPr>
                <w:sz w:val="18"/>
                <w:szCs w:val="18"/>
              </w:rPr>
            </w:pPr>
            <w:r>
              <w:rPr>
                <w:spacing w:val="8"/>
                <w:position w:val="1"/>
                <w:sz w:val="18"/>
                <w:szCs w:val="18"/>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2" w:hRule="atLeast"/>
        </w:trPr>
        <w:tc>
          <w:tcPr>
            <w:tcW w:w="2028"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2" w:line="360" w:lineRule="exact"/>
              <w:ind w:left="164"/>
              <w:textAlignment w:val="baseline"/>
              <w:rPr>
                <w:sz w:val="18"/>
                <w:szCs w:val="18"/>
              </w:rPr>
            </w:pPr>
            <w:r>
              <w:rPr>
                <w:spacing w:val="9"/>
                <w:sz w:val="18"/>
                <w:szCs w:val="18"/>
              </w:rPr>
              <w:t>营业收入(Y)</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3" w:line="360" w:lineRule="exact"/>
              <w:ind w:left="180"/>
              <w:textAlignment w:val="baseline"/>
              <w:rPr>
                <w:sz w:val="18"/>
                <w:szCs w:val="18"/>
              </w:rPr>
            </w:pPr>
            <w:r>
              <w:rPr>
                <w:spacing w:val="3"/>
                <w:sz w:val="18"/>
                <w:szCs w:val="18"/>
              </w:rPr>
              <w:t>万元</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2" w:line="360" w:lineRule="exact"/>
              <w:ind w:left="164"/>
              <w:textAlignment w:val="baseline"/>
              <w:rPr>
                <w:sz w:val="18"/>
                <w:szCs w:val="18"/>
              </w:rPr>
            </w:pPr>
            <w:r>
              <w:rPr>
                <w:spacing w:val="8"/>
                <w:position w:val="1"/>
                <w:sz w:val="18"/>
                <w:szCs w:val="18"/>
              </w:rPr>
              <w:t>Y≥30000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2" w:line="360" w:lineRule="exact"/>
              <w:ind w:left="253"/>
              <w:textAlignment w:val="baseline"/>
              <w:rPr>
                <w:sz w:val="18"/>
                <w:szCs w:val="18"/>
              </w:rPr>
            </w:pPr>
            <w:r>
              <w:rPr>
                <w:spacing w:val="7"/>
                <w:position w:val="1"/>
                <w:sz w:val="18"/>
                <w:szCs w:val="18"/>
              </w:rPr>
              <w:t>1000≤Y＜30000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2" w:line="360" w:lineRule="exact"/>
              <w:ind w:left="285"/>
              <w:textAlignment w:val="baseline"/>
              <w:rPr>
                <w:sz w:val="18"/>
                <w:szCs w:val="18"/>
              </w:rPr>
            </w:pPr>
            <w:r>
              <w:rPr>
                <w:spacing w:val="6"/>
                <w:position w:val="1"/>
                <w:sz w:val="18"/>
                <w:szCs w:val="18"/>
              </w:rPr>
              <w:t>100≤Y＜1000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2" w:line="360" w:lineRule="exact"/>
              <w:ind w:left="271"/>
              <w:textAlignment w:val="baseline"/>
              <w:rPr>
                <w:sz w:val="18"/>
                <w:szCs w:val="18"/>
              </w:rPr>
            </w:pPr>
            <w:r>
              <w:rPr>
                <w:spacing w:val="8"/>
                <w:position w:val="1"/>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2" w:hRule="atLeast"/>
        </w:trPr>
        <w:tc>
          <w:tcPr>
            <w:tcW w:w="2028"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59" w:line="360" w:lineRule="exact"/>
              <w:ind w:left="160"/>
              <w:textAlignment w:val="baseline"/>
              <w:rPr>
                <w:sz w:val="18"/>
                <w:szCs w:val="18"/>
              </w:rPr>
            </w:pPr>
            <w:r>
              <w:rPr>
                <w:sz w:val="18"/>
                <w:szCs w:val="18"/>
              </w:rPr>
              <w:t>邮政业</w:t>
            </w: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1" w:line="360" w:lineRule="exact"/>
              <w:ind w:left="153"/>
              <w:textAlignment w:val="baseline"/>
              <w:rPr>
                <w:sz w:val="18"/>
                <w:szCs w:val="18"/>
              </w:rPr>
            </w:pPr>
            <w:r>
              <w:rPr>
                <w:spacing w:val="10"/>
                <w:sz w:val="18"/>
                <w:szCs w:val="18"/>
              </w:rPr>
              <w:t>从业人员(X)</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6" w:line="360" w:lineRule="exact"/>
              <w:ind w:left="280"/>
              <w:textAlignment w:val="baseline"/>
              <w:rPr>
                <w:sz w:val="18"/>
                <w:szCs w:val="18"/>
              </w:rPr>
            </w:pPr>
            <w:r>
              <w:rPr>
                <w:sz w:val="18"/>
                <w:szCs w:val="18"/>
              </w:rPr>
              <w:t>人</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3" w:line="360" w:lineRule="exact"/>
              <w:ind w:left="215"/>
              <w:textAlignment w:val="baseline"/>
              <w:rPr>
                <w:sz w:val="18"/>
                <w:szCs w:val="18"/>
              </w:rPr>
            </w:pPr>
            <w:r>
              <w:rPr>
                <w:spacing w:val="8"/>
                <w:position w:val="1"/>
                <w:sz w:val="18"/>
                <w:szCs w:val="18"/>
              </w:rPr>
              <w:t>X≥1000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3" w:line="360" w:lineRule="exact"/>
              <w:ind w:left="334"/>
              <w:textAlignment w:val="baseline"/>
              <w:rPr>
                <w:sz w:val="18"/>
                <w:szCs w:val="18"/>
              </w:rPr>
            </w:pPr>
            <w:r>
              <w:rPr>
                <w:spacing w:val="8"/>
                <w:position w:val="1"/>
                <w:sz w:val="18"/>
                <w:szCs w:val="18"/>
              </w:rPr>
              <w:t>300≤X＜1000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3" w:line="360" w:lineRule="exact"/>
              <w:ind w:left="362"/>
              <w:textAlignment w:val="baseline"/>
              <w:rPr>
                <w:sz w:val="18"/>
                <w:szCs w:val="18"/>
              </w:rPr>
            </w:pPr>
            <w:r>
              <w:rPr>
                <w:spacing w:val="9"/>
                <w:position w:val="1"/>
                <w:sz w:val="18"/>
                <w:szCs w:val="18"/>
              </w:rPr>
              <w:t>20≤X＜300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3" w:line="360" w:lineRule="exact"/>
              <w:ind w:left="321"/>
              <w:textAlignment w:val="baseline"/>
              <w:rPr>
                <w:sz w:val="18"/>
                <w:szCs w:val="18"/>
              </w:rPr>
            </w:pPr>
            <w:r>
              <w:rPr>
                <w:spacing w:val="8"/>
                <w:position w:val="1"/>
                <w:sz w:val="18"/>
                <w:szCs w:val="18"/>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2" w:hRule="atLeast"/>
        </w:trPr>
        <w:tc>
          <w:tcPr>
            <w:tcW w:w="2028"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2" w:line="360" w:lineRule="exact"/>
              <w:ind w:left="164"/>
              <w:textAlignment w:val="baseline"/>
              <w:rPr>
                <w:sz w:val="18"/>
                <w:szCs w:val="18"/>
              </w:rPr>
            </w:pPr>
            <w:r>
              <w:rPr>
                <w:spacing w:val="9"/>
                <w:sz w:val="18"/>
                <w:szCs w:val="18"/>
              </w:rPr>
              <w:t>营业收入(Y)</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5" w:line="360" w:lineRule="exact"/>
              <w:ind w:left="180"/>
              <w:textAlignment w:val="baseline"/>
              <w:rPr>
                <w:sz w:val="18"/>
                <w:szCs w:val="18"/>
              </w:rPr>
            </w:pPr>
            <w:r>
              <w:rPr>
                <w:spacing w:val="3"/>
                <w:sz w:val="18"/>
                <w:szCs w:val="18"/>
              </w:rPr>
              <w:t>万元</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2" w:line="360" w:lineRule="exact"/>
              <w:ind w:left="164"/>
              <w:textAlignment w:val="baseline"/>
              <w:rPr>
                <w:sz w:val="18"/>
                <w:szCs w:val="18"/>
              </w:rPr>
            </w:pPr>
            <w:r>
              <w:rPr>
                <w:spacing w:val="8"/>
                <w:position w:val="1"/>
                <w:sz w:val="18"/>
                <w:szCs w:val="18"/>
              </w:rPr>
              <w:t>Y≥30000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2" w:line="360" w:lineRule="exact"/>
              <w:ind w:left="229"/>
              <w:textAlignment w:val="baseline"/>
              <w:rPr>
                <w:sz w:val="18"/>
                <w:szCs w:val="18"/>
              </w:rPr>
            </w:pPr>
            <w:r>
              <w:rPr>
                <w:spacing w:val="9"/>
                <w:position w:val="1"/>
                <w:sz w:val="18"/>
                <w:szCs w:val="18"/>
              </w:rPr>
              <w:t>2000≤Y＜30000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2" w:line="360" w:lineRule="exact"/>
              <w:ind w:left="285"/>
              <w:textAlignment w:val="baseline"/>
              <w:rPr>
                <w:sz w:val="18"/>
                <w:szCs w:val="18"/>
              </w:rPr>
            </w:pPr>
            <w:r>
              <w:rPr>
                <w:spacing w:val="6"/>
                <w:position w:val="1"/>
                <w:sz w:val="18"/>
                <w:szCs w:val="18"/>
              </w:rPr>
              <w:t>100≤Y＜2000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2" w:line="360" w:lineRule="exact"/>
              <w:ind w:left="271"/>
              <w:textAlignment w:val="baseline"/>
              <w:rPr>
                <w:sz w:val="18"/>
                <w:szCs w:val="18"/>
              </w:rPr>
            </w:pPr>
            <w:r>
              <w:rPr>
                <w:spacing w:val="8"/>
                <w:position w:val="1"/>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2" w:hRule="atLeast"/>
        </w:trPr>
        <w:tc>
          <w:tcPr>
            <w:tcW w:w="2028"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58" w:line="360" w:lineRule="exact"/>
              <w:ind w:left="132"/>
              <w:textAlignment w:val="baseline"/>
              <w:rPr>
                <w:sz w:val="18"/>
                <w:szCs w:val="18"/>
              </w:rPr>
            </w:pPr>
            <w:r>
              <w:rPr>
                <w:spacing w:val="8"/>
                <w:sz w:val="18"/>
                <w:szCs w:val="18"/>
              </w:rPr>
              <w:t>住宿业</w:t>
            </w: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1" w:line="360" w:lineRule="exact"/>
              <w:ind w:left="153"/>
              <w:textAlignment w:val="baseline"/>
              <w:rPr>
                <w:sz w:val="18"/>
                <w:szCs w:val="18"/>
              </w:rPr>
            </w:pPr>
            <w:r>
              <w:rPr>
                <w:spacing w:val="10"/>
                <w:sz w:val="18"/>
                <w:szCs w:val="18"/>
              </w:rPr>
              <w:t>从业人员(X)</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6" w:line="360" w:lineRule="exact"/>
              <w:ind w:left="280"/>
              <w:textAlignment w:val="baseline"/>
              <w:rPr>
                <w:sz w:val="18"/>
                <w:szCs w:val="18"/>
              </w:rPr>
            </w:pPr>
            <w:r>
              <w:rPr>
                <w:sz w:val="18"/>
                <w:szCs w:val="18"/>
              </w:rPr>
              <w:t>人</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3" w:line="360" w:lineRule="exact"/>
              <w:ind w:left="265"/>
              <w:textAlignment w:val="baseline"/>
              <w:rPr>
                <w:sz w:val="18"/>
                <w:szCs w:val="18"/>
              </w:rPr>
            </w:pPr>
            <w:r>
              <w:rPr>
                <w:spacing w:val="8"/>
                <w:position w:val="1"/>
                <w:sz w:val="18"/>
                <w:szCs w:val="18"/>
              </w:rPr>
              <w:t>X≥300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3" w:line="360" w:lineRule="exact"/>
              <w:ind w:left="349"/>
              <w:textAlignment w:val="baseline"/>
              <w:rPr>
                <w:sz w:val="18"/>
                <w:szCs w:val="18"/>
              </w:rPr>
            </w:pPr>
            <w:r>
              <w:rPr>
                <w:spacing w:val="6"/>
                <w:position w:val="1"/>
                <w:sz w:val="18"/>
                <w:szCs w:val="18"/>
              </w:rPr>
              <w:t>100≤X＜300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3" w:line="360" w:lineRule="exact"/>
              <w:ind w:left="385"/>
              <w:textAlignment w:val="baseline"/>
              <w:rPr>
                <w:sz w:val="18"/>
                <w:szCs w:val="18"/>
              </w:rPr>
            </w:pPr>
            <w:r>
              <w:rPr>
                <w:spacing w:val="6"/>
                <w:position w:val="1"/>
                <w:sz w:val="18"/>
                <w:szCs w:val="18"/>
              </w:rPr>
              <w:t>10≤X＜100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3" w:line="360" w:lineRule="exact"/>
              <w:ind w:left="321"/>
              <w:textAlignment w:val="baseline"/>
              <w:rPr>
                <w:sz w:val="18"/>
                <w:szCs w:val="18"/>
              </w:rPr>
            </w:pPr>
            <w:r>
              <w:rPr>
                <w:spacing w:val="8"/>
                <w:position w:val="1"/>
                <w:sz w:val="18"/>
                <w:szCs w:val="18"/>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2" w:hRule="atLeast"/>
        </w:trPr>
        <w:tc>
          <w:tcPr>
            <w:tcW w:w="2028"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5" w:line="360" w:lineRule="exact"/>
              <w:ind w:left="164"/>
              <w:textAlignment w:val="baseline"/>
              <w:rPr>
                <w:sz w:val="18"/>
                <w:szCs w:val="18"/>
              </w:rPr>
            </w:pPr>
            <w:r>
              <w:rPr>
                <w:spacing w:val="9"/>
                <w:sz w:val="18"/>
                <w:szCs w:val="18"/>
              </w:rPr>
              <w:t>营业收入(Y)</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6" w:line="360" w:lineRule="exact"/>
              <w:ind w:left="180"/>
              <w:textAlignment w:val="baseline"/>
              <w:rPr>
                <w:sz w:val="18"/>
                <w:szCs w:val="18"/>
              </w:rPr>
            </w:pPr>
            <w:r>
              <w:rPr>
                <w:spacing w:val="3"/>
                <w:sz w:val="18"/>
                <w:szCs w:val="18"/>
              </w:rPr>
              <w:t>万元</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2" w:line="360" w:lineRule="exact"/>
              <w:ind w:left="164"/>
              <w:textAlignment w:val="baseline"/>
              <w:rPr>
                <w:sz w:val="18"/>
                <w:szCs w:val="18"/>
              </w:rPr>
            </w:pPr>
            <w:r>
              <w:rPr>
                <w:spacing w:val="8"/>
                <w:position w:val="1"/>
                <w:sz w:val="18"/>
                <w:szCs w:val="18"/>
              </w:rPr>
              <w:t>Y≥10000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2" w:line="360" w:lineRule="exact"/>
              <w:ind w:left="229"/>
              <w:textAlignment w:val="baseline"/>
              <w:rPr>
                <w:sz w:val="18"/>
                <w:szCs w:val="18"/>
              </w:rPr>
            </w:pPr>
            <w:r>
              <w:rPr>
                <w:spacing w:val="9"/>
                <w:position w:val="1"/>
                <w:sz w:val="18"/>
                <w:szCs w:val="18"/>
              </w:rPr>
              <w:t>2000≤Y＜10000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2" w:line="360" w:lineRule="exact"/>
              <w:ind w:left="285"/>
              <w:textAlignment w:val="baseline"/>
              <w:rPr>
                <w:sz w:val="18"/>
                <w:szCs w:val="18"/>
              </w:rPr>
            </w:pPr>
            <w:r>
              <w:rPr>
                <w:spacing w:val="6"/>
                <w:position w:val="1"/>
                <w:sz w:val="18"/>
                <w:szCs w:val="18"/>
              </w:rPr>
              <w:t>100≤Y＜2000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2" w:line="360" w:lineRule="exact"/>
              <w:ind w:left="271"/>
              <w:textAlignment w:val="baseline"/>
              <w:rPr>
                <w:sz w:val="18"/>
                <w:szCs w:val="18"/>
              </w:rPr>
            </w:pPr>
            <w:r>
              <w:rPr>
                <w:spacing w:val="8"/>
                <w:position w:val="1"/>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2" w:hRule="atLeast"/>
        </w:trPr>
        <w:tc>
          <w:tcPr>
            <w:tcW w:w="2028"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58" w:line="360" w:lineRule="exact"/>
              <w:ind w:left="137"/>
              <w:textAlignment w:val="baseline"/>
              <w:rPr>
                <w:sz w:val="18"/>
                <w:szCs w:val="18"/>
              </w:rPr>
            </w:pPr>
            <w:r>
              <w:rPr>
                <w:spacing w:val="7"/>
                <w:sz w:val="18"/>
                <w:szCs w:val="18"/>
              </w:rPr>
              <w:t>餐饮业</w:t>
            </w: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4" w:line="360" w:lineRule="exact"/>
              <w:ind w:left="153"/>
              <w:textAlignment w:val="baseline"/>
              <w:rPr>
                <w:sz w:val="18"/>
                <w:szCs w:val="18"/>
              </w:rPr>
            </w:pPr>
            <w:r>
              <w:rPr>
                <w:spacing w:val="10"/>
                <w:sz w:val="18"/>
                <w:szCs w:val="18"/>
              </w:rPr>
              <w:t>从业人员(X)</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7" w:line="360" w:lineRule="exact"/>
              <w:ind w:left="280"/>
              <w:textAlignment w:val="baseline"/>
              <w:rPr>
                <w:sz w:val="18"/>
                <w:szCs w:val="18"/>
              </w:rPr>
            </w:pPr>
            <w:r>
              <w:rPr>
                <w:sz w:val="18"/>
                <w:szCs w:val="18"/>
              </w:rPr>
              <w:t>人</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4" w:line="360" w:lineRule="exact"/>
              <w:ind w:left="265"/>
              <w:textAlignment w:val="baseline"/>
              <w:rPr>
                <w:sz w:val="18"/>
                <w:szCs w:val="18"/>
              </w:rPr>
            </w:pPr>
            <w:r>
              <w:rPr>
                <w:spacing w:val="8"/>
                <w:position w:val="1"/>
                <w:sz w:val="18"/>
                <w:szCs w:val="18"/>
              </w:rPr>
              <w:t>X≥300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4" w:line="360" w:lineRule="exact"/>
              <w:ind w:left="349"/>
              <w:textAlignment w:val="baseline"/>
              <w:rPr>
                <w:sz w:val="18"/>
                <w:szCs w:val="18"/>
              </w:rPr>
            </w:pPr>
            <w:r>
              <w:rPr>
                <w:spacing w:val="6"/>
                <w:position w:val="1"/>
                <w:sz w:val="18"/>
                <w:szCs w:val="18"/>
              </w:rPr>
              <w:t>100≤X＜300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4" w:line="360" w:lineRule="exact"/>
              <w:ind w:left="385"/>
              <w:textAlignment w:val="baseline"/>
              <w:rPr>
                <w:sz w:val="18"/>
                <w:szCs w:val="18"/>
              </w:rPr>
            </w:pPr>
            <w:r>
              <w:rPr>
                <w:spacing w:val="6"/>
                <w:position w:val="1"/>
                <w:sz w:val="18"/>
                <w:szCs w:val="18"/>
              </w:rPr>
              <w:t>10≤X＜100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4" w:line="360" w:lineRule="exact"/>
              <w:ind w:left="321"/>
              <w:textAlignment w:val="baseline"/>
              <w:rPr>
                <w:sz w:val="18"/>
                <w:szCs w:val="18"/>
              </w:rPr>
            </w:pPr>
            <w:r>
              <w:rPr>
                <w:spacing w:val="8"/>
                <w:position w:val="1"/>
                <w:sz w:val="18"/>
                <w:szCs w:val="18"/>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2" w:hRule="atLeast"/>
        </w:trPr>
        <w:tc>
          <w:tcPr>
            <w:tcW w:w="2028"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3" w:line="360" w:lineRule="exact"/>
              <w:ind w:left="164"/>
              <w:textAlignment w:val="baseline"/>
              <w:rPr>
                <w:sz w:val="18"/>
                <w:szCs w:val="18"/>
              </w:rPr>
            </w:pPr>
            <w:r>
              <w:rPr>
                <w:spacing w:val="9"/>
                <w:sz w:val="18"/>
                <w:szCs w:val="18"/>
              </w:rPr>
              <w:t>营业收入(Y)</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4" w:line="360" w:lineRule="exact"/>
              <w:ind w:left="180"/>
              <w:textAlignment w:val="baseline"/>
              <w:rPr>
                <w:sz w:val="18"/>
                <w:szCs w:val="18"/>
              </w:rPr>
            </w:pPr>
            <w:r>
              <w:rPr>
                <w:spacing w:val="3"/>
                <w:sz w:val="18"/>
                <w:szCs w:val="18"/>
              </w:rPr>
              <w:t>万元</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3" w:line="360" w:lineRule="exact"/>
              <w:ind w:left="164"/>
              <w:textAlignment w:val="baseline"/>
              <w:rPr>
                <w:sz w:val="18"/>
                <w:szCs w:val="18"/>
              </w:rPr>
            </w:pPr>
            <w:r>
              <w:rPr>
                <w:spacing w:val="8"/>
                <w:position w:val="1"/>
                <w:sz w:val="18"/>
                <w:szCs w:val="18"/>
              </w:rPr>
              <w:t>Y≥10000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3" w:line="360" w:lineRule="exact"/>
              <w:ind w:left="229"/>
              <w:textAlignment w:val="baseline"/>
              <w:rPr>
                <w:sz w:val="18"/>
                <w:szCs w:val="18"/>
              </w:rPr>
            </w:pPr>
            <w:r>
              <w:rPr>
                <w:spacing w:val="9"/>
                <w:position w:val="1"/>
                <w:sz w:val="18"/>
                <w:szCs w:val="18"/>
              </w:rPr>
              <w:t>2000≤Y＜10000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3" w:line="360" w:lineRule="exact"/>
              <w:ind w:left="285"/>
              <w:textAlignment w:val="baseline"/>
              <w:rPr>
                <w:sz w:val="18"/>
                <w:szCs w:val="18"/>
              </w:rPr>
            </w:pPr>
            <w:r>
              <w:rPr>
                <w:spacing w:val="6"/>
                <w:position w:val="1"/>
                <w:sz w:val="18"/>
                <w:szCs w:val="18"/>
              </w:rPr>
              <w:t>100≤Y＜2000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3" w:line="360" w:lineRule="exact"/>
              <w:ind w:left="271"/>
              <w:textAlignment w:val="baseline"/>
              <w:rPr>
                <w:sz w:val="18"/>
                <w:szCs w:val="18"/>
              </w:rPr>
            </w:pPr>
            <w:r>
              <w:rPr>
                <w:spacing w:val="8"/>
                <w:position w:val="1"/>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2" w:hRule="atLeast"/>
        </w:trPr>
        <w:tc>
          <w:tcPr>
            <w:tcW w:w="2028"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59" w:line="360" w:lineRule="exact"/>
              <w:ind w:left="132"/>
              <w:textAlignment w:val="baseline"/>
              <w:rPr>
                <w:sz w:val="18"/>
                <w:szCs w:val="18"/>
              </w:rPr>
            </w:pPr>
            <w:r>
              <w:rPr>
                <w:spacing w:val="9"/>
                <w:sz w:val="18"/>
                <w:szCs w:val="18"/>
              </w:rPr>
              <w:t>信息传输业</w:t>
            </w:r>
            <w:r>
              <w:rPr>
                <w:spacing w:val="35"/>
                <w:sz w:val="18"/>
                <w:szCs w:val="18"/>
              </w:rPr>
              <w:t xml:space="preserve"> </w:t>
            </w:r>
            <w:r>
              <w:rPr>
                <w:spacing w:val="9"/>
                <w:sz w:val="18"/>
                <w:szCs w:val="18"/>
              </w:rPr>
              <w:t>*</w:t>
            </w: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2" w:line="360" w:lineRule="exact"/>
              <w:ind w:left="153"/>
              <w:textAlignment w:val="baseline"/>
              <w:rPr>
                <w:sz w:val="18"/>
                <w:szCs w:val="18"/>
              </w:rPr>
            </w:pPr>
            <w:r>
              <w:rPr>
                <w:spacing w:val="10"/>
                <w:sz w:val="18"/>
                <w:szCs w:val="18"/>
              </w:rPr>
              <w:t>从业人员(X)</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5" w:line="360" w:lineRule="exact"/>
              <w:ind w:left="280"/>
              <w:textAlignment w:val="baseline"/>
              <w:rPr>
                <w:sz w:val="18"/>
                <w:szCs w:val="18"/>
              </w:rPr>
            </w:pPr>
            <w:r>
              <w:rPr>
                <w:sz w:val="18"/>
                <w:szCs w:val="18"/>
              </w:rPr>
              <w:t>人</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2" w:line="360" w:lineRule="exact"/>
              <w:ind w:left="215"/>
              <w:textAlignment w:val="baseline"/>
              <w:rPr>
                <w:sz w:val="18"/>
                <w:szCs w:val="18"/>
              </w:rPr>
            </w:pPr>
            <w:r>
              <w:rPr>
                <w:spacing w:val="8"/>
                <w:position w:val="1"/>
                <w:sz w:val="18"/>
                <w:szCs w:val="18"/>
              </w:rPr>
              <w:t>X≥2000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2" w:line="360" w:lineRule="exact"/>
              <w:ind w:left="354"/>
              <w:textAlignment w:val="baseline"/>
              <w:rPr>
                <w:sz w:val="18"/>
                <w:szCs w:val="18"/>
              </w:rPr>
            </w:pPr>
            <w:r>
              <w:rPr>
                <w:spacing w:val="6"/>
                <w:position w:val="1"/>
                <w:sz w:val="18"/>
                <w:szCs w:val="18"/>
              </w:rPr>
              <w:t>100≤X＜2000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2" w:line="360" w:lineRule="exact"/>
              <w:ind w:left="385"/>
              <w:textAlignment w:val="baseline"/>
              <w:rPr>
                <w:sz w:val="18"/>
                <w:szCs w:val="18"/>
              </w:rPr>
            </w:pPr>
            <w:r>
              <w:rPr>
                <w:spacing w:val="6"/>
                <w:position w:val="1"/>
                <w:sz w:val="18"/>
                <w:szCs w:val="18"/>
              </w:rPr>
              <w:t>10≤X＜100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2" w:line="360" w:lineRule="exact"/>
              <w:ind w:left="321"/>
              <w:textAlignment w:val="baseline"/>
              <w:rPr>
                <w:sz w:val="18"/>
                <w:szCs w:val="18"/>
              </w:rPr>
            </w:pPr>
            <w:r>
              <w:rPr>
                <w:spacing w:val="8"/>
                <w:position w:val="1"/>
                <w:sz w:val="18"/>
                <w:szCs w:val="18"/>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2" w:hRule="atLeast"/>
        </w:trPr>
        <w:tc>
          <w:tcPr>
            <w:tcW w:w="2028"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1" w:line="360" w:lineRule="exact"/>
              <w:ind w:left="164"/>
              <w:textAlignment w:val="baseline"/>
              <w:rPr>
                <w:sz w:val="18"/>
                <w:szCs w:val="18"/>
              </w:rPr>
            </w:pPr>
            <w:r>
              <w:rPr>
                <w:spacing w:val="9"/>
                <w:sz w:val="18"/>
                <w:szCs w:val="18"/>
              </w:rPr>
              <w:t>营业收入(Y)</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7" w:line="360" w:lineRule="exact"/>
              <w:ind w:left="180"/>
              <w:textAlignment w:val="baseline"/>
              <w:rPr>
                <w:sz w:val="18"/>
                <w:szCs w:val="18"/>
              </w:rPr>
            </w:pPr>
            <w:r>
              <w:rPr>
                <w:spacing w:val="3"/>
                <w:sz w:val="18"/>
                <w:szCs w:val="18"/>
              </w:rPr>
              <w:t>万元</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3" w:line="360" w:lineRule="exact"/>
              <w:ind w:left="116"/>
              <w:textAlignment w:val="baseline"/>
              <w:rPr>
                <w:sz w:val="18"/>
                <w:szCs w:val="18"/>
              </w:rPr>
            </w:pPr>
            <w:r>
              <w:rPr>
                <w:spacing w:val="8"/>
                <w:position w:val="1"/>
                <w:sz w:val="18"/>
                <w:szCs w:val="18"/>
              </w:rPr>
              <w:t>Y≥100000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3" w:line="360" w:lineRule="exact"/>
              <w:ind w:left="253"/>
              <w:textAlignment w:val="baseline"/>
              <w:rPr>
                <w:sz w:val="18"/>
                <w:szCs w:val="18"/>
              </w:rPr>
            </w:pPr>
            <w:r>
              <w:rPr>
                <w:spacing w:val="7"/>
                <w:position w:val="1"/>
                <w:sz w:val="18"/>
                <w:szCs w:val="18"/>
              </w:rPr>
              <w:t>1000≤Y＜100000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3" w:line="360" w:lineRule="exact"/>
              <w:ind w:left="285"/>
              <w:textAlignment w:val="baseline"/>
              <w:rPr>
                <w:sz w:val="18"/>
                <w:szCs w:val="18"/>
              </w:rPr>
            </w:pPr>
            <w:r>
              <w:rPr>
                <w:spacing w:val="6"/>
                <w:position w:val="1"/>
                <w:sz w:val="18"/>
                <w:szCs w:val="18"/>
              </w:rPr>
              <w:t>100≤Y＜1000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3" w:line="360" w:lineRule="exact"/>
              <w:ind w:left="271"/>
              <w:textAlignment w:val="baseline"/>
              <w:rPr>
                <w:sz w:val="18"/>
                <w:szCs w:val="18"/>
              </w:rPr>
            </w:pPr>
            <w:r>
              <w:rPr>
                <w:spacing w:val="8"/>
                <w:position w:val="1"/>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5" w:hRule="atLeast"/>
        </w:trPr>
        <w:tc>
          <w:tcPr>
            <w:tcW w:w="2028" w:type="dxa"/>
            <w:vMerge w:val="restart"/>
            <w:tcBorders>
              <w:bottom w:val="nil"/>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50" w:line="360" w:lineRule="exact"/>
              <w:ind w:left="132" w:right="122"/>
              <w:textAlignment w:val="baseline"/>
              <w:rPr>
                <w:sz w:val="18"/>
                <w:szCs w:val="18"/>
              </w:rPr>
            </w:pPr>
            <w:r>
              <w:rPr>
                <w:spacing w:val="16"/>
                <w:sz w:val="18"/>
                <w:szCs w:val="18"/>
              </w:rPr>
              <w:t>软件和信息技术服务</w:t>
            </w:r>
            <w:r>
              <w:rPr>
                <w:spacing w:val="2"/>
                <w:sz w:val="18"/>
                <w:szCs w:val="18"/>
              </w:rPr>
              <w:t xml:space="preserve"> </w:t>
            </w:r>
            <w:r>
              <w:rPr>
                <w:sz w:val="18"/>
                <w:szCs w:val="18"/>
              </w:rPr>
              <w:t>业</w:t>
            </w: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96" w:line="360" w:lineRule="exact"/>
              <w:ind w:left="153"/>
              <w:textAlignment w:val="baseline"/>
              <w:rPr>
                <w:sz w:val="18"/>
                <w:szCs w:val="18"/>
              </w:rPr>
            </w:pPr>
            <w:r>
              <w:rPr>
                <w:spacing w:val="10"/>
                <w:sz w:val="18"/>
                <w:szCs w:val="18"/>
              </w:rPr>
              <w:t>从业人员(X)</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98" w:line="360" w:lineRule="exact"/>
              <w:ind w:left="280"/>
              <w:textAlignment w:val="baseline"/>
              <w:rPr>
                <w:sz w:val="18"/>
                <w:szCs w:val="18"/>
              </w:rPr>
            </w:pPr>
            <w:r>
              <w:rPr>
                <w:sz w:val="18"/>
                <w:szCs w:val="18"/>
              </w:rPr>
              <w:t>人</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1" w:line="360" w:lineRule="exact"/>
              <w:ind w:left="265"/>
              <w:textAlignment w:val="baseline"/>
              <w:rPr>
                <w:sz w:val="18"/>
                <w:szCs w:val="18"/>
              </w:rPr>
            </w:pPr>
            <w:r>
              <w:rPr>
                <w:spacing w:val="8"/>
                <w:sz w:val="18"/>
                <w:szCs w:val="18"/>
              </w:rPr>
              <w:t>X≥300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1" w:line="360" w:lineRule="exact"/>
              <w:ind w:left="349"/>
              <w:textAlignment w:val="baseline"/>
              <w:rPr>
                <w:sz w:val="18"/>
                <w:szCs w:val="18"/>
              </w:rPr>
            </w:pPr>
            <w:r>
              <w:rPr>
                <w:spacing w:val="6"/>
                <w:sz w:val="18"/>
                <w:szCs w:val="18"/>
              </w:rPr>
              <w:t>100≤X＜300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1" w:line="360" w:lineRule="exact"/>
              <w:ind w:left="385"/>
              <w:textAlignment w:val="baseline"/>
              <w:rPr>
                <w:sz w:val="18"/>
                <w:szCs w:val="18"/>
              </w:rPr>
            </w:pPr>
            <w:r>
              <w:rPr>
                <w:spacing w:val="6"/>
                <w:sz w:val="18"/>
                <w:szCs w:val="18"/>
              </w:rPr>
              <w:t>10≤X＜100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1" w:line="360" w:lineRule="exact"/>
              <w:ind w:left="321"/>
              <w:textAlignment w:val="baseline"/>
              <w:rPr>
                <w:sz w:val="18"/>
                <w:szCs w:val="18"/>
              </w:rPr>
            </w:pPr>
            <w:r>
              <w:rPr>
                <w:spacing w:val="8"/>
                <w:sz w:val="18"/>
                <w:szCs w:val="18"/>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5" w:hRule="atLeast"/>
        </w:trPr>
        <w:tc>
          <w:tcPr>
            <w:tcW w:w="2028"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92" w:line="360" w:lineRule="exact"/>
              <w:ind w:left="164"/>
              <w:textAlignment w:val="baseline"/>
              <w:rPr>
                <w:sz w:val="18"/>
                <w:szCs w:val="18"/>
              </w:rPr>
            </w:pPr>
            <w:r>
              <w:rPr>
                <w:spacing w:val="9"/>
                <w:sz w:val="18"/>
                <w:szCs w:val="18"/>
              </w:rPr>
              <w:t>营业收入(Y)</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97" w:line="360" w:lineRule="exact"/>
              <w:ind w:left="180"/>
              <w:textAlignment w:val="baseline"/>
              <w:rPr>
                <w:sz w:val="18"/>
                <w:szCs w:val="18"/>
              </w:rPr>
            </w:pPr>
            <w:r>
              <w:rPr>
                <w:spacing w:val="3"/>
                <w:sz w:val="18"/>
                <w:szCs w:val="18"/>
              </w:rPr>
              <w:t>万元</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4" w:line="360" w:lineRule="exact"/>
              <w:ind w:left="164"/>
              <w:textAlignment w:val="baseline"/>
              <w:rPr>
                <w:sz w:val="18"/>
                <w:szCs w:val="18"/>
              </w:rPr>
            </w:pPr>
            <w:r>
              <w:rPr>
                <w:spacing w:val="8"/>
                <w:sz w:val="18"/>
                <w:szCs w:val="18"/>
              </w:rPr>
              <w:t>Y≥10000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4" w:line="360" w:lineRule="exact"/>
              <w:ind w:left="253"/>
              <w:textAlignment w:val="baseline"/>
              <w:rPr>
                <w:sz w:val="18"/>
                <w:szCs w:val="18"/>
              </w:rPr>
            </w:pPr>
            <w:r>
              <w:rPr>
                <w:spacing w:val="7"/>
                <w:sz w:val="18"/>
                <w:szCs w:val="18"/>
              </w:rPr>
              <w:t>1000≤Y＜10000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4" w:line="360" w:lineRule="exact"/>
              <w:ind w:left="366"/>
              <w:textAlignment w:val="baseline"/>
              <w:rPr>
                <w:sz w:val="18"/>
                <w:szCs w:val="18"/>
              </w:rPr>
            </w:pPr>
            <w:r>
              <w:rPr>
                <w:spacing w:val="8"/>
                <w:sz w:val="18"/>
                <w:szCs w:val="18"/>
              </w:rPr>
              <w:t>50≤Y＜1000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4" w:line="360" w:lineRule="exact"/>
              <w:ind w:left="321"/>
              <w:textAlignment w:val="baseline"/>
              <w:rPr>
                <w:sz w:val="18"/>
                <w:szCs w:val="18"/>
              </w:rPr>
            </w:pPr>
            <w:r>
              <w:rPr>
                <w:spacing w:val="8"/>
                <w:sz w:val="18"/>
                <w:szCs w:val="18"/>
              </w:rPr>
              <w:t>Y＜50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5" w:hRule="atLeast"/>
        </w:trPr>
        <w:tc>
          <w:tcPr>
            <w:tcW w:w="2028" w:type="dxa"/>
            <w:vMerge w:val="restart"/>
            <w:tcBorders>
              <w:bottom w:val="nil"/>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63" w:line="360" w:lineRule="exact"/>
              <w:ind w:left="138"/>
              <w:textAlignment w:val="baseline"/>
              <w:rPr>
                <w:sz w:val="18"/>
                <w:szCs w:val="18"/>
              </w:rPr>
            </w:pPr>
            <w:r>
              <w:rPr>
                <w:spacing w:val="13"/>
                <w:sz w:val="18"/>
                <w:szCs w:val="18"/>
              </w:rPr>
              <w:t>房地产开发经营</w:t>
            </w: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93" w:line="360" w:lineRule="exact"/>
              <w:ind w:left="164"/>
              <w:textAlignment w:val="baseline"/>
              <w:rPr>
                <w:sz w:val="18"/>
                <w:szCs w:val="18"/>
              </w:rPr>
            </w:pPr>
            <w:r>
              <w:rPr>
                <w:spacing w:val="9"/>
                <w:sz w:val="18"/>
                <w:szCs w:val="18"/>
              </w:rPr>
              <w:t>营业收入(Y)</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98" w:line="360" w:lineRule="exact"/>
              <w:ind w:left="180"/>
              <w:textAlignment w:val="baseline"/>
              <w:rPr>
                <w:sz w:val="18"/>
                <w:szCs w:val="18"/>
              </w:rPr>
            </w:pPr>
            <w:r>
              <w:rPr>
                <w:spacing w:val="3"/>
                <w:sz w:val="18"/>
                <w:szCs w:val="18"/>
              </w:rPr>
              <w:t>万元</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2" w:line="360" w:lineRule="exact"/>
              <w:ind w:left="116"/>
              <w:textAlignment w:val="baseline"/>
              <w:rPr>
                <w:sz w:val="18"/>
                <w:szCs w:val="18"/>
              </w:rPr>
            </w:pPr>
            <w:r>
              <w:rPr>
                <w:spacing w:val="8"/>
                <w:sz w:val="18"/>
                <w:szCs w:val="18"/>
              </w:rPr>
              <w:t>Y≥200000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2" w:line="360" w:lineRule="exact"/>
              <w:ind w:left="253"/>
              <w:textAlignment w:val="baseline"/>
              <w:rPr>
                <w:sz w:val="18"/>
                <w:szCs w:val="18"/>
              </w:rPr>
            </w:pPr>
            <w:r>
              <w:rPr>
                <w:spacing w:val="7"/>
                <w:sz w:val="18"/>
                <w:szCs w:val="18"/>
              </w:rPr>
              <w:t>1000≤Y＜200000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2" w:line="360" w:lineRule="exact"/>
              <w:ind w:left="285"/>
              <w:textAlignment w:val="baseline"/>
              <w:rPr>
                <w:sz w:val="18"/>
                <w:szCs w:val="18"/>
              </w:rPr>
            </w:pPr>
            <w:r>
              <w:rPr>
                <w:spacing w:val="6"/>
                <w:sz w:val="18"/>
                <w:szCs w:val="18"/>
              </w:rPr>
              <w:t>100≤Y＜1000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2" w:line="360" w:lineRule="exact"/>
              <w:ind w:left="271"/>
              <w:textAlignment w:val="baseline"/>
              <w:rPr>
                <w:sz w:val="18"/>
                <w:szCs w:val="18"/>
              </w:rPr>
            </w:pPr>
            <w:r>
              <w:rPr>
                <w:spacing w:val="8"/>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5" w:hRule="atLeast"/>
        </w:trPr>
        <w:tc>
          <w:tcPr>
            <w:tcW w:w="2028"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96" w:line="360" w:lineRule="exact"/>
              <w:ind w:left="173"/>
              <w:textAlignment w:val="baseline"/>
              <w:rPr>
                <w:sz w:val="18"/>
                <w:szCs w:val="18"/>
              </w:rPr>
            </w:pPr>
            <w:r>
              <w:rPr>
                <w:spacing w:val="7"/>
                <w:sz w:val="18"/>
                <w:szCs w:val="18"/>
              </w:rPr>
              <w:t>资产总额(Z)</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96" w:line="360" w:lineRule="exact"/>
              <w:ind w:left="180"/>
              <w:textAlignment w:val="baseline"/>
              <w:rPr>
                <w:sz w:val="18"/>
                <w:szCs w:val="18"/>
              </w:rPr>
            </w:pPr>
            <w:r>
              <w:rPr>
                <w:spacing w:val="3"/>
                <w:sz w:val="18"/>
                <w:szCs w:val="18"/>
              </w:rPr>
              <w:t>万元</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1" w:line="360" w:lineRule="exact"/>
              <w:ind w:left="168"/>
              <w:textAlignment w:val="baseline"/>
              <w:rPr>
                <w:sz w:val="18"/>
                <w:szCs w:val="18"/>
              </w:rPr>
            </w:pPr>
            <w:r>
              <w:rPr>
                <w:spacing w:val="7"/>
                <w:sz w:val="18"/>
                <w:szCs w:val="18"/>
              </w:rPr>
              <w:t>Z≥10000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1" w:line="360" w:lineRule="exact"/>
              <w:ind w:left="233"/>
              <w:textAlignment w:val="baseline"/>
              <w:rPr>
                <w:sz w:val="18"/>
                <w:szCs w:val="18"/>
              </w:rPr>
            </w:pPr>
            <w:r>
              <w:rPr>
                <w:spacing w:val="8"/>
                <w:sz w:val="18"/>
                <w:szCs w:val="18"/>
              </w:rPr>
              <w:t>5000≤Z＜10000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1" w:line="360" w:lineRule="exact"/>
              <w:ind w:left="160"/>
              <w:textAlignment w:val="baseline"/>
              <w:rPr>
                <w:sz w:val="18"/>
                <w:szCs w:val="18"/>
              </w:rPr>
            </w:pPr>
            <w:r>
              <w:rPr>
                <w:spacing w:val="9"/>
                <w:sz w:val="18"/>
                <w:szCs w:val="18"/>
              </w:rPr>
              <w:t>2000≤Z＜5000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1" w:line="360" w:lineRule="exact"/>
              <w:ind w:left="225"/>
              <w:textAlignment w:val="baseline"/>
              <w:rPr>
                <w:sz w:val="18"/>
                <w:szCs w:val="18"/>
              </w:rPr>
            </w:pPr>
            <w:r>
              <w:rPr>
                <w:spacing w:val="7"/>
                <w:sz w:val="18"/>
                <w:szCs w:val="18"/>
              </w:rPr>
              <w:t>Z＜2000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5" w:hRule="atLeast"/>
        </w:trPr>
        <w:tc>
          <w:tcPr>
            <w:tcW w:w="2028" w:type="dxa"/>
            <w:vMerge w:val="restart"/>
            <w:tcBorders>
              <w:bottom w:val="nil"/>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63" w:line="360" w:lineRule="exact"/>
              <w:ind w:left="133"/>
              <w:textAlignment w:val="baseline"/>
              <w:rPr>
                <w:sz w:val="18"/>
                <w:szCs w:val="18"/>
              </w:rPr>
            </w:pPr>
            <w:r>
              <w:rPr>
                <w:spacing w:val="11"/>
                <w:sz w:val="18"/>
                <w:szCs w:val="18"/>
              </w:rPr>
              <w:t>物业管理</w:t>
            </w: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92" w:line="360" w:lineRule="exact"/>
              <w:ind w:left="153"/>
              <w:textAlignment w:val="baseline"/>
              <w:rPr>
                <w:sz w:val="18"/>
                <w:szCs w:val="18"/>
              </w:rPr>
            </w:pPr>
            <w:r>
              <w:rPr>
                <w:spacing w:val="10"/>
                <w:sz w:val="18"/>
                <w:szCs w:val="18"/>
              </w:rPr>
              <w:t>从业人员(X)</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97" w:line="360" w:lineRule="exact"/>
              <w:ind w:left="280"/>
              <w:textAlignment w:val="baseline"/>
              <w:rPr>
                <w:sz w:val="18"/>
                <w:szCs w:val="18"/>
              </w:rPr>
            </w:pPr>
            <w:r>
              <w:rPr>
                <w:sz w:val="18"/>
                <w:szCs w:val="18"/>
              </w:rPr>
              <w:t>人</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4" w:line="360" w:lineRule="exact"/>
              <w:ind w:left="215"/>
              <w:textAlignment w:val="baseline"/>
              <w:rPr>
                <w:sz w:val="18"/>
                <w:szCs w:val="18"/>
              </w:rPr>
            </w:pPr>
            <w:r>
              <w:rPr>
                <w:spacing w:val="8"/>
                <w:sz w:val="18"/>
                <w:szCs w:val="18"/>
              </w:rPr>
              <w:t>X≥1000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4" w:line="360" w:lineRule="exact"/>
              <w:ind w:left="334"/>
              <w:textAlignment w:val="baseline"/>
              <w:rPr>
                <w:sz w:val="18"/>
                <w:szCs w:val="18"/>
              </w:rPr>
            </w:pPr>
            <w:r>
              <w:rPr>
                <w:spacing w:val="8"/>
                <w:sz w:val="18"/>
                <w:szCs w:val="18"/>
              </w:rPr>
              <w:t>300≤X＜1000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4" w:line="360" w:lineRule="exact"/>
              <w:ind w:left="285"/>
              <w:textAlignment w:val="baseline"/>
              <w:rPr>
                <w:sz w:val="18"/>
                <w:szCs w:val="18"/>
              </w:rPr>
            </w:pPr>
            <w:r>
              <w:rPr>
                <w:spacing w:val="6"/>
                <w:sz w:val="18"/>
                <w:szCs w:val="18"/>
              </w:rPr>
              <w:t>100≤X＜300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4" w:line="360" w:lineRule="exact"/>
              <w:ind w:left="271"/>
              <w:textAlignment w:val="baseline"/>
              <w:rPr>
                <w:sz w:val="18"/>
                <w:szCs w:val="18"/>
              </w:rPr>
            </w:pPr>
            <w:r>
              <w:rPr>
                <w:spacing w:val="8"/>
                <w:sz w:val="18"/>
                <w:szCs w:val="18"/>
              </w:rPr>
              <w:t>X＜100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5" w:hRule="atLeast"/>
        </w:trPr>
        <w:tc>
          <w:tcPr>
            <w:tcW w:w="2028"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93" w:line="360" w:lineRule="exact"/>
              <w:ind w:left="164"/>
              <w:textAlignment w:val="baseline"/>
              <w:rPr>
                <w:sz w:val="18"/>
                <w:szCs w:val="18"/>
              </w:rPr>
            </w:pPr>
            <w:r>
              <w:rPr>
                <w:spacing w:val="9"/>
                <w:sz w:val="18"/>
                <w:szCs w:val="18"/>
              </w:rPr>
              <w:t>营业收入(Y)</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98" w:line="360" w:lineRule="exact"/>
              <w:ind w:left="180"/>
              <w:textAlignment w:val="baseline"/>
              <w:rPr>
                <w:sz w:val="18"/>
                <w:szCs w:val="18"/>
              </w:rPr>
            </w:pPr>
            <w:r>
              <w:rPr>
                <w:spacing w:val="3"/>
                <w:sz w:val="18"/>
                <w:szCs w:val="18"/>
              </w:rPr>
              <w:t>万元</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2" w:line="360" w:lineRule="exact"/>
              <w:ind w:left="214"/>
              <w:textAlignment w:val="baseline"/>
              <w:rPr>
                <w:sz w:val="18"/>
                <w:szCs w:val="18"/>
              </w:rPr>
            </w:pPr>
            <w:r>
              <w:rPr>
                <w:spacing w:val="8"/>
                <w:sz w:val="18"/>
                <w:szCs w:val="18"/>
              </w:rPr>
              <w:t>Y≥5000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2" w:line="360" w:lineRule="exact"/>
              <w:ind w:left="248"/>
              <w:textAlignment w:val="baseline"/>
              <w:rPr>
                <w:sz w:val="18"/>
                <w:szCs w:val="18"/>
              </w:rPr>
            </w:pPr>
            <w:r>
              <w:rPr>
                <w:spacing w:val="6"/>
                <w:sz w:val="18"/>
                <w:szCs w:val="18"/>
              </w:rPr>
              <w:t>1000≤Y＜5000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2" w:line="360" w:lineRule="exact"/>
              <w:ind w:left="265"/>
              <w:textAlignment w:val="baseline"/>
              <w:rPr>
                <w:sz w:val="18"/>
                <w:szCs w:val="18"/>
              </w:rPr>
            </w:pPr>
            <w:r>
              <w:rPr>
                <w:spacing w:val="8"/>
                <w:sz w:val="18"/>
                <w:szCs w:val="18"/>
              </w:rPr>
              <w:t>500≤Y＜1000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2" w:line="360" w:lineRule="exact"/>
              <w:ind w:left="271"/>
              <w:textAlignment w:val="baseline"/>
              <w:rPr>
                <w:sz w:val="18"/>
                <w:szCs w:val="18"/>
              </w:rPr>
            </w:pPr>
            <w:r>
              <w:rPr>
                <w:spacing w:val="8"/>
                <w:sz w:val="18"/>
                <w:szCs w:val="18"/>
              </w:rPr>
              <w:t>Y＜500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5" w:hRule="atLeast"/>
        </w:trPr>
        <w:tc>
          <w:tcPr>
            <w:tcW w:w="2028" w:type="dxa"/>
            <w:vMerge w:val="restart"/>
            <w:tcBorders>
              <w:bottom w:val="nil"/>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64" w:line="360" w:lineRule="exact"/>
              <w:ind w:left="133"/>
              <w:textAlignment w:val="baseline"/>
              <w:rPr>
                <w:sz w:val="18"/>
                <w:szCs w:val="18"/>
              </w:rPr>
            </w:pPr>
            <w:r>
              <w:rPr>
                <w:spacing w:val="15"/>
                <w:sz w:val="18"/>
                <w:szCs w:val="18"/>
              </w:rPr>
              <w:t>租赁和商务服务业</w:t>
            </w: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96" w:line="360" w:lineRule="exact"/>
              <w:ind w:left="153"/>
              <w:textAlignment w:val="baseline"/>
              <w:rPr>
                <w:sz w:val="18"/>
                <w:szCs w:val="18"/>
              </w:rPr>
            </w:pPr>
            <w:r>
              <w:rPr>
                <w:spacing w:val="10"/>
                <w:sz w:val="18"/>
                <w:szCs w:val="18"/>
              </w:rPr>
              <w:t>从业人员(X)</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98" w:line="360" w:lineRule="exact"/>
              <w:ind w:left="280"/>
              <w:textAlignment w:val="baseline"/>
              <w:rPr>
                <w:sz w:val="18"/>
                <w:szCs w:val="18"/>
              </w:rPr>
            </w:pPr>
            <w:r>
              <w:rPr>
                <w:sz w:val="18"/>
                <w:szCs w:val="18"/>
              </w:rPr>
              <w:t>人</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1" w:line="360" w:lineRule="exact"/>
              <w:ind w:left="265"/>
              <w:textAlignment w:val="baseline"/>
              <w:rPr>
                <w:sz w:val="18"/>
                <w:szCs w:val="18"/>
              </w:rPr>
            </w:pPr>
            <w:r>
              <w:rPr>
                <w:spacing w:val="8"/>
                <w:sz w:val="18"/>
                <w:szCs w:val="18"/>
              </w:rPr>
              <w:t>X≥300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1" w:line="360" w:lineRule="exact"/>
              <w:ind w:left="349"/>
              <w:textAlignment w:val="baseline"/>
              <w:rPr>
                <w:sz w:val="18"/>
                <w:szCs w:val="18"/>
              </w:rPr>
            </w:pPr>
            <w:r>
              <w:rPr>
                <w:spacing w:val="6"/>
                <w:sz w:val="18"/>
                <w:szCs w:val="18"/>
              </w:rPr>
              <w:t>100≤X＜300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1" w:line="360" w:lineRule="exact"/>
              <w:ind w:left="385"/>
              <w:textAlignment w:val="baseline"/>
              <w:rPr>
                <w:sz w:val="18"/>
                <w:szCs w:val="18"/>
              </w:rPr>
            </w:pPr>
            <w:r>
              <w:rPr>
                <w:spacing w:val="6"/>
                <w:sz w:val="18"/>
                <w:szCs w:val="18"/>
              </w:rPr>
              <w:t>10≤X＜100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1" w:line="360" w:lineRule="exact"/>
              <w:ind w:left="321"/>
              <w:textAlignment w:val="baseline"/>
              <w:rPr>
                <w:sz w:val="18"/>
                <w:szCs w:val="18"/>
              </w:rPr>
            </w:pPr>
            <w:r>
              <w:rPr>
                <w:spacing w:val="8"/>
                <w:sz w:val="18"/>
                <w:szCs w:val="18"/>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5" w:hRule="atLeast"/>
        </w:trPr>
        <w:tc>
          <w:tcPr>
            <w:tcW w:w="2028"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94" w:line="360" w:lineRule="exact"/>
              <w:ind w:left="173"/>
              <w:textAlignment w:val="baseline"/>
              <w:rPr>
                <w:sz w:val="18"/>
                <w:szCs w:val="18"/>
              </w:rPr>
            </w:pPr>
            <w:r>
              <w:rPr>
                <w:spacing w:val="7"/>
                <w:sz w:val="18"/>
                <w:szCs w:val="18"/>
              </w:rPr>
              <w:t>资产总额(Z)</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97" w:line="360" w:lineRule="exact"/>
              <w:ind w:left="180"/>
              <w:textAlignment w:val="baseline"/>
              <w:rPr>
                <w:sz w:val="18"/>
                <w:szCs w:val="18"/>
              </w:rPr>
            </w:pPr>
            <w:r>
              <w:rPr>
                <w:spacing w:val="3"/>
                <w:sz w:val="18"/>
                <w:szCs w:val="18"/>
              </w:rPr>
              <w:t>万元</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4" w:line="360" w:lineRule="exact"/>
              <w:ind w:left="120"/>
              <w:textAlignment w:val="baseline"/>
              <w:rPr>
                <w:sz w:val="18"/>
                <w:szCs w:val="18"/>
              </w:rPr>
            </w:pPr>
            <w:r>
              <w:rPr>
                <w:spacing w:val="7"/>
                <w:sz w:val="18"/>
                <w:szCs w:val="18"/>
              </w:rPr>
              <w:t>Z≥120000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4" w:line="360" w:lineRule="exact"/>
              <w:ind w:left="225"/>
              <w:textAlignment w:val="baseline"/>
              <w:rPr>
                <w:sz w:val="18"/>
                <w:szCs w:val="18"/>
              </w:rPr>
            </w:pPr>
            <w:r>
              <w:rPr>
                <w:spacing w:val="9"/>
                <w:sz w:val="18"/>
                <w:szCs w:val="18"/>
              </w:rPr>
              <w:t>8000≤Z＜120000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4" w:line="360" w:lineRule="exact"/>
              <w:ind w:left="285"/>
              <w:textAlignment w:val="baseline"/>
              <w:rPr>
                <w:sz w:val="18"/>
                <w:szCs w:val="18"/>
              </w:rPr>
            </w:pPr>
            <w:r>
              <w:rPr>
                <w:spacing w:val="6"/>
                <w:sz w:val="18"/>
                <w:szCs w:val="18"/>
              </w:rPr>
              <w:t>100≤Z＜8000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4" w:line="360" w:lineRule="exact"/>
              <w:ind w:left="275"/>
              <w:textAlignment w:val="baseline"/>
              <w:rPr>
                <w:sz w:val="18"/>
                <w:szCs w:val="18"/>
              </w:rPr>
            </w:pPr>
            <w:r>
              <w:rPr>
                <w:spacing w:val="7"/>
                <w:sz w:val="18"/>
                <w:szCs w:val="18"/>
              </w:rPr>
              <w:t>Z＜100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8" w:hRule="atLeast"/>
        </w:trPr>
        <w:tc>
          <w:tcPr>
            <w:tcW w:w="20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2" w:line="360" w:lineRule="exact"/>
              <w:ind w:left="133"/>
              <w:textAlignment w:val="baseline"/>
              <w:rPr>
                <w:sz w:val="18"/>
                <w:szCs w:val="18"/>
              </w:rPr>
            </w:pPr>
            <w:r>
              <w:rPr>
                <w:spacing w:val="12"/>
                <w:sz w:val="18"/>
                <w:szCs w:val="18"/>
              </w:rPr>
              <w:t>其他未列明行业</w:t>
            </w:r>
            <w:r>
              <w:rPr>
                <w:spacing w:val="25"/>
                <w:sz w:val="18"/>
                <w:szCs w:val="18"/>
              </w:rPr>
              <w:t xml:space="preserve"> </w:t>
            </w:r>
            <w:r>
              <w:rPr>
                <w:spacing w:val="12"/>
                <w:sz w:val="18"/>
                <w:szCs w:val="18"/>
              </w:rPr>
              <w:t>*</w:t>
            </w: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4" w:line="360" w:lineRule="exact"/>
              <w:ind w:left="153"/>
              <w:textAlignment w:val="baseline"/>
              <w:rPr>
                <w:sz w:val="18"/>
                <w:szCs w:val="18"/>
              </w:rPr>
            </w:pPr>
            <w:r>
              <w:rPr>
                <w:spacing w:val="10"/>
                <w:sz w:val="18"/>
                <w:szCs w:val="18"/>
              </w:rPr>
              <w:t>从业人员(X)</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7" w:line="360" w:lineRule="exact"/>
              <w:ind w:left="280"/>
              <w:textAlignment w:val="baseline"/>
              <w:rPr>
                <w:sz w:val="18"/>
                <w:szCs w:val="18"/>
              </w:rPr>
            </w:pPr>
            <w:r>
              <w:rPr>
                <w:sz w:val="18"/>
                <w:szCs w:val="18"/>
              </w:rPr>
              <w:t>人</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4" w:line="360" w:lineRule="exact"/>
              <w:ind w:left="265"/>
              <w:textAlignment w:val="baseline"/>
              <w:rPr>
                <w:sz w:val="18"/>
                <w:szCs w:val="18"/>
              </w:rPr>
            </w:pPr>
            <w:r>
              <w:rPr>
                <w:spacing w:val="8"/>
                <w:position w:val="1"/>
                <w:sz w:val="18"/>
                <w:szCs w:val="18"/>
              </w:rPr>
              <w:t>X≥300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4" w:line="360" w:lineRule="exact"/>
              <w:ind w:left="349"/>
              <w:textAlignment w:val="baseline"/>
              <w:rPr>
                <w:sz w:val="18"/>
                <w:szCs w:val="18"/>
              </w:rPr>
            </w:pPr>
            <w:r>
              <w:rPr>
                <w:spacing w:val="6"/>
                <w:position w:val="1"/>
                <w:sz w:val="18"/>
                <w:szCs w:val="18"/>
              </w:rPr>
              <w:t>100≤X＜300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4" w:line="360" w:lineRule="exact"/>
              <w:ind w:left="385"/>
              <w:textAlignment w:val="baseline"/>
              <w:rPr>
                <w:sz w:val="18"/>
                <w:szCs w:val="18"/>
              </w:rPr>
            </w:pPr>
            <w:r>
              <w:rPr>
                <w:spacing w:val="6"/>
                <w:position w:val="1"/>
                <w:sz w:val="18"/>
                <w:szCs w:val="18"/>
              </w:rPr>
              <w:t>10≤X＜100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4" w:line="360" w:lineRule="exact"/>
              <w:ind w:left="321"/>
              <w:textAlignment w:val="baseline"/>
              <w:rPr>
                <w:sz w:val="18"/>
                <w:szCs w:val="18"/>
              </w:rPr>
            </w:pPr>
            <w:r>
              <w:rPr>
                <w:spacing w:val="8"/>
                <w:position w:val="1"/>
                <w:sz w:val="18"/>
                <w:szCs w:val="18"/>
              </w:rPr>
              <w:t>X＜10</w:t>
            </w:r>
          </w:p>
        </w:tc>
      </w:tr>
    </w:tbl>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sectPr>
          <w:footerReference r:id="rId44" w:type="default"/>
          <w:pgSz w:w="11906" w:h="16840"/>
          <w:pgMar w:top="1431" w:right="1067" w:bottom="1145" w:left="1065"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49" w:line="360" w:lineRule="exact"/>
        <w:ind w:left="3788"/>
        <w:textAlignment w:val="baseline"/>
        <w:outlineLvl w:val="2"/>
        <w:rPr>
          <w:rFonts w:ascii="仿宋" w:hAnsi="仿宋" w:eastAsia="仿宋" w:cs="仿宋"/>
          <w:sz w:val="24"/>
          <w:szCs w:val="24"/>
        </w:rPr>
      </w:pPr>
      <w:bookmarkStart w:id="102" w:name="bookmark52"/>
      <w:bookmarkEnd w:id="102"/>
      <w:bookmarkStart w:id="103" w:name="bookmark51"/>
      <w:bookmarkEnd w:id="103"/>
      <w:r>
        <w:rPr>
          <w:rFonts w:ascii="仿宋" w:hAnsi="仿宋" w:eastAsia="仿宋" w:cs="仿宋"/>
          <w:b/>
          <w:bCs/>
          <w:spacing w:val="-9"/>
          <w:sz w:val="24"/>
          <w:szCs w:val="24"/>
        </w:rPr>
        <w:t>（四）资格审查资料</w:t>
      </w:r>
    </w:p>
    <w:p>
      <w:pPr>
        <w:keepNext w:val="0"/>
        <w:keepLines w:val="0"/>
        <w:pageBreakBefore w:val="0"/>
        <w:widowControl/>
        <w:kinsoku w:val="0"/>
        <w:wordWrap/>
        <w:overflowPunct/>
        <w:topLinePunct w:val="0"/>
        <w:autoSpaceDE w:val="0"/>
        <w:autoSpaceDN w:val="0"/>
        <w:bidi w:val="0"/>
        <w:adjustRightInd w:val="0"/>
        <w:snapToGrid w:val="0"/>
        <w:spacing w:before="182" w:line="360" w:lineRule="exact"/>
        <w:ind w:left="3909"/>
        <w:textAlignment w:val="baseline"/>
        <w:rPr>
          <w:rFonts w:ascii="仿宋" w:hAnsi="仿宋" w:eastAsia="仿宋" w:cs="仿宋"/>
          <w:sz w:val="24"/>
          <w:szCs w:val="24"/>
        </w:rPr>
      </w:pPr>
      <w:r>
        <w:rPr>
          <w:rFonts w:ascii="仿宋" w:hAnsi="仿宋" w:eastAsia="仿宋" w:cs="仿宋"/>
          <w:b/>
          <w:bCs/>
          <w:spacing w:val="-7"/>
          <w:sz w:val="24"/>
          <w:szCs w:val="24"/>
        </w:rPr>
        <w:t>投标人基本情况表</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tbl>
      <w:tblPr>
        <w:tblStyle w:val="11"/>
        <w:tblW w:w="91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7"/>
        <w:gridCol w:w="1065"/>
        <w:gridCol w:w="871"/>
        <w:gridCol w:w="1174"/>
        <w:gridCol w:w="114"/>
        <w:gridCol w:w="197"/>
        <w:gridCol w:w="1258"/>
        <w:gridCol w:w="272"/>
        <w:gridCol w:w="851"/>
        <w:gridCol w:w="15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5" w:hRule="atLeast"/>
        </w:trPr>
        <w:tc>
          <w:tcPr>
            <w:tcW w:w="182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5" w:line="360" w:lineRule="exact"/>
              <w:ind w:left="340"/>
              <w:textAlignment w:val="baseline"/>
            </w:pPr>
            <w:r>
              <w:rPr>
                <w:spacing w:val="-6"/>
              </w:rPr>
              <w:t>投标人名称</w:t>
            </w:r>
          </w:p>
        </w:tc>
        <w:tc>
          <w:tcPr>
            <w:tcW w:w="7372" w:type="dxa"/>
            <w:gridSpan w:val="9"/>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7" w:hRule="atLeast"/>
        </w:trPr>
        <w:tc>
          <w:tcPr>
            <w:tcW w:w="182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4" w:line="360" w:lineRule="exact"/>
              <w:ind w:left="472"/>
              <w:textAlignment w:val="baseline"/>
            </w:pPr>
            <w:r>
              <w:rPr>
                <w:spacing w:val="-9"/>
              </w:rPr>
              <w:t>注册地址</w:t>
            </w:r>
          </w:p>
        </w:tc>
        <w:tc>
          <w:tcPr>
            <w:tcW w:w="3421" w:type="dxa"/>
            <w:gridSpan w:val="5"/>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25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1" w:line="360" w:lineRule="exact"/>
              <w:ind w:left="216"/>
              <w:textAlignment w:val="baseline"/>
            </w:pPr>
            <w:r>
              <w:rPr>
                <w:spacing w:val="-14"/>
              </w:rPr>
              <w:t>邮政编码</w:t>
            </w:r>
          </w:p>
        </w:tc>
        <w:tc>
          <w:tcPr>
            <w:tcW w:w="2693"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8" w:hRule="atLeast"/>
        </w:trPr>
        <w:tc>
          <w:tcPr>
            <w:tcW w:w="1827"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456"/>
              <w:textAlignment w:val="baseline"/>
            </w:pPr>
            <w:r>
              <w:rPr>
                <w:spacing w:val="-6"/>
              </w:rPr>
              <w:t>联系方式</w:t>
            </w:r>
          </w:p>
        </w:tc>
        <w:tc>
          <w:tcPr>
            <w:tcW w:w="106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7" w:line="360" w:lineRule="exact"/>
              <w:ind w:left="194"/>
              <w:textAlignment w:val="baseline"/>
            </w:pPr>
            <w:r>
              <w:rPr>
                <w:spacing w:val="-7"/>
              </w:rPr>
              <w:t>联系人</w:t>
            </w:r>
          </w:p>
        </w:tc>
        <w:tc>
          <w:tcPr>
            <w:tcW w:w="2356"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25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4" w:line="360" w:lineRule="exact"/>
              <w:ind w:left="354"/>
              <w:textAlignment w:val="baseline"/>
            </w:pPr>
            <w:r>
              <w:rPr>
                <w:spacing w:val="-22"/>
              </w:rPr>
              <w:t>电</w:t>
            </w:r>
            <w:r>
              <w:rPr>
                <w:spacing w:val="4"/>
              </w:rPr>
              <w:t xml:space="preserve">  </w:t>
            </w:r>
            <w:r>
              <w:rPr>
                <w:spacing w:val="-22"/>
              </w:rPr>
              <w:t>话</w:t>
            </w:r>
          </w:p>
        </w:tc>
        <w:tc>
          <w:tcPr>
            <w:tcW w:w="2693"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9" w:hRule="atLeast"/>
        </w:trPr>
        <w:tc>
          <w:tcPr>
            <w:tcW w:w="1827"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06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5" w:line="360" w:lineRule="exact"/>
              <w:ind w:left="204"/>
              <w:textAlignment w:val="baseline"/>
            </w:pPr>
            <w:r>
              <w:rPr>
                <w:spacing w:val="-10"/>
              </w:rPr>
              <w:t>传</w:t>
            </w:r>
            <w:r>
              <w:rPr>
                <w:spacing w:val="17"/>
              </w:rPr>
              <w:t xml:space="preserve">  </w:t>
            </w:r>
            <w:r>
              <w:rPr>
                <w:spacing w:val="-10"/>
              </w:rPr>
              <w:t>真</w:t>
            </w:r>
          </w:p>
        </w:tc>
        <w:tc>
          <w:tcPr>
            <w:tcW w:w="2356"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25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7" w:line="360" w:lineRule="exact"/>
              <w:ind w:left="354"/>
              <w:textAlignment w:val="baseline"/>
            </w:pPr>
            <w:r>
              <w:rPr>
                <w:spacing w:val="-22"/>
              </w:rPr>
              <w:t>网</w:t>
            </w:r>
            <w:r>
              <w:rPr>
                <w:spacing w:val="9"/>
              </w:rPr>
              <w:t xml:space="preserve">  </w:t>
            </w:r>
            <w:r>
              <w:rPr>
                <w:spacing w:val="-22"/>
              </w:rPr>
              <w:t>址</w:t>
            </w:r>
          </w:p>
        </w:tc>
        <w:tc>
          <w:tcPr>
            <w:tcW w:w="2693"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8" w:hRule="atLeast"/>
        </w:trPr>
        <w:tc>
          <w:tcPr>
            <w:tcW w:w="182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5" w:line="360" w:lineRule="exact"/>
              <w:ind w:left="462"/>
              <w:textAlignment w:val="baseline"/>
            </w:pPr>
            <w:r>
              <w:rPr>
                <w:spacing w:val="-7"/>
              </w:rPr>
              <w:t>组织结构</w:t>
            </w:r>
          </w:p>
        </w:tc>
        <w:tc>
          <w:tcPr>
            <w:tcW w:w="7372" w:type="dxa"/>
            <w:gridSpan w:val="9"/>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9" w:hRule="atLeast"/>
        </w:trPr>
        <w:tc>
          <w:tcPr>
            <w:tcW w:w="182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6" w:line="360" w:lineRule="exact"/>
              <w:ind w:left="356"/>
              <w:textAlignment w:val="baseline"/>
            </w:pPr>
            <w:r>
              <w:rPr>
                <w:spacing w:val="-8"/>
              </w:rPr>
              <w:t>法定代表人</w:t>
            </w:r>
          </w:p>
        </w:tc>
        <w:tc>
          <w:tcPr>
            <w:tcW w:w="106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9" w:line="360" w:lineRule="exact"/>
              <w:ind w:left="319"/>
              <w:textAlignment w:val="baseline"/>
            </w:pPr>
            <w:r>
              <w:rPr>
                <w:spacing w:val="-8"/>
              </w:rPr>
              <w:t>姓名</w:t>
            </w:r>
          </w:p>
        </w:tc>
        <w:tc>
          <w:tcPr>
            <w:tcW w:w="87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288" w:type="dxa"/>
            <w:gridSpan w:val="2"/>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3" w:line="360" w:lineRule="exact"/>
              <w:ind w:left="196"/>
              <w:textAlignment w:val="baseline"/>
            </w:pPr>
            <w:r>
              <w:rPr>
                <w:spacing w:val="-7"/>
              </w:rPr>
              <w:t>技术职称</w:t>
            </w:r>
          </w:p>
        </w:tc>
        <w:tc>
          <w:tcPr>
            <w:tcW w:w="1727"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5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6" w:line="360" w:lineRule="exact"/>
              <w:ind w:left="271"/>
              <w:textAlignment w:val="baseline"/>
            </w:pPr>
            <w:r>
              <w:rPr>
                <w:spacing w:val="-22"/>
              </w:rPr>
              <w:t>电话</w:t>
            </w:r>
          </w:p>
        </w:tc>
        <w:tc>
          <w:tcPr>
            <w:tcW w:w="15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8" w:hRule="atLeast"/>
        </w:trPr>
        <w:tc>
          <w:tcPr>
            <w:tcW w:w="182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6" w:line="360" w:lineRule="exact"/>
              <w:ind w:left="342"/>
              <w:textAlignment w:val="baseline"/>
            </w:pPr>
            <w:r>
              <w:rPr>
                <w:spacing w:val="-6"/>
              </w:rPr>
              <w:t>技术负责人</w:t>
            </w:r>
          </w:p>
        </w:tc>
        <w:tc>
          <w:tcPr>
            <w:tcW w:w="106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9" w:line="360" w:lineRule="exact"/>
              <w:ind w:left="319"/>
              <w:textAlignment w:val="baseline"/>
            </w:pPr>
            <w:r>
              <w:rPr>
                <w:spacing w:val="-8"/>
              </w:rPr>
              <w:t>姓名</w:t>
            </w:r>
          </w:p>
        </w:tc>
        <w:tc>
          <w:tcPr>
            <w:tcW w:w="87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288" w:type="dxa"/>
            <w:gridSpan w:val="2"/>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3" w:line="360" w:lineRule="exact"/>
              <w:ind w:left="196"/>
              <w:textAlignment w:val="baseline"/>
            </w:pPr>
            <w:r>
              <w:rPr>
                <w:spacing w:val="-7"/>
              </w:rPr>
              <w:t>技术职称</w:t>
            </w:r>
          </w:p>
        </w:tc>
        <w:tc>
          <w:tcPr>
            <w:tcW w:w="1727"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5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6" w:line="360" w:lineRule="exact"/>
              <w:ind w:left="271"/>
              <w:textAlignment w:val="baseline"/>
            </w:pPr>
            <w:r>
              <w:rPr>
                <w:spacing w:val="-22"/>
              </w:rPr>
              <w:t>电话</w:t>
            </w:r>
          </w:p>
        </w:tc>
        <w:tc>
          <w:tcPr>
            <w:tcW w:w="15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9" w:hRule="atLeast"/>
        </w:trPr>
        <w:tc>
          <w:tcPr>
            <w:tcW w:w="182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7" w:line="360" w:lineRule="exact"/>
              <w:ind w:left="469"/>
              <w:textAlignment w:val="baseline"/>
            </w:pPr>
            <w:r>
              <w:rPr>
                <w:spacing w:val="-8"/>
              </w:rPr>
              <w:t>成立时间</w:t>
            </w:r>
          </w:p>
        </w:tc>
        <w:tc>
          <w:tcPr>
            <w:tcW w:w="1936"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5436" w:type="dxa"/>
            <w:gridSpan w:val="7"/>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7" w:line="360" w:lineRule="exact"/>
              <w:ind w:left="2064"/>
              <w:textAlignment w:val="baseline"/>
            </w:pPr>
            <w:r>
              <w:rPr>
                <w:spacing w:val="-10"/>
              </w:rPr>
              <w:t>员工总人数：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8" w:hRule="atLeast"/>
        </w:trPr>
        <w:tc>
          <w:tcPr>
            <w:tcW w:w="182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9" w:line="360" w:lineRule="exact"/>
              <w:ind w:left="222"/>
              <w:textAlignment w:val="baseline"/>
            </w:pPr>
            <w:r>
              <w:rPr>
                <w:spacing w:val="-5"/>
              </w:rPr>
              <w:t>企业资质等级</w:t>
            </w:r>
          </w:p>
        </w:tc>
        <w:tc>
          <w:tcPr>
            <w:tcW w:w="1936"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74"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9" w:line="360" w:lineRule="exact"/>
              <w:ind w:left="381"/>
              <w:textAlignment w:val="baseline"/>
            </w:pPr>
            <w:r>
              <w:rPr>
                <w:spacing w:val="-9"/>
              </w:rPr>
              <w:t>其中</w:t>
            </w:r>
          </w:p>
        </w:tc>
        <w:tc>
          <w:tcPr>
            <w:tcW w:w="1841" w:type="dxa"/>
            <w:gridSpan w:val="4"/>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7" w:line="360" w:lineRule="exact"/>
              <w:ind w:left="366"/>
              <w:textAlignment w:val="baseline"/>
            </w:pPr>
            <w:r>
              <w:rPr>
                <w:spacing w:val="-8"/>
              </w:rPr>
              <w:t>注册工程师</w:t>
            </w:r>
          </w:p>
        </w:tc>
        <w:tc>
          <w:tcPr>
            <w:tcW w:w="2421"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9" w:hRule="atLeast"/>
        </w:trPr>
        <w:tc>
          <w:tcPr>
            <w:tcW w:w="182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10" w:line="360" w:lineRule="exact"/>
              <w:ind w:left="352"/>
              <w:textAlignment w:val="baseline"/>
            </w:pPr>
            <w:r>
              <w:rPr>
                <w:spacing w:val="-8"/>
              </w:rPr>
              <w:t>营业执照号</w:t>
            </w:r>
          </w:p>
        </w:tc>
        <w:tc>
          <w:tcPr>
            <w:tcW w:w="1936"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74"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841" w:type="dxa"/>
            <w:gridSpan w:val="4"/>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5" w:line="360" w:lineRule="exact"/>
              <w:ind w:left="247"/>
              <w:textAlignment w:val="baseline"/>
            </w:pPr>
            <w:r>
              <w:rPr>
                <w:spacing w:val="-7"/>
              </w:rPr>
              <w:t>高级职称人员</w:t>
            </w:r>
          </w:p>
        </w:tc>
        <w:tc>
          <w:tcPr>
            <w:tcW w:w="2421"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8" w:hRule="atLeast"/>
        </w:trPr>
        <w:tc>
          <w:tcPr>
            <w:tcW w:w="182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10" w:line="360" w:lineRule="exact"/>
              <w:ind w:left="472"/>
              <w:textAlignment w:val="baseline"/>
            </w:pPr>
            <w:r>
              <w:rPr>
                <w:spacing w:val="-9"/>
              </w:rPr>
              <w:t>注册资金</w:t>
            </w:r>
          </w:p>
        </w:tc>
        <w:tc>
          <w:tcPr>
            <w:tcW w:w="1936"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74"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841" w:type="dxa"/>
            <w:gridSpan w:val="4"/>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5" w:line="360" w:lineRule="exact"/>
              <w:ind w:left="295"/>
              <w:textAlignment w:val="baseline"/>
            </w:pPr>
            <w:r>
              <w:rPr>
                <w:spacing w:val="-14"/>
              </w:rPr>
              <w:t>中级职称人员</w:t>
            </w:r>
          </w:p>
        </w:tc>
        <w:tc>
          <w:tcPr>
            <w:tcW w:w="2421"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9" w:hRule="atLeast"/>
        </w:trPr>
        <w:tc>
          <w:tcPr>
            <w:tcW w:w="182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6" w:line="360" w:lineRule="exact"/>
              <w:ind w:left="461"/>
              <w:textAlignment w:val="baseline"/>
            </w:pPr>
            <w:r>
              <w:rPr>
                <w:spacing w:val="-6"/>
              </w:rPr>
              <w:t>开户银行</w:t>
            </w:r>
          </w:p>
        </w:tc>
        <w:tc>
          <w:tcPr>
            <w:tcW w:w="1936"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74"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841" w:type="dxa"/>
            <w:gridSpan w:val="4"/>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6" w:line="360" w:lineRule="exact"/>
              <w:ind w:left="233"/>
              <w:textAlignment w:val="baseline"/>
            </w:pPr>
            <w:r>
              <w:rPr>
                <w:spacing w:val="-5"/>
              </w:rPr>
              <w:t>初级职称人员</w:t>
            </w:r>
          </w:p>
        </w:tc>
        <w:tc>
          <w:tcPr>
            <w:tcW w:w="2421"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9" w:hRule="atLeast"/>
        </w:trPr>
        <w:tc>
          <w:tcPr>
            <w:tcW w:w="182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11" w:line="360" w:lineRule="exact"/>
              <w:ind w:left="696"/>
              <w:textAlignment w:val="baseline"/>
            </w:pPr>
            <w:r>
              <w:rPr>
                <w:spacing w:val="-7"/>
              </w:rPr>
              <w:t>账号</w:t>
            </w:r>
          </w:p>
        </w:tc>
        <w:tc>
          <w:tcPr>
            <w:tcW w:w="1936"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74"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841" w:type="dxa"/>
            <w:gridSpan w:val="4"/>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12" w:line="360" w:lineRule="exact"/>
              <w:ind w:left="594"/>
              <w:textAlignment w:val="baseline"/>
            </w:pPr>
            <w:r>
              <w:rPr>
                <w:spacing w:val="-9"/>
              </w:rPr>
              <w:t>技</w:t>
            </w:r>
            <w:r>
              <w:rPr>
                <w:spacing w:val="16"/>
              </w:rPr>
              <w:t xml:space="preserve">  </w:t>
            </w:r>
            <w:r>
              <w:rPr>
                <w:spacing w:val="-9"/>
              </w:rPr>
              <w:t>工</w:t>
            </w:r>
          </w:p>
        </w:tc>
        <w:tc>
          <w:tcPr>
            <w:tcW w:w="2421"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38" w:hRule="atLeast"/>
        </w:trPr>
        <w:tc>
          <w:tcPr>
            <w:tcW w:w="182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461"/>
              <w:textAlignment w:val="baseline"/>
            </w:pPr>
            <w:r>
              <w:rPr>
                <w:spacing w:val="-6"/>
              </w:rPr>
              <w:t>经营范围</w:t>
            </w:r>
          </w:p>
        </w:tc>
        <w:tc>
          <w:tcPr>
            <w:tcW w:w="7372" w:type="dxa"/>
            <w:gridSpan w:val="9"/>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5" w:hRule="atLeast"/>
        </w:trPr>
        <w:tc>
          <w:tcPr>
            <w:tcW w:w="182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14" w:line="360" w:lineRule="exact"/>
              <w:ind w:left="705"/>
              <w:textAlignment w:val="baseline"/>
            </w:pPr>
            <w:r>
              <w:rPr>
                <w:spacing w:val="-9"/>
              </w:rPr>
              <w:t>备注</w:t>
            </w:r>
          </w:p>
        </w:tc>
        <w:tc>
          <w:tcPr>
            <w:tcW w:w="7372" w:type="dxa"/>
            <w:gridSpan w:val="9"/>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bl>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sectPr>
          <w:footerReference r:id="rId45" w:type="default"/>
          <w:pgSz w:w="11906" w:h="16840"/>
          <w:pgMar w:top="1418" w:right="1351" w:bottom="1145" w:left="1349"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49" w:line="360" w:lineRule="exact"/>
        <w:ind w:left="14"/>
        <w:textAlignment w:val="baseline"/>
        <w:rPr>
          <w:rFonts w:ascii="仿宋" w:hAnsi="仿宋" w:eastAsia="仿宋" w:cs="仿宋"/>
          <w:sz w:val="24"/>
          <w:szCs w:val="24"/>
        </w:rPr>
      </w:pPr>
      <w:r>
        <w:rPr>
          <w:rFonts w:ascii="仿宋" w:hAnsi="仿宋" w:eastAsia="仿宋" w:cs="仿宋"/>
          <w:b/>
          <w:bCs/>
          <w:spacing w:val="-7"/>
          <w:sz w:val="24"/>
          <w:szCs w:val="24"/>
        </w:rPr>
        <w:t>注：本表后附以下资料：</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9" w:right="369" w:firstLine="481"/>
        <w:textAlignment w:val="baseline"/>
        <w:rPr>
          <w:rFonts w:ascii="仿宋" w:hAnsi="仿宋" w:eastAsia="仿宋" w:cs="仿宋"/>
          <w:sz w:val="24"/>
          <w:szCs w:val="24"/>
        </w:rPr>
      </w:pPr>
      <w:r>
        <w:rPr>
          <w:rFonts w:ascii="仿宋" w:hAnsi="仿宋" w:eastAsia="仿宋" w:cs="仿宋"/>
          <w:sz w:val="24"/>
          <w:szCs w:val="24"/>
        </w:rPr>
        <w:t>（1）具有独立承担民事责任的能力（须提供合法有效营业执照、税务登记证、组</w:t>
      </w:r>
      <w:r>
        <w:rPr>
          <w:rFonts w:ascii="仿宋" w:hAnsi="仿宋" w:eastAsia="仿宋" w:cs="仿宋"/>
          <w:spacing w:val="-3"/>
          <w:sz w:val="24"/>
          <w:szCs w:val="24"/>
        </w:rPr>
        <w:t>织机构代码证（或三证合一的营业执照</w:t>
      </w:r>
      <w:r>
        <w:rPr>
          <w:rFonts w:ascii="仿宋" w:hAnsi="仿宋" w:eastAsia="仿宋" w:cs="仿宋"/>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94" w:line="360" w:lineRule="exact"/>
        <w:ind w:right="362" w:firstLine="489"/>
        <w:jc w:val="both"/>
        <w:textAlignment w:val="baseline"/>
        <w:rPr>
          <w:rFonts w:ascii="仿宋" w:hAnsi="仿宋" w:eastAsia="仿宋" w:cs="仿宋"/>
          <w:color w:val="auto"/>
          <w:sz w:val="24"/>
          <w:szCs w:val="24"/>
        </w:rPr>
      </w:pPr>
      <w:r>
        <w:rPr>
          <w:rFonts w:ascii="仿宋" w:hAnsi="仿宋" w:eastAsia="仿宋" w:cs="仿宋"/>
          <w:spacing w:val="1"/>
          <w:sz w:val="24"/>
          <w:szCs w:val="24"/>
        </w:rPr>
        <w:t>（2）如法人</w:t>
      </w:r>
      <w:r>
        <w:rPr>
          <w:rFonts w:hint="eastAsia" w:ascii="仿宋" w:hAnsi="仿宋" w:eastAsia="仿宋" w:cs="仿宋"/>
          <w:spacing w:val="1"/>
          <w:sz w:val="24"/>
          <w:szCs w:val="24"/>
          <w:lang w:val="en-US" w:eastAsia="zh-CN"/>
        </w:rPr>
        <w:t>本人</w:t>
      </w:r>
      <w:r>
        <w:rPr>
          <w:rFonts w:ascii="仿宋" w:hAnsi="仿宋" w:eastAsia="仿宋" w:cs="仿宋"/>
          <w:spacing w:val="1"/>
          <w:sz w:val="24"/>
          <w:szCs w:val="24"/>
        </w:rPr>
        <w:t>参加投标，需提供法定代表人</w:t>
      </w:r>
      <w:r>
        <w:rPr>
          <w:rFonts w:ascii="仿宋" w:hAnsi="仿宋" w:eastAsia="仿宋" w:cs="仿宋"/>
          <w:sz w:val="24"/>
          <w:szCs w:val="24"/>
        </w:rPr>
        <w:t>的身份</w:t>
      </w:r>
      <w:r>
        <w:rPr>
          <w:rFonts w:ascii="仿宋" w:hAnsi="仿宋" w:eastAsia="仿宋" w:cs="仿宋"/>
          <w:color w:val="auto"/>
          <w:sz w:val="24"/>
          <w:szCs w:val="24"/>
        </w:rPr>
        <w:t xml:space="preserve">证；如系委托代理人参加， </w:t>
      </w:r>
      <w:r>
        <w:rPr>
          <w:rFonts w:ascii="仿宋" w:hAnsi="仿宋" w:eastAsia="仿宋" w:cs="仿宋"/>
          <w:color w:val="auto"/>
          <w:spacing w:val="-2"/>
          <w:sz w:val="24"/>
          <w:szCs w:val="24"/>
        </w:rPr>
        <w:t>应当提供《授权委托书》和受托人身份证及受托人在本单位缴纳</w:t>
      </w:r>
      <w:r>
        <w:rPr>
          <w:rFonts w:ascii="仿宋" w:hAnsi="仿宋" w:eastAsia="仿宋" w:cs="仿宋"/>
          <w:color w:val="auto"/>
          <w:spacing w:val="-3"/>
          <w:sz w:val="24"/>
          <w:szCs w:val="24"/>
        </w:rPr>
        <w:t>社保至今半年内任意</w:t>
      </w:r>
      <w:r>
        <w:rPr>
          <w:rFonts w:hint="eastAsia" w:ascii="仿宋" w:hAnsi="仿宋" w:eastAsia="仿宋" w:cs="仿宋"/>
          <w:color w:val="auto"/>
          <w:spacing w:val="-3"/>
          <w:sz w:val="24"/>
          <w:szCs w:val="24"/>
          <w:lang w:val="en-US" w:eastAsia="zh-CN"/>
        </w:rPr>
        <w:t>一</w:t>
      </w:r>
      <w:r>
        <w:rPr>
          <w:rFonts w:ascii="仿宋" w:hAnsi="仿宋" w:eastAsia="仿宋" w:cs="仿宋"/>
          <w:color w:val="auto"/>
          <w:spacing w:val="-4"/>
          <w:sz w:val="24"/>
          <w:szCs w:val="24"/>
        </w:rPr>
        <w:t>个月及以上的证明文件;</w:t>
      </w:r>
    </w:p>
    <w:p>
      <w:pPr>
        <w:keepNext w:val="0"/>
        <w:keepLines w:val="0"/>
        <w:pageBreakBefore w:val="0"/>
        <w:widowControl/>
        <w:kinsoku w:val="0"/>
        <w:wordWrap/>
        <w:overflowPunct/>
        <w:topLinePunct w:val="0"/>
        <w:autoSpaceDE w:val="0"/>
        <w:autoSpaceDN w:val="0"/>
        <w:bidi w:val="0"/>
        <w:adjustRightInd w:val="0"/>
        <w:snapToGrid w:val="0"/>
        <w:spacing w:before="194" w:line="360" w:lineRule="exact"/>
        <w:ind w:right="362" w:firstLine="489"/>
        <w:jc w:val="both"/>
        <w:textAlignment w:val="baseline"/>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（3）具备建筑工程施工总承包三级及以上资质或建筑装修装饰工程专业承包二级资质（有效期内），并具备有效的安全生产许可证；</w:t>
      </w:r>
    </w:p>
    <w:p>
      <w:pPr>
        <w:keepNext w:val="0"/>
        <w:keepLines w:val="0"/>
        <w:pageBreakBefore w:val="0"/>
        <w:widowControl/>
        <w:kinsoku w:val="0"/>
        <w:wordWrap/>
        <w:overflowPunct/>
        <w:topLinePunct w:val="0"/>
        <w:autoSpaceDE w:val="0"/>
        <w:autoSpaceDN w:val="0"/>
        <w:bidi w:val="0"/>
        <w:adjustRightInd w:val="0"/>
        <w:snapToGrid w:val="0"/>
        <w:spacing w:before="194" w:line="360" w:lineRule="exact"/>
        <w:ind w:right="362" w:firstLine="489"/>
        <w:jc w:val="both"/>
        <w:textAlignment w:val="baseline"/>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（4）项目负责人具有贰级注册建造师（建筑工程专业）和有效安全生产考核合格证书，在本单位注册（本项目不接受临时注册建造师）且该项目负责人无在建项目（提供无在建项目承诺函）。</w:t>
      </w:r>
    </w:p>
    <w:p>
      <w:pPr>
        <w:keepNext w:val="0"/>
        <w:keepLines w:val="0"/>
        <w:pageBreakBefore w:val="0"/>
        <w:widowControl/>
        <w:kinsoku w:val="0"/>
        <w:wordWrap/>
        <w:overflowPunct/>
        <w:topLinePunct w:val="0"/>
        <w:autoSpaceDE w:val="0"/>
        <w:autoSpaceDN w:val="0"/>
        <w:bidi w:val="0"/>
        <w:adjustRightInd w:val="0"/>
        <w:snapToGrid w:val="0"/>
        <w:spacing w:before="283" w:line="360" w:lineRule="exact"/>
        <w:ind w:right="355" w:firstLine="490"/>
        <w:textAlignment w:val="baseline"/>
        <w:rPr>
          <w:rFonts w:ascii="仿宋" w:hAnsi="仿宋" w:eastAsia="仿宋" w:cs="仿宋"/>
          <w:color w:val="auto"/>
          <w:sz w:val="24"/>
          <w:szCs w:val="24"/>
        </w:rPr>
      </w:pPr>
      <w:r>
        <w:rPr>
          <w:rFonts w:ascii="仿宋" w:hAnsi="仿宋" w:eastAsia="仿宋" w:cs="仿宋"/>
          <w:color w:val="auto"/>
          <w:spacing w:val="-4"/>
          <w:sz w:val="24"/>
          <w:szCs w:val="24"/>
        </w:rPr>
        <w:t>（5）具有良好的商业信誉和健全的财务会计制度（须提供 202</w:t>
      </w:r>
      <w:r>
        <w:rPr>
          <w:rFonts w:hint="eastAsia" w:ascii="仿宋" w:hAnsi="仿宋" w:eastAsia="仿宋" w:cs="仿宋"/>
          <w:color w:val="auto"/>
          <w:spacing w:val="-4"/>
          <w:sz w:val="24"/>
          <w:szCs w:val="24"/>
          <w:lang w:val="en-US" w:eastAsia="zh-CN"/>
        </w:rPr>
        <w:t>3</w:t>
      </w:r>
      <w:r>
        <w:rPr>
          <w:rFonts w:ascii="仿宋" w:hAnsi="仿宋" w:eastAsia="仿宋" w:cs="仿宋"/>
          <w:color w:val="auto"/>
          <w:spacing w:val="-4"/>
          <w:sz w:val="24"/>
          <w:szCs w:val="24"/>
        </w:rPr>
        <w:t xml:space="preserve"> 年度完整的审计报告</w:t>
      </w:r>
      <w:r>
        <w:rPr>
          <w:rFonts w:ascii="仿宋" w:hAnsi="仿宋" w:eastAsia="仿宋" w:cs="仿宋"/>
          <w:color w:val="auto"/>
          <w:spacing w:val="-3"/>
          <w:sz w:val="24"/>
          <w:szCs w:val="24"/>
        </w:rPr>
        <w:t>（带可查二维码</w:t>
      </w:r>
      <w:r>
        <w:rPr>
          <w:rFonts w:ascii="仿宋" w:hAnsi="仿宋" w:eastAsia="仿宋" w:cs="仿宋"/>
          <w:color w:val="auto"/>
          <w:spacing w:val="18"/>
          <w:sz w:val="24"/>
          <w:szCs w:val="24"/>
        </w:rPr>
        <w:t>），</w:t>
      </w:r>
      <w:r>
        <w:rPr>
          <w:rFonts w:ascii="仿宋" w:hAnsi="仿宋" w:eastAsia="仿宋" w:cs="仿宋"/>
          <w:color w:val="auto"/>
          <w:spacing w:val="-3"/>
          <w:sz w:val="24"/>
          <w:szCs w:val="24"/>
        </w:rPr>
        <w:t>成立不足一年的公司须提供成立至今的财</w:t>
      </w:r>
      <w:r>
        <w:rPr>
          <w:rFonts w:ascii="仿宋" w:hAnsi="仿宋" w:eastAsia="仿宋" w:cs="仿宋"/>
          <w:color w:val="auto"/>
          <w:spacing w:val="-4"/>
          <w:sz w:val="24"/>
          <w:szCs w:val="24"/>
        </w:rPr>
        <w:t>务报表（资产负债表、利润表、现金流量表</w:t>
      </w:r>
      <w:r>
        <w:rPr>
          <w:rFonts w:ascii="仿宋" w:hAnsi="仿宋" w:eastAsia="仿宋" w:cs="仿宋"/>
          <w:color w:val="auto"/>
          <w:spacing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84" w:line="360" w:lineRule="exact"/>
        <w:ind w:right="369" w:firstLine="489"/>
        <w:textAlignment w:val="baseline"/>
        <w:rPr>
          <w:rFonts w:ascii="仿宋" w:hAnsi="仿宋" w:eastAsia="仿宋" w:cs="仿宋"/>
          <w:color w:val="auto"/>
          <w:sz w:val="24"/>
          <w:szCs w:val="24"/>
        </w:rPr>
      </w:pPr>
      <w:r>
        <w:rPr>
          <w:rFonts w:ascii="仿宋" w:hAnsi="仿宋" w:eastAsia="仿宋" w:cs="仿宋"/>
          <w:color w:val="auto"/>
          <w:sz w:val="24"/>
          <w:szCs w:val="24"/>
        </w:rPr>
        <w:t>（6）具有履行合同所必需的设备和专业技术能力（须提供履行合同所必需的设备</w:t>
      </w:r>
      <w:r>
        <w:rPr>
          <w:rFonts w:ascii="仿宋" w:hAnsi="仿宋" w:eastAsia="仿宋" w:cs="仿宋"/>
          <w:color w:val="auto"/>
          <w:spacing w:val="14"/>
          <w:sz w:val="24"/>
          <w:szCs w:val="24"/>
        </w:rPr>
        <w:t xml:space="preserve"> </w:t>
      </w:r>
      <w:r>
        <w:rPr>
          <w:rFonts w:ascii="仿宋" w:hAnsi="仿宋" w:eastAsia="仿宋" w:cs="仿宋"/>
          <w:color w:val="auto"/>
          <w:spacing w:val="-2"/>
          <w:sz w:val="24"/>
          <w:szCs w:val="24"/>
        </w:rPr>
        <w:t>和专业技术能力的加盖电子公章的书面承诺</w:t>
      </w:r>
      <w:r>
        <w:rPr>
          <w:rFonts w:hint="eastAsia" w:ascii="仿宋" w:hAnsi="仿宋" w:eastAsia="仿宋" w:cs="仿宋"/>
          <w:color w:val="auto"/>
          <w:spacing w:val="-2"/>
          <w:sz w:val="24"/>
          <w:szCs w:val="24"/>
          <w:lang w:val="en-US" w:eastAsia="zh-CN"/>
        </w:rPr>
        <w:t>书</w:t>
      </w:r>
      <w:r>
        <w:rPr>
          <w:rFonts w:ascii="仿宋" w:hAnsi="仿宋" w:eastAsia="仿宋" w:cs="仿宋"/>
          <w:color w:val="auto"/>
          <w:spacing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94" w:line="360" w:lineRule="exact"/>
        <w:ind w:right="352" w:firstLine="489"/>
        <w:jc w:val="both"/>
        <w:textAlignment w:val="baseline"/>
        <w:rPr>
          <w:rFonts w:ascii="仿宋" w:hAnsi="仿宋" w:eastAsia="仿宋" w:cs="仿宋"/>
          <w:color w:val="auto"/>
          <w:sz w:val="24"/>
          <w:szCs w:val="24"/>
        </w:rPr>
      </w:pPr>
      <w:r>
        <w:rPr>
          <w:rFonts w:ascii="仿宋" w:hAnsi="仿宋" w:eastAsia="仿宋" w:cs="仿宋"/>
          <w:color w:val="auto"/>
          <w:spacing w:val="1"/>
          <w:sz w:val="24"/>
          <w:szCs w:val="24"/>
        </w:rPr>
        <w:t>（7）有依法缴纳税收和社会保障资金的良好记录（提供参加本</w:t>
      </w:r>
      <w:r>
        <w:rPr>
          <w:rFonts w:ascii="仿宋" w:hAnsi="仿宋" w:eastAsia="仿宋" w:cs="仿宋"/>
          <w:color w:val="auto"/>
          <w:sz w:val="24"/>
          <w:szCs w:val="24"/>
        </w:rPr>
        <w:t xml:space="preserve">次政府采购活动前 </w:t>
      </w:r>
      <w:r>
        <w:rPr>
          <w:rFonts w:ascii="仿宋" w:hAnsi="仿宋" w:eastAsia="仿宋" w:cs="仿宋"/>
          <w:color w:val="auto"/>
          <w:spacing w:val="-2"/>
          <w:sz w:val="24"/>
          <w:szCs w:val="24"/>
        </w:rPr>
        <w:t>近半年内任意一个月的依法缴纳税收和社会保障资金的相关材料，依法免税或</w:t>
      </w:r>
      <w:r>
        <w:rPr>
          <w:rFonts w:ascii="仿宋" w:hAnsi="仿宋" w:eastAsia="仿宋" w:cs="仿宋"/>
          <w:color w:val="auto"/>
          <w:spacing w:val="-3"/>
          <w:sz w:val="24"/>
          <w:szCs w:val="24"/>
        </w:rPr>
        <w:t>不需要缴</w:t>
      </w:r>
      <w:r>
        <w:rPr>
          <w:rFonts w:ascii="仿宋" w:hAnsi="仿宋" w:eastAsia="仿宋" w:cs="仿宋"/>
          <w:color w:val="auto"/>
          <w:sz w:val="24"/>
          <w:szCs w:val="24"/>
        </w:rPr>
        <w:t xml:space="preserve"> </w:t>
      </w:r>
      <w:r>
        <w:rPr>
          <w:rFonts w:ascii="仿宋" w:hAnsi="仿宋" w:eastAsia="仿宋" w:cs="仿宋"/>
          <w:color w:val="auto"/>
          <w:spacing w:val="-2"/>
          <w:sz w:val="24"/>
          <w:szCs w:val="24"/>
        </w:rPr>
        <w:t>纳社会保障资金的供应商应提供相应证明文件证明其依法免税或不需要缴纳</w:t>
      </w:r>
      <w:r>
        <w:rPr>
          <w:rFonts w:ascii="仿宋" w:hAnsi="仿宋" w:eastAsia="仿宋" w:cs="仿宋"/>
          <w:color w:val="auto"/>
          <w:spacing w:val="7"/>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90" w:line="360" w:lineRule="exact"/>
        <w:ind w:left="1" w:right="369" w:firstLine="488"/>
        <w:textAlignment w:val="baseline"/>
        <w:rPr>
          <w:rFonts w:ascii="仿宋" w:hAnsi="仿宋" w:eastAsia="仿宋" w:cs="仿宋"/>
          <w:sz w:val="24"/>
          <w:szCs w:val="24"/>
        </w:rPr>
      </w:pPr>
      <w:r>
        <w:rPr>
          <w:rFonts w:ascii="仿宋" w:hAnsi="仿宋" w:eastAsia="仿宋" w:cs="仿宋"/>
          <w:color w:val="auto"/>
          <w:sz w:val="24"/>
          <w:szCs w:val="24"/>
        </w:rPr>
        <w:t>（8）参加政府采购活动前三年内，在经营活动中没有重大违法记</w:t>
      </w:r>
      <w:r>
        <w:rPr>
          <w:rFonts w:ascii="仿宋" w:hAnsi="仿宋" w:eastAsia="仿宋" w:cs="仿宋"/>
          <w:sz w:val="24"/>
          <w:szCs w:val="24"/>
        </w:rPr>
        <w:t>录（须提供参加</w:t>
      </w:r>
      <w:r>
        <w:rPr>
          <w:rFonts w:ascii="仿宋" w:hAnsi="仿宋" w:eastAsia="仿宋" w:cs="仿宋"/>
          <w:spacing w:val="14"/>
          <w:sz w:val="24"/>
          <w:szCs w:val="24"/>
        </w:rPr>
        <w:t xml:space="preserve"> </w:t>
      </w:r>
      <w:r>
        <w:rPr>
          <w:rFonts w:ascii="仿宋" w:hAnsi="仿宋" w:eastAsia="仿宋" w:cs="仿宋"/>
          <w:spacing w:val="-4"/>
          <w:sz w:val="24"/>
          <w:szCs w:val="24"/>
        </w:rPr>
        <w:t>本次政府采购活动前</w:t>
      </w:r>
      <w:r>
        <w:rPr>
          <w:rFonts w:ascii="仿宋" w:hAnsi="仿宋" w:eastAsia="仿宋" w:cs="仿宋"/>
          <w:spacing w:val="-35"/>
          <w:sz w:val="24"/>
          <w:szCs w:val="24"/>
        </w:rPr>
        <w:t xml:space="preserve"> </w:t>
      </w:r>
      <w:r>
        <w:rPr>
          <w:rFonts w:ascii="仿宋" w:hAnsi="仿宋" w:eastAsia="仿宋" w:cs="仿宋"/>
          <w:spacing w:val="-4"/>
          <w:sz w:val="24"/>
          <w:szCs w:val="24"/>
        </w:rPr>
        <w:t>3 年内在经营活动中没有重大违法记录的书面</w:t>
      </w:r>
      <w:r>
        <w:rPr>
          <w:rFonts w:ascii="仿宋" w:hAnsi="仿宋" w:eastAsia="仿宋" w:cs="仿宋"/>
          <w:spacing w:val="-5"/>
          <w:sz w:val="24"/>
          <w:szCs w:val="24"/>
        </w:rPr>
        <w:t>声明</w:t>
      </w:r>
      <w:r>
        <w:rPr>
          <w:rFonts w:ascii="仿宋" w:hAnsi="仿宋" w:eastAsia="仿宋" w:cs="仿宋"/>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86" w:line="360" w:lineRule="exact"/>
        <w:ind w:left="490"/>
        <w:textAlignment w:val="baseline"/>
        <w:rPr>
          <w:rFonts w:ascii="仿宋" w:hAnsi="仿宋" w:eastAsia="仿宋" w:cs="仿宋"/>
          <w:sz w:val="24"/>
          <w:szCs w:val="24"/>
        </w:rPr>
      </w:pPr>
      <w:r>
        <w:rPr>
          <w:rFonts w:ascii="仿宋" w:hAnsi="仿宋" w:eastAsia="仿宋" w:cs="仿宋"/>
          <w:sz w:val="24"/>
          <w:szCs w:val="24"/>
        </w:rPr>
        <w:t>（9）根据《财政部关于在政府采购活动中查询及使用信用记录有关问题的通知》</w:t>
      </w:r>
    </w:p>
    <w:p>
      <w:pPr>
        <w:keepNext w:val="0"/>
        <w:keepLines w:val="0"/>
        <w:pageBreakBefore w:val="0"/>
        <w:widowControl/>
        <w:kinsoku w:val="0"/>
        <w:wordWrap/>
        <w:overflowPunct/>
        <w:topLinePunct w:val="0"/>
        <w:autoSpaceDE w:val="0"/>
        <w:autoSpaceDN w:val="0"/>
        <w:bidi w:val="0"/>
        <w:adjustRightInd w:val="0"/>
        <w:snapToGrid w:val="0"/>
        <w:spacing w:before="43" w:line="360" w:lineRule="exact"/>
        <w:ind w:left="28" w:hanging="18"/>
        <w:textAlignment w:val="baseline"/>
        <w:rPr>
          <w:rFonts w:ascii="仿宋" w:hAnsi="仿宋" w:eastAsia="仿宋" w:cs="仿宋"/>
          <w:sz w:val="24"/>
          <w:szCs w:val="24"/>
        </w:rPr>
      </w:pPr>
      <w:r>
        <w:rPr>
          <w:rFonts w:ascii="仿宋" w:hAnsi="仿宋" w:eastAsia="仿宋" w:cs="仿宋"/>
          <w:spacing w:val="-2"/>
          <w:sz w:val="24"/>
          <w:szCs w:val="24"/>
        </w:rPr>
        <w:t>（财库﹝2016﹞</w:t>
      </w:r>
      <w:r>
        <w:rPr>
          <w:rFonts w:ascii="仿宋" w:hAnsi="仿宋" w:eastAsia="仿宋" w:cs="仿宋"/>
          <w:spacing w:val="-70"/>
          <w:sz w:val="24"/>
          <w:szCs w:val="24"/>
        </w:rPr>
        <w:t xml:space="preserve"> </w:t>
      </w:r>
      <w:r>
        <w:rPr>
          <w:rFonts w:ascii="仿宋" w:hAnsi="仿宋" w:eastAsia="仿宋" w:cs="仿宋"/>
          <w:spacing w:val="-2"/>
          <w:sz w:val="24"/>
          <w:szCs w:val="24"/>
        </w:rPr>
        <w:t>125 号）的要求，凡拟参加本次招标项目的投标单位，如在“信</w:t>
      </w:r>
      <w:r>
        <w:rPr>
          <w:rFonts w:ascii="仿宋" w:hAnsi="仿宋" w:eastAsia="仿宋" w:cs="仿宋"/>
          <w:spacing w:val="-3"/>
          <w:sz w:val="24"/>
          <w:szCs w:val="24"/>
        </w:rPr>
        <w:t>用中国</w:t>
      </w:r>
      <w:r>
        <w:rPr>
          <w:rFonts w:ascii="仿宋" w:hAnsi="仿宋" w:eastAsia="仿宋" w:cs="仿宋"/>
          <w:spacing w:val="-57"/>
          <w:sz w:val="24"/>
          <w:szCs w:val="24"/>
        </w:rPr>
        <w:t xml:space="preserve"> </w:t>
      </w:r>
      <w:r>
        <w:rPr>
          <w:rFonts w:ascii="仿宋" w:hAnsi="仿宋" w:eastAsia="仿宋" w:cs="仿宋"/>
          <w:spacing w:val="-3"/>
          <w:sz w:val="24"/>
          <w:szCs w:val="24"/>
        </w:rPr>
        <w:t>”</w:t>
      </w:r>
      <w:r>
        <w:rPr>
          <w:rFonts w:ascii="仿宋" w:hAnsi="仿宋" w:eastAsia="仿宋" w:cs="仿宋"/>
          <w:spacing w:val="-4"/>
          <w:sz w:val="24"/>
          <w:szCs w:val="24"/>
        </w:rPr>
        <w:t>网站（</w:t>
      </w:r>
      <w:r>
        <w:rPr>
          <w:rFonts w:ascii="仿宋" w:hAnsi="仿宋" w:eastAsia="仿宋" w:cs="仿宋"/>
          <w:spacing w:val="43"/>
          <w:sz w:val="24"/>
          <w:szCs w:val="24"/>
        </w:rPr>
        <w:t xml:space="preserve"> </w:t>
      </w:r>
      <w:r>
        <w:rPr>
          <w:rFonts w:ascii="仿宋" w:hAnsi="仿宋" w:eastAsia="仿宋" w:cs="仿宋"/>
          <w:spacing w:val="-4"/>
          <w:sz w:val="24"/>
          <w:szCs w:val="24"/>
        </w:rPr>
        <w:t>www.creditchina.gov.cn） 被列入失信被执行人、重大税收违法失信主体、“</w:t>
      </w:r>
      <w:r>
        <w:rPr>
          <w:rFonts w:ascii="仿宋" w:hAnsi="仿宋" w:eastAsia="仿宋" w:cs="仿宋"/>
          <w:spacing w:val="-74"/>
          <w:sz w:val="24"/>
          <w:szCs w:val="24"/>
        </w:rPr>
        <w:t xml:space="preserve"> </w:t>
      </w:r>
      <w:r>
        <w:rPr>
          <w:rFonts w:ascii="仿宋" w:hAnsi="仿宋" w:eastAsia="仿宋" w:cs="仿宋"/>
          <w:spacing w:val="-4"/>
          <w:sz w:val="24"/>
          <w:szCs w:val="24"/>
        </w:rPr>
        <w:t>中</w:t>
      </w:r>
      <w:r>
        <w:rPr>
          <w:rFonts w:ascii="仿宋" w:hAnsi="仿宋" w:eastAsia="仿宋" w:cs="仿宋"/>
          <w:spacing w:val="5"/>
          <w:sz w:val="24"/>
          <w:szCs w:val="24"/>
        </w:rPr>
        <w:t>国政府采购网</w:t>
      </w:r>
      <w:r>
        <w:rPr>
          <w:rFonts w:ascii="仿宋" w:hAnsi="仿宋" w:eastAsia="仿宋" w:cs="仿宋"/>
          <w:spacing w:val="-26"/>
          <w:sz w:val="24"/>
          <w:szCs w:val="24"/>
        </w:rPr>
        <w:t xml:space="preserve"> </w:t>
      </w:r>
      <w:r>
        <w:rPr>
          <w:rFonts w:ascii="仿宋" w:hAnsi="仿宋" w:eastAsia="仿宋" w:cs="仿宋"/>
          <w:spacing w:val="5"/>
          <w:sz w:val="24"/>
          <w:szCs w:val="24"/>
        </w:rPr>
        <w:t>”（</w:t>
      </w:r>
      <w:r>
        <w:rPr>
          <w:rFonts w:ascii="仿宋" w:hAnsi="仿宋" w:eastAsia="仿宋" w:cs="仿宋"/>
          <w:sz w:val="24"/>
          <w:szCs w:val="24"/>
        </w:rPr>
        <w:t>http</w:t>
      </w:r>
      <w:r>
        <w:rPr>
          <w:rFonts w:ascii="仿宋" w:hAnsi="仿宋" w:eastAsia="仿宋" w:cs="仿宋"/>
          <w:spacing w:val="5"/>
          <w:sz w:val="24"/>
          <w:szCs w:val="24"/>
        </w:rPr>
        <w:t>://</w:t>
      </w:r>
      <w:r>
        <w:rPr>
          <w:rFonts w:ascii="仿宋" w:hAnsi="仿宋" w:eastAsia="仿宋" w:cs="仿宋"/>
          <w:sz w:val="24"/>
          <w:szCs w:val="24"/>
        </w:rPr>
        <w:t>www</w:t>
      </w:r>
      <w:r>
        <w:rPr>
          <w:rFonts w:ascii="仿宋" w:hAnsi="仿宋" w:eastAsia="仿宋" w:cs="仿宋"/>
          <w:spacing w:val="5"/>
          <w:sz w:val="24"/>
          <w:szCs w:val="24"/>
        </w:rPr>
        <w:t>.</w:t>
      </w:r>
      <w:r>
        <w:rPr>
          <w:rFonts w:ascii="仿宋" w:hAnsi="仿宋" w:eastAsia="仿宋" w:cs="仿宋"/>
          <w:sz w:val="24"/>
          <w:szCs w:val="24"/>
        </w:rPr>
        <w:t>ccgp</w:t>
      </w:r>
      <w:r>
        <w:rPr>
          <w:rFonts w:ascii="仿宋" w:hAnsi="仿宋" w:eastAsia="仿宋" w:cs="仿宋"/>
          <w:spacing w:val="5"/>
          <w:sz w:val="24"/>
          <w:szCs w:val="24"/>
        </w:rPr>
        <w:t>.</w:t>
      </w:r>
      <w:r>
        <w:rPr>
          <w:rFonts w:ascii="仿宋" w:hAnsi="仿宋" w:eastAsia="仿宋" w:cs="仿宋"/>
          <w:sz w:val="24"/>
          <w:szCs w:val="24"/>
        </w:rPr>
        <w:t>gov</w:t>
      </w:r>
      <w:r>
        <w:rPr>
          <w:rFonts w:ascii="仿宋" w:hAnsi="仿宋" w:eastAsia="仿宋" w:cs="仿宋"/>
          <w:spacing w:val="5"/>
          <w:sz w:val="24"/>
          <w:szCs w:val="24"/>
        </w:rPr>
        <w:t>.</w:t>
      </w:r>
      <w:r>
        <w:rPr>
          <w:rFonts w:ascii="仿宋" w:hAnsi="仿宋" w:eastAsia="仿宋" w:cs="仿宋"/>
          <w:sz w:val="24"/>
          <w:szCs w:val="24"/>
        </w:rPr>
        <w:t>cn</w:t>
      </w:r>
      <w:r>
        <w:rPr>
          <w:rFonts w:ascii="仿宋" w:hAnsi="仿宋" w:eastAsia="仿宋" w:cs="仿宋"/>
          <w:spacing w:val="5"/>
          <w:sz w:val="24"/>
          <w:szCs w:val="24"/>
        </w:rPr>
        <w:t>/</w:t>
      </w:r>
      <w:r>
        <w:rPr>
          <w:rFonts w:ascii="仿宋" w:hAnsi="仿宋" w:eastAsia="仿宋" w:cs="仿宋"/>
          <w:sz w:val="24"/>
          <w:szCs w:val="24"/>
        </w:rPr>
        <w:t>search</w:t>
      </w:r>
      <w:r>
        <w:rPr>
          <w:rFonts w:ascii="仿宋" w:hAnsi="仿宋" w:eastAsia="仿宋" w:cs="仿宋"/>
          <w:spacing w:val="5"/>
          <w:sz w:val="24"/>
          <w:szCs w:val="24"/>
        </w:rPr>
        <w:t>/</w:t>
      </w:r>
      <w:r>
        <w:rPr>
          <w:rFonts w:ascii="仿宋" w:hAnsi="仿宋" w:eastAsia="仿宋" w:cs="仿宋"/>
          <w:sz w:val="24"/>
          <w:szCs w:val="24"/>
        </w:rPr>
        <w:t>cr</w:t>
      </w:r>
      <w:r>
        <w:rPr>
          <w:rFonts w:ascii="仿宋" w:hAnsi="仿宋" w:eastAsia="仿宋" w:cs="仿宋"/>
          <w:spacing w:val="5"/>
          <w:sz w:val="24"/>
          <w:szCs w:val="24"/>
        </w:rPr>
        <w:t>/）严重违法失信行为记录名单</w:t>
      </w:r>
      <w:r>
        <w:rPr>
          <w:rFonts w:ascii="仿宋" w:hAnsi="仿宋" w:eastAsia="仿宋" w:cs="仿宋"/>
          <w:spacing w:val="-5"/>
          <w:sz w:val="24"/>
          <w:szCs w:val="24"/>
        </w:rPr>
        <w:t>的</w:t>
      </w:r>
      <w:r>
        <w:rPr>
          <w:rFonts w:hint="eastAsia" w:ascii="仿宋" w:hAnsi="仿宋" w:eastAsia="仿宋" w:cs="仿宋"/>
          <w:spacing w:val="-5"/>
          <w:sz w:val="24"/>
          <w:szCs w:val="24"/>
          <w:lang w:eastAsia="zh-CN"/>
        </w:rPr>
        <w:t>，</w:t>
      </w:r>
      <w:r>
        <w:rPr>
          <w:rFonts w:ascii="仿宋" w:hAnsi="仿宋" w:eastAsia="仿宋" w:cs="仿宋"/>
          <w:spacing w:val="-5"/>
          <w:sz w:val="24"/>
          <w:szCs w:val="24"/>
        </w:rPr>
        <w:t>将拒绝其参加本次招标活动；</w:t>
      </w:r>
    </w:p>
    <w:p>
      <w:pPr>
        <w:keepNext w:val="0"/>
        <w:keepLines w:val="0"/>
        <w:pageBreakBefore w:val="0"/>
        <w:widowControl/>
        <w:kinsoku w:val="0"/>
        <w:wordWrap/>
        <w:overflowPunct/>
        <w:topLinePunct w:val="0"/>
        <w:autoSpaceDE w:val="0"/>
        <w:autoSpaceDN w:val="0"/>
        <w:bidi w:val="0"/>
        <w:adjustRightInd w:val="0"/>
        <w:snapToGrid w:val="0"/>
        <w:spacing w:before="186" w:line="360" w:lineRule="exact"/>
        <w:ind w:left="490"/>
        <w:textAlignment w:val="baseline"/>
        <w:rPr>
          <w:rFonts w:hint="default" w:ascii="仿宋" w:hAnsi="仿宋" w:eastAsia="仿宋" w:cs="仿宋"/>
          <w:sz w:val="24"/>
          <w:szCs w:val="24"/>
          <w:lang w:val="en-US" w:eastAsia="zh-CN"/>
        </w:rPr>
        <w:sectPr>
          <w:footerReference r:id="rId46" w:type="default"/>
          <w:pgSz w:w="11906" w:h="16840"/>
          <w:pgMar w:top="1418" w:right="1062" w:bottom="1145" w:left="1447" w:header="0" w:footer="983" w:gutter="0"/>
          <w:pgNumType w:fmt="decimal"/>
          <w:cols w:space="720" w:num="1"/>
        </w:sectPr>
      </w:pPr>
      <w:r>
        <w:rPr>
          <w:rFonts w:hint="eastAsia" w:ascii="仿宋" w:hAnsi="仿宋" w:eastAsia="仿宋" w:cs="仿宋"/>
          <w:sz w:val="24"/>
          <w:szCs w:val="24"/>
          <w:lang w:val="en-US" w:eastAsia="zh-CN"/>
        </w:rPr>
        <w:t>（11）本项目不允许联合体投标。</w:t>
      </w:r>
    </w:p>
    <w:p>
      <w:pPr>
        <w:keepNext w:val="0"/>
        <w:keepLines w:val="0"/>
        <w:pageBreakBefore w:val="0"/>
        <w:widowControl/>
        <w:kinsoku w:val="0"/>
        <w:wordWrap/>
        <w:overflowPunct/>
        <w:topLinePunct w:val="0"/>
        <w:autoSpaceDE w:val="0"/>
        <w:autoSpaceDN w:val="0"/>
        <w:bidi w:val="0"/>
        <w:adjustRightInd w:val="0"/>
        <w:snapToGrid w:val="0"/>
        <w:spacing w:before="199" w:line="360" w:lineRule="exact"/>
        <w:ind w:left="14"/>
        <w:textAlignment w:val="baseline"/>
        <w:rPr>
          <w:rFonts w:ascii="仿宋" w:hAnsi="仿宋" w:eastAsia="仿宋" w:cs="仿宋"/>
          <w:sz w:val="24"/>
          <w:szCs w:val="24"/>
        </w:rPr>
      </w:pPr>
      <w:r>
        <w:rPr>
          <w:rFonts w:ascii="仿宋" w:hAnsi="仿宋" w:eastAsia="仿宋" w:cs="仿宋"/>
          <w:b/>
          <w:bCs/>
          <w:spacing w:val="-16"/>
          <w:sz w:val="24"/>
          <w:szCs w:val="24"/>
        </w:rPr>
        <w:t>附：</w:t>
      </w:r>
    </w:p>
    <w:p>
      <w:pPr>
        <w:keepNext w:val="0"/>
        <w:keepLines w:val="0"/>
        <w:pageBreakBefore w:val="0"/>
        <w:widowControl/>
        <w:kinsoku w:val="0"/>
        <w:wordWrap/>
        <w:overflowPunct/>
        <w:topLinePunct w:val="0"/>
        <w:autoSpaceDE w:val="0"/>
        <w:autoSpaceDN w:val="0"/>
        <w:bidi w:val="0"/>
        <w:adjustRightInd w:val="0"/>
        <w:snapToGrid w:val="0"/>
        <w:spacing w:before="193" w:line="360" w:lineRule="exact"/>
        <w:ind w:left="1963"/>
        <w:textAlignment w:val="baseline"/>
        <w:rPr>
          <w:rFonts w:ascii="仿宋" w:hAnsi="仿宋" w:eastAsia="仿宋" w:cs="仿宋"/>
          <w:sz w:val="24"/>
          <w:szCs w:val="24"/>
        </w:rPr>
      </w:pPr>
      <w:r>
        <w:rPr>
          <w:rFonts w:ascii="仿宋" w:hAnsi="仿宋" w:eastAsia="仿宋" w:cs="仿宋"/>
          <w:b/>
          <w:bCs/>
          <w:spacing w:val="-6"/>
          <w:sz w:val="24"/>
          <w:szCs w:val="24"/>
        </w:rPr>
        <w:t>具有履行合同所必需的设备和专业技术能力承诺书</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textAlignment w:val="baseline"/>
        <w:rPr>
          <w:rFonts w:ascii="仿宋" w:hAnsi="仿宋" w:eastAsia="仿宋" w:cs="仿宋"/>
          <w:sz w:val="24"/>
          <w:szCs w:val="24"/>
        </w:rPr>
      </w:pPr>
      <w:r>
        <w:rPr>
          <w:rFonts w:ascii="仿宋" w:hAnsi="仿宋" w:eastAsia="仿宋" w:cs="仿宋"/>
          <w:spacing w:val="-7"/>
          <w:sz w:val="24"/>
          <w:szCs w:val="24"/>
        </w:rPr>
        <w:t>致</w:t>
      </w:r>
      <w:r>
        <w:rPr>
          <w:rFonts w:ascii="仿宋" w:hAnsi="仿宋" w:eastAsia="仿宋" w:cs="仿宋"/>
          <w:spacing w:val="5"/>
          <w:sz w:val="24"/>
          <w:szCs w:val="24"/>
          <w:u w:val="single" w:color="auto"/>
        </w:rPr>
        <w:t xml:space="preserve">                   </w:t>
      </w:r>
      <w:r>
        <w:rPr>
          <w:rFonts w:ascii="仿宋" w:hAnsi="仿宋" w:eastAsia="仿宋" w:cs="仿宋"/>
          <w:spacing w:val="-7"/>
          <w:sz w:val="24"/>
          <w:szCs w:val="24"/>
        </w:rPr>
        <w:t>（采购人</w:t>
      </w:r>
      <w:r>
        <w:rPr>
          <w:rFonts w:ascii="仿宋" w:hAnsi="仿宋" w:eastAsia="仿宋" w:cs="仿宋"/>
          <w:spacing w:val="-1"/>
          <w:sz w:val="24"/>
          <w:szCs w:val="24"/>
        </w:rPr>
        <w:t>）：</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tabs>
          <w:tab w:val="left" w:pos="2958"/>
        </w:tabs>
        <w:kinsoku w:val="0"/>
        <w:wordWrap/>
        <w:overflowPunct/>
        <w:topLinePunct w:val="0"/>
        <w:autoSpaceDE w:val="0"/>
        <w:autoSpaceDN w:val="0"/>
        <w:bidi w:val="0"/>
        <w:adjustRightInd w:val="0"/>
        <w:snapToGrid w:val="0"/>
        <w:spacing w:before="78" w:line="360" w:lineRule="exact"/>
        <w:ind w:firstLine="679"/>
        <w:jc w:val="both"/>
        <w:textAlignment w:val="baseline"/>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3"/>
          <w:sz w:val="24"/>
          <w:szCs w:val="24"/>
        </w:rPr>
        <w:t>（投标人名称）郑重声明，我公司具有良好的商业信</w:t>
      </w:r>
      <w:r>
        <w:rPr>
          <w:rFonts w:ascii="仿宋" w:hAnsi="仿宋" w:eastAsia="仿宋" w:cs="仿宋"/>
          <w:spacing w:val="2"/>
          <w:sz w:val="24"/>
          <w:szCs w:val="24"/>
        </w:rPr>
        <w:t>誉，</w:t>
      </w:r>
      <w:r>
        <w:rPr>
          <w:rFonts w:ascii="仿宋" w:hAnsi="仿宋" w:eastAsia="仿宋" w:cs="仿宋"/>
          <w:sz w:val="24"/>
          <w:szCs w:val="24"/>
        </w:rPr>
        <w:t xml:space="preserve"> </w:t>
      </w:r>
      <w:r>
        <w:rPr>
          <w:rFonts w:ascii="仿宋" w:hAnsi="仿宋" w:eastAsia="仿宋" w:cs="仿宋"/>
          <w:spacing w:val="-2"/>
          <w:sz w:val="24"/>
          <w:szCs w:val="24"/>
        </w:rPr>
        <w:t>具有相应的货物供货和安装、调试能力，并有良好的技术支</w:t>
      </w:r>
      <w:r>
        <w:rPr>
          <w:rFonts w:ascii="仿宋" w:hAnsi="仿宋" w:eastAsia="仿宋" w:cs="仿宋"/>
          <w:spacing w:val="-3"/>
          <w:sz w:val="24"/>
          <w:szCs w:val="24"/>
        </w:rPr>
        <w:t>持能力和较强的售后服务能</w:t>
      </w:r>
      <w:r>
        <w:rPr>
          <w:rFonts w:ascii="仿宋" w:hAnsi="仿宋" w:eastAsia="仿宋" w:cs="仿宋"/>
          <w:sz w:val="24"/>
          <w:szCs w:val="24"/>
        </w:rPr>
        <w:t xml:space="preserve"> </w:t>
      </w:r>
      <w:r>
        <w:rPr>
          <w:rFonts w:ascii="仿宋" w:hAnsi="仿宋" w:eastAsia="仿宋" w:cs="仿宋"/>
          <w:spacing w:val="-2"/>
          <w:sz w:val="24"/>
          <w:szCs w:val="24"/>
        </w:rPr>
        <w:t>力，并随时接受采购人、采购代理机构的检查验证，符合《</w:t>
      </w:r>
      <w:r>
        <w:rPr>
          <w:rFonts w:ascii="仿宋" w:hAnsi="仿宋" w:eastAsia="仿宋" w:cs="仿宋"/>
          <w:spacing w:val="-3"/>
          <w:sz w:val="24"/>
          <w:szCs w:val="24"/>
        </w:rPr>
        <w:t>政府采购法》规定的投标人</w:t>
      </w:r>
      <w:r>
        <w:rPr>
          <w:rFonts w:ascii="仿宋" w:hAnsi="仿宋" w:eastAsia="仿宋" w:cs="仿宋"/>
          <w:sz w:val="24"/>
          <w:szCs w:val="24"/>
        </w:rPr>
        <w:t xml:space="preserve"> </w:t>
      </w:r>
      <w:r>
        <w:rPr>
          <w:rFonts w:ascii="仿宋" w:hAnsi="仿宋" w:eastAsia="仿宋" w:cs="仿宋"/>
          <w:spacing w:val="-2"/>
          <w:sz w:val="24"/>
          <w:szCs w:val="24"/>
        </w:rPr>
        <w:t>资格条件。我方对以上声明负全部法律责任。</w:t>
      </w:r>
    </w:p>
    <w:p>
      <w:pPr>
        <w:keepNext w:val="0"/>
        <w:keepLines w:val="0"/>
        <w:pageBreakBefore w:val="0"/>
        <w:widowControl/>
        <w:kinsoku w:val="0"/>
        <w:wordWrap/>
        <w:overflowPunct/>
        <w:topLinePunct w:val="0"/>
        <w:autoSpaceDE w:val="0"/>
        <w:autoSpaceDN w:val="0"/>
        <w:bidi w:val="0"/>
        <w:adjustRightInd w:val="0"/>
        <w:snapToGrid w:val="0"/>
        <w:spacing w:before="61" w:line="360" w:lineRule="exact"/>
        <w:ind w:left="471"/>
        <w:textAlignment w:val="baseline"/>
        <w:rPr>
          <w:rFonts w:ascii="仿宋" w:hAnsi="仿宋" w:eastAsia="仿宋" w:cs="仿宋"/>
          <w:sz w:val="24"/>
          <w:szCs w:val="24"/>
        </w:rPr>
      </w:pPr>
      <w:r>
        <w:rPr>
          <w:rFonts w:ascii="仿宋" w:hAnsi="仿宋" w:eastAsia="仿宋" w:cs="仿宋"/>
          <w:spacing w:val="-6"/>
          <w:sz w:val="24"/>
          <w:szCs w:val="24"/>
        </w:rPr>
        <w:t>特此承诺。</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4054"/>
        <w:textAlignment w:val="baseline"/>
        <w:rPr>
          <w:rFonts w:ascii="仿宋" w:hAnsi="仿宋" w:eastAsia="仿宋" w:cs="仿宋"/>
          <w:sz w:val="24"/>
          <w:szCs w:val="24"/>
        </w:rPr>
      </w:pPr>
      <w:r>
        <w:rPr>
          <w:rFonts w:ascii="仿宋" w:hAnsi="仿宋" w:eastAsia="仿宋" w:cs="仿宋"/>
          <w:spacing w:val="1"/>
          <w:sz w:val="24"/>
          <w:szCs w:val="24"/>
        </w:rPr>
        <w:t>供应商名称</w:t>
      </w:r>
      <w:r>
        <w:rPr>
          <w:rFonts w:ascii="仿宋" w:hAnsi="仿宋" w:eastAsia="仿宋" w:cs="仿宋"/>
          <w:spacing w:val="-12"/>
          <w:sz w:val="24"/>
          <w:szCs w:val="24"/>
        </w:rPr>
        <w:t>：（</w:t>
      </w:r>
      <w:r>
        <w:rPr>
          <w:rFonts w:ascii="仿宋" w:hAnsi="仿宋" w:eastAsia="仿宋" w:cs="仿宋"/>
          <w:spacing w:val="1"/>
          <w:sz w:val="24"/>
          <w:szCs w:val="24"/>
        </w:rPr>
        <w:t>电子签章</w:t>
      </w:r>
      <w:r>
        <w:rPr>
          <w:rFonts w:ascii="仿宋" w:hAnsi="仿宋" w:eastAsia="仿宋" w:cs="仿宋"/>
          <w:spacing w:val="-12"/>
          <w:sz w:val="24"/>
          <w:szCs w:val="24"/>
        </w:rPr>
        <w:t>）：</w:t>
      </w:r>
      <w:r>
        <w:rPr>
          <w:rFonts w:ascii="仿宋" w:hAnsi="仿宋" w:eastAsia="仿宋" w:cs="仿宋"/>
          <w:sz w:val="24"/>
          <w:szCs w:val="24"/>
          <w:u w:val="single" w:color="auto"/>
        </w:rPr>
        <w:t xml:space="preserve">                </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9" w:line="360" w:lineRule="exact"/>
        <w:ind w:left="4087"/>
        <w:textAlignment w:val="baseline"/>
        <w:rPr>
          <w:rFonts w:ascii="仿宋" w:hAnsi="仿宋" w:eastAsia="仿宋" w:cs="仿宋"/>
          <w:sz w:val="24"/>
          <w:szCs w:val="24"/>
        </w:rPr>
      </w:pPr>
      <w:r>
        <w:rPr>
          <w:rFonts w:ascii="仿宋" w:hAnsi="仿宋" w:eastAsia="仿宋" w:cs="仿宋"/>
          <w:spacing w:val="-1"/>
          <w:sz w:val="24"/>
          <w:szCs w:val="24"/>
        </w:rPr>
        <w:t>法定代表人</w:t>
      </w:r>
      <w:r>
        <w:rPr>
          <w:rFonts w:ascii="仿宋" w:hAnsi="仿宋" w:eastAsia="仿宋" w:cs="仿宋"/>
          <w:spacing w:val="-19"/>
          <w:sz w:val="24"/>
          <w:szCs w:val="24"/>
        </w:rPr>
        <w:t>：（</w:t>
      </w:r>
      <w:r>
        <w:rPr>
          <w:rFonts w:ascii="仿宋" w:hAnsi="仿宋" w:eastAsia="仿宋" w:cs="仿宋"/>
          <w:spacing w:val="-1"/>
          <w:sz w:val="24"/>
          <w:szCs w:val="24"/>
        </w:rPr>
        <w:t>签字或盖章）</w:t>
      </w:r>
      <w:r>
        <w:rPr>
          <w:rFonts w:ascii="仿宋" w:hAnsi="仿宋" w:eastAsia="仿宋" w:cs="仿宋"/>
          <w:sz w:val="24"/>
          <w:szCs w:val="24"/>
          <w:u w:val="single" w:color="auto"/>
        </w:rPr>
        <w:t xml:space="preserve">                </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4173"/>
        <w:textAlignment w:val="baseline"/>
        <w:rPr>
          <w:rFonts w:ascii="仿宋" w:hAnsi="仿宋" w:eastAsia="仿宋" w:cs="仿宋"/>
          <w:sz w:val="24"/>
          <w:szCs w:val="24"/>
        </w:rPr>
      </w:pPr>
      <w:r>
        <w:rPr>
          <w:rFonts w:ascii="仿宋" w:hAnsi="仿宋" w:eastAsia="仿宋" w:cs="仿宋"/>
          <w:spacing w:val="-21"/>
          <w:sz w:val="24"/>
          <w:szCs w:val="24"/>
        </w:rPr>
        <w:t>日</w:t>
      </w:r>
      <w:r>
        <w:rPr>
          <w:rFonts w:ascii="仿宋" w:hAnsi="仿宋" w:eastAsia="仿宋" w:cs="仿宋"/>
          <w:spacing w:val="1"/>
          <w:sz w:val="24"/>
          <w:szCs w:val="24"/>
        </w:rPr>
        <w:t xml:space="preserve">      </w:t>
      </w:r>
      <w:r>
        <w:rPr>
          <w:rFonts w:ascii="仿宋" w:hAnsi="仿宋" w:eastAsia="仿宋" w:cs="仿宋"/>
          <w:spacing w:val="-21"/>
          <w:sz w:val="24"/>
          <w:szCs w:val="24"/>
        </w:rPr>
        <w:t>期</w:t>
      </w:r>
      <w:r>
        <w:rPr>
          <w:rFonts w:ascii="仿宋" w:hAnsi="仿宋" w:eastAsia="仿宋" w:cs="仿宋"/>
          <w:spacing w:val="-66"/>
          <w:sz w:val="24"/>
          <w:szCs w:val="24"/>
        </w:rPr>
        <w:t xml:space="preserve"> </w:t>
      </w:r>
      <w:r>
        <w:rPr>
          <w:rFonts w:ascii="仿宋" w:hAnsi="仿宋" w:eastAsia="仿宋" w:cs="仿宋"/>
          <w:spacing w:val="-21"/>
          <w:sz w:val="24"/>
          <w:szCs w:val="24"/>
        </w:rPr>
        <w:t>：</w:t>
      </w:r>
      <w:r>
        <w:rPr>
          <w:rFonts w:ascii="仿宋" w:hAnsi="仿宋" w:eastAsia="仿宋" w:cs="仿宋"/>
          <w:spacing w:val="4"/>
          <w:sz w:val="24"/>
          <w:szCs w:val="24"/>
        </w:rPr>
        <w:t xml:space="preserve">    </w:t>
      </w:r>
      <w:r>
        <w:rPr>
          <w:rFonts w:ascii="仿宋" w:hAnsi="仿宋" w:eastAsia="仿宋" w:cs="仿宋"/>
          <w:spacing w:val="-21"/>
          <w:sz w:val="24"/>
          <w:szCs w:val="24"/>
        </w:rPr>
        <w:t>年</w:t>
      </w:r>
      <w:r>
        <w:rPr>
          <w:rFonts w:ascii="仿宋" w:hAnsi="仿宋" w:eastAsia="仿宋" w:cs="仿宋"/>
          <w:spacing w:val="11"/>
          <w:sz w:val="24"/>
          <w:szCs w:val="24"/>
        </w:rPr>
        <w:t xml:space="preserve">   </w:t>
      </w:r>
      <w:r>
        <w:rPr>
          <w:rFonts w:ascii="仿宋" w:hAnsi="仿宋" w:eastAsia="仿宋" w:cs="仿宋"/>
          <w:spacing w:val="-21"/>
          <w:sz w:val="24"/>
          <w:szCs w:val="24"/>
        </w:rPr>
        <w:t>月    日</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47" w:type="default"/>
          <w:pgSz w:w="11906" w:h="16840"/>
          <w:pgMar w:top="1431" w:right="1415" w:bottom="1145" w:left="1456"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99" w:line="360" w:lineRule="exact"/>
        <w:ind w:left="24"/>
        <w:textAlignment w:val="baseline"/>
        <w:rPr>
          <w:rFonts w:ascii="仿宋" w:hAnsi="仿宋" w:eastAsia="仿宋" w:cs="仿宋"/>
          <w:sz w:val="24"/>
          <w:szCs w:val="24"/>
        </w:rPr>
      </w:pPr>
      <w:r>
        <w:rPr>
          <w:rFonts w:ascii="仿宋" w:hAnsi="仿宋" w:eastAsia="仿宋" w:cs="仿宋"/>
          <w:b/>
          <w:bCs/>
          <w:spacing w:val="-16"/>
          <w:sz w:val="24"/>
          <w:szCs w:val="24"/>
        </w:rPr>
        <w:t>附：</w:t>
      </w:r>
    </w:p>
    <w:p>
      <w:pPr>
        <w:keepNext w:val="0"/>
        <w:keepLines w:val="0"/>
        <w:pageBreakBefore w:val="0"/>
        <w:widowControl/>
        <w:kinsoku w:val="0"/>
        <w:wordWrap/>
        <w:overflowPunct/>
        <w:topLinePunct w:val="0"/>
        <w:autoSpaceDE w:val="0"/>
        <w:autoSpaceDN w:val="0"/>
        <w:bidi w:val="0"/>
        <w:adjustRightInd w:val="0"/>
        <w:snapToGrid w:val="0"/>
        <w:spacing w:before="251" w:line="360" w:lineRule="exact"/>
        <w:ind w:left="3091"/>
        <w:textAlignment w:val="baseline"/>
        <w:rPr>
          <w:rFonts w:ascii="仿宋" w:hAnsi="仿宋" w:eastAsia="仿宋" w:cs="仿宋"/>
          <w:sz w:val="24"/>
          <w:szCs w:val="24"/>
        </w:rPr>
      </w:pPr>
      <w:r>
        <w:rPr>
          <w:rFonts w:ascii="仿宋" w:hAnsi="仿宋" w:eastAsia="仿宋" w:cs="仿宋"/>
          <w:b/>
          <w:bCs/>
          <w:spacing w:val="-6"/>
          <w:sz w:val="24"/>
          <w:szCs w:val="24"/>
        </w:rPr>
        <w:t>近三年无重大违法记录书面声明</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10"/>
        <w:textAlignment w:val="baseline"/>
        <w:rPr>
          <w:rFonts w:ascii="仿宋" w:hAnsi="仿宋" w:eastAsia="仿宋" w:cs="仿宋"/>
          <w:sz w:val="24"/>
          <w:szCs w:val="24"/>
        </w:rPr>
      </w:pPr>
      <w:r>
        <w:rPr>
          <w:rFonts w:ascii="仿宋" w:hAnsi="仿宋" w:eastAsia="仿宋" w:cs="仿宋"/>
          <w:spacing w:val="1"/>
          <w:sz w:val="24"/>
          <w:szCs w:val="24"/>
        </w:rPr>
        <w:t>致</w:t>
      </w:r>
      <w:r>
        <w:rPr>
          <w:rFonts w:ascii="仿宋" w:hAnsi="仿宋" w:eastAsia="仿宋" w:cs="仿宋"/>
          <w:spacing w:val="-27"/>
          <w:sz w:val="24"/>
          <w:szCs w:val="24"/>
        </w:rPr>
        <w:t>：</w:t>
      </w:r>
      <w:r>
        <w:rPr>
          <w:rFonts w:ascii="仿宋" w:hAnsi="仿宋" w:eastAsia="仿宋" w:cs="仿宋"/>
          <w:sz w:val="24"/>
          <w:szCs w:val="24"/>
          <w:u w:val="single" w:color="auto"/>
        </w:rPr>
        <w:t xml:space="preserve">                </w:t>
      </w:r>
      <w:r>
        <w:rPr>
          <w:rFonts w:ascii="仿宋" w:hAnsi="仿宋" w:eastAsia="仿宋" w:cs="仿宋"/>
          <w:spacing w:val="4"/>
          <w:sz w:val="24"/>
          <w:szCs w:val="24"/>
        </w:rPr>
        <w:t xml:space="preserve"> </w:t>
      </w:r>
      <w:r>
        <w:rPr>
          <w:rFonts w:ascii="仿宋" w:hAnsi="仿宋" w:eastAsia="仿宋" w:cs="仿宋"/>
          <w:spacing w:val="-27"/>
          <w:sz w:val="24"/>
          <w:szCs w:val="24"/>
        </w:rPr>
        <w:t>（</w:t>
      </w:r>
      <w:r>
        <w:rPr>
          <w:rFonts w:ascii="仿宋" w:hAnsi="仿宋" w:eastAsia="仿宋" w:cs="仿宋"/>
          <w:spacing w:val="1"/>
          <w:sz w:val="24"/>
          <w:szCs w:val="24"/>
        </w:rPr>
        <w:t>采购人）</w:t>
      </w:r>
      <w:r>
        <w:rPr>
          <w:rFonts w:ascii="仿宋" w:hAnsi="仿宋" w:eastAsia="仿宋" w:cs="仿宋"/>
          <w:spacing w:val="-60"/>
          <w:sz w:val="24"/>
          <w:szCs w:val="24"/>
        </w:rPr>
        <w:t xml:space="preserve"> </w:t>
      </w:r>
      <w:r>
        <w:rPr>
          <w:rFonts w:ascii="仿宋" w:hAnsi="仿宋" w:eastAsia="仿宋" w:cs="仿宋"/>
          <w:spacing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97" w:line="360" w:lineRule="exact"/>
        <w:ind w:firstLine="503"/>
        <w:textAlignment w:val="baseline"/>
        <w:rPr>
          <w:rFonts w:ascii="仿宋" w:hAnsi="仿宋" w:eastAsia="仿宋" w:cs="仿宋"/>
          <w:sz w:val="24"/>
          <w:szCs w:val="24"/>
        </w:rPr>
      </w:pPr>
      <w:r>
        <w:rPr>
          <w:rFonts w:ascii="仿宋" w:hAnsi="仿宋" w:eastAsia="仿宋" w:cs="仿宋"/>
          <w:spacing w:val="-1"/>
          <w:sz w:val="24"/>
          <w:szCs w:val="24"/>
        </w:rPr>
        <w:t>我单位</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（供应商）近三年内，在参加政府采购活</w:t>
      </w:r>
      <w:r>
        <w:rPr>
          <w:rFonts w:ascii="仿宋" w:hAnsi="仿宋" w:eastAsia="仿宋" w:cs="仿宋"/>
          <w:spacing w:val="-2"/>
          <w:sz w:val="24"/>
          <w:szCs w:val="24"/>
        </w:rPr>
        <w:t>动中没</w:t>
      </w:r>
      <w:r>
        <w:rPr>
          <w:rFonts w:ascii="仿宋" w:hAnsi="仿宋" w:eastAsia="仿宋" w:cs="仿宋"/>
          <w:sz w:val="24"/>
          <w:szCs w:val="24"/>
        </w:rPr>
        <w:t xml:space="preserve"> </w:t>
      </w:r>
      <w:r>
        <w:rPr>
          <w:rFonts w:ascii="仿宋" w:hAnsi="仿宋" w:eastAsia="仿宋" w:cs="仿宋"/>
          <w:spacing w:val="-3"/>
          <w:sz w:val="24"/>
          <w:szCs w:val="24"/>
        </w:rPr>
        <w:t>有重大违法记录，特此声明。</w:t>
      </w:r>
    </w:p>
    <w:p>
      <w:pPr>
        <w:keepNext w:val="0"/>
        <w:keepLines w:val="0"/>
        <w:pageBreakBefore w:val="0"/>
        <w:widowControl/>
        <w:kinsoku w:val="0"/>
        <w:wordWrap/>
        <w:overflowPunct/>
        <w:topLinePunct w:val="0"/>
        <w:autoSpaceDE w:val="0"/>
        <w:autoSpaceDN w:val="0"/>
        <w:bidi w:val="0"/>
        <w:adjustRightInd w:val="0"/>
        <w:snapToGrid w:val="0"/>
        <w:spacing w:before="73" w:line="360" w:lineRule="exact"/>
        <w:ind w:left="10" w:right="64" w:firstLine="549"/>
        <w:textAlignment w:val="baseline"/>
        <w:rPr>
          <w:rFonts w:ascii="仿宋" w:hAnsi="仿宋" w:eastAsia="仿宋" w:cs="仿宋"/>
          <w:sz w:val="24"/>
          <w:szCs w:val="24"/>
        </w:rPr>
      </w:pPr>
      <w:r>
        <w:rPr>
          <w:rFonts w:ascii="仿宋" w:hAnsi="仿宋" w:eastAsia="仿宋" w:cs="仿宋"/>
          <w:spacing w:val="-1"/>
          <w:sz w:val="24"/>
          <w:szCs w:val="24"/>
        </w:rPr>
        <w:t>若招标采购单位在本项目采购过程中发现我</w:t>
      </w:r>
      <w:r>
        <w:rPr>
          <w:rFonts w:ascii="仿宋" w:hAnsi="仿宋" w:eastAsia="仿宋" w:cs="仿宋"/>
          <w:spacing w:val="-2"/>
          <w:sz w:val="24"/>
          <w:szCs w:val="24"/>
        </w:rPr>
        <w:t>单位近三年内在政府采购活动中有重</w:t>
      </w:r>
      <w:r>
        <w:rPr>
          <w:rFonts w:ascii="仿宋" w:hAnsi="仿宋" w:eastAsia="仿宋" w:cs="仿宋"/>
          <w:sz w:val="24"/>
          <w:szCs w:val="24"/>
        </w:rPr>
        <w:t xml:space="preserve"> </w:t>
      </w:r>
      <w:r>
        <w:rPr>
          <w:rFonts w:ascii="仿宋" w:hAnsi="仿宋" w:eastAsia="仿宋" w:cs="仿宋"/>
          <w:spacing w:val="-2"/>
          <w:sz w:val="24"/>
          <w:szCs w:val="24"/>
        </w:rPr>
        <w:t>大违法记录，我单位将无条件地退出本项目的招标，并承担因此引起的一切后果。</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3365"/>
        <w:textAlignment w:val="baseline"/>
        <w:rPr>
          <w:rFonts w:ascii="仿宋" w:hAnsi="仿宋" w:eastAsia="仿宋" w:cs="仿宋"/>
          <w:sz w:val="24"/>
          <w:szCs w:val="24"/>
        </w:rPr>
      </w:pPr>
      <w:r>
        <w:rPr>
          <w:rFonts w:ascii="仿宋" w:hAnsi="仿宋" w:eastAsia="仿宋" w:cs="仿宋"/>
          <w:spacing w:val="1"/>
          <w:sz w:val="24"/>
          <w:szCs w:val="24"/>
        </w:rPr>
        <w:t>供应商名称</w:t>
      </w:r>
      <w:r>
        <w:rPr>
          <w:rFonts w:ascii="仿宋" w:hAnsi="仿宋" w:eastAsia="仿宋" w:cs="仿宋"/>
          <w:spacing w:val="-11"/>
          <w:sz w:val="24"/>
          <w:szCs w:val="24"/>
        </w:rPr>
        <w:t>：（</w:t>
      </w:r>
      <w:r>
        <w:rPr>
          <w:rFonts w:ascii="仿宋" w:hAnsi="仿宋" w:eastAsia="仿宋" w:cs="仿宋"/>
          <w:spacing w:val="1"/>
          <w:sz w:val="24"/>
          <w:szCs w:val="24"/>
        </w:rPr>
        <w:t>电子签章</w:t>
      </w:r>
      <w:r>
        <w:rPr>
          <w:rFonts w:ascii="仿宋" w:hAnsi="仿宋" w:eastAsia="仿宋" w:cs="仿宋"/>
          <w:spacing w:val="-11"/>
          <w:sz w:val="24"/>
          <w:szCs w:val="24"/>
        </w:rPr>
        <w:t>）：</w:t>
      </w:r>
      <w:r>
        <w:rPr>
          <w:rFonts w:ascii="仿宋" w:hAnsi="仿宋" w:eastAsia="仿宋" w:cs="仿宋"/>
          <w:sz w:val="24"/>
          <w:szCs w:val="24"/>
          <w:u w:val="single" w:color="auto"/>
        </w:rPr>
        <w:t xml:space="preserve">                   </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9" w:line="360" w:lineRule="exact"/>
        <w:ind w:left="3379"/>
        <w:textAlignment w:val="baseline"/>
        <w:rPr>
          <w:rFonts w:ascii="仿宋" w:hAnsi="仿宋" w:eastAsia="仿宋" w:cs="仿宋"/>
          <w:sz w:val="24"/>
          <w:szCs w:val="24"/>
        </w:rPr>
      </w:pPr>
      <w:r>
        <w:rPr>
          <w:rFonts w:ascii="仿宋" w:hAnsi="仿宋" w:eastAsia="仿宋" w:cs="仿宋"/>
          <w:spacing w:val="-1"/>
          <w:sz w:val="24"/>
          <w:szCs w:val="24"/>
        </w:rPr>
        <w:t>法定代表人</w:t>
      </w:r>
      <w:r>
        <w:rPr>
          <w:rFonts w:ascii="仿宋" w:hAnsi="仿宋" w:eastAsia="仿宋" w:cs="仿宋"/>
          <w:spacing w:val="-19"/>
          <w:sz w:val="24"/>
          <w:szCs w:val="24"/>
        </w:rPr>
        <w:t>：（</w:t>
      </w:r>
      <w:r>
        <w:rPr>
          <w:rFonts w:ascii="仿宋" w:hAnsi="仿宋" w:eastAsia="仿宋" w:cs="仿宋"/>
          <w:spacing w:val="-1"/>
          <w:sz w:val="24"/>
          <w:szCs w:val="24"/>
        </w:rPr>
        <w:t>签字或盖章）</w:t>
      </w:r>
      <w:r>
        <w:rPr>
          <w:rFonts w:ascii="仿宋" w:hAnsi="仿宋" w:eastAsia="仿宋" w:cs="仿宋"/>
          <w:sz w:val="24"/>
          <w:szCs w:val="24"/>
          <w:u w:val="single" w:color="auto"/>
        </w:rPr>
        <w:t xml:space="preserve">                     </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3466"/>
        <w:textAlignment w:val="baseline"/>
        <w:rPr>
          <w:rFonts w:ascii="仿宋" w:hAnsi="仿宋" w:eastAsia="仿宋" w:cs="仿宋"/>
          <w:sz w:val="24"/>
          <w:szCs w:val="24"/>
        </w:rPr>
      </w:pPr>
      <w:r>
        <w:rPr>
          <w:rFonts w:ascii="仿宋" w:hAnsi="仿宋" w:eastAsia="仿宋" w:cs="仿宋"/>
          <w:spacing w:val="-21"/>
          <w:sz w:val="24"/>
          <w:szCs w:val="24"/>
        </w:rPr>
        <w:t>日</w:t>
      </w:r>
      <w:r>
        <w:rPr>
          <w:rFonts w:ascii="仿宋" w:hAnsi="仿宋" w:eastAsia="仿宋" w:cs="仿宋"/>
          <w:spacing w:val="4"/>
          <w:sz w:val="24"/>
          <w:szCs w:val="24"/>
        </w:rPr>
        <w:t xml:space="preserve">   </w:t>
      </w:r>
      <w:r>
        <w:rPr>
          <w:rFonts w:ascii="仿宋" w:hAnsi="仿宋" w:eastAsia="仿宋" w:cs="仿宋"/>
          <w:spacing w:val="-21"/>
          <w:sz w:val="24"/>
          <w:szCs w:val="24"/>
        </w:rPr>
        <w:t>期</w:t>
      </w:r>
      <w:r>
        <w:rPr>
          <w:rFonts w:ascii="仿宋" w:hAnsi="仿宋" w:eastAsia="仿宋" w:cs="仿宋"/>
          <w:spacing w:val="-72"/>
          <w:sz w:val="24"/>
          <w:szCs w:val="24"/>
        </w:rPr>
        <w:t xml:space="preserve"> </w:t>
      </w:r>
      <w:r>
        <w:rPr>
          <w:rFonts w:ascii="仿宋" w:hAnsi="仿宋" w:eastAsia="仿宋" w:cs="仿宋"/>
          <w:spacing w:val="-21"/>
          <w:sz w:val="24"/>
          <w:szCs w:val="24"/>
        </w:rPr>
        <w:t>：</w:t>
      </w:r>
      <w:r>
        <w:rPr>
          <w:rFonts w:ascii="仿宋" w:hAnsi="仿宋" w:eastAsia="仿宋" w:cs="仿宋"/>
          <w:spacing w:val="4"/>
          <w:sz w:val="24"/>
          <w:szCs w:val="24"/>
        </w:rPr>
        <w:t xml:space="preserve">    </w:t>
      </w:r>
      <w:r>
        <w:rPr>
          <w:rFonts w:ascii="仿宋" w:hAnsi="仿宋" w:eastAsia="仿宋" w:cs="仿宋"/>
          <w:spacing w:val="-21"/>
          <w:sz w:val="24"/>
          <w:szCs w:val="24"/>
        </w:rPr>
        <w:t>年</w:t>
      </w:r>
      <w:r>
        <w:rPr>
          <w:rFonts w:ascii="仿宋" w:hAnsi="仿宋" w:eastAsia="仿宋" w:cs="仿宋"/>
          <w:spacing w:val="11"/>
          <w:sz w:val="24"/>
          <w:szCs w:val="24"/>
        </w:rPr>
        <w:t xml:space="preserve">   </w:t>
      </w:r>
      <w:r>
        <w:rPr>
          <w:rFonts w:ascii="仿宋" w:hAnsi="仿宋" w:eastAsia="仿宋" w:cs="仿宋"/>
          <w:spacing w:val="-21"/>
          <w:sz w:val="24"/>
          <w:szCs w:val="24"/>
        </w:rPr>
        <w:t>月    日</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48" w:type="default"/>
          <w:pgSz w:w="11906" w:h="16840"/>
          <w:pgMar w:top="1431" w:right="1487" w:bottom="1145" w:left="1443"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99" w:line="360" w:lineRule="exact"/>
        <w:ind w:left="18"/>
        <w:textAlignment w:val="baseline"/>
        <w:rPr>
          <w:rFonts w:ascii="仿宋" w:hAnsi="仿宋" w:eastAsia="仿宋" w:cs="仿宋"/>
          <w:sz w:val="24"/>
          <w:szCs w:val="24"/>
        </w:rPr>
      </w:pPr>
      <w:r>
        <w:rPr>
          <w:rFonts w:ascii="仿宋" w:hAnsi="仿宋" w:eastAsia="仿宋" w:cs="仿宋"/>
          <w:b/>
          <w:bCs/>
          <w:spacing w:val="-16"/>
          <w:sz w:val="24"/>
          <w:szCs w:val="24"/>
        </w:rPr>
        <w:t>附：</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3552"/>
        <w:textAlignment w:val="baseline"/>
        <w:rPr>
          <w:rFonts w:ascii="仿宋" w:hAnsi="仿宋" w:eastAsia="仿宋" w:cs="仿宋"/>
          <w:sz w:val="24"/>
          <w:szCs w:val="24"/>
        </w:rPr>
      </w:pPr>
      <w:r>
        <w:rPr>
          <w:rFonts w:ascii="仿宋" w:hAnsi="仿宋" w:eastAsia="仿宋" w:cs="仿宋"/>
          <w:b/>
          <w:bCs/>
          <w:spacing w:val="-8"/>
          <w:sz w:val="24"/>
          <w:szCs w:val="24"/>
        </w:rPr>
        <w:t>不参与围标串标承诺书</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10" w:right="4" w:firstLine="467"/>
        <w:textAlignment w:val="baseline"/>
        <w:rPr>
          <w:rFonts w:ascii="仿宋" w:hAnsi="仿宋" w:eastAsia="仿宋" w:cs="仿宋"/>
          <w:sz w:val="24"/>
          <w:szCs w:val="24"/>
        </w:rPr>
      </w:pPr>
      <w:r>
        <w:rPr>
          <w:rFonts w:ascii="仿宋" w:hAnsi="仿宋" w:eastAsia="仿宋" w:cs="仿宋"/>
          <w:spacing w:val="-4"/>
          <w:sz w:val="24"/>
          <w:szCs w:val="24"/>
        </w:rPr>
        <w:t>本人作为</w:t>
      </w:r>
      <w:r>
        <w:rPr>
          <w:rFonts w:ascii="仿宋" w:hAnsi="仿宋" w:eastAsia="仿宋" w:cs="仿宋"/>
          <w:spacing w:val="-4"/>
          <w:sz w:val="24"/>
          <w:szCs w:val="24"/>
          <w:u w:val="single" w:color="auto"/>
        </w:rPr>
        <w:t>（单位名称）</w:t>
      </w:r>
      <w:r>
        <w:rPr>
          <w:rFonts w:ascii="仿宋" w:hAnsi="仿宋" w:eastAsia="仿宋" w:cs="仿宋"/>
          <w:spacing w:val="4"/>
          <w:sz w:val="24"/>
          <w:szCs w:val="24"/>
          <w:u w:val="single" w:color="auto"/>
        </w:rPr>
        <w:t xml:space="preserve">                   </w:t>
      </w:r>
      <w:r>
        <w:rPr>
          <w:rFonts w:ascii="仿宋" w:hAnsi="仿宋" w:eastAsia="仿宋" w:cs="仿宋"/>
          <w:spacing w:val="-55"/>
          <w:sz w:val="24"/>
          <w:szCs w:val="24"/>
        </w:rPr>
        <w:t xml:space="preserve"> </w:t>
      </w:r>
      <w:r>
        <w:rPr>
          <w:rFonts w:ascii="仿宋" w:hAnsi="仿宋" w:eastAsia="仿宋" w:cs="仿宋"/>
          <w:spacing w:val="-4"/>
          <w:sz w:val="24"/>
          <w:szCs w:val="24"/>
        </w:rPr>
        <w:t>的法人，清楚知晓我公司本项目投标</w:t>
      </w:r>
      <w:r>
        <w:rPr>
          <w:rFonts w:ascii="仿宋" w:hAnsi="仿宋" w:eastAsia="仿宋" w:cs="仿宋"/>
          <w:sz w:val="24"/>
          <w:szCs w:val="24"/>
        </w:rPr>
        <w:t xml:space="preserve"> </w:t>
      </w:r>
      <w:r>
        <w:rPr>
          <w:rFonts w:ascii="仿宋" w:hAnsi="仿宋" w:eastAsia="仿宋" w:cs="仿宋"/>
          <w:spacing w:val="-4"/>
          <w:sz w:val="24"/>
          <w:szCs w:val="24"/>
        </w:rPr>
        <w:t>活动，对以下事项作出承诺：</w:t>
      </w:r>
    </w:p>
    <w:p>
      <w:pPr>
        <w:keepNext w:val="0"/>
        <w:keepLines w:val="0"/>
        <w:pageBreakBefore w:val="0"/>
        <w:widowControl/>
        <w:kinsoku w:val="0"/>
        <w:wordWrap/>
        <w:overflowPunct/>
        <w:topLinePunct w:val="0"/>
        <w:autoSpaceDE w:val="0"/>
        <w:autoSpaceDN w:val="0"/>
        <w:bidi w:val="0"/>
        <w:adjustRightInd w:val="0"/>
        <w:snapToGrid w:val="0"/>
        <w:spacing w:before="65" w:line="360" w:lineRule="exact"/>
        <w:jc w:val="right"/>
        <w:textAlignment w:val="baseline"/>
        <w:rPr>
          <w:rFonts w:ascii="仿宋" w:hAnsi="仿宋" w:eastAsia="仿宋" w:cs="仿宋"/>
          <w:sz w:val="24"/>
          <w:szCs w:val="24"/>
        </w:rPr>
      </w:pPr>
      <w:r>
        <w:rPr>
          <w:rFonts w:ascii="仿宋" w:hAnsi="仿宋" w:eastAsia="仿宋" w:cs="仿宋"/>
          <w:spacing w:val="-4"/>
          <w:sz w:val="24"/>
          <w:szCs w:val="24"/>
        </w:rPr>
        <w:t>一、我单位遵循公开、公平、公正、诚实守信的原则，依法依规参与本项目竞标。</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491"/>
        <w:textAlignment w:val="baseline"/>
        <w:rPr>
          <w:rFonts w:ascii="仿宋" w:hAnsi="仿宋" w:eastAsia="仿宋" w:cs="仿宋"/>
          <w:sz w:val="24"/>
          <w:szCs w:val="24"/>
        </w:rPr>
      </w:pPr>
      <w:r>
        <w:rPr>
          <w:rFonts w:ascii="仿宋" w:hAnsi="仿宋" w:eastAsia="仿宋" w:cs="仿宋"/>
          <w:spacing w:val="-2"/>
          <w:sz w:val="24"/>
          <w:szCs w:val="24"/>
        </w:rPr>
        <w:t>二、我单位在本项目招标投标活动中，未参与围标串标。</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jc w:val="right"/>
        <w:textAlignment w:val="baseline"/>
        <w:rPr>
          <w:rFonts w:ascii="仿宋" w:hAnsi="仿宋" w:eastAsia="仿宋" w:cs="仿宋"/>
          <w:sz w:val="24"/>
          <w:szCs w:val="24"/>
        </w:rPr>
      </w:pPr>
      <w:r>
        <w:rPr>
          <w:rFonts w:ascii="仿宋" w:hAnsi="仿宋" w:eastAsia="仿宋" w:cs="仿宋"/>
          <w:spacing w:val="-3"/>
          <w:sz w:val="24"/>
          <w:szCs w:val="24"/>
        </w:rPr>
        <w:t>三、我单位如被查实在本项目招标投标活动中存在围标串标的，递交投标文件行为</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9" w:line="360" w:lineRule="exact"/>
        <w:ind w:right="9" w:firstLine="5"/>
        <w:textAlignment w:val="baseline"/>
        <w:rPr>
          <w:rFonts w:ascii="仿宋" w:hAnsi="仿宋" w:eastAsia="仿宋" w:cs="仿宋"/>
          <w:sz w:val="24"/>
          <w:szCs w:val="24"/>
        </w:rPr>
      </w:pPr>
      <w:r>
        <w:rPr>
          <w:rFonts w:ascii="仿宋" w:hAnsi="仿宋" w:eastAsia="仿宋" w:cs="仿宋"/>
          <w:spacing w:val="-3"/>
          <w:sz w:val="24"/>
          <w:szCs w:val="24"/>
        </w:rPr>
        <w:t>作为实施串通投标违法行为的关键环节，本人承担直接责任人员法律责任，接受相应行</w:t>
      </w:r>
      <w:r>
        <w:rPr>
          <w:rFonts w:ascii="仿宋" w:hAnsi="仿宋" w:eastAsia="仿宋" w:cs="仿宋"/>
          <w:spacing w:val="18"/>
          <w:sz w:val="24"/>
          <w:szCs w:val="24"/>
        </w:rPr>
        <w:t xml:space="preserve"> </w:t>
      </w:r>
      <w:r>
        <w:rPr>
          <w:rFonts w:ascii="仿宋" w:hAnsi="仿宋" w:eastAsia="仿宋" w:cs="仿宋"/>
          <w:spacing w:val="-4"/>
          <w:sz w:val="24"/>
          <w:szCs w:val="24"/>
        </w:rPr>
        <w:t>政处罚和失信惩戒。</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3360"/>
        <w:textAlignment w:val="baseline"/>
        <w:rPr>
          <w:rFonts w:ascii="仿宋" w:hAnsi="仿宋" w:eastAsia="仿宋" w:cs="仿宋"/>
          <w:sz w:val="24"/>
          <w:szCs w:val="24"/>
        </w:rPr>
      </w:pPr>
      <w:r>
        <w:rPr>
          <w:rFonts w:ascii="仿宋" w:hAnsi="仿宋" w:eastAsia="仿宋" w:cs="仿宋"/>
          <w:spacing w:val="1"/>
          <w:sz w:val="24"/>
          <w:szCs w:val="24"/>
        </w:rPr>
        <w:t>供应商名称</w:t>
      </w:r>
      <w:r>
        <w:rPr>
          <w:rFonts w:ascii="仿宋" w:hAnsi="仿宋" w:eastAsia="仿宋" w:cs="仿宋"/>
          <w:spacing w:val="-12"/>
          <w:sz w:val="24"/>
          <w:szCs w:val="24"/>
        </w:rPr>
        <w:t>：（</w:t>
      </w:r>
      <w:r>
        <w:rPr>
          <w:rFonts w:ascii="仿宋" w:hAnsi="仿宋" w:eastAsia="仿宋" w:cs="仿宋"/>
          <w:spacing w:val="1"/>
          <w:sz w:val="24"/>
          <w:szCs w:val="24"/>
        </w:rPr>
        <w:t>电子签章</w:t>
      </w:r>
      <w:r>
        <w:rPr>
          <w:rFonts w:ascii="仿宋" w:hAnsi="仿宋" w:eastAsia="仿宋" w:cs="仿宋"/>
          <w:spacing w:val="-12"/>
          <w:sz w:val="24"/>
          <w:szCs w:val="24"/>
        </w:rPr>
        <w:t>）：</w:t>
      </w:r>
      <w:r>
        <w:rPr>
          <w:rFonts w:ascii="仿宋" w:hAnsi="仿宋" w:eastAsia="仿宋" w:cs="仿宋"/>
          <w:sz w:val="24"/>
          <w:szCs w:val="24"/>
          <w:u w:val="single" w:color="auto"/>
        </w:rPr>
        <w:t xml:space="preserve">                   </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9" w:line="360" w:lineRule="exact"/>
        <w:ind w:left="3371"/>
        <w:textAlignment w:val="baseline"/>
        <w:rPr>
          <w:rFonts w:ascii="仿宋" w:hAnsi="仿宋" w:eastAsia="仿宋" w:cs="仿宋"/>
          <w:sz w:val="24"/>
          <w:szCs w:val="24"/>
        </w:rPr>
      </w:pPr>
      <w:r>
        <w:rPr>
          <w:rFonts w:ascii="仿宋" w:hAnsi="仿宋" w:eastAsia="仿宋" w:cs="仿宋"/>
          <w:spacing w:val="-1"/>
          <w:sz w:val="24"/>
          <w:szCs w:val="24"/>
        </w:rPr>
        <w:t>法定代表人</w:t>
      </w:r>
      <w:r>
        <w:rPr>
          <w:rFonts w:ascii="仿宋" w:hAnsi="仿宋" w:eastAsia="仿宋" w:cs="仿宋"/>
          <w:spacing w:val="-19"/>
          <w:sz w:val="24"/>
          <w:szCs w:val="24"/>
        </w:rPr>
        <w:t>：（</w:t>
      </w:r>
      <w:r>
        <w:rPr>
          <w:rFonts w:ascii="仿宋" w:hAnsi="仿宋" w:eastAsia="仿宋" w:cs="仿宋"/>
          <w:spacing w:val="-1"/>
          <w:sz w:val="24"/>
          <w:szCs w:val="24"/>
        </w:rPr>
        <w:t>签字或盖章）</w:t>
      </w:r>
      <w:r>
        <w:rPr>
          <w:rFonts w:ascii="仿宋" w:hAnsi="仿宋" w:eastAsia="仿宋" w:cs="仿宋"/>
          <w:sz w:val="24"/>
          <w:szCs w:val="24"/>
          <w:u w:val="single" w:color="auto"/>
        </w:rPr>
        <w:t xml:space="preserve">                     </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3457"/>
        <w:textAlignment w:val="baseline"/>
        <w:rPr>
          <w:rFonts w:ascii="仿宋" w:hAnsi="仿宋" w:eastAsia="仿宋" w:cs="仿宋"/>
          <w:sz w:val="24"/>
          <w:szCs w:val="24"/>
        </w:rPr>
      </w:pPr>
      <w:r>
        <w:rPr>
          <w:rFonts w:ascii="仿宋" w:hAnsi="仿宋" w:eastAsia="仿宋" w:cs="仿宋"/>
          <w:spacing w:val="-21"/>
          <w:sz w:val="24"/>
          <w:szCs w:val="24"/>
        </w:rPr>
        <w:t>日</w:t>
      </w:r>
      <w:r>
        <w:rPr>
          <w:rFonts w:ascii="仿宋" w:hAnsi="仿宋" w:eastAsia="仿宋" w:cs="仿宋"/>
          <w:spacing w:val="4"/>
          <w:sz w:val="24"/>
          <w:szCs w:val="24"/>
        </w:rPr>
        <w:t xml:space="preserve">   </w:t>
      </w:r>
      <w:r>
        <w:rPr>
          <w:rFonts w:ascii="仿宋" w:hAnsi="仿宋" w:eastAsia="仿宋" w:cs="仿宋"/>
          <w:spacing w:val="-21"/>
          <w:sz w:val="24"/>
          <w:szCs w:val="24"/>
        </w:rPr>
        <w:t>期</w:t>
      </w:r>
      <w:r>
        <w:rPr>
          <w:rFonts w:ascii="仿宋" w:hAnsi="仿宋" w:eastAsia="仿宋" w:cs="仿宋"/>
          <w:spacing w:val="-72"/>
          <w:sz w:val="24"/>
          <w:szCs w:val="24"/>
        </w:rPr>
        <w:t xml:space="preserve"> </w:t>
      </w:r>
      <w:r>
        <w:rPr>
          <w:rFonts w:ascii="仿宋" w:hAnsi="仿宋" w:eastAsia="仿宋" w:cs="仿宋"/>
          <w:spacing w:val="-21"/>
          <w:sz w:val="24"/>
          <w:szCs w:val="24"/>
        </w:rPr>
        <w:t>：</w:t>
      </w:r>
      <w:r>
        <w:rPr>
          <w:rFonts w:ascii="仿宋" w:hAnsi="仿宋" w:eastAsia="仿宋" w:cs="仿宋"/>
          <w:spacing w:val="4"/>
          <w:sz w:val="24"/>
          <w:szCs w:val="24"/>
        </w:rPr>
        <w:t xml:space="preserve">    </w:t>
      </w:r>
      <w:r>
        <w:rPr>
          <w:rFonts w:ascii="仿宋" w:hAnsi="仿宋" w:eastAsia="仿宋" w:cs="仿宋"/>
          <w:spacing w:val="-21"/>
          <w:sz w:val="24"/>
          <w:szCs w:val="24"/>
        </w:rPr>
        <w:t>年</w:t>
      </w:r>
      <w:r>
        <w:rPr>
          <w:rFonts w:ascii="仿宋" w:hAnsi="仿宋" w:eastAsia="仿宋" w:cs="仿宋"/>
          <w:spacing w:val="11"/>
          <w:sz w:val="24"/>
          <w:szCs w:val="24"/>
        </w:rPr>
        <w:t xml:space="preserve">   </w:t>
      </w:r>
      <w:r>
        <w:rPr>
          <w:rFonts w:ascii="仿宋" w:hAnsi="仿宋" w:eastAsia="仿宋" w:cs="仿宋"/>
          <w:spacing w:val="-21"/>
          <w:sz w:val="24"/>
          <w:szCs w:val="24"/>
        </w:rPr>
        <w:t>月    日</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49" w:type="default"/>
          <w:pgSz w:w="11906" w:h="16840"/>
          <w:pgMar w:top="1431" w:right="1413" w:bottom="1145" w:left="1451"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48" w:line="360" w:lineRule="exact"/>
        <w:ind w:left="472"/>
        <w:textAlignment w:val="baseline"/>
        <w:rPr>
          <w:rFonts w:ascii="仿宋" w:hAnsi="仿宋" w:eastAsia="仿宋" w:cs="仿宋"/>
          <w:sz w:val="24"/>
          <w:szCs w:val="24"/>
        </w:rPr>
      </w:pPr>
      <w:r>
        <w:rPr>
          <w:rFonts w:ascii="仿宋" w:hAnsi="仿宋" w:eastAsia="仿宋" w:cs="仿宋"/>
          <w:b/>
          <w:bCs/>
          <w:spacing w:val="-16"/>
          <w:sz w:val="24"/>
          <w:szCs w:val="24"/>
        </w:rPr>
        <w:t>附：</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4177"/>
        <w:textAlignment w:val="baseline"/>
        <w:rPr>
          <w:rFonts w:ascii="仿宋" w:hAnsi="仿宋" w:eastAsia="仿宋" w:cs="仿宋"/>
          <w:sz w:val="24"/>
          <w:szCs w:val="24"/>
        </w:rPr>
      </w:pPr>
      <w:r>
        <w:rPr>
          <w:rFonts w:ascii="仿宋" w:hAnsi="仿宋" w:eastAsia="仿宋" w:cs="仿宋"/>
          <w:b/>
          <w:bCs/>
          <w:spacing w:val="-9"/>
          <w:sz w:val="24"/>
          <w:szCs w:val="24"/>
        </w:rPr>
        <w:t>用工承诺书</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tabs>
          <w:tab w:val="left" w:pos="2550"/>
        </w:tabs>
        <w:kinsoku w:val="0"/>
        <w:wordWrap/>
        <w:overflowPunct/>
        <w:topLinePunct w:val="0"/>
        <w:autoSpaceDE w:val="0"/>
        <w:autoSpaceDN w:val="0"/>
        <w:bidi w:val="0"/>
        <w:adjustRightInd w:val="0"/>
        <w:snapToGrid w:val="0"/>
        <w:spacing w:before="78" w:line="360" w:lineRule="exact"/>
        <w:textAlignment w:val="baseline"/>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34"/>
          <w:sz w:val="24"/>
          <w:szCs w:val="24"/>
          <w:u w:val="single" w:color="auto"/>
        </w:rPr>
        <w:t>（采购人名称）</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33" w:firstLine="540"/>
        <w:textAlignment w:val="baseline"/>
        <w:rPr>
          <w:rFonts w:ascii="仿宋" w:hAnsi="仿宋" w:eastAsia="仿宋" w:cs="仿宋"/>
          <w:sz w:val="24"/>
          <w:szCs w:val="24"/>
        </w:rPr>
      </w:pPr>
      <w:r>
        <w:rPr>
          <w:rFonts w:ascii="仿宋" w:hAnsi="仿宋" w:eastAsia="仿宋" w:cs="仿宋"/>
          <w:spacing w:val="4"/>
          <w:sz w:val="24"/>
          <w:szCs w:val="24"/>
          <w:u w:val="single" w:color="auto"/>
        </w:rPr>
        <w:t>********  (承诺单位)</w:t>
      </w:r>
      <w:r>
        <w:rPr>
          <w:rFonts w:ascii="仿宋" w:hAnsi="仿宋" w:eastAsia="仿宋" w:cs="仿宋"/>
          <w:spacing w:val="4"/>
          <w:sz w:val="24"/>
          <w:szCs w:val="24"/>
        </w:rPr>
        <w:t>承建的</w:t>
      </w:r>
      <w:r>
        <w:rPr>
          <w:rFonts w:ascii="仿宋" w:hAnsi="仿宋" w:eastAsia="仿宋" w:cs="仿宋"/>
          <w:spacing w:val="4"/>
          <w:sz w:val="24"/>
          <w:szCs w:val="24"/>
          <w:u w:val="single" w:color="auto"/>
        </w:rPr>
        <w:t>******</w:t>
      </w:r>
      <w:r>
        <w:rPr>
          <w:rFonts w:ascii="仿宋" w:hAnsi="仿宋" w:eastAsia="仿宋" w:cs="仿宋"/>
          <w:spacing w:val="6"/>
          <w:sz w:val="24"/>
          <w:szCs w:val="24"/>
          <w:u w:val="single" w:color="auto"/>
        </w:rPr>
        <w:t xml:space="preserve">  </w:t>
      </w:r>
      <w:r>
        <w:rPr>
          <w:rFonts w:ascii="仿宋" w:hAnsi="仿宋" w:eastAsia="仿宋" w:cs="仿宋"/>
          <w:spacing w:val="4"/>
          <w:sz w:val="24"/>
          <w:szCs w:val="24"/>
          <w:u w:val="single" w:color="auto"/>
        </w:rPr>
        <w:t>(采购单位)****** （项 目名称)</w:t>
      </w:r>
      <w:r>
        <w:rPr>
          <w:rFonts w:ascii="仿宋" w:hAnsi="仿宋" w:eastAsia="仿宋" w:cs="仿宋"/>
          <w:spacing w:val="4"/>
          <w:sz w:val="24"/>
          <w:szCs w:val="24"/>
        </w:rPr>
        <w:t>。我单</w:t>
      </w:r>
      <w:r>
        <w:rPr>
          <w:rFonts w:ascii="仿宋" w:hAnsi="仿宋" w:eastAsia="仿宋" w:cs="仿宋"/>
          <w:spacing w:val="1"/>
          <w:sz w:val="24"/>
          <w:szCs w:val="24"/>
        </w:rPr>
        <w:t xml:space="preserve"> </w:t>
      </w:r>
      <w:r>
        <w:rPr>
          <w:rFonts w:ascii="仿宋" w:hAnsi="仿宋" w:eastAsia="仿宋" w:cs="仿宋"/>
          <w:spacing w:val="-2"/>
          <w:sz w:val="24"/>
          <w:szCs w:val="24"/>
        </w:rPr>
        <w:t>位承诺，工程开工后，尽量使用本地劳动力。</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509"/>
        <w:textAlignment w:val="baseline"/>
        <w:rPr>
          <w:rFonts w:ascii="仿宋" w:hAnsi="仿宋" w:eastAsia="仿宋" w:cs="仿宋"/>
          <w:sz w:val="24"/>
          <w:szCs w:val="24"/>
        </w:rPr>
      </w:pPr>
      <w:r>
        <w:rPr>
          <w:rFonts w:ascii="仿宋" w:hAnsi="仿宋" w:eastAsia="仿宋" w:cs="仿宋"/>
          <w:spacing w:val="-6"/>
          <w:sz w:val="24"/>
          <w:szCs w:val="24"/>
        </w:rPr>
        <w:t>特此承诺！</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9" w:line="360" w:lineRule="exact"/>
        <w:ind w:left="3914" w:right="2116" w:firstLine="13"/>
        <w:textAlignment w:val="baseline"/>
        <w:rPr>
          <w:rFonts w:ascii="仿宋" w:hAnsi="仿宋" w:eastAsia="仿宋" w:cs="仿宋"/>
          <w:sz w:val="24"/>
          <w:szCs w:val="24"/>
        </w:rPr>
      </w:pPr>
      <w:r>
        <w:rPr>
          <w:rFonts w:ascii="仿宋" w:hAnsi="仿宋" w:eastAsia="仿宋" w:cs="仿宋"/>
          <w:spacing w:val="-2"/>
          <w:sz w:val="24"/>
          <w:szCs w:val="24"/>
        </w:rPr>
        <w:t>承 诺</w:t>
      </w:r>
      <w:r>
        <w:rPr>
          <w:rFonts w:ascii="仿宋" w:hAnsi="仿宋" w:eastAsia="仿宋" w:cs="仿宋"/>
          <w:spacing w:val="42"/>
          <w:sz w:val="24"/>
          <w:szCs w:val="24"/>
        </w:rPr>
        <w:t xml:space="preserve"> </w:t>
      </w:r>
      <w:r>
        <w:rPr>
          <w:rFonts w:ascii="仿宋" w:hAnsi="仿宋" w:eastAsia="仿宋" w:cs="仿宋"/>
          <w:spacing w:val="-2"/>
          <w:sz w:val="24"/>
          <w:szCs w:val="24"/>
        </w:rPr>
        <w:t>单</w:t>
      </w:r>
      <w:r>
        <w:rPr>
          <w:rFonts w:ascii="仿宋" w:hAnsi="仿宋" w:eastAsia="仿宋" w:cs="仿宋"/>
          <w:spacing w:val="34"/>
          <w:sz w:val="24"/>
          <w:szCs w:val="24"/>
        </w:rPr>
        <w:t xml:space="preserve"> </w:t>
      </w:r>
      <w:r>
        <w:rPr>
          <w:rFonts w:ascii="仿宋" w:hAnsi="仿宋" w:eastAsia="仿宋" w:cs="仿宋"/>
          <w:spacing w:val="-2"/>
          <w:sz w:val="24"/>
          <w:szCs w:val="24"/>
        </w:rPr>
        <w:t>位</w:t>
      </w:r>
      <w:r>
        <w:rPr>
          <w:rFonts w:ascii="宋体" w:hAnsi="宋体" w:eastAsia="宋体" w:cs="宋体"/>
          <w:spacing w:val="-25"/>
          <w:sz w:val="19"/>
          <w:szCs w:val="19"/>
        </w:rPr>
        <w:t>：（</w:t>
      </w:r>
      <w:r>
        <w:rPr>
          <w:rFonts w:ascii="仿宋" w:hAnsi="仿宋" w:eastAsia="仿宋" w:cs="仿宋"/>
          <w:spacing w:val="-2"/>
          <w:sz w:val="24"/>
          <w:szCs w:val="24"/>
        </w:rPr>
        <w:t>电子签章</w:t>
      </w:r>
      <w:r>
        <w:rPr>
          <w:rFonts w:ascii="宋体" w:hAnsi="宋体" w:eastAsia="宋体" w:cs="宋体"/>
          <w:spacing w:val="-2"/>
          <w:sz w:val="19"/>
          <w:szCs w:val="19"/>
        </w:rPr>
        <w:t>）</w:t>
      </w:r>
      <w:r>
        <w:rPr>
          <w:rFonts w:ascii="宋体" w:hAnsi="宋体" w:eastAsia="宋体" w:cs="宋体"/>
          <w:sz w:val="19"/>
          <w:szCs w:val="19"/>
        </w:rPr>
        <w:t xml:space="preserve">  </w:t>
      </w:r>
      <w:r>
        <w:rPr>
          <w:rFonts w:ascii="仿宋" w:hAnsi="仿宋" w:eastAsia="仿宋" w:cs="仿宋"/>
          <w:spacing w:val="-4"/>
          <w:sz w:val="24"/>
          <w:szCs w:val="24"/>
        </w:rPr>
        <w:t>法定代表人</w:t>
      </w:r>
      <w:r>
        <w:rPr>
          <w:rFonts w:ascii="仿宋" w:hAnsi="仿宋" w:eastAsia="仿宋" w:cs="仿宋"/>
          <w:spacing w:val="-24"/>
          <w:sz w:val="24"/>
          <w:szCs w:val="24"/>
        </w:rPr>
        <w:t>：（</w:t>
      </w:r>
      <w:r>
        <w:rPr>
          <w:rFonts w:ascii="仿宋" w:hAnsi="仿宋" w:eastAsia="仿宋" w:cs="仿宋"/>
          <w:spacing w:val="-4"/>
          <w:sz w:val="24"/>
          <w:szCs w:val="24"/>
        </w:rPr>
        <w:t>签字或盖章）</w:t>
      </w:r>
    </w:p>
    <w:p>
      <w:pPr>
        <w:keepNext w:val="0"/>
        <w:keepLines w:val="0"/>
        <w:pageBreakBefore w:val="0"/>
        <w:widowControl/>
        <w:kinsoku w:val="0"/>
        <w:wordWrap/>
        <w:overflowPunct/>
        <w:topLinePunct w:val="0"/>
        <w:autoSpaceDE w:val="0"/>
        <w:autoSpaceDN w:val="0"/>
        <w:bidi w:val="0"/>
        <w:adjustRightInd w:val="0"/>
        <w:snapToGrid w:val="0"/>
        <w:spacing w:before="158" w:line="360" w:lineRule="exact"/>
        <w:ind w:left="4353"/>
        <w:textAlignment w:val="baseline"/>
        <w:rPr>
          <w:rFonts w:ascii="仿宋" w:hAnsi="仿宋" w:eastAsia="仿宋" w:cs="仿宋"/>
          <w:sz w:val="24"/>
          <w:szCs w:val="24"/>
        </w:rPr>
      </w:pPr>
      <w:r>
        <w:rPr>
          <w:rFonts w:ascii="仿宋" w:hAnsi="仿宋" w:eastAsia="仿宋" w:cs="仿宋"/>
          <w:spacing w:val="-21"/>
          <w:sz w:val="24"/>
          <w:szCs w:val="24"/>
        </w:rPr>
        <w:t>日</w:t>
      </w:r>
      <w:r>
        <w:rPr>
          <w:rFonts w:ascii="仿宋" w:hAnsi="仿宋" w:eastAsia="仿宋" w:cs="仿宋"/>
          <w:spacing w:val="3"/>
          <w:sz w:val="24"/>
          <w:szCs w:val="24"/>
        </w:rPr>
        <w:t xml:space="preserve">   </w:t>
      </w:r>
      <w:r>
        <w:rPr>
          <w:rFonts w:ascii="仿宋" w:hAnsi="仿宋" w:eastAsia="仿宋" w:cs="仿宋"/>
          <w:spacing w:val="-21"/>
          <w:sz w:val="24"/>
          <w:szCs w:val="24"/>
        </w:rPr>
        <w:t>期</w:t>
      </w:r>
      <w:r>
        <w:rPr>
          <w:rFonts w:ascii="仿宋" w:hAnsi="仿宋" w:eastAsia="仿宋" w:cs="仿宋"/>
          <w:spacing w:val="-72"/>
          <w:sz w:val="24"/>
          <w:szCs w:val="24"/>
        </w:rPr>
        <w:t xml:space="preserve"> </w:t>
      </w:r>
      <w:r>
        <w:rPr>
          <w:rFonts w:ascii="仿宋" w:hAnsi="仿宋" w:eastAsia="仿宋" w:cs="仿宋"/>
          <w:spacing w:val="-21"/>
          <w:sz w:val="24"/>
          <w:szCs w:val="24"/>
        </w:rPr>
        <w:t>：</w:t>
      </w:r>
      <w:r>
        <w:rPr>
          <w:rFonts w:ascii="仿宋" w:hAnsi="仿宋" w:eastAsia="仿宋" w:cs="仿宋"/>
          <w:spacing w:val="4"/>
          <w:sz w:val="24"/>
          <w:szCs w:val="24"/>
        </w:rPr>
        <w:t xml:space="preserve">    </w:t>
      </w:r>
      <w:r>
        <w:rPr>
          <w:rFonts w:ascii="仿宋" w:hAnsi="仿宋" w:eastAsia="仿宋" w:cs="仿宋"/>
          <w:spacing w:val="-21"/>
          <w:sz w:val="24"/>
          <w:szCs w:val="24"/>
        </w:rPr>
        <w:t>年</w:t>
      </w:r>
      <w:r>
        <w:rPr>
          <w:rFonts w:ascii="仿宋" w:hAnsi="仿宋" w:eastAsia="仿宋" w:cs="仿宋"/>
          <w:spacing w:val="11"/>
          <w:sz w:val="24"/>
          <w:szCs w:val="24"/>
        </w:rPr>
        <w:t xml:space="preserve">   </w:t>
      </w:r>
      <w:r>
        <w:rPr>
          <w:rFonts w:ascii="仿宋" w:hAnsi="仿宋" w:eastAsia="仿宋" w:cs="仿宋"/>
          <w:spacing w:val="-21"/>
          <w:sz w:val="24"/>
          <w:szCs w:val="24"/>
        </w:rPr>
        <w:t>月    日</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50" w:type="default"/>
          <w:pgSz w:w="11906" w:h="16840"/>
          <w:pgMar w:top="1425" w:right="1427" w:bottom="1145" w:left="1418"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71" w:line="360" w:lineRule="exact"/>
        <w:ind w:left="547"/>
        <w:textAlignment w:val="baseline"/>
        <w:outlineLvl w:val="1"/>
        <w:rPr>
          <w:rFonts w:ascii="仿宋" w:hAnsi="仿宋" w:eastAsia="仿宋" w:cs="仿宋"/>
          <w:sz w:val="34"/>
          <w:szCs w:val="34"/>
        </w:rPr>
      </w:pPr>
      <w:bookmarkStart w:id="104" w:name="bookmark56"/>
      <w:bookmarkEnd w:id="104"/>
      <w:bookmarkStart w:id="105" w:name="bookmark54"/>
      <w:bookmarkEnd w:id="105"/>
      <w:bookmarkStart w:id="106" w:name="bookmark53"/>
      <w:bookmarkEnd w:id="106"/>
      <w:r>
        <w:rPr>
          <w:rFonts w:ascii="仿宋" w:hAnsi="仿宋" w:eastAsia="仿宋" w:cs="仿宋"/>
          <w:b/>
          <w:bCs/>
          <w:spacing w:val="6"/>
          <w:sz w:val="34"/>
          <w:szCs w:val="34"/>
        </w:rPr>
        <w:t>二、报价响应部分</w:t>
      </w:r>
    </w:p>
    <w:p>
      <w:pPr>
        <w:keepNext w:val="0"/>
        <w:keepLines w:val="0"/>
        <w:pageBreakBefore w:val="0"/>
        <w:widowControl/>
        <w:kinsoku w:val="0"/>
        <w:wordWrap/>
        <w:overflowPunct/>
        <w:topLinePunct w:val="0"/>
        <w:autoSpaceDE w:val="0"/>
        <w:autoSpaceDN w:val="0"/>
        <w:bidi w:val="0"/>
        <w:adjustRightInd w:val="0"/>
        <w:snapToGrid w:val="0"/>
        <w:spacing w:before="248" w:line="360" w:lineRule="exact"/>
        <w:ind w:left="4319"/>
        <w:textAlignment w:val="baseline"/>
        <w:outlineLvl w:val="2"/>
        <w:rPr>
          <w:rFonts w:ascii="仿宋" w:hAnsi="仿宋" w:eastAsia="仿宋" w:cs="仿宋"/>
          <w:sz w:val="24"/>
          <w:szCs w:val="24"/>
        </w:rPr>
      </w:pPr>
      <w:r>
        <w:rPr>
          <w:rFonts w:ascii="仿宋" w:hAnsi="仿宋" w:eastAsia="仿宋" w:cs="仿宋"/>
          <w:b/>
          <w:bCs/>
          <w:spacing w:val="-9"/>
          <w:sz w:val="24"/>
          <w:szCs w:val="24"/>
        </w:rPr>
        <w:t>（一）开标一览表</w:t>
      </w:r>
    </w:p>
    <w:p>
      <w:pPr>
        <w:keepNext w:val="0"/>
        <w:keepLines w:val="0"/>
        <w:pageBreakBefore w:val="0"/>
        <w:widowControl/>
        <w:kinsoku w:val="0"/>
        <w:wordWrap/>
        <w:overflowPunct/>
        <w:topLinePunct w:val="0"/>
        <w:autoSpaceDE w:val="0"/>
        <w:autoSpaceDN w:val="0"/>
        <w:bidi w:val="0"/>
        <w:adjustRightInd w:val="0"/>
        <w:snapToGrid w:val="0"/>
        <w:spacing w:before="194" w:line="360" w:lineRule="exact"/>
        <w:ind w:left="508"/>
        <w:textAlignment w:val="baseline"/>
        <w:rPr>
          <w:rFonts w:ascii="仿宋" w:hAnsi="仿宋" w:eastAsia="仿宋" w:cs="仿宋"/>
          <w:snapToGrid w:val="0"/>
          <w:color w:val="000000"/>
          <w:spacing w:val="-6"/>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项目名称：</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napToGrid w:val="0"/>
          <w:color w:val="000000"/>
          <w:spacing w:val="-6"/>
          <w:kern w:val="0"/>
          <w:sz w:val="24"/>
          <w:szCs w:val="24"/>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before="62" w:line="360" w:lineRule="exact"/>
        <w:ind w:left="508"/>
        <w:textAlignment w:val="baseline"/>
        <w:rPr>
          <w:rFonts w:ascii="仿宋" w:hAnsi="仿宋" w:eastAsia="仿宋" w:cs="仿宋"/>
          <w:sz w:val="19"/>
          <w:szCs w:val="19"/>
        </w:rPr>
      </w:pPr>
      <w:r>
        <w:rPr>
          <w:rFonts w:ascii="仿宋" w:hAnsi="仿宋" w:eastAsia="仿宋" w:cs="仿宋"/>
          <w:snapToGrid w:val="0"/>
          <w:color w:val="000000"/>
          <w:spacing w:val="-6"/>
          <w:kern w:val="0"/>
          <w:sz w:val="24"/>
          <w:szCs w:val="24"/>
          <w:lang w:val="en-US" w:eastAsia="en-US" w:bidi="ar-SA"/>
        </w:rPr>
        <w:t>项目编号：</w:t>
      </w:r>
    </w:p>
    <w:p>
      <w:pPr>
        <w:keepNext w:val="0"/>
        <w:keepLines w:val="0"/>
        <w:pageBreakBefore w:val="0"/>
        <w:widowControl/>
        <w:kinsoku w:val="0"/>
        <w:wordWrap/>
        <w:overflowPunct/>
        <w:topLinePunct w:val="0"/>
        <w:autoSpaceDE w:val="0"/>
        <w:autoSpaceDN w:val="0"/>
        <w:bidi w:val="0"/>
        <w:adjustRightInd w:val="0"/>
        <w:snapToGrid w:val="0"/>
        <w:spacing w:before="46" w:line="360" w:lineRule="exact"/>
        <w:ind w:left="8388"/>
        <w:textAlignment w:val="baseline"/>
        <w:rPr>
          <w:rFonts w:ascii="仿宋" w:hAnsi="仿宋" w:eastAsia="仿宋" w:cs="仿宋"/>
          <w:sz w:val="24"/>
          <w:szCs w:val="24"/>
        </w:rPr>
      </w:pPr>
      <w:r>
        <w:rPr>
          <w:rFonts w:ascii="仿宋" w:hAnsi="仿宋" w:eastAsia="仿宋" w:cs="仿宋"/>
          <w:spacing w:val="11"/>
          <w:sz w:val="24"/>
          <w:szCs w:val="24"/>
        </w:rPr>
        <w:t>单位：元</w:t>
      </w:r>
    </w:p>
    <w:tbl>
      <w:tblPr>
        <w:tblStyle w:val="11"/>
        <w:tblW w:w="100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2"/>
        <w:gridCol w:w="1893"/>
        <w:gridCol w:w="5187"/>
        <w:gridCol w:w="20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1" w:hRule="atLeast"/>
        </w:trPr>
        <w:tc>
          <w:tcPr>
            <w:tcW w:w="862"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307" w:line="360" w:lineRule="exact"/>
              <w:ind w:left="217"/>
              <w:textAlignment w:val="baseline"/>
            </w:pPr>
            <w:r>
              <w:rPr>
                <w:b/>
                <w:bCs/>
                <w:spacing w:val="-11"/>
              </w:rPr>
              <w:t>序号</w:t>
            </w:r>
          </w:p>
        </w:tc>
        <w:tc>
          <w:tcPr>
            <w:tcW w:w="7080" w:type="dxa"/>
            <w:gridSpan w:val="2"/>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307" w:line="360" w:lineRule="exact"/>
              <w:ind w:left="3385"/>
              <w:textAlignment w:val="baseline"/>
            </w:pPr>
            <w:r>
              <w:rPr>
                <w:b/>
                <w:bCs/>
                <w:spacing w:val="-26"/>
              </w:rPr>
              <w:t>内容</w:t>
            </w:r>
          </w:p>
        </w:tc>
        <w:tc>
          <w:tcPr>
            <w:tcW w:w="207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310" w:line="360" w:lineRule="exact"/>
              <w:ind w:left="832"/>
              <w:textAlignment w:val="baseline"/>
            </w:pPr>
            <w:r>
              <w:rPr>
                <w:b/>
                <w:bCs/>
                <w:spacing w:val="-1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3" w:hRule="atLeast"/>
        </w:trPr>
        <w:tc>
          <w:tcPr>
            <w:tcW w:w="862"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309" w:line="360" w:lineRule="exact"/>
              <w:ind w:left="419"/>
              <w:textAlignment w:val="baseline"/>
            </w:pPr>
            <w:r>
              <w:t>1</w:t>
            </w:r>
          </w:p>
        </w:tc>
        <w:tc>
          <w:tcPr>
            <w:tcW w:w="189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68" w:line="360" w:lineRule="exact"/>
              <w:ind w:left="369"/>
              <w:textAlignment w:val="baseline"/>
            </w:pPr>
            <w:r>
              <w:rPr>
                <w:spacing w:val="-6"/>
              </w:rPr>
              <w:t>投标人名称</w:t>
            </w:r>
          </w:p>
        </w:tc>
        <w:tc>
          <w:tcPr>
            <w:tcW w:w="518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07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3" w:hRule="atLeast"/>
        </w:trPr>
        <w:tc>
          <w:tcPr>
            <w:tcW w:w="86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390"/>
              <w:textAlignment w:val="baseline"/>
            </w:pPr>
            <w:r>
              <w:t>2</w:t>
            </w:r>
          </w:p>
        </w:tc>
        <w:tc>
          <w:tcPr>
            <w:tcW w:w="189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489"/>
              <w:textAlignment w:val="baseline"/>
            </w:pPr>
            <w:r>
              <w:rPr>
                <w:spacing w:val="-6"/>
              </w:rPr>
              <w:t>投标报价</w:t>
            </w:r>
          </w:p>
        </w:tc>
        <w:tc>
          <w:tcPr>
            <w:tcW w:w="518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15" w:after="0" w:afterLines="90" w:afterAutospacing="0" w:line="360" w:lineRule="exact"/>
              <w:ind w:left="135" w:right="0" w:rightChars="0" w:firstLine="5"/>
              <w:textAlignment w:val="baseline"/>
              <w:rPr>
                <w:rFonts w:hint="eastAsia"/>
                <w:lang w:val="en-US" w:eastAsia="zh-CN"/>
              </w:rPr>
            </w:pPr>
            <w:r>
              <w:rPr>
                <w:rFonts w:hint="eastAsia"/>
                <w:lang w:val="en-US" w:eastAsia="zh-CN"/>
              </w:rPr>
              <w:t>大写：</w:t>
            </w:r>
          </w:p>
          <w:p>
            <w:pPr>
              <w:pStyle w:val="10"/>
              <w:keepNext w:val="0"/>
              <w:keepLines w:val="0"/>
              <w:pageBreakBefore w:val="0"/>
              <w:widowControl/>
              <w:kinsoku w:val="0"/>
              <w:wordWrap/>
              <w:overflowPunct/>
              <w:topLinePunct w:val="0"/>
              <w:autoSpaceDE w:val="0"/>
              <w:autoSpaceDN w:val="0"/>
              <w:bidi w:val="0"/>
              <w:adjustRightInd w:val="0"/>
              <w:snapToGrid w:val="0"/>
              <w:spacing w:before="215" w:after="0" w:afterLines="90" w:afterAutospacing="0" w:line="360" w:lineRule="exact"/>
              <w:ind w:left="135" w:right="0" w:rightChars="0" w:firstLine="5"/>
              <w:textAlignment w:val="baseline"/>
              <w:rPr>
                <w:rFonts w:hint="default"/>
                <w:lang w:val="en-US" w:eastAsia="zh-CN"/>
              </w:rPr>
            </w:pPr>
            <w:r>
              <w:rPr>
                <w:rFonts w:hint="eastAsia"/>
                <w:lang w:val="en-US" w:eastAsia="zh-CN"/>
              </w:rPr>
              <w:t>小写：</w:t>
            </w:r>
          </w:p>
        </w:tc>
        <w:tc>
          <w:tcPr>
            <w:tcW w:w="207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3" w:hRule="atLeast"/>
        </w:trPr>
        <w:tc>
          <w:tcPr>
            <w:tcW w:w="86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394"/>
              <w:textAlignment w:val="baseline"/>
            </w:pPr>
            <w:r>
              <w:t>3</w:t>
            </w:r>
          </w:p>
        </w:tc>
        <w:tc>
          <w:tcPr>
            <w:tcW w:w="189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373"/>
              <w:textAlignment w:val="baseline"/>
            </w:pPr>
            <w:r>
              <w:rPr>
                <w:spacing w:val="-6"/>
              </w:rPr>
              <w:t>项目负责人</w:t>
            </w:r>
          </w:p>
        </w:tc>
        <w:tc>
          <w:tcPr>
            <w:tcW w:w="518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07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9" w:hRule="atLeast"/>
        </w:trPr>
        <w:tc>
          <w:tcPr>
            <w:tcW w:w="862"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302" w:line="360" w:lineRule="exact"/>
              <w:ind w:left="383"/>
              <w:textAlignment w:val="baseline"/>
            </w:pPr>
            <w:r>
              <w:t>4</w:t>
            </w:r>
          </w:p>
        </w:tc>
        <w:tc>
          <w:tcPr>
            <w:tcW w:w="189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62" w:line="360" w:lineRule="exact"/>
              <w:ind w:left="743"/>
              <w:textAlignment w:val="baseline"/>
            </w:pPr>
            <w:r>
              <w:rPr>
                <w:spacing w:val="-11"/>
              </w:rPr>
              <w:t>工期</w:t>
            </w:r>
          </w:p>
        </w:tc>
        <w:tc>
          <w:tcPr>
            <w:tcW w:w="518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07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3" w:hRule="atLeast"/>
        </w:trPr>
        <w:tc>
          <w:tcPr>
            <w:tcW w:w="862"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318" w:line="360" w:lineRule="exact"/>
              <w:ind w:left="394"/>
              <w:textAlignment w:val="baseline"/>
            </w:pPr>
            <w:r>
              <w:t>5</w:t>
            </w:r>
          </w:p>
        </w:tc>
        <w:tc>
          <w:tcPr>
            <w:tcW w:w="189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78" w:line="360" w:lineRule="exact"/>
              <w:ind w:left="503"/>
              <w:textAlignment w:val="baseline"/>
            </w:pPr>
            <w:r>
              <w:rPr>
                <w:spacing w:val="-9"/>
              </w:rPr>
              <w:t>质量标准</w:t>
            </w:r>
          </w:p>
        </w:tc>
        <w:tc>
          <w:tcPr>
            <w:tcW w:w="518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07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1" w:hRule="atLeast"/>
        </w:trPr>
        <w:tc>
          <w:tcPr>
            <w:tcW w:w="862"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317" w:line="360" w:lineRule="exact"/>
              <w:ind w:left="386"/>
              <w:textAlignment w:val="baseline"/>
            </w:pPr>
            <w:r>
              <w:t>6</w:t>
            </w:r>
          </w:p>
        </w:tc>
        <w:tc>
          <w:tcPr>
            <w:tcW w:w="189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76" w:line="360" w:lineRule="exact"/>
              <w:ind w:left="373"/>
              <w:textAlignment w:val="baseline"/>
            </w:pPr>
            <w:r>
              <w:rPr>
                <w:spacing w:val="-6"/>
              </w:rPr>
              <w:t>项目质保期</w:t>
            </w:r>
          </w:p>
        </w:tc>
        <w:tc>
          <w:tcPr>
            <w:tcW w:w="518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07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bl>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63" w:line="360" w:lineRule="exact"/>
        <w:ind w:left="517"/>
        <w:textAlignment w:val="baseline"/>
        <w:rPr>
          <w:rFonts w:ascii="仿宋" w:hAnsi="仿宋" w:eastAsia="仿宋" w:cs="仿宋"/>
          <w:sz w:val="19"/>
          <w:szCs w:val="19"/>
        </w:rPr>
      </w:pPr>
      <w:r>
        <w:rPr>
          <w:rFonts w:ascii="仿宋" w:hAnsi="仿宋" w:eastAsia="仿宋" w:cs="仿宋"/>
          <w:spacing w:val="9"/>
          <w:sz w:val="19"/>
          <w:szCs w:val="19"/>
        </w:rPr>
        <w:t>注:1、 当大小写不一致时以大写为准</w:t>
      </w:r>
    </w:p>
    <w:p>
      <w:pPr>
        <w:keepNext w:val="0"/>
        <w:keepLines w:val="0"/>
        <w:pageBreakBefore w:val="0"/>
        <w:widowControl/>
        <w:kinsoku w:val="0"/>
        <w:wordWrap/>
        <w:overflowPunct/>
        <w:topLinePunct w:val="0"/>
        <w:autoSpaceDE w:val="0"/>
        <w:autoSpaceDN w:val="0"/>
        <w:bidi w:val="0"/>
        <w:adjustRightInd w:val="0"/>
        <w:snapToGrid w:val="0"/>
        <w:spacing w:before="227" w:line="360" w:lineRule="exact"/>
        <w:ind w:left="813"/>
        <w:textAlignment w:val="baseline"/>
        <w:rPr>
          <w:rFonts w:ascii="仿宋" w:hAnsi="仿宋" w:eastAsia="仿宋" w:cs="仿宋"/>
          <w:sz w:val="19"/>
          <w:szCs w:val="19"/>
        </w:rPr>
      </w:pPr>
      <w:r>
        <w:rPr>
          <w:rFonts w:ascii="仿宋" w:hAnsi="仿宋" w:eastAsia="仿宋" w:cs="仿宋"/>
          <w:spacing w:val="18"/>
          <w:sz w:val="19"/>
          <w:szCs w:val="19"/>
        </w:rPr>
        <w:t>2、任何有选择或有条件的投标报价或填写多个报价</w:t>
      </w:r>
      <w:r>
        <w:rPr>
          <w:rFonts w:ascii="仿宋" w:hAnsi="仿宋" w:eastAsia="仿宋" w:cs="仿宋"/>
          <w:spacing w:val="17"/>
          <w:sz w:val="19"/>
          <w:szCs w:val="19"/>
        </w:rPr>
        <w:t>，均将导致投标被拒绝。</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9" w:line="360" w:lineRule="exact"/>
        <w:ind w:left="3870"/>
        <w:textAlignment w:val="baseline"/>
        <w:rPr>
          <w:rFonts w:ascii="仿宋" w:hAnsi="仿宋" w:eastAsia="仿宋" w:cs="仿宋"/>
          <w:sz w:val="24"/>
          <w:szCs w:val="24"/>
        </w:rPr>
      </w:pPr>
      <w:r>
        <w:rPr>
          <w:rFonts w:ascii="仿宋" w:hAnsi="仿宋" w:eastAsia="仿宋" w:cs="仿宋"/>
          <w:spacing w:val="1"/>
          <w:sz w:val="24"/>
          <w:szCs w:val="24"/>
        </w:rPr>
        <w:t>供应商名称</w:t>
      </w:r>
      <w:r>
        <w:rPr>
          <w:rFonts w:ascii="仿宋" w:hAnsi="仿宋" w:eastAsia="仿宋" w:cs="仿宋"/>
          <w:spacing w:val="-11"/>
          <w:sz w:val="24"/>
          <w:szCs w:val="24"/>
        </w:rPr>
        <w:t>：（</w:t>
      </w:r>
      <w:r>
        <w:rPr>
          <w:rFonts w:ascii="仿宋" w:hAnsi="仿宋" w:eastAsia="仿宋" w:cs="仿宋"/>
          <w:spacing w:val="1"/>
          <w:sz w:val="24"/>
          <w:szCs w:val="24"/>
        </w:rPr>
        <w:t>电子签章</w:t>
      </w:r>
      <w:r>
        <w:rPr>
          <w:rFonts w:ascii="仿宋" w:hAnsi="仿宋" w:eastAsia="仿宋" w:cs="仿宋"/>
          <w:spacing w:val="-11"/>
          <w:sz w:val="24"/>
          <w:szCs w:val="24"/>
        </w:rPr>
        <w:t>）：</w:t>
      </w:r>
      <w:r>
        <w:rPr>
          <w:rFonts w:ascii="仿宋" w:hAnsi="仿宋" w:eastAsia="仿宋" w:cs="仿宋"/>
          <w:sz w:val="24"/>
          <w:szCs w:val="24"/>
          <w:u w:val="single" w:color="auto"/>
        </w:rPr>
        <w:t xml:space="preserve">                   </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3884"/>
        <w:textAlignment w:val="baseline"/>
        <w:rPr>
          <w:rFonts w:ascii="仿宋" w:hAnsi="仿宋" w:eastAsia="仿宋" w:cs="仿宋"/>
          <w:sz w:val="24"/>
          <w:szCs w:val="24"/>
        </w:rPr>
      </w:pPr>
      <w:r>
        <w:rPr>
          <w:rFonts w:ascii="仿宋" w:hAnsi="仿宋" w:eastAsia="仿宋" w:cs="仿宋"/>
          <w:spacing w:val="-1"/>
          <w:sz w:val="24"/>
          <w:szCs w:val="24"/>
        </w:rPr>
        <w:t>法定代表人</w:t>
      </w:r>
      <w:r>
        <w:rPr>
          <w:rFonts w:ascii="仿宋" w:hAnsi="仿宋" w:eastAsia="仿宋" w:cs="仿宋"/>
          <w:spacing w:val="-19"/>
          <w:sz w:val="24"/>
          <w:szCs w:val="24"/>
        </w:rPr>
        <w:t>：（</w:t>
      </w:r>
      <w:r>
        <w:rPr>
          <w:rFonts w:ascii="仿宋" w:hAnsi="仿宋" w:eastAsia="仿宋" w:cs="仿宋"/>
          <w:spacing w:val="-1"/>
          <w:sz w:val="24"/>
          <w:szCs w:val="24"/>
        </w:rPr>
        <w:t>签字或盖章）</w:t>
      </w:r>
      <w:r>
        <w:rPr>
          <w:rFonts w:ascii="仿宋" w:hAnsi="仿宋" w:eastAsia="仿宋" w:cs="仿宋"/>
          <w:sz w:val="24"/>
          <w:szCs w:val="24"/>
          <w:u w:val="single" w:color="auto"/>
        </w:rPr>
        <w:t xml:space="preserve">                     </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9" w:line="360" w:lineRule="exact"/>
        <w:ind w:left="3971"/>
        <w:textAlignment w:val="baseline"/>
        <w:rPr>
          <w:rFonts w:ascii="仿宋" w:hAnsi="仿宋" w:eastAsia="仿宋" w:cs="仿宋"/>
          <w:sz w:val="24"/>
          <w:szCs w:val="24"/>
        </w:rPr>
      </w:pPr>
      <w:r>
        <w:rPr>
          <w:rFonts w:ascii="仿宋" w:hAnsi="仿宋" w:eastAsia="仿宋" w:cs="仿宋"/>
          <w:spacing w:val="-21"/>
          <w:sz w:val="24"/>
          <w:szCs w:val="24"/>
        </w:rPr>
        <w:t>日</w:t>
      </w:r>
      <w:r>
        <w:rPr>
          <w:rFonts w:ascii="仿宋" w:hAnsi="仿宋" w:eastAsia="仿宋" w:cs="仿宋"/>
          <w:spacing w:val="4"/>
          <w:sz w:val="24"/>
          <w:szCs w:val="24"/>
        </w:rPr>
        <w:t xml:space="preserve">   </w:t>
      </w:r>
      <w:r>
        <w:rPr>
          <w:rFonts w:ascii="仿宋" w:hAnsi="仿宋" w:eastAsia="仿宋" w:cs="仿宋"/>
          <w:spacing w:val="-21"/>
          <w:sz w:val="24"/>
          <w:szCs w:val="24"/>
        </w:rPr>
        <w:t>期</w:t>
      </w:r>
      <w:r>
        <w:rPr>
          <w:rFonts w:ascii="仿宋" w:hAnsi="仿宋" w:eastAsia="仿宋" w:cs="仿宋"/>
          <w:spacing w:val="-72"/>
          <w:sz w:val="24"/>
          <w:szCs w:val="24"/>
        </w:rPr>
        <w:t xml:space="preserve"> </w:t>
      </w:r>
      <w:r>
        <w:rPr>
          <w:rFonts w:ascii="仿宋" w:hAnsi="仿宋" w:eastAsia="仿宋" w:cs="仿宋"/>
          <w:spacing w:val="-21"/>
          <w:sz w:val="24"/>
          <w:szCs w:val="24"/>
        </w:rPr>
        <w:t>：</w:t>
      </w:r>
      <w:r>
        <w:rPr>
          <w:rFonts w:ascii="仿宋" w:hAnsi="仿宋" w:eastAsia="仿宋" w:cs="仿宋"/>
          <w:spacing w:val="4"/>
          <w:sz w:val="24"/>
          <w:szCs w:val="24"/>
        </w:rPr>
        <w:t xml:space="preserve">    </w:t>
      </w:r>
      <w:r>
        <w:rPr>
          <w:rFonts w:ascii="仿宋" w:hAnsi="仿宋" w:eastAsia="仿宋" w:cs="仿宋"/>
          <w:spacing w:val="-21"/>
          <w:sz w:val="24"/>
          <w:szCs w:val="24"/>
        </w:rPr>
        <w:t>年</w:t>
      </w:r>
      <w:r>
        <w:rPr>
          <w:rFonts w:ascii="仿宋" w:hAnsi="仿宋" w:eastAsia="仿宋" w:cs="仿宋"/>
          <w:spacing w:val="11"/>
          <w:sz w:val="24"/>
          <w:szCs w:val="24"/>
        </w:rPr>
        <w:t xml:space="preserve">   </w:t>
      </w:r>
      <w:r>
        <w:rPr>
          <w:rFonts w:ascii="仿宋" w:hAnsi="仿宋" w:eastAsia="仿宋" w:cs="仿宋"/>
          <w:spacing w:val="-21"/>
          <w:sz w:val="24"/>
          <w:szCs w:val="24"/>
        </w:rPr>
        <w:t>月    日</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51" w:type="default"/>
          <w:pgSz w:w="11906" w:h="16840"/>
          <w:pgMar w:top="1431" w:right="940" w:bottom="1145" w:left="938"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48" w:line="360" w:lineRule="exact"/>
        <w:ind w:left="2970"/>
        <w:textAlignment w:val="baseline"/>
        <w:rPr>
          <w:rFonts w:ascii="仿宋" w:hAnsi="仿宋" w:eastAsia="仿宋" w:cs="仿宋"/>
          <w:sz w:val="24"/>
          <w:szCs w:val="24"/>
        </w:rPr>
      </w:pPr>
      <w:r>
        <w:rPr>
          <w:rFonts w:ascii="仿宋" w:hAnsi="仿宋" w:eastAsia="仿宋" w:cs="仿宋"/>
          <w:b/>
          <w:bCs/>
          <w:spacing w:val="-7"/>
          <w:sz w:val="24"/>
          <w:szCs w:val="24"/>
        </w:rPr>
        <w:t>（二）已标价的工程量清单</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1657"/>
        <w:textAlignment w:val="baseline"/>
        <w:rPr>
          <w:rFonts w:ascii="仿宋" w:hAnsi="仿宋" w:eastAsia="仿宋" w:cs="仿宋"/>
          <w:sz w:val="24"/>
          <w:szCs w:val="24"/>
        </w:rPr>
      </w:pPr>
      <w:r>
        <w:rPr>
          <w:rFonts w:ascii="仿宋" w:hAnsi="仿宋" w:eastAsia="仿宋" w:cs="仿宋"/>
          <w:spacing w:val="-2"/>
          <w:sz w:val="24"/>
          <w:szCs w:val="24"/>
        </w:rPr>
        <w:t>（格式仅供参考，各潜在投标人根据实际情况提供）</w:t>
      </w:r>
    </w:p>
    <w:p>
      <w:pPr>
        <w:keepNext w:val="0"/>
        <w:keepLines w:val="0"/>
        <w:pageBreakBefore w:val="0"/>
        <w:widowControl/>
        <w:kinsoku w:val="0"/>
        <w:wordWrap/>
        <w:overflowPunct/>
        <w:topLinePunct w:val="0"/>
        <w:autoSpaceDE w:val="0"/>
        <w:autoSpaceDN w:val="0"/>
        <w:bidi w:val="0"/>
        <w:adjustRightInd w:val="0"/>
        <w:snapToGrid w:val="0"/>
        <w:spacing w:before="105" w:line="360" w:lineRule="exact"/>
        <w:ind w:left="162"/>
        <w:textAlignment w:val="baseline"/>
        <w:rPr>
          <w:rFonts w:ascii="仿宋" w:hAnsi="仿宋" w:eastAsia="仿宋" w:cs="仿宋"/>
          <w:sz w:val="24"/>
          <w:szCs w:val="24"/>
        </w:rPr>
      </w:pPr>
      <w:r>
        <w:rPr>
          <w:rFonts w:ascii="仿宋" w:hAnsi="仿宋" w:eastAsia="仿宋" w:cs="仿宋"/>
          <w:spacing w:val="-6"/>
          <w:sz w:val="24"/>
          <w:szCs w:val="24"/>
        </w:rPr>
        <w:t>1、投标总价扉页；</w:t>
      </w:r>
    </w:p>
    <w:p>
      <w:pPr>
        <w:keepNext w:val="0"/>
        <w:keepLines w:val="0"/>
        <w:pageBreakBefore w:val="0"/>
        <w:widowControl/>
        <w:kinsoku w:val="0"/>
        <w:wordWrap/>
        <w:overflowPunct/>
        <w:topLinePunct w:val="0"/>
        <w:autoSpaceDE w:val="0"/>
        <w:autoSpaceDN w:val="0"/>
        <w:bidi w:val="0"/>
        <w:adjustRightInd w:val="0"/>
        <w:snapToGrid w:val="0"/>
        <w:spacing w:before="180" w:line="360" w:lineRule="exact"/>
        <w:ind w:left="133"/>
        <w:textAlignment w:val="baseline"/>
        <w:rPr>
          <w:rFonts w:ascii="仿宋" w:hAnsi="仿宋" w:eastAsia="仿宋" w:cs="仿宋"/>
          <w:sz w:val="24"/>
          <w:szCs w:val="24"/>
        </w:rPr>
      </w:pPr>
      <w:r>
        <w:rPr>
          <w:rFonts w:ascii="仿宋" w:hAnsi="仿宋" w:eastAsia="仿宋" w:cs="仿宋"/>
          <w:spacing w:val="-4"/>
          <w:sz w:val="24"/>
          <w:szCs w:val="24"/>
        </w:rPr>
        <w:t>2、总说明；</w:t>
      </w:r>
    </w:p>
    <w:p>
      <w:pPr>
        <w:keepNext w:val="0"/>
        <w:keepLines w:val="0"/>
        <w:pageBreakBefore w:val="0"/>
        <w:widowControl/>
        <w:kinsoku w:val="0"/>
        <w:wordWrap/>
        <w:overflowPunct/>
        <w:topLinePunct w:val="0"/>
        <w:autoSpaceDE w:val="0"/>
        <w:autoSpaceDN w:val="0"/>
        <w:bidi w:val="0"/>
        <w:adjustRightInd w:val="0"/>
        <w:snapToGrid w:val="0"/>
        <w:spacing w:before="179" w:line="360" w:lineRule="exact"/>
        <w:ind w:left="137"/>
        <w:textAlignment w:val="baseline"/>
        <w:rPr>
          <w:rFonts w:ascii="仿宋" w:hAnsi="仿宋" w:eastAsia="仿宋" w:cs="仿宋"/>
          <w:sz w:val="24"/>
          <w:szCs w:val="24"/>
        </w:rPr>
      </w:pPr>
      <w:r>
        <w:rPr>
          <w:rFonts w:ascii="仿宋" w:hAnsi="仿宋" w:eastAsia="仿宋" w:cs="仿宋"/>
          <w:spacing w:val="-3"/>
          <w:sz w:val="24"/>
          <w:szCs w:val="24"/>
        </w:rPr>
        <w:t>3、投标报价汇总价表；</w:t>
      </w:r>
    </w:p>
    <w:p>
      <w:pPr>
        <w:keepNext w:val="0"/>
        <w:keepLines w:val="0"/>
        <w:pageBreakBefore w:val="0"/>
        <w:widowControl/>
        <w:kinsoku w:val="0"/>
        <w:wordWrap/>
        <w:overflowPunct/>
        <w:topLinePunct w:val="0"/>
        <w:autoSpaceDE w:val="0"/>
        <w:autoSpaceDN w:val="0"/>
        <w:bidi w:val="0"/>
        <w:adjustRightInd w:val="0"/>
        <w:snapToGrid w:val="0"/>
        <w:spacing w:before="174" w:line="360" w:lineRule="exact"/>
        <w:ind w:left="124"/>
        <w:textAlignment w:val="baseline"/>
        <w:rPr>
          <w:rFonts w:ascii="仿宋" w:hAnsi="仿宋" w:eastAsia="仿宋" w:cs="仿宋"/>
          <w:sz w:val="24"/>
          <w:szCs w:val="24"/>
        </w:rPr>
      </w:pPr>
      <w:r>
        <w:rPr>
          <w:rFonts w:ascii="仿宋" w:hAnsi="仿宋" w:eastAsia="仿宋" w:cs="仿宋"/>
          <w:spacing w:val="-2"/>
          <w:sz w:val="24"/>
          <w:szCs w:val="24"/>
        </w:rPr>
        <w:t>4、单项工程投标报价汇总表；</w:t>
      </w:r>
    </w:p>
    <w:p>
      <w:pPr>
        <w:keepNext w:val="0"/>
        <w:keepLines w:val="0"/>
        <w:pageBreakBefore w:val="0"/>
        <w:widowControl/>
        <w:kinsoku w:val="0"/>
        <w:wordWrap/>
        <w:overflowPunct/>
        <w:topLinePunct w:val="0"/>
        <w:autoSpaceDE w:val="0"/>
        <w:autoSpaceDN w:val="0"/>
        <w:bidi w:val="0"/>
        <w:adjustRightInd w:val="0"/>
        <w:snapToGrid w:val="0"/>
        <w:spacing w:before="181" w:line="360" w:lineRule="exact"/>
        <w:ind w:left="137"/>
        <w:textAlignment w:val="baseline"/>
        <w:rPr>
          <w:rFonts w:ascii="仿宋" w:hAnsi="仿宋" w:eastAsia="仿宋" w:cs="仿宋"/>
          <w:sz w:val="24"/>
          <w:szCs w:val="24"/>
        </w:rPr>
      </w:pPr>
      <w:r>
        <w:rPr>
          <w:rFonts w:ascii="仿宋" w:hAnsi="仿宋" w:eastAsia="仿宋" w:cs="仿宋"/>
          <w:spacing w:val="-2"/>
          <w:sz w:val="24"/>
          <w:szCs w:val="24"/>
        </w:rPr>
        <w:t>5、单位工程投标报价汇总表；</w:t>
      </w:r>
    </w:p>
    <w:p>
      <w:pPr>
        <w:keepNext w:val="0"/>
        <w:keepLines w:val="0"/>
        <w:pageBreakBefore w:val="0"/>
        <w:widowControl/>
        <w:kinsoku w:val="0"/>
        <w:wordWrap/>
        <w:overflowPunct/>
        <w:topLinePunct w:val="0"/>
        <w:autoSpaceDE w:val="0"/>
        <w:autoSpaceDN w:val="0"/>
        <w:bidi w:val="0"/>
        <w:adjustRightInd w:val="0"/>
        <w:snapToGrid w:val="0"/>
        <w:spacing w:before="180" w:line="360" w:lineRule="exact"/>
        <w:ind w:left="132"/>
        <w:textAlignment w:val="baseline"/>
        <w:rPr>
          <w:rFonts w:ascii="仿宋" w:hAnsi="仿宋" w:eastAsia="仿宋" w:cs="仿宋"/>
          <w:sz w:val="24"/>
          <w:szCs w:val="24"/>
        </w:rPr>
      </w:pPr>
      <w:r>
        <w:rPr>
          <w:rFonts w:ascii="仿宋" w:hAnsi="仿宋" w:eastAsia="仿宋" w:cs="仿宋"/>
          <w:spacing w:val="-2"/>
          <w:sz w:val="24"/>
          <w:szCs w:val="24"/>
        </w:rPr>
        <w:t>6、分部分项工程和单价措施项目清单与计价表；</w:t>
      </w:r>
    </w:p>
    <w:p>
      <w:pPr>
        <w:keepNext w:val="0"/>
        <w:keepLines w:val="0"/>
        <w:pageBreakBefore w:val="0"/>
        <w:widowControl/>
        <w:kinsoku w:val="0"/>
        <w:wordWrap/>
        <w:overflowPunct/>
        <w:topLinePunct w:val="0"/>
        <w:autoSpaceDE w:val="0"/>
        <w:autoSpaceDN w:val="0"/>
        <w:bidi w:val="0"/>
        <w:adjustRightInd w:val="0"/>
        <w:snapToGrid w:val="0"/>
        <w:spacing w:before="179" w:line="360" w:lineRule="exact"/>
        <w:ind w:left="138"/>
        <w:textAlignment w:val="baseline"/>
        <w:rPr>
          <w:rFonts w:ascii="仿宋" w:hAnsi="仿宋" w:eastAsia="仿宋" w:cs="仿宋"/>
          <w:sz w:val="24"/>
          <w:szCs w:val="24"/>
        </w:rPr>
      </w:pPr>
      <w:r>
        <w:rPr>
          <w:rFonts w:ascii="仿宋" w:hAnsi="仿宋" w:eastAsia="仿宋" w:cs="仿宋"/>
          <w:spacing w:val="-2"/>
          <w:sz w:val="24"/>
          <w:szCs w:val="24"/>
        </w:rPr>
        <w:t>7、总价措施项目清单与计价表；</w:t>
      </w:r>
    </w:p>
    <w:p>
      <w:pPr>
        <w:keepNext w:val="0"/>
        <w:keepLines w:val="0"/>
        <w:pageBreakBefore w:val="0"/>
        <w:widowControl/>
        <w:kinsoku w:val="0"/>
        <w:wordWrap/>
        <w:overflowPunct/>
        <w:topLinePunct w:val="0"/>
        <w:autoSpaceDE w:val="0"/>
        <w:autoSpaceDN w:val="0"/>
        <w:bidi w:val="0"/>
        <w:adjustRightInd w:val="0"/>
        <w:snapToGrid w:val="0"/>
        <w:spacing w:before="180" w:line="360" w:lineRule="exact"/>
        <w:ind w:left="129"/>
        <w:textAlignment w:val="baseline"/>
        <w:rPr>
          <w:rFonts w:ascii="仿宋" w:hAnsi="仿宋" w:eastAsia="仿宋" w:cs="仿宋"/>
          <w:sz w:val="24"/>
          <w:szCs w:val="24"/>
        </w:rPr>
      </w:pPr>
      <w:r>
        <w:rPr>
          <w:rFonts w:ascii="仿宋" w:hAnsi="仿宋" w:eastAsia="仿宋" w:cs="仿宋"/>
          <w:spacing w:val="-2"/>
          <w:sz w:val="24"/>
          <w:szCs w:val="24"/>
        </w:rPr>
        <w:t>8、其他项目清单与计价汇总表；</w:t>
      </w:r>
    </w:p>
    <w:p>
      <w:pPr>
        <w:keepNext w:val="0"/>
        <w:keepLines w:val="0"/>
        <w:pageBreakBefore w:val="0"/>
        <w:widowControl/>
        <w:kinsoku w:val="0"/>
        <w:wordWrap/>
        <w:overflowPunct/>
        <w:topLinePunct w:val="0"/>
        <w:autoSpaceDE w:val="0"/>
        <w:autoSpaceDN w:val="0"/>
        <w:bidi w:val="0"/>
        <w:adjustRightInd w:val="0"/>
        <w:snapToGrid w:val="0"/>
        <w:spacing w:before="182" w:line="360" w:lineRule="exact"/>
        <w:ind w:left="129"/>
        <w:textAlignment w:val="baseline"/>
        <w:rPr>
          <w:rFonts w:ascii="仿宋" w:hAnsi="仿宋" w:eastAsia="仿宋" w:cs="仿宋"/>
          <w:sz w:val="24"/>
          <w:szCs w:val="24"/>
        </w:rPr>
      </w:pPr>
      <w:r>
        <w:rPr>
          <w:rFonts w:ascii="仿宋" w:hAnsi="仿宋" w:eastAsia="仿宋" w:cs="仿宋"/>
          <w:spacing w:val="-2"/>
          <w:sz w:val="24"/>
          <w:szCs w:val="24"/>
        </w:rPr>
        <w:t>9、暂列金额明细表；</w:t>
      </w:r>
    </w:p>
    <w:p>
      <w:pPr>
        <w:keepNext w:val="0"/>
        <w:keepLines w:val="0"/>
        <w:pageBreakBefore w:val="0"/>
        <w:widowControl/>
        <w:kinsoku w:val="0"/>
        <w:wordWrap/>
        <w:overflowPunct/>
        <w:topLinePunct w:val="0"/>
        <w:autoSpaceDE w:val="0"/>
        <w:autoSpaceDN w:val="0"/>
        <w:bidi w:val="0"/>
        <w:adjustRightInd w:val="0"/>
        <w:snapToGrid w:val="0"/>
        <w:spacing w:before="177" w:line="360" w:lineRule="exact"/>
        <w:ind w:left="162"/>
        <w:textAlignment w:val="baseline"/>
        <w:rPr>
          <w:rFonts w:ascii="仿宋" w:hAnsi="仿宋" w:eastAsia="仿宋" w:cs="仿宋"/>
          <w:sz w:val="24"/>
          <w:szCs w:val="24"/>
        </w:rPr>
      </w:pPr>
      <w:r>
        <w:rPr>
          <w:rFonts w:ascii="仿宋" w:hAnsi="仿宋" w:eastAsia="仿宋" w:cs="仿宋"/>
          <w:spacing w:val="-3"/>
          <w:sz w:val="24"/>
          <w:szCs w:val="24"/>
        </w:rPr>
        <w:t>10、材料（工程设备）暂估单价及调整表；</w:t>
      </w:r>
    </w:p>
    <w:p>
      <w:pPr>
        <w:keepNext w:val="0"/>
        <w:keepLines w:val="0"/>
        <w:pageBreakBefore w:val="0"/>
        <w:widowControl/>
        <w:kinsoku w:val="0"/>
        <w:wordWrap/>
        <w:overflowPunct/>
        <w:topLinePunct w:val="0"/>
        <w:autoSpaceDE w:val="0"/>
        <w:autoSpaceDN w:val="0"/>
        <w:bidi w:val="0"/>
        <w:adjustRightInd w:val="0"/>
        <w:snapToGrid w:val="0"/>
        <w:spacing w:before="182" w:line="360" w:lineRule="exact"/>
        <w:ind w:left="162"/>
        <w:textAlignment w:val="baseline"/>
        <w:rPr>
          <w:rFonts w:ascii="仿宋" w:hAnsi="仿宋" w:eastAsia="仿宋" w:cs="仿宋"/>
          <w:sz w:val="24"/>
          <w:szCs w:val="24"/>
        </w:rPr>
      </w:pPr>
      <w:r>
        <w:rPr>
          <w:rFonts w:ascii="仿宋" w:hAnsi="仿宋" w:eastAsia="仿宋" w:cs="仿宋"/>
          <w:spacing w:val="-4"/>
          <w:sz w:val="24"/>
          <w:szCs w:val="24"/>
        </w:rPr>
        <w:t>11、专业工程暂估价及结算价表；</w:t>
      </w:r>
    </w:p>
    <w:p>
      <w:pPr>
        <w:keepNext w:val="0"/>
        <w:keepLines w:val="0"/>
        <w:pageBreakBefore w:val="0"/>
        <w:widowControl/>
        <w:kinsoku w:val="0"/>
        <w:wordWrap/>
        <w:overflowPunct/>
        <w:topLinePunct w:val="0"/>
        <w:autoSpaceDE w:val="0"/>
        <w:autoSpaceDN w:val="0"/>
        <w:bidi w:val="0"/>
        <w:adjustRightInd w:val="0"/>
        <w:snapToGrid w:val="0"/>
        <w:spacing w:before="184" w:line="360" w:lineRule="exact"/>
        <w:ind w:left="162"/>
        <w:textAlignment w:val="baseline"/>
        <w:rPr>
          <w:rFonts w:ascii="仿宋" w:hAnsi="仿宋" w:eastAsia="仿宋" w:cs="仿宋"/>
          <w:sz w:val="24"/>
          <w:szCs w:val="24"/>
        </w:rPr>
      </w:pPr>
      <w:r>
        <w:rPr>
          <w:rFonts w:ascii="仿宋" w:hAnsi="仿宋" w:eastAsia="仿宋" w:cs="仿宋"/>
          <w:spacing w:val="-7"/>
          <w:sz w:val="24"/>
          <w:szCs w:val="24"/>
        </w:rPr>
        <w:t>12、计日工表；</w:t>
      </w:r>
    </w:p>
    <w:p>
      <w:pPr>
        <w:keepNext w:val="0"/>
        <w:keepLines w:val="0"/>
        <w:pageBreakBefore w:val="0"/>
        <w:widowControl/>
        <w:kinsoku w:val="0"/>
        <w:wordWrap/>
        <w:overflowPunct/>
        <w:topLinePunct w:val="0"/>
        <w:autoSpaceDE w:val="0"/>
        <w:autoSpaceDN w:val="0"/>
        <w:bidi w:val="0"/>
        <w:adjustRightInd w:val="0"/>
        <w:snapToGrid w:val="0"/>
        <w:spacing w:before="177" w:line="360" w:lineRule="exact"/>
        <w:ind w:left="162"/>
        <w:textAlignment w:val="baseline"/>
        <w:rPr>
          <w:rFonts w:ascii="仿宋" w:hAnsi="仿宋" w:eastAsia="仿宋" w:cs="仿宋"/>
          <w:sz w:val="24"/>
          <w:szCs w:val="24"/>
        </w:rPr>
      </w:pPr>
      <w:r>
        <w:rPr>
          <w:rFonts w:ascii="仿宋" w:hAnsi="仿宋" w:eastAsia="仿宋" w:cs="仿宋"/>
          <w:spacing w:val="-5"/>
          <w:sz w:val="24"/>
          <w:szCs w:val="24"/>
        </w:rPr>
        <w:t>13、总承包服务费计价表；</w:t>
      </w:r>
    </w:p>
    <w:p>
      <w:pPr>
        <w:keepNext w:val="0"/>
        <w:keepLines w:val="0"/>
        <w:pageBreakBefore w:val="0"/>
        <w:widowControl/>
        <w:kinsoku w:val="0"/>
        <w:wordWrap/>
        <w:overflowPunct/>
        <w:topLinePunct w:val="0"/>
        <w:autoSpaceDE w:val="0"/>
        <w:autoSpaceDN w:val="0"/>
        <w:bidi w:val="0"/>
        <w:adjustRightInd w:val="0"/>
        <w:snapToGrid w:val="0"/>
        <w:spacing w:before="180" w:line="360" w:lineRule="exact"/>
        <w:ind w:left="162"/>
        <w:textAlignment w:val="baseline"/>
        <w:rPr>
          <w:rFonts w:ascii="仿宋" w:hAnsi="仿宋" w:eastAsia="仿宋" w:cs="仿宋"/>
          <w:sz w:val="24"/>
          <w:szCs w:val="24"/>
        </w:rPr>
      </w:pPr>
      <w:r>
        <w:rPr>
          <w:rFonts w:ascii="仿宋" w:hAnsi="仿宋" w:eastAsia="仿宋" w:cs="仿宋"/>
          <w:spacing w:val="-4"/>
          <w:sz w:val="24"/>
          <w:szCs w:val="24"/>
        </w:rPr>
        <w:t>14、规费、税金项目计价表；</w:t>
      </w:r>
    </w:p>
    <w:p>
      <w:pPr>
        <w:keepNext w:val="0"/>
        <w:keepLines w:val="0"/>
        <w:pageBreakBefore w:val="0"/>
        <w:widowControl/>
        <w:kinsoku w:val="0"/>
        <w:wordWrap/>
        <w:overflowPunct/>
        <w:topLinePunct w:val="0"/>
        <w:autoSpaceDE w:val="0"/>
        <w:autoSpaceDN w:val="0"/>
        <w:bidi w:val="0"/>
        <w:adjustRightInd w:val="0"/>
        <w:snapToGrid w:val="0"/>
        <w:spacing w:before="176" w:line="360" w:lineRule="exact"/>
        <w:ind w:left="162"/>
        <w:textAlignment w:val="baseline"/>
        <w:rPr>
          <w:rFonts w:ascii="仿宋" w:hAnsi="仿宋" w:eastAsia="仿宋" w:cs="仿宋"/>
          <w:sz w:val="24"/>
          <w:szCs w:val="24"/>
        </w:rPr>
      </w:pPr>
      <w:r>
        <w:rPr>
          <w:rFonts w:ascii="仿宋" w:hAnsi="仿宋" w:eastAsia="仿宋" w:cs="仿宋"/>
          <w:spacing w:val="-3"/>
          <w:sz w:val="24"/>
          <w:szCs w:val="24"/>
        </w:rPr>
        <w:t>15、分部分项工程量清单综合单价分析表；</w:t>
      </w:r>
    </w:p>
    <w:p>
      <w:pPr>
        <w:keepNext w:val="0"/>
        <w:keepLines w:val="0"/>
        <w:pageBreakBefore w:val="0"/>
        <w:widowControl/>
        <w:kinsoku w:val="0"/>
        <w:wordWrap/>
        <w:overflowPunct/>
        <w:topLinePunct w:val="0"/>
        <w:autoSpaceDE w:val="0"/>
        <w:autoSpaceDN w:val="0"/>
        <w:bidi w:val="0"/>
        <w:adjustRightInd w:val="0"/>
        <w:snapToGrid w:val="0"/>
        <w:spacing w:before="181" w:line="360" w:lineRule="exact"/>
        <w:ind w:left="162"/>
        <w:textAlignment w:val="baseline"/>
        <w:rPr>
          <w:rFonts w:ascii="仿宋" w:hAnsi="仿宋" w:eastAsia="仿宋" w:cs="仿宋"/>
          <w:sz w:val="24"/>
          <w:szCs w:val="24"/>
        </w:rPr>
      </w:pPr>
      <w:r>
        <w:rPr>
          <w:rFonts w:ascii="仿宋" w:hAnsi="仿宋" w:eastAsia="仿宋" w:cs="仿宋"/>
          <w:spacing w:val="-6"/>
          <w:sz w:val="24"/>
          <w:szCs w:val="24"/>
        </w:rPr>
        <w:t>16、材料价格表；</w:t>
      </w:r>
    </w:p>
    <w:p>
      <w:pPr>
        <w:keepNext w:val="0"/>
        <w:keepLines w:val="0"/>
        <w:pageBreakBefore w:val="0"/>
        <w:widowControl/>
        <w:kinsoku w:val="0"/>
        <w:wordWrap/>
        <w:overflowPunct/>
        <w:topLinePunct w:val="0"/>
        <w:autoSpaceDE w:val="0"/>
        <w:autoSpaceDN w:val="0"/>
        <w:bidi w:val="0"/>
        <w:adjustRightInd w:val="0"/>
        <w:snapToGrid w:val="0"/>
        <w:spacing w:before="182" w:line="360" w:lineRule="exact"/>
        <w:ind w:left="162"/>
        <w:textAlignment w:val="baseline"/>
        <w:rPr>
          <w:rFonts w:ascii="仿宋" w:hAnsi="仿宋" w:eastAsia="仿宋" w:cs="仿宋"/>
          <w:sz w:val="24"/>
          <w:szCs w:val="24"/>
        </w:rPr>
      </w:pPr>
      <w:r>
        <w:rPr>
          <w:rFonts w:ascii="仿宋" w:hAnsi="仿宋" w:eastAsia="仿宋" w:cs="仿宋"/>
          <w:spacing w:val="-5"/>
          <w:sz w:val="24"/>
          <w:szCs w:val="24"/>
        </w:rPr>
        <w:t>17、报价需要的其他资料。</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52" w:type="default"/>
          <w:pgSz w:w="11906" w:h="16840"/>
          <w:pgMar w:top="1420" w:right="1785" w:bottom="1145" w:left="1785"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50" w:line="360" w:lineRule="exact"/>
        <w:ind w:left="66"/>
        <w:jc w:val="center"/>
        <w:textAlignment w:val="baseline"/>
        <w:outlineLvl w:val="1"/>
        <w:rPr>
          <w:rFonts w:ascii="仿宋" w:hAnsi="仿宋" w:eastAsia="仿宋" w:cs="仿宋"/>
          <w:sz w:val="34"/>
          <w:szCs w:val="34"/>
        </w:rPr>
      </w:pPr>
      <w:bookmarkStart w:id="107" w:name="bookmark59"/>
      <w:bookmarkEnd w:id="107"/>
      <w:bookmarkStart w:id="108" w:name="bookmark58"/>
      <w:bookmarkEnd w:id="108"/>
      <w:bookmarkStart w:id="109" w:name="bookmark61"/>
      <w:bookmarkEnd w:id="109"/>
      <w:r>
        <w:rPr>
          <w:rFonts w:ascii="仿宋" w:hAnsi="仿宋" w:eastAsia="仿宋" w:cs="仿宋"/>
          <w:b/>
          <w:bCs/>
          <w:spacing w:val="8"/>
          <w:sz w:val="34"/>
          <w:szCs w:val="34"/>
        </w:rPr>
        <w:t>三、商务技术响应部分</w:t>
      </w:r>
    </w:p>
    <w:p>
      <w:pPr>
        <w:keepNext w:val="0"/>
        <w:keepLines w:val="0"/>
        <w:pageBreakBefore w:val="0"/>
        <w:widowControl/>
        <w:kinsoku w:val="0"/>
        <w:wordWrap/>
        <w:overflowPunct/>
        <w:topLinePunct w:val="0"/>
        <w:autoSpaceDE w:val="0"/>
        <w:autoSpaceDN w:val="0"/>
        <w:bidi w:val="0"/>
        <w:adjustRightInd w:val="0"/>
        <w:snapToGrid w:val="0"/>
        <w:spacing w:before="201" w:line="360" w:lineRule="exact"/>
        <w:ind w:left="72"/>
        <w:jc w:val="center"/>
        <w:textAlignment w:val="baseline"/>
        <w:outlineLvl w:val="2"/>
        <w:rPr>
          <w:rFonts w:ascii="仿宋" w:hAnsi="仿宋" w:eastAsia="仿宋" w:cs="仿宋"/>
          <w:sz w:val="34"/>
          <w:szCs w:val="34"/>
        </w:rPr>
      </w:pPr>
      <w:bookmarkStart w:id="110" w:name="bookmark60"/>
      <w:bookmarkEnd w:id="110"/>
      <w:r>
        <w:rPr>
          <w:rFonts w:ascii="仿宋" w:hAnsi="仿宋" w:eastAsia="仿宋" w:cs="仿宋"/>
          <w:b/>
          <w:bCs/>
          <w:spacing w:val="-3"/>
          <w:sz w:val="34"/>
          <w:szCs w:val="34"/>
        </w:rPr>
        <w:t>商务部分</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before="92" w:line="360" w:lineRule="exact"/>
        <w:ind w:left="4079"/>
        <w:textAlignment w:val="baseline"/>
        <w:outlineLvl w:val="3"/>
        <w:rPr>
          <w:rFonts w:ascii="仿宋" w:hAnsi="仿宋" w:eastAsia="仿宋" w:cs="仿宋"/>
          <w:b/>
          <w:bCs/>
          <w:spacing w:val="-10"/>
          <w:sz w:val="24"/>
          <w:szCs w:val="24"/>
        </w:rPr>
      </w:pPr>
      <w:r>
        <w:rPr>
          <w:rFonts w:ascii="仿宋" w:hAnsi="仿宋" w:eastAsia="仿宋" w:cs="仿宋"/>
          <w:b/>
          <w:bCs/>
          <w:spacing w:val="-10"/>
          <w:sz w:val="24"/>
          <w:szCs w:val="24"/>
        </w:rPr>
        <w:t>磋商函</w:t>
      </w:r>
    </w:p>
    <w:p>
      <w:pPr>
        <w:pStyle w:val="2"/>
        <w:numPr>
          <w:ilvl w:val="0"/>
          <w:numId w:val="0"/>
        </w:numPr>
      </w:pPr>
    </w:p>
    <w:p>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baseline"/>
        <w:rPr>
          <w:rFonts w:ascii="仿宋" w:hAnsi="仿宋" w:eastAsia="仿宋" w:cs="仿宋"/>
          <w:sz w:val="24"/>
          <w:szCs w:val="24"/>
        </w:rPr>
      </w:pPr>
      <w:r>
        <w:rPr>
          <w:rFonts w:ascii="仿宋" w:hAnsi="仿宋" w:eastAsia="仿宋" w:cs="仿宋"/>
          <w:sz w:val="24"/>
          <w:szCs w:val="24"/>
        </w:rPr>
        <w:t>致</w:t>
      </w:r>
      <w:r>
        <w:rPr>
          <w:rFonts w:ascii="仿宋" w:hAnsi="仿宋" w:eastAsia="仿宋" w:cs="仿宋"/>
          <w:spacing w:val="-30"/>
          <w:sz w:val="24"/>
          <w:szCs w:val="24"/>
        </w:rPr>
        <w:t>：</w:t>
      </w:r>
      <w:r>
        <w:rPr>
          <w:rFonts w:ascii="仿宋" w:hAnsi="仿宋" w:eastAsia="仿宋" w:cs="仿宋"/>
          <w:spacing w:val="7"/>
          <w:sz w:val="24"/>
          <w:szCs w:val="24"/>
          <w:u w:val="single" w:color="auto"/>
        </w:rPr>
        <w:t xml:space="preserve">                </w:t>
      </w:r>
      <w:r>
        <w:rPr>
          <w:rFonts w:ascii="仿宋" w:hAnsi="仿宋" w:eastAsia="仿宋" w:cs="仿宋"/>
          <w:spacing w:val="-30"/>
          <w:sz w:val="24"/>
          <w:szCs w:val="24"/>
        </w:rPr>
        <w:t>（</w:t>
      </w:r>
      <w:r>
        <w:rPr>
          <w:rFonts w:ascii="仿宋" w:hAnsi="仿宋" w:eastAsia="仿宋" w:cs="仿宋"/>
          <w:sz w:val="24"/>
          <w:szCs w:val="24"/>
        </w:rPr>
        <w:t>采购人）</w:t>
      </w:r>
    </w:p>
    <w:p>
      <w:pPr>
        <w:keepNext w:val="0"/>
        <w:keepLines w:val="0"/>
        <w:pageBreakBefore w:val="0"/>
        <w:widowControl/>
        <w:tabs>
          <w:tab w:val="left" w:pos="270"/>
        </w:tabs>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仿宋" w:hAnsi="仿宋" w:eastAsia="仿宋" w:cs="仿宋"/>
          <w:sz w:val="24"/>
          <w:szCs w:val="24"/>
        </w:rPr>
      </w:pPr>
      <w:r>
        <w:rPr>
          <w:rFonts w:ascii="仿宋" w:hAnsi="仿宋" w:eastAsia="仿宋" w:cs="仿宋"/>
          <w:sz w:val="24"/>
          <w:szCs w:val="24"/>
        </w:rPr>
        <w:t xml:space="preserve">根据贵方 </w:t>
      </w:r>
      <w:r>
        <w:rPr>
          <w:rFonts w:ascii="仿宋" w:hAnsi="仿宋" w:eastAsia="仿宋" w:cs="仿宋"/>
          <w:sz w:val="24"/>
          <w:szCs w:val="24"/>
          <w:u w:val="single" w:color="auto"/>
        </w:rPr>
        <w:t xml:space="preserve">           （项目名称</w:t>
      </w:r>
      <w:r>
        <w:rPr>
          <w:rFonts w:ascii="仿宋" w:hAnsi="仿宋" w:eastAsia="仿宋" w:cs="仿宋"/>
          <w:spacing w:val="-1"/>
          <w:sz w:val="24"/>
          <w:szCs w:val="24"/>
          <w:u w:val="single" w:color="auto"/>
        </w:rPr>
        <w:t>）</w:t>
      </w:r>
      <w:r>
        <w:rPr>
          <w:rFonts w:ascii="仿宋" w:hAnsi="仿宋" w:eastAsia="仿宋" w:cs="仿宋"/>
          <w:spacing w:val="-1"/>
          <w:sz w:val="24"/>
          <w:szCs w:val="24"/>
        </w:rPr>
        <w:t>的磋商文件的全部内容，愿意以人民币</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23"/>
          <w:sz w:val="24"/>
          <w:szCs w:val="24"/>
          <w:u w:val="single" w:color="auto"/>
        </w:rPr>
        <w:t>（大写）</w:t>
      </w:r>
      <w:r>
        <w:rPr>
          <w:rFonts w:ascii="仿宋" w:hAnsi="仿宋" w:eastAsia="仿宋" w:cs="仿宋"/>
          <w:spacing w:val="3"/>
          <w:sz w:val="24"/>
          <w:szCs w:val="24"/>
          <w:u w:val="single" w:color="auto"/>
        </w:rPr>
        <w:t xml:space="preserve">          </w:t>
      </w:r>
      <w:r>
        <w:rPr>
          <w:rFonts w:ascii="仿宋" w:hAnsi="仿宋" w:eastAsia="仿宋" w:cs="仿宋"/>
          <w:spacing w:val="-23"/>
          <w:sz w:val="24"/>
          <w:szCs w:val="24"/>
          <w:u w:val="single" w:color="auto"/>
        </w:rPr>
        <w:t>元</w:t>
      </w:r>
      <w:r>
        <w:rPr>
          <w:rFonts w:ascii="仿宋" w:hAnsi="仿宋" w:eastAsia="仿宋" w:cs="仿宋"/>
          <w:spacing w:val="-26"/>
          <w:sz w:val="24"/>
          <w:szCs w:val="24"/>
          <w:u w:val="single" w:color="auto"/>
        </w:rPr>
        <w:t xml:space="preserve"> </w:t>
      </w:r>
      <w:r>
        <w:rPr>
          <w:rFonts w:ascii="仿宋" w:hAnsi="仿宋" w:eastAsia="仿宋" w:cs="仿宋"/>
          <w:spacing w:val="39"/>
          <w:sz w:val="24"/>
          <w:szCs w:val="24"/>
        </w:rPr>
        <w:t xml:space="preserve"> </w:t>
      </w:r>
      <w:r>
        <w:rPr>
          <w:rFonts w:ascii="仿宋" w:hAnsi="仿宋" w:eastAsia="仿宋" w:cs="仿宋"/>
          <w:spacing w:val="-23"/>
          <w:sz w:val="24"/>
          <w:szCs w:val="24"/>
        </w:rPr>
        <w:t>(￥</w:t>
      </w:r>
      <w:r>
        <w:rPr>
          <w:rFonts w:ascii="仿宋" w:hAnsi="仿宋" w:eastAsia="仿宋" w:cs="仿宋"/>
          <w:spacing w:val="-60"/>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78"/>
          <w:sz w:val="24"/>
          <w:szCs w:val="24"/>
        </w:rPr>
        <w:t xml:space="preserve"> </w:t>
      </w:r>
      <w:r>
        <w:rPr>
          <w:rFonts w:ascii="仿宋" w:hAnsi="仿宋" w:eastAsia="仿宋" w:cs="仿宋"/>
          <w:spacing w:val="-23"/>
          <w:sz w:val="24"/>
          <w:szCs w:val="24"/>
        </w:rPr>
        <w:t xml:space="preserve">元）的投标总报价， 工期 </w:t>
      </w:r>
      <w:r>
        <w:rPr>
          <w:rFonts w:ascii="仿宋" w:hAnsi="仿宋" w:eastAsia="仿宋" w:cs="仿宋"/>
          <w:sz w:val="24"/>
          <w:szCs w:val="24"/>
          <w:u w:val="single" w:color="auto"/>
        </w:rPr>
        <w:t xml:space="preserve">    </w:t>
      </w:r>
      <w:r>
        <w:rPr>
          <w:rFonts w:ascii="仿宋" w:hAnsi="仿宋" w:eastAsia="仿宋" w:cs="仿宋"/>
          <w:spacing w:val="-23"/>
          <w:sz w:val="24"/>
          <w:szCs w:val="24"/>
        </w:rPr>
        <w:t xml:space="preserve"> 日历</w:t>
      </w:r>
      <w:r>
        <w:rPr>
          <w:rFonts w:ascii="仿宋" w:hAnsi="仿宋" w:eastAsia="仿宋" w:cs="仿宋"/>
          <w:spacing w:val="3"/>
          <w:sz w:val="24"/>
          <w:szCs w:val="24"/>
        </w:rPr>
        <w:t xml:space="preserve"> </w:t>
      </w:r>
      <w:r>
        <w:rPr>
          <w:rFonts w:ascii="仿宋" w:hAnsi="仿宋" w:eastAsia="仿宋" w:cs="仿宋"/>
          <w:spacing w:val="-6"/>
          <w:sz w:val="24"/>
          <w:szCs w:val="24"/>
        </w:rPr>
        <w:t>天，按合同约定实施和完成承包工程，修补工程中的任何缺陷，工程质量达到</w:t>
      </w:r>
      <w:r>
        <w:rPr>
          <w:rFonts w:ascii="仿宋" w:hAnsi="仿宋" w:eastAsia="仿宋" w:cs="仿宋"/>
          <w:spacing w:val="-6"/>
          <w:sz w:val="24"/>
          <w:szCs w:val="24"/>
          <w:u w:val="single" w:color="auto"/>
        </w:rPr>
        <w:t xml:space="preserve">        </w:t>
      </w:r>
      <w:r>
        <w:rPr>
          <w:rFonts w:ascii="仿宋" w:hAnsi="仿宋" w:eastAsia="仿宋" w:cs="仿宋"/>
          <w:spacing w:val="-74"/>
          <w:sz w:val="24"/>
          <w:szCs w:val="24"/>
        </w:rPr>
        <w:t xml:space="preserve"> </w:t>
      </w:r>
      <w:r>
        <w:rPr>
          <w:rFonts w:ascii="仿宋" w:hAnsi="仿宋" w:eastAsia="仿宋" w:cs="仿宋"/>
          <w:spacing w:val="-6"/>
          <w:sz w:val="24"/>
          <w:szCs w:val="24"/>
        </w:rPr>
        <w:t>，</w:t>
      </w:r>
      <w:r>
        <w:rPr>
          <w:rFonts w:ascii="仿宋" w:hAnsi="仿宋" w:eastAsia="仿宋" w:cs="仿宋"/>
          <w:sz w:val="24"/>
          <w:szCs w:val="24"/>
        </w:rPr>
        <w:t xml:space="preserve"> </w:t>
      </w:r>
      <w:r>
        <w:rPr>
          <w:rFonts w:ascii="仿宋" w:hAnsi="仿宋" w:eastAsia="仿宋" w:cs="仿宋"/>
          <w:spacing w:val="-3"/>
          <w:sz w:val="24"/>
          <w:szCs w:val="24"/>
        </w:rPr>
        <w:t>我方承诺在投标有效期</w:t>
      </w:r>
      <w:r>
        <w:rPr>
          <w:rFonts w:ascii="仿宋" w:hAnsi="仿宋" w:eastAsia="仿宋" w:cs="仿宋"/>
          <w:spacing w:val="-3"/>
          <w:sz w:val="24"/>
          <w:szCs w:val="24"/>
          <w:u w:val="single" w:color="auto"/>
        </w:rPr>
        <w:t xml:space="preserve">          </w:t>
      </w:r>
      <w:r>
        <w:rPr>
          <w:rFonts w:ascii="仿宋" w:hAnsi="仿宋" w:eastAsia="仿宋" w:cs="仿宋"/>
          <w:spacing w:val="-84"/>
          <w:sz w:val="24"/>
          <w:szCs w:val="24"/>
        </w:rPr>
        <w:t xml:space="preserve"> </w:t>
      </w:r>
      <w:r>
        <w:rPr>
          <w:rFonts w:ascii="仿宋" w:hAnsi="仿宋" w:eastAsia="仿宋" w:cs="仿宋"/>
          <w:spacing w:val="-3"/>
          <w:sz w:val="24"/>
          <w:szCs w:val="24"/>
        </w:rPr>
        <w:t>天（ 日历天）内不补充、修改、替代或</w:t>
      </w:r>
      <w:r>
        <w:rPr>
          <w:rFonts w:ascii="仿宋" w:hAnsi="仿宋" w:eastAsia="仿宋" w:cs="仿宋"/>
          <w:spacing w:val="-4"/>
          <w:sz w:val="24"/>
          <w:szCs w:val="24"/>
        </w:rPr>
        <w:t>者撤回本响应</w:t>
      </w:r>
      <w:r>
        <w:rPr>
          <w:rFonts w:ascii="仿宋" w:hAnsi="仿宋" w:eastAsia="仿宋" w:cs="仿宋"/>
          <w:sz w:val="24"/>
          <w:szCs w:val="24"/>
        </w:rPr>
        <w:t xml:space="preserve"> 文件。</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据此函，签字人兹同意如下：</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1、我们同意提供贵方可能要求的与本次磋商有关的任何证据或资料。</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4" w:firstLineChars="200"/>
        <w:textAlignment w:val="baseline"/>
        <w:rPr>
          <w:rFonts w:ascii="仿宋" w:hAnsi="仿宋" w:eastAsia="仿宋" w:cs="仿宋"/>
          <w:sz w:val="24"/>
          <w:szCs w:val="24"/>
        </w:rPr>
      </w:pPr>
      <w:r>
        <w:rPr>
          <w:rFonts w:ascii="仿宋" w:hAnsi="仿宋" w:eastAsia="仿宋" w:cs="仿宋"/>
          <w:spacing w:val="1"/>
          <w:sz w:val="24"/>
          <w:szCs w:val="24"/>
        </w:rPr>
        <w:t>2、一旦我方成交，我方承诺将根据磋商文件与贵方签订书面合同，并严格履行合</w:t>
      </w:r>
      <w:r>
        <w:rPr>
          <w:rFonts w:ascii="仿宋" w:hAnsi="仿宋" w:eastAsia="仿宋" w:cs="仿宋"/>
          <w:spacing w:val="9"/>
          <w:sz w:val="24"/>
          <w:szCs w:val="24"/>
        </w:rPr>
        <w:t xml:space="preserve"> </w:t>
      </w:r>
      <w:r>
        <w:rPr>
          <w:rFonts w:ascii="仿宋" w:hAnsi="仿宋" w:eastAsia="仿宋" w:cs="仿宋"/>
          <w:spacing w:val="-18"/>
          <w:sz w:val="24"/>
          <w:szCs w:val="24"/>
        </w:rPr>
        <w:t>同义务。</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3、我方指派</w:t>
      </w:r>
      <w:r>
        <w:rPr>
          <w:rFonts w:ascii="仿宋" w:hAnsi="仿宋" w:eastAsia="仿宋" w:cs="仿宋"/>
          <w:spacing w:val="8"/>
          <w:sz w:val="24"/>
          <w:szCs w:val="24"/>
          <w:u w:val="single" w:color="auto"/>
        </w:rPr>
        <w:t xml:space="preserve">            </w:t>
      </w:r>
      <w:r>
        <w:rPr>
          <w:rFonts w:ascii="仿宋" w:hAnsi="仿宋" w:eastAsia="仿宋" w:cs="仿宋"/>
          <w:spacing w:val="-2"/>
          <w:sz w:val="24"/>
          <w:szCs w:val="24"/>
        </w:rPr>
        <w:t>（姓名）为项目经理，保证于承诺的时间内</w:t>
      </w:r>
      <w:r>
        <w:rPr>
          <w:rFonts w:ascii="仿宋" w:hAnsi="仿宋" w:eastAsia="仿宋" w:cs="仿宋"/>
          <w:spacing w:val="-3"/>
          <w:sz w:val="24"/>
          <w:szCs w:val="24"/>
        </w:rPr>
        <w:t>完成本次发</w:t>
      </w:r>
      <w:r>
        <w:rPr>
          <w:rFonts w:ascii="仿宋" w:hAnsi="仿宋" w:eastAsia="仿宋" w:cs="仿宋"/>
          <w:spacing w:val="9"/>
          <w:sz w:val="24"/>
          <w:szCs w:val="24"/>
        </w:rPr>
        <w:t xml:space="preserve"> </w:t>
      </w:r>
      <w:r>
        <w:rPr>
          <w:rFonts w:ascii="仿宋" w:hAnsi="仿宋" w:eastAsia="仿宋" w:cs="仿宋"/>
          <w:spacing w:val="-4"/>
          <w:sz w:val="24"/>
          <w:szCs w:val="24"/>
        </w:rPr>
        <w:t>包范围内的任务，并交付贵方验收、使用。</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ascii="仿宋" w:hAnsi="仿宋" w:eastAsia="仿宋" w:cs="仿宋"/>
          <w:sz w:val="24"/>
          <w:szCs w:val="24"/>
        </w:rPr>
      </w:pPr>
      <w:r>
        <w:rPr>
          <w:rFonts w:ascii="仿宋" w:hAnsi="仿宋" w:eastAsia="仿宋" w:cs="仿宋"/>
          <w:spacing w:val="-5"/>
          <w:sz w:val="24"/>
          <w:szCs w:val="24"/>
        </w:rPr>
        <w:t>4、我方决不提供虚假材料谋取成交，决不采取不正当手段诋毁、排挤其他投标人，</w:t>
      </w:r>
      <w:r>
        <w:rPr>
          <w:rFonts w:ascii="仿宋" w:hAnsi="仿宋" w:eastAsia="仿宋" w:cs="仿宋"/>
          <w:spacing w:val="11"/>
          <w:sz w:val="24"/>
          <w:szCs w:val="24"/>
        </w:rPr>
        <w:t xml:space="preserve"> </w:t>
      </w:r>
      <w:r>
        <w:rPr>
          <w:rFonts w:ascii="仿宋" w:hAnsi="仿宋" w:eastAsia="仿宋" w:cs="仿宋"/>
          <w:spacing w:val="-2"/>
          <w:sz w:val="24"/>
          <w:szCs w:val="24"/>
        </w:rPr>
        <w:t>决不与采购人、其它投标人恶意串通，决不向采</w:t>
      </w:r>
      <w:r>
        <w:rPr>
          <w:rFonts w:ascii="仿宋" w:hAnsi="仿宋" w:eastAsia="仿宋" w:cs="仿宋"/>
          <w:spacing w:val="-3"/>
          <w:sz w:val="24"/>
          <w:szCs w:val="24"/>
        </w:rPr>
        <w:t>购人及磋商小组进行商业贿赂。如有违</w:t>
      </w:r>
      <w:r>
        <w:rPr>
          <w:rFonts w:ascii="仿宋" w:hAnsi="仿宋" w:eastAsia="仿宋" w:cs="仿宋"/>
          <w:spacing w:val="-2"/>
          <w:sz w:val="24"/>
          <w:szCs w:val="24"/>
        </w:rPr>
        <w:t>反</w:t>
      </w:r>
      <w:r>
        <w:rPr>
          <w:rFonts w:hint="eastAsia" w:ascii="仿宋" w:hAnsi="仿宋" w:eastAsia="仿宋" w:cs="仿宋"/>
          <w:spacing w:val="-2"/>
          <w:sz w:val="24"/>
          <w:szCs w:val="24"/>
          <w:lang w:eastAsia="zh-CN"/>
        </w:rPr>
        <w:t>，</w:t>
      </w:r>
      <w:r>
        <w:rPr>
          <w:rFonts w:ascii="仿宋" w:hAnsi="仿宋" w:eastAsia="仿宋" w:cs="仿宋"/>
          <w:spacing w:val="-2"/>
          <w:sz w:val="24"/>
          <w:szCs w:val="24"/>
        </w:rPr>
        <w:t>愿无条件接受贵方及相关管理部门的处罚。</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5、随本申请递交的磋商申请附录是本申请的组成部分，对我方构成约束力。</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4" w:firstLineChars="200"/>
        <w:textAlignment w:val="baseline"/>
        <w:rPr>
          <w:rFonts w:ascii="仿宋" w:hAnsi="仿宋" w:eastAsia="仿宋" w:cs="仿宋"/>
          <w:spacing w:val="9"/>
          <w:sz w:val="24"/>
          <w:szCs w:val="24"/>
        </w:rPr>
      </w:pPr>
      <w:r>
        <w:rPr>
          <w:rFonts w:ascii="仿宋" w:hAnsi="仿宋" w:eastAsia="仿宋" w:cs="仿宋"/>
          <w:spacing w:val="-9"/>
          <w:sz w:val="24"/>
          <w:szCs w:val="24"/>
        </w:rPr>
        <w:t>6、与本申请有关的正式通讯地址为：</w:t>
      </w:r>
      <w:r>
        <w:rPr>
          <w:rFonts w:ascii="仿宋" w:hAnsi="仿宋" w:eastAsia="仿宋" w:cs="仿宋"/>
          <w:spacing w:val="9"/>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12" w:firstLineChars="200"/>
        <w:textAlignment w:val="baseline"/>
        <w:rPr>
          <w:rFonts w:ascii="仿宋" w:hAnsi="仿宋" w:eastAsia="仿宋" w:cs="仿宋"/>
          <w:sz w:val="24"/>
          <w:szCs w:val="24"/>
        </w:rPr>
      </w:pPr>
      <w:r>
        <w:rPr>
          <w:rFonts w:ascii="仿宋" w:hAnsi="仿宋" w:eastAsia="仿宋" w:cs="仿宋"/>
          <w:spacing w:val="-17"/>
          <w:sz w:val="24"/>
          <w:szCs w:val="24"/>
        </w:rPr>
        <w:t>地</w:t>
      </w:r>
      <w:r>
        <w:rPr>
          <w:rFonts w:ascii="仿宋" w:hAnsi="仿宋" w:eastAsia="仿宋" w:cs="仿宋"/>
          <w:spacing w:val="5"/>
          <w:sz w:val="24"/>
          <w:szCs w:val="24"/>
        </w:rPr>
        <w:t xml:space="preserve">   </w:t>
      </w:r>
      <w:r>
        <w:rPr>
          <w:rFonts w:ascii="仿宋" w:hAnsi="仿宋" w:eastAsia="仿宋" w:cs="仿宋"/>
          <w:spacing w:val="-17"/>
          <w:sz w:val="24"/>
          <w:szCs w:val="24"/>
        </w:rPr>
        <w:t>址：</w:t>
      </w:r>
      <w:r>
        <w:rPr>
          <w:rFonts w:ascii="仿宋" w:hAnsi="仿宋" w:eastAsia="仿宋" w:cs="仿宋"/>
          <w:sz w:val="24"/>
          <w:szCs w:val="24"/>
          <w:u w:val="single" w:color="auto"/>
        </w:rPr>
        <w:t xml:space="preserve">                  </w:t>
      </w:r>
      <w:r>
        <w:rPr>
          <w:rFonts w:ascii="仿宋" w:hAnsi="仿宋" w:eastAsia="仿宋" w:cs="仿宋"/>
          <w:spacing w:val="1"/>
          <w:sz w:val="24"/>
          <w:szCs w:val="24"/>
        </w:rPr>
        <w:t xml:space="preserve"> </w:t>
      </w:r>
      <w:r>
        <w:rPr>
          <w:rFonts w:ascii="仿宋" w:hAnsi="仿宋" w:eastAsia="仿宋" w:cs="仿宋"/>
          <w:spacing w:val="-15"/>
          <w:sz w:val="24"/>
          <w:szCs w:val="24"/>
        </w:rPr>
        <w:t>电</w:t>
      </w:r>
      <w:r>
        <w:rPr>
          <w:rFonts w:ascii="仿宋" w:hAnsi="仿宋" w:eastAsia="仿宋" w:cs="仿宋"/>
          <w:spacing w:val="3"/>
          <w:sz w:val="24"/>
          <w:szCs w:val="24"/>
        </w:rPr>
        <w:t xml:space="preserve">   </w:t>
      </w:r>
      <w:r>
        <w:rPr>
          <w:rFonts w:ascii="仿宋" w:hAnsi="仿宋" w:eastAsia="仿宋" w:cs="仿宋"/>
          <w:spacing w:val="-15"/>
          <w:sz w:val="24"/>
          <w:szCs w:val="24"/>
        </w:rPr>
        <w:t>话：</w:t>
      </w:r>
      <w:r>
        <w:rPr>
          <w:rFonts w:ascii="仿宋" w:hAnsi="仿宋" w:eastAsia="仿宋" w:cs="仿宋"/>
          <w:sz w:val="24"/>
          <w:szCs w:val="24"/>
          <w:u w:val="single" w:color="auto"/>
        </w:rPr>
        <w:t xml:space="preserve">                 </w:t>
      </w:r>
      <w:r>
        <w:rPr>
          <w:rFonts w:ascii="仿宋" w:hAnsi="仿宋" w:eastAsia="仿宋" w:cs="仿宋"/>
          <w:spacing w:val="1"/>
          <w:sz w:val="24"/>
          <w:szCs w:val="24"/>
        </w:rPr>
        <w:t xml:space="preserve"> </w:t>
      </w:r>
      <w:r>
        <w:rPr>
          <w:rFonts w:ascii="仿宋" w:hAnsi="仿宋" w:eastAsia="仿宋" w:cs="仿宋"/>
          <w:spacing w:val="-11"/>
          <w:sz w:val="24"/>
          <w:szCs w:val="24"/>
        </w:rPr>
        <w:t>传</w:t>
      </w:r>
      <w:r>
        <w:rPr>
          <w:rFonts w:ascii="仿宋" w:hAnsi="仿宋" w:eastAsia="仿宋" w:cs="仿宋"/>
          <w:spacing w:val="11"/>
          <w:sz w:val="24"/>
          <w:szCs w:val="24"/>
        </w:rPr>
        <w:t xml:space="preserve">   </w:t>
      </w:r>
      <w:r>
        <w:rPr>
          <w:rFonts w:ascii="仿宋" w:hAnsi="仿宋" w:eastAsia="仿宋" w:cs="仿宋"/>
          <w:spacing w:val="-11"/>
          <w:sz w:val="24"/>
          <w:szCs w:val="24"/>
        </w:rPr>
        <w:t>真：</w:t>
      </w:r>
      <w:r>
        <w:rPr>
          <w:rFonts w:ascii="仿宋" w:hAnsi="仿宋" w:eastAsia="仿宋" w:cs="仿宋"/>
          <w:spacing w:val="-11"/>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投标人名称（电子签章</w:t>
      </w:r>
      <w:r>
        <w:rPr>
          <w:rFonts w:ascii="仿宋" w:hAnsi="仿宋" w:eastAsia="仿宋" w:cs="仿宋"/>
          <w:spacing w:val="3"/>
          <w:sz w:val="24"/>
          <w:szCs w:val="24"/>
        </w:rPr>
        <w:t>）：</w:t>
      </w:r>
      <w:r>
        <w:rPr>
          <w:rFonts w:ascii="仿宋" w:hAnsi="仿宋" w:eastAsia="仿宋" w:cs="仿宋"/>
          <w:spacing w:val="7"/>
          <w:sz w:val="24"/>
          <w:szCs w:val="24"/>
          <w:u w:val="single" w:color="auto"/>
        </w:rPr>
        <w:t xml:space="preserve">                </w:t>
      </w:r>
      <w:r>
        <w:rPr>
          <w:rFonts w:ascii="仿宋" w:hAnsi="仿宋" w:eastAsia="仿宋" w:cs="仿宋"/>
          <w:spacing w:val="9"/>
          <w:sz w:val="24"/>
          <w:szCs w:val="24"/>
        </w:rPr>
        <w:t xml:space="preserve"> </w:t>
      </w:r>
      <w:r>
        <w:rPr>
          <w:rFonts w:ascii="仿宋" w:hAnsi="仿宋" w:eastAsia="仿宋" w:cs="仿宋"/>
          <w:spacing w:val="-5"/>
          <w:sz w:val="24"/>
          <w:szCs w:val="24"/>
        </w:rPr>
        <w:t>法定代表人（签字或盖章</w:t>
      </w:r>
      <w:r>
        <w:rPr>
          <w:rFonts w:ascii="仿宋" w:hAnsi="仿宋" w:eastAsia="仿宋" w:cs="仿宋"/>
          <w:spacing w:val="3"/>
          <w:sz w:val="24"/>
          <w:szCs w:val="24"/>
        </w:rPr>
        <w:t>）：</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360" w:firstLineChars="200"/>
        <w:textAlignment w:val="baseline"/>
        <w:rPr>
          <w:rFonts w:ascii="仿宋" w:hAnsi="仿宋" w:eastAsia="仿宋" w:cs="仿宋"/>
          <w:sz w:val="24"/>
          <w:szCs w:val="24"/>
        </w:rPr>
      </w:pPr>
      <w:r>
        <w:rPr>
          <w:rFonts w:ascii="仿宋" w:hAnsi="仿宋" w:eastAsia="仿宋" w:cs="仿宋"/>
          <w:spacing w:val="-30"/>
          <w:sz w:val="24"/>
          <w:szCs w:val="24"/>
        </w:rPr>
        <w:t>日</w:t>
      </w:r>
      <w:r>
        <w:rPr>
          <w:rFonts w:ascii="仿宋" w:hAnsi="仿宋" w:eastAsia="仿宋" w:cs="仿宋"/>
          <w:spacing w:val="3"/>
          <w:sz w:val="24"/>
          <w:szCs w:val="24"/>
        </w:rPr>
        <w:t xml:space="preserve">    </w:t>
      </w:r>
      <w:r>
        <w:rPr>
          <w:rFonts w:hint="eastAsia" w:ascii="仿宋" w:hAnsi="仿宋" w:eastAsia="仿宋" w:cs="仿宋"/>
          <w:spacing w:val="3"/>
          <w:sz w:val="24"/>
          <w:szCs w:val="24"/>
          <w:lang w:val="en-US" w:eastAsia="zh-CN"/>
        </w:rPr>
        <w:t>期：</w:t>
      </w:r>
      <w:r>
        <w:rPr>
          <w:rFonts w:ascii="仿宋" w:hAnsi="仿宋" w:eastAsia="仿宋" w:cs="仿宋"/>
          <w:sz w:val="24"/>
          <w:szCs w:val="24"/>
          <w:u w:val="single" w:color="auto"/>
        </w:rPr>
        <w:t xml:space="preserve">       </w:t>
      </w:r>
      <w:r>
        <w:rPr>
          <w:rFonts w:ascii="仿宋" w:hAnsi="仿宋" w:eastAsia="仿宋" w:cs="仿宋"/>
          <w:spacing w:val="-76"/>
          <w:sz w:val="24"/>
          <w:szCs w:val="24"/>
        </w:rPr>
        <w:t xml:space="preserve"> </w:t>
      </w:r>
      <w:r>
        <w:rPr>
          <w:rFonts w:ascii="仿宋" w:hAnsi="仿宋" w:eastAsia="仿宋" w:cs="仿宋"/>
          <w:spacing w:val="-30"/>
          <w:sz w:val="24"/>
          <w:szCs w:val="24"/>
        </w:rPr>
        <w:t>年</w:t>
      </w:r>
      <w:r>
        <w:rPr>
          <w:rFonts w:ascii="仿宋" w:hAnsi="仿宋" w:eastAsia="仿宋" w:cs="仿宋"/>
          <w:spacing w:val="32"/>
          <w:sz w:val="24"/>
          <w:szCs w:val="24"/>
          <w:u w:val="single" w:color="auto"/>
        </w:rPr>
        <w:t xml:space="preserve">   </w:t>
      </w:r>
      <w:r>
        <w:rPr>
          <w:rFonts w:ascii="仿宋" w:hAnsi="仿宋" w:eastAsia="仿宋" w:cs="仿宋"/>
          <w:spacing w:val="-64"/>
          <w:sz w:val="24"/>
          <w:szCs w:val="24"/>
        </w:rPr>
        <w:t xml:space="preserve"> </w:t>
      </w:r>
      <w:r>
        <w:rPr>
          <w:rFonts w:ascii="仿宋" w:hAnsi="仿宋" w:eastAsia="仿宋" w:cs="仿宋"/>
          <w:spacing w:val="-30"/>
          <w:sz w:val="24"/>
          <w:szCs w:val="24"/>
        </w:rPr>
        <w:t>月</w:t>
      </w:r>
      <w:r>
        <w:rPr>
          <w:rFonts w:ascii="仿宋" w:hAnsi="仿宋" w:eastAsia="仿宋" w:cs="仿宋"/>
          <w:spacing w:val="32"/>
          <w:sz w:val="24"/>
          <w:szCs w:val="24"/>
          <w:u w:val="single" w:color="auto"/>
        </w:rPr>
        <w:t xml:space="preserve">   </w:t>
      </w:r>
      <w:r>
        <w:rPr>
          <w:rFonts w:ascii="仿宋" w:hAnsi="仿宋" w:eastAsia="仿宋" w:cs="仿宋"/>
          <w:spacing w:val="16"/>
          <w:sz w:val="24"/>
          <w:szCs w:val="24"/>
        </w:rPr>
        <w:t xml:space="preserve"> </w:t>
      </w:r>
      <w:r>
        <w:rPr>
          <w:rFonts w:ascii="仿宋" w:hAnsi="仿宋" w:eastAsia="仿宋" w:cs="仿宋"/>
          <w:spacing w:val="-30"/>
          <w:sz w:val="24"/>
          <w:szCs w:val="24"/>
        </w:rPr>
        <w:t>日</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baseline"/>
        <w:rPr>
          <w:rFonts w:ascii="仿宋" w:hAnsi="仿宋" w:eastAsia="仿宋" w:cs="仿宋"/>
          <w:sz w:val="24"/>
          <w:szCs w:val="24"/>
        </w:rPr>
        <w:sectPr>
          <w:footerReference r:id="rId53" w:type="default"/>
          <w:pgSz w:w="11906" w:h="16840"/>
          <w:pgMar w:top="1431" w:right="1338" w:bottom="953" w:left="1418" w:header="0" w:footer="791"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49" w:line="360" w:lineRule="exact"/>
        <w:ind w:left="3075"/>
        <w:textAlignment w:val="baseline"/>
        <w:outlineLvl w:val="3"/>
        <w:rPr>
          <w:rFonts w:ascii="仿宋" w:hAnsi="仿宋" w:eastAsia="仿宋" w:cs="仿宋"/>
          <w:sz w:val="24"/>
          <w:szCs w:val="24"/>
        </w:rPr>
      </w:pPr>
      <w:r>
        <w:rPr>
          <w:rFonts w:ascii="仿宋" w:hAnsi="仿宋" w:eastAsia="仿宋" w:cs="仿宋"/>
          <w:b/>
          <w:bCs/>
          <w:spacing w:val="-11"/>
          <w:sz w:val="24"/>
          <w:szCs w:val="24"/>
        </w:rPr>
        <w:t>（二）企业近</w:t>
      </w:r>
      <w:r>
        <w:rPr>
          <w:rFonts w:ascii="仿宋" w:hAnsi="仿宋" w:eastAsia="仿宋" w:cs="仿宋"/>
          <w:spacing w:val="-26"/>
          <w:sz w:val="24"/>
          <w:szCs w:val="24"/>
        </w:rPr>
        <w:t xml:space="preserve"> </w:t>
      </w:r>
      <w:r>
        <w:rPr>
          <w:rFonts w:ascii="仿宋" w:hAnsi="仿宋" w:eastAsia="仿宋" w:cs="仿宋"/>
          <w:b/>
          <w:bCs/>
          <w:spacing w:val="-11"/>
          <w:sz w:val="24"/>
          <w:szCs w:val="24"/>
        </w:rPr>
        <w:t>3</w:t>
      </w:r>
      <w:r>
        <w:rPr>
          <w:rFonts w:ascii="仿宋" w:hAnsi="仿宋" w:eastAsia="仿宋" w:cs="仿宋"/>
          <w:spacing w:val="-11"/>
          <w:sz w:val="24"/>
          <w:szCs w:val="24"/>
        </w:rPr>
        <w:t xml:space="preserve"> </w:t>
      </w:r>
      <w:r>
        <w:rPr>
          <w:rFonts w:ascii="仿宋" w:hAnsi="仿宋" w:eastAsia="仿宋" w:cs="仿宋"/>
          <w:b/>
          <w:bCs/>
          <w:spacing w:val="-11"/>
          <w:sz w:val="24"/>
          <w:szCs w:val="24"/>
        </w:rPr>
        <w:t>年类似项目业绩表</w:t>
      </w:r>
    </w:p>
    <w:p>
      <w:pPr>
        <w:keepNext w:val="0"/>
        <w:keepLines w:val="0"/>
        <w:pageBreakBefore w:val="0"/>
        <w:widowControl/>
        <w:kinsoku w:val="0"/>
        <w:wordWrap/>
        <w:overflowPunct/>
        <w:topLinePunct w:val="0"/>
        <w:autoSpaceDE w:val="0"/>
        <w:autoSpaceDN w:val="0"/>
        <w:bidi w:val="0"/>
        <w:adjustRightInd w:val="0"/>
        <w:snapToGrid w:val="0"/>
        <w:spacing w:before="274" w:line="360" w:lineRule="exact"/>
        <w:ind w:left="105"/>
        <w:textAlignment w:val="baseline"/>
        <w:rPr>
          <w:rFonts w:ascii="仿宋" w:hAnsi="仿宋" w:eastAsia="仿宋" w:cs="仿宋"/>
          <w:sz w:val="19"/>
          <w:szCs w:val="19"/>
        </w:rPr>
      </w:pPr>
      <w:r>
        <w:rPr>
          <w:rFonts w:ascii="仿宋" w:hAnsi="仿宋" w:eastAsia="仿宋" w:cs="仿宋"/>
          <w:spacing w:val="2"/>
          <w:sz w:val="19"/>
          <w:szCs w:val="19"/>
        </w:rPr>
        <w:t>序号：</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tbl>
      <w:tblPr>
        <w:tblStyle w:val="11"/>
        <w:tblW w:w="92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5"/>
        <w:gridCol w:w="72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2" w:hRule="atLeast"/>
        </w:trPr>
        <w:tc>
          <w:tcPr>
            <w:tcW w:w="193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318" w:line="360" w:lineRule="exact"/>
              <w:ind w:left="380"/>
              <w:textAlignment w:val="baseline"/>
            </w:pPr>
            <w:r>
              <w:rPr>
                <w:spacing w:val="-7"/>
              </w:rPr>
              <w:t>项目名称</w:t>
            </w:r>
          </w:p>
        </w:tc>
        <w:tc>
          <w:tcPr>
            <w:tcW w:w="728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10" w:hRule="atLeast"/>
        </w:trPr>
        <w:tc>
          <w:tcPr>
            <w:tcW w:w="193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94" w:line="360" w:lineRule="exact"/>
              <w:ind w:left="277"/>
              <w:textAlignment w:val="baseline"/>
            </w:pPr>
            <w:r>
              <w:rPr>
                <w:spacing w:val="-5"/>
              </w:rPr>
              <w:t>项目单位名称</w:t>
            </w:r>
          </w:p>
        </w:tc>
        <w:tc>
          <w:tcPr>
            <w:tcW w:w="728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69" w:hRule="atLeast"/>
        </w:trPr>
        <w:tc>
          <w:tcPr>
            <w:tcW w:w="193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78" w:line="360" w:lineRule="exact"/>
              <w:ind w:left="156" w:right="128"/>
              <w:textAlignment w:val="baseline"/>
            </w:pPr>
            <w:r>
              <w:rPr>
                <w:spacing w:val="-6"/>
              </w:rPr>
              <w:t>项目单位联系人</w:t>
            </w:r>
            <w:r>
              <w:rPr>
                <w:spacing w:val="4"/>
              </w:rPr>
              <w:t xml:space="preserve"> </w:t>
            </w:r>
            <w:r>
              <w:rPr>
                <w:spacing w:val="-6"/>
              </w:rPr>
              <w:t>姓名及联系方式</w:t>
            </w:r>
          </w:p>
        </w:tc>
        <w:tc>
          <w:tcPr>
            <w:tcW w:w="728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67" w:hRule="atLeast"/>
        </w:trPr>
        <w:tc>
          <w:tcPr>
            <w:tcW w:w="193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530"/>
              <w:textAlignment w:val="baseline"/>
            </w:pPr>
            <w:r>
              <w:rPr>
                <w:spacing w:val="-9"/>
              </w:rPr>
              <w:t>合同金额</w:t>
            </w:r>
          </w:p>
        </w:tc>
        <w:tc>
          <w:tcPr>
            <w:tcW w:w="728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69" w:hRule="atLeast"/>
        </w:trPr>
        <w:tc>
          <w:tcPr>
            <w:tcW w:w="193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84" w:line="360" w:lineRule="exact"/>
              <w:ind w:left="756" w:right="366" w:hanging="359"/>
              <w:textAlignment w:val="baseline"/>
            </w:pPr>
            <w:r>
              <w:rPr>
                <w:spacing w:val="-7"/>
              </w:rPr>
              <w:t>项目负责人</w:t>
            </w:r>
            <w:r>
              <w:t xml:space="preserve"> </w:t>
            </w:r>
            <w:r>
              <w:rPr>
                <w:spacing w:val="-8"/>
              </w:rPr>
              <w:t>姓名</w:t>
            </w:r>
          </w:p>
        </w:tc>
        <w:tc>
          <w:tcPr>
            <w:tcW w:w="728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11" w:hRule="atLeast"/>
        </w:trPr>
        <w:tc>
          <w:tcPr>
            <w:tcW w:w="193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304" w:line="360" w:lineRule="exact"/>
              <w:ind w:left="140"/>
              <w:textAlignment w:val="baseline"/>
            </w:pPr>
            <w:r>
              <w:rPr>
                <w:spacing w:val="-5"/>
              </w:rPr>
              <w:t>项目实施时间</w:t>
            </w:r>
          </w:p>
        </w:tc>
        <w:tc>
          <w:tcPr>
            <w:tcW w:w="728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19" w:hRule="atLeast"/>
        </w:trPr>
        <w:tc>
          <w:tcPr>
            <w:tcW w:w="193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277"/>
              <w:textAlignment w:val="baseline"/>
            </w:pPr>
            <w:r>
              <w:rPr>
                <w:spacing w:val="-5"/>
              </w:rPr>
              <w:t>项目内容说明</w:t>
            </w:r>
          </w:p>
        </w:tc>
        <w:tc>
          <w:tcPr>
            <w:tcW w:w="728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bl>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111"/>
        <w:textAlignment w:val="baseline"/>
        <w:rPr>
          <w:rFonts w:ascii="仿宋" w:hAnsi="仿宋" w:eastAsia="仿宋" w:cs="仿宋"/>
          <w:sz w:val="24"/>
          <w:szCs w:val="24"/>
        </w:rPr>
      </w:pPr>
      <w:r>
        <w:rPr>
          <w:rFonts w:ascii="仿宋" w:hAnsi="仿宋" w:eastAsia="仿宋" w:cs="仿宋"/>
          <w:spacing w:val="-1"/>
          <w:sz w:val="24"/>
          <w:szCs w:val="24"/>
        </w:rPr>
        <w:t>说明：1、每项业绩须单独附表，并附上中标</w:t>
      </w:r>
      <w:r>
        <w:rPr>
          <w:rFonts w:ascii="仿宋" w:hAnsi="仿宋" w:eastAsia="仿宋" w:cs="仿宋"/>
          <w:spacing w:val="-2"/>
          <w:sz w:val="24"/>
          <w:szCs w:val="24"/>
        </w:rPr>
        <w:t>通知书及施工合同，否则不计分；</w:t>
      </w:r>
    </w:p>
    <w:p>
      <w:pPr>
        <w:keepNext w:val="0"/>
        <w:keepLines w:val="0"/>
        <w:pageBreakBefore w:val="0"/>
        <w:widowControl/>
        <w:kinsoku w:val="0"/>
        <w:wordWrap/>
        <w:overflowPunct/>
        <w:topLinePunct w:val="0"/>
        <w:autoSpaceDE w:val="0"/>
        <w:autoSpaceDN w:val="0"/>
        <w:bidi w:val="0"/>
        <w:adjustRightInd w:val="0"/>
        <w:snapToGrid w:val="0"/>
        <w:spacing w:before="103" w:line="360" w:lineRule="exact"/>
        <w:ind w:left="821"/>
        <w:textAlignment w:val="baseline"/>
        <w:rPr>
          <w:rFonts w:ascii="仿宋" w:hAnsi="仿宋" w:eastAsia="仿宋" w:cs="仿宋"/>
          <w:sz w:val="24"/>
          <w:szCs w:val="24"/>
        </w:rPr>
      </w:pPr>
      <w:r>
        <w:rPr>
          <w:rFonts w:ascii="仿宋" w:hAnsi="仿宋" w:eastAsia="仿宋" w:cs="仿宋"/>
          <w:spacing w:val="-11"/>
          <w:sz w:val="24"/>
          <w:szCs w:val="24"/>
        </w:rPr>
        <w:t>2、业绩为近三年业绩</w:t>
      </w:r>
      <w:r>
        <w:rPr>
          <w:rFonts w:ascii="仿宋" w:hAnsi="仿宋" w:eastAsia="仿宋" w:cs="仿宋"/>
          <w:spacing w:val="-21"/>
          <w:sz w:val="24"/>
          <w:szCs w:val="24"/>
        </w:rPr>
        <w:t>；（</w:t>
      </w:r>
      <w:r>
        <w:rPr>
          <w:rFonts w:ascii="仿宋" w:hAnsi="仿宋" w:eastAsia="仿宋" w:cs="仿宋"/>
          <w:spacing w:val="-11"/>
          <w:sz w:val="24"/>
          <w:szCs w:val="24"/>
        </w:rPr>
        <w:t>近三年指</w:t>
      </w:r>
      <w:r>
        <w:rPr>
          <w:rFonts w:ascii="仿宋" w:hAnsi="仿宋" w:eastAsia="仿宋" w:cs="仿宋"/>
          <w:spacing w:val="-43"/>
          <w:sz w:val="24"/>
          <w:szCs w:val="24"/>
        </w:rPr>
        <w:t xml:space="preserve"> </w:t>
      </w:r>
      <w:r>
        <w:rPr>
          <w:rFonts w:ascii="仿宋" w:hAnsi="仿宋" w:eastAsia="仿宋" w:cs="仿宋"/>
          <w:spacing w:val="-11"/>
          <w:sz w:val="24"/>
          <w:szCs w:val="24"/>
        </w:rPr>
        <w:t>202</w:t>
      </w:r>
      <w:r>
        <w:rPr>
          <w:rFonts w:hint="eastAsia" w:ascii="仿宋" w:hAnsi="仿宋" w:eastAsia="仿宋" w:cs="仿宋"/>
          <w:spacing w:val="-11"/>
          <w:sz w:val="24"/>
          <w:szCs w:val="24"/>
          <w:lang w:val="en-US" w:eastAsia="zh-CN"/>
        </w:rPr>
        <w:t>2</w:t>
      </w:r>
      <w:r>
        <w:rPr>
          <w:rFonts w:ascii="仿宋" w:hAnsi="仿宋" w:eastAsia="仿宋" w:cs="仿宋"/>
          <w:spacing w:val="-11"/>
          <w:sz w:val="24"/>
          <w:szCs w:val="24"/>
        </w:rPr>
        <w:t xml:space="preserve"> 年 1 月</w:t>
      </w:r>
      <w:r>
        <w:rPr>
          <w:rFonts w:ascii="仿宋" w:hAnsi="仿宋" w:eastAsia="仿宋" w:cs="仿宋"/>
          <w:spacing w:val="-15"/>
          <w:sz w:val="24"/>
          <w:szCs w:val="24"/>
        </w:rPr>
        <w:t xml:space="preserve"> </w:t>
      </w:r>
      <w:r>
        <w:rPr>
          <w:rFonts w:ascii="仿宋" w:hAnsi="仿宋" w:eastAsia="仿宋" w:cs="仿宋"/>
          <w:spacing w:val="-11"/>
          <w:sz w:val="24"/>
          <w:szCs w:val="24"/>
        </w:rPr>
        <w:t>1</w:t>
      </w:r>
      <w:r>
        <w:rPr>
          <w:rFonts w:ascii="仿宋" w:hAnsi="仿宋" w:eastAsia="仿宋" w:cs="仿宋"/>
          <w:spacing w:val="55"/>
          <w:sz w:val="24"/>
          <w:szCs w:val="24"/>
        </w:rPr>
        <w:t xml:space="preserve"> </w:t>
      </w:r>
      <w:r>
        <w:rPr>
          <w:rFonts w:ascii="仿宋" w:hAnsi="仿宋" w:eastAsia="仿宋" w:cs="仿宋"/>
          <w:spacing w:val="-11"/>
          <w:sz w:val="24"/>
          <w:szCs w:val="24"/>
        </w:rPr>
        <w:t>日起至今）</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9" w:line="360" w:lineRule="exact"/>
        <w:ind w:left="3472"/>
        <w:textAlignment w:val="baseline"/>
        <w:rPr>
          <w:rFonts w:ascii="仿宋" w:hAnsi="仿宋" w:eastAsia="仿宋" w:cs="仿宋"/>
          <w:sz w:val="24"/>
          <w:szCs w:val="24"/>
        </w:rPr>
      </w:pPr>
      <w:r>
        <w:rPr>
          <w:rFonts w:ascii="仿宋" w:hAnsi="仿宋" w:eastAsia="仿宋" w:cs="仿宋"/>
          <w:spacing w:val="1"/>
          <w:sz w:val="24"/>
          <w:szCs w:val="24"/>
        </w:rPr>
        <w:t>供应商名称</w:t>
      </w:r>
      <w:r>
        <w:rPr>
          <w:rFonts w:ascii="仿宋" w:hAnsi="仿宋" w:eastAsia="仿宋" w:cs="仿宋"/>
          <w:spacing w:val="-11"/>
          <w:sz w:val="24"/>
          <w:szCs w:val="24"/>
        </w:rPr>
        <w:t>：（</w:t>
      </w:r>
      <w:r>
        <w:rPr>
          <w:rFonts w:ascii="仿宋" w:hAnsi="仿宋" w:eastAsia="仿宋" w:cs="仿宋"/>
          <w:spacing w:val="1"/>
          <w:sz w:val="24"/>
          <w:szCs w:val="24"/>
        </w:rPr>
        <w:t>电子签章</w:t>
      </w:r>
      <w:r>
        <w:rPr>
          <w:rFonts w:ascii="仿宋" w:hAnsi="仿宋" w:eastAsia="仿宋" w:cs="仿宋"/>
          <w:spacing w:val="-11"/>
          <w:sz w:val="24"/>
          <w:szCs w:val="24"/>
        </w:rPr>
        <w:t>）：</w:t>
      </w:r>
      <w:r>
        <w:rPr>
          <w:rFonts w:ascii="仿宋" w:hAnsi="仿宋" w:eastAsia="仿宋" w:cs="仿宋"/>
          <w:sz w:val="24"/>
          <w:szCs w:val="24"/>
          <w:u w:val="single" w:color="auto"/>
        </w:rPr>
        <w:t xml:space="preserve">                   </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3572"/>
        <w:textAlignment w:val="baseline"/>
        <w:rPr>
          <w:rFonts w:ascii="仿宋" w:hAnsi="仿宋" w:eastAsia="仿宋" w:cs="仿宋"/>
          <w:sz w:val="24"/>
          <w:szCs w:val="24"/>
        </w:rPr>
      </w:pPr>
      <w:r>
        <w:rPr>
          <w:rFonts w:ascii="仿宋" w:hAnsi="仿宋" w:eastAsia="仿宋" w:cs="仿宋"/>
          <w:spacing w:val="-21"/>
          <w:sz w:val="24"/>
          <w:szCs w:val="24"/>
        </w:rPr>
        <w:t>日</w:t>
      </w:r>
      <w:r>
        <w:rPr>
          <w:rFonts w:ascii="仿宋" w:hAnsi="仿宋" w:eastAsia="仿宋" w:cs="仿宋"/>
          <w:spacing w:val="4"/>
          <w:sz w:val="24"/>
          <w:szCs w:val="24"/>
        </w:rPr>
        <w:t xml:space="preserve">   </w:t>
      </w:r>
      <w:r>
        <w:rPr>
          <w:rFonts w:ascii="仿宋" w:hAnsi="仿宋" w:eastAsia="仿宋" w:cs="仿宋"/>
          <w:spacing w:val="-21"/>
          <w:sz w:val="24"/>
          <w:szCs w:val="24"/>
        </w:rPr>
        <w:t>期</w:t>
      </w:r>
      <w:r>
        <w:rPr>
          <w:rFonts w:ascii="仿宋" w:hAnsi="仿宋" w:eastAsia="仿宋" w:cs="仿宋"/>
          <w:spacing w:val="-72"/>
          <w:sz w:val="24"/>
          <w:szCs w:val="24"/>
        </w:rPr>
        <w:t xml:space="preserve"> </w:t>
      </w:r>
      <w:r>
        <w:rPr>
          <w:rFonts w:ascii="仿宋" w:hAnsi="仿宋" w:eastAsia="仿宋" w:cs="仿宋"/>
          <w:spacing w:val="-21"/>
          <w:sz w:val="24"/>
          <w:szCs w:val="24"/>
        </w:rPr>
        <w:t>：</w:t>
      </w:r>
      <w:r>
        <w:rPr>
          <w:rFonts w:ascii="仿宋" w:hAnsi="仿宋" w:eastAsia="仿宋" w:cs="仿宋"/>
          <w:spacing w:val="4"/>
          <w:sz w:val="24"/>
          <w:szCs w:val="24"/>
        </w:rPr>
        <w:t xml:space="preserve">    </w:t>
      </w:r>
      <w:r>
        <w:rPr>
          <w:rFonts w:ascii="仿宋" w:hAnsi="仿宋" w:eastAsia="仿宋" w:cs="仿宋"/>
          <w:spacing w:val="-21"/>
          <w:sz w:val="24"/>
          <w:szCs w:val="24"/>
        </w:rPr>
        <w:t>年</w:t>
      </w:r>
      <w:r>
        <w:rPr>
          <w:rFonts w:ascii="仿宋" w:hAnsi="仿宋" w:eastAsia="仿宋" w:cs="仿宋"/>
          <w:spacing w:val="11"/>
          <w:sz w:val="24"/>
          <w:szCs w:val="24"/>
        </w:rPr>
        <w:t xml:space="preserve">   </w:t>
      </w:r>
      <w:r>
        <w:rPr>
          <w:rFonts w:ascii="仿宋" w:hAnsi="仿宋" w:eastAsia="仿宋" w:cs="仿宋"/>
          <w:spacing w:val="-21"/>
          <w:sz w:val="24"/>
          <w:szCs w:val="24"/>
        </w:rPr>
        <w:t>月    日</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54" w:type="default"/>
          <w:pgSz w:w="11906" w:h="16840"/>
          <w:pgMar w:top="1420" w:right="1340" w:bottom="953" w:left="1337" w:header="0" w:footer="791"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49" w:line="360" w:lineRule="exact"/>
        <w:ind w:left="3075"/>
        <w:textAlignment w:val="baseline"/>
        <w:outlineLvl w:val="3"/>
        <w:rPr>
          <w:rFonts w:ascii="仿宋" w:hAnsi="仿宋" w:eastAsia="仿宋" w:cs="仿宋"/>
          <w:sz w:val="24"/>
          <w:szCs w:val="24"/>
        </w:rPr>
      </w:pPr>
      <w:r>
        <w:rPr>
          <w:rFonts w:ascii="仿宋" w:hAnsi="仿宋" w:eastAsia="仿宋" w:cs="仿宋"/>
          <w:b/>
          <w:bCs/>
          <w:spacing w:val="-7"/>
          <w:sz w:val="24"/>
          <w:szCs w:val="24"/>
        </w:rPr>
        <w:t>（三）项目负责人类似项目业绩表</w:t>
      </w:r>
    </w:p>
    <w:p>
      <w:pPr>
        <w:keepNext w:val="0"/>
        <w:keepLines w:val="0"/>
        <w:pageBreakBefore w:val="0"/>
        <w:widowControl/>
        <w:kinsoku w:val="0"/>
        <w:wordWrap/>
        <w:overflowPunct/>
        <w:topLinePunct w:val="0"/>
        <w:autoSpaceDE w:val="0"/>
        <w:autoSpaceDN w:val="0"/>
        <w:bidi w:val="0"/>
        <w:adjustRightInd w:val="0"/>
        <w:snapToGrid w:val="0"/>
        <w:spacing w:before="273" w:line="360" w:lineRule="exact"/>
        <w:ind w:left="105"/>
        <w:textAlignment w:val="baseline"/>
        <w:rPr>
          <w:rFonts w:ascii="仿宋" w:hAnsi="仿宋" w:eastAsia="仿宋" w:cs="仿宋"/>
          <w:sz w:val="19"/>
          <w:szCs w:val="19"/>
        </w:rPr>
      </w:pPr>
      <w:r>
        <w:rPr>
          <w:rFonts w:ascii="仿宋" w:hAnsi="仿宋" w:eastAsia="仿宋" w:cs="仿宋"/>
          <w:spacing w:val="2"/>
          <w:sz w:val="19"/>
          <w:szCs w:val="19"/>
        </w:rPr>
        <w:t>序号：</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tbl>
      <w:tblPr>
        <w:tblStyle w:val="11"/>
        <w:tblW w:w="92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5"/>
        <w:gridCol w:w="72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2" w:hRule="atLeast"/>
        </w:trPr>
        <w:tc>
          <w:tcPr>
            <w:tcW w:w="193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318" w:line="360" w:lineRule="exact"/>
              <w:ind w:left="517"/>
              <w:textAlignment w:val="baseline"/>
            </w:pPr>
            <w:r>
              <w:rPr>
                <w:spacing w:val="-7"/>
              </w:rPr>
              <w:t>项目名称</w:t>
            </w:r>
          </w:p>
        </w:tc>
        <w:tc>
          <w:tcPr>
            <w:tcW w:w="728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10" w:hRule="atLeast"/>
        </w:trPr>
        <w:tc>
          <w:tcPr>
            <w:tcW w:w="193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94" w:line="360" w:lineRule="exact"/>
              <w:ind w:left="277"/>
              <w:textAlignment w:val="baseline"/>
            </w:pPr>
            <w:r>
              <w:rPr>
                <w:spacing w:val="-5"/>
              </w:rPr>
              <w:t>项目单位名称</w:t>
            </w:r>
          </w:p>
        </w:tc>
        <w:tc>
          <w:tcPr>
            <w:tcW w:w="728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69" w:hRule="atLeast"/>
        </w:trPr>
        <w:tc>
          <w:tcPr>
            <w:tcW w:w="193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78" w:line="360" w:lineRule="exact"/>
              <w:ind w:left="156" w:right="128"/>
              <w:textAlignment w:val="baseline"/>
            </w:pPr>
            <w:r>
              <w:rPr>
                <w:spacing w:val="-6"/>
              </w:rPr>
              <w:t>项目单位联系人</w:t>
            </w:r>
            <w:r>
              <w:rPr>
                <w:spacing w:val="4"/>
              </w:rPr>
              <w:t xml:space="preserve"> </w:t>
            </w:r>
            <w:r>
              <w:rPr>
                <w:spacing w:val="-6"/>
              </w:rPr>
              <w:t>姓名及联系方式</w:t>
            </w:r>
          </w:p>
        </w:tc>
        <w:tc>
          <w:tcPr>
            <w:tcW w:w="728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67" w:hRule="atLeast"/>
        </w:trPr>
        <w:tc>
          <w:tcPr>
            <w:tcW w:w="193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530"/>
              <w:textAlignment w:val="baseline"/>
            </w:pPr>
            <w:r>
              <w:rPr>
                <w:spacing w:val="-9"/>
              </w:rPr>
              <w:t>合同金额</w:t>
            </w:r>
          </w:p>
        </w:tc>
        <w:tc>
          <w:tcPr>
            <w:tcW w:w="728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69" w:hRule="atLeast"/>
        </w:trPr>
        <w:tc>
          <w:tcPr>
            <w:tcW w:w="193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78" w:line="360" w:lineRule="exact"/>
              <w:ind w:left="397"/>
              <w:textAlignment w:val="baseline"/>
            </w:pPr>
            <w:r>
              <w:rPr>
                <w:spacing w:val="-6"/>
              </w:rPr>
              <w:t>项目负责人</w:t>
            </w:r>
          </w:p>
          <w:p>
            <w:pPr>
              <w:pStyle w:val="10"/>
              <w:keepNext w:val="0"/>
              <w:keepLines w:val="0"/>
              <w:pageBreakBefore w:val="0"/>
              <w:widowControl/>
              <w:kinsoku w:val="0"/>
              <w:wordWrap/>
              <w:overflowPunct/>
              <w:topLinePunct w:val="0"/>
              <w:autoSpaceDE w:val="0"/>
              <w:autoSpaceDN w:val="0"/>
              <w:bidi w:val="0"/>
              <w:adjustRightInd w:val="0"/>
              <w:snapToGrid w:val="0"/>
              <w:spacing w:before="16" w:line="360" w:lineRule="exact"/>
              <w:ind w:left="156"/>
              <w:textAlignment w:val="baseline"/>
            </w:pPr>
            <w:r>
              <w:rPr>
                <w:spacing w:val="-5"/>
              </w:rPr>
              <w:t>姓名及联系方式</w:t>
            </w:r>
          </w:p>
        </w:tc>
        <w:tc>
          <w:tcPr>
            <w:tcW w:w="728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11" w:hRule="atLeast"/>
        </w:trPr>
        <w:tc>
          <w:tcPr>
            <w:tcW w:w="193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304" w:line="360" w:lineRule="exact"/>
              <w:ind w:left="277"/>
              <w:textAlignment w:val="baseline"/>
            </w:pPr>
            <w:r>
              <w:rPr>
                <w:spacing w:val="-5"/>
              </w:rPr>
              <w:t>项目实施时间</w:t>
            </w:r>
          </w:p>
        </w:tc>
        <w:tc>
          <w:tcPr>
            <w:tcW w:w="728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19" w:hRule="atLeast"/>
        </w:trPr>
        <w:tc>
          <w:tcPr>
            <w:tcW w:w="193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277"/>
              <w:textAlignment w:val="baseline"/>
            </w:pPr>
            <w:r>
              <w:rPr>
                <w:spacing w:val="-5"/>
              </w:rPr>
              <w:t>项目内容说明</w:t>
            </w:r>
          </w:p>
        </w:tc>
        <w:tc>
          <w:tcPr>
            <w:tcW w:w="728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bl>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111"/>
        <w:textAlignment w:val="baseline"/>
        <w:rPr>
          <w:rFonts w:ascii="仿宋" w:hAnsi="仿宋" w:eastAsia="仿宋" w:cs="仿宋"/>
          <w:sz w:val="24"/>
          <w:szCs w:val="24"/>
        </w:rPr>
      </w:pPr>
      <w:r>
        <w:rPr>
          <w:rFonts w:ascii="仿宋" w:hAnsi="仿宋" w:eastAsia="仿宋" w:cs="仿宋"/>
          <w:spacing w:val="-1"/>
          <w:sz w:val="24"/>
          <w:szCs w:val="24"/>
        </w:rPr>
        <w:t>说明：1、每项业绩须单独附表，并附上中标</w:t>
      </w:r>
      <w:r>
        <w:rPr>
          <w:rFonts w:ascii="仿宋" w:hAnsi="仿宋" w:eastAsia="仿宋" w:cs="仿宋"/>
          <w:spacing w:val="-2"/>
          <w:sz w:val="24"/>
          <w:szCs w:val="24"/>
        </w:rPr>
        <w:t>通知书及施工合同，否则不计分；</w:t>
      </w:r>
    </w:p>
    <w:p>
      <w:pPr>
        <w:keepNext w:val="0"/>
        <w:keepLines w:val="0"/>
        <w:pageBreakBefore w:val="0"/>
        <w:widowControl/>
        <w:kinsoku w:val="0"/>
        <w:wordWrap/>
        <w:overflowPunct/>
        <w:topLinePunct w:val="0"/>
        <w:autoSpaceDE w:val="0"/>
        <w:autoSpaceDN w:val="0"/>
        <w:bidi w:val="0"/>
        <w:adjustRightInd w:val="0"/>
        <w:snapToGrid w:val="0"/>
        <w:spacing w:before="105" w:line="360" w:lineRule="exact"/>
        <w:ind w:left="821"/>
        <w:textAlignment w:val="baseline"/>
        <w:rPr>
          <w:rFonts w:ascii="仿宋" w:hAnsi="仿宋" w:eastAsia="仿宋" w:cs="仿宋"/>
          <w:sz w:val="24"/>
          <w:szCs w:val="24"/>
        </w:rPr>
      </w:pPr>
      <w:r>
        <w:rPr>
          <w:rFonts w:ascii="仿宋" w:hAnsi="仿宋" w:eastAsia="仿宋" w:cs="仿宋"/>
          <w:spacing w:val="-11"/>
          <w:sz w:val="24"/>
          <w:szCs w:val="24"/>
        </w:rPr>
        <w:t>2、业绩为近三年业绩</w:t>
      </w:r>
      <w:r>
        <w:rPr>
          <w:rFonts w:ascii="仿宋" w:hAnsi="仿宋" w:eastAsia="仿宋" w:cs="仿宋"/>
          <w:spacing w:val="-21"/>
          <w:sz w:val="24"/>
          <w:szCs w:val="24"/>
        </w:rPr>
        <w:t>；（</w:t>
      </w:r>
      <w:r>
        <w:rPr>
          <w:rFonts w:ascii="仿宋" w:hAnsi="仿宋" w:eastAsia="仿宋" w:cs="仿宋"/>
          <w:spacing w:val="-11"/>
          <w:sz w:val="24"/>
          <w:szCs w:val="24"/>
        </w:rPr>
        <w:t>近三年指</w:t>
      </w:r>
      <w:r>
        <w:rPr>
          <w:rFonts w:ascii="仿宋" w:hAnsi="仿宋" w:eastAsia="仿宋" w:cs="仿宋"/>
          <w:spacing w:val="-43"/>
          <w:sz w:val="24"/>
          <w:szCs w:val="24"/>
        </w:rPr>
        <w:t xml:space="preserve"> </w:t>
      </w:r>
      <w:r>
        <w:rPr>
          <w:rFonts w:ascii="仿宋" w:hAnsi="仿宋" w:eastAsia="仿宋" w:cs="仿宋"/>
          <w:spacing w:val="-11"/>
          <w:sz w:val="24"/>
          <w:szCs w:val="24"/>
        </w:rPr>
        <w:t>202</w:t>
      </w:r>
      <w:r>
        <w:rPr>
          <w:rFonts w:hint="eastAsia" w:ascii="仿宋" w:hAnsi="仿宋" w:eastAsia="仿宋" w:cs="仿宋"/>
          <w:spacing w:val="-11"/>
          <w:sz w:val="24"/>
          <w:szCs w:val="24"/>
          <w:lang w:val="en-US" w:eastAsia="zh-CN"/>
        </w:rPr>
        <w:t>2</w:t>
      </w:r>
      <w:r>
        <w:rPr>
          <w:rFonts w:ascii="仿宋" w:hAnsi="仿宋" w:eastAsia="仿宋" w:cs="仿宋"/>
          <w:spacing w:val="-11"/>
          <w:sz w:val="24"/>
          <w:szCs w:val="24"/>
        </w:rPr>
        <w:t xml:space="preserve"> 年 1 月</w:t>
      </w:r>
      <w:r>
        <w:rPr>
          <w:rFonts w:ascii="仿宋" w:hAnsi="仿宋" w:eastAsia="仿宋" w:cs="仿宋"/>
          <w:spacing w:val="-15"/>
          <w:sz w:val="24"/>
          <w:szCs w:val="24"/>
        </w:rPr>
        <w:t xml:space="preserve"> </w:t>
      </w:r>
      <w:r>
        <w:rPr>
          <w:rFonts w:ascii="仿宋" w:hAnsi="仿宋" w:eastAsia="仿宋" w:cs="仿宋"/>
          <w:spacing w:val="-11"/>
          <w:sz w:val="24"/>
          <w:szCs w:val="24"/>
        </w:rPr>
        <w:t>1</w:t>
      </w:r>
      <w:r>
        <w:rPr>
          <w:rFonts w:ascii="仿宋" w:hAnsi="仿宋" w:eastAsia="仿宋" w:cs="仿宋"/>
          <w:spacing w:val="55"/>
          <w:sz w:val="24"/>
          <w:szCs w:val="24"/>
        </w:rPr>
        <w:t xml:space="preserve"> </w:t>
      </w:r>
      <w:r>
        <w:rPr>
          <w:rFonts w:ascii="仿宋" w:hAnsi="仿宋" w:eastAsia="仿宋" w:cs="仿宋"/>
          <w:spacing w:val="-11"/>
          <w:sz w:val="24"/>
          <w:szCs w:val="24"/>
        </w:rPr>
        <w:t>日起至今）</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3472"/>
        <w:textAlignment w:val="baseline"/>
        <w:rPr>
          <w:rFonts w:ascii="仿宋" w:hAnsi="仿宋" w:eastAsia="仿宋" w:cs="仿宋"/>
          <w:sz w:val="24"/>
          <w:szCs w:val="24"/>
        </w:rPr>
      </w:pPr>
      <w:r>
        <w:rPr>
          <w:rFonts w:ascii="仿宋" w:hAnsi="仿宋" w:eastAsia="仿宋" w:cs="仿宋"/>
          <w:spacing w:val="1"/>
          <w:sz w:val="24"/>
          <w:szCs w:val="24"/>
        </w:rPr>
        <w:t>供应商名称</w:t>
      </w:r>
      <w:r>
        <w:rPr>
          <w:rFonts w:ascii="仿宋" w:hAnsi="仿宋" w:eastAsia="仿宋" w:cs="仿宋"/>
          <w:spacing w:val="-11"/>
          <w:sz w:val="24"/>
          <w:szCs w:val="24"/>
        </w:rPr>
        <w:t>：（</w:t>
      </w:r>
      <w:r>
        <w:rPr>
          <w:rFonts w:ascii="仿宋" w:hAnsi="仿宋" w:eastAsia="仿宋" w:cs="仿宋"/>
          <w:spacing w:val="1"/>
          <w:sz w:val="24"/>
          <w:szCs w:val="24"/>
        </w:rPr>
        <w:t>电子签章</w:t>
      </w:r>
      <w:r>
        <w:rPr>
          <w:rFonts w:ascii="仿宋" w:hAnsi="仿宋" w:eastAsia="仿宋" w:cs="仿宋"/>
          <w:spacing w:val="-11"/>
          <w:sz w:val="24"/>
          <w:szCs w:val="24"/>
        </w:rPr>
        <w:t>）：</w:t>
      </w:r>
      <w:r>
        <w:rPr>
          <w:rFonts w:ascii="仿宋" w:hAnsi="仿宋" w:eastAsia="仿宋" w:cs="仿宋"/>
          <w:sz w:val="24"/>
          <w:szCs w:val="24"/>
          <w:u w:val="single" w:color="auto"/>
        </w:rPr>
        <w:t xml:space="preserve">                   </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9" w:line="360" w:lineRule="exact"/>
        <w:ind w:left="3572"/>
        <w:textAlignment w:val="baseline"/>
        <w:rPr>
          <w:rFonts w:ascii="仿宋" w:hAnsi="仿宋" w:eastAsia="仿宋" w:cs="仿宋"/>
          <w:sz w:val="24"/>
          <w:szCs w:val="24"/>
        </w:rPr>
      </w:pPr>
      <w:r>
        <w:rPr>
          <w:rFonts w:ascii="仿宋" w:hAnsi="仿宋" w:eastAsia="仿宋" w:cs="仿宋"/>
          <w:spacing w:val="-21"/>
          <w:sz w:val="24"/>
          <w:szCs w:val="24"/>
        </w:rPr>
        <w:t>日</w:t>
      </w:r>
      <w:r>
        <w:rPr>
          <w:rFonts w:ascii="仿宋" w:hAnsi="仿宋" w:eastAsia="仿宋" w:cs="仿宋"/>
          <w:spacing w:val="4"/>
          <w:sz w:val="24"/>
          <w:szCs w:val="24"/>
        </w:rPr>
        <w:t xml:space="preserve">   </w:t>
      </w:r>
      <w:r>
        <w:rPr>
          <w:rFonts w:ascii="仿宋" w:hAnsi="仿宋" w:eastAsia="仿宋" w:cs="仿宋"/>
          <w:spacing w:val="-21"/>
          <w:sz w:val="24"/>
          <w:szCs w:val="24"/>
        </w:rPr>
        <w:t>期</w:t>
      </w:r>
      <w:r>
        <w:rPr>
          <w:rFonts w:ascii="仿宋" w:hAnsi="仿宋" w:eastAsia="仿宋" w:cs="仿宋"/>
          <w:spacing w:val="-72"/>
          <w:sz w:val="24"/>
          <w:szCs w:val="24"/>
        </w:rPr>
        <w:t xml:space="preserve"> </w:t>
      </w:r>
      <w:r>
        <w:rPr>
          <w:rFonts w:ascii="仿宋" w:hAnsi="仿宋" w:eastAsia="仿宋" w:cs="仿宋"/>
          <w:spacing w:val="-21"/>
          <w:sz w:val="24"/>
          <w:szCs w:val="24"/>
        </w:rPr>
        <w:t>：</w:t>
      </w:r>
      <w:r>
        <w:rPr>
          <w:rFonts w:ascii="仿宋" w:hAnsi="仿宋" w:eastAsia="仿宋" w:cs="仿宋"/>
          <w:spacing w:val="4"/>
          <w:sz w:val="24"/>
          <w:szCs w:val="24"/>
        </w:rPr>
        <w:t xml:space="preserve">    </w:t>
      </w:r>
      <w:r>
        <w:rPr>
          <w:rFonts w:ascii="仿宋" w:hAnsi="仿宋" w:eastAsia="仿宋" w:cs="仿宋"/>
          <w:spacing w:val="-21"/>
          <w:sz w:val="24"/>
          <w:szCs w:val="24"/>
        </w:rPr>
        <w:t>年</w:t>
      </w:r>
      <w:r>
        <w:rPr>
          <w:rFonts w:ascii="仿宋" w:hAnsi="仿宋" w:eastAsia="仿宋" w:cs="仿宋"/>
          <w:spacing w:val="11"/>
          <w:sz w:val="24"/>
          <w:szCs w:val="24"/>
        </w:rPr>
        <w:t xml:space="preserve">   </w:t>
      </w:r>
      <w:r>
        <w:rPr>
          <w:rFonts w:ascii="仿宋" w:hAnsi="仿宋" w:eastAsia="仿宋" w:cs="仿宋"/>
          <w:spacing w:val="-21"/>
          <w:sz w:val="24"/>
          <w:szCs w:val="24"/>
        </w:rPr>
        <w:t>月    日</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55" w:type="default"/>
          <w:pgSz w:w="11906" w:h="16840"/>
          <w:pgMar w:top="1420" w:right="1340" w:bottom="953" w:left="1337" w:header="0" w:footer="791"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49" w:line="360" w:lineRule="exact"/>
        <w:ind w:left="3799"/>
        <w:textAlignment w:val="baseline"/>
        <w:outlineLvl w:val="3"/>
        <w:rPr>
          <w:rFonts w:ascii="仿宋" w:hAnsi="仿宋" w:eastAsia="仿宋" w:cs="仿宋"/>
          <w:sz w:val="24"/>
          <w:szCs w:val="24"/>
        </w:rPr>
      </w:pPr>
      <w:r>
        <w:rPr>
          <w:rFonts w:ascii="仿宋" w:hAnsi="仿宋" w:eastAsia="仿宋" w:cs="仿宋"/>
          <w:b/>
          <w:bCs/>
          <w:spacing w:val="-8"/>
          <w:sz w:val="24"/>
          <w:szCs w:val="24"/>
        </w:rPr>
        <w:t>（四）主要人员配备表</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tbl>
      <w:tblPr>
        <w:tblStyle w:val="11"/>
        <w:tblW w:w="94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5"/>
        <w:gridCol w:w="1464"/>
        <w:gridCol w:w="1081"/>
        <w:gridCol w:w="1363"/>
        <w:gridCol w:w="1363"/>
        <w:gridCol w:w="20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9" w:hRule="atLeast"/>
        </w:trPr>
        <w:tc>
          <w:tcPr>
            <w:tcW w:w="2095"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893"/>
              <w:textAlignment w:val="baseline"/>
            </w:pPr>
            <w:r>
              <w:rPr>
                <w:spacing w:val="-23"/>
              </w:rPr>
              <w:t>岗位</w:t>
            </w:r>
          </w:p>
        </w:tc>
        <w:tc>
          <w:tcPr>
            <w:tcW w:w="1464"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518"/>
              <w:textAlignment w:val="baseline"/>
            </w:pPr>
            <w:r>
              <w:rPr>
                <w:spacing w:val="-8"/>
              </w:rPr>
              <w:t>姓名</w:t>
            </w:r>
          </w:p>
        </w:tc>
        <w:tc>
          <w:tcPr>
            <w:tcW w:w="1081"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325"/>
              <w:textAlignment w:val="baseline"/>
            </w:pPr>
            <w:r>
              <w:rPr>
                <w:spacing w:val="-8"/>
              </w:rPr>
              <w:t>职称</w:t>
            </w:r>
          </w:p>
        </w:tc>
        <w:tc>
          <w:tcPr>
            <w:tcW w:w="2726" w:type="dxa"/>
            <w:gridSpan w:val="2"/>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60" w:line="360" w:lineRule="exact"/>
              <w:ind w:left="923"/>
              <w:textAlignment w:val="baseline"/>
            </w:pPr>
            <w:r>
              <w:rPr>
                <w:spacing w:val="-9"/>
              </w:rPr>
              <w:t>工作经历</w:t>
            </w:r>
          </w:p>
        </w:tc>
        <w:tc>
          <w:tcPr>
            <w:tcW w:w="2095"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233"/>
              <w:textAlignment w:val="baseline"/>
            </w:pPr>
            <w:r>
              <w:rPr>
                <w:spacing w:val="-5"/>
              </w:rPr>
              <w:t>执业证书及编号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2" w:hRule="atLeast"/>
        </w:trPr>
        <w:tc>
          <w:tcPr>
            <w:tcW w:w="2095"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64"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081"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53" w:line="360" w:lineRule="exact"/>
              <w:ind w:left="242"/>
              <w:textAlignment w:val="baseline"/>
            </w:pPr>
            <w:r>
              <w:rPr>
                <w:spacing w:val="-9"/>
              </w:rPr>
              <w:t>工作年限</w:t>
            </w:r>
          </w:p>
        </w:tc>
        <w:tc>
          <w:tcPr>
            <w:tcW w:w="136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57" w:line="360" w:lineRule="exact"/>
              <w:ind w:left="236"/>
              <w:textAlignment w:val="baseline"/>
            </w:pPr>
            <w:r>
              <w:rPr>
                <w:spacing w:val="-8"/>
              </w:rPr>
              <w:t>类似工程</w:t>
            </w:r>
          </w:p>
        </w:tc>
        <w:tc>
          <w:tcPr>
            <w:tcW w:w="2095"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23" w:hRule="atLeast"/>
        </w:trPr>
        <w:tc>
          <w:tcPr>
            <w:tcW w:w="209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481" w:right="450" w:hanging="8"/>
              <w:textAlignment w:val="baseline"/>
            </w:pPr>
            <w:r>
              <w:rPr>
                <w:b/>
                <w:bCs/>
                <w:spacing w:val="-10"/>
              </w:rPr>
              <w:t>项目负责人</w:t>
            </w:r>
            <w:r>
              <w:rPr>
                <w:spacing w:val="2"/>
              </w:rPr>
              <w:t xml:space="preserve"> </w:t>
            </w:r>
            <w:r>
              <w:rPr>
                <w:b/>
                <w:bCs/>
                <w:spacing w:val="-11"/>
              </w:rPr>
              <w:t>（建造师）</w:t>
            </w:r>
          </w:p>
        </w:tc>
        <w:tc>
          <w:tcPr>
            <w:tcW w:w="146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08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09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1" w:hRule="atLeast"/>
        </w:trPr>
        <w:tc>
          <w:tcPr>
            <w:tcW w:w="209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58" w:line="360" w:lineRule="exact"/>
              <w:ind w:left="473"/>
              <w:textAlignment w:val="baseline"/>
            </w:pPr>
            <w:r>
              <w:rPr>
                <w:b/>
                <w:bCs/>
                <w:spacing w:val="-9"/>
              </w:rPr>
              <w:t>技术负责人</w:t>
            </w:r>
          </w:p>
        </w:tc>
        <w:tc>
          <w:tcPr>
            <w:tcW w:w="146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08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09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2" w:hRule="atLeast"/>
        </w:trPr>
        <w:tc>
          <w:tcPr>
            <w:tcW w:w="209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57" w:line="360" w:lineRule="exact"/>
              <w:ind w:left="725"/>
              <w:textAlignment w:val="baseline"/>
            </w:pPr>
            <w:r>
              <w:rPr>
                <w:b/>
                <w:bCs/>
                <w:spacing w:val="-13"/>
              </w:rPr>
              <w:t>质检员</w:t>
            </w:r>
          </w:p>
        </w:tc>
        <w:tc>
          <w:tcPr>
            <w:tcW w:w="146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08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09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2" w:hRule="atLeast"/>
        </w:trPr>
        <w:tc>
          <w:tcPr>
            <w:tcW w:w="209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63" w:line="360" w:lineRule="exact"/>
              <w:ind w:left="719"/>
              <w:textAlignment w:val="baseline"/>
            </w:pPr>
            <w:r>
              <w:rPr>
                <w:b/>
                <w:bCs/>
                <w:spacing w:val="-12"/>
              </w:rPr>
              <w:t>安全员</w:t>
            </w:r>
          </w:p>
        </w:tc>
        <w:tc>
          <w:tcPr>
            <w:tcW w:w="146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08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09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1" w:hRule="atLeast"/>
        </w:trPr>
        <w:tc>
          <w:tcPr>
            <w:tcW w:w="209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65" w:line="360" w:lineRule="exact"/>
              <w:ind w:left="711"/>
              <w:textAlignment w:val="baseline"/>
            </w:pPr>
            <w:r>
              <w:rPr>
                <w:b/>
                <w:bCs/>
                <w:spacing w:val="-10"/>
              </w:rPr>
              <w:t>施工员</w:t>
            </w:r>
          </w:p>
        </w:tc>
        <w:tc>
          <w:tcPr>
            <w:tcW w:w="146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08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09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4" w:hRule="atLeast"/>
        </w:trPr>
        <w:tc>
          <w:tcPr>
            <w:tcW w:w="209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853"/>
              <w:textAlignment w:val="baseline"/>
            </w:pPr>
            <w:r>
              <w:rPr>
                <w:spacing w:val="-13"/>
                <w:position w:val="3"/>
              </w:rPr>
              <w:t>……</w:t>
            </w:r>
          </w:p>
        </w:tc>
        <w:tc>
          <w:tcPr>
            <w:tcW w:w="146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08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09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bl>
    <w:p>
      <w:pPr>
        <w:keepNext w:val="0"/>
        <w:keepLines w:val="0"/>
        <w:pageBreakBefore w:val="0"/>
        <w:widowControl/>
        <w:kinsoku w:val="0"/>
        <w:wordWrap/>
        <w:overflowPunct/>
        <w:topLinePunct w:val="0"/>
        <w:autoSpaceDE w:val="0"/>
        <w:autoSpaceDN w:val="0"/>
        <w:bidi w:val="0"/>
        <w:adjustRightInd w:val="0"/>
        <w:snapToGrid w:val="0"/>
        <w:spacing w:before="148" w:line="360" w:lineRule="exact"/>
        <w:ind w:left="234" w:right="197" w:firstLine="9"/>
        <w:textAlignment w:val="baseline"/>
        <w:rPr>
          <w:rFonts w:ascii="仿宋" w:hAnsi="仿宋" w:eastAsia="仿宋" w:cs="仿宋"/>
          <w:sz w:val="24"/>
          <w:szCs w:val="24"/>
        </w:rPr>
      </w:pPr>
      <w:r>
        <w:rPr>
          <w:rFonts w:ascii="仿宋" w:hAnsi="仿宋" w:eastAsia="仿宋" w:cs="仿宋"/>
          <w:spacing w:val="-3"/>
          <w:sz w:val="24"/>
          <w:szCs w:val="24"/>
        </w:rPr>
        <w:t>注：表后请附项目负责人注册证、安全生产考核</w:t>
      </w:r>
      <w:r>
        <w:rPr>
          <w:rFonts w:ascii="仿宋" w:hAnsi="仿宋" w:eastAsia="仿宋" w:cs="仿宋"/>
          <w:spacing w:val="-57"/>
          <w:sz w:val="24"/>
          <w:szCs w:val="24"/>
        </w:rPr>
        <w:t xml:space="preserve"> </w:t>
      </w:r>
      <w:r>
        <w:rPr>
          <w:rFonts w:ascii="仿宋" w:hAnsi="仿宋" w:eastAsia="仿宋" w:cs="仿宋"/>
          <w:spacing w:val="-3"/>
          <w:sz w:val="24"/>
          <w:szCs w:val="24"/>
        </w:rPr>
        <w:t>B</w:t>
      </w:r>
      <w:r>
        <w:rPr>
          <w:rFonts w:ascii="仿宋" w:hAnsi="仿宋" w:eastAsia="仿宋" w:cs="仿宋"/>
          <w:spacing w:val="-30"/>
          <w:sz w:val="24"/>
          <w:szCs w:val="24"/>
        </w:rPr>
        <w:t xml:space="preserve"> </w:t>
      </w:r>
      <w:r>
        <w:rPr>
          <w:rFonts w:ascii="仿宋" w:hAnsi="仿宋" w:eastAsia="仿宋" w:cs="仿宋"/>
          <w:spacing w:val="-3"/>
          <w:sz w:val="24"/>
          <w:szCs w:val="24"/>
        </w:rPr>
        <w:t>证</w:t>
      </w:r>
      <w:r>
        <w:rPr>
          <w:rFonts w:ascii="仿宋" w:hAnsi="仿宋" w:eastAsia="仿宋" w:cs="仿宋"/>
          <w:spacing w:val="-4"/>
          <w:sz w:val="24"/>
          <w:szCs w:val="24"/>
        </w:rPr>
        <w:t>、技术负责人职称证（工程师及以</w:t>
      </w:r>
      <w:r>
        <w:rPr>
          <w:rFonts w:ascii="仿宋" w:hAnsi="仿宋" w:eastAsia="仿宋" w:cs="仿宋"/>
          <w:sz w:val="24"/>
          <w:szCs w:val="24"/>
        </w:rPr>
        <w:t xml:space="preserve"> </w:t>
      </w:r>
      <w:r>
        <w:rPr>
          <w:rFonts w:ascii="仿宋" w:hAnsi="仿宋" w:eastAsia="仿宋" w:cs="仿宋"/>
          <w:spacing w:val="-2"/>
          <w:sz w:val="24"/>
          <w:szCs w:val="24"/>
        </w:rPr>
        <w:t>上职称）及其他主要人员证书等证明材料。</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3590"/>
        <w:textAlignment w:val="baseline"/>
        <w:rPr>
          <w:rFonts w:ascii="仿宋" w:hAnsi="仿宋" w:eastAsia="仿宋" w:cs="仿宋"/>
          <w:sz w:val="24"/>
          <w:szCs w:val="24"/>
        </w:rPr>
      </w:pPr>
      <w:r>
        <w:rPr>
          <w:rFonts w:ascii="仿宋" w:hAnsi="仿宋" w:eastAsia="仿宋" w:cs="仿宋"/>
          <w:spacing w:val="1"/>
          <w:sz w:val="24"/>
          <w:szCs w:val="24"/>
        </w:rPr>
        <w:t>供应商名称</w:t>
      </w:r>
      <w:r>
        <w:rPr>
          <w:rFonts w:ascii="仿宋" w:hAnsi="仿宋" w:eastAsia="仿宋" w:cs="仿宋"/>
          <w:spacing w:val="-11"/>
          <w:sz w:val="24"/>
          <w:szCs w:val="24"/>
        </w:rPr>
        <w:t>：（</w:t>
      </w:r>
      <w:r>
        <w:rPr>
          <w:rFonts w:ascii="仿宋" w:hAnsi="仿宋" w:eastAsia="仿宋" w:cs="仿宋"/>
          <w:spacing w:val="1"/>
          <w:sz w:val="24"/>
          <w:szCs w:val="24"/>
        </w:rPr>
        <w:t>电子签章</w:t>
      </w:r>
      <w:r>
        <w:rPr>
          <w:rFonts w:ascii="仿宋" w:hAnsi="仿宋" w:eastAsia="仿宋" w:cs="仿宋"/>
          <w:spacing w:val="-11"/>
          <w:sz w:val="24"/>
          <w:szCs w:val="24"/>
        </w:rPr>
        <w:t>）：</w:t>
      </w:r>
      <w:r>
        <w:rPr>
          <w:rFonts w:ascii="仿宋" w:hAnsi="仿宋" w:eastAsia="仿宋" w:cs="仿宋"/>
          <w:sz w:val="24"/>
          <w:szCs w:val="24"/>
          <w:u w:val="single" w:color="auto"/>
        </w:rPr>
        <w:t xml:space="preserve">                   </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3691"/>
        <w:textAlignment w:val="baseline"/>
        <w:rPr>
          <w:rFonts w:ascii="仿宋" w:hAnsi="仿宋" w:eastAsia="仿宋" w:cs="仿宋"/>
          <w:sz w:val="24"/>
          <w:szCs w:val="24"/>
        </w:rPr>
      </w:pPr>
      <w:r>
        <w:rPr>
          <w:rFonts w:ascii="仿宋" w:hAnsi="仿宋" w:eastAsia="仿宋" w:cs="仿宋"/>
          <w:spacing w:val="-21"/>
          <w:sz w:val="24"/>
          <w:szCs w:val="24"/>
        </w:rPr>
        <w:t>日</w:t>
      </w:r>
      <w:r>
        <w:rPr>
          <w:rFonts w:ascii="仿宋" w:hAnsi="仿宋" w:eastAsia="仿宋" w:cs="仿宋"/>
          <w:spacing w:val="4"/>
          <w:sz w:val="24"/>
          <w:szCs w:val="24"/>
        </w:rPr>
        <w:t xml:space="preserve">   </w:t>
      </w:r>
      <w:r>
        <w:rPr>
          <w:rFonts w:ascii="仿宋" w:hAnsi="仿宋" w:eastAsia="仿宋" w:cs="仿宋"/>
          <w:spacing w:val="-21"/>
          <w:sz w:val="24"/>
          <w:szCs w:val="24"/>
        </w:rPr>
        <w:t>期</w:t>
      </w:r>
      <w:r>
        <w:rPr>
          <w:rFonts w:ascii="仿宋" w:hAnsi="仿宋" w:eastAsia="仿宋" w:cs="仿宋"/>
          <w:spacing w:val="-72"/>
          <w:sz w:val="24"/>
          <w:szCs w:val="24"/>
        </w:rPr>
        <w:t xml:space="preserve"> </w:t>
      </w:r>
      <w:r>
        <w:rPr>
          <w:rFonts w:ascii="仿宋" w:hAnsi="仿宋" w:eastAsia="仿宋" w:cs="仿宋"/>
          <w:spacing w:val="-21"/>
          <w:sz w:val="24"/>
          <w:szCs w:val="24"/>
        </w:rPr>
        <w:t>：</w:t>
      </w:r>
      <w:r>
        <w:rPr>
          <w:rFonts w:ascii="仿宋" w:hAnsi="仿宋" w:eastAsia="仿宋" w:cs="仿宋"/>
          <w:spacing w:val="4"/>
          <w:sz w:val="24"/>
          <w:szCs w:val="24"/>
        </w:rPr>
        <w:t xml:space="preserve">    </w:t>
      </w:r>
      <w:r>
        <w:rPr>
          <w:rFonts w:ascii="仿宋" w:hAnsi="仿宋" w:eastAsia="仿宋" w:cs="仿宋"/>
          <w:spacing w:val="-21"/>
          <w:sz w:val="24"/>
          <w:szCs w:val="24"/>
        </w:rPr>
        <w:t>年</w:t>
      </w:r>
      <w:r>
        <w:rPr>
          <w:rFonts w:ascii="仿宋" w:hAnsi="仿宋" w:eastAsia="仿宋" w:cs="仿宋"/>
          <w:spacing w:val="11"/>
          <w:sz w:val="24"/>
          <w:szCs w:val="24"/>
        </w:rPr>
        <w:t xml:space="preserve">   </w:t>
      </w:r>
      <w:r>
        <w:rPr>
          <w:rFonts w:ascii="仿宋" w:hAnsi="仿宋" w:eastAsia="仿宋" w:cs="仿宋"/>
          <w:spacing w:val="-21"/>
          <w:sz w:val="24"/>
          <w:szCs w:val="24"/>
        </w:rPr>
        <w:t>月    日</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56" w:type="default"/>
          <w:pgSz w:w="11906" w:h="16840"/>
          <w:pgMar w:top="1423" w:right="1220" w:bottom="953" w:left="1218" w:header="0" w:footer="791"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67" w:line="360" w:lineRule="exact"/>
        <w:ind w:left="3919"/>
        <w:textAlignment w:val="baseline"/>
        <w:outlineLvl w:val="2"/>
        <w:rPr>
          <w:rFonts w:ascii="仿宋" w:hAnsi="仿宋" w:eastAsia="仿宋" w:cs="仿宋"/>
          <w:sz w:val="30"/>
          <w:szCs w:val="30"/>
        </w:rPr>
      </w:pPr>
      <w:bookmarkStart w:id="111" w:name="bookmark62"/>
      <w:bookmarkEnd w:id="111"/>
      <w:bookmarkStart w:id="112" w:name="bookmark63"/>
      <w:bookmarkEnd w:id="112"/>
      <w:r>
        <w:rPr>
          <w:rFonts w:ascii="仿宋" w:hAnsi="仿宋" w:eastAsia="仿宋" w:cs="仿宋"/>
          <w:b/>
          <w:bCs/>
          <w:spacing w:val="4"/>
          <w:sz w:val="30"/>
          <w:szCs w:val="30"/>
        </w:rPr>
        <w:t>技术部分</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35"/>
        <w:textAlignment w:val="baseline"/>
        <w:rPr>
          <w:rFonts w:ascii="仿宋" w:hAnsi="仿宋" w:eastAsia="仿宋" w:cs="仿宋"/>
          <w:sz w:val="24"/>
          <w:szCs w:val="24"/>
        </w:rPr>
      </w:pPr>
      <w:r>
        <w:rPr>
          <w:rFonts w:ascii="仿宋" w:hAnsi="仿宋" w:eastAsia="仿宋" w:cs="仿宋"/>
          <w:spacing w:val="-12"/>
          <w:sz w:val="24"/>
          <w:szCs w:val="24"/>
        </w:rPr>
        <w:t>1.</w:t>
      </w:r>
      <w:r>
        <w:rPr>
          <w:rFonts w:ascii="仿宋" w:hAnsi="仿宋" w:eastAsia="仿宋" w:cs="仿宋"/>
          <w:spacing w:val="92"/>
          <w:sz w:val="24"/>
          <w:szCs w:val="24"/>
        </w:rPr>
        <w:t xml:space="preserve"> </w:t>
      </w:r>
      <w:r>
        <w:rPr>
          <w:rFonts w:hint="eastAsia" w:ascii="宋体" w:hAnsi="宋体" w:eastAsia="宋体" w:cs="宋体"/>
          <w:color w:val="auto"/>
          <w:sz w:val="24"/>
          <w:szCs w:val="24"/>
          <w:shd w:val="clear" w:color="auto" w:fill="FFFFFF"/>
        </w:rPr>
        <w:t>施工方案与技术措施</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6"/>
        <w:textAlignment w:val="baseline"/>
        <w:rPr>
          <w:rFonts w:ascii="仿宋" w:hAnsi="仿宋" w:eastAsia="仿宋" w:cs="仿宋"/>
          <w:sz w:val="24"/>
          <w:szCs w:val="24"/>
        </w:rPr>
      </w:pPr>
      <w:r>
        <w:rPr>
          <w:rFonts w:ascii="仿宋" w:hAnsi="仿宋" w:eastAsia="仿宋" w:cs="仿宋"/>
          <w:spacing w:val="-7"/>
          <w:sz w:val="24"/>
          <w:szCs w:val="24"/>
        </w:rPr>
        <w:t>2.</w:t>
      </w:r>
      <w:r>
        <w:rPr>
          <w:rFonts w:ascii="仿宋" w:hAnsi="仿宋" w:eastAsia="仿宋" w:cs="仿宋"/>
          <w:spacing w:val="101"/>
          <w:sz w:val="24"/>
          <w:szCs w:val="24"/>
        </w:rPr>
        <w:t xml:space="preserve"> </w:t>
      </w:r>
      <w:r>
        <w:rPr>
          <w:rFonts w:hint="eastAsia" w:ascii="宋体" w:hAnsi="宋体" w:eastAsia="宋体" w:cs="宋体"/>
          <w:color w:val="auto"/>
          <w:sz w:val="24"/>
          <w:szCs w:val="24"/>
          <w:shd w:val="clear" w:color="auto" w:fill="FFFFFF"/>
        </w:rPr>
        <w:t>质量管理体系与保证措施</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10"/>
        <w:textAlignment w:val="baseline"/>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96"/>
          <w:sz w:val="24"/>
          <w:szCs w:val="24"/>
        </w:rPr>
        <w:t xml:space="preserve"> </w:t>
      </w:r>
      <w:r>
        <w:rPr>
          <w:rFonts w:hint="eastAsia" w:ascii="宋体" w:hAnsi="宋体" w:eastAsia="宋体" w:cs="Times New Roman"/>
          <w:color w:val="auto"/>
          <w:spacing w:val="-2"/>
          <w:kern w:val="0"/>
          <w:sz w:val="24"/>
          <w:szCs w:val="24"/>
          <w:lang w:val="en-US" w:eastAsia="zh-CN" w:bidi="ar-SA"/>
        </w:rPr>
        <w:t>安全和绿色施工保障措施</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textAlignment w:val="baseline"/>
        <w:rPr>
          <w:rFonts w:ascii="仿宋" w:hAnsi="仿宋" w:eastAsia="仿宋" w:cs="仿宋"/>
          <w:sz w:val="24"/>
          <w:szCs w:val="24"/>
        </w:rPr>
      </w:pPr>
      <w:r>
        <w:rPr>
          <w:rFonts w:ascii="仿宋" w:hAnsi="仿宋" w:eastAsia="仿宋" w:cs="仿宋"/>
          <w:spacing w:val="-4"/>
          <w:sz w:val="24"/>
          <w:szCs w:val="24"/>
        </w:rPr>
        <w:t>4.</w:t>
      </w:r>
      <w:r>
        <w:rPr>
          <w:rFonts w:ascii="仿宋" w:hAnsi="仿宋" w:eastAsia="仿宋" w:cs="仿宋"/>
          <w:spacing w:val="112"/>
          <w:sz w:val="24"/>
          <w:szCs w:val="24"/>
        </w:rPr>
        <w:t xml:space="preserve"> </w:t>
      </w:r>
      <w:r>
        <w:rPr>
          <w:rFonts w:hint="eastAsia" w:ascii="宋体" w:hAnsi="宋体" w:eastAsia="宋体" w:cs="宋体"/>
          <w:color w:val="auto"/>
          <w:sz w:val="24"/>
          <w:szCs w:val="24"/>
          <w:shd w:val="clear" w:color="auto" w:fill="FFFFFF"/>
        </w:rPr>
        <w:t>工程进度计划与保证措施</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10"/>
        <w:textAlignment w:val="baseline"/>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11"/>
          <w:sz w:val="24"/>
          <w:szCs w:val="24"/>
        </w:rPr>
        <w:t xml:space="preserve"> </w:t>
      </w:r>
      <w:r>
        <w:rPr>
          <w:rFonts w:hint="eastAsia" w:ascii="宋体" w:hAnsi="宋体" w:eastAsia="宋体" w:cs="Times New Roman"/>
          <w:color w:val="auto"/>
          <w:spacing w:val="-2"/>
          <w:kern w:val="0"/>
          <w:sz w:val="24"/>
          <w:szCs w:val="24"/>
          <w:highlight w:val="none"/>
          <w:lang w:val="en-US" w:eastAsia="zh-CN" w:bidi="ar-SA"/>
        </w:rPr>
        <w:t>质保承诺</w:t>
      </w:r>
      <w:r>
        <w:rPr>
          <w:rFonts w:hint="eastAsia" w:ascii="宋体" w:hAnsi="宋体" w:eastAsia="宋体" w:cs="Times New Roman"/>
          <w:color w:val="auto"/>
          <w:spacing w:val="-2"/>
          <w:kern w:val="0"/>
          <w:sz w:val="24"/>
          <w:szCs w:val="24"/>
          <w:lang w:val="en-US" w:eastAsia="zh-CN" w:bidi="ar-SA"/>
        </w:rPr>
        <w:t>及</w:t>
      </w:r>
      <w:r>
        <w:rPr>
          <w:rFonts w:hint="eastAsia" w:ascii="宋体" w:hAnsi="宋体" w:cs="Times New Roman"/>
          <w:color w:val="auto"/>
          <w:spacing w:val="-2"/>
          <w:kern w:val="0"/>
          <w:sz w:val="24"/>
          <w:szCs w:val="24"/>
          <w:lang w:val="en-US" w:eastAsia="zh-CN" w:bidi="ar-SA"/>
        </w:rPr>
        <w:t>装饰装修</w:t>
      </w:r>
      <w:r>
        <w:rPr>
          <w:rFonts w:hint="eastAsia" w:ascii="宋体" w:hAnsi="宋体" w:eastAsia="宋体" w:cs="Times New Roman"/>
          <w:color w:val="auto"/>
          <w:spacing w:val="-2"/>
          <w:kern w:val="0"/>
          <w:sz w:val="24"/>
          <w:szCs w:val="24"/>
          <w:lang w:val="en-US" w:eastAsia="zh-CN" w:bidi="ar-SA"/>
        </w:rPr>
        <w:t>工作的管理措施</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5"/>
        <w:textAlignment w:val="baseline"/>
        <w:rPr>
          <w:rFonts w:ascii="仿宋" w:hAnsi="仿宋" w:eastAsia="仿宋" w:cs="仿宋"/>
          <w:sz w:val="24"/>
          <w:szCs w:val="24"/>
        </w:rPr>
      </w:pPr>
      <w:r>
        <w:rPr>
          <w:rFonts w:ascii="仿宋" w:hAnsi="仿宋" w:eastAsia="仿宋" w:cs="仿宋"/>
          <w:spacing w:val="-7"/>
          <w:sz w:val="24"/>
          <w:szCs w:val="24"/>
        </w:rPr>
        <w:t xml:space="preserve">6.  </w:t>
      </w:r>
      <w:r>
        <w:rPr>
          <w:rFonts w:hint="eastAsia" w:ascii="宋体" w:hAnsi="宋体" w:cs="宋体"/>
          <w:color w:val="auto"/>
          <w:kern w:val="2"/>
          <w:sz w:val="24"/>
          <w:szCs w:val="24"/>
          <w:lang w:val="en-US" w:eastAsia="zh-CN" w:bidi="ar-SA"/>
        </w:rPr>
        <w:t>紧急措施</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sectPr>
      <w:footerReference r:id="rId57" w:type="default"/>
      <w:pgSz w:w="11906" w:h="16840"/>
      <w:pgMar w:top="1431" w:right="1785" w:bottom="953" w:left="1433" w:header="0" w:footer="791"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328"/>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28</w:t>
                    </w:r>
                    <w:r>
                      <w:rPr>
                        <w:rFonts w:hint="eastAsia" w:eastAsia="宋体"/>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32</w:t>
                    </w:r>
                    <w:r>
                      <w:rPr>
                        <w:rFonts w:hint="eastAsia" w:eastAsia="宋体"/>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33</w:t>
                    </w:r>
                    <w:r>
                      <w:rPr>
                        <w:rFonts w:hint="eastAsia" w:eastAsia="宋体"/>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34</w:t>
                    </w:r>
                    <w:r>
                      <w:rPr>
                        <w:rFonts w:hint="eastAsia" w:eastAsia="宋体"/>
                        <w:lang w:eastAsia="zh-CN"/>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35</w:t>
                    </w:r>
                    <w:r>
                      <w:rPr>
                        <w:rFonts w:hint="eastAsia" w:eastAsia="宋体"/>
                        <w:lang w:eastAsia="zh-CN"/>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36</w:t>
                    </w:r>
                    <w:r>
                      <w:rPr>
                        <w:rFonts w:hint="eastAsia" w:eastAsia="宋体"/>
                        <w:lang w:eastAsia="zh-CN"/>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37</w:t>
                    </w:r>
                    <w:r>
                      <w:rPr>
                        <w:rFonts w:hint="eastAsia" w:eastAsia="宋体"/>
                        <w:lang w:eastAsia="zh-CN"/>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yQwk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yskMJEwIAABU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39</w:t>
                    </w:r>
                    <w:r>
                      <w:rPr>
                        <w:rFonts w:hint="eastAsia" w:eastAsia="宋体"/>
                        <w:lang w:eastAsia="zh-CN"/>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40</w:t>
                    </w:r>
                    <w:r>
                      <w:rPr>
                        <w:rFonts w:hint="eastAsia" w:eastAsia="宋体"/>
                        <w:lang w:eastAsia="zh-CN"/>
                      </w:rP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kHQ0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kHQ0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50</w:t>
                    </w:r>
                    <w:r>
                      <w:rPr>
                        <w:rFonts w:hint="eastAsia" w:eastAsia="宋体"/>
                        <w:lang w:eastAsia="zh-CN"/>
                      </w:rP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3aO4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hRDOFHZ1+fD/9fDj9+kagA0Ct9TP4bSw8Q/fOdFj0oPdQxrm7&#10;yql4YyICO6A+XuAVXSA8Bk0n02kOE4dteCB/9hhunQ/vhVEkCgV12F+ClR3WPvSug0usps2qkTLt&#10;UGrSFvTq9d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q3aO4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51</w:t>
                    </w:r>
                    <w:r>
                      <w:rPr>
                        <w:rFonts w:hint="eastAsia" w:eastAsia="宋体"/>
                        <w:lang w:eastAsia="zh-CN"/>
                      </w:rP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f/wE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gf/wE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53</w:t>
                    </w:r>
                    <w:r>
                      <w:rPr>
                        <w:rFonts w:hint="eastAsia" w:eastAsia="宋体"/>
                        <w:lang w:eastAsia="zh-CN"/>
                      </w:rP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1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Nuo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v+E26h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55</w:t>
                    </w:r>
                    <w:r>
                      <w:rPr>
                        <w:rFonts w:hint="eastAsia" w:eastAsia="宋体"/>
                        <w:lang w:eastAsia="zh-CN"/>
                      </w:rP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1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JoQU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1JoQU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56</w:t>
                    </w:r>
                    <w:r>
                      <w:rPr>
                        <w:rFonts w:hint="eastAsia" w:eastAsia="宋体"/>
                        <w:lang w:eastAsia="zh-CN"/>
                      </w:rP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RBrfc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5EGt9x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57</w:t>
                    </w:r>
                    <w:r>
                      <w:rPr>
                        <w:rFonts w:hint="eastAsia" w:eastAsia="宋体"/>
                        <w:lang w:eastAsia="zh-CN"/>
                      </w:rP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bpOhgV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bpOhg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58</w:t>
                    </w:r>
                    <w:r>
                      <w:rPr>
                        <w:rFonts w:hint="eastAsia" w:eastAsia="宋体"/>
                        <w:lang w:eastAsia="zh-CN"/>
                      </w:rP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5K3pfhcCAAAVBAAADgAAAAAA&#10;AAABACAAAAAfAQAAZHJzL2Uyb0RvYy54bWxQSwUGAAAAAAYABgBZAQAAqA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59</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06"/>
      <w:rPr>
        <w:rFonts w:hint="eastAsia"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FfpE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pgV+kR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60</w:t>
                    </w:r>
                    <w:r>
                      <w:rPr>
                        <w:rFonts w:hint="eastAsia" w:eastAsia="宋体"/>
                        <w:lang w:eastAsia="zh-CN"/>
                      </w:rP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7t3o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C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H7t3o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61</w:t>
                    </w:r>
                    <w:r>
                      <w:rPr>
                        <w:rFonts w:hint="eastAsia" w:eastAsia="宋体"/>
                        <w:lang w:eastAsia="zh-CN"/>
                      </w:rP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TIJUVAgAAFQQAAA4AAABkcnMvZTJvRG9jLnhtbK1Ty47TMBTdI/EP&#10;lvc0aStG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cqCTqeUaKawo/O3r+fvP88/vhDoAFBr/Rx+WwvP0L0xHRY96D2Uce6u&#10;ciremIjADqhPV3hFFwiPQbPJbJbDxGEbHsifPYdb58NbYRSJQkEd9pdgZceND73r4BKrabNupEw7&#10;lJq0Bb2Zvs5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NTIJU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62</w:t>
                    </w:r>
                    <w:r>
                      <w:rPr>
                        <w:rFonts w:hint="eastAsia" w:eastAsia="宋体"/>
                        <w:lang w:eastAsia="zh-CN"/>
                      </w:rP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AVXY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m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4AVXY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63</w:t>
                    </w:r>
                    <w:r>
                      <w:rPr>
                        <w:rFonts w:hint="eastAsia" w:eastAsia="宋体"/>
                        <w:lang w:eastAsia="zh-CN"/>
                      </w:rP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yowpk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65</w:t>
                    </w:r>
                    <w:r>
                      <w:rPr>
                        <w:rFonts w:hint="eastAsia" w:eastAsia="宋体"/>
                        <w:lang w:eastAsia="zh-CN"/>
                      </w:rP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WC3IVAgAAFQQAAA4AAABkcnMvZTJvRG9jLnhtbK1Ty47TMBTdI/EP&#10;lvc0aUd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GVBb6aUaKawo/O3r+fvP88/vhDoAFBr/Rx+WwvP0L0xHRY96D2Uce6u&#10;ciremIjADqhPV3hFFwiPQbPJbJbDxGEbHsifPYdb58NbYRSJQkEd9pdgZceND73r4BKrabNupEw7&#10;lJq0BZ3evM5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tWC3I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66</w:t>
                    </w:r>
                    <w:r>
                      <w:rPr>
                        <w:rFonts w:hint="eastAsia" w:eastAsia="宋体"/>
                        <w:lang w:eastAsia="zh-CN"/>
                      </w:rP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4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nJ0VAgAAFQQAAA4AAABkcnMvZTJvRG9jLnhtbK1Ty47TMBTdI/EP&#10;lvc0aUc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On+nJ0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67</w:t>
                    </w:r>
                    <w:r>
                      <w:rPr>
                        <w:rFonts w:hint="eastAsia" w:eastAsia="宋体"/>
                        <w:lang w:eastAsia="zh-CN"/>
                      </w:rP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3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2kG8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D2kG8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68</w:t>
                    </w:r>
                    <w:r>
                      <w:rPr>
                        <w:rFonts w:hint="eastAsia" w:eastAsia="宋体"/>
                        <w:lang w:eastAsia="zh-CN"/>
                      </w:rP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JeB4AVAgAAFQQAAA4AAABkcnMvZTJvRG9jLnhtbK1Ty47TMBTdI/EP&#10;lvc0aUe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JeB4A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71</w:t>
                    </w:r>
                    <w:r>
                      <w:rPr>
                        <w:rFonts w:hint="eastAsia" w:eastAsia="宋体"/>
                        <w:lang w:eastAsia="zh-CN"/>
                      </w:rP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CqS7ABcCAAAVBAAADgAAAAAA&#10;AAABACAAAAAfAQAAZHJzL2Uyb0RvYy54bWxQSwUGAAAAAAYABgBZAQAAqA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72</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967"/>
      </w:tabs>
      <w:spacing w:line="176" w:lineRule="auto"/>
      <w:ind w:left="4756"/>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w:t>
                    </w:r>
                    <w:r>
                      <w:rPr>
                        <w:rFonts w:hint="eastAsia" w:eastAsia="宋体"/>
                        <w:lang w:eastAsia="zh-CN"/>
                      </w:rP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gMLO8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SAws7x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73</w:t>
                    </w:r>
                    <w:r>
                      <w:rPr>
                        <w:rFonts w:hint="eastAsia" w:eastAsia="宋体"/>
                        <w:lang w:eastAsia="zh-CN"/>
                      </w:rP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1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y5QQ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OhRDOFHZ1+fD/9fDj9+kagA0Ct9TP4bSw8Q/fOdFj0oPdQxrm7&#10;yql4YyICO6A+XuAVXSA8Bk0n02kOE4dteCB/9hhunQ/vhVEkCgV12F+ClR3WPvSug0usps2qkTLt&#10;UGrSFvTq9d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M/y5QQ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74</w:t>
                    </w:r>
                    <w:r>
                      <w:rPr>
                        <w:rFonts w:hint="eastAsia" w:eastAsia="宋体"/>
                        <w:lang w:eastAsia="zh-CN"/>
                      </w:rP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1acus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6i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1acus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76</w:t>
                    </w:r>
                    <w:r>
                      <w:rPr>
                        <w:rFonts w:hint="eastAsia" w:eastAsia="宋体"/>
                        <w:lang w:eastAsia="zh-CN"/>
                      </w:rP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JBwgVAgAAFQQAAA4AAABkcnMvZTJvRG9jLnhtbK1Ty47TMBTdI/EP&#10;lvc0aRl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l1RopnCjk7fv51+/Dr9/EqgA0Ct9TP4bSw8Q/fWdFj0oPdQxrm7&#10;yql4YyICO6A+XuAVXSA8Bk0n02kOE4dteCB/9hhunQ/vhFEkCgV12F+ClR3WPvSug0usps2qkTLt&#10;UGrSFvT69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AJBwg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77</w:t>
                    </w:r>
                    <w:r>
                      <w:rPr>
                        <w:rFonts w:hint="eastAsia" w:eastAsia="宋体"/>
                        <w:lang w:eastAsia="zh-CN"/>
                      </w:rP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KhkOcVAgAAFQQAAA4AAABkcnMvZTJvRG9jLnhtbK1Ty47TMBTdI/EP&#10;lvc0aWF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mi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MKhkOc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78</w:t>
                    </w:r>
                    <w:r>
                      <w:rPr>
                        <w:rFonts w:hint="eastAsia" w:eastAsia="宋体"/>
                        <w:lang w:eastAsia="zh-CN"/>
                      </w:rP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V9ZDB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79</w:t>
                    </w:r>
                    <w:r>
                      <w:rPr>
                        <w:rFonts w:hint="eastAsia" w:eastAsia="宋体"/>
                        <w:lang w:eastAsia="zh-CN"/>
                      </w:rP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Af3zuM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80</w:t>
                    </w:r>
                    <w:r>
                      <w:rPr>
                        <w:rFonts w:hint="eastAsia" w:eastAsia="宋体"/>
                        <w:lang w:eastAsia="zh-CN"/>
                      </w:rP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7/whE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7/whE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81</w:t>
                    </w:r>
                    <w:r>
                      <w:rPr>
                        <w:rFonts w:hint="eastAsia" w:eastAsia="宋体"/>
                        <w:lang w:eastAsia="zh-CN"/>
                      </w:rP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FxXVf4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82</w:t>
                    </w:r>
                    <w:r>
                      <w:rPr>
                        <w:rFonts w:hint="eastAsia" w:eastAsia="宋体"/>
                        <w:lang w:eastAsia="zh-CN"/>
                      </w:rP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4Thpg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83</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19</w:t>
                    </w:r>
                    <w:r>
                      <w:rPr>
                        <w:rFonts w:hint="eastAsia" w:eastAsia="宋体"/>
                        <w:lang w:eastAsia="zh-CN"/>
                      </w:rP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y7EXc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LsRdx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84</w:t>
                    </w:r>
                    <w:r>
                      <w:rPr>
                        <w:rFonts w:hint="eastAsia" w:eastAsia="宋体"/>
                        <w:lang w:eastAsia="zh-CN"/>
                      </w:rP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F2Jw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C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F2Jw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85</w:t>
                    </w:r>
                    <w:r>
                      <w:rPr>
                        <w:rFonts w:hint="eastAsia" w:eastAsia="宋体"/>
                        <w:lang w:eastAsia="zh-CN"/>
                      </w:rP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ntT3M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86</w:t>
                    </w:r>
                    <w:r>
                      <w:rPr>
                        <w:rFonts w:hint="eastAsia" w:eastAsia="宋体"/>
                        <w:lang w:eastAsia="zh-CN"/>
                      </w:rP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OpAVAgAAFQQAAA4AAABkcnMvZTJvRG9jLnhtbK1Ty47TMBTdI/EP&#10;lvc0aWF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S+OpA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87</w:t>
                    </w:r>
                    <w:r>
                      <w:rPr>
                        <w:rFonts w:hint="eastAsia" w:eastAsia="宋体"/>
                        <w:lang w:eastAsia="zh-CN"/>
                      </w:rP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WrX8VAgAAFQQAAA4AAABkcnMvZTJvRG9jLnhtbK1Ty47TMBTdI/EP&#10;lvc0aVFH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cqCTqeUaKawo/O3r+fvP88/vhDoAFBr/Rx+WwvP0L0xHRY96D2Uce6u&#10;ciremIjADqhPV3hFFwiPQbPJbJbDxGEbHsifPYdb58NbYRSJQkEd9pdgZceND73r4BKrabNupEw7&#10;lJq0Bb15Pc1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YWrX8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88</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20</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21</w:t>
                    </w:r>
                    <w:r>
                      <w:rPr>
                        <w:rFonts w:hint="eastAsia" w:eastAsia="宋体"/>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22</w:t>
                    </w:r>
                    <w:r>
                      <w:rPr>
                        <w:rFonts w:hint="eastAsia" w:eastAsia="宋体"/>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27</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AD3C39"/>
    <w:multiLevelType w:val="singleLevel"/>
    <w:tmpl w:val="C6AD3C39"/>
    <w:lvl w:ilvl="0" w:tentative="0">
      <w:start w:val="4"/>
      <w:numFmt w:val="chineseCounting"/>
      <w:suff w:val="space"/>
      <w:lvlText w:val="第%1章"/>
      <w:lvlJc w:val="left"/>
      <w:rPr>
        <w:rFonts w:hint="eastAsia"/>
      </w:rPr>
    </w:lvl>
  </w:abstractNum>
  <w:abstractNum w:abstractNumId="1">
    <w:nsid w:val="D40CC9DB"/>
    <w:multiLevelType w:val="singleLevel"/>
    <w:tmpl w:val="D40CC9DB"/>
    <w:lvl w:ilvl="0" w:tentative="0">
      <w:start w:val="1"/>
      <w:numFmt w:val="decimal"/>
      <w:suff w:val="space"/>
      <w:lvlText w:val="%1."/>
      <w:lvlJc w:val="left"/>
    </w:lvl>
  </w:abstractNum>
  <w:abstractNum w:abstractNumId="2">
    <w:nsid w:val="D933F60C"/>
    <w:multiLevelType w:val="singleLevel"/>
    <w:tmpl w:val="D933F60C"/>
    <w:lvl w:ilvl="0" w:tentative="0">
      <w:start w:val="1"/>
      <w:numFmt w:val="chineseCounting"/>
      <w:suff w:val="nothing"/>
      <w:lvlText w:val="%1、"/>
      <w:lvlJc w:val="left"/>
      <w:rPr>
        <w:rFonts w:hint="eastAsia"/>
      </w:rPr>
    </w:lvl>
  </w:abstractNum>
  <w:abstractNum w:abstractNumId="3">
    <w:nsid w:val="E95C254B"/>
    <w:multiLevelType w:val="singleLevel"/>
    <w:tmpl w:val="E95C254B"/>
    <w:lvl w:ilvl="0" w:tentative="0">
      <w:start w:val="1"/>
      <w:numFmt w:val="decimal"/>
      <w:suff w:val="nothing"/>
      <w:lvlText w:val="%1、"/>
      <w:lvlJc w:val="left"/>
    </w:lvl>
  </w:abstractNum>
  <w:abstractNum w:abstractNumId="4">
    <w:nsid w:val="F46D93F6"/>
    <w:multiLevelType w:val="singleLevel"/>
    <w:tmpl w:val="F46D93F6"/>
    <w:lvl w:ilvl="0" w:tentative="0">
      <w:start w:val="1"/>
      <w:numFmt w:val="chineseCounting"/>
      <w:suff w:val="nothing"/>
      <w:lvlText w:val="（%1）"/>
      <w:lvlJc w:val="left"/>
      <w:rPr>
        <w:rFonts w:hint="eastAsia"/>
      </w:rPr>
    </w:lvl>
  </w:abstractNum>
  <w:abstractNum w:abstractNumId="5">
    <w:nsid w:val="3B7BB71C"/>
    <w:multiLevelType w:val="singleLevel"/>
    <w:tmpl w:val="3B7BB71C"/>
    <w:lvl w:ilvl="0" w:tentative="0">
      <w:start w:val="2"/>
      <w:numFmt w:val="decimal"/>
      <w:suff w:val="nothing"/>
      <w:lvlText w:val="（%1）"/>
      <w:lvlJc w:val="left"/>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lYjRmNmM2NTI0MTYzMWNlNWY1ZjAzZTA5YzA3YTQifQ=="/>
  </w:docVars>
  <w:rsids>
    <w:rsidRoot w:val="3C4D131B"/>
    <w:rsid w:val="00DF1355"/>
    <w:rsid w:val="010019A2"/>
    <w:rsid w:val="01201989"/>
    <w:rsid w:val="01657D18"/>
    <w:rsid w:val="01A24D47"/>
    <w:rsid w:val="029330B8"/>
    <w:rsid w:val="02C378AF"/>
    <w:rsid w:val="02E774CB"/>
    <w:rsid w:val="02F56A27"/>
    <w:rsid w:val="034B673A"/>
    <w:rsid w:val="03984935"/>
    <w:rsid w:val="041B1AF0"/>
    <w:rsid w:val="044C27FE"/>
    <w:rsid w:val="044C6E68"/>
    <w:rsid w:val="04575ED4"/>
    <w:rsid w:val="048020EE"/>
    <w:rsid w:val="0485717E"/>
    <w:rsid w:val="051E0D84"/>
    <w:rsid w:val="05304C08"/>
    <w:rsid w:val="05D505D3"/>
    <w:rsid w:val="061732E0"/>
    <w:rsid w:val="07117EF5"/>
    <w:rsid w:val="07572E9C"/>
    <w:rsid w:val="077F790F"/>
    <w:rsid w:val="08033CE1"/>
    <w:rsid w:val="087C541A"/>
    <w:rsid w:val="088A6584"/>
    <w:rsid w:val="08EF432F"/>
    <w:rsid w:val="092E626A"/>
    <w:rsid w:val="093A7BD7"/>
    <w:rsid w:val="09750EA6"/>
    <w:rsid w:val="0986597B"/>
    <w:rsid w:val="09A66EC9"/>
    <w:rsid w:val="09BC3BE1"/>
    <w:rsid w:val="09D0764F"/>
    <w:rsid w:val="0ACD0CAF"/>
    <w:rsid w:val="0B0C30FE"/>
    <w:rsid w:val="0B796F6C"/>
    <w:rsid w:val="0B8E6D36"/>
    <w:rsid w:val="0BC63FF1"/>
    <w:rsid w:val="0BF0378D"/>
    <w:rsid w:val="0C1C3B80"/>
    <w:rsid w:val="0C322DE7"/>
    <w:rsid w:val="0CC42F11"/>
    <w:rsid w:val="0CDB1E38"/>
    <w:rsid w:val="0D120D5B"/>
    <w:rsid w:val="0D6555A1"/>
    <w:rsid w:val="0D911507"/>
    <w:rsid w:val="0D936F69"/>
    <w:rsid w:val="0D9D166B"/>
    <w:rsid w:val="0DC30F06"/>
    <w:rsid w:val="0DFA7D4C"/>
    <w:rsid w:val="0EA311A4"/>
    <w:rsid w:val="0EA7526D"/>
    <w:rsid w:val="0ED3435D"/>
    <w:rsid w:val="0EE035FE"/>
    <w:rsid w:val="0F0E1CBB"/>
    <w:rsid w:val="0F257356"/>
    <w:rsid w:val="0F2E5A83"/>
    <w:rsid w:val="0F3B3B64"/>
    <w:rsid w:val="0F5A68DD"/>
    <w:rsid w:val="0F5E3468"/>
    <w:rsid w:val="0F8E6586"/>
    <w:rsid w:val="0FB6788B"/>
    <w:rsid w:val="105C196F"/>
    <w:rsid w:val="105C3403"/>
    <w:rsid w:val="1092084D"/>
    <w:rsid w:val="10B05585"/>
    <w:rsid w:val="110A456D"/>
    <w:rsid w:val="116D4750"/>
    <w:rsid w:val="11B42768"/>
    <w:rsid w:val="11D45F8A"/>
    <w:rsid w:val="11E4209A"/>
    <w:rsid w:val="124473D0"/>
    <w:rsid w:val="12486A9B"/>
    <w:rsid w:val="12693323"/>
    <w:rsid w:val="1371067C"/>
    <w:rsid w:val="13917106"/>
    <w:rsid w:val="14533D55"/>
    <w:rsid w:val="150152AB"/>
    <w:rsid w:val="150B4CB6"/>
    <w:rsid w:val="15232D98"/>
    <w:rsid w:val="1598015F"/>
    <w:rsid w:val="163868AA"/>
    <w:rsid w:val="167F3D8D"/>
    <w:rsid w:val="168A53F0"/>
    <w:rsid w:val="16A02E8A"/>
    <w:rsid w:val="16B009BB"/>
    <w:rsid w:val="16C46D32"/>
    <w:rsid w:val="16F57EEA"/>
    <w:rsid w:val="16FD5189"/>
    <w:rsid w:val="17150879"/>
    <w:rsid w:val="171D17F1"/>
    <w:rsid w:val="176C1F08"/>
    <w:rsid w:val="176E48D7"/>
    <w:rsid w:val="17AD5702"/>
    <w:rsid w:val="183B3024"/>
    <w:rsid w:val="186333C7"/>
    <w:rsid w:val="18634A98"/>
    <w:rsid w:val="18A42E24"/>
    <w:rsid w:val="18B70BC0"/>
    <w:rsid w:val="18BA2933"/>
    <w:rsid w:val="18D634BE"/>
    <w:rsid w:val="18FD7DFC"/>
    <w:rsid w:val="191044B0"/>
    <w:rsid w:val="19776B7B"/>
    <w:rsid w:val="19784182"/>
    <w:rsid w:val="198D5B01"/>
    <w:rsid w:val="19E147D2"/>
    <w:rsid w:val="1A051E37"/>
    <w:rsid w:val="1A273ACC"/>
    <w:rsid w:val="1A32315C"/>
    <w:rsid w:val="1AA757C4"/>
    <w:rsid w:val="1ACE4895"/>
    <w:rsid w:val="1B073F4F"/>
    <w:rsid w:val="1B201B16"/>
    <w:rsid w:val="1B9E69DB"/>
    <w:rsid w:val="1BB646F4"/>
    <w:rsid w:val="1BCB2E91"/>
    <w:rsid w:val="1C1C1C2B"/>
    <w:rsid w:val="1C4322F4"/>
    <w:rsid w:val="1C4D11E9"/>
    <w:rsid w:val="1CAB336F"/>
    <w:rsid w:val="1CDC7F2F"/>
    <w:rsid w:val="1CE119EA"/>
    <w:rsid w:val="1CEE349B"/>
    <w:rsid w:val="1D214912"/>
    <w:rsid w:val="1D282B3A"/>
    <w:rsid w:val="1D8A6512"/>
    <w:rsid w:val="1D9838A2"/>
    <w:rsid w:val="1DB16276"/>
    <w:rsid w:val="1E7966D4"/>
    <w:rsid w:val="1E95082E"/>
    <w:rsid w:val="1E9A3096"/>
    <w:rsid w:val="1EAE454F"/>
    <w:rsid w:val="1EBF1ACB"/>
    <w:rsid w:val="1F307155"/>
    <w:rsid w:val="1F41417C"/>
    <w:rsid w:val="1FDE5447"/>
    <w:rsid w:val="208E38D8"/>
    <w:rsid w:val="20B67613"/>
    <w:rsid w:val="20CB6796"/>
    <w:rsid w:val="20F312E3"/>
    <w:rsid w:val="21313216"/>
    <w:rsid w:val="21721A3C"/>
    <w:rsid w:val="21DB324A"/>
    <w:rsid w:val="220B14E9"/>
    <w:rsid w:val="2235500A"/>
    <w:rsid w:val="225B6CD0"/>
    <w:rsid w:val="2279343F"/>
    <w:rsid w:val="22E02CAC"/>
    <w:rsid w:val="23241049"/>
    <w:rsid w:val="23914CAB"/>
    <w:rsid w:val="23AA7A2A"/>
    <w:rsid w:val="23C432C0"/>
    <w:rsid w:val="23C62CE1"/>
    <w:rsid w:val="23E35502"/>
    <w:rsid w:val="2418694B"/>
    <w:rsid w:val="2448365A"/>
    <w:rsid w:val="24757DA8"/>
    <w:rsid w:val="249C703B"/>
    <w:rsid w:val="249D3757"/>
    <w:rsid w:val="24E2334D"/>
    <w:rsid w:val="257C08B8"/>
    <w:rsid w:val="25E22EFB"/>
    <w:rsid w:val="25EA60A7"/>
    <w:rsid w:val="2601599D"/>
    <w:rsid w:val="26526323"/>
    <w:rsid w:val="266741D4"/>
    <w:rsid w:val="26D829E9"/>
    <w:rsid w:val="26F70A5D"/>
    <w:rsid w:val="273815AD"/>
    <w:rsid w:val="276872D4"/>
    <w:rsid w:val="277B2AFE"/>
    <w:rsid w:val="281D1D8D"/>
    <w:rsid w:val="2829403F"/>
    <w:rsid w:val="28665B12"/>
    <w:rsid w:val="28867460"/>
    <w:rsid w:val="294A3F93"/>
    <w:rsid w:val="29537C8E"/>
    <w:rsid w:val="296E3259"/>
    <w:rsid w:val="29D55086"/>
    <w:rsid w:val="2AA00A63"/>
    <w:rsid w:val="2AC842C2"/>
    <w:rsid w:val="2B522099"/>
    <w:rsid w:val="2BD77907"/>
    <w:rsid w:val="2BFA6ED6"/>
    <w:rsid w:val="2C066E21"/>
    <w:rsid w:val="2C8A43A7"/>
    <w:rsid w:val="2CBF201D"/>
    <w:rsid w:val="2CD90CBF"/>
    <w:rsid w:val="2CF6644C"/>
    <w:rsid w:val="2D015254"/>
    <w:rsid w:val="2D0423D2"/>
    <w:rsid w:val="2D1128FE"/>
    <w:rsid w:val="2D277A01"/>
    <w:rsid w:val="2D854A54"/>
    <w:rsid w:val="2D8917E6"/>
    <w:rsid w:val="2DAA05D8"/>
    <w:rsid w:val="2E2D3567"/>
    <w:rsid w:val="2EA65243"/>
    <w:rsid w:val="2EAB0AAB"/>
    <w:rsid w:val="2EF266DA"/>
    <w:rsid w:val="2F1850CD"/>
    <w:rsid w:val="2F3E6E8E"/>
    <w:rsid w:val="2F493E2E"/>
    <w:rsid w:val="2F99036C"/>
    <w:rsid w:val="2FEA5603"/>
    <w:rsid w:val="30057923"/>
    <w:rsid w:val="30111F0B"/>
    <w:rsid w:val="30B40A71"/>
    <w:rsid w:val="30E31114"/>
    <w:rsid w:val="314D7F3A"/>
    <w:rsid w:val="3181239A"/>
    <w:rsid w:val="3186321D"/>
    <w:rsid w:val="31EA7E07"/>
    <w:rsid w:val="31F82EAE"/>
    <w:rsid w:val="32131E50"/>
    <w:rsid w:val="321C0D67"/>
    <w:rsid w:val="32620C14"/>
    <w:rsid w:val="32AA03BC"/>
    <w:rsid w:val="32E31565"/>
    <w:rsid w:val="337C5EE5"/>
    <w:rsid w:val="340024A3"/>
    <w:rsid w:val="34391824"/>
    <w:rsid w:val="347E55C7"/>
    <w:rsid w:val="34B12A80"/>
    <w:rsid w:val="34C16002"/>
    <w:rsid w:val="34E00AD8"/>
    <w:rsid w:val="3508321B"/>
    <w:rsid w:val="353E6FA3"/>
    <w:rsid w:val="355552CD"/>
    <w:rsid w:val="35812223"/>
    <w:rsid w:val="35AA7E0B"/>
    <w:rsid w:val="35BE2B64"/>
    <w:rsid w:val="35EB3E83"/>
    <w:rsid w:val="365C4A76"/>
    <w:rsid w:val="367077C6"/>
    <w:rsid w:val="36777AA3"/>
    <w:rsid w:val="36F3419F"/>
    <w:rsid w:val="37421FB9"/>
    <w:rsid w:val="37943038"/>
    <w:rsid w:val="37B774BF"/>
    <w:rsid w:val="37EC7DAD"/>
    <w:rsid w:val="380134EA"/>
    <w:rsid w:val="382D2D34"/>
    <w:rsid w:val="38323E2A"/>
    <w:rsid w:val="384859BD"/>
    <w:rsid w:val="38534FF6"/>
    <w:rsid w:val="38A63490"/>
    <w:rsid w:val="38B4677D"/>
    <w:rsid w:val="39A34242"/>
    <w:rsid w:val="39C31E23"/>
    <w:rsid w:val="39F21320"/>
    <w:rsid w:val="3A06126A"/>
    <w:rsid w:val="3A085004"/>
    <w:rsid w:val="3A4D69EC"/>
    <w:rsid w:val="3A517F45"/>
    <w:rsid w:val="3A681DC8"/>
    <w:rsid w:val="3A6D29C6"/>
    <w:rsid w:val="3A7B0598"/>
    <w:rsid w:val="3AA361C6"/>
    <w:rsid w:val="3AF92745"/>
    <w:rsid w:val="3B957EF4"/>
    <w:rsid w:val="3C4B11D8"/>
    <w:rsid w:val="3C4D131B"/>
    <w:rsid w:val="3C7D6D71"/>
    <w:rsid w:val="3D2E7E1B"/>
    <w:rsid w:val="3D726330"/>
    <w:rsid w:val="3D7E7D22"/>
    <w:rsid w:val="3D8F3346"/>
    <w:rsid w:val="3DBE3319"/>
    <w:rsid w:val="3DE163BE"/>
    <w:rsid w:val="3E346F48"/>
    <w:rsid w:val="3E55048E"/>
    <w:rsid w:val="3E6E1424"/>
    <w:rsid w:val="3E907D80"/>
    <w:rsid w:val="3EC42E23"/>
    <w:rsid w:val="3EEB6EB0"/>
    <w:rsid w:val="3F3453F5"/>
    <w:rsid w:val="3F994A82"/>
    <w:rsid w:val="3FDB2873"/>
    <w:rsid w:val="40587D82"/>
    <w:rsid w:val="40670731"/>
    <w:rsid w:val="40A639A7"/>
    <w:rsid w:val="41136100"/>
    <w:rsid w:val="419237BE"/>
    <w:rsid w:val="41BE55E4"/>
    <w:rsid w:val="41D82859"/>
    <w:rsid w:val="41E50647"/>
    <w:rsid w:val="41FF379B"/>
    <w:rsid w:val="426D00FA"/>
    <w:rsid w:val="42C60C47"/>
    <w:rsid w:val="42E47CD2"/>
    <w:rsid w:val="42E5451C"/>
    <w:rsid w:val="43B52F07"/>
    <w:rsid w:val="44221A77"/>
    <w:rsid w:val="442B0D48"/>
    <w:rsid w:val="44416904"/>
    <w:rsid w:val="44671D76"/>
    <w:rsid w:val="44906321"/>
    <w:rsid w:val="44B71497"/>
    <w:rsid w:val="44F41595"/>
    <w:rsid w:val="452C640A"/>
    <w:rsid w:val="45C566D5"/>
    <w:rsid w:val="45FB7003"/>
    <w:rsid w:val="46141AA7"/>
    <w:rsid w:val="464C63B2"/>
    <w:rsid w:val="465D00B0"/>
    <w:rsid w:val="466E4307"/>
    <w:rsid w:val="46EA6BD5"/>
    <w:rsid w:val="48AA4A18"/>
    <w:rsid w:val="48FA0B78"/>
    <w:rsid w:val="490431AA"/>
    <w:rsid w:val="49211716"/>
    <w:rsid w:val="49E62540"/>
    <w:rsid w:val="49E8450A"/>
    <w:rsid w:val="4A0664C5"/>
    <w:rsid w:val="4A2512BA"/>
    <w:rsid w:val="4A542E78"/>
    <w:rsid w:val="4AEF721B"/>
    <w:rsid w:val="4B264780"/>
    <w:rsid w:val="4B38501D"/>
    <w:rsid w:val="4B3D25BB"/>
    <w:rsid w:val="4B7A4418"/>
    <w:rsid w:val="4BA04BE4"/>
    <w:rsid w:val="4BA56FF7"/>
    <w:rsid w:val="4BA911E0"/>
    <w:rsid w:val="4BC7068A"/>
    <w:rsid w:val="4C6B06FE"/>
    <w:rsid w:val="4C7C5D46"/>
    <w:rsid w:val="4D1F35D4"/>
    <w:rsid w:val="4D4F241F"/>
    <w:rsid w:val="4D6963DB"/>
    <w:rsid w:val="4D741FA2"/>
    <w:rsid w:val="4DBD4260"/>
    <w:rsid w:val="4E065E6C"/>
    <w:rsid w:val="4E0A28C8"/>
    <w:rsid w:val="4F192116"/>
    <w:rsid w:val="4F1F4730"/>
    <w:rsid w:val="4F3F683D"/>
    <w:rsid w:val="4F9C7485"/>
    <w:rsid w:val="5083613E"/>
    <w:rsid w:val="50D9177E"/>
    <w:rsid w:val="51173F1D"/>
    <w:rsid w:val="5156444F"/>
    <w:rsid w:val="51B265B0"/>
    <w:rsid w:val="51D50CF5"/>
    <w:rsid w:val="51EE51EC"/>
    <w:rsid w:val="51EF2402"/>
    <w:rsid w:val="5204478F"/>
    <w:rsid w:val="52691F60"/>
    <w:rsid w:val="52A87F48"/>
    <w:rsid w:val="52F40967"/>
    <w:rsid w:val="53291D34"/>
    <w:rsid w:val="536F0AFA"/>
    <w:rsid w:val="53C16CB6"/>
    <w:rsid w:val="53F57F4F"/>
    <w:rsid w:val="54040192"/>
    <w:rsid w:val="54622402"/>
    <w:rsid w:val="54D12F12"/>
    <w:rsid w:val="550319C2"/>
    <w:rsid w:val="557A2132"/>
    <w:rsid w:val="558A4651"/>
    <w:rsid w:val="558E227E"/>
    <w:rsid w:val="55AE3AC1"/>
    <w:rsid w:val="55DB0DE6"/>
    <w:rsid w:val="56073F6A"/>
    <w:rsid w:val="56BC0C8E"/>
    <w:rsid w:val="56C63E25"/>
    <w:rsid w:val="56F02C50"/>
    <w:rsid w:val="57037775"/>
    <w:rsid w:val="575709DE"/>
    <w:rsid w:val="57B83715"/>
    <w:rsid w:val="58056A1E"/>
    <w:rsid w:val="5806664A"/>
    <w:rsid w:val="580D20FB"/>
    <w:rsid w:val="58216841"/>
    <w:rsid w:val="586A40D8"/>
    <w:rsid w:val="586E02D0"/>
    <w:rsid w:val="5870443A"/>
    <w:rsid w:val="58FF5C4F"/>
    <w:rsid w:val="59214FE5"/>
    <w:rsid w:val="59A55F2E"/>
    <w:rsid w:val="59CB3A19"/>
    <w:rsid w:val="59E2341C"/>
    <w:rsid w:val="59EB6F18"/>
    <w:rsid w:val="5A1A4E69"/>
    <w:rsid w:val="5B0074E5"/>
    <w:rsid w:val="5BE35414"/>
    <w:rsid w:val="5BF81BD2"/>
    <w:rsid w:val="5C06012E"/>
    <w:rsid w:val="5CCC1A69"/>
    <w:rsid w:val="5CD03A30"/>
    <w:rsid w:val="5CEF5209"/>
    <w:rsid w:val="5D8F20B5"/>
    <w:rsid w:val="5DA567DA"/>
    <w:rsid w:val="5E110622"/>
    <w:rsid w:val="5E5D0A52"/>
    <w:rsid w:val="5E677720"/>
    <w:rsid w:val="5EC74134"/>
    <w:rsid w:val="5ECB647C"/>
    <w:rsid w:val="5EEB455F"/>
    <w:rsid w:val="5F2833B9"/>
    <w:rsid w:val="5F4D313D"/>
    <w:rsid w:val="5F7B5C75"/>
    <w:rsid w:val="5FA3460A"/>
    <w:rsid w:val="600D06EB"/>
    <w:rsid w:val="60A37DEB"/>
    <w:rsid w:val="60BA5F98"/>
    <w:rsid w:val="60EB54F9"/>
    <w:rsid w:val="60F2336E"/>
    <w:rsid w:val="60F670B5"/>
    <w:rsid w:val="61220445"/>
    <w:rsid w:val="61A22D98"/>
    <w:rsid w:val="61BA4586"/>
    <w:rsid w:val="61E058F7"/>
    <w:rsid w:val="620B5571"/>
    <w:rsid w:val="620E510C"/>
    <w:rsid w:val="62182B50"/>
    <w:rsid w:val="62213C59"/>
    <w:rsid w:val="625B3673"/>
    <w:rsid w:val="62604D93"/>
    <w:rsid w:val="626E5527"/>
    <w:rsid w:val="62747537"/>
    <w:rsid w:val="627A0020"/>
    <w:rsid w:val="631669F1"/>
    <w:rsid w:val="632232E4"/>
    <w:rsid w:val="635C4AF9"/>
    <w:rsid w:val="6361369C"/>
    <w:rsid w:val="636E4AF4"/>
    <w:rsid w:val="63A74C59"/>
    <w:rsid w:val="63FC4132"/>
    <w:rsid w:val="641968D7"/>
    <w:rsid w:val="64937E22"/>
    <w:rsid w:val="65BA6A61"/>
    <w:rsid w:val="65CA0A26"/>
    <w:rsid w:val="66170870"/>
    <w:rsid w:val="661A55F3"/>
    <w:rsid w:val="66740A27"/>
    <w:rsid w:val="670012E4"/>
    <w:rsid w:val="686116B3"/>
    <w:rsid w:val="68D67EF7"/>
    <w:rsid w:val="68DD153B"/>
    <w:rsid w:val="693D435E"/>
    <w:rsid w:val="69DC4F36"/>
    <w:rsid w:val="69ED2A94"/>
    <w:rsid w:val="69F50578"/>
    <w:rsid w:val="6A1631A0"/>
    <w:rsid w:val="6A581013"/>
    <w:rsid w:val="6A6C2214"/>
    <w:rsid w:val="6AC00E5F"/>
    <w:rsid w:val="6B277BBC"/>
    <w:rsid w:val="6B416772"/>
    <w:rsid w:val="6B4A1F13"/>
    <w:rsid w:val="6CAC4D69"/>
    <w:rsid w:val="6CF272CA"/>
    <w:rsid w:val="6CF62BD9"/>
    <w:rsid w:val="6DF9245D"/>
    <w:rsid w:val="6DFB5D0A"/>
    <w:rsid w:val="6E0C2F03"/>
    <w:rsid w:val="6E404E06"/>
    <w:rsid w:val="6E6F2426"/>
    <w:rsid w:val="6E7B337C"/>
    <w:rsid w:val="6EEF46FE"/>
    <w:rsid w:val="6EF70BC7"/>
    <w:rsid w:val="6F204E84"/>
    <w:rsid w:val="702D5467"/>
    <w:rsid w:val="704E259F"/>
    <w:rsid w:val="705C399B"/>
    <w:rsid w:val="70987DDD"/>
    <w:rsid w:val="70B27433"/>
    <w:rsid w:val="70DC4260"/>
    <w:rsid w:val="70E6151C"/>
    <w:rsid w:val="71325EE7"/>
    <w:rsid w:val="71BA3885"/>
    <w:rsid w:val="71DD74EC"/>
    <w:rsid w:val="71F86954"/>
    <w:rsid w:val="72356ABA"/>
    <w:rsid w:val="7267070F"/>
    <w:rsid w:val="72723FF6"/>
    <w:rsid w:val="728101F1"/>
    <w:rsid w:val="7315207D"/>
    <w:rsid w:val="733F5A10"/>
    <w:rsid w:val="73870458"/>
    <w:rsid w:val="73AA05AE"/>
    <w:rsid w:val="73EE0166"/>
    <w:rsid w:val="73F22529"/>
    <w:rsid w:val="747267F0"/>
    <w:rsid w:val="74A127A6"/>
    <w:rsid w:val="74BF63A2"/>
    <w:rsid w:val="74F876B0"/>
    <w:rsid w:val="74FF6B5D"/>
    <w:rsid w:val="75920FB8"/>
    <w:rsid w:val="75B0488F"/>
    <w:rsid w:val="75C83C8B"/>
    <w:rsid w:val="75E42D95"/>
    <w:rsid w:val="76310CA6"/>
    <w:rsid w:val="763E126C"/>
    <w:rsid w:val="764E7D74"/>
    <w:rsid w:val="77704E9A"/>
    <w:rsid w:val="77AB30DC"/>
    <w:rsid w:val="77BA6E36"/>
    <w:rsid w:val="77CD3C48"/>
    <w:rsid w:val="78514D53"/>
    <w:rsid w:val="78786599"/>
    <w:rsid w:val="787A5186"/>
    <w:rsid w:val="7894179F"/>
    <w:rsid w:val="78B87826"/>
    <w:rsid w:val="78C92E11"/>
    <w:rsid w:val="791D67BC"/>
    <w:rsid w:val="798B3FE9"/>
    <w:rsid w:val="79CC49FF"/>
    <w:rsid w:val="7A2A610E"/>
    <w:rsid w:val="7A4D44B7"/>
    <w:rsid w:val="7AA76336"/>
    <w:rsid w:val="7AC52BAB"/>
    <w:rsid w:val="7B2E771F"/>
    <w:rsid w:val="7BCB111C"/>
    <w:rsid w:val="7BD40405"/>
    <w:rsid w:val="7CAA39AC"/>
    <w:rsid w:val="7CCC1019"/>
    <w:rsid w:val="7D555E34"/>
    <w:rsid w:val="7D5C0445"/>
    <w:rsid w:val="7DDF11A4"/>
    <w:rsid w:val="7DDF24D4"/>
    <w:rsid w:val="7E384246"/>
    <w:rsid w:val="7E73630B"/>
    <w:rsid w:val="7E852713"/>
    <w:rsid w:val="7E992F7E"/>
    <w:rsid w:val="7ED00D35"/>
    <w:rsid w:val="7ED42D20"/>
    <w:rsid w:val="7EE04A9D"/>
    <w:rsid w:val="7F1460D6"/>
    <w:rsid w:val="7F1B7B72"/>
    <w:rsid w:val="7F842003"/>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widowControl w:val="0"/>
      <w:spacing w:before="260" w:beforeLines="0" w:after="260" w:afterLines="0" w:line="415" w:lineRule="auto"/>
      <w:outlineLvl w:val="1"/>
    </w:pPr>
    <w:rPr>
      <w:rFonts w:ascii="Arial" w:hAnsi="Arial" w:eastAsia="黑体"/>
      <w:b/>
      <w:bCs/>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index 6"/>
    <w:basedOn w:val="1"/>
    <w:next w:val="1"/>
    <w:qFormat/>
    <w:uiPriority w:val="99"/>
    <w:pPr>
      <w:ind w:left="2100"/>
    </w:p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Default"/>
    <w:next w:val="1"/>
    <w:qFormat/>
    <w:uiPriority w:val="0"/>
    <w:pPr>
      <w:widowControl w:val="0"/>
      <w:autoSpaceDE w:val="0"/>
      <w:autoSpaceDN w:val="0"/>
      <w:adjustRightInd w:val="0"/>
    </w:pPr>
    <w:rPr>
      <w:rFonts w:ascii="Calibri" w:hAnsi="Calibri" w:eastAsia="宋体" w:cs="Times New Roman"/>
      <w:color w:val="000000"/>
      <w:sz w:val="24"/>
      <w:lang w:val="en-US" w:eastAsia="zh-CN" w:bidi="ar-SA"/>
    </w:rPr>
  </w:style>
  <w:style w:type="paragraph" w:customStyle="1" w:styleId="10">
    <w:name w:val="Table Text"/>
    <w:basedOn w:val="1"/>
    <w:semiHidden/>
    <w:qFormat/>
    <w:uiPriority w:val="0"/>
    <w:rPr>
      <w:rFonts w:ascii="仿宋" w:hAnsi="仿宋" w:eastAsia="仿宋" w:cs="仿宋"/>
      <w:sz w:val="24"/>
      <w:szCs w:val="24"/>
      <w:lang w:val="en-US" w:eastAsia="en-US" w:bidi="ar-SA"/>
    </w:rPr>
  </w:style>
  <w:style w:type="table" w:customStyle="1" w:styleId="11">
    <w:name w:val="Table Normal"/>
    <w:semiHidden/>
    <w:unhideWhenUsed/>
    <w:qFormat/>
    <w:uiPriority w:val="0"/>
    <w:tblPr>
      <w:tblLayout w:type="fixed"/>
      <w:tblCellMar>
        <w:top w:w="0" w:type="dxa"/>
        <w:left w:w="0" w:type="dxa"/>
        <w:bottom w:w="0" w:type="dxa"/>
        <w:right w:w="0" w:type="dxa"/>
      </w:tblCellMar>
    </w:tblPr>
  </w:style>
  <w:style w:type="paragraph" w:customStyle="1" w:styleId="12">
    <w:name w:val="样式 样式 样式 左侧:  2 字符1 + 首行缩进:  2 字符1 + 首行缩进:  2 字符"/>
    <w:basedOn w:val="1"/>
    <w:qFormat/>
    <w:uiPriority w:val="99"/>
    <w:pPr>
      <w:widowControl/>
      <w:spacing w:before="60" w:after="120" w:line="440" w:lineRule="atLeast"/>
      <w:ind w:firstLine="480"/>
    </w:pPr>
    <w:rPr>
      <w:rFonts w:hint="eastAsia"/>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1" Type="http://schemas.openxmlformats.org/officeDocument/2006/relationships/fontTable" Target="fontTable.xml"/><Relationship Id="rId60" Type="http://schemas.openxmlformats.org/officeDocument/2006/relationships/numbering" Target="numbering.xml"/><Relationship Id="rId6" Type="http://schemas.openxmlformats.org/officeDocument/2006/relationships/footer" Target="footer3.xml"/><Relationship Id="rId59" Type="http://schemas.openxmlformats.org/officeDocument/2006/relationships/customXml" Target="../customXml/item1.xml"/><Relationship Id="rId58" Type="http://schemas.openxmlformats.org/officeDocument/2006/relationships/theme" Target="theme/theme1.xml"/><Relationship Id="rId57" Type="http://schemas.openxmlformats.org/officeDocument/2006/relationships/footer" Target="footer54.xml"/><Relationship Id="rId56" Type="http://schemas.openxmlformats.org/officeDocument/2006/relationships/footer" Target="footer53.xml"/><Relationship Id="rId55" Type="http://schemas.openxmlformats.org/officeDocument/2006/relationships/footer" Target="footer52.xml"/><Relationship Id="rId54" Type="http://schemas.openxmlformats.org/officeDocument/2006/relationships/footer" Target="footer51.xml"/><Relationship Id="rId53" Type="http://schemas.openxmlformats.org/officeDocument/2006/relationships/footer" Target="footer50.xml"/><Relationship Id="rId52" Type="http://schemas.openxmlformats.org/officeDocument/2006/relationships/footer" Target="footer49.xml"/><Relationship Id="rId51" Type="http://schemas.openxmlformats.org/officeDocument/2006/relationships/footer" Target="footer48.xml"/><Relationship Id="rId50" Type="http://schemas.openxmlformats.org/officeDocument/2006/relationships/footer" Target="footer47.xml"/><Relationship Id="rId5" Type="http://schemas.openxmlformats.org/officeDocument/2006/relationships/footer" Target="footer2.xml"/><Relationship Id="rId49" Type="http://schemas.openxmlformats.org/officeDocument/2006/relationships/footer" Target="footer46.xml"/><Relationship Id="rId48" Type="http://schemas.openxmlformats.org/officeDocument/2006/relationships/footer" Target="footer45.xml"/><Relationship Id="rId47" Type="http://schemas.openxmlformats.org/officeDocument/2006/relationships/footer" Target="footer44.xml"/><Relationship Id="rId46" Type="http://schemas.openxmlformats.org/officeDocument/2006/relationships/footer" Target="footer43.xml"/><Relationship Id="rId45" Type="http://schemas.openxmlformats.org/officeDocument/2006/relationships/footer" Target="footer42.xml"/><Relationship Id="rId44" Type="http://schemas.openxmlformats.org/officeDocument/2006/relationships/footer" Target="footer41.xml"/><Relationship Id="rId43" Type="http://schemas.openxmlformats.org/officeDocument/2006/relationships/footer" Target="footer40.xml"/><Relationship Id="rId42" Type="http://schemas.openxmlformats.org/officeDocument/2006/relationships/footer" Target="footer39.xml"/><Relationship Id="rId41" Type="http://schemas.openxmlformats.org/officeDocument/2006/relationships/footer" Target="footer38.xml"/><Relationship Id="rId40" Type="http://schemas.openxmlformats.org/officeDocument/2006/relationships/footer" Target="footer37.xml"/><Relationship Id="rId4" Type="http://schemas.openxmlformats.org/officeDocument/2006/relationships/footer" Target="footer1.xml"/><Relationship Id="rId39" Type="http://schemas.openxmlformats.org/officeDocument/2006/relationships/footer" Target="footer36.xml"/><Relationship Id="rId38" Type="http://schemas.openxmlformats.org/officeDocument/2006/relationships/footer" Target="footer35.xml"/><Relationship Id="rId37" Type="http://schemas.openxmlformats.org/officeDocument/2006/relationships/footer" Target="footer34.xml"/><Relationship Id="rId36" Type="http://schemas.openxmlformats.org/officeDocument/2006/relationships/footer" Target="footer33.xml"/><Relationship Id="rId35" Type="http://schemas.openxmlformats.org/officeDocument/2006/relationships/footer" Target="footer32.xml"/><Relationship Id="rId34" Type="http://schemas.openxmlformats.org/officeDocument/2006/relationships/footer" Target="footer31.xml"/><Relationship Id="rId33" Type="http://schemas.openxmlformats.org/officeDocument/2006/relationships/footer" Target="footer30.xml"/><Relationship Id="rId32" Type="http://schemas.openxmlformats.org/officeDocument/2006/relationships/footer" Target="footer29.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header" Target="header1.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3297</Words>
  <Characters>3842</Characters>
  <Lines>0</Lines>
  <Paragraphs>0</Paragraphs>
  <TotalTime>0</TotalTime>
  <ScaleCrop>false</ScaleCrop>
  <LinksUpToDate>false</LinksUpToDate>
  <CharactersWithSpaces>4133</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2024-08-13T03:13:00Z</dcterms:created>
  <dc:creator>Lenovo</dc:creator>
  <cp:lastModifiedBy>开心～乐乐～</cp:lastModifiedBy>
  <cp:lastPrinted>2025-06-05T02:17:00Z</cp:lastPrinted>
  <dcterms:modified xsi:type="dcterms:W3CDTF">2025-06-30T11:31:18Z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A426289512CD4A9B90F3F8B4CD474629_13</vt:lpwstr>
  </property>
  <property fmtid="{D5CDD505-2E9C-101B-9397-08002B2CF9AE}" pid="4" name="KSOTemplateDocerSaveRecord">
    <vt:lpwstr>eyJoZGlkIjoiN2RlYjRmNmM2NTI0MTYzMWNlNWY1ZjAzZTA5YzA3YTQifQ==</vt:lpwstr>
  </property>
</Properties>
</file>