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8699">
      <w:pPr>
        <w:spacing w:before="149" w:line="223" w:lineRule="auto"/>
        <w:jc w:val="center"/>
        <w:rPr>
          <w:rFonts w:hint="eastAsia" w:ascii="仿宋" w:hAnsi="仿宋" w:eastAsia="仿宋" w:cs="仿宋"/>
          <w:sz w:val="24"/>
          <w:szCs w:val="24"/>
        </w:rPr>
      </w:pPr>
    </w:p>
    <w:p w14:paraId="4EF2A318">
      <w:pPr>
        <w:spacing w:before="149" w:line="360" w:lineRule="auto"/>
        <w:jc w:val="center"/>
        <w:rPr>
          <w:rFonts w:hint="eastAsia" w:ascii="仿宋" w:hAnsi="仿宋" w:eastAsia="仿宋" w:cs="仿宋"/>
          <w:sz w:val="24"/>
          <w:szCs w:val="24"/>
        </w:rPr>
      </w:pPr>
      <w:r>
        <w:rPr>
          <w:rFonts w:hint="eastAsia" w:ascii="仿宋" w:hAnsi="仿宋" w:eastAsia="仿宋" w:cs="仿宋"/>
          <w:sz w:val="24"/>
          <w:szCs w:val="24"/>
        </w:rPr>
        <w:t>富蕴县萨尔布拉克金矿尾矿库闭库项目</w:t>
      </w:r>
    </w:p>
    <w:p w14:paraId="1775ED8C">
      <w:pPr>
        <w:spacing w:before="149" w:line="360" w:lineRule="auto"/>
        <w:jc w:val="center"/>
        <w:rPr>
          <w:rFonts w:hint="eastAsia" w:ascii="仿宋" w:hAnsi="仿宋" w:eastAsia="仿宋" w:cs="仿宋"/>
          <w:sz w:val="24"/>
          <w:szCs w:val="24"/>
        </w:rPr>
      </w:pPr>
      <w:r>
        <w:rPr>
          <w:rFonts w:hint="eastAsia" w:ascii="仿宋" w:hAnsi="仿宋" w:eastAsia="仿宋" w:cs="仿宋"/>
          <w:sz w:val="24"/>
          <w:szCs w:val="24"/>
        </w:rPr>
        <w:t>（监理）</w:t>
      </w:r>
    </w:p>
    <w:p w14:paraId="78D53E8D">
      <w:pPr>
        <w:pStyle w:val="6"/>
        <w:spacing w:line="260" w:lineRule="auto"/>
        <w:rPr>
          <w:rFonts w:hint="eastAsia" w:ascii="仿宋" w:hAnsi="仿宋" w:eastAsia="仿宋" w:cs="仿宋"/>
          <w:sz w:val="24"/>
          <w:szCs w:val="24"/>
        </w:rPr>
      </w:pPr>
    </w:p>
    <w:p w14:paraId="0211BEF2">
      <w:pPr>
        <w:pStyle w:val="6"/>
        <w:spacing w:line="260" w:lineRule="auto"/>
        <w:rPr>
          <w:rFonts w:hint="eastAsia" w:ascii="仿宋" w:hAnsi="仿宋" w:eastAsia="仿宋" w:cs="仿宋"/>
          <w:sz w:val="24"/>
          <w:szCs w:val="24"/>
        </w:rPr>
      </w:pPr>
    </w:p>
    <w:p w14:paraId="2EE129AC">
      <w:pPr>
        <w:pStyle w:val="6"/>
        <w:spacing w:line="260" w:lineRule="auto"/>
        <w:rPr>
          <w:rFonts w:hint="eastAsia" w:ascii="仿宋" w:hAnsi="仿宋" w:eastAsia="仿宋" w:cs="仿宋"/>
          <w:sz w:val="24"/>
          <w:szCs w:val="24"/>
        </w:rPr>
      </w:pPr>
    </w:p>
    <w:p w14:paraId="15FB5CB1">
      <w:pPr>
        <w:pStyle w:val="6"/>
        <w:spacing w:line="260" w:lineRule="auto"/>
        <w:rPr>
          <w:rFonts w:hint="eastAsia" w:ascii="仿宋" w:hAnsi="仿宋" w:eastAsia="仿宋" w:cs="仿宋"/>
          <w:sz w:val="24"/>
          <w:szCs w:val="24"/>
        </w:rPr>
      </w:pPr>
    </w:p>
    <w:p w14:paraId="7E09C428">
      <w:pPr>
        <w:pStyle w:val="6"/>
        <w:spacing w:line="261" w:lineRule="auto"/>
        <w:rPr>
          <w:rFonts w:hint="eastAsia" w:ascii="仿宋" w:hAnsi="仿宋" w:eastAsia="仿宋" w:cs="仿宋"/>
          <w:sz w:val="24"/>
          <w:szCs w:val="24"/>
        </w:rPr>
      </w:pPr>
    </w:p>
    <w:p w14:paraId="07DDB995">
      <w:pPr>
        <w:pStyle w:val="6"/>
        <w:spacing w:line="261" w:lineRule="auto"/>
        <w:rPr>
          <w:rFonts w:hint="eastAsia" w:ascii="仿宋" w:hAnsi="仿宋" w:eastAsia="仿宋" w:cs="仿宋"/>
          <w:sz w:val="24"/>
          <w:szCs w:val="24"/>
        </w:rPr>
      </w:pPr>
    </w:p>
    <w:p w14:paraId="3985BF2F">
      <w:pPr>
        <w:spacing w:before="149" w:line="223" w:lineRule="auto"/>
        <w:ind w:left="3033"/>
        <w:rPr>
          <w:rFonts w:hint="eastAsia" w:ascii="仿宋" w:hAnsi="仿宋" w:eastAsia="仿宋" w:cs="仿宋"/>
          <w:sz w:val="24"/>
          <w:szCs w:val="24"/>
        </w:rPr>
      </w:pPr>
      <w:r>
        <w:rPr>
          <w:rFonts w:hint="eastAsia" w:ascii="仿宋" w:hAnsi="仿宋" w:eastAsia="仿宋" w:cs="仿宋"/>
          <w:spacing w:val="11"/>
          <w:sz w:val="24"/>
          <w:szCs w:val="24"/>
        </w:rPr>
        <w:t>竞争性谈判文件</w:t>
      </w:r>
    </w:p>
    <w:p w14:paraId="7624A1AE">
      <w:pPr>
        <w:pStyle w:val="6"/>
        <w:spacing w:line="247" w:lineRule="auto"/>
        <w:rPr>
          <w:rFonts w:hint="eastAsia" w:ascii="仿宋" w:hAnsi="仿宋" w:eastAsia="仿宋" w:cs="仿宋"/>
          <w:sz w:val="24"/>
          <w:szCs w:val="24"/>
        </w:rPr>
      </w:pPr>
    </w:p>
    <w:p w14:paraId="07E91179">
      <w:pPr>
        <w:pStyle w:val="6"/>
        <w:spacing w:line="247" w:lineRule="auto"/>
        <w:rPr>
          <w:rFonts w:hint="eastAsia" w:ascii="仿宋" w:hAnsi="仿宋" w:eastAsia="仿宋" w:cs="仿宋"/>
          <w:sz w:val="24"/>
          <w:szCs w:val="24"/>
        </w:rPr>
      </w:pPr>
    </w:p>
    <w:p w14:paraId="0D1D4DC1">
      <w:pPr>
        <w:pStyle w:val="6"/>
        <w:spacing w:line="247" w:lineRule="auto"/>
        <w:rPr>
          <w:rFonts w:hint="eastAsia" w:ascii="仿宋" w:hAnsi="仿宋" w:eastAsia="仿宋" w:cs="仿宋"/>
          <w:sz w:val="24"/>
          <w:szCs w:val="24"/>
        </w:rPr>
      </w:pPr>
    </w:p>
    <w:p w14:paraId="39BAE126">
      <w:pPr>
        <w:pStyle w:val="6"/>
        <w:spacing w:line="247" w:lineRule="auto"/>
        <w:rPr>
          <w:rFonts w:hint="eastAsia" w:ascii="仿宋" w:hAnsi="仿宋" w:eastAsia="仿宋" w:cs="仿宋"/>
          <w:sz w:val="24"/>
          <w:szCs w:val="24"/>
        </w:rPr>
      </w:pPr>
    </w:p>
    <w:p w14:paraId="3C80140B">
      <w:pPr>
        <w:pStyle w:val="6"/>
        <w:spacing w:line="247" w:lineRule="auto"/>
        <w:rPr>
          <w:rFonts w:hint="eastAsia" w:ascii="仿宋" w:hAnsi="仿宋" w:eastAsia="仿宋" w:cs="仿宋"/>
          <w:sz w:val="24"/>
          <w:szCs w:val="24"/>
        </w:rPr>
      </w:pPr>
    </w:p>
    <w:p w14:paraId="6D61978D">
      <w:pPr>
        <w:pStyle w:val="6"/>
        <w:spacing w:line="247" w:lineRule="auto"/>
        <w:rPr>
          <w:rFonts w:hint="eastAsia" w:ascii="仿宋" w:hAnsi="仿宋" w:eastAsia="仿宋" w:cs="仿宋"/>
          <w:sz w:val="24"/>
          <w:szCs w:val="24"/>
        </w:rPr>
      </w:pPr>
    </w:p>
    <w:p w14:paraId="41AA55EB">
      <w:pPr>
        <w:pStyle w:val="6"/>
        <w:spacing w:line="247" w:lineRule="auto"/>
        <w:rPr>
          <w:rFonts w:hint="eastAsia" w:ascii="仿宋" w:hAnsi="仿宋" w:eastAsia="仿宋" w:cs="仿宋"/>
          <w:sz w:val="24"/>
          <w:szCs w:val="24"/>
        </w:rPr>
      </w:pPr>
    </w:p>
    <w:p w14:paraId="3C10C07D">
      <w:pPr>
        <w:pStyle w:val="6"/>
        <w:spacing w:line="248" w:lineRule="auto"/>
        <w:rPr>
          <w:rFonts w:hint="eastAsia" w:ascii="仿宋" w:hAnsi="仿宋" w:eastAsia="仿宋" w:cs="仿宋"/>
          <w:sz w:val="24"/>
          <w:szCs w:val="24"/>
        </w:rPr>
      </w:pPr>
    </w:p>
    <w:p w14:paraId="796DA70A">
      <w:pPr>
        <w:pStyle w:val="6"/>
        <w:spacing w:line="248" w:lineRule="auto"/>
        <w:rPr>
          <w:rFonts w:hint="eastAsia" w:ascii="仿宋" w:hAnsi="仿宋" w:eastAsia="仿宋" w:cs="仿宋"/>
          <w:sz w:val="24"/>
          <w:szCs w:val="24"/>
        </w:rPr>
      </w:pPr>
    </w:p>
    <w:p w14:paraId="7A751F89">
      <w:pPr>
        <w:pStyle w:val="6"/>
        <w:spacing w:line="248" w:lineRule="auto"/>
        <w:rPr>
          <w:rFonts w:hint="eastAsia" w:ascii="仿宋" w:hAnsi="仿宋" w:eastAsia="仿宋" w:cs="仿宋"/>
          <w:sz w:val="24"/>
          <w:szCs w:val="24"/>
        </w:rPr>
      </w:pPr>
    </w:p>
    <w:p w14:paraId="3FF1FB83">
      <w:pPr>
        <w:pStyle w:val="6"/>
        <w:spacing w:line="248" w:lineRule="auto"/>
        <w:rPr>
          <w:rFonts w:hint="eastAsia" w:ascii="仿宋" w:hAnsi="仿宋" w:eastAsia="仿宋" w:cs="仿宋"/>
          <w:sz w:val="24"/>
          <w:szCs w:val="24"/>
        </w:rPr>
      </w:pPr>
    </w:p>
    <w:p w14:paraId="5790E2A7">
      <w:pPr>
        <w:spacing w:before="111" w:line="219" w:lineRule="auto"/>
        <w:jc w:val="both"/>
        <w:rPr>
          <w:rFonts w:hint="eastAsia" w:ascii="仿宋" w:hAnsi="仿宋" w:eastAsia="仿宋" w:cs="仿宋"/>
          <w:sz w:val="24"/>
          <w:szCs w:val="24"/>
        </w:rPr>
      </w:pPr>
      <w:r>
        <w:rPr>
          <w:rFonts w:hint="eastAsia" w:ascii="仿宋" w:hAnsi="仿宋" w:eastAsia="仿宋" w:cs="仿宋"/>
          <w:spacing w:val="10"/>
          <w:sz w:val="24"/>
          <w:szCs w:val="24"/>
        </w:rPr>
        <w:t>项目编号：</w:t>
      </w:r>
      <w:r>
        <w:rPr>
          <w:rFonts w:hint="eastAsia" w:ascii="仿宋" w:hAnsi="仿宋" w:eastAsia="仿宋" w:cs="仿宋"/>
          <w:spacing w:val="10"/>
          <w:sz w:val="24"/>
          <w:szCs w:val="24"/>
          <w:lang w:eastAsia="zh-CN"/>
        </w:rPr>
        <w:t>QZJ202</w:t>
      </w:r>
      <w:r>
        <w:rPr>
          <w:rFonts w:hint="eastAsia" w:ascii="仿宋" w:hAnsi="仿宋" w:eastAsia="仿宋" w:cs="仿宋"/>
          <w:spacing w:val="10"/>
          <w:sz w:val="24"/>
          <w:szCs w:val="24"/>
          <w:lang w:val="en-US" w:eastAsia="zh-CN"/>
        </w:rPr>
        <w:t>5</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lang w:val="en-US" w:eastAsia="zh-CN"/>
        </w:rPr>
        <w:t>020</w:t>
      </w:r>
    </w:p>
    <w:p w14:paraId="273D251F">
      <w:pPr>
        <w:pStyle w:val="6"/>
        <w:spacing w:line="275" w:lineRule="auto"/>
        <w:rPr>
          <w:rFonts w:hint="eastAsia" w:ascii="仿宋" w:hAnsi="仿宋" w:eastAsia="仿宋" w:cs="仿宋"/>
          <w:sz w:val="24"/>
          <w:szCs w:val="24"/>
        </w:rPr>
      </w:pPr>
    </w:p>
    <w:p w14:paraId="5B5ACD7B">
      <w:pPr>
        <w:spacing w:before="111" w:line="224" w:lineRule="auto"/>
        <w:jc w:val="both"/>
        <w:rPr>
          <w:rFonts w:hint="eastAsia" w:ascii="仿宋" w:hAnsi="仿宋" w:eastAsia="仿宋" w:cs="仿宋"/>
          <w:spacing w:val="12"/>
          <w:sz w:val="24"/>
          <w:szCs w:val="24"/>
        </w:rPr>
      </w:pPr>
    </w:p>
    <w:p w14:paraId="5C75A9BE">
      <w:pPr>
        <w:spacing w:before="111" w:line="224" w:lineRule="auto"/>
        <w:jc w:val="both"/>
        <w:rPr>
          <w:rFonts w:hint="eastAsia" w:ascii="仿宋" w:hAnsi="仿宋" w:eastAsia="仿宋" w:cs="仿宋"/>
          <w:sz w:val="24"/>
          <w:szCs w:val="24"/>
        </w:rPr>
      </w:pPr>
      <w:r>
        <w:rPr>
          <w:rFonts w:hint="eastAsia" w:ascii="仿宋" w:hAnsi="仿宋" w:eastAsia="仿宋" w:cs="仿宋"/>
          <w:spacing w:val="12"/>
          <w:sz w:val="24"/>
          <w:szCs w:val="24"/>
        </w:rPr>
        <w:t>建设单位（章</w:t>
      </w:r>
      <w:r>
        <w:rPr>
          <w:rFonts w:hint="eastAsia" w:ascii="仿宋" w:hAnsi="仿宋" w:eastAsia="仿宋" w:cs="仿宋"/>
          <w:spacing w:val="-14"/>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5"/>
          <w:sz w:val="24"/>
          <w:szCs w:val="24"/>
          <w:u w:val="single" w:color="auto"/>
        </w:rPr>
        <w:fldChar w:fldCharType="begin"/>
      </w:r>
      <w:r>
        <w:rPr>
          <w:rFonts w:hint="eastAsia" w:ascii="仿宋" w:hAnsi="仿宋" w:eastAsia="仿宋" w:cs="仿宋"/>
          <w:spacing w:val="15"/>
          <w:sz w:val="24"/>
          <w:szCs w:val="24"/>
          <w:u w:val="single" w:color="auto"/>
        </w:rPr>
        <w:instrText xml:space="preserve"> HYPERLINK "https://middle.zcygov.cn/web-user/" \l "/institution/detail?tenantCode=654322&amp;institutionId=10005301103&amp;category=01" \t "https://pay.zcygov.cn/purchaseplan_front/" \l "/plan/list/_blank" </w:instrText>
      </w:r>
      <w:r>
        <w:rPr>
          <w:rFonts w:hint="eastAsia" w:ascii="仿宋" w:hAnsi="仿宋" w:eastAsia="仿宋" w:cs="仿宋"/>
          <w:spacing w:val="15"/>
          <w:sz w:val="24"/>
          <w:szCs w:val="24"/>
          <w:u w:val="single" w:color="auto"/>
        </w:rPr>
        <w:fldChar w:fldCharType="separate"/>
      </w:r>
      <w:r>
        <w:rPr>
          <w:rFonts w:hint="eastAsia" w:ascii="仿宋" w:hAnsi="仿宋" w:eastAsia="仿宋" w:cs="仿宋"/>
          <w:spacing w:val="15"/>
          <w:sz w:val="24"/>
          <w:szCs w:val="24"/>
          <w:u w:val="single" w:color="auto"/>
        </w:rPr>
        <w:t>富蕴县应急管理局</w:t>
      </w:r>
      <w:r>
        <w:rPr>
          <w:rFonts w:hint="eastAsia" w:ascii="仿宋" w:hAnsi="仿宋" w:eastAsia="仿宋" w:cs="仿宋"/>
          <w:spacing w:val="15"/>
          <w:sz w:val="24"/>
          <w:szCs w:val="24"/>
          <w:u w:val="single" w:color="auto"/>
        </w:rPr>
        <w:fldChar w:fldCharType="end"/>
      </w:r>
    </w:p>
    <w:p w14:paraId="05858E03">
      <w:pPr>
        <w:pStyle w:val="6"/>
        <w:spacing w:line="272" w:lineRule="auto"/>
        <w:rPr>
          <w:rFonts w:hint="eastAsia" w:ascii="仿宋" w:hAnsi="仿宋" w:eastAsia="仿宋" w:cs="仿宋"/>
          <w:sz w:val="24"/>
          <w:szCs w:val="24"/>
        </w:rPr>
      </w:pPr>
    </w:p>
    <w:p w14:paraId="03D9E610">
      <w:pPr>
        <w:pStyle w:val="6"/>
        <w:spacing w:line="273" w:lineRule="auto"/>
        <w:rPr>
          <w:rFonts w:hint="eastAsia" w:ascii="仿宋" w:hAnsi="仿宋" w:eastAsia="仿宋" w:cs="仿宋"/>
          <w:sz w:val="24"/>
          <w:szCs w:val="24"/>
        </w:rPr>
      </w:pPr>
    </w:p>
    <w:p w14:paraId="389ABE40">
      <w:pPr>
        <w:spacing w:before="110" w:line="224" w:lineRule="auto"/>
        <w:rPr>
          <w:rFonts w:hint="eastAsia" w:ascii="仿宋" w:hAnsi="仿宋" w:eastAsia="仿宋" w:cs="仿宋"/>
          <w:sz w:val="24"/>
          <w:szCs w:val="24"/>
        </w:rPr>
      </w:pPr>
      <w:r>
        <w:rPr>
          <w:rFonts w:hint="eastAsia" w:ascii="仿宋" w:hAnsi="仿宋" w:eastAsia="仿宋" w:cs="仿宋"/>
          <w:spacing w:val="15"/>
          <w:sz w:val="24"/>
          <w:szCs w:val="24"/>
        </w:rPr>
        <w:t>代理机构（章</w:t>
      </w:r>
      <w:r>
        <w:rPr>
          <w:rFonts w:hint="eastAsia" w:ascii="仿宋" w:hAnsi="仿宋" w:eastAsia="仿宋" w:cs="仿宋"/>
          <w:spacing w:val="-16"/>
          <w:sz w:val="24"/>
          <w:szCs w:val="24"/>
        </w:rPr>
        <w:t>）</w:t>
      </w:r>
      <w:r>
        <w:rPr>
          <w:rFonts w:hint="eastAsia" w:ascii="仿宋" w:hAnsi="仿宋" w:eastAsia="仿宋" w:cs="仿宋"/>
          <w:spacing w:val="-86"/>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143"/>
          <w:sz w:val="24"/>
          <w:szCs w:val="24"/>
        </w:rPr>
        <w:t xml:space="preserve"> </w:t>
      </w:r>
      <w:r>
        <w:rPr>
          <w:rFonts w:hint="eastAsia" w:ascii="仿宋" w:hAnsi="仿宋" w:eastAsia="仿宋" w:cs="仿宋"/>
          <w:spacing w:val="15"/>
          <w:sz w:val="24"/>
          <w:szCs w:val="24"/>
          <w:u w:val="single" w:color="auto"/>
          <w:lang w:val="en-US" w:eastAsia="zh-CN"/>
        </w:rPr>
        <w:t>新疆全之界工程管理有限公司</w:t>
      </w:r>
    </w:p>
    <w:p w14:paraId="3DFDA3DC">
      <w:pPr>
        <w:pStyle w:val="6"/>
        <w:spacing w:line="252" w:lineRule="auto"/>
        <w:rPr>
          <w:rFonts w:hint="eastAsia" w:ascii="仿宋" w:hAnsi="仿宋" w:eastAsia="仿宋" w:cs="仿宋"/>
          <w:sz w:val="24"/>
          <w:szCs w:val="24"/>
        </w:rPr>
      </w:pPr>
    </w:p>
    <w:p w14:paraId="5A6B84F7">
      <w:pPr>
        <w:pStyle w:val="6"/>
        <w:spacing w:line="252" w:lineRule="auto"/>
        <w:rPr>
          <w:rFonts w:hint="eastAsia" w:ascii="仿宋" w:hAnsi="仿宋" w:eastAsia="仿宋" w:cs="仿宋"/>
          <w:sz w:val="24"/>
          <w:szCs w:val="24"/>
        </w:rPr>
      </w:pPr>
    </w:p>
    <w:p w14:paraId="641E072E">
      <w:pPr>
        <w:spacing w:before="112" w:line="225" w:lineRule="auto"/>
        <w:ind w:left="2235"/>
        <w:rPr>
          <w:rFonts w:hint="eastAsia" w:ascii="仿宋" w:hAnsi="仿宋" w:eastAsia="仿宋" w:cs="仿宋"/>
          <w:spacing w:val="4"/>
          <w:sz w:val="24"/>
          <w:szCs w:val="24"/>
        </w:rPr>
      </w:pPr>
    </w:p>
    <w:p w14:paraId="79755D34">
      <w:pPr>
        <w:spacing w:before="112" w:line="225" w:lineRule="auto"/>
        <w:ind w:firstLine="2232" w:firstLineChars="900"/>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202</w:t>
      </w:r>
      <w:r>
        <w:rPr>
          <w:rFonts w:hint="eastAsia" w:ascii="仿宋" w:hAnsi="仿宋" w:eastAsia="仿宋" w:cs="仿宋"/>
          <w:spacing w:val="4"/>
          <w:sz w:val="24"/>
          <w:szCs w:val="24"/>
          <w:u w:val="single" w:color="auto"/>
          <w:lang w:val="en-US" w:eastAsia="zh-CN"/>
        </w:rPr>
        <w:t>5</w:t>
      </w:r>
      <w:r>
        <w:rPr>
          <w:rFonts w:hint="eastAsia" w:ascii="仿宋" w:hAnsi="仿宋" w:eastAsia="仿宋" w:cs="仿宋"/>
          <w:spacing w:val="4"/>
          <w:sz w:val="24"/>
          <w:szCs w:val="24"/>
        </w:rPr>
        <w:t>年</w:t>
      </w:r>
      <w:r>
        <w:rPr>
          <w:rFonts w:hint="eastAsia" w:ascii="仿宋" w:hAnsi="仿宋" w:eastAsia="仿宋" w:cs="仿宋"/>
          <w:spacing w:val="4"/>
          <w:sz w:val="24"/>
          <w:szCs w:val="24"/>
          <w:u w:val="single" w:color="auto"/>
          <w:lang w:val="en-US" w:eastAsia="zh-CN"/>
        </w:rPr>
        <w:t>06</w:t>
      </w:r>
      <w:r>
        <w:rPr>
          <w:rFonts w:hint="eastAsia" w:ascii="仿宋" w:hAnsi="仿宋" w:eastAsia="仿宋" w:cs="仿宋"/>
          <w:spacing w:val="4"/>
          <w:sz w:val="24"/>
          <w:szCs w:val="24"/>
        </w:rPr>
        <w:t>月</w:t>
      </w:r>
    </w:p>
    <w:p w14:paraId="362CAF7F">
      <w:pPr>
        <w:spacing w:line="225" w:lineRule="auto"/>
        <w:rPr>
          <w:rFonts w:hint="eastAsia" w:ascii="仿宋" w:hAnsi="仿宋" w:eastAsia="仿宋" w:cs="仿宋"/>
          <w:sz w:val="24"/>
          <w:szCs w:val="24"/>
        </w:rPr>
        <w:sectPr>
          <w:footerReference r:id="rId5" w:type="default"/>
          <w:pgSz w:w="11906" w:h="16840"/>
          <w:pgMar w:top="1431" w:right="1672" w:bottom="998" w:left="1442" w:header="0" w:footer="834" w:gutter="0"/>
          <w:cols w:space="720" w:num="1"/>
        </w:sectPr>
      </w:pPr>
    </w:p>
    <w:p w14:paraId="64723058">
      <w:pPr>
        <w:pStyle w:val="6"/>
        <w:spacing w:line="329" w:lineRule="auto"/>
        <w:rPr>
          <w:rFonts w:hint="eastAsia" w:ascii="仿宋" w:hAnsi="仿宋" w:eastAsia="仿宋" w:cs="仿宋"/>
          <w:sz w:val="24"/>
          <w:szCs w:val="24"/>
        </w:rPr>
      </w:pPr>
    </w:p>
    <w:p w14:paraId="1C6DFF88">
      <w:pPr>
        <w:pStyle w:val="6"/>
        <w:spacing w:line="330" w:lineRule="auto"/>
        <w:rPr>
          <w:rFonts w:hint="eastAsia" w:ascii="仿宋" w:hAnsi="仿宋" w:eastAsia="仿宋" w:cs="仿宋"/>
          <w:sz w:val="24"/>
          <w:szCs w:val="24"/>
        </w:rPr>
      </w:pPr>
    </w:p>
    <w:sdt>
      <w:sdtPr>
        <w:rPr>
          <w:rFonts w:hint="eastAsia" w:ascii="仿宋" w:hAnsi="仿宋" w:eastAsia="仿宋" w:cs="仿宋"/>
          <w:snapToGrid w:val="0"/>
          <w:color w:val="000000"/>
          <w:kern w:val="0"/>
          <w:sz w:val="24"/>
          <w:szCs w:val="24"/>
          <w:lang w:val="en-US" w:eastAsia="en-US" w:bidi="ar-SA"/>
        </w:rPr>
        <w:id w:val="147458290"/>
        <w15:color w:val="DBDBDB"/>
        <w:docPartObj>
          <w:docPartGallery w:val="Table of Contents"/>
          <w:docPartUnique/>
        </w:docPartObj>
      </w:sdtPr>
      <w:sdtEndPr>
        <w:rPr>
          <w:rFonts w:hint="eastAsia" w:ascii="仿宋" w:hAnsi="仿宋" w:eastAsia="仿宋" w:cs="仿宋"/>
          <w:snapToGrid w:val="0"/>
          <w:color w:val="000000"/>
          <w:kern w:val="0"/>
          <w:sz w:val="24"/>
          <w:szCs w:val="24"/>
          <w:lang w:val="en-US" w:eastAsia="en-US" w:bidi="ar-SA"/>
        </w:rPr>
      </w:sdtEndPr>
      <w:sdtContent>
        <w:p w14:paraId="2787C157">
          <w:pPr>
            <w:spacing w:before="0" w:beforeLines="0" w:after="0" w:afterLines="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目录</w:t>
          </w:r>
        </w:p>
        <w:p w14:paraId="23DBB046">
          <w:pPr>
            <w:pStyle w:val="7"/>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color w:val="000000"/>
              <w:kern w:val="0"/>
              <w:sz w:val="24"/>
              <w:szCs w:val="24"/>
              <w:lang w:val="en-US" w:eastAsia="en-US" w:bidi="ar-SA"/>
            </w:rPr>
            <w:instrText xml:space="preserve">TOC \o "1-2" \h \u </w:instrText>
          </w:r>
          <w:r>
            <w:rPr>
              <w:rFonts w:hint="eastAsia" w:ascii="仿宋" w:hAnsi="仿宋" w:eastAsia="仿宋" w:cs="仿宋"/>
              <w:snapToGrid w:val="0"/>
              <w:color w:val="000000"/>
              <w:kern w:val="0"/>
              <w:sz w:val="24"/>
              <w:szCs w:val="24"/>
              <w:lang w:val="en-US" w:eastAsia="en-US" w:bidi="ar-SA"/>
            </w:rPr>
            <w:fldChar w:fldCharType="separate"/>
          </w: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_Toc29088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bCs/>
              <w:spacing w:val="10"/>
              <w:sz w:val="24"/>
              <w:szCs w:val="24"/>
            </w:rPr>
            <w:t>第一部分采购公告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3A10E7EE">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_Toc28231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4"/>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_Toc28231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41252A97">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_Toc27549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4"/>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_Toc27549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4D0184D7">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_Toc109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4"/>
              <w:sz w:val="24"/>
              <w:szCs w:val="24"/>
            </w:rPr>
            <w:t>三、获取采购文件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01787385">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_Toc10103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7"/>
              <w:sz w:val="24"/>
              <w:szCs w:val="24"/>
            </w:rPr>
            <w:t>四、响应文件提交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_Toc10103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44B978E1">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_Toc7708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7"/>
              <w:sz w:val="24"/>
              <w:szCs w:val="24"/>
            </w:rPr>
            <w:t>五、开启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_Toc7708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0081D34C">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_Toc25170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5"/>
              <w:sz w:val="24"/>
              <w:szCs w:val="24"/>
            </w:rPr>
            <w:t>六、公告期限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_Toc25170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128E672D">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_Toc6900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3"/>
              <w:sz w:val="24"/>
              <w:szCs w:val="24"/>
            </w:rPr>
            <w:t>七、其他补充事宜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_Toc6900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2C38CFCA">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_Toc10286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2"/>
              <w:sz w:val="24"/>
              <w:szCs w:val="24"/>
            </w:rPr>
            <w:t>八、凡对本次采购提出询问，请按以下方式联系。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_Toc10286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3409D18F">
          <w:pPr>
            <w:pStyle w:val="7"/>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_Toc17997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bCs/>
              <w:spacing w:val="10"/>
              <w:sz w:val="24"/>
              <w:szCs w:val="24"/>
            </w:rPr>
            <w:t>第二部分合同条款及格式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_Toc17997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54DC78D0">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_Toc6394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2"/>
              <w:sz w:val="24"/>
              <w:szCs w:val="24"/>
            </w:rPr>
            <w:t>6、全部文件应按投标人须知中规定的语言和份数提交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_Toc6394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56351CC7">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_Toc24200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10"/>
              <w:sz w:val="24"/>
              <w:szCs w:val="24"/>
            </w:rPr>
            <w:t>1.投标函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_Toc24200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3C21A8AF">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_Toc18194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bCs/>
              <w:spacing w:val="12"/>
              <w:sz w:val="24"/>
              <w:szCs w:val="24"/>
            </w:rPr>
            <w:t>二、其它有关附件格式范本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_Toc18194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2D244306">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_Toc19462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11"/>
              <w:sz w:val="24"/>
              <w:szCs w:val="24"/>
            </w:rPr>
            <w:t>（注：</w:t>
          </w:r>
          <w:r>
            <w:rPr>
              <w:rFonts w:hint="eastAsia" w:ascii="仿宋" w:hAnsi="仿宋" w:eastAsia="仿宋" w:cs="仿宋"/>
              <w:spacing w:val="-63"/>
              <w:sz w:val="24"/>
              <w:szCs w:val="24"/>
            </w:rPr>
            <w:t xml:space="preserve"> </w:t>
          </w:r>
          <w:r>
            <w:rPr>
              <w:rFonts w:hint="eastAsia" w:ascii="仿宋" w:hAnsi="仿宋" w:eastAsia="仿宋" w:cs="仿宋"/>
              <w:spacing w:val="11"/>
              <w:sz w:val="24"/>
              <w:szCs w:val="24"/>
            </w:rPr>
            <w:t>以下格式与本项目无关的可以不提供）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_Toc19462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38E9516D">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_Toc741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8"/>
              <w:sz w:val="24"/>
              <w:szCs w:val="24"/>
            </w:rPr>
            <w:t>响应文件封面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_Toc741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31B6CA9D">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_Toc18630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9"/>
              <w:sz w:val="24"/>
              <w:szCs w:val="24"/>
            </w:rPr>
            <w:t>投</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标</w:t>
          </w:r>
          <w:r>
            <w:rPr>
              <w:rFonts w:hint="eastAsia" w:ascii="仿宋" w:hAnsi="仿宋" w:eastAsia="仿宋" w:cs="仿宋"/>
              <w:spacing w:val="48"/>
              <w:sz w:val="24"/>
              <w:szCs w:val="24"/>
            </w:rPr>
            <w:t xml:space="preserve"> </w:t>
          </w:r>
          <w:r>
            <w:rPr>
              <w:rFonts w:hint="eastAsia" w:ascii="仿宋" w:hAnsi="仿宋" w:eastAsia="仿宋" w:cs="仿宋"/>
              <w:spacing w:val="-9"/>
              <w:sz w:val="24"/>
              <w:szCs w:val="24"/>
            </w:rPr>
            <w:t>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_Toc18630 \h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070E6A4F">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_Toc17560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3"/>
              <w:sz w:val="24"/>
              <w:szCs w:val="24"/>
            </w:rPr>
            <w:t>法定代表人授权书格式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_Toc17560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064FF577">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_Toc500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4"/>
              <w:sz w:val="24"/>
              <w:szCs w:val="24"/>
            </w:rPr>
            <w:t>关于资格的声明函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_Toc500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4DB734DC">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_Toc11224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2"/>
              <w:sz w:val="24"/>
              <w:szCs w:val="24"/>
            </w:rPr>
            <w:t>企业承担类似或相近工程情况一览表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_Toc11224 \h </w:instrText>
          </w:r>
          <w:r>
            <w:rPr>
              <w:rFonts w:hint="eastAsia" w:ascii="仿宋" w:hAnsi="仿宋" w:eastAsia="仿宋" w:cs="仿宋"/>
              <w:sz w:val="24"/>
              <w:szCs w:val="24"/>
            </w:rPr>
            <w:fldChar w:fldCharType="separate"/>
          </w:r>
          <w:r>
            <w:rPr>
              <w:rFonts w:hint="eastAsia" w:ascii="仿宋" w:hAnsi="仿宋" w:eastAsia="仿宋" w:cs="仿宋"/>
              <w:sz w:val="24"/>
              <w:szCs w:val="24"/>
            </w:rPr>
            <w:t>70</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6215FF3E">
          <w:pPr>
            <w:pStyle w:val="8"/>
            <w:tabs>
              <w:tab w:val="right" w:leader="dot" w:pos="9380"/>
            </w:tabs>
            <w:spacing w:line="360" w:lineRule="auto"/>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kern w:val="0"/>
              <w:sz w:val="24"/>
              <w:szCs w:val="24"/>
              <w:lang w:val="en-US" w:eastAsia="en-US" w:bidi="ar-SA"/>
            </w:rPr>
            <w:instrText xml:space="preserve"> HYPERLINK \l _Toc27378 </w:instrText>
          </w:r>
          <w:r>
            <w:rPr>
              <w:rFonts w:hint="eastAsia" w:ascii="仿宋" w:hAnsi="仿宋" w:eastAsia="仿宋" w:cs="仿宋"/>
              <w:snapToGrid w:val="0"/>
              <w:kern w:val="0"/>
              <w:sz w:val="24"/>
              <w:szCs w:val="24"/>
              <w:lang w:val="en-US" w:eastAsia="en-US" w:bidi="ar-SA"/>
            </w:rPr>
            <w:fldChar w:fldCharType="separate"/>
          </w:r>
          <w:r>
            <w:rPr>
              <w:rFonts w:hint="eastAsia" w:ascii="仿宋" w:hAnsi="仿宋" w:eastAsia="仿宋" w:cs="仿宋"/>
              <w:spacing w:val="-2"/>
              <w:sz w:val="24"/>
              <w:szCs w:val="24"/>
            </w:rPr>
            <w:t>投标单位（投标人）反商业贿赂承诺书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_Toc27378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snapToGrid w:val="0"/>
              <w:color w:val="000000"/>
              <w:kern w:val="0"/>
              <w:sz w:val="24"/>
              <w:szCs w:val="24"/>
              <w:lang w:val="en-US" w:eastAsia="en-US" w:bidi="ar-SA"/>
            </w:rPr>
            <w:fldChar w:fldCharType="end"/>
          </w:r>
        </w:p>
        <w:p w14:paraId="7B8DB57F">
          <w:pPr>
            <w:spacing w:line="360" w:lineRule="auto"/>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fldChar w:fldCharType="end"/>
          </w:r>
        </w:p>
      </w:sdtContent>
    </w:sdt>
    <w:p w14:paraId="78ECF154">
      <w:pPr>
        <w:spacing w:line="219" w:lineRule="auto"/>
        <w:rPr>
          <w:rFonts w:hint="eastAsia" w:ascii="仿宋" w:hAnsi="仿宋" w:eastAsia="仿宋" w:cs="仿宋"/>
          <w:snapToGrid w:val="0"/>
          <w:color w:val="000000"/>
          <w:kern w:val="0"/>
          <w:sz w:val="24"/>
          <w:szCs w:val="24"/>
          <w:lang w:val="en-US" w:eastAsia="en-US" w:bidi="ar-SA"/>
        </w:rPr>
        <w:sectPr>
          <w:footerReference r:id="rId6" w:type="default"/>
          <w:pgSz w:w="11906" w:h="16840"/>
          <w:pgMar w:top="1431" w:right="1092" w:bottom="1000" w:left="1434" w:header="0" w:footer="834" w:gutter="0"/>
          <w:cols w:space="720" w:num="1"/>
        </w:sectPr>
      </w:pPr>
    </w:p>
    <w:p w14:paraId="7707CD14">
      <w:pPr>
        <w:pStyle w:val="3"/>
        <w:tabs>
          <w:tab w:val="left" w:pos="0"/>
          <w:tab w:val="left" w:pos="3165"/>
          <w:tab w:val="center" w:pos="4153"/>
        </w:tabs>
        <w:autoSpaceDE w:val="0"/>
        <w:autoSpaceDN w:val="0"/>
        <w:adjustRightInd w:val="0"/>
        <w:spacing w:line="360" w:lineRule="auto"/>
        <w:jc w:val="center"/>
        <w:rPr>
          <w:rFonts w:hint="eastAsia" w:ascii="仿宋" w:hAnsi="仿宋" w:eastAsia="仿宋" w:cs="仿宋"/>
          <w:b/>
          <w:bCs/>
          <w:spacing w:val="10"/>
          <w:sz w:val="24"/>
          <w:szCs w:val="24"/>
          <w:lang w:eastAsia="zh-CN"/>
        </w:rPr>
      </w:pPr>
      <w:bookmarkStart w:id="0" w:name="_Toc29088"/>
      <w:r>
        <w:rPr>
          <w:rFonts w:hint="eastAsia" w:ascii="仿宋" w:hAnsi="仿宋" w:eastAsia="仿宋" w:cs="仿宋"/>
          <w:b/>
          <w:bCs/>
          <w:spacing w:val="10"/>
          <w:sz w:val="24"/>
          <w:szCs w:val="24"/>
        </w:rPr>
        <w:t>第一部分</w:t>
      </w:r>
      <w:bookmarkEnd w:id="0"/>
      <w:bookmarkStart w:id="1" w:name="_Toc35393789"/>
      <w:bookmarkStart w:id="2" w:name="_Toc28359001"/>
      <w:bookmarkStart w:id="3" w:name="_Toc35393796"/>
      <w:bookmarkStart w:id="4" w:name="_Toc28359008"/>
      <w:bookmarkStart w:id="5" w:name="_Toc28359085"/>
      <w:bookmarkStart w:id="6" w:name="_Toc35393627"/>
      <w:r>
        <w:rPr>
          <w:rFonts w:hint="eastAsia" w:ascii="仿宋" w:hAnsi="仿宋" w:eastAsia="仿宋" w:cs="仿宋"/>
          <w:b/>
          <w:bCs/>
          <w:spacing w:val="10"/>
          <w:sz w:val="24"/>
          <w:szCs w:val="24"/>
          <w:lang w:eastAsia="zh-CN"/>
        </w:rPr>
        <w:t>竞争性谈判公告</w:t>
      </w:r>
      <w:bookmarkEnd w:id="1"/>
      <w:bookmarkEnd w:id="2"/>
    </w:p>
    <w:p w14:paraId="612BCDE1">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auto"/>
          <w:sz w:val="24"/>
          <w:szCs w:val="24"/>
        </w:rPr>
      </w:pPr>
      <w:bookmarkStart w:id="7" w:name="_Toc28359079"/>
      <w:bookmarkStart w:id="8" w:name="_Toc35393621"/>
      <w:bookmarkStart w:id="9" w:name="_Hlk24379207"/>
      <w:bookmarkStart w:id="10" w:name="_Toc28359002"/>
      <w:bookmarkStart w:id="11" w:name="_Toc35393790"/>
      <w:r>
        <w:rPr>
          <w:rFonts w:hint="eastAsia" w:ascii="仿宋" w:hAnsi="仿宋" w:eastAsia="仿宋" w:cs="仿宋"/>
          <w:color w:val="auto"/>
          <w:sz w:val="24"/>
          <w:szCs w:val="24"/>
        </w:rPr>
        <w:t>项目概况</w:t>
      </w:r>
    </w:p>
    <w:bookmarkEnd w:id="7"/>
    <w:bookmarkEnd w:id="8"/>
    <w:bookmarkEnd w:id="9"/>
    <w:bookmarkEnd w:id="10"/>
    <w:bookmarkEnd w:id="11"/>
    <w:p w14:paraId="0F0F798A">
      <w:pPr>
        <w:pBdr>
          <w:top w:val="single" w:color="auto" w:sz="4" w:space="1"/>
          <w:left w:val="single" w:color="auto" w:sz="4" w:space="4"/>
          <w:bottom w:val="single" w:color="auto" w:sz="4" w:space="1"/>
          <w:right w:val="single" w:color="auto" w:sz="4" w:space="4"/>
        </w:pBdr>
        <w:ind w:firstLine="480" w:firstLineChars="200"/>
        <w:jc w:val="left"/>
        <w:rPr>
          <w:rFonts w:hint="eastAsia" w:ascii="仿宋" w:hAnsi="仿宋" w:eastAsia="仿宋" w:cs="仿宋"/>
          <w:color w:val="auto"/>
          <w:sz w:val="24"/>
          <w:szCs w:val="24"/>
          <w:highlight w:val="none"/>
        </w:rPr>
      </w:pPr>
      <w:bookmarkStart w:id="12" w:name="_Toc14129"/>
      <w:r>
        <w:rPr>
          <w:rFonts w:hint="eastAsia" w:ascii="仿宋" w:hAnsi="仿宋" w:eastAsia="仿宋" w:cs="仿宋"/>
          <w:b w:val="0"/>
          <w:bCs w:val="0"/>
          <w:color w:val="auto"/>
          <w:sz w:val="24"/>
          <w:szCs w:val="24"/>
          <w:highlight w:val="none"/>
          <w:u w:val="single"/>
        </w:rPr>
        <w:t>富蕴县萨尔布拉克金矿尾矿库闭库项目（监理）</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政采云平台线上(https://www.zcygov.cn/)</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06</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25</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202B1284">
      <w:pPr>
        <w:pStyle w:val="4"/>
        <w:spacing w:line="360" w:lineRule="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一、项目基本情况</w:t>
      </w:r>
      <w:bookmarkEnd w:id="12"/>
    </w:p>
    <w:p w14:paraId="1DB37DAE">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bookmarkStart w:id="13" w:name="_Toc35393622"/>
      <w:bookmarkStart w:id="14" w:name="_Toc35393791"/>
      <w:bookmarkStart w:id="15" w:name="_Toc28359003"/>
      <w:bookmarkStart w:id="16" w:name="_Toc25257"/>
      <w:bookmarkStart w:id="17" w:name="_Toc28359080"/>
      <w:r>
        <w:rPr>
          <w:rFonts w:hint="eastAsia" w:ascii="仿宋" w:hAnsi="仿宋" w:eastAsia="仿宋" w:cs="仿宋"/>
          <w:b w:val="0"/>
          <w:bCs w:val="0"/>
          <w:color w:val="auto"/>
          <w:sz w:val="24"/>
          <w:szCs w:val="24"/>
          <w:highlight w:val="none"/>
        </w:rPr>
        <w:t>项目编号:</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QZJ202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020</w:t>
      </w:r>
    </w:p>
    <w:p w14:paraId="506843E6">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项目名称：富蕴县萨尔布拉克金矿尾矿库闭库项目（监理）</w:t>
      </w:r>
    </w:p>
    <w:p w14:paraId="6789DF89">
      <w:pPr>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 xml:space="preserve">采购方式： </w:t>
      </w:r>
      <w:r>
        <w:rPr>
          <w:rFonts w:hint="eastAsia" w:ascii="仿宋" w:hAnsi="仿宋" w:eastAsia="仿宋" w:cs="仿宋"/>
          <w:b w:val="0"/>
          <w:bCs w:val="0"/>
          <w:color w:val="auto"/>
          <w:sz w:val="24"/>
          <w:szCs w:val="24"/>
          <w:highlight w:val="none"/>
        </w:rPr>
        <w:sym w:font="Wingdings 2" w:char="0052"/>
      </w:r>
      <w:r>
        <w:rPr>
          <w:rFonts w:hint="eastAsia" w:ascii="仿宋" w:hAnsi="仿宋" w:eastAsia="仿宋" w:cs="仿宋"/>
          <w:b w:val="0"/>
          <w:bCs w:val="0"/>
          <w:color w:val="auto"/>
          <w:sz w:val="24"/>
          <w:szCs w:val="24"/>
          <w:highlight w:val="none"/>
          <w:lang w:eastAsia="zh-CN"/>
        </w:rPr>
        <w:t>竞争性谈判</w:t>
      </w:r>
    </w:p>
    <w:p w14:paraId="5DB50F26">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预算金额：</w:t>
      </w:r>
      <w:r>
        <w:rPr>
          <w:rFonts w:hint="eastAsia" w:ascii="仿宋" w:hAnsi="仿宋" w:eastAsia="仿宋" w:cs="仿宋"/>
          <w:color w:val="auto"/>
          <w:sz w:val="24"/>
          <w:szCs w:val="24"/>
          <w:lang w:val="en-US" w:eastAsia="zh-CN"/>
        </w:rPr>
        <w:t>50万元</w:t>
      </w:r>
      <w:r>
        <w:rPr>
          <w:rFonts w:hint="eastAsia" w:ascii="仿宋" w:hAnsi="仿宋" w:eastAsia="仿宋" w:cs="仿宋"/>
          <w:b w:val="0"/>
          <w:bCs w:val="0"/>
          <w:color w:val="auto"/>
          <w:sz w:val="24"/>
          <w:szCs w:val="24"/>
          <w:highlight w:val="none"/>
          <w:lang w:val="en-US" w:eastAsia="zh-CN"/>
        </w:rPr>
        <w:tab/>
      </w:r>
    </w:p>
    <w:p w14:paraId="19CCD477">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最高限价：</w:t>
      </w:r>
      <w:r>
        <w:rPr>
          <w:rFonts w:hint="eastAsia" w:ascii="仿宋" w:hAnsi="仿宋" w:eastAsia="仿宋" w:cs="仿宋"/>
          <w:color w:val="auto"/>
          <w:sz w:val="24"/>
          <w:szCs w:val="24"/>
          <w:lang w:val="en-US" w:eastAsia="zh-CN"/>
        </w:rPr>
        <w:t>50万元</w:t>
      </w:r>
    </w:p>
    <w:p w14:paraId="102D81E1">
      <w:pPr>
        <w:adjustRightInd w:val="0"/>
        <w:spacing w:line="360" w:lineRule="auto"/>
        <w:ind w:firstLine="560"/>
        <w:contextualSpacing/>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w:t>
      </w:r>
      <w:r>
        <w:rPr>
          <w:rFonts w:hint="eastAsia" w:ascii="仿宋" w:hAnsi="仿宋" w:eastAsia="仿宋" w:cs="仿宋"/>
          <w:b w:val="0"/>
          <w:bCs w:val="0"/>
          <w:color w:val="auto"/>
          <w:sz w:val="24"/>
          <w:szCs w:val="24"/>
          <w:highlight w:val="none"/>
          <w:lang w:eastAsia="zh-CN"/>
        </w:rPr>
        <w:t>对</w:t>
      </w:r>
      <w:r>
        <w:rPr>
          <w:rFonts w:hint="eastAsia" w:ascii="仿宋" w:hAnsi="仿宋" w:eastAsia="仿宋" w:cs="仿宋"/>
          <w:b w:val="0"/>
          <w:bCs w:val="0"/>
          <w:color w:val="auto"/>
          <w:sz w:val="24"/>
          <w:szCs w:val="24"/>
          <w:highlight w:val="none"/>
        </w:rPr>
        <w:t>富蕴县萨尔布拉克金矿尾</w:t>
      </w:r>
      <w:r>
        <w:rPr>
          <w:rFonts w:hint="eastAsia" w:ascii="仿宋" w:hAnsi="仿宋" w:eastAsia="仿宋" w:cs="仿宋"/>
          <w:b w:val="0"/>
          <w:bCs w:val="0"/>
          <w:color w:val="auto"/>
          <w:sz w:val="24"/>
          <w:szCs w:val="24"/>
          <w:highlight w:val="none"/>
          <w:lang w:val="en-US" w:eastAsia="zh-CN"/>
        </w:rPr>
        <w:t>1号、2号、3号</w:t>
      </w:r>
      <w:r>
        <w:rPr>
          <w:rFonts w:hint="eastAsia" w:ascii="仿宋" w:hAnsi="仿宋" w:eastAsia="仿宋" w:cs="仿宋"/>
          <w:b w:val="0"/>
          <w:bCs w:val="0"/>
          <w:color w:val="auto"/>
          <w:sz w:val="24"/>
          <w:szCs w:val="24"/>
          <w:highlight w:val="none"/>
        </w:rPr>
        <w:t>矿库闭库项目施工的全过程监理服务</w:t>
      </w:r>
    </w:p>
    <w:p w14:paraId="659BFCC5">
      <w:pPr>
        <w:adjustRightInd w:val="0"/>
        <w:spacing w:line="360" w:lineRule="auto"/>
        <w:ind w:firstLine="560"/>
        <w:contextualSpacing/>
        <w:jc w:val="left"/>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rPr>
        <w:t>合同履行期限：</w:t>
      </w:r>
      <w:r>
        <w:rPr>
          <w:rFonts w:hint="eastAsia" w:ascii="仿宋" w:hAnsi="仿宋" w:eastAsia="仿宋" w:cs="仿宋"/>
          <w:b w:val="0"/>
          <w:bCs w:val="0"/>
          <w:color w:val="auto"/>
          <w:sz w:val="24"/>
          <w:szCs w:val="24"/>
          <w:highlight w:val="none"/>
          <w:lang w:val="en-US" w:eastAsia="zh-CN"/>
        </w:rPr>
        <w:t>详见谈判文件。</w:t>
      </w:r>
    </w:p>
    <w:p w14:paraId="3F61A777">
      <w:pPr>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本项目不接受联合体</w:t>
      </w:r>
      <w:r>
        <w:rPr>
          <w:rFonts w:hint="eastAsia" w:ascii="仿宋" w:hAnsi="仿宋" w:eastAsia="仿宋" w:cs="仿宋"/>
          <w:b w:val="0"/>
          <w:bCs w:val="0"/>
          <w:color w:val="auto"/>
          <w:sz w:val="24"/>
          <w:szCs w:val="24"/>
          <w:highlight w:val="none"/>
          <w:lang w:eastAsia="zh-CN"/>
        </w:rPr>
        <w:t>。</w:t>
      </w:r>
    </w:p>
    <w:p w14:paraId="4BEE1487">
      <w:pPr>
        <w:pStyle w:val="4"/>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二、申请人的资格要求：</w:t>
      </w:r>
      <w:bookmarkEnd w:id="13"/>
      <w:bookmarkEnd w:id="14"/>
      <w:bookmarkEnd w:id="15"/>
      <w:bookmarkEnd w:id="16"/>
      <w:bookmarkEnd w:id="17"/>
    </w:p>
    <w:p w14:paraId="0EDA3F9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798FDD56">
      <w:pPr>
        <w:pStyle w:val="5"/>
        <w:ind w:firstLine="480" w:firstLineChars="200"/>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2.落实政府采购政策需满足的资格要求：</w:t>
      </w:r>
      <w:r>
        <w:rPr>
          <w:rFonts w:hint="eastAsia" w:ascii="仿宋" w:hAnsi="仿宋" w:eastAsia="仿宋" w:cs="仿宋"/>
          <w:b w:val="0"/>
          <w:bCs w:val="0"/>
          <w:color w:val="auto"/>
          <w:sz w:val="24"/>
          <w:szCs w:val="24"/>
          <w:highlight w:val="none"/>
          <w:lang w:val="zh-CN" w:eastAsia="zh-CN"/>
        </w:rPr>
        <w:t>供应商为中小企业/小微企业。</w:t>
      </w:r>
    </w:p>
    <w:p w14:paraId="43174BAA">
      <w:pPr>
        <w:ind w:firstLine="480" w:firstLineChars="200"/>
        <w:rPr>
          <w:rFonts w:hint="eastAsia" w:ascii="仿宋" w:hAnsi="仿宋" w:eastAsia="仿宋" w:cs="仿宋"/>
          <w:color w:val="auto"/>
          <w:sz w:val="24"/>
          <w:szCs w:val="24"/>
          <w:highlight w:val="none"/>
        </w:rPr>
      </w:pPr>
      <w:bookmarkStart w:id="18" w:name="_Toc28359081"/>
      <w:bookmarkStart w:id="19" w:name="_Toc2835900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p>
    <w:p w14:paraId="1C91D964">
      <w:pPr>
        <w:ind w:firstLine="480" w:firstLineChars="200"/>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rPr>
        <w:t>.1具备有效的营业执照；</w:t>
      </w:r>
    </w:p>
    <w:p w14:paraId="0CFC7972">
      <w:pPr>
        <w:pStyle w:val="5"/>
        <w:ind w:firstLine="480" w:firstLineChars="200"/>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3.2</w:t>
      </w:r>
      <w:r>
        <w:rPr>
          <w:rFonts w:hint="eastAsia" w:ascii="仿宋" w:hAnsi="仿宋" w:eastAsia="仿宋" w:cs="仿宋"/>
          <w:b w:val="0"/>
          <w:bCs w:val="0"/>
          <w:color w:val="auto"/>
          <w:sz w:val="24"/>
          <w:szCs w:val="24"/>
          <w:u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b w:val="0"/>
          <w:bCs w:val="0"/>
          <w:i w:val="0"/>
          <w:iCs w:val="0"/>
          <w:caps w:val="0"/>
          <w:color w:val="auto"/>
          <w:spacing w:val="0"/>
          <w:sz w:val="24"/>
          <w:szCs w:val="24"/>
          <w:u w:val="none"/>
          <w:lang w:eastAsia="zh-CN"/>
        </w:rPr>
        <w:t>；</w:t>
      </w:r>
    </w:p>
    <w:p w14:paraId="0D4B4A76">
      <w:pPr>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3.3具备矿山工程监理专业乙级（含）以上资质；</w:t>
      </w:r>
    </w:p>
    <w:p w14:paraId="76ED1B39">
      <w:pPr>
        <w:pStyle w:val="2"/>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u w:val="none"/>
          <w:lang w:val="en-US" w:eastAsia="zh-CN"/>
        </w:rPr>
        <w:t>3.4投标人拟派的总监理工程师须在投标人本单位注册 , 具有矿山工程专业监理工程师资格证书，</w:t>
      </w:r>
    </w:p>
    <w:p w14:paraId="148F6916">
      <w:pPr>
        <w:ind w:firstLine="480" w:firstLineChars="200"/>
        <w:rPr>
          <w:rFonts w:hint="eastAsia" w:ascii="仿宋" w:hAnsi="仿宋" w:eastAsia="仿宋" w:cs="仿宋"/>
          <w:b w:val="0"/>
          <w:bCs w:val="0"/>
          <w:i/>
          <w:iCs/>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3</w:t>
      </w:r>
      <w:r>
        <w:rPr>
          <w:rFonts w:hint="eastAsia" w:ascii="仿宋" w:hAnsi="仿宋" w:eastAsia="仿宋" w:cs="仿宋"/>
          <w:b w:val="0"/>
          <w:bCs w:val="0"/>
          <w:color w:val="auto"/>
          <w:sz w:val="24"/>
          <w:szCs w:val="24"/>
          <w:highlight w:val="none"/>
          <w:u w:val="none"/>
        </w:rPr>
        <w:t>.</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lang w:val="en-US" w:eastAsia="zh-CN"/>
        </w:rPr>
        <w:t>单位负责人为同一人或者存在直接控股、管理关系的不同供应商，不得参加同一合同项下的政府采购活动</w:t>
      </w:r>
      <w:r>
        <w:rPr>
          <w:rFonts w:hint="eastAsia" w:ascii="仿宋" w:hAnsi="仿宋" w:eastAsia="仿宋" w:cs="仿宋"/>
          <w:b w:val="0"/>
          <w:bCs w:val="0"/>
          <w:i/>
          <w:iCs/>
          <w:color w:val="auto"/>
          <w:sz w:val="24"/>
          <w:szCs w:val="24"/>
          <w:highlight w:val="none"/>
          <w:u w:val="none"/>
        </w:rPr>
        <w:t>。</w:t>
      </w:r>
    </w:p>
    <w:p w14:paraId="1895F278">
      <w:pPr>
        <w:pStyle w:val="4"/>
        <w:spacing w:line="360" w:lineRule="auto"/>
        <w:rPr>
          <w:rFonts w:hint="eastAsia" w:ascii="仿宋" w:hAnsi="仿宋" w:eastAsia="仿宋" w:cs="仿宋"/>
          <w:b w:val="0"/>
          <w:color w:val="auto"/>
          <w:sz w:val="24"/>
          <w:szCs w:val="24"/>
          <w:highlight w:val="none"/>
        </w:rPr>
      </w:pPr>
      <w:bookmarkStart w:id="20" w:name="_Toc2583"/>
      <w:bookmarkStart w:id="21" w:name="_Toc35393623"/>
      <w:bookmarkStart w:id="22" w:name="_Toc35393792"/>
      <w:r>
        <w:rPr>
          <w:rFonts w:hint="eastAsia" w:ascii="仿宋" w:hAnsi="仿宋" w:eastAsia="仿宋" w:cs="仿宋"/>
          <w:b w:val="0"/>
          <w:color w:val="auto"/>
          <w:sz w:val="24"/>
          <w:szCs w:val="24"/>
          <w:highlight w:val="none"/>
        </w:rPr>
        <w:t>三、</w:t>
      </w:r>
      <w:bookmarkEnd w:id="18"/>
      <w:bookmarkEnd w:id="19"/>
      <w:bookmarkEnd w:id="20"/>
      <w:bookmarkEnd w:id="21"/>
      <w:bookmarkEnd w:id="22"/>
      <w:r>
        <w:rPr>
          <w:rFonts w:hint="eastAsia" w:ascii="仿宋" w:hAnsi="仿宋" w:eastAsia="仿宋" w:cs="仿宋"/>
          <w:b w:val="0"/>
          <w:bCs/>
          <w:color w:val="auto"/>
          <w:sz w:val="24"/>
          <w:szCs w:val="24"/>
          <w:highlight w:val="none"/>
        </w:rPr>
        <w:t>获取采购文件</w:t>
      </w:r>
    </w:p>
    <w:p w14:paraId="63A4C4BE">
      <w:pPr>
        <w:spacing w:line="360" w:lineRule="auto"/>
        <w:ind w:firstLine="540"/>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16：00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19：30</w:t>
      </w:r>
      <w:r>
        <w:rPr>
          <w:rFonts w:hint="eastAsia" w:ascii="仿宋" w:hAnsi="仿宋" w:eastAsia="仿宋" w:cs="仿宋"/>
          <w:color w:val="auto"/>
          <w:sz w:val="24"/>
          <w:szCs w:val="24"/>
        </w:rPr>
        <w:t>（北京时间，法定节假日除外）</w:t>
      </w:r>
    </w:p>
    <w:p w14:paraId="241B5521">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地点：政采云平台线上获取 </w:t>
      </w:r>
    </w:p>
    <w:p w14:paraId="20C5460C">
      <w:pPr>
        <w:spacing w:line="240" w:lineRule="auto"/>
        <w:ind w:firstLine="54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方式：</w:t>
      </w:r>
      <w:r>
        <w:rPr>
          <w:rFonts w:hint="eastAsia" w:ascii="仿宋" w:hAnsi="仿宋" w:eastAsia="仿宋" w:cs="仿宋"/>
          <w:i w:val="0"/>
          <w:iCs w:val="0"/>
          <w:caps w:val="0"/>
          <w:color w:val="auto"/>
          <w:spacing w:val="0"/>
          <w:sz w:val="24"/>
          <w:szCs w:val="24"/>
        </w:rPr>
        <w:t>供应商登录政采云平台https://www.zcygov.cn/在线申请获取采购文件（进入“项目采购”应用，在获取采购文件菜单中选择项目，申请获取采购文件） </w:t>
      </w:r>
    </w:p>
    <w:p w14:paraId="02070347">
      <w:pPr>
        <w:spacing w:line="24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售</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val="en-US" w:eastAsia="zh-CN"/>
        </w:rPr>
        <w:t>0元</w:t>
      </w:r>
    </w:p>
    <w:p w14:paraId="3C2845F9">
      <w:pPr>
        <w:pStyle w:val="4"/>
        <w:pageBreakBefore w:val="0"/>
        <w:widowControl w:val="0"/>
        <w:kinsoku/>
        <w:wordWrap/>
        <w:overflowPunct/>
        <w:topLinePunct w:val="0"/>
        <w:autoSpaceDE/>
        <w:autoSpaceDN/>
        <w:bidi w:val="0"/>
        <w:snapToGrid/>
        <w:spacing w:line="240" w:lineRule="auto"/>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四、响应文件提交</w:t>
      </w:r>
    </w:p>
    <w:p w14:paraId="50F2826E">
      <w:pPr>
        <w:pageBreakBefore w:val="0"/>
        <w:widowControl w:val="0"/>
        <w:kinsoku/>
        <w:wordWrap/>
        <w:overflowPunct/>
        <w:topLinePunct w:val="0"/>
        <w:autoSpaceDE/>
        <w:autoSpaceDN/>
        <w:bidi w:val="0"/>
        <w:adjustRightInd w:val="0"/>
        <w:snapToGrid/>
        <w:spacing w:line="600" w:lineRule="exact"/>
        <w:ind w:firstLine="480" w:firstLineChars="200"/>
        <w:contextualSpacing/>
        <w:jc w:val="left"/>
        <w:textAlignment w:val="auto"/>
        <w:rPr>
          <w:rFonts w:hint="eastAsia" w:ascii="仿宋" w:hAnsi="仿宋" w:eastAsia="仿宋" w:cs="仿宋"/>
          <w:b w:val="0"/>
          <w:bCs w:val="0"/>
          <w:color w:val="auto"/>
          <w:kern w:val="2"/>
          <w:sz w:val="24"/>
          <w:szCs w:val="24"/>
          <w:highlight w:val="none"/>
          <w:lang w:val="en-US" w:eastAsia="zh-CN" w:bidi="ar-SA"/>
        </w:rPr>
      </w:pPr>
      <w:bookmarkStart w:id="23" w:name="_Toc28359094"/>
      <w:bookmarkStart w:id="24" w:name="_Toc35393803"/>
      <w:bookmarkStart w:id="25" w:name="_Toc28359017"/>
      <w:bookmarkStart w:id="26" w:name="_Toc35393634"/>
      <w:r>
        <w:rPr>
          <w:rFonts w:hint="eastAsia" w:ascii="仿宋" w:hAnsi="仿宋" w:eastAsia="仿宋" w:cs="仿宋"/>
          <w:b w:val="0"/>
          <w:bCs w:val="0"/>
          <w:color w:val="auto"/>
          <w:kern w:val="2"/>
          <w:sz w:val="24"/>
          <w:szCs w:val="24"/>
          <w:highlight w:val="none"/>
          <w:lang w:val="en-US" w:eastAsia="zh-CN" w:bidi="ar-SA"/>
        </w:rPr>
        <w:t>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bCs/>
          <w:color w:val="auto"/>
          <w:sz w:val="24"/>
          <w:szCs w:val="24"/>
          <w:highlight w:val="none"/>
          <w:u w:val="none"/>
        </w:rPr>
        <w:t>年</w:t>
      </w:r>
      <w:r>
        <w:rPr>
          <w:rFonts w:hint="eastAsia" w:ascii="仿宋" w:hAnsi="仿宋" w:eastAsia="仿宋" w:cs="仿宋"/>
          <w:bCs/>
          <w:color w:val="auto"/>
          <w:sz w:val="24"/>
          <w:szCs w:val="24"/>
          <w:highlight w:val="none"/>
          <w:u w:val="single"/>
          <w:lang w:val="en-US" w:eastAsia="zh-CN"/>
        </w:rPr>
        <w:t xml:space="preserve"> 06</w:t>
      </w:r>
      <w:r>
        <w:rPr>
          <w:rFonts w:hint="eastAsia" w:ascii="仿宋" w:hAnsi="仿宋" w:eastAsia="仿宋" w:cs="仿宋"/>
          <w:bCs/>
          <w:color w:val="auto"/>
          <w:sz w:val="24"/>
          <w:szCs w:val="24"/>
          <w:highlight w:val="none"/>
          <w:u w:val="none"/>
        </w:rPr>
        <w:t>月</w:t>
      </w:r>
      <w:r>
        <w:rPr>
          <w:rFonts w:hint="eastAsia" w:ascii="仿宋" w:hAnsi="仿宋" w:eastAsia="仿宋" w:cs="仿宋"/>
          <w:bCs/>
          <w:color w:val="auto"/>
          <w:sz w:val="24"/>
          <w:szCs w:val="24"/>
          <w:highlight w:val="none"/>
          <w:u w:val="single"/>
          <w:lang w:val="en-US" w:eastAsia="zh-CN"/>
        </w:rPr>
        <w:t xml:space="preserve">  25 </w:t>
      </w:r>
      <w:r>
        <w:rPr>
          <w:rFonts w:hint="eastAsia" w:ascii="仿宋" w:hAnsi="仿宋" w:eastAsia="仿宋" w:cs="仿宋"/>
          <w:bCs/>
          <w:color w:val="auto"/>
          <w:sz w:val="24"/>
          <w:szCs w:val="24"/>
          <w:highlight w:val="none"/>
          <w:u w:val="none"/>
        </w:rPr>
        <w:t>日</w:t>
      </w:r>
      <w:r>
        <w:rPr>
          <w:rFonts w:hint="eastAsia" w:ascii="仿宋" w:hAnsi="仿宋" w:eastAsia="仿宋" w:cs="仿宋"/>
          <w:bCs/>
          <w:color w:val="auto"/>
          <w:sz w:val="24"/>
          <w:szCs w:val="24"/>
          <w:highlight w:val="none"/>
          <w:u w:val="single"/>
          <w:lang w:val="en-US" w:eastAsia="zh-CN"/>
        </w:rPr>
        <w:t xml:space="preserve"> 11</w:t>
      </w:r>
      <w:r>
        <w:rPr>
          <w:rFonts w:hint="eastAsia" w:ascii="仿宋" w:hAnsi="仿宋" w:eastAsia="仿宋" w:cs="仿宋"/>
          <w:bCs/>
          <w:color w:val="auto"/>
          <w:sz w:val="24"/>
          <w:szCs w:val="24"/>
          <w:highlight w:val="none"/>
          <w:u w:val="none"/>
        </w:rPr>
        <w:t>时</w:t>
      </w:r>
      <w:r>
        <w:rPr>
          <w:rFonts w:hint="eastAsia" w:ascii="仿宋" w:hAnsi="仿宋" w:eastAsia="仿宋" w:cs="仿宋"/>
          <w:bCs/>
          <w:color w:val="auto"/>
          <w:sz w:val="24"/>
          <w:szCs w:val="24"/>
          <w:highlight w:val="none"/>
          <w:u w:val="single"/>
          <w:lang w:val="en-US" w:eastAsia="zh-CN"/>
        </w:rPr>
        <w:t xml:space="preserve"> 00</w:t>
      </w:r>
      <w:r>
        <w:rPr>
          <w:rFonts w:hint="eastAsia" w:ascii="仿宋" w:hAnsi="仿宋" w:eastAsia="仿宋" w:cs="仿宋"/>
          <w:bCs/>
          <w:color w:val="auto"/>
          <w:sz w:val="24"/>
          <w:szCs w:val="24"/>
          <w:highlight w:val="none"/>
          <w:u w:val="none"/>
        </w:rPr>
        <w:t>分</w:t>
      </w:r>
      <w:r>
        <w:rPr>
          <w:rFonts w:hint="eastAsia" w:ascii="仿宋" w:hAnsi="仿宋" w:eastAsia="仿宋" w:cs="仿宋"/>
          <w:b w:val="0"/>
          <w:bCs w:val="0"/>
          <w:color w:val="auto"/>
          <w:kern w:val="2"/>
          <w:sz w:val="24"/>
          <w:szCs w:val="24"/>
          <w:highlight w:val="none"/>
          <w:lang w:val="en-US" w:eastAsia="zh-CN" w:bidi="ar-SA"/>
        </w:rPr>
        <w:t>（北京时间）</w:t>
      </w:r>
    </w:p>
    <w:p w14:paraId="3EC56B0B">
      <w:pPr>
        <w:pageBreakBefore w:val="0"/>
        <w:widowControl w:val="0"/>
        <w:kinsoku/>
        <w:wordWrap/>
        <w:overflowPunct/>
        <w:topLinePunct w:val="0"/>
        <w:autoSpaceDE/>
        <w:autoSpaceDN/>
        <w:bidi w:val="0"/>
        <w:adjustRightInd w:val="0"/>
        <w:snapToGrid/>
        <w:spacing w:line="600" w:lineRule="exact"/>
        <w:ind w:firstLine="480" w:firstLineChars="200"/>
        <w:contextualSpacing/>
        <w:jc w:val="left"/>
        <w:textAlignment w:val="auto"/>
        <w:rPr>
          <w:rFonts w:hint="eastAsia" w:ascii="仿宋" w:hAnsi="仿宋" w:eastAsia="仿宋" w:cs="仿宋"/>
          <w:b w:val="0"/>
          <w:bCs w:val="0"/>
          <w:color w:val="auto"/>
          <w:kern w:val="2"/>
          <w:sz w:val="24"/>
          <w:szCs w:val="24"/>
          <w:highlight w:val="none"/>
          <w:lang w:val="en-US" w:eastAsia="zh-CN" w:bidi="ar-SA"/>
        </w:rPr>
      </w:pPr>
      <w:bookmarkStart w:id="27" w:name="_Toc28359016"/>
      <w:bookmarkStart w:id="28" w:name="_Toc35393633"/>
      <w:bookmarkStart w:id="29" w:name="_Toc35393802"/>
      <w:bookmarkStart w:id="30" w:name="_Toc28359093"/>
      <w:r>
        <w:rPr>
          <w:rFonts w:hint="eastAsia" w:ascii="仿宋" w:hAnsi="仿宋" w:eastAsia="仿宋" w:cs="仿宋"/>
          <w:b w:val="0"/>
          <w:bCs w:val="0"/>
          <w:color w:val="auto"/>
          <w:kern w:val="2"/>
          <w:sz w:val="24"/>
          <w:szCs w:val="24"/>
          <w:highlight w:val="none"/>
          <w:lang w:val="en-US" w:eastAsia="zh-CN" w:bidi="ar-SA"/>
        </w:rPr>
        <w:t>地点：政采云平台（</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"https://login.zcygov.cn/user-login/#/login"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https://login.zcygov.cn/user-login/#/login</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 xml:space="preserve">） </w:t>
      </w:r>
    </w:p>
    <w:p w14:paraId="5E25E97E">
      <w:pPr>
        <w:pStyle w:val="4"/>
        <w:pageBreakBefore w:val="0"/>
        <w:widowControl w:val="0"/>
        <w:kinsoku/>
        <w:wordWrap/>
        <w:overflowPunct/>
        <w:topLinePunct w:val="0"/>
        <w:autoSpaceDE/>
        <w:autoSpaceDN/>
        <w:bidi w:val="0"/>
        <w:snapToGrid/>
        <w:spacing w:line="240" w:lineRule="auto"/>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五、开启</w:t>
      </w:r>
      <w:bookmarkEnd w:id="27"/>
      <w:bookmarkEnd w:id="28"/>
      <w:bookmarkEnd w:id="29"/>
      <w:bookmarkEnd w:id="30"/>
    </w:p>
    <w:p w14:paraId="60C77873">
      <w:pPr>
        <w:pageBreakBefore w:val="0"/>
        <w:widowControl w:val="0"/>
        <w:kinsoku/>
        <w:wordWrap/>
        <w:overflowPunct/>
        <w:topLinePunct w:val="0"/>
        <w:autoSpaceDE/>
        <w:autoSpaceDN/>
        <w:bidi w:val="0"/>
        <w:snapToGrid/>
        <w:spacing w:line="240" w:lineRule="auto"/>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bCs/>
          <w:color w:val="auto"/>
          <w:sz w:val="24"/>
          <w:szCs w:val="24"/>
          <w:highlight w:val="none"/>
          <w:u w:val="none"/>
        </w:rPr>
        <w:t>年</w:t>
      </w:r>
      <w:r>
        <w:rPr>
          <w:rFonts w:hint="eastAsia" w:ascii="仿宋" w:hAnsi="仿宋" w:eastAsia="仿宋" w:cs="仿宋"/>
          <w:bCs/>
          <w:color w:val="auto"/>
          <w:sz w:val="24"/>
          <w:szCs w:val="24"/>
          <w:highlight w:val="none"/>
          <w:u w:val="single"/>
          <w:lang w:val="en-US" w:eastAsia="zh-CN"/>
        </w:rPr>
        <w:t xml:space="preserve"> 06</w:t>
      </w:r>
      <w:r>
        <w:rPr>
          <w:rFonts w:hint="eastAsia" w:ascii="仿宋" w:hAnsi="仿宋" w:eastAsia="仿宋" w:cs="仿宋"/>
          <w:bCs/>
          <w:color w:val="auto"/>
          <w:sz w:val="24"/>
          <w:szCs w:val="24"/>
          <w:highlight w:val="none"/>
          <w:u w:val="none"/>
        </w:rPr>
        <w:t>月</w:t>
      </w:r>
      <w:r>
        <w:rPr>
          <w:rFonts w:hint="eastAsia" w:ascii="仿宋" w:hAnsi="仿宋" w:eastAsia="仿宋" w:cs="仿宋"/>
          <w:bCs/>
          <w:color w:val="auto"/>
          <w:sz w:val="24"/>
          <w:szCs w:val="24"/>
          <w:highlight w:val="none"/>
          <w:u w:val="single"/>
          <w:lang w:val="en-US" w:eastAsia="zh-CN"/>
        </w:rPr>
        <w:t xml:space="preserve">  25 </w:t>
      </w:r>
      <w:r>
        <w:rPr>
          <w:rFonts w:hint="eastAsia" w:ascii="仿宋" w:hAnsi="仿宋" w:eastAsia="仿宋" w:cs="仿宋"/>
          <w:bCs/>
          <w:color w:val="auto"/>
          <w:sz w:val="24"/>
          <w:szCs w:val="24"/>
          <w:highlight w:val="none"/>
          <w:u w:val="none"/>
        </w:rPr>
        <w:t>日</w:t>
      </w:r>
      <w:r>
        <w:rPr>
          <w:rFonts w:hint="eastAsia" w:ascii="仿宋" w:hAnsi="仿宋" w:eastAsia="仿宋" w:cs="仿宋"/>
          <w:bCs/>
          <w:color w:val="auto"/>
          <w:sz w:val="24"/>
          <w:szCs w:val="24"/>
          <w:highlight w:val="none"/>
          <w:u w:val="single"/>
          <w:lang w:val="en-US" w:eastAsia="zh-CN"/>
        </w:rPr>
        <w:t xml:space="preserve"> 11</w:t>
      </w:r>
      <w:r>
        <w:rPr>
          <w:rFonts w:hint="eastAsia" w:ascii="仿宋" w:hAnsi="仿宋" w:eastAsia="仿宋" w:cs="仿宋"/>
          <w:bCs/>
          <w:color w:val="auto"/>
          <w:sz w:val="24"/>
          <w:szCs w:val="24"/>
          <w:highlight w:val="none"/>
          <w:u w:val="none"/>
        </w:rPr>
        <w:t>时</w:t>
      </w:r>
      <w:r>
        <w:rPr>
          <w:rFonts w:hint="eastAsia" w:ascii="仿宋" w:hAnsi="仿宋" w:eastAsia="仿宋" w:cs="仿宋"/>
          <w:bCs/>
          <w:color w:val="auto"/>
          <w:sz w:val="24"/>
          <w:szCs w:val="24"/>
          <w:highlight w:val="none"/>
          <w:u w:val="single"/>
          <w:lang w:val="en-US" w:eastAsia="zh-CN"/>
        </w:rPr>
        <w:t xml:space="preserve"> 00</w:t>
      </w:r>
      <w:r>
        <w:rPr>
          <w:rFonts w:hint="eastAsia" w:ascii="仿宋" w:hAnsi="仿宋" w:eastAsia="仿宋" w:cs="仿宋"/>
          <w:bCs/>
          <w:color w:val="auto"/>
          <w:sz w:val="24"/>
          <w:szCs w:val="24"/>
          <w:highlight w:val="none"/>
          <w:u w:val="none"/>
        </w:rPr>
        <w:t>分</w:t>
      </w:r>
      <w:r>
        <w:rPr>
          <w:rFonts w:hint="eastAsia" w:ascii="仿宋" w:hAnsi="仿宋" w:eastAsia="仿宋" w:cs="仿宋"/>
          <w:bCs/>
          <w:color w:val="auto"/>
          <w:sz w:val="24"/>
          <w:szCs w:val="24"/>
          <w:highlight w:val="none"/>
        </w:rPr>
        <w:t>（北京时间）</w:t>
      </w:r>
    </w:p>
    <w:p w14:paraId="1330F16A">
      <w:pPr>
        <w:pageBreakBefore w:val="0"/>
        <w:widowControl w:val="0"/>
        <w:kinsoku/>
        <w:wordWrap/>
        <w:overflowPunct/>
        <w:topLinePunct w:val="0"/>
        <w:autoSpaceDE/>
        <w:autoSpaceDN/>
        <w:bidi w:val="0"/>
        <w:adjustRightInd w:val="0"/>
        <w:snapToGrid/>
        <w:spacing w:line="600" w:lineRule="exact"/>
        <w:ind w:firstLine="480" w:firstLineChars="200"/>
        <w:contextualSpacing/>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地点：政采云平台（</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"https://login.zcygov.cn/user-login/#/login"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https://login.zcygov.cn/user-login/#/login</w:t>
      </w: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val="0"/>
          <w:color w:val="auto"/>
          <w:kern w:val="2"/>
          <w:sz w:val="24"/>
          <w:szCs w:val="24"/>
          <w:highlight w:val="none"/>
          <w:lang w:val="en-US" w:eastAsia="zh-CN" w:bidi="ar-SA"/>
        </w:rPr>
        <w:t>）/不见面开标大厅</w:t>
      </w:r>
    </w:p>
    <w:p w14:paraId="236B87CA">
      <w:pPr>
        <w:pStyle w:val="4"/>
        <w:pageBreakBefore w:val="0"/>
        <w:widowControl w:val="0"/>
        <w:kinsoku/>
        <w:wordWrap/>
        <w:overflowPunct/>
        <w:topLinePunct w:val="0"/>
        <w:autoSpaceDE/>
        <w:autoSpaceDN/>
        <w:bidi w:val="0"/>
        <w:snapToGrid/>
        <w:spacing w:line="600" w:lineRule="exact"/>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六、公告期限</w:t>
      </w:r>
      <w:bookmarkEnd w:id="23"/>
      <w:bookmarkEnd w:id="24"/>
      <w:bookmarkEnd w:id="25"/>
      <w:bookmarkEnd w:id="26"/>
    </w:p>
    <w:p w14:paraId="4EA58FB1">
      <w:pPr>
        <w:pageBreakBefore w:val="0"/>
        <w:widowControl w:val="0"/>
        <w:kinsoku/>
        <w:wordWrap/>
        <w:overflowPunct/>
        <w:topLinePunct w:val="0"/>
        <w:autoSpaceDE/>
        <w:autoSpaceDN/>
        <w:bidi w:val="0"/>
        <w:snapToGrid/>
        <w:spacing w:line="6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bookmarkStart w:id="31" w:name="_Toc35393804"/>
      <w:bookmarkStart w:id="32" w:name="_Toc35393635"/>
    </w:p>
    <w:p w14:paraId="594A58DE">
      <w:pPr>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七、其他补充事宜</w:t>
      </w:r>
      <w:bookmarkEnd w:id="31"/>
      <w:bookmarkEnd w:id="32"/>
      <w:bookmarkStart w:id="33" w:name="_Toc28359018"/>
      <w:bookmarkStart w:id="34" w:name="_Toc35393805"/>
      <w:bookmarkStart w:id="35" w:name="_Toc35393636"/>
      <w:bookmarkStart w:id="36" w:name="_Toc28359095"/>
    </w:p>
    <w:bookmarkEnd w:id="33"/>
    <w:bookmarkEnd w:id="34"/>
    <w:bookmarkEnd w:id="35"/>
    <w:bookmarkEnd w:id="36"/>
    <w:p w14:paraId="5A3FA1A5">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1、请供应商随时自行关注本项目的澄清、答疑、变更事项.</w:t>
      </w:r>
    </w:p>
    <w:p w14:paraId="190AA3FD">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2.本项目采用全流程不见面电子开评标，投标供应商需要使用CA加密设备，供应商可通过新疆数字证书认证中心官网(https://www.xjca.com.cn/)或下载“新疆政务通”APP自行进行申领。</w:t>
      </w:r>
    </w:p>
    <w:p w14:paraId="14C04DEA">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3.本项目实行网上投标，采用加密电子投标文件(供应商须使用CA加密设备通过政采云电子投标客户端制作投标文件)。若供应商参与投标，自行承担投标一切费用。</w:t>
      </w:r>
    </w:p>
    <w:p w14:paraId="741DA60C">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17385DB">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4BD3C9BC">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6.供应商在开标时须使用制作加密电子投标文件所使用的CA锁及电脑，电脑须提前配置好浏览器（建议使用谷歌浏览器），以便开标时解锁。</w:t>
      </w:r>
    </w:p>
    <w:p w14:paraId="7EF81EFA">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https://service.zcygov.cn/#/help，“项目采购”—“操作流程一电子招投标”—“政府采购项目电子交易管理操作指南一供应商”版面获取操作指南。</w:t>
      </w:r>
      <w:r>
        <w:rPr>
          <w:rFonts w:hint="eastAsia" w:ascii="仿宋" w:hAnsi="仿宋" w:eastAsia="仿宋" w:cs="仿宋"/>
          <w:color w:val="auto"/>
          <w:sz w:val="24"/>
          <w:szCs w:val="24"/>
          <w:lang w:val="en-US" w:eastAsia="zh-CN"/>
        </w:rPr>
        <w:fldChar w:fldCharType="end"/>
      </w:r>
    </w:p>
    <w:p w14:paraId="3E8E88A1">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8.为了保证开评标顺利进行，政采云线上开标功能完全实现，供应商开标所使用的电脑设备须具有视频及语音功能。</w:t>
      </w:r>
    </w:p>
    <w:p w14:paraId="62BA64C3">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7C3C4C78">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10、本项目不接受联合体投标，其他要求详见招标文件。</w:t>
      </w:r>
    </w:p>
    <w:p w14:paraId="033A2E18">
      <w:pPr>
        <w:pStyle w:val="4"/>
        <w:spacing w:line="360" w:lineRule="auto"/>
        <w:jc w:val="both"/>
        <w:rPr>
          <w:rFonts w:hint="eastAsia" w:ascii="仿宋" w:hAnsi="仿宋" w:eastAsia="仿宋" w:cs="仿宋"/>
          <w:b w:val="0"/>
          <w:color w:val="auto"/>
          <w:sz w:val="24"/>
          <w:szCs w:val="24"/>
        </w:rPr>
      </w:pPr>
      <w:r>
        <w:rPr>
          <w:rFonts w:hint="eastAsia" w:ascii="仿宋" w:hAnsi="仿宋" w:eastAsia="仿宋" w:cs="仿宋"/>
          <w:b w:val="0"/>
          <w:color w:val="auto"/>
          <w:sz w:val="24"/>
          <w:szCs w:val="24"/>
        </w:rPr>
        <w:t>七、对本次招标提出询问，请按以下方式联系。</w:t>
      </w:r>
      <w:bookmarkEnd w:id="3"/>
      <w:bookmarkEnd w:id="4"/>
      <w:bookmarkEnd w:id="5"/>
      <w:bookmarkEnd w:id="6"/>
    </w:p>
    <w:p w14:paraId="2B80117D">
      <w:pPr>
        <w:spacing w:beforeLines="0" w:afterLines="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7" w:name="_Toc28359086"/>
      <w:bookmarkStart w:id="38" w:name="_Toc28359009"/>
    </w:p>
    <w:p w14:paraId="2FF1D2B6">
      <w:pPr>
        <w:spacing w:beforeLines="0" w:afterLines="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081838C1">
      <w:pPr>
        <w:spacing w:beforeLines="0" w:afterLines="0" w:line="240" w:lineRule="auto"/>
        <w:ind w:left="1079" w:leftChars="371" w:hanging="300" w:hangingChars="125"/>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w:t>
      </w:r>
      <w:r>
        <w:rPr>
          <w:rFonts w:hint="eastAsia" w:ascii="仿宋" w:hAnsi="仿宋" w:eastAsia="仿宋" w:cs="仿宋"/>
          <w:color w:val="auto"/>
          <w:sz w:val="24"/>
          <w:szCs w:val="24"/>
          <w:u w:val="none"/>
        </w:rPr>
        <w:fldChar w:fldCharType="begin"/>
      </w:r>
      <w:r>
        <w:rPr>
          <w:rFonts w:hint="eastAsia" w:ascii="仿宋" w:hAnsi="仿宋" w:eastAsia="仿宋" w:cs="仿宋"/>
          <w:color w:val="auto"/>
          <w:sz w:val="24"/>
          <w:szCs w:val="24"/>
          <w:u w:val="none"/>
        </w:rPr>
        <w:instrText xml:space="preserve"> HYPERLINK "https://middle.zcygov.cn/web-user/" \l "/institution/detail?tenantCode=654322&amp;institutionId=10005301103&amp;category=01" \t "https://pay.zcygov.cn/purchaseplan_front/" \l "/plan/list/_blank" </w:instrText>
      </w:r>
      <w:r>
        <w:rPr>
          <w:rFonts w:hint="eastAsia" w:ascii="仿宋" w:hAnsi="仿宋" w:eastAsia="仿宋" w:cs="仿宋"/>
          <w:color w:val="auto"/>
          <w:sz w:val="24"/>
          <w:szCs w:val="24"/>
          <w:u w:val="none"/>
        </w:rPr>
        <w:fldChar w:fldCharType="separate"/>
      </w:r>
      <w:r>
        <w:rPr>
          <w:rFonts w:hint="eastAsia" w:ascii="仿宋" w:hAnsi="仿宋" w:eastAsia="仿宋" w:cs="仿宋"/>
          <w:color w:val="auto"/>
          <w:sz w:val="24"/>
          <w:szCs w:val="24"/>
          <w:u w:val="none"/>
        </w:rPr>
        <w:t>富蕴县应急管理局</w:t>
      </w:r>
      <w:r>
        <w:rPr>
          <w:rFonts w:hint="eastAsia" w:ascii="仿宋" w:hAnsi="仿宋" w:eastAsia="仿宋" w:cs="仿宋"/>
          <w:color w:val="auto"/>
          <w:sz w:val="24"/>
          <w:szCs w:val="24"/>
          <w:u w:val="none"/>
        </w:rPr>
        <w:fldChar w:fldCharType="end"/>
      </w:r>
    </w:p>
    <w:p w14:paraId="5D43374E">
      <w:pPr>
        <w:spacing w:beforeLines="0" w:afterLines="0" w:line="240" w:lineRule="auto"/>
        <w:ind w:left="1079" w:leftChars="371" w:hanging="300" w:hangingChars="125"/>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地址：</w:t>
      </w:r>
      <w:r>
        <w:rPr>
          <w:rFonts w:hint="eastAsia" w:ascii="仿宋" w:hAnsi="仿宋" w:eastAsia="仿宋" w:cs="仿宋"/>
          <w:color w:val="auto"/>
          <w:sz w:val="24"/>
          <w:szCs w:val="24"/>
          <w:u w:val="none"/>
          <w:lang w:val="en-US" w:eastAsia="zh-CN"/>
        </w:rPr>
        <w:t>富蕴县</w:t>
      </w:r>
    </w:p>
    <w:p w14:paraId="78F3CABD">
      <w:pPr>
        <w:spacing w:beforeLines="0" w:afterLines="0" w:line="240" w:lineRule="auto"/>
        <w:ind w:left="1079" w:leftChars="371" w:hanging="300" w:hangingChars="125"/>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联系方式：19109060902</w:t>
      </w:r>
    </w:p>
    <w:p w14:paraId="6B1A8BAB">
      <w:pPr>
        <w:spacing w:line="240" w:lineRule="auto"/>
        <w:ind w:firstLine="720" w:firstLineChars="3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2.采购代理机构信息</w:t>
      </w:r>
      <w:bookmarkEnd w:id="37"/>
      <w:bookmarkEnd w:id="38"/>
    </w:p>
    <w:p w14:paraId="33F5D3F8">
      <w:pPr>
        <w:spacing w:line="240" w:lineRule="auto"/>
        <w:ind w:firstLine="720" w:firstLineChars="3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名 称：</w:t>
      </w:r>
      <w:r>
        <w:rPr>
          <w:rFonts w:hint="eastAsia" w:ascii="仿宋" w:hAnsi="仿宋" w:eastAsia="仿宋" w:cs="仿宋"/>
          <w:color w:val="auto"/>
          <w:sz w:val="24"/>
          <w:szCs w:val="24"/>
          <w:highlight w:val="none"/>
          <w:u w:val="none"/>
          <w:lang w:val="en-US" w:eastAsia="zh-CN"/>
        </w:rPr>
        <w:t>新疆全之界工程管理有限公司</w:t>
      </w:r>
    </w:p>
    <w:p w14:paraId="0B026812">
      <w:pPr>
        <w:spacing w:line="240" w:lineRule="auto"/>
        <w:ind w:firstLine="720" w:firstLineChars="3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地　址：新疆阿勒泰地区阿勒泰市团结南路东侧200号2层20号</w:t>
      </w:r>
    </w:p>
    <w:p w14:paraId="267E9A23">
      <w:pPr>
        <w:spacing w:line="240" w:lineRule="auto"/>
        <w:ind w:firstLine="720" w:firstLineChars="3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联系人：贾娜提</w:t>
      </w:r>
    </w:p>
    <w:p w14:paraId="0DEFF697">
      <w:pPr>
        <w:spacing w:line="240" w:lineRule="auto"/>
        <w:ind w:firstLine="720" w:firstLineChars="3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联系方式：17594950501</w:t>
      </w:r>
    </w:p>
    <w:p w14:paraId="65598228">
      <w:pPr>
        <w:spacing w:line="360" w:lineRule="auto"/>
        <w:ind w:firstLine="720" w:firstLineChars="300"/>
        <w:rPr>
          <w:rFonts w:hint="eastAsia" w:ascii="仿宋" w:hAnsi="仿宋" w:eastAsia="仿宋" w:cs="仿宋"/>
          <w:color w:val="auto"/>
          <w:sz w:val="24"/>
          <w:szCs w:val="24"/>
          <w:u w:val="single"/>
          <w:lang w:val="en-US" w:eastAsia="zh-CN"/>
        </w:rPr>
      </w:pPr>
    </w:p>
    <w:p w14:paraId="5197A124">
      <w:pPr>
        <w:spacing w:line="360" w:lineRule="auto"/>
        <w:ind w:firstLine="840" w:firstLineChars="300"/>
        <w:rPr>
          <w:rFonts w:hint="eastAsia" w:ascii="仿宋" w:hAnsi="仿宋" w:eastAsia="仿宋" w:cs="仿宋"/>
          <w:color w:val="auto"/>
          <w:sz w:val="28"/>
          <w:szCs w:val="28"/>
          <w:u w:val="none"/>
          <w:lang w:val="en-US" w:eastAsia="zh-CN"/>
        </w:rPr>
      </w:pPr>
    </w:p>
    <w:p w14:paraId="3E1B8BD4">
      <w:pPr>
        <w:spacing w:line="360" w:lineRule="auto"/>
        <w:ind w:firstLine="720" w:firstLineChars="300"/>
        <w:rPr>
          <w:rFonts w:hint="eastAsia" w:ascii="仿宋" w:hAnsi="仿宋" w:eastAsia="仿宋" w:cs="仿宋"/>
          <w:color w:val="auto"/>
          <w:sz w:val="24"/>
          <w:szCs w:val="24"/>
          <w:u w:val="single"/>
          <w:lang w:val="en-US" w:eastAsia="zh-CN"/>
        </w:rPr>
      </w:pPr>
    </w:p>
    <w:p w14:paraId="500D5D20">
      <w:pPr>
        <w:spacing w:before="89" w:line="224" w:lineRule="auto"/>
        <w:ind w:left="2"/>
        <w:rPr>
          <w:rFonts w:hint="eastAsia" w:ascii="仿宋" w:hAnsi="仿宋" w:eastAsia="仿宋" w:cs="仿宋"/>
          <w:sz w:val="24"/>
          <w:szCs w:val="24"/>
        </w:rPr>
      </w:pPr>
    </w:p>
    <w:p w14:paraId="2AF8D6EB">
      <w:pPr>
        <w:spacing w:line="224" w:lineRule="auto"/>
        <w:rPr>
          <w:rFonts w:hint="eastAsia" w:ascii="仿宋" w:hAnsi="仿宋" w:eastAsia="仿宋" w:cs="仿宋"/>
          <w:sz w:val="24"/>
          <w:szCs w:val="24"/>
        </w:rPr>
        <w:sectPr>
          <w:footerReference r:id="rId7" w:type="default"/>
          <w:pgSz w:w="12240" w:h="15840"/>
          <w:pgMar w:top="1329" w:right="1836" w:bottom="999" w:left="1760" w:header="0" w:footer="834" w:gutter="0"/>
          <w:cols w:space="720" w:num="1"/>
        </w:sectPr>
      </w:pPr>
    </w:p>
    <w:p w14:paraId="445474DD">
      <w:pPr>
        <w:spacing w:before="69" w:line="224" w:lineRule="auto"/>
        <w:ind w:left="2528"/>
        <w:rPr>
          <w:rFonts w:hint="eastAsia" w:ascii="仿宋" w:hAnsi="仿宋" w:eastAsia="仿宋" w:cs="仿宋"/>
          <w:sz w:val="24"/>
          <w:szCs w:val="24"/>
        </w:rPr>
      </w:pPr>
      <w:r>
        <w:rPr>
          <w:rFonts w:hint="eastAsia" w:ascii="仿宋" w:hAnsi="仿宋" w:eastAsia="仿宋" w:cs="仿宋"/>
          <w:b/>
          <w:bCs/>
          <w:spacing w:val="11"/>
          <w:sz w:val="24"/>
          <w:szCs w:val="24"/>
        </w:rPr>
        <w:t>第二部分</w:t>
      </w:r>
      <w:r>
        <w:rPr>
          <w:rFonts w:hint="eastAsia" w:ascii="仿宋" w:hAnsi="仿宋" w:eastAsia="仿宋" w:cs="仿宋"/>
          <w:spacing w:val="11"/>
          <w:sz w:val="24"/>
          <w:szCs w:val="24"/>
        </w:rPr>
        <w:t xml:space="preserve">  </w:t>
      </w:r>
      <w:r>
        <w:rPr>
          <w:rFonts w:hint="eastAsia" w:ascii="仿宋" w:hAnsi="仿宋" w:eastAsia="仿宋" w:cs="仿宋"/>
          <w:b/>
          <w:bCs/>
          <w:spacing w:val="11"/>
          <w:sz w:val="24"/>
          <w:szCs w:val="24"/>
        </w:rPr>
        <w:t>投标人须知前附表</w:t>
      </w:r>
    </w:p>
    <w:p w14:paraId="6441E0BE">
      <w:pPr>
        <w:spacing w:line="205" w:lineRule="exact"/>
        <w:rPr>
          <w:rFonts w:hint="eastAsia" w:ascii="仿宋" w:hAnsi="仿宋" w:eastAsia="仿宋" w:cs="仿宋"/>
          <w:sz w:val="24"/>
          <w:szCs w:val="24"/>
        </w:rPr>
      </w:pPr>
    </w:p>
    <w:tbl>
      <w:tblPr>
        <w:tblStyle w:val="12"/>
        <w:tblW w:w="9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285"/>
        <w:gridCol w:w="6700"/>
      </w:tblGrid>
      <w:tr w14:paraId="39011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06" w:type="dxa"/>
            <w:vAlign w:val="top"/>
          </w:tcPr>
          <w:p w14:paraId="32BBE43A">
            <w:pPr>
              <w:spacing w:before="56" w:line="221" w:lineRule="auto"/>
              <w:ind w:left="12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285" w:type="dxa"/>
            <w:vAlign w:val="top"/>
          </w:tcPr>
          <w:p w14:paraId="6D846263">
            <w:pPr>
              <w:spacing w:before="54" w:line="219" w:lineRule="auto"/>
              <w:ind w:left="913"/>
              <w:rPr>
                <w:rFonts w:hint="eastAsia" w:ascii="仿宋" w:hAnsi="仿宋" w:eastAsia="仿宋" w:cs="仿宋"/>
                <w:sz w:val="24"/>
                <w:szCs w:val="24"/>
              </w:rPr>
            </w:pPr>
            <w:r>
              <w:rPr>
                <w:rFonts w:hint="eastAsia" w:ascii="仿宋" w:hAnsi="仿宋" w:eastAsia="仿宋" w:cs="仿宋"/>
                <w:spacing w:val="-20"/>
                <w:sz w:val="24"/>
                <w:szCs w:val="24"/>
              </w:rPr>
              <w:t>内</w:t>
            </w:r>
            <w:r>
              <w:rPr>
                <w:rFonts w:hint="eastAsia" w:ascii="仿宋" w:hAnsi="仿宋" w:eastAsia="仿宋" w:cs="仿宋"/>
                <w:spacing w:val="5"/>
                <w:sz w:val="24"/>
                <w:szCs w:val="24"/>
              </w:rPr>
              <w:t xml:space="preserve"> </w:t>
            </w:r>
            <w:r>
              <w:rPr>
                <w:rFonts w:hint="eastAsia" w:ascii="仿宋" w:hAnsi="仿宋" w:eastAsia="仿宋" w:cs="仿宋"/>
                <w:spacing w:val="-20"/>
                <w:sz w:val="24"/>
                <w:szCs w:val="24"/>
              </w:rPr>
              <w:t>容</w:t>
            </w:r>
          </w:p>
        </w:tc>
        <w:tc>
          <w:tcPr>
            <w:tcW w:w="6700" w:type="dxa"/>
            <w:vAlign w:val="top"/>
          </w:tcPr>
          <w:p w14:paraId="1E833C78">
            <w:pPr>
              <w:spacing w:before="287" w:line="219" w:lineRule="auto"/>
              <w:ind w:left="2768"/>
              <w:rPr>
                <w:rFonts w:hint="eastAsia" w:ascii="仿宋" w:hAnsi="仿宋" w:eastAsia="仿宋" w:cs="仿宋"/>
                <w:sz w:val="24"/>
                <w:szCs w:val="24"/>
              </w:rPr>
            </w:pPr>
            <w:r>
              <w:rPr>
                <w:rFonts w:hint="eastAsia" w:ascii="仿宋" w:hAnsi="仿宋" w:eastAsia="仿宋" w:cs="仿宋"/>
                <w:spacing w:val="-5"/>
                <w:sz w:val="24"/>
                <w:szCs w:val="24"/>
              </w:rPr>
              <w:t>说明与要求</w:t>
            </w:r>
          </w:p>
        </w:tc>
      </w:tr>
      <w:tr w14:paraId="680F7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6" w:type="dxa"/>
            <w:vAlign w:val="top"/>
          </w:tcPr>
          <w:p w14:paraId="24199949">
            <w:pPr>
              <w:spacing w:before="202" w:line="241" w:lineRule="auto"/>
              <w:ind w:left="343"/>
              <w:rPr>
                <w:rFonts w:hint="eastAsia" w:ascii="仿宋" w:hAnsi="仿宋" w:eastAsia="仿宋" w:cs="仿宋"/>
                <w:sz w:val="24"/>
                <w:szCs w:val="24"/>
              </w:rPr>
            </w:pPr>
            <w:r>
              <w:rPr>
                <w:rFonts w:hint="eastAsia" w:ascii="仿宋" w:hAnsi="仿宋" w:eastAsia="仿宋" w:cs="仿宋"/>
                <w:sz w:val="24"/>
                <w:szCs w:val="24"/>
              </w:rPr>
              <w:t>1</w:t>
            </w:r>
          </w:p>
        </w:tc>
        <w:tc>
          <w:tcPr>
            <w:tcW w:w="2285" w:type="dxa"/>
            <w:vAlign w:val="top"/>
          </w:tcPr>
          <w:p w14:paraId="7DC9BD49">
            <w:pPr>
              <w:spacing w:line="278" w:lineRule="auto"/>
              <w:rPr>
                <w:rFonts w:hint="eastAsia" w:ascii="仿宋" w:hAnsi="仿宋" w:eastAsia="仿宋" w:cs="仿宋"/>
                <w:sz w:val="24"/>
                <w:szCs w:val="24"/>
              </w:rPr>
            </w:pPr>
          </w:p>
          <w:p w14:paraId="0BFCF4A6">
            <w:pPr>
              <w:spacing w:before="78" w:line="201" w:lineRule="auto"/>
              <w:ind w:left="117"/>
              <w:rPr>
                <w:rFonts w:hint="eastAsia" w:ascii="仿宋" w:hAnsi="仿宋" w:eastAsia="仿宋" w:cs="仿宋"/>
                <w:sz w:val="24"/>
                <w:szCs w:val="24"/>
              </w:rPr>
            </w:pPr>
            <w:r>
              <w:rPr>
                <w:rFonts w:hint="eastAsia" w:ascii="仿宋" w:hAnsi="仿宋" w:eastAsia="仿宋" w:cs="仿宋"/>
                <w:spacing w:val="-3"/>
                <w:sz w:val="24"/>
                <w:szCs w:val="24"/>
              </w:rPr>
              <w:t>采购项目名称</w:t>
            </w:r>
          </w:p>
        </w:tc>
        <w:tc>
          <w:tcPr>
            <w:tcW w:w="6700" w:type="dxa"/>
            <w:vAlign w:val="top"/>
          </w:tcPr>
          <w:p w14:paraId="0B6A7E62">
            <w:pPr>
              <w:spacing w:before="67" w:line="219" w:lineRule="auto"/>
              <w:ind w:left="18"/>
              <w:rPr>
                <w:rFonts w:hint="eastAsia" w:ascii="仿宋" w:hAnsi="仿宋" w:eastAsia="仿宋" w:cs="仿宋"/>
                <w:sz w:val="24"/>
                <w:szCs w:val="24"/>
              </w:rPr>
            </w:pPr>
            <w:r>
              <w:rPr>
                <w:rFonts w:hint="eastAsia" w:ascii="仿宋" w:hAnsi="仿宋" w:eastAsia="仿宋" w:cs="仿宋"/>
                <w:sz w:val="24"/>
                <w:szCs w:val="24"/>
              </w:rPr>
              <w:t>富蕴县萨尔布拉克金矿尾矿库闭库项目（监理）</w:t>
            </w:r>
          </w:p>
        </w:tc>
      </w:tr>
      <w:tr w14:paraId="0570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6" w:type="dxa"/>
            <w:vAlign w:val="top"/>
          </w:tcPr>
          <w:p w14:paraId="044E282D">
            <w:pPr>
              <w:spacing w:before="138" w:line="241" w:lineRule="auto"/>
              <w:ind w:left="311"/>
              <w:rPr>
                <w:rFonts w:hint="eastAsia" w:ascii="仿宋" w:hAnsi="仿宋" w:eastAsia="仿宋" w:cs="仿宋"/>
                <w:sz w:val="24"/>
                <w:szCs w:val="24"/>
              </w:rPr>
            </w:pPr>
            <w:r>
              <w:rPr>
                <w:rFonts w:hint="eastAsia" w:ascii="仿宋" w:hAnsi="仿宋" w:eastAsia="仿宋" w:cs="仿宋"/>
                <w:sz w:val="24"/>
                <w:szCs w:val="24"/>
              </w:rPr>
              <w:t>2</w:t>
            </w:r>
          </w:p>
        </w:tc>
        <w:tc>
          <w:tcPr>
            <w:tcW w:w="2285" w:type="dxa"/>
            <w:vAlign w:val="top"/>
          </w:tcPr>
          <w:p w14:paraId="405B0B70">
            <w:pPr>
              <w:spacing w:line="250" w:lineRule="auto"/>
              <w:rPr>
                <w:rFonts w:hint="eastAsia" w:ascii="仿宋" w:hAnsi="仿宋" w:eastAsia="仿宋" w:cs="仿宋"/>
                <w:sz w:val="24"/>
                <w:szCs w:val="24"/>
              </w:rPr>
            </w:pPr>
          </w:p>
          <w:p w14:paraId="586C6C0F">
            <w:pPr>
              <w:spacing w:before="78" w:line="221" w:lineRule="auto"/>
              <w:ind w:left="126"/>
              <w:rPr>
                <w:rFonts w:hint="eastAsia" w:ascii="仿宋" w:hAnsi="仿宋" w:eastAsia="仿宋" w:cs="仿宋"/>
                <w:sz w:val="24"/>
                <w:szCs w:val="24"/>
              </w:rPr>
            </w:pPr>
            <w:r>
              <w:rPr>
                <w:rFonts w:hint="eastAsia" w:ascii="仿宋" w:hAnsi="仿宋" w:eastAsia="仿宋" w:cs="仿宋"/>
                <w:spacing w:val="-9"/>
                <w:sz w:val="24"/>
                <w:szCs w:val="24"/>
              </w:rPr>
              <w:t>建</w:t>
            </w:r>
            <w:r>
              <w:rPr>
                <w:rFonts w:hint="eastAsia" w:ascii="仿宋" w:hAnsi="仿宋" w:eastAsia="仿宋" w:cs="仿宋"/>
                <w:spacing w:val="15"/>
                <w:sz w:val="24"/>
                <w:szCs w:val="24"/>
              </w:rPr>
              <w:t xml:space="preserve"> </w:t>
            </w:r>
            <w:r>
              <w:rPr>
                <w:rFonts w:hint="eastAsia" w:ascii="仿宋" w:hAnsi="仿宋" w:eastAsia="仿宋" w:cs="仿宋"/>
                <w:spacing w:val="-9"/>
                <w:sz w:val="24"/>
                <w:szCs w:val="24"/>
              </w:rPr>
              <w:t>设</w:t>
            </w:r>
            <w:r>
              <w:rPr>
                <w:rFonts w:hint="eastAsia" w:ascii="仿宋" w:hAnsi="仿宋" w:eastAsia="仿宋" w:cs="仿宋"/>
                <w:spacing w:val="10"/>
                <w:sz w:val="24"/>
                <w:szCs w:val="24"/>
              </w:rPr>
              <w:t xml:space="preserve"> </w:t>
            </w:r>
            <w:r>
              <w:rPr>
                <w:rFonts w:hint="eastAsia" w:ascii="仿宋" w:hAnsi="仿宋" w:eastAsia="仿宋" w:cs="仿宋"/>
                <w:spacing w:val="-9"/>
                <w:sz w:val="24"/>
                <w:szCs w:val="24"/>
              </w:rPr>
              <w:t>地</w:t>
            </w:r>
            <w:r>
              <w:rPr>
                <w:rFonts w:hint="eastAsia" w:ascii="仿宋" w:hAnsi="仿宋" w:eastAsia="仿宋" w:cs="仿宋"/>
                <w:spacing w:val="31"/>
                <w:sz w:val="24"/>
                <w:szCs w:val="24"/>
              </w:rPr>
              <w:t xml:space="preserve"> </w:t>
            </w:r>
            <w:r>
              <w:rPr>
                <w:rFonts w:hint="eastAsia" w:ascii="仿宋" w:hAnsi="仿宋" w:eastAsia="仿宋" w:cs="仿宋"/>
                <w:spacing w:val="-9"/>
                <w:sz w:val="24"/>
                <w:szCs w:val="24"/>
              </w:rPr>
              <w:t>点</w:t>
            </w:r>
          </w:p>
        </w:tc>
        <w:tc>
          <w:tcPr>
            <w:tcW w:w="6700" w:type="dxa"/>
            <w:vAlign w:val="top"/>
          </w:tcPr>
          <w:p w14:paraId="2651A98D">
            <w:pPr>
              <w:spacing w:line="248" w:lineRule="auto"/>
              <w:rPr>
                <w:rFonts w:hint="eastAsia" w:ascii="仿宋" w:hAnsi="仿宋" w:eastAsia="仿宋" w:cs="仿宋"/>
                <w:sz w:val="24"/>
                <w:szCs w:val="24"/>
              </w:rPr>
            </w:pPr>
          </w:p>
          <w:p w14:paraId="535D462F">
            <w:pPr>
              <w:spacing w:before="78" w:line="219" w:lineRule="auto"/>
              <w:ind w:left="145"/>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富蕴县</w:t>
            </w:r>
          </w:p>
        </w:tc>
      </w:tr>
      <w:tr w14:paraId="71AD4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6" w:type="dxa"/>
            <w:vAlign w:val="top"/>
          </w:tcPr>
          <w:p w14:paraId="4A7A4A76">
            <w:pPr>
              <w:spacing w:before="136"/>
              <w:ind w:left="316"/>
              <w:rPr>
                <w:rFonts w:hint="eastAsia" w:ascii="仿宋" w:hAnsi="仿宋" w:eastAsia="仿宋" w:cs="仿宋"/>
                <w:sz w:val="24"/>
                <w:szCs w:val="24"/>
              </w:rPr>
            </w:pPr>
            <w:r>
              <w:rPr>
                <w:rFonts w:hint="eastAsia" w:ascii="仿宋" w:hAnsi="仿宋" w:eastAsia="仿宋" w:cs="仿宋"/>
                <w:sz w:val="24"/>
                <w:szCs w:val="24"/>
              </w:rPr>
              <w:t>3</w:t>
            </w:r>
          </w:p>
        </w:tc>
        <w:tc>
          <w:tcPr>
            <w:tcW w:w="2285" w:type="dxa"/>
            <w:vAlign w:val="top"/>
          </w:tcPr>
          <w:p w14:paraId="735D412D">
            <w:pPr>
              <w:spacing w:line="250" w:lineRule="auto"/>
              <w:rPr>
                <w:rFonts w:hint="eastAsia" w:ascii="仿宋" w:hAnsi="仿宋" w:eastAsia="仿宋" w:cs="仿宋"/>
                <w:sz w:val="24"/>
                <w:szCs w:val="24"/>
              </w:rPr>
            </w:pPr>
          </w:p>
          <w:p w14:paraId="5C71DD95">
            <w:pPr>
              <w:spacing w:before="78" w:line="219" w:lineRule="auto"/>
              <w:ind w:left="138"/>
              <w:rPr>
                <w:rFonts w:hint="eastAsia" w:ascii="仿宋" w:hAnsi="仿宋" w:eastAsia="仿宋" w:cs="仿宋"/>
                <w:sz w:val="24"/>
                <w:szCs w:val="24"/>
              </w:rPr>
            </w:pPr>
            <w:r>
              <w:rPr>
                <w:rFonts w:hint="eastAsia" w:ascii="仿宋" w:hAnsi="仿宋" w:eastAsia="仿宋" w:cs="仿宋"/>
                <w:spacing w:val="-11"/>
                <w:sz w:val="24"/>
                <w:szCs w:val="24"/>
              </w:rPr>
              <w:t>资</w:t>
            </w:r>
            <w:r>
              <w:rPr>
                <w:rFonts w:hint="eastAsia" w:ascii="仿宋" w:hAnsi="仿宋" w:eastAsia="仿宋" w:cs="仿宋"/>
                <w:spacing w:val="15"/>
                <w:sz w:val="24"/>
                <w:szCs w:val="24"/>
              </w:rPr>
              <w:t xml:space="preserve"> </w:t>
            </w:r>
            <w:r>
              <w:rPr>
                <w:rFonts w:hint="eastAsia" w:ascii="仿宋" w:hAnsi="仿宋" w:eastAsia="仿宋" w:cs="仿宋"/>
                <w:spacing w:val="-11"/>
                <w:sz w:val="24"/>
                <w:szCs w:val="24"/>
              </w:rPr>
              <w:t>金</w:t>
            </w:r>
            <w:r>
              <w:rPr>
                <w:rFonts w:hint="eastAsia" w:ascii="仿宋" w:hAnsi="仿宋" w:eastAsia="仿宋" w:cs="仿宋"/>
                <w:spacing w:val="10"/>
                <w:sz w:val="24"/>
                <w:szCs w:val="24"/>
              </w:rPr>
              <w:t xml:space="preserve"> </w:t>
            </w:r>
            <w:r>
              <w:rPr>
                <w:rFonts w:hint="eastAsia" w:ascii="仿宋" w:hAnsi="仿宋" w:eastAsia="仿宋" w:cs="仿宋"/>
                <w:spacing w:val="-11"/>
                <w:sz w:val="24"/>
                <w:szCs w:val="24"/>
              </w:rPr>
              <w:t>来</w:t>
            </w:r>
            <w:r>
              <w:rPr>
                <w:rFonts w:hint="eastAsia" w:ascii="仿宋" w:hAnsi="仿宋" w:eastAsia="仿宋" w:cs="仿宋"/>
                <w:spacing w:val="6"/>
                <w:sz w:val="24"/>
                <w:szCs w:val="24"/>
              </w:rPr>
              <w:t xml:space="preserve"> </w:t>
            </w:r>
            <w:r>
              <w:rPr>
                <w:rFonts w:hint="eastAsia" w:ascii="仿宋" w:hAnsi="仿宋" w:eastAsia="仿宋" w:cs="仿宋"/>
                <w:spacing w:val="-11"/>
                <w:sz w:val="24"/>
                <w:szCs w:val="24"/>
              </w:rPr>
              <w:t>源</w:t>
            </w:r>
          </w:p>
        </w:tc>
        <w:tc>
          <w:tcPr>
            <w:tcW w:w="6700" w:type="dxa"/>
            <w:vAlign w:val="top"/>
          </w:tcPr>
          <w:p w14:paraId="28DD5A3C">
            <w:pPr>
              <w:spacing w:line="250" w:lineRule="auto"/>
              <w:rPr>
                <w:rFonts w:hint="eastAsia" w:ascii="仿宋" w:hAnsi="仿宋" w:eastAsia="仿宋" w:cs="仿宋"/>
                <w:sz w:val="24"/>
                <w:szCs w:val="24"/>
              </w:rPr>
            </w:pPr>
          </w:p>
          <w:p w14:paraId="18775699">
            <w:pPr>
              <w:spacing w:before="78" w:line="219" w:lineRule="auto"/>
              <w:ind w:left="166"/>
              <w:rPr>
                <w:rFonts w:hint="eastAsia" w:ascii="仿宋" w:hAnsi="仿宋" w:eastAsia="仿宋" w:cs="仿宋"/>
                <w:sz w:val="24"/>
                <w:szCs w:val="24"/>
              </w:rPr>
            </w:pPr>
            <w:r>
              <w:rPr>
                <w:rFonts w:hint="eastAsia" w:ascii="仿宋" w:hAnsi="仿宋" w:eastAsia="仿宋" w:cs="仿宋"/>
                <w:sz w:val="24"/>
                <w:szCs w:val="24"/>
              </w:rPr>
              <w:t>中央补助资金</w:t>
            </w:r>
          </w:p>
        </w:tc>
      </w:tr>
      <w:tr w14:paraId="55922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06" w:type="dxa"/>
            <w:vAlign w:val="top"/>
          </w:tcPr>
          <w:p w14:paraId="5AB358BB">
            <w:pPr>
              <w:spacing w:line="256" w:lineRule="auto"/>
              <w:rPr>
                <w:rFonts w:hint="eastAsia" w:ascii="仿宋" w:hAnsi="仿宋" w:eastAsia="仿宋" w:cs="仿宋"/>
                <w:sz w:val="24"/>
                <w:szCs w:val="24"/>
              </w:rPr>
            </w:pPr>
          </w:p>
          <w:p w14:paraId="32EB001A">
            <w:pPr>
              <w:spacing w:line="257" w:lineRule="auto"/>
              <w:rPr>
                <w:rFonts w:hint="eastAsia" w:ascii="仿宋" w:hAnsi="仿宋" w:eastAsia="仿宋" w:cs="仿宋"/>
                <w:sz w:val="24"/>
                <w:szCs w:val="24"/>
              </w:rPr>
            </w:pPr>
          </w:p>
          <w:p w14:paraId="49CB779E">
            <w:pPr>
              <w:spacing w:before="78" w:line="241" w:lineRule="auto"/>
              <w:ind w:left="305"/>
              <w:rPr>
                <w:rFonts w:hint="eastAsia" w:ascii="仿宋" w:hAnsi="仿宋" w:eastAsia="仿宋" w:cs="仿宋"/>
                <w:sz w:val="24"/>
                <w:szCs w:val="24"/>
              </w:rPr>
            </w:pPr>
            <w:r>
              <w:rPr>
                <w:rFonts w:hint="eastAsia" w:ascii="仿宋" w:hAnsi="仿宋" w:eastAsia="仿宋" w:cs="仿宋"/>
                <w:sz w:val="24"/>
                <w:szCs w:val="24"/>
              </w:rPr>
              <w:t>4</w:t>
            </w:r>
          </w:p>
        </w:tc>
        <w:tc>
          <w:tcPr>
            <w:tcW w:w="2285" w:type="dxa"/>
            <w:vAlign w:val="top"/>
          </w:tcPr>
          <w:p w14:paraId="3AAD1CAB">
            <w:pPr>
              <w:spacing w:line="360" w:lineRule="auto"/>
              <w:rPr>
                <w:rFonts w:hint="eastAsia" w:ascii="仿宋" w:hAnsi="仿宋" w:eastAsia="仿宋" w:cs="仿宋"/>
                <w:sz w:val="24"/>
                <w:szCs w:val="24"/>
              </w:rPr>
            </w:pPr>
          </w:p>
          <w:p w14:paraId="50B5DE26">
            <w:pPr>
              <w:spacing w:before="78" w:line="360" w:lineRule="auto"/>
              <w:rPr>
                <w:rFonts w:hint="eastAsia" w:ascii="仿宋" w:hAnsi="仿宋" w:eastAsia="仿宋" w:cs="仿宋"/>
                <w:sz w:val="24"/>
                <w:szCs w:val="24"/>
              </w:rPr>
            </w:pPr>
            <w:r>
              <w:rPr>
                <w:rFonts w:hint="eastAsia" w:ascii="仿宋" w:hAnsi="仿宋" w:eastAsia="仿宋" w:cs="仿宋"/>
                <w:spacing w:val="-4"/>
                <w:sz w:val="24"/>
                <w:szCs w:val="24"/>
              </w:rPr>
              <w:t>采购人</w:t>
            </w:r>
          </w:p>
        </w:tc>
        <w:tc>
          <w:tcPr>
            <w:tcW w:w="6700" w:type="dxa"/>
            <w:vAlign w:val="top"/>
          </w:tcPr>
          <w:p w14:paraId="6FD73F33">
            <w:pPr>
              <w:spacing w:before="37" w:line="360" w:lineRule="auto"/>
              <w:rPr>
                <w:rFonts w:hint="eastAsia" w:ascii="仿宋" w:hAnsi="仿宋" w:eastAsia="仿宋" w:cs="仿宋"/>
                <w:spacing w:val="-4"/>
                <w:sz w:val="24"/>
                <w:szCs w:val="24"/>
              </w:rPr>
            </w:pPr>
            <w:r>
              <w:rPr>
                <w:rFonts w:hint="eastAsia" w:ascii="仿宋" w:hAnsi="仿宋" w:eastAsia="仿宋" w:cs="仿宋"/>
                <w:spacing w:val="-2"/>
                <w:sz w:val="24"/>
                <w:szCs w:val="24"/>
              </w:rPr>
              <w:t>名  称：</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"https://middle.zcygov.cn/web-user/" \l "/institution/detail?tenantCode=654322&amp;institutionId=10005301103&amp;category=01" \t "https://pay.zcygov.cn/purchaseplan_front/" \l "/plan/list/_blank"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富蕴县应急管理局</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 xml:space="preserve">  地  址：</w:t>
            </w:r>
            <w:r>
              <w:rPr>
                <w:rFonts w:hint="eastAsia" w:ascii="仿宋" w:hAnsi="仿宋" w:eastAsia="仿宋" w:cs="仿宋"/>
                <w:spacing w:val="-2"/>
                <w:sz w:val="24"/>
                <w:szCs w:val="24"/>
                <w:lang w:eastAsia="zh-CN"/>
              </w:rPr>
              <w:t>富蕴县</w:t>
            </w:r>
          </w:p>
          <w:p w14:paraId="1665F6C8">
            <w:pPr>
              <w:spacing w:before="28" w:line="360" w:lineRule="auto"/>
              <w:rPr>
                <w:rFonts w:hint="eastAsia" w:ascii="仿宋" w:hAnsi="仿宋" w:eastAsia="仿宋" w:cs="仿宋"/>
                <w:sz w:val="24"/>
                <w:szCs w:val="24"/>
              </w:rPr>
            </w:pPr>
            <w:r>
              <w:rPr>
                <w:rFonts w:hint="eastAsia" w:ascii="仿宋" w:hAnsi="仿宋" w:eastAsia="仿宋" w:cs="仿宋"/>
                <w:spacing w:val="-4"/>
                <w:sz w:val="24"/>
                <w:szCs w:val="24"/>
              </w:rPr>
              <w:t>联系人：</w:t>
            </w:r>
            <w:r>
              <w:rPr>
                <w:rFonts w:hint="eastAsia" w:ascii="仿宋" w:hAnsi="仿宋" w:eastAsia="仿宋" w:cs="仿宋"/>
                <w:spacing w:val="-4"/>
                <w:sz w:val="24"/>
                <w:szCs w:val="24"/>
                <w:lang w:eastAsia="zh-CN"/>
              </w:rPr>
              <w:t>周局</w:t>
            </w:r>
          </w:p>
          <w:p w14:paraId="01FA6EE9">
            <w:pPr>
              <w:spacing w:before="78" w:line="360" w:lineRule="auto"/>
              <w:rPr>
                <w:rFonts w:hint="eastAsia" w:ascii="仿宋" w:hAnsi="仿宋" w:eastAsia="仿宋" w:cs="仿宋"/>
                <w:sz w:val="24"/>
                <w:szCs w:val="24"/>
              </w:rPr>
            </w:pPr>
            <w:r>
              <w:rPr>
                <w:rFonts w:hint="eastAsia" w:ascii="仿宋" w:hAnsi="仿宋" w:eastAsia="仿宋" w:cs="仿宋"/>
                <w:spacing w:val="-5"/>
                <w:sz w:val="24"/>
                <w:szCs w:val="24"/>
              </w:rPr>
              <w:t>电  话：19109060902</w:t>
            </w:r>
          </w:p>
        </w:tc>
      </w:tr>
      <w:tr w14:paraId="7D0B9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6" w:type="dxa"/>
            <w:vAlign w:val="top"/>
          </w:tcPr>
          <w:p w14:paraId="6852F13F">
            <w:pPr>
              <w:spacing w:before="50"/>
              <w:ind w:left="316"/>
              <w:rPr>
                <w:rFonts w:hint="eastAsia" w:ascii="仿宋" w:hAnsi="仿宋" w:eastAsia="仿宋" w:cs="仿宋"/>
                <w:sz w:val="24"/>
                <w:szCs w:val="24"/>
              </w:rPr>
            </w:pPr>
            <w:r>
              <w:rPr>
                <w:rFonts w:hint="eastAsia" w:ascii="仿宋" w:hAnsi="仿宋" w:eastAsia="仿宋" w:cs="仿宋"/>
                <w:sz w:val="24"/>
                <w:szCs w:val="24"/>
              </w:rPr>
              <w:t>5</w:t>
            </w:r>
          </w:p>
        </w:tc>
        <w:tc>
          <w:tcPr>
            <w:tcW w:w="2285" w:type="dxa"/>
            <w:vAlign w:val="top"/>
          </w:tcPr>
          <w:p w14:paraId="5CE02BC4">
            <w:pPr>
              <w:spacing w:before="167" w:line="219" w:lineRule="auto"/>
              <w:ind w:left="117"/>
              <w:rPr>
                <w:rFonts w:hint="eastAsia" w:ascii="仿宋" w:hAnsi="仿宋" w:eastAsia="仿宋" w:cs="仿宋"/>
                <w:sz w:val="24"/>
                <w:szCs w:val="24"/>
              </w:rPr>
            </w:pPr>
            <w:r>
              <w:rPr>
                <w:rFonts w:hint="eastAsia" w:ascii="仿宋" w:hAnsi="仿宋" w:eastAsia="仿宋" w:cs="仿宋"/>
                <w:spacing w:val="-4"/>
                <w:sz w:val="24"/>
                <w:szCs w:val="24"/>
              </w:rPr>
              <w:t>采购方式</w:t>
            </w:r>
          </w:p>
        </w:tc>
        <w:tc>
          <w:tcPr>
            <w:tcW w:w="6700" w:type="dxa"/>
            <w:vAlign w:val="top"/>
          </w:tcPr>
          <w:p w14:paraId="42835DF7">
            <w:pPr>
              <w:spacing w:before="168" w:line="219" w:lineRule="auto"/>
              <w:ind w:left="126"/>
              <w:rPr>
                <w:rFonts w:hint="eastAsia" w:ascii="仿宋" w:hAnsi="仿宋" w:eastAsia="仿宋" w:cs="仿宋"/>
                <w:sz w:val="24"/>
                <w:szCs w:val="24"/>
              </w:rPr>
            </w:pPr>
            <w:r>
              <w:rPr>
                <w:rFonts w:hint="eastAsia" w:ascii="仿宋" w:hAnsi="仿宋" w:eastAsia="仿宋" w:cs="仿宋"/>
                <w:spacing w:val="-5"/>
                <w:sz w:val="24"/>
                <w:szCs w:val="24"/>
              </w:rPr>
              <w:t>竞争性谈判</w:t>
            </w:r>
          </w:p>
        </w:tc>
      </w:tr>
      <w:tr w14:paraId="0B425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6B36309F">
            <w:pPr>
              <w:spacing w:line="333" w:lineRule="auto"/>
              <w:rPr>
                <w:rFonts w:hint="eastAsia" w:ascii="仿宋" w:hAnsi="仿宋" w:eastAsia="仿宋" w:cs="仿宋"/>
                <w:sz w:val="24"/>
                <w:szCs w:val="24"/>
              </w:rPr>
            </w:pPr>
          </w:p>
          <w:p w14:paraId="384DCF70">
            <w:pPr>
              <w:spacing w:line="334" w:lineRule="auto"/>
              <w:rPr>
                <w:rFonts w:hint="eastAsia" w:ascii="仿宋" w:hAnsi="仿宋" w:eastAsia="仿宋" w:cs="仿宋"/>
                <w:sz w:val="24"/>
                <w:szCs w:val="24"/>
              </w:rPr>
            </w:pPr>
          </w:p>
          <w:p w14:paraId="42B4C5FC">
            <w:pPr>
              <w:spacing w:before="78"/>
              <w:ind w:left="310"/>
              <w:rPr>
                <w:rFonts w:hint="eastAsia" w:ascii="仿宋" w:hAnsi="仿宋" w:eastAsia="仿宋" w:cs="仿宋"/>
                <w:sz w:val="24"/>
                <w:szCs w:val="24"/>
              </w:rPr>
            </w:pPr>
            <w:r>
              <w:rPr>
                <w:rFonts w:hint="eastAsia" w:ascii="仿宋" w:hAnsi="仿宋" w:eastAsia="仿宋" w:cs="仿宋"/>
                <w:sz w:val="24"/>
                <w:szCs w:val="24"/>
              </w:rPr>
              <w:t>6</w:t>
            </w:r>
          </w:p>
        </w:tc>
        <w:tc>
          <w:tcPr>
            <w:tcW w:w="2285" w:type="dxa"/>
            <w:vAlign w:val="top"/>
          </w:tcPr>
          <w:p w14:paraId="1F966899">
            <w:pPr>
              <w:spacing w:line="457" w:lineRule="auto"/>
              <w:rPr>
                <w:rFonts w:hint="eastAsia" w:ascii="仿宋" w:hAnsi="仿宋" w:eastAsia="仿宋" w:cs="仿宋"/>
                <w:sz w:val="24"/>
                <w:szCs w:val="24"/>
              </w:rPr>
            </w:pPr>
          </w:p>
          <w:p w14:paraId="31035235">
            <w:pPr>
              <w:spacing w:before="78" w:line="348" w:lineRule="auto"/>
              <w:ind w:left="122" w:right="264" w:hanging="5"/>
              <w:rPr>
                <w:rFonts w:hint="eastAsia" w:ascii="仿宋" w:hAnsi="仿宋" w:eastAsia="仿宋" w:cs="仿宋"/>
                <w:sz w:val="24"/>
                <w:szCs w:val="24"/>
              </w:rPr>
            </w:pPr>
            <w:r>
              <w:rPr>
                <w:rFonts w:hint="eastAsia" w:ascii="仿宋" w:hAnsi="仿宋" w:eastAsia="仿宋" w:cs="仿宋"/>
                <w:spacing w:val="-3"/>
                <w:sz w:val="24"/>
                <w:szCs w:val="24"/>
              </w:rPr>
              <w:t>采购代理机构联系</w:t>
            </w:r>
            <w:r>
              <w:rPr>
                <w:rFonts w:hint="eastAsia" w:ascii="仿宋" w:hAnsi="仿宋" w:eastAsia="仿宋" w:cs="仿宋"/>
                <w:sz w:val="24"/>
                <w:szCs w:val="24"/>
              </w:rPr>
              <w:t xml:space="preserve"> </w:t>
            </w:r>
            <w:r>
              <w:rPr>
                <w:rFonts w:hint="eastAsia" w:ascii="仿宋" w:hAnsi="仿宋" w:eastAsia="仿宋" w:cs="仿宋"/>
                <w:spacing w:val="-5"/>
                <w:sz w:val="24"/>
                <w:szCs w:val="24"/>
              </w:rPr>
              <w:t>人及电话</w:t>
            </w:r>
          </w:p>
        </w:tc>
        <w:tc>
          <w:tcPr>
            <w:tcW w:w="6700" w:type="dxa"/>
            <w:vAlign w:val="top"/>
          </w:tcPr>
          <w:p w14:paraId="7DEF0039">
            <w:pPr>
              <w:shd w:val="clear"/>
              <w:spacing w:before="10" w:line="360" w:lineRule="auto"/>
              <w:ind w:left="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称：新疆全之界工程管理有限公司</w:t>
            </w:r>
          </w:p>
          <w:p w14:paraId="291068C9">
            <w:pPr>
              <w:shd w:val="clear"/>
              <w:spacing w:before="10" w:line="360" w:lineRule="auto"/>
              <w:ind w:left="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址：新疆阿勒泰地区阿勒泰市团结南路东侧200号2层20号</w:t>
            </w:r>
          </w:p>
          <w:p w14:paraId="5A6688DB">
            <w:pPr>
              <w:shd w:val="clear"/>
              <w:spacing w:before="10" w:line="360" w:lineRule="auto"/>
              <w:ind w:left="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联系人：贾娜提</w:t>
            </w:r>
          </w:p>
          <w:p w14:paraId="0F4AEA1C">
            <w:pPr>
              <w:shd w:val="clear"/>
              <w:spacing w:before="10" w:line="360" w:lineRule="auto"/>
              <w:ind w:left="178"/>
              <w:rPr>
                <w:rFonts w:hint="eastAsia" w:ascii="仿宋" w:hAnsi="仿宋" w:eastAsia="仿宋" w:cs="仿宋"/>
                <w:sz w:val="24"/>
                <w:szCs w:val="24"/>
              </w:rPr>
            </w:pPr>
            <w:r>
              <w:rPr>
                <w:rFonts w:hint="eastAsia" w:ascii="仿宋" w:hAnsi="仿宋" w:eastAsia="仿宋" w:cs="仿宋"/>
                <w:sz w:val="24"/>
                <w:szCs w:val="24"/>
                <w:lang w:val="en-US" w:eastAsia="zh-CN"/>
              </w:rPr>
              <w:t>联系方式：17594950501</w:t>
            </w:r>
          </w:p>
        </w:tc>
      </w:tr>
      <w:tr w14:paraId="240D6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6" w:type="dxa"/>
            <w:vAlign w:val="top"/>
          </w:tcPr>
          <w:p w14:paraId="33CC43CC">
            <w:pPr>
              <w:spacing w:before="207"/>
              <w:ind w:left="319"/>
              <w:rPr>
                <w:rFonts w:hint="eastAsia" w:ascii="仿宋" w:hAnsi="仿宋" w:eastAsia="仿宋" w:cs="仿宋"/>
                <w:sz w:val="24"/>
                <w:szCs w:val="24"/>
              </w:rPr>
            </w:pPr>
            <w:r>
              <w:rPr>
                <w:rFonts w:hint="eastAsia" w:ascii="仿宋" w:hAnsi="仿宋" w:eastAsia="仿宋" w:cs="仿宋"/>
                <w:sz w:val="24"/>
                <w:szCs w:val="24"/>
              </w:rPr>
              <w:t>7</w:t>
            </w:r>
          </w:p>
        </w:tc>
        <w:tc>
          <w:tcPr>
            <w:tcW w:w="2285" w:type="dxa"/>
            <w:vAlign w:val="top"/>
          </w:tcPr>
          <w:p w14:paraId="2503DBBD">
            <w:pPr>
              <w:spacing w:before="284" w:line="219" w:lineRule="auto"/>
              <w:ind w:left="117"/>
              <w:rPr>
                <w:rFonts w:hint="eastAsia" w:ascii="仿宋" w:hAnsi="仿宋" w:eastAsia="仿宋" w:cs="仿宋"/>
                <w:sz w:val="24"/>
                <w:szCs w:val="24"/>
              </w:rPr>
            </w:pPr>
            <w:r>
              <w:rPr>
                <w:rFonts w:hint="eastAsia" w:ascii="仿宋" w:hAnsi="仿宋" w:eastAsia="仿宋" w:cs="仿宋"/>
                <w:spacing w:val="-3"/>
                <w:sz w:val="24"/>
                <w:szCs w:val="24"/>
              </w:rPr>
              <w:t>采购项目内容</w:t>
            </w:r>
          </w:p>
        </w:tc>
        <w:tc>
          <w:tcPr>
            <w:tcW w:w="6700" w:type="dxa"/>
            <w:vAlign w:val="top"/>
          </w:tcPr>
          <w:p w14:paraId="18662AF9">
            <w:pPr>
              <w:spacing w:before="62" w:line="227" w:lineRule="auto"/>
              <w:ind w:left="122" w:right="110" w:hanging="2"/>
              <w:rPr>
                <w:rFonts w:hint="eastAsia" w:ascii="仿宋" w:hAnsi="仿宋" w:eastAsia="仿宋" w:cs="仿宋"/>
                <w:sz w:val="24"/>
                <w:szCs w:val="24"/>
              </w:rPr>
            </w:pPr>
            <w:r>
              <w:rPr>
                <w:rFonts w:hint="eastAsia" w:ascii="仿宋" w:hAnsi="仿宋" w:eastAsia="仿宋" w:cs="仿宋"/>
                <w:sz w:val="24"/>
                <w:szCs w:val="24"/>
                <w:lang w:eastAsia="zh-CN"/>
              </w:rPr>
              <w:t>对</w:t>
            </w:r>
            <w:r>
              <w:rPr>
                <w:rFonts w:hint="eastAsia" w:ascii="仿宋" w:hAnsi="仿宋" w:eastAsia="仿宋" w:cs="仿宋"/>
                <w:sz w:val="24"/>
                <w:szCs w:val="24"/>
              </w:rPr>
              <w:t>富蕴县萨尔布拉克金矿尾</w:t>
            </w:r>
            <w:r>
              <w:rPr>
                <w:rFonts w:hint="eastAsia" w:ascii="仿宋" w:hAnsi="仿宋" w:eastAsia="仿宋" w:cs="仿宋"/>
                <w:sz w:val="24"/>
                <w:szCs w:val="24"/>
                <w:lang w:val="en-US" w:eastAsia="zh-CN"/>
              </w:rPr>
              <w:t>1号、2号、3号</w:t>
            </w:r>
            <w:r>
              <w:rPr>
                <w:rFonts w:hint="eastAsia" w:ascii="仿宋" w:hAnsi="仿宋" w:eastAsia="仿宋" w:cs="仿宋"/>
                <w:sz w:val="24"/>
                <w:szCs w:val="24"/>
              </w:rPr>
              <w:t>矿库闭库项目施工的全过程监理服务</w:t>
            </w:r>
          </w:p>
        </w:tc>
      </w:tr>
      <w:tr w14:paraId="5EFB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706" w:type="dxa"/>
            <w:vAlign w:val="top"/>
          </w:tcPr>
          <w:p w14:paraId="14DA19A1">
            <w:pPr>
              <w:spacing w:before="132"/>
              <w:ind w:left="307"/>
              <w:rPr>
                <w:rFonts w:hint="eastAsia" w:ascii="仿宋" w:hAnsi="仿宋" w:eastAsia="仿宋" w:cs="仿宋"/>
                <w:sz w:val="24"/>
                <w:szCs w:val="24"/>
              </w:rPr>
            </w:pPr>
            <w:r>
              <w:rPr>
                <w:rFonts w:hint="eastAsia" w:ascii="仿宋" w:hAnsi="仿宋" w:eastAsia="仿宋" w:cs="仿宋"/>
                <w:sz w:val="24"/>
                <w:szCs w:val="24"/>
              </w:rPr>
              <w:t>8</w:t>
            </w:r>
          </w:p>
        </w:tc>
        <w:tc>
          <w:tcPr>
            <w:tcW w:w="2285" w:type="dxa"/>
            <w:vAlign w:val="top"/>
          </w:tcPr>
          <w:p w14:paraId="5FC5846F">
            <w:pPr>
              <w:spacing w:before="206" w:line="218" w:lineRule="auto"/>
              <w:ind w:left="126"/>
              <w:rPr>
                <w:rFonts w:hint="eastAsia" w:ascii="仿宋" w:hAnsi="仿宋" w:eastAsia="仿宋" w:cs="仿宋"/>
                <w:sz w:val="24"/>
                <w:szCs w:val="24"/>
              </w:rPr>
            </w:pPr>
            <w:r>
              <w:rPr>
                <w:rFonts w:hint="eastAsia" w:ascii="仿宋" w:hAnsi="仿宋" w:eastAsia="仿宋" w:cs="仿宋"/>
                <w:spacing w:val="-5"/>
                <w:sz w:val="24"/>
                <w:szCs w:val="24"/>
              </w:rPr>
              <w:t>最高限价</w:t>
            </w:r>
          </w:p>
        </w:tc>
        <w:tc>
          <w:tcPr>
            <w:tcW w:w="6700" w:type="dxa"/>
            <w:vAlign w:val="top"/>
          </w:tcPr>
          <w:p w14:paraId="1A9F6363">
            <w:pPr>
              <w:spacing w:before="55" w:line="220" w:lineRule="auto"/>
              <w:ind w:left="134"/>
              <w:rPr>
                <w:rFonts w:hint="eastAsia" w:ascii="仿宋" w:hAnsi="仿宋" w:eastAsia="仿宋" w:cs="仿宋"/>
                <w:sz w:val="24"/>
                <w:szCs w:val="24"/>
              </w:rPr>
            </w:pPr>
            <w:r>
              <w:rPr>
                <w:rFonts w:hint="eastAsia" w:ascii="仿宋" w:hAnsi="仿宋" w:eastAsia="仿宋" w:cs="仿宋"/>
                <w:spacing w:val="-4"/>
                <w:sz w:val="24"/>
                <w:szCs w:val="24"/>
              </w:rPr>
              <w:t>小写：</w:t>
            </w:r>
            <w:r>
              <w:rPr>
                <w:rFonts w:hint="eastAsia" w:ascii="仿宋" w:hAnsi="仿宋" w:eastAsia="仿宋" w:cs="仿宋"/>
                <w:spacing w:val="-4"/>
                <w:sz w:val="24"/>
                <w:szCs w:val="24"/>
                <w:lang w:val="en-US" w:eastAsia="zh-CN"/>
              </w:rPr>
              <w:t>50</w:t>
            </w:r>
            <w:r>
              <w:rPr>
                <w:rFonts w:hint="eastAsia" w:ascii="仿宋" w:hAnsi="仿宋" w:eastAsia="仿宋" w:cs="仿宋"/>
                <w:spacing w:val="-4"/>
                <w:sz w:val="24"/>
                <w:szCs w:val="24"/>
              </w:rPr>
              <w:t>万元</w:t>
            </w:r>
          </w:p>
          <w:p w14:paraId="2B3A08C1">
            <w:pPr>
              <w:spacing w:before="101" w:line="208" w:lineRule="auto"/>
              <w:ind w:left="148" w:right="124" w:hanging="22"/>
              <w:rPr>
                <w:rFonts w:hint="eastAsia" w:ascii="仿宋" w:hAnsi="仿宋" w:eastAsia="仿宋" w:cs="仿宋"/>
                <w:sz w:val="24"/>
                <w:szCs w:val="24"/>
              </w:rPr>
            </w:pPr>
            <w:r>
              <w:rPr>
                <w:rFonts w:hint="eastAsia" w:ascii="仿宋" w:hAnsi="仿宋" w:eastAsia="仿宋" w:cs="仿宋"/>
                <w:spacing w:val="-2"/>
                <w:sz w:val="24"/>
                <w:szCs w:val="24"/>
              </w:rPr>
              <w:t>大写：</w:t>
            </w:r>
            <w:r>
              <w:rPr>
                <w:rFonts w:hint="eastAsia" w:ascii="仿宋" w:hAnsi="仿宋" w:eastAsia="仿宋" w:cs="仿宋"/>
                <w:spacing w:val="-2"/>
                <w:sz w:val="24"/>
                <w:szCs w:val="24"/>
                <w:u w:val="single" w:color="auto"/>
                <w:lang w:eastAsia="zh-CN"/>
              </w:rPr>
              <w:t>伍拾万</w:t>
            </w:r>
            <w:r>
              <w:rPr>
                <w:rFonts w:hint="eastAsia" w:ascii="仿宋" w:hAnsi="仿宋" w:eastAsia="仿宋" w:cs="仿宋"/>
                <w:spacing w:val="-2"/>
                <w:sz w:val="24"/>
                <w:szCs w:val="24"/>
                <w:u w:val="single" w:color="auto"/>
              </w:rPr>
              <w:t>元整</w:t>
            </w:r>
            <w:r>
              <w:rPr>
                <w:rFonts w:hint="eastAsia" w:ascii="仿宋" w:hAnsi="仿宋" w:eastAsia="仿宋" w:cs="仿宋"/>
                <w:spacing w:val="-2"/>
                <w:sz w:val="24"/>
                <w:szCs w:val="24"/>
              </w:rPr>
              <w:t>（投标报价超过本价格即为废标</w:t>
            </w:r>
            <w:r>
              <w:rPr>
                <w:rFonts w:hint="eastAsia" w:ascii="仿宋" w:hAnsi="仿宋" w:eastAsia="仿宋" w:cs="仿宋"/>
                <w:spacing w:val="16"/>
                <w:sz w:val="24"/>
                <w:szCs w:val="24"/>
              </w:rPr>
              <w:t xml:space="preserve"> </w:t>
            </w:r>
            <w:r>
              <w:rPr>
                <w:rFonts w:hint="eastAsia" w:ascii="仿宋" w:hAnsi="仿宋" w:eastAsia="仿宋" w:cs="仿宋"/>
                <w:sz w:val="24"/>
                <w:szCs w:val="24"/>
              </w:rPr>
              <w:t>)</w:t>
            </w:r>
          </w:p>
        </w:tc>
      </w:tr>
      <w:tr w14:paraId="511D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706" w:type="dxa"/>
            <w:vAlign w:val="top"/>
          </w:tcPr>
          <w:p w14:paraId="175F568A">
            <w:pPr>
              <w:spacing w:line="264" w:lineRule="auto"/>
              <w:rPr>
                <w:rFonts w:hint="eastAsia" w:ascii="仿宋" w:hAnsi="仿宋" w:eastAsia="仿宋" w:cs="仿宋"/>
                <w:sz w:val="24"/>
                <w:szCs w:val="24"/>
              </w:rPr>
            </w:pPr>
          </w:p>
          <w:p w14:paraId="46FBD93F">
            <w:pPr>
              <w:spacing w:line="265" w:lineRule="auto"/>
              <w:rPr>
                <w:rFonts w:hint="eastAsia" w:ascii="仿宋" w:hAnsi="仿宋" w:eastAsia="仿宋" w:cs="仿宋"/>
                <w:sz w:val="24"/>
                <w:szCs w:val="24"/>
              </w:rPr>
            </w:pPr>
          </w:p>
          <w:p w14:paraId="2B5E3AB7">
            <w:pPr>
              <w:spacing w:line="265" w:lineRule="auto"/>
              <w:rPr>
                <w:rFonts w:hint="eastAsia" w:ascii="仿宋" w:hAnsi="仿宋" w:eastAsia="仿宋" w:cs="仿宋"/>
                <w:sz w:val="24"/>
                <w:szCs w:val="24"/>
              </w:rPr>
            </w:pPr>
          </w:p>
          <w:p w14:paraId="662A30CA">
            <w:pPr>
              <w:spacing w:line="265" w:lineRule="auto"/>
              <w:rPr>
                <w:rFonts w:hint="eastAsia" w:ascii="仿宋" w:hAnsi="仿宋" w:eastAsia="仿宋" w:cs="仿宋"/>
                <w:sz w:val="24"/>
                <w:szCs w:val="24"/>
              </w:rPr>
            </w:pPr>
          </w:p>
          <w:p w14:paraId="649EBAC1">
            <w:pPr>
              <w:spacing w:before="78"/>
              <w:ind w:left="307"/>
              <w:rPr>
                <w:rFonts w:hint="eastAsia" w:ascii="仿宋" w:hAnsi="仿宋" w:eastAsia="仿宋" w:cs="仿宋"/>
                <w:sz w:val="24"/>
                <w:szCs w:val="24"/>
              </w:rPr>
            </w:pPr>
            <w:r>
              <w:rPr>
                <w:rFonts w:hint="eastAsia" w:ascii="仿宋" w:hAnsi="仿宋" w:eastAsia="仿宋" w:cs="仿宋"/>
                <w:sz w:val="24"/>
                <w:szCs w:val="24"/>
              </w:rPr>
              <w:t>9</w:t>
            </w:r>
          </w:p>
        </w:tc>
        <w:tc>
          <w:tcPr>
            <w:tcW w:w="2285" w:type="dxa"/>
            <w:vAlign w:val="top"/>
          </w:tcPr>
          <w:p w14:paraId="6B701A5A">
            <w:pPr>
              <w:spacing w:line="284" w:lineRule="auto"/>
              <w:rPr>
                <w:rFonts w:hint="eastAsia" w:ascii="仿宋" w:hAnsi="仿宋" w:eastAsia="仿宋" w:cs="仿宋"/>
                <w:sz w:val="24"/>
                <w:szCs w:val="24"/>
              </w:rPr>
            </w:pPr>
          </w:p>
          <w:p w14:paraId="231D11D6">
            <w:pPr>
              <w:spacing w:line="285" w:lineRule="auto"/>
              <w:rPr>
                <w:rFonts w:hint="eastAsia" w:ascii="仿宋" w:hAnsi="仿宋" w:eastAsia="仿宋" w:cs="仿宋"/>
                <w:sz w:val="24"/>
                <w:szCs w:val="24"/>
              </w:rPr>
            </w:pPr>
          </w:p>
          <w:p w14:paraId="6EEE8DB4">
            <w:pPr>
              <w:spacing w:line="285" w:lineRule="auto"/>
              <w:rPr>
                <w:rFonts w:hint="eastAsia" w:ascii="仿宋" w:hAnsi="仿宋" w:eastAsia="仿宋" w:cs="仿宋"/>
                <w:sz w:val="24"/>
                <w:szCs w:val="24"/>
              </w:rPr>
            </w:pPr>
          </w:p>
          <w:p w14:paraId="16E9E836">
            <w:pPr>
              <w:spacing w:line="285" w:lineRule="auto"/>
              <w:rPr>
                <w:rFonts w:hint="eastAsia" w:ascii="仿宋" w:hAnsi="仿宋" w:eastAsia="仿宋" w:cs="仿宋"/>
                <w:sz w:val="24"/>
                <w:szCs w:val="24"/>
              </w:rPr>
            </w:pPr>
          </w:p>
          <w:p w14:paraId="2D6DE98E">
            <w:pPr>
              <w:spacing w:before="78" w:line="220" w:lineRule="auto"/>
              <w:ind w:left="126"/>
              <w:rPr>
                <w:rFonts w:hint="eastAsia" w:ascii="仿宋" w:hAnsi="仿宋" w:eastAsia="仿宋" w:cs="仿宋"/>
                <w:sz w:val="24"/>
                <w:szCs w:val="24"/>
              </w:rPr>
            </w:pPr>
            <w:r>
              <w:rPr>
                <w:rFonts w:hint="eastAsia" w:ascii="仿宋" w:hAnsi="仿宋" w:eastAsia="仿宋" w:cs="仿宋"/>
                <w:spacing w:val="-5"/>
                <w:sz w:val="24"/>
                <w:szCs w:val="24"/>
              </w:rPr>
              <w:t>投标保证金</w:t>
            </w:r>
          </w:p>
        </w:tc>
        <w:tc>
          <w:tcPr>
            <w:tcW w:w="6700" w:type="dxa"/>
            <w:vAlign w:val="top"/>
          </w:tcPr>
          <w:p w14:paraId="66A47F1A">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投标保证金数额：人民币捌仟元整（¥8000元）</w:t>
            </w:r>
          </w:p>
          <w:p w14:paraId="6A1A0CFC">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缴纳时间：投标截止时间前，以银行到账回单为准。</w:t>
            </w:r>
          </w:p>
          <w:p w14:paraId="273A3EDE">
            <w:pPr>
              <w:spacing w:before="25" w:line="221" w:lineRule="auto"/>
              <w:ind w:left="1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、缴纳方式：</w:t>
            </w:r>
            <w:r>
              <w:rPr>
                <w:rFonts w:hint="eastAsia" w:ascii="仿宋" w:hAnsi="仿宋" w:eastAsia="仿宋" w:cs="仿宋"/>
                <w:sz w:val="24"/>
                <w:szCs w:val="24"/>
                <w:lang w:val="en-US" w:eastAsia="zh-CN"/>
              </w:rPr>
              <w:t>网上银行转账、保函、支票、汇票、本票</w:t>
            </w:r>
          </w:p>
          <w:p w14:paraId="25D8F0B6">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（保函的期限不得少于投标有限期）</w:t>
            </w:r>
          </w:p>
          <w:p w14:paraId="6F009F50">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开户名称：</w:t>
            </w:r>
            <w:r>
              <w:rPr>
                <w:rFonts w:hint="eastAsia" w:ascii="仿宋" w:hAnsi="仿宋" w:eastAsia="仿宋" w:cs="仿宋"/>
                <w:sz w:val="24"/>
                <w:szCs w:val="24"/>
                <w:lang w:val="en-US" w:eastAsia="zh-CN"/>
              </w:rPr>
              <w:t>新疆全之界工程管理有限公司</w:t>
            </w:r>
          </w:p>
          <w:p w14:paraId="2C4A9E1B">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开户银行：新疆阿勒泰农村商业银行股份有限公司</w:t>
            </w:r>
          </w:p>
          <w:p w14:paraId="3B33105B">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帐    号：821010012010121528385</w:t>
            </w:r>
          </w:p>
          <w:p w14:paraId="41B4C8A0">
            <w:pPr>
              <w:spacing w:before="25" w:line="221" w:lineRule="auto"/>
              <w:ind w:left="1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行    号：402902000017</w:t>
            </w:r>
          </w:p>
          <w:p w14:paraId="53632736">
            <w:pPr>
              <w:spacing w:before="25" w:line="221" w:lineRule="auto"/>
              <w:ind w:left="1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2、对本次项目招标出现招标失败（流标或废标）情况的，投标保证金将即时退还原缴纳账户。重新组织招标采购时，投标人应当重新缴纳投标保证金。</w:t>
            </w:r>
          </w:p>
          <w:p w14:paraId="4249D12B">
            <w:pPr>
              <w:spacing w:before="25" w:line="221" w:lineRule="auto"/>
              <w:ind w:left="1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3、未按时足额缴纳投标保证金的，其投标将被拒绝。</w:t>
            </w:r>
          </w:p>
          <w:p w14:paraId="404BA73B">
            <w:pPr>
              <w:spacing w:before="25" w:line="221" w:lineRule="auto"/>
              <w:ind w:left="1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注：递交投标保证金时请注明项目名称、编号(可简写)，使用保函的，需提供保费缴纳凭证，否则无效。</w:t>
            </w:r>
          </w:p>
          <w:p w14:paraId="78750F59">
            <w:pPr>
              <w:pStyle w:val="2"/>
              <w:rPr>
                <w:rFonts w:hint="eastAsia" w:ascii="仿宋" w:hAnsi="仿宋" w:eastAsia="仿宋" w:cs="仿宋"/>
                <w:sz w:val="24"/>
                <w:szCs w:val="24"/>
              </w:rPr>
            </w:pPr>
          </w:p>
        </w:tc>
      </w:tr>
    </w:tbl>
    <w:tbl>
      <w:tblPr>
        <w:tblStyle w:val="12"/>
        <w:tblpPr w:leftFromText="180" w:rightFromText="180" w:vertAnchor="text" w:horzAnchor="page" w:tblpX="1207" w:tblpY="8"/>
        <w:tblOverlap w:val="never"/>
        <w:tblW w:w="96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285"/>
        <w:gridCol w:w="6700"/>
      </w:tblGrid>
      <w:tr w14:paraId="29784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706" w:type="dxa"/>
            <w:vAlign w:val="top"/>
          </w:tcPr>
          <w:p w14:paraId="604FAF41">
            <w:pPr>
              <w:spacing w:line="249" w:lineRule="auto"/>
              <w:rPr>
                <w:rFonts w:hint="eastAsia" w:ascii="仿宋" w:hAnsi="仿宋" w:eastAsia="仿宋" w:cs="仿宋"/>
                <w:sz w:val="24"/>
                <w:szCs w:val="24"/>
              </w:rPr>
            </w:pPr>
          </w:p>
          <w:p w14:paraId="1EE54391">
            <w:pPr>
              <w:spacing w:line="249" w:lineRule="auto"/>
              <w:rPr>
                <w:rFonts w:hint="eastAsia" w:ascii="仿宋" w:hAnsi="仿宋" w:eastAsia="仿宋" w:cs="仿宋"/>
                <w:sz w:val="24"/>
                <w:szCs w:val="24"/>
              </w:rPr>
            </w:pPr>
          </w:p>
          <w:p w14:paraId="355C5B9E">
            <w:pPr>
              <w:spacing w:line="249" w:lineRule="auto"/>
              <w:rPr>
                <w:rFonts w:hint="eastAsia" w:ascii="仿宋" w:hAnsi="仿宋" w:eastAsia="仿宋" w:cs="仿宋"/>
                <w:sz w:val="24"/>
                <w:szCs w:val="24"/>
              </w:rPr>
            </w:pPr>
          </w:p>
          <w:p w14:paraId="175C1E64">
            <w:pPr>
              <w:spacing w:line="249" w:lineRule="auto"/>
              <w:rPr>
                <w:rFonts w:hint="eastAsia" w:ascii="仿宋" w:hAnsi="仿宋" w:eastAsia="仿宋" w:cs="仿宋"/>
                <w:sz w:val="24"/>
                <w:szCs w:val="24"/>
              </w:rPr>
            </w:pPr>
          </w:p>
          <w:p w14:paraId="04CC1A4E">
            <w:pPr>
              <w:spacing w:line="249" w:lineRule="auto"/>
              <w:rPr>
                <w:rFonts w:hint="eastAsia" w:ascii="仿宋" w:hAnsi="仿宋" w:eastAsia="仿宋" w:cs="仿宋"/>
                <w:sz w:val="24"/>
                <w:szCs w:val="24"/>
              </w:rPr>
            </w:pPr>
          </w:p>
          <w:p w14:paraId="04F510B0">
            <w:pPr>
              <w:spacing w:line="249" w:lineRule="auto"/>
              <w:rPr>
                <w:rFonts w:hint="eastAsia" w:ascii="仿宋" w:hAnsi="仿宋" w:eastAsia="仿宋" w:cs="仿宋"/>
                <w:sz w:val="24"/>
                <w:szCs w:val="24"/>
              </w:rPr>
            </w:pPr>
          </w:p>
          <w:p w14:paraId="10D6B29B">
            <w:pPr>
              <w:spacing w:line="249" w:lineRule="auto"/>
              <w:rPr>
                <w:rFonts w:hint="eastAsia" w:ascii="仿宋" w:hAnsi="仿宋" w:eastAsia="仿宋" w:cs="仿宋"/>
                <w:sz w:val="24"/>
                <w:szCs w:val="24"/>
              </w:rPr>
            </w:pPr>
          </w:p>
          <w:p w14:paraId="6517DC67">
            <w:pPr>
              <w:spacing w:before="78"/>
              <w:ind w:left="283"/>
              <w:rPr>
                <w:rFonts w:hint="eastAsia" w:ascii="仿宋" w:hAnsi="仿宋" w:eastAsia="仿宋" w:cs="仿宋"/>
                <w:sz w:val="24"/>
                <w:szCs w:val="24"/>
              </w:rPr>
            </w:pPr>
            <w:r>
              <w:rPr>
                <w:rFonts w:hint="eastAsia" w:ascii="仿宋" w:hAnsi="仿宋" w:eastAsia="仿宋" w:cs="仿宋"/>
                <w:spacing w:val="-14"/>
                <w:sz w:val="24"/>
                <w:szCs w:val="24"/>
              </w:rPr>
              <w:t>10</w:t>
            </w:r>
          </w:p>
        </w:tc>
        <w:tc>
          <w:tcPr>
            <w:tcW w:w="2285" w:type="dxa"/>
            <w:vAlign w:val="top"/>
          </w:tcPr>
          <w:p w14:paraId="1C74BFAE">
            <w:pPr>
              <w:spacing w:line="261" w:lineRule="auto"/>
              <w:rPr>
                <w:rFonts w:hint="eastAsia" w:ascii="仿宋" w:hAnsi="仿宋" w:eastAsia="仿宋" w:cs="仿宋"/>
                <w:sz w:val="24"/>
                <w:szCs w:val="24"/>
              </w:rPr>
            </w:pPr>
          </w:p>
          <w:p w14:paraId="1F793744">
            <w:pPr>
              <w:spacing w:line="261" w:lineRule="auto"/>
              <w:rPr>
                <w:rFonts w:hint="eastAsia" w:ascii="仿宋" w:hAnsi="仿宋" w:eastAsia="仿宋" w:cs="仿宋"/>
                <w:sz w:val="24"/>
                <w:szCs w:val="24"/>
              </w:rPr>
            </w:pPr>
          </w:p>
          <w:p w14:paraId="63482B8E">
            <w:pPr>
              <w:spacing w:line="261" w:lineRule="auto"/>
              <w:rPr>
                <w:rFonts w:hint="eastAsia" w:ascii="仿宋" w:hAnsi="仿宋" w:eastAsia="仿宋" w:cs="仿宋"/>
                <w:sz w:val="24"/>
                <w:szCs w:val="24"/>
              </w:rPr>
            </w:pPr>
          </w:p>
          <w:p w14:paraId="09724D57">
            <w:pPr>
              <w:spacing w:line="261" w:lineRule="auto"/>
              <w:rPr>
                <w:rFonts w:hint="eastAsia" w:ascii="仿宋" w:hAnsi="仿宋" w:eastAsia="仿宋" w:cs="仿宋"/>
                <w:sz w:val="24"/>
                <w:szCs w:val="24"/>
              </w:rPr>
            </w:pPr>
          </w:p>
          <w:p w14:paraId="53DAE40D">
            <w:pPr>
              <w:spacing w:line="261" w:lineRule="auto"/>
              <w:rPr>
                <w:rFonts w:hint="eastAsia" w:ascii="仿宋" w:hAnsi="仿宋" w:eastAsia="仿宋" w:cs="仿宋"/>
                <w:sz w:val="24"/>
                <w:szCs w:val="24"/>
              </w:rPr>
            </w:pPr>
          </w:p>
          <w:p w14:paraId="1D0F2AFB">
            <w:pPr>
              <w:spacing w:line="261" w:lineRule="auto"/>
              <w:rPr>
                <w:rFonts w:hint="eastAsia" w:ascii="仿宋" w:hAnsi="仿宋" w:eastAsia="仿宋" w:cs="仿宋"/>
                <w:sz w:val="24"/>
                <w:szCs w:val="24"/>
              </w:rPr>
            </w:pPr>
          </w:p>
          <w:p w14:paraId="3492673F">
            <w:pPr>
              <w:spacing w:line="261" w:lineRule="auto"/>
              <w:rPr>
                <w:rFonts w:hint="eastAsia" w:ascii="仿宋" w:hAnsi="仿宋" w:eastAsia="仿宋" w:cs="仿宋"/>
                <w:sz w:val="24"/>
                <w:szCs w:val="24"/>
              </w:rPr>
            </w:pPr>
          </w:p>
          <w:p w14:paraId="1CEC8399">
            <w:pPr>
              <w:spacing w:before="78" w:line="220" w:lineRule="auto"/>
              <w:ind w:left="138"/>
              <w:rPr>
                <w:rFonts w:hint="eastAsia" w:ascii="仿宋" w:hAnsi="仿宋" w:eastAsia="仿宋" w:cs="仿宋"/>
                <w:sz w:val="24"/>
                <w:szCs w:val="24"/>
              </w:rPr>
            </w:pPr>
            <w:r>
              <w:rPr>
                <w:rFonts w:hint="eastAsia" w:ascii="仿宋" w:hAnsi="仿宋" w:eastAsia="仿宋" w:cs="仿宋"/>
                <w:spacing w:val="-8"/>
                <w:sz w:val="24"/>
                <w:szCs w:val="24"/>
              </w:rPr>
              <w:t>资质要求</w:t>
            </w:r>
          </w:p>
        </w:tc>
        <w:tc>
          <w:tcPr>
            <w:tcW w:w="6700" w:type="dxa"/>
            <w:vAlign w:val="top"/>
          </w:tcPr>
          <w:p w14:paraId="76181E11">
            <w:pPr>
              <w:spacing w:before="93" w:line="220" w:lineRule="auto"/>
              <w:ind w:left="126"/>
              <w:rPr>
                <w:rFonts w:hint="eastAsia" w:ascii="仿宋" w:hAnsi="仿宋" w:eastAsia="仿宋" w:cs="仿宋"/>
                <w:spacing w:val="-3"/>
                <w:sz w:val="24"/>
                <w:szCs w:val="24"/>
              </w:rPr>
            </w:pPr>
            <w:r>
              <w:rPr>
                <w:rFonts w:hint="eastAsia" w:ascii="仿宋" w:hAnsi="仿宋" w:eastAsia="仿宋" w:cs="仿宋"/>
                <w:spacing w:val="-3"/>
                <w:sz w:val="24"/>
                <w:szCs w:val="24"/>
              </w:rPr>
              <w:t>1.满足《中华人民共和国政府采购法》第二十二条规定；</w:t>
            </w:r>
          </w:p>
          <w:p w14:paraId="6C362795">
            <w:pPr>
              <w:spacing w:before="93" w:line="220" w:lineRule="auto"/>
              <w:ind w:left="126"/>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2.落实政府采购政策需满足的资格要求：</w:t>
            </w:r>
            <w:r>
              <w:rPr>
                <w:rFonts w:hint="eastAsia" w:ascii="仿宋" w:hAnsi="仿宋" w:eastAsia="仿宋" w:cs="仿宋"/>
                <w:spacing w:val="-3"/>
                <w:sz w:val="24"/>
                <w:szCs w:val="24"/>
                <w:lang w:val="zh-CN" w:eastAsia="zh-CN"/>
              </w:rPr>
              <w:t>供应商为中小企业/小微企业。</w:t>
            </w:r>
          </w:p>
          <w:p w14:paraId="12CD2B3E">
            <w:pPr>
              <w:spacing w:before="93" w:line="220" w:lineRule="auto"/>
              <w:ind w:left="126"/>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.本项目的特定资格要求：</w:t>
            </w:r>
          </w:p>
          <w:p w14:paraId="7AB7D70B">
            <w:pPr>
              <w:spacing w:before="93" w:line="220" w:lineRule="auto"/>
              <w:ind w:left="126"/>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.1具备有效的营业执照；</w:t>
            </w:r>
          </w:p>
          <w:p w14:paraId="5FBF98AD">
            <w:pPr>
              <w:spacing w:before="93" w:line="220" w:lineRule="auto"/>
              <w:ind w:left="126"/>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3.2</w:t>
            </w:r>
            <w:r>
              <w:rPr>
                <w:rFonts w:hint="eastAsia" w:ascii="仿宋" w:hAnsi="仿宋" w:eastAsia="仿宋" w:cs="仿宋"/>
                <w:spacing w:val="-3"/>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spacing w:val="-3"/>
                <w:sz w:val="24"/>
                <w:szCs w:val="24"/>
                <w:lang w:eastAsia="zh-CN"/>
              </w:rPr>
              <w:t>；</w:t>
            </w:r>
          </w:p>
          <w:p w14:paraId="074C2DCA">
            <w:pPr>
              <w:spacing w:before="93" w:line="220" w:lineRule="auto"/>
              <w:ind w:left="126"/>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3.3具备矿山工程监理专业乙级（含）以上资质；</w:t>
            </w:r>
          </w:p>
          <w:p w14:paraId="35D51BA5">
            <w:pPr>
              <w:spacing w:before="93" w:line="220" w:lineRule="auto"/>
              <w:ind w:left="126"/>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3.4投标人拟派的总监理工程师须在投标人本单位注册 , 具有矿山工程专业监理工程师资格证书，</w:t>
            </w:r>
          </w:p>
          <w:p w14:paraId="240E9131">
            <w:pPr>
              <w:spacing w:before="93" w:line="220" w:lineRule="auto"/>
              <w:ind w:left="126"/>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5单位负责人为同一人或者存在直接控股、管理关系的不同供应商，不得参加同一合同项下的政府采购活动</w:t>
            </w:r>
            <w:r>
              <w:rPr>
                <w:rFonts w:hint="eastAsia" w:ascii="仿宋" w:hAnsi="仿宋" w:eastAsia="仿宋" w:cs="仿宋"/>
                <w:spacing w:val="-3"/>
                <w:sz w:val="24"/>
                <w:szCs w:val="24"/>
              </w:rPr>
              <w:t>。</w:t>
            </w:r>
          </w:p>
          <w:p w14:paraId="467AD840">
            <w:pPr>
              <w:spacing w:before="78" w:line="121" w:lineRule="exact"/>
              <w:ind w:left="144"/>
              <w:rPr>
                <w:rFonts w:hint="eastAsia" w:ascii="仿宋" w:hAnsi="仿宋" w:eastAsia="仿宋" w:cs="仿宋"/>
                <w:sz w:val="24"/>
                <w:szCs w:val="24"/>
              </w:rPr>
            </w:pPr>
          </w:p>
        </w:tc>
      </w:tr>
      <w:tr w14:paraId="6FB3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6" w:type="dxa"/>
            <w:vAlign w:val="top"/>
          </w:tcPr>
          <w:p w14:paraId="53F1BC60">
            <w:pPr>
              <w:spacing w:before="50" w:line="241" w:lineRule="auto"/>
              <w:ind w:left="283"/>
              <w:rPr>
                <w:rFonts w:hint="eastAsia" w:ascii="仿宋" w:hAnsi="仿宋" w:eastAsia="仿宋" w:cs="仿宋"/>
                <w:sz w:val="24"/>
                <w:szCs w:val="24"/>
              </w:rPr>
            </w:pPr>
            <w:r>
              <w:rPr>
                <w:rFonts w:hint="eastAsia" w:ascii="仿宋" w:hAnsi="仿宋" w:eastAsia="仿宋" w:cs="仿宋"/>
                <w:spacing w:val="-14"/>
                <w:sz w:val="24"/>
                <w:szCs w:val="24"/>
              </w:rPr>
              <w:t>11</w:t>
            </w:r>
          </w:p>
        </w:tc>
        <w:tc>
          <w:tcPr>
            <w:tcW w:w="2285" w:type="dxa"/>
            <w:vAlign w:val="top"/>
          </w:tcPr>
          <w:p w14:paraId="2E577DB7">
            <w:pPr>
              <w:spacing w:before="130" w:line="220" w:lineRule="auto"/>
              <w:ind w:left="122"/>
              <w:rPr>
                <w:rFonts w:hint="eastAsia" w:ascii="仿宋" w:hAnsi="仿宋" w:eastAsia="仿宋" w:cs="仿宋"/>
                <w:sz w:val="24"/>
                <w:szCs w:val="24"/>
              </w:rPr>
            </w:pPr>
            <w:r>
              <w:rPr>
                <w:rFonts w:hint="eastAsia" w:ascii="仿宋" w:hAnsi="仿宋" w:eastAsia="仿宋" w:cs="仿宋"/>
                <w:spacing w:val="-5"/>
                <w:sz w:val="24"/>
                <w:szCs w:val="24"/>
              </w:rPr>
              <w:t>质量要求</w:t>
            </w:r>
          </w:p>
        </w:tc>
        <w:tc>
          <w:tcPr>
            <w:tcW w:w="6700" w:type="dxa"/>
            <w:vAlign w:val="top"/>
          </w:tcPr>
          <w:p w14:paraId="7E6B968B">
            <w:pPr>
              <w:spacing w:before="231" w:line="219" w:lineRule="auto"/>
              <w:ind w:left="125"/>
              <w:rPr>
                <w:rFonts w:hint="eastAsia" w:ascii="仿宋" w:hAnsi="仿宋" w:eastAsia="仿宋" w:cs="仿宋"/>
                <w:sz w:val="24"/>
                <w:szCs w:val="24"/>
              </w:rPr>
            </w:pPr>
            <w:r>
              <w:rPr>
                <w:rFonts w:hint="eastAsia" w:ascii="仿宋" w:hAnsi="仿宋" w:eastAsia="仿宋" w:cs="仿宋"/>
                <w:spacing w:val="-4"/>
                <w:sz w:val="24"/>
                <w:szCs w:val="24"/>
              </w:rPr>
              <w:t>符合监理规范</w:t>
            </w:r>
          </w:p>
        </w:tc>
      </w:tr>
      <w:tr w14:paraId="30D86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6" w:type="dxa"/>
            <w:vAlign w:val="top"/>
          </w:tcPr>
          <w:p w14:paraId="4DEA1C29">
            <w:pPr>
              <w:spacing w:before="52" w:line="241" w:lineRule="auto"/>
              <w:ind w:left="283"/>
              <w:rPr>
                <w:rFonts w:hint="eastAsia" w:ascii="仿宋" w:hAnsi="仿宋" w:eastAsia="仿宋" w:cs="仿宋"/>
                <w:sz w:val="24"/>
                <w:szCs w:val="24"/>
              </w:rPr>
            </w:pPr>
            <w:r>
              <w:rPr>
                <w:rFonts w:hint="eastAsia" w:ascii="仿宋" w:hAnsi="仿宋" w:eastAsia="仿宋" w:cs="仿宋"/>
                <w:spacing w:val="-14"/>
                <w:sz w:val="24"/>
                <w:szCs w:val="24"/>
              </w:rPr>
              <w:t>12</w:t>
            </w:r>
          </w:p>
        </w:tc>
        <w:tc>
          <w:tcPr>
            <w:tcW w:w="2285" w:type="dxa"/>
            <w:vAlign w:val="top"/>
          </w:tcPr>
          <w:p w14:paraId="503F74BE">
            <w:pPr>
              <w:spacing w:before="93" w:line="220" w:lineRule="auto"/>
              <w:ind w:left="126"/>
              <w:rPr>
                <w:rFonts w:hint="eastAsia" w:ascii="仿宋" w:hAnsi="仿宋" w:eastAsia="仿宋" w:cs="仿宋"/>
                <w:sz w:val="24"/>
                <w:szCs w:val="24"/>
              </w:rPr>
            </w:pPr>
            <w:r>
              <w:rPr>
                <w:rFonts w:hint="eastAsia" w:ascii="仿宋" w:hAnsi="仿宋" w:eastAsia="仿宋" w:cs="仿宋"/>
                <w:spacing w:val="-5"/>
                <w:sz w:val="24"/>
                <w:szCs w:val="24"/>
              </w:rPr>
              <w:t>投标有效期</w:t>
            </w:r>
          </w:p>
        </w:tc>
        <w:tc>
          <w:tcPr>
            <w:tcW w:w="6700" w:type="dxa"/>
            <w:vAlign w:val="top"/>
          </w:tcPr>
          <w:p w14:paraId="20A4C73D">
            <w:pPr>
              <w:spacing w:before="93" w:line="220" w:lineRule="auto"/>
              <w:ind w:left="126"/>
              <w:rPr>
                <w:rFonts w:hint="eastAsia" w:ascii="仿宋" w:hAnsi="仿宋" w:eastAsia="仿宋" w:cs="仿宋"/>
                <w:sz w:val="24"/>
                <w:szCs w:val="24"/>
              </w:rPr>
            </w:pPr>
            <w:r>
              <w:rPr>
                <w:rFonts w:hint="eastAsia" w:ascii="仿宋" w:hAnsi="仿宋" w:eastAsia="仿宋" w:cs="仿宋"/>
                <w:spacing w:val="-3"/>
                <w:sz w:val="24"/>
                <w:szCs w:val="24"/>
              </w:rPr>
              <w:t>投标截止时间起60日历日</w:t>
            </w:r>
          </w:p>
        </w:tc>
      </w:tr>
      <w:tr w14:paraId="7D4B3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706" w:type="dxa"/>
            <w:vAlign w:val="top"/>
          </w:tcPr>
          <w:p w14:paraId="08FCE8D2">
            <w:pPr>
              <w:spacing w:line="299" w:lineRule="auto"/>
              <w:rPr>
                <w:rFonts w:hint="eastAsia" w:ascii="仿宋" w:hAnsi="仿宋" w:eastAsia="仿宋" w:cs="仿宋"/>
                <w:sz w:val="24"/>
                <w:szCs w:val="24"/>
              </w:rPr>
            </w:pPr>
          </w:p>
          <w:p w14:paraId="6E49D26D">
            <w:pPr>
              <w:spacing w:line="299" w:lineRule="auto"/>
              <w:rPr>
                <w:rFonts w:hint="eastAsia" w:ascii="仿宋" w:hAnsi="仿宋" w:eastAsia="仿宋" w:cs="仿宋"/>
                <w:sz w:val="24"/>
                <w:szCs w:val="24"/>
              </w:rPr>
            </w:pPr>
          </w:p>
          <w:p w14:paraId="74C77530">
            <w:pPr>
              <w:spacing w:line="299" w:lineRule="auto"/>
              <w:rPr>
                <w:rFonts w:hint="eastAsia" w:ascii="仿宋" w:hAnsi="仿宋" w:eastAsia="仿宋" w:cs="仿宋"/>
                <w:sz w:val="24"/>
                <w:szCs w:val="24"/>
              </w:rPr>
            </w:pPr>
          </w:p>
          <w:p w14:paraId="60F131CF">
            <w:pPr>
              <w:spacing w:before="78"/>
              <w:ind w:left="283"/>
              <w:rPr>
                <w:rFonts w:hint="eastAsia" w:ascii="仿宋" w:hAnsi="仿宋" w:eastAsia="仿宋" w:cs="仿宋"/>
                <w:sz w:val="24"/>
                <w:szCs w:val="24"/>
              </w:rPr>
            </w:pPr>
            <w:r>
              <w:rPr>
                <w:rFonts w:hint="eastAsia" w:ascii="仿宋" w:hAnsi="仿宋" w:eastAsia="仿宋" w:cs="仿宋"/>
                <w:spacing w:val="-14"/>
                <w:sz w:val="24"/>
                <w:szCs w:val="24"/>
              </w:rPr>
              <w:t>13</w:t>
            </w:r>
          </w:p>
        </w:tc>
        <w:tc>
          <w:tcPr>
            <w:tcW w:w="2285" w:type="dxa"/>
            <w:vAlign w:val="top"/>
          </w:tcPr>
          <w:p w14:paraId="562F8F23">
            <w:pPr>
              <w:spacing w:line="313" w:lineRule="auto"/>
              <w:rPr>
                <w:rFonts w:hint="eastAsia" w:ascii="仿宋" w:hAnsi="仿宋" w:eastAsia="仿宋" w:cs="仿宋"/>
                <w:sz w:val="24"/>
                <w:szCs w:val="24"/>
              </w:rPr>
            </w:pPr>
          </w:p>
          <w:p w14:paraId="37D207D3">
            <w:pPr>
              <w:spacing w:line="313" w:lineRule="auto"/>
              <w:rPr>
                <w:rFonts w:hint="eastAsia" w:ascii="仿宋" w:hAnsi="仿宋" w:eastAsia="仿宋" w:cs="仿宋"/>
                <w:sz w:val="24"/>
                <w:szCs w:val="24"/>
              </w:rPr>
            </w:pPr>
          </w:p>
          <w:p w14:paraId="79A04DC9">
            <w:pPr>
              <w:spacing w:line="313" w:lineRule="auto"/>
              <w:rPr>
                <w:rFonts w:hint="eastAsia" w:ascii="仿宋" w:hAnsi="仿宋" w:eastAsia="仿宋" w:cs="仿宋"/>
                <w:sz w:val="24"/>
                <w:szCs w:val="24"/>
              </w:rPr>
            </w:pPr>
          </w:p>
          <w:p w14:paraId="0FA8D389">
            <w:pPr>
              <w:spacing w:before="78" w:line="219" w:lineRule="auto"/>
              <w:ind w:left="143"/>
              <w:rPr>
                <w:rFonts w:hint="eastAsia" w:ascii="仿宋" w:hAnsi="仿宋" w:eastAsia="仿宋" w:cs="仿宋"/>
                <w:sz w:val="24"/>
                <w:szCs w:val="24"/>
              </w:rPr>
            </w:pPr>
            <w:r>
              <w:rPr>
                <w:rFonts w:hint="eastAsia" w:ascii="仿宋" w:hAnsi="仿宋" w:eastAsia="仿宋" w:cs="仿宋"/>
                <w:spacing w:val="-7"/>
                <w:sz w:val="24"/>
                <w:szCs w:val="24"/>
              </w:rPr>
              <w:t>响应文件份数</w:t>
            </w:r>
          </w:p>
        </w:tc>
        <w:tc>
          <w:tcPr>
            <w:tcW w:w="6700" w:type="dxa"/>
            <w:vAlign w:val="top"/>
          </w:tcPr>
          <w:p w14:paraId="64368689">
            <w:pPr>
              <w:spacing w:before="73" w:line="284" w:lineRule="auto"/>
              <w:ind w:left="126" w:right="127" w:hanging="2"/>
              <w:rPr>
                <w:rFonts w:hint="eastAsia" w:ascii="仿宋" w:hAnsi="仿宋" w:eastAsia="仿宋" w:cs="仿宋"/>
                <w:sz w:val="24"/>
                <w:szCs w:val="24"/>
              </w:rPr>
            </w:pPr>
            <w:r>
              <w:rPr>
                <w:rFonts w:hint="eastAsia" w:ascii="仿宋" w:hAnsi="仿宋" w:eastAsia="仿宋" w:cs="仿宋"/>
                <w:spacing w:val="-2"/>
                <w:sz w:val="24"/>
                <w:szCs w:val="24"/>
              </w:rPr>
              <w:t>本项目采用不见面开标，加密的电子响应文件在投标截止时间</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前通过CA在政采云平台上传。</w:t>
            </w:r>
          </w:p>
          <w:p w14:paraId="65F579BE">
            <w:pPr>
              <w:spacing w:line="218" w:lineRule="auto"/>
              <w:ind w:left="9"/>
              <w:rPr>
                <w:rFonts w:hint="eastAsia" w:ascii="仿宋" w:hAnsi="仿宋" w:eastAsia="仿宋" w:cs="仿宋"/>
                <w:sz w:val="24"/>
                <w:szCs w:val="24"/>
              </w:rPr>
            </w:pPr>
            <w:r>
              <w:rPr>
                <w:rFonts w:hint="eastAsia" w:ascii="仿宋" w:hAnsi="仿宋" w:eastAsia="仿宋" w:cs="仿宋"/>
                <w:spacing w:val="-6"/>
                <w:sz w:val="24"/>
                <w:szCs w:val="24"/>
              </w:rPr>
              <w:t>开标截止时间后投标单位将以下纸质文件：正本1份、副本</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份、</w:t>
            </w:r>
          </w:p>
          <w:p w14:paraId="6AEDC637">
            <w:pPr>
              <w:spacing w:before="28" w:line="279" w:lineRule="auto"/>
              <w:ind w:left="131" w:right="77" w:hanging="95"/>
              <w:rPr>
                <w:rFonts w:hint="eastAsia" w:ascii="仿宋" w:hAnsi="仿宋" w:eastAsia="仿宋" w:cs="仿宋"/>
                <w:spacing w:val="-8"/>
                <w:sz w:val="24"/>
                <w:szCs w:val="24"/>
              </w:rPr>
            </w:pPr>
            <w:r>
              <w:rPr>
                <w:rFonts w:hint="eastAsia" w:ascii="仿宋" w:hAnsi="仿宋" w:eastAsia="仿宋" w:cs="仿宋"/>
                <w:spacing w:val="-2"/>
                <w:sz w:val="24"/>
                <w:szCs w:val="24"/>
              </w:rPr>
              <w:t>电子版文件1份（U盘）邮寄至</w:t>
            </w:r>
            <w:r>
              <w:rPr>
                <w:rFonts w:hint="eastAsia" w:ascii="仿宋" w:hAnsi="仿宋" w:eastAsia="仿宋" w:cs="仿宋"/>
                <w:spacing w:val="-2"/>
                <w:sz w:val="24"/>
                <w:szCs w:val="24"/>
                <w:lang w:val="en-US" w:eastAsia="zh-CN"/>
              </w:rPr>
              <w:t>新疆全之界工程管理有限公司</w:t>
            </w:r>
            <w:r>
              <w:rPr>
                <w:rFonts w:hint="eastAsia" w:ascii="仿宋" w:hAnsi="仿宋" w:eastAsia="仿宋" w:cs="仿宋"/>
                <w:spacing w:val="-8"/>
                <w:sz w:val="24"/>
                <w:szCs w:val="24"/>
              </w:rPr>
              <w:t>,</w:t>
            </w:r>
          </w:p>
          <w:p w14:paraId="77D7CBBA">
            <w:pPr>
              <w:spacing w:before="28" w:line="279" w:lineRule="auto"/>
              <w:ind w:left="131" w:right="77" w:hanging="95"/>
              <w:rPr>
                <w:rFonts w:hint="eastAsia" w:ascii="仿宋" w:hAnsi="仿宋" w:eastAsia="仿宋" w:cs="仿宋"/>
                <w:sz w:val="24"/>
                <w:szCs w:val="24"/>
              </w:rPr>
            </w:pPr>
            <w:r>
              <w:rPr>
                <w:rFonts w:hint="eastAsia" w:ascii="仿宋" w:hAnsi="仿宋" w:eastAsia="仿宋" w:cs="仿宋"/>
                <w:spacing w:val="-8"/>
                <w:sz w:val="24"/>
                <w:szCs w:val="24"/>
              </w:rPr>
              <w:t>地</w:t>
            </w:r>
            <w:r>
              <w:rPr>
                <w:rFonts w:hint="eastAsia" w:ascii="仿宋" w:hAnsi="仿宋" w:eastAsia="仿宋" w:cs="仿宋"/>
                <w:spacing w:val="32"/>
                <w:sz w:val="24"/>
                <w:szCs w:val="24"/>
              </w:rPr>
              <w:t xml:space="preserve"> </w:t>
            </w:r>
            <w:r>
              <w:rPr>
                <w:rFonts w:hint="eastAsia" w:ascii="仿宋" w:hAnsi="仿宋" w:eastAsia="仿宋" w:cs="仿宋"/>
                <w:spacing w:val="-8"/>
                <w:sz w:val="24"/>
                <w:szCs w:val="24"/>
              </w:rPr>
              <w:t>址：</w:t>
            </w:r>
            <w:r>
              <w:rPr>
                <w:rFonts w:hint="eastAsia" w:ascii="仿宋" w:hAnsi="仿宋" w:eastAsia="仿宋" w:cs="仿宋"/>
                <w:spacing w:val="-8"/>
                <w:sz w:val="24"/>
                <w:szCs w:val="24"/>
                <w:lang w:val="en-US" w:eastAsia="zh-CN"/>
              </w:rPr>
              <w:t>新疆阿勒泰地区阿勒泰市团结南路东侧200号2层20号</w:t>
            </w:r>
            <w:r>
              <w:rPr>
                <w:rFonts w:hint="eastAsia" w:ascii="仿宋" w:hAnsi="仿宋" w:eastAsia="仿宋" w:cs="仿宋"/>
                <w:spacing w:val="-8"/>
                <w:sz w:val="24"/>
                <w:szCs w:val="24"/>
              </w:rPr>
              <w:t>，</w:t>
            </w:r>
            <w:r>
              <w:rPr>
                <w:rFonts w:hint="eastAsia" w:ascii="仿宋" w:hAnsi="仿宋" w:eastAsia="仿宋" w:cs="仿宋"/>
                <w:sz w:val="24"/>
                <w:szCs w:val="24"/>
              </w:rPr>
              <w:t xml:space="preserve"> </w:t>
            </w:r>
            <w:r>
              <w:rPr>
                <w:rFonts w:hint="eastAsia" w:ascii="仿宋" w:hAnsi="仿宋" w:eastAsia="仿宋" w:cs="仿宋"/>
                <w:spacing w:val="-3"/>
                <w:sz w:val="24"/>
                <w:szCs w:val="24"/>
              </w:rPr>
              <w:t>收件人：</w:t>
            </w:r>
            <w:r>
              <w:rPr>
                <w:rFonts w:hint="eastAsia" w:ascii="仿宋" w:hAnsi="仿宋" w:eastAsia="仿宋" w:cs="仿宋"/>
                <w:spacing w:val="-3"/>
                <w:sz w:val="24"/>
                <w:szCs w:val="24"/>
                <w:lang w:val="en-US" w:eastAsia="zh-CN"/>
              </w:rPr>
              <w:t>贾娜提</w:t>
            </w:r>
            <w:r>
              <w:rPr>
                <w:rFonts w:hint="eastAsia" w:ascii="仿宋" w:hAnsi="仿宋" w:eastAsia="仿宋" w:cs="仿宋"/>
                <w:spacing w:val="-3"/>
                <w:sz w:val="24"/>
                <w:szCs w:val="24"/>
              </w:rPr>
              <w:t>， 联系电话：</w:t>
            </w:r>
            <w:r>
              <w:rPr>
                <w:rFonts w:hint="eastAsia" w:ascii="仿宋" w:hAnsi="仿宋" w:eastAsia="仿宋" w:cs="仿宋"/>
                <w:spacing w:val="-3"/>
                <w:sz w:val="24"/>
                <w:szCs w:val="24"/>
                <w:lang w:val="en-US" w:eastAsia="zh-CN"/>
              </w:rPr>
              <w:t>17594950501</w:t>
            </w:r>
          </w:p>
        </w:tc>
      </w:tr>
      <w:tr w14:paraId="29BE0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06" w:type="dxa"/>
            <w:vAlign w:val="top"/>
          </w:tcPr>
          <w:p w14:paraId="45B8F1C1">
            <w:pPr>
              <w:spacing w:line="362" w:lineRule="auto"/>
              <w:rPr>
                <w:rFonts w:hint="eastAsia" w:ascii="仿宋" w:hAnsi="仿宋" w:eastAsia="仿宋" w:cs="仿宋"/>
                <w:sz w:val="24"/>
                <w:szCs w:val="24"/>
              </w:rPr>
            </w:pPr>
          </w:p>
          <w:p w14:paraId="53979611">
            <w:pPr>
              <w:spacing w:before="78" w:line="241" w:lineRule="auto"/>
              <w:ind w:left="283"/>
              <w:rPr>
                <w:rFonts w:hint="eastAsia" w:ascii="仿宋" w:hAnsi="仿宋" w:eastAsia="仿宋" w:cs="仿宋"/>
                <w:sz w:val="24"/>
                <w:szCs w:val="24"/>
              </w:rPr>
            </w:pPr>
            <w:r>
              <w:rPr>
                <w:rFonts w:hint="eastAsia" w:ascii="仿宋" w:hAnsi="仿宋" w:eastAsia="仿宋" w:cs="仿宋"/>
                <w:spacing w:val="-14"/>
                <w:sz w:val="24"/>
                <w:szCs w:val="24"/>
              </w:rPr>
              <w:t>14</w:t>
            </w:r>
          </w:p>
        </w:tc>
        <w:tc>
          <w:tcPr>
            <w:tcW w:w="2285" w:type="dxa"/>
            <w:vAlign w:val="top"/>
          </w:tcPr>
          <w:p w14:paraId="2F97388A">
            <w:pPr>
              <w:spacing w:before="308" w:line="219" w:lineRule="auto"/>
              <w:ind w:left="143"/>
              <w:rPr>
                <w:rFonts w:hint="eastAsia" w:ascii="仿宋" w:hAnsi="仿宋" w:eastAsia="仿宋" w:cs="仿宋"/>
                <w:sz w:val="24"/>
                <w:szCs w:val="24"/>
              </w:rPr>
            </w:pPr>
            <w:r>
              <w:rPr>
                <w:rFonts w:hint="eastAsia" w:ascii="仿宋" w:hAnsi="仿宋" w:eastAsia="仿宋" w:cs="仿宋"/>
                <w:spacing w:val="-9"/>
                <w:sz w:val="24"/>
                <w:szCs w:val="24"/>
              </w:rPr>
              <w:t>响应文件</w:t>
            </w:r>
          </w:p>
          <w:p w14:paraId="52520C06">
            <w:pPr>
              <w:spacing w:before="163" w:line="221" w:lineRule="auto"/>
              <w:ind w:left="122"/>
              <w:rPr>
                <w:rFonts w:hint="eastAsia" w:ascii="仿宋" w:hAnsi="仿宋" w:eastAsia="仿宋" w:cs="仿宋"/>
                <w:sz w:val="24"/>
                <w:szCs w:val="24"/>
              </w:rPr>
            </w:pPr>
            <w:r>
              <w:rPr>
                <w:rFonts w:hint="eastAsia" w:ascii="仿宋" w:hAnsi="仿宋" w:eastAsia="仿宋" w:cs="仿宋"/>
                <w:spacing w:val="-5"/>
                <w:sz w:val="24"/>
                <w:szCs w:val="24"/>
              </w:rPr>
              <w:t>递交方式</w:t>
            </w:r>
          </w:p>
        </w:tc>
        <w:tc>
          <w:tcPr>
            <w:tcW w:w="6700" w:type="dxa"/>
            <w:vAlign w:val="top"/>
          </w:tcPr>
          <w:p w14:paraId="33B2B259">
            <w:pPr>
              <w:spacing w:before="71" w:line="339" w:lineRule="auto"/>
              <w:ind w:left="120" w:right="110" w:firstLine="1"/>
              <w:jc w:val="both"/>
              <w:rPr>
                <w:rFonts w:hint="eastAsia" w:ascii="仿宋" w:hAnsi="仿宋" w:eastAsia="仿宋" w:cs="仿宋"/>
                <w:sz w:val="24"/>
                <w:szCs w:val="24"/>
              </w:rPr>
            </w:pPr>
            <w:r>
              <w:rPr>
                <w:rFonts w:hint="eastAsia" w:ascii="仿宋" w:hAnsi="仿宋" w:eastAsia="仿宋" w:cs="仿宋"/>
                <w:spacing w:val="-1"/>
                <w:sz w:val="24"/>
                <w:szCs w:val="24"/>
              </w:rPr>
              <w:t>递交地点政采云平台（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https://www</w:t>
            </w:r>
            <w:r>
              <w:rPr>
                <w:rFonts w:hint="eastAsia" w:ascii="仿宋" w:hAnsi="仿宋" w:eastAsia="仿宋" w:cs="仿宋"/>
                <w:spacing w:val="-2"/>
                <w:sz w:val="24"/>
                <w:szCs w:val="24"/>
              </w:rPr>
              <w:t>.zcygov.cn/</w:t>
            </w:r>
            <w:r>
              <w:rPr>
                <w:rFonts w:hint="eastAsia" w:ascii="仿宋" w:hAnsi="仿宋" w:eastAsia="仿宋" w:cs="仿宋"/>
                <w:spacing w:val="-2"/>
                <w:sz w:val="24"/>
                <w:szCs w:val="24"/>
              </w:rPr>
              <w:fldChar w:fldCharType="end"/>
            </w:r>
            <w:r>
              <w:rPr>
                <w:rFonts w:hint="eastAsia" w:ascii="仿宋" w:hAnsi="仿宋" w:eastAsia="仿宋" w:cs="仿宋"/>
                <w:spacing w:val="16"/>
                <w:sz w:val="24"/>
                <w:szCs w:val="24"/>
              </w:rPr>
              <w:t>），</w:t>
            </w:r>
            <w:r>
              <w:rPr>
                <w:rFonts w:hint="eastAsia" w:ascii="仿宋" w:hAnsi="仿宋" w:eastAsia="仿宋" w:cs="仿宋"/>
                <w:spacing w:val="-2"/>
                <w:sz w:val="24"/>
                <w:szCs w:val="24"/>
              </w:rPr>
              <w:t>本项目采</w:t>
            </w:r>
            <w:r>
              <w:rPr>
                <w:rFonts w:hint="eastAsia" w:ascii="仿宋" w:hAnsi="仿宋" w:eastAsia="仿宋" w:cs="仿宋"/>
                <w:sz w:val="24"/>
                <w:szCs w:val="24"/>
              </w:rPr>
              <w:t xml:space="preserve"> </w:t>
            </w:r>
            <w:r>
              <w:rPr>
                <w:rFonts w:hint="eastAsia" w:ascii="仿宋" w:hAnsi="仿宋" w:eastAsia="仿宋" w:cs="仿宋"/>
                <w:spacing w:val="-1"/>
                <w:sz w:val="24"/>
                <w:szCs w:val="24"/>
              </w:rPr>
              <w:t>用不见面开标，加密的电子响应文件在投标截止时间前通过CA</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在政采云平台上传。</w:t>
            </w:r>
          </w:p>
        </w:tc>
      </w:tr>
      <w:tr w14:paraId="11ECE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06" w:type="dxa"/>
            <w:vAlign w:val="top"/>
          </w:tcPr>
          <w:p w14:paraId="2E1B2850">
            <w:pPr>
              <w:spacing w:before="55"/>
              <w:ind w:left="283"/>
              <w:rPr>
                <w:rFonts w:hint="eastAsia" w:ascii="仿宋" w:hAnsi="仿宋" w:eastAsia="仿宋" w:cs="仿宋"/>
                <w:sz w:val="24"/>
                <w:szCs w:val="24"/>
              </w:rPr>
            </w:pPr>
            <w:r>
              <w:rPr>
                <w:rFonts w:hint="eastAsia" w:ascii="仿宋" w:hAnsi="仿宋" w:eastAsia="仿宋" w:cs="仿宋"/>
                <w:spacing w:val="-14"/>
                <w:sz w:val="24"/>
                <w:szCs w:val="24"/>
              </w:rPr>
              <w:t>15</w:t>
            </w:r>
          </w:p>
        </w:tc>
        <w:tc>
          <w:tcPr>
            <w:tcW w:w="2285" w:type="dxa"/>
            <w:vAlign w:val="top"/>
          </w:tcPr>
          <w:p w14:paraId="19906BA1">
            <w:pPr>
              <w:spacing w:before="132" w:line="220" w:lineRule="auto"/>
              <w:ind w:left="126"/>
              <w:rPr>
                <w:rFonts w:hint="eastAsia" w:ascii="仿宋" w:hAnsi="仿宋" w:eastAsia="仿宋" w:cs="仿宋"/>
                <w:sz w:val="24"/>
                <w:szCs w:val="24"/>
              </w:rPr>
            </w:pPr>
            <w:r>
              <w:rPr>
                <w:rFonts w:hint="eastAsia" w:ascii="仿宋" w:hAnsi="仿宋" w:eastAsia="仿宋" w:cs="仿宋"/>
                <w:spacing w:val="-5"/>
                <w:sz w:val="24"/>
                <w:szCs w:val="24"/>
              </w:rPr>
              <w:t>投标截止时间</w:t>
            </w:r>
          </w:p>
        </w:tc>
        <w:tc>
          <w:tcPr>
            <w:tcW w:w="6700" w:type="dxa"/>
            <w:vAlign w:val="top"/>
          </w:tcPr>
          <w:p w14:paraId="09FED333">
            <w:pPr>
              <w:spacing w:before="219" w:line="219" w:lineRule="auto"/>
              <w:ind w:left="144"/>
              <w:rPr>
                <w:rFonts w:hint="eastAsia" w:ascii="仿宋" w:hAnsi="仿宋" w:eastAsia="仿宋" w:cs="仿宋"/>
                <w:sz w:val="24"/>
                <w:szCs w:val="24"/>
              </w:rPr>
            </w:pPr>
            <w:r>
              <w:rPr>
                <w:rFonts w:hint="eastAsia" w:ascii="仿宋" w:hAnsi="仿宋" w:eastAsia="仿宋" w:cs="仿宋"/>
                <w:spacing w:val="-2"/>
                <w:sz w:val="24"/>
                <w:szCs w:val="24"/>
              </w:rPr>
              <w:t>时间：</w:t>
            </w:r>
            <w:r>
              <w:rPr>
                <w:rFonts w:hint="eastAsia" w:ascii="仿宋" w:hAnsi="仿宋" w:eastAsia="仿宋" w:cs="仿宋"/>
                <w:spacing w:val="-2"/>
                <w:sz w:val="24"/>
                <w:szCs w:val="24"/>
                <w:lang w:eastAsia="zh-CN"/>
              </w:rPr>
              <w:t>2025年 06月  25 日 11时 00分</w:t>
            </w:r>
            <w:r>
              <w:rPr>
                <w:rFonts w:hint="eastAsia" w:ascii="仿宋" w:hAnsi="仿宋" w:eastAsia="仿宋" w:cs="仿宋"/>
                <w:spacing w:val="-2"/>
                <w:sz w:val="24"/>
                <w:szCs w:val="24"/>
              </w:rPr>
              <w:t>（北京时间）</w:t>
            </w:r>
          </w:p>
        </w:tc>
      </w:tr>
      <w:tr w14:paraId="053CA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6" w:type="dxa"/>
            <w:vAlign w:val="top"/>
          </w:tcPr>
          <w:p w14:paraId="1CCDE550">
            <w:pPr>
              <w:spacing w:before="55"/>
              <w:ind w:left="283"/>
              <w:rPr>
                <w:rFonts w:hint="eastAsia" w:ascii="仿宋" w:hAnsi="仿宋" w:eastAsia="仿宋" w:cs="仿宋"/>
                <w:sz w:val="24"/>
                <w:szCs w:val="24"/>
              </w:rPr>
            </w:pPr>
            <w:r>
              <w:rPr>
                <w:rFonts w:hint="eastAsia" w:ascii="仿宋" w:hAnsi="仿宋" w:eastAsia="仿宋" w:cs="仿宋"/>
                <w:spacing w:val="-14"/>
                <w:sz w:val="24"/>
                <w:szCs w:val="24"/>
              </w:rPr>
              <w:t>16</w:t>
            </w:r>
          </w:p>
        </w:tc>
        <w:tc>
          <w:tcPr>
            <w:tcW w:w="2285" w:type="dxa"/>
            <w:vAlign w:val="top"/>
          </w:tcPr>
          <w:p w14:paraId="16569824">
            <w:pPr>
              <w:spacing w:before="248" w:line="219" w:lineRule="auto"/>
              <w:ind w:left="117"/>
              <w:rPr>
                <w:rFonts w:hint="eastAsia" w:ascii="仿宋" w:hAnsi="仿宋" w:eastAsia="仿宋" w:cs="仿宋"/>
                <w:sz w:val="24"/>
                <w:szCs w:val="24"/>
              </w:rPr>
            </w:pPr>
            <w:r>
              <w:rPr>
                <w:rFonts w:hint="eastAsia" w:ascii="仿宋" w:hAnsi="仿宋" w:eastAsia="仿宋" w:cs="仿宋"/>
                <w:spacing w:val="-9"/>
                <w:sz w:val="24"/>
                <w:szCs w:val="24"/>
              </w:rPr>
              <w:t>评</w:t>
            </w:r>
            <w:r>
              <w:rPr>
                <w:rFonts w:hint="eastAsia" w:ascii="仿宋" w:hAnsi="仿宋" w:eastAsia="仿宋" w:cs="仿宋"/>
                <w:spacing w:val="14"/>
                <w:sz w:val="24"/>
                <w:szCs w:val="24"/>
              </w:rPr>
              <w:t xml:space="preserve"> </w:t>
            </w:r>
            <w:r>
              <w:rPr>
                <w:rFonts w:hint="eastAsia" w:ascii="仿宋" w:hAnsi="仿宋" w:eastAsia="仿宋" w:cs="仿宋"/>
                <w:spacing w:val="-9"/>
                <w:sz w:val="24"/>
                <w:szCs w:val="24"/>
              </w:rPr>
              <w:t>标</w:t>
            </w:r>
            <w:r>
              <w:rPr>
                <w:rFonts w:hint="eastAsia" w:ascii="仿宋" w:hAnsi="仿宋" w:eastAsia="仿宋" w:cs="仿宋"/>
                <w:spacing w:val="19"/>
                <w:sz w:val="24"/>
                <w:szCs w:val="24"/>
              </w:rPr>
              <w:t xml:space="preserve"> </w:t>
            </w:r>
            <w:r>
              <w:rPr>
                <w:rFonts w:hint="eastAsia" w:ascii="仿宋" w:hAnsi="仿宋" w:eastAsia="仿宋" w:cs="仿宋"/>
                <w:spacing w:val="-9"/>
                <w:sz w:val="24"/>
                <w:szCs w:val="24"/>
              </w:rPr>
              <w:t>办</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法</w:t>
            </w:r>
          </w:p>
        </w:tc>
        <w:tc>
          <w:tcPr>
            <w:tcW w:w="6700" w:type="dxa"/>
            <w:vAlign w:val="top"/>
          </w:tcPr>
          <w:p w14:paraId="2D670ECE">
            <w:pPr>
              <w:spacing w:before="247" w:line="218" w:lineRule="auto"/>
              <w:ind w:left="126"/>
              <w:rPr>
                <w:rFonts w:hint="eastAsia" w:ascii="仿宋" w:hAnsi="仿宋" w:eastAsia="仿宋" w:cs="仿宋"/>
                <w:sz w:val="24"/>
                <w:szCs w:val="24"/>
              </w:rPr>
            </w:pPr>
            <w:r>
              <w:rPr>
                <w:rFonts w:hint="eastAsia" w:ascii="仿宋" w:hAnsi="仿宋" w:eastAsia="仿宋" w:cs="仿宋"/>
                <w:spacing w:val="-2"/>
                <w:sz w:val="24"/>
                <w:szCs w:val="24"/>
              </w:rPr>
              <w:t>竞争性谈判（最低评标价法）</w:t>
            </w:r>
          </w:p>
        </w:tc>
      </w:tr>
      <w:tr w14:paraId="15783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06" w:type="dxa"/>
            <w:vAlign w:val="top"/>
          </w:tcPr>
          <w:p w14:paraId="6BEF95A0">
            <w:pPr>
              <w:spacing w:before="142"/>
              <w:ind w:left="283"/>
              <w:rPr>
                <w:rFonts w:hint="eastAsia" w:ascii="仿宋" w:hAnsi="仿宋" w:eastAsia="仿宋" w:cs="仿宋"/>
                <w:sz w:val="24"/>
                <w:szCs w:val="24"/>
              </w:rPr>
            </w:pPr>
            <w:r>
              <w:rPr>
                <w:rFonts w:hint="eastAsia" w:ascii="仿宋" w:hAnsi="仿宋" w:eastAsia="仿宋" w:cs="仿宋"/>
                <w:spacing w:val="-14"/>
                <w:sz w:val="24"/>
                <w:szCs w:val="24"/>
              </w:rPr>
              <w:t>17</w:t>
            </w:r>
          </w:p>
        </w:tc>
        <w:tc>
          <w:tcPr>
            <w:tcW w:w="2285" w:type="dxa"/>
            <w:vAlign w:val="top"/>
          </w:tcPr>
          <w:p w14:paraId="4FADA6AA">
            <w:pPr>
              <w:spacing w:line="255" w:lineRule="auto"/>
              <w:rPr>
                <w:rFonts w:hint="eastAsia" w:ascii="仿宋" w:hAnsi="仿宋" w:eastAsia="仿宋" w:cs="仿宋"/>
                <w:sz w:val="24"/>
                <w:szCs w:val="24"/>
              </w:rPr>
            </w:pPr>
          </w:p>
          <w:p w14:paraId="6A802EB4">
            <w:pPr>
              <w:spacing w:before="78" w:line="219" w:lineRule="auto"/>
              <w:ind w:left="122"/>
              <w:rPr>
                <w:rFonts w:hint="eastAsia" w:ascii="仿宋" w:hAnsi="仿宋" w:eastAsia="仿宋" w:cs="仿宋"/>
                <w:sz w:val="24"/>
                <w:szCs w:val="24"/>
              </w:rPr>
            </w:pPr>
            <w:r>
              <w:rPr>
                <w:rFonts w:hint="eastAsia" w:ascii="仿宋" w:hAnsi="仿宋" w:eastAsia="仿宋" w:cs="仿宋"/>
                <w:spacing w:val="-5"/>
                <w:sz w:val="24"/>
                <w:szCs w:val="24"/>
              </w:rPr>
              <w:t>财务要求</w:t>
            </w:r>
          </w:p>
        </w:tc>
        <w:tc>
          <w:tcPr>
            <w:tcW w:w="6700" w:type="dxa"/>
            <w:vAlign w:val="top"/>
          </w:tcPr>
          <w:p w14:paraId="0D97D5E2">
            <w:pPr>
              <w:spacing w:before="153" w:line="249" w:lineRule="auto"/>
              <w:ind w:left="124" w:right="247" w:hanging="4"/>
              <w:jc w:val="both"/>
              <w:rPr>
                <w:rFonts w:hint="eastAsia" w:ascii="仿宋" w:hAnsi="仿宋" w:eastAsia="仿宋" w:cs="仿宋"/>
                <w:sz w:val="24"/>
                <w:szCs w:val="24"/>
              </w:rPr>
            </w:pPr>
            <w:r>
              <w:rPr>
                <w:rFonts w:hint="eastAsia" w:ascii="仿宋" w:hAnsi="仿宋" w:eastAsia="仿宋" w:cs="仿宋"/>
                <w:sz w:val="24"/>
                <w:szCs w:val="24"/>
                <w:lang w:val="zh-CN"/>
              </w:rPr>
              <w:t>提供202</w:t>
            </w:r>
            <w:r>
              <w:rPr>
                <w:rFonts w:hint="eastAsia" w:ascii="仿宋" w:hAnsi="仿宋" w:eastAsia="仿宋" w:cs="仿宋"/>
                <w:sz w:val="24"/>
                <w:szCs w:val="24"/>
                <w:lang w:val="en-US" w:eastAsia="zh-CN"/>
              </w:rPr>
              <w:t>4或2025</w:t>
            </w:r>
            <w:r>
              <w:rPr>
                <w:rFonts w:hint="eastAsia" w:ascii="仿宋" w:hAnsi="仿宋" w:eastAsia="仿宋" w:cs="仿宋"/>
                <w:sz w:val="24"/>
                <w:szCs w:val="24"/>
                <w:lang w:val="zh-CN"/>
              </w:rPr>
              <w:t>年度经审计的财务报告复印件并加盖供应商公章。新成立公司附财务状况说明并加盖供应商公章。</w:t>
            </w:r>
          </w:p>
        </w:tc>
      </w:tr>
    </w:tbl>
    <w:p w14:paraId="444BCF56">
      <w:pPr>
        <w:rPr>
          <w:rFonts w:hint="eastAsia" w:ascii="仿宋" w:hAnsi="仿宋" w:eastAsia="仿宋" w:cs="仿宋"/>
          <w:sz w:val="24"/>
          <w:szCs w:val="24"/>
        </w:rPr>
        <w:sectPr>
          <w:footerReference r:id="rId8" w:type="default"/>
          <w:pgSz w:w="12240" w:h="15840"/>
          <w:pgMar w:top="1305" w:right="1352" w:bottom="999" w:left="1190" w:header="0" w:footer="834" w:gutter="0"/>
          <w:cols w:space="720" w:num="1"/>
        </w:sectPr>
      </w:pPr>
    </w:p>
    <w:p w14:paraId="7D2AD27B">
      <w:pPr>
        <w:spacing w:line="92" w:lineRule="exact"/>
        <w:rPr>
          <w:rFonts w:hint="eastAsia" w:ascii="仿宋" w:hAnsi="仿宋" w:eastAsia="仿宋" w:cs="仿宋"/>
          <w:sz w:val="24"/>
          <w:szCs w:val="24"/>
        </w:rPr>
      </w:pPr>
    </w:p>
    <w:tbl>
      <w:tblPr>
        <w:tblStyle w:val="12"/>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286"/>
        <w:gridCol w:w="6708"/>
      </w:tblGrid>
      <w:tr w14:paraId="311A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706" w:type="dxa"/>
            <w:vAlign w:val="top"/>
          </w:tcPr>
          <w:p w14:paraId="40F91231">
            <w:pPr>
              <w:spacing w:line="460" w:lineRule="auto"/>
              <w:rPr>
                <w:rFonts w:hint="eastAsia" w:ascii="仿宋" w:hAnsi="仿宋" w:eastAsia="仿宋" w:cs="仿宋"/>
                <w:sz w:val="24"/>
                <w:szCs w:val="24"/>
              </w:rPr>
            </w:pPr>
          </w:p>
          <w:p w14:paraId="4A2964ED">
            <w:pPr>
              <w:spacing w:before="78"/>
              <w:ind w:left="283"/>
              <w:rPr>
                <w:rFonts w:hint="eastAsia" w:ascii="仿宋" w:hAnsi="仿宋" w:eastAsia="仿宋" w:cs="仿宋"/>
                <w:sz w:val="24"/>
                <w:szCs w:val="24"/>
              </w:rPr>
            </w:pPr>
            <w:r>
              <w:rPr>
                <w:rFonts w:hint="eastAsia" w:ascii="仿宋" w:hAnsi="仿宋" w:eastAsia="仿宋" w:cs="仿宋"/>
                <w:spacing w:val="-14"/>
                <w:sz w:val="24"/>
                <w:szCs w:val="24"/>
              </w:rPr>
              <w:t>18</w:t>
            </w:r>
          </w:p>
        </w:tc>
        <w:tc>
          <w:tcPr>
            <w:tcW w:w="2286" w:type="dxa"/>
            <w:vAlign w:val="top"/>
          </w:tcPr>
          <w:p w14:paraId="20B1ABF3">
            <w:pPr>
              <w:spacing w:line="326" w:lineRule="auto"/>
              <w:rPr>
                <w:rFonts w:hint="eastAsia" w:ascii="仿宋" w:hAnsi="仿宋" w:eastAsia="仿宋" w:cs="仿宋"/>
                <w:sz w:val="24"/>
                <w:szCs w:val="24"/>
              </w:rPr>
            </w:pPr>
          </w:p>
          <w:p w14:paraId="0D8F0589">
            <w:pPr>
              <w:spacing w:line="326" w:lineRule="auto"/>
              <w:rPr>
                <w:rFonts w:hint="eastAsia" w:ascii="仿宋" w:hAnsi="仿宋" w:eastAsia="仿宋" w:cs="仿宋"/>
                <w:sz w:val="24"/>
                <w:szCs w:val="24"/>
              </w:rPr>
            </w:pPr>
          </w:p>
          <w:p w14:paraId="64ADB989">
            <w:pPr>
              <w:spacing w:before="78" w:line="220" w:lineRule="auto"/>
              <w:ind w:left="117"/>
              <w:rPr>
                <w:rFonts w:hint="eastAsia" w:ascii="仿宋" w:hAnsi="仿宋" w:eastAsia="仿宋" w:cs="仿宋"/>
                <w:sz w:val="24"/>
                <w:szCs w:val="24"/>
              </w:rPr>
            </w:pPr>
            <w:r>
              <w:rPr>
                <w:rFonts w:hint="eastAsia" w:ascii="仿宋" w:hAnsi="仿宋" w:eastAsia="仿宋" w:cs="仿宋"/>
                <w:spacing w:val="-4"/>
                <w:sz w:val="24"/>
                <w:szCs w:val="24"/>
              </w:rPr>
              <w:t>业绩要求</w:t>
            </w:r>
          </w:p>
        </w:tc>
        <w:tc>
          <w:tcPr>
            <w:tcW w:w="6708" w:type="dxa"/>
            <w:vAlign w:val="top"/>
          </w:tcPr>
          <w:p w14:paraId="18E82112">
            <w:pPr>
              <w:spacing w:before="152" w:line="286" w:lineRule="auto"/>
              <w:ind w:left="119" w:right="119"/>
              <w:jc w:val="both"/>
              <w:rPr>
                <w:rFonts w:hint="eastAsia" w:ascii="仿宋" w:hAnsi="仿宋" w:eastAsia="仿宋" w:cs="仿宋"/>
                <w:sz w:val="24"/>
                <w:szCs w:val="24"/>
              </w:rPr>
            </w:pPr>
            <w:r>
              <w:rPr>
                <w:rFonts w:hint="eastAsia" w:ascii="仿宋" w:hAnsi="仿宋" w:eastAsia="仿宋" w:cs="仿宋"/>
                <w:color w:val="333333"/>
                <w:spacing w:val="-1"/>
                <w:sz w:val="24"/>
                <w:szCs w:val="24"/>
              </w:rPr>
              <w:t>投标人近三年（202</w:t>
            </w:r>
            <w:r>
              <w:rPr>
                <w:rFonts w:hint="eastAsia" w:ascii="仿宋" w:hAnsi="仿宋" w:eastAsia="仿宋" w:cs="仿宋"/>
                <w:color w:val="333333"/>
                <w:spacing w:val="-1"/>
                <w:sz w:val="24"/>
                <w:szCs w:val="24"/>
                <w:lang w:val="en-US" w:eastAsia="zh-CN"/>
              </w:rPr>
              <w:t>2</w:t>
            </w:r>
            <w:r>
              <w:rPr>
                <w:rFonts w:hint="eastAsia" w:ascii="仿宋" w:hAnsi="仿宋" w:eastAsia="仿宋" w:cs="仿宋"/>
                <w:color w:val="333333"/>
                <w:spacing w:val="-1"/>
                <w:sz w:val="24"/>
                <w:szCs w:val="24"/>
              </w:rPr>
              <w:t>年1月1日起至今止）同类或相近工程业绩</w:t>
            </w:r>
            <w:r>
              <w:rPr>
                <w:rFonts w:hint="eastAsia" w:ascii="仿宋" w:hAnsi="仿宋" w:eastAsia="仿宋" w:cs="仿宋"/>
                <w:color w:val="333333"/>
                <w:spacing w:val="3"/>
                <w:sz w:val="24"/>
                <w:szCs w:val="24"/>
              </w:rPr>
              <w:t xml:space="preserve"> (附中标通知书</w:t>
            </w:r>
            <w:r>
              <w:rPr>
                <w:rFonts w:hint="eastAsia" w:ascii="仿宋" w:hAnsi="仿宋" w:eastAsia="仿宋" w:cs="仿宋"/>
                <w:color w:val="333333"/>
                <w:spacing w:val="3"/>
                <w:sz w:val="24"/>
                <w:szCs w:val="24"/>
                <w:lang w:eastAsia="zh-CN"/>
              </w:rPr>
              <w:t>或</w:t>
            </w:r>
            <w:r>
              <w:rPr>
                <w:rFonts w:hint="eastAsia" w:ascii="仿宋" w:hAnsi="仿宋" w:eastAsia="仿宋" w:cs="仿宋"/>
                <w:color w:val="333333"/>
                <w:spacing w:val="3"/>
                <w:sz w:val="24"/>
                <w:szCs w:val="24"/>
              </w:rPr>
              <w:t>合同协议书）</w:t>
            </w:r>
            <w:r>
              <w:rPr>
                <w:rFonts w:hint="eastAsia" w:ascii="仿宋" w:hAnsi="仿宋" w:eastAsia="仿宋" w:cs="仿宋"/>
                <w:color w:val="333333"/>
                <w:spacing w:val="-1"/>
                <w:sz w:val="24"/>
                <w:szCs w:val="24"/>
              </w:rPr>
              <w:t>本条款不适用于新成 立的投标企业。</w:t>
            </w:r>
          </w:p>
        </w:tc>
      </w:tr>
      <w:tr w14:paraId="2AE9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06" w:type="dxa"/>
            <w:vAlign w:val="top"/>
          </w:tcPr>
          <w:p w14:paraId="0A3FAE01">
            <w:pPr>
              <w:spacing w:line="254" w:lineRule="auto"/>
              <w:rPr>
                <w:rFonts w:hint="eastAsia" w:ascii="仿宋" w:hAnsi="仿宋" w:eastAsia="仿宋" w:cs="仿宋"/>
                <w:sz w:val="24"/>
                <w:szCs w:val="24"/>
              </w:rPr>
            </w:pPr>
          </w:p>
          <w:p w14:paraId="24EF960F">
            <w:pPr>
              <w:spacing w:before="78"/>
              <w:ind w:left="283"/>
              <w:rPr>
                <w:rFonts w:hint="eastAsia" w:ascii="仿宋" w:hAnsi="仿宋" w:eastAsia="仿宋" w:cs="仿宋"/>
                <w:sz w:val="24"/>
                <w:szCs w:val="24"/>
              </w:rPr>
            </w:pPr>
            <w:r>
              <w:rPr>
                <w:rFonts w:hint="eastAsia" w:ascii="仿宋" w:hAnsi="仿宋" w:eastAsia="仿宋" w:cs="仿宋"/>
                <w:spacing w:val="-14"/>
                <w:sz w:val="24"/>
                <w:szCs w:val="24"/>
              </w:rPr>
              <w:t>19</w:t>
            </w:r>
          </w:p>
        </w:tc>
        <w:tc>
          <w:tcPr>
            <w:tcW w:w="2286" w:type="dxa"/>
            <w:vAlign w:val="top"/>
          </w:tcPr>
          <w:p w14:paraId="0CA60C63">
            <w:pPr>
              <w:spacing w:line="448" w:lineRule="auto"/>
              <w:rPr>
                <w:rFonts w:hint="eastAsia" w:ascii="仿宋" w:hAnsi="仿宋" w:eastAsia="仿宋" w:cs="仿宋"/>
                <w:sz w:val="24"/>
                <w:szCs w:val="24"/>
              </w:rPr>
            </w:pPr>
          </w:p>
          <w:p w14:paraId="618B5D96">
            <w:pPr>
              <w:spacing w:before="78" w:line="220" w:lineRule="auto"/>
              <w:ind w:left="117"/>
              <w:rPr>
                <w:rFonts w:hint="eastAsia" w:ascii="仿宋" w:hAnsi="仿宋" w:eastAsia="仿宋" w:cs="仿宋"/>
                <w:sz w:val="24"/>
                <w:szCs w:val="24"/>
              </w:rPr>
            </w:pPr>
            <w:r>
              <w:rPr>
                <w:rFonts w:hint="eastAsia" w:ascii="仿宋" w:hAnsi="仿宋" w:eastAsia="仿宋" w:cs="仿宋"/>
                <w:spacing w:val="-3"/>
                <w:sz w:val="24"/>
                <w:szCs w:val="24"/>
              </w:rPr>
              <w:t>谈判小组的组建</w:t>
            </w:r>
          </w:p>
        </w:tc>
        <w:tc>
          <w:tcPr>
            <w:tcW w:w="6708" w:type="dxa"/>
            <w:vAlign w:val="top"/>
          </w:tcPr>
          <w:p w14:paraId="1A4B0FD6">
            <w:pPr>
              <w:spacing w:before="127" w:line="219" w:lineRule="auto"/>
              <w:ind w:left="119"/>
              <w:rPr>
                <w:rFonts w:hint="eastAsia" w:ascii="仿宋" w:hAnsi="仿宋" w:eastAsia="仿宋" w:cs="仿宋"/>
                <w:sz w:val="24"/>
                <w:szCs w:val="24"/>
              </w:rPr>
            </w:pPr>
            <w:r>
              <w:rPr>
                <w:rFonts w:hint="eastAsia" w:ascii="仿宋" w:hAnsi="仿宋" w:eastAsia="仿宋" w:cs="仿宋"/>
                <w:spacing w:val="-2"/>
                <w:sz w:val="24"/>
                <w:szCs w:val="24"/>
              </w:rPr>
              <w:t>谈判小组成员构成：3人，由采购人代表和专家组建</w:t>
            </w:r>
          </w:p>
          <w:p w14:paraId="3867D43F">
            <w:pPr>
              <w:spacing w:before="135" w:line="248" w:lineRule="auto"/>
              <w:ind w:left="124" w:right="138" w:hanging="5"/>
              <w:rPr>
                <w:rFonts w:hint="eastAsia" w:ascii="仿宋" w:hAnsi="仿宋" w:eastAsia="仿宋" w:cs="仿宋"/>
                <w:sz w:val="24"/>
                <w:szCs w:val="24"/>
              </w:rPr>
            </w:pPr>
            <w:r>
              <w:rPr>
                <w:rFonts w:hint="eastAsia" w:ascii="仿宋" w:hAnsi="仿宋" w:eastAsia="仿宋" w:cs="仿宋"/>
                <w:spacing w:val="-2"/>
                <w:sz w:val="24"/>
                <w:szCs w:val="24"/>
              </w:rPr>
              <w:t>评审专家确定方式：从政府采购相关专业的评审专</w:t>
            </w:r>
            <w:r>
              <w:rPr>
                <w:rFonts w:hint="eastAsia" w:ascii="仿宋" w:hAnsi="仿宋" w:eastAsia="仿宋" w:cs="仿宋"/>
                <w:spacing w:val="-3"/>
                <w:sz w:val="24"/>
                <w:szCs w:val="24"/>
              </w:rPr>
              <w:t>家库中随机抽取。</w:t>
            </w:r>
          </w:p>
        </w:tc>
      </w:tr>
      <w:tr w14:paraId="5EDC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06" w:type="dxa"/>
            <w:vAlign w:val="top"/>
          </w:tcPr>
          <w:p w14:paraId="12913701">
            <w:pPr>
              <w:spacing w:before="74"/>
              <w:ind w:left="251"/>
              <w:rPr>
                <w:rFonts w:hint="eastAsia" w:ascii="仿宋" w:hAnsi="仿宋" w:eastAsia="仿宋" w:cs="仿宋"/>
                <w:sz w:val="24"/>
                <w:szCs w:val="24"/>
              </w:rPr>
            </w:pPr>
            <w:r>
              <w:rPr>
                <w:rFonts w:hint="eastAsia" w:ascii="仿宋" w:hAnsi="仿宋" w:eastAsia="仿宋" w:cs="仿宋"/>
                <w:spacing w:val="-7"/>
                <w:sz w:val="24"/>
                <w:szCs w:val="24"/>
              </w:rPr>
              <w:t>20</w:t>
            </w:r>
          </w:p>
        </w:tc>
        <w:tc>
          <w:tcPr>
            <w:tcW w:w="2286" w:type="dxa"/>
            <w:vAlign w:val="top"/>
          </w:tcPr>
          <w:p w14:paraId="219E5C0D">
            <w:pPr>
              <w:spacing w:before="74" w:line="220" w:lineRule="auto"/>
              <w:ind w:left="126"/>
              <w:rPr>
                <w:rFonts w:hint="eastAsia" w:ascii="仿宋" w:hAnsi="仿宋" w:eastAsia="仿宋" w:cs="仿宋"/>
                <w:sz w:val="24"/>
                <w:szCs w:val="24"/>
              </w:rPr>
            </w:pPr>
            <w:r>
              <w:rPr>
                <w:rFonts w:hint="eastAsia" w:ascii="仿宋" w:hAnsi="仿宋" w:eastAsia="仿宋" w:cs="仿宋"/>
                <w:spacing w:val="-7"/>
                <w:sz w:val="24"/>
                <w:szCs w:val="24"/>
              </w:rPr>
              <w:t>工期</w:t>
            </w:r>
          </w:p>
        </w:tc>
        <w:tc>
          <w:tcPr>
            <w:tcW w:w="6708" w:type="dxa"/>
            <w:vAlign w:val="top"/>
          </w:tcPr>
          <w:p w14:paraId="61DAFBF1">
            <w:pPr>
              <w:spacing w:before="230" w:line="220" w:lineRule="auto"/>
              <w:ind w:left="120"/>
              <w:rPr>
                <w:rFonts w:hint="eastAsia" w:ascii="仿宋" w:hAnsi="仿宋" w:eastAsia="仿宋" w:cs="仿宋"/>
                <w:sz w:val="24"/>
                <w:szCs w:val="24"/>
              </w:rPr>
            </w:pPr>
            <w:r>
              <w:rPr>
                <w:rFonts w:hint="eastAsia" w:ascii="仿宋" w:hAnsi="仿宋" w:eastAsia="仿宋" w:cs="仿宋"/>
                <w:spacing w:val="-2"/>
                <w:sz w:val="24"/>
                <w:szCs w:val="24"/>
              </w:rPr>
              <w:t>计划工期：同施工工期</w:t>
            </w:r>
          </w:p>
        </w:tc>
      </w:tr>
      <w:tr w14:paraId="118C2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706" w:type="dxa"/>
            <w:vAlign w:val="top"/>
          </w:tcPr>
          <w:p w14:paraId="32D27110">
            <w:pPr>
              <w:spacing w:before="271" w:line="241" w:lineRule="auto"/>
              <w:ind w:left="251"/>
              <w:rPr>
                <w:rFonts w:hint="eastAsia" w:ascii="仿宋" w:hAnsi="仿宋" w:eastAsia="仿宋" w:cs="仿宋"/>
                <w:sz w:val="24"/>
                <w:szCs w:val="24"/>
              </w:rPr>
            </w:pPr>
            <w:r>
              <w:rPr>
                <w:rFonts w:hint="eastAsia" w:ascii="仿宋" w:hAnsi="仿宋" w:eastAsia="仿宋" w:cs="仿宋"/>
                <w:spacing w:val="-7"/>
                <w:sz w:val="24"/>
                <w:szCs w:val="24"/>
              </w:rPr>
              <w:t>21</w:t>
            </w:r>
          </w:p>
        </w:tc>
        <w:tc>
          <w:tcPr>
            <w:tcW w:w="2286" w:type="dxa"/>
            <w:vAlign w:val="top"/>
          </w:tcPr>
          <w:p w14:paraId="4D84B956">
            <w:pPr>
              <w:spacing w:before="274" w:line="219" w:lineRule="auto"/>
              <w:ind w:left="118"/>
              <w:rPr>
                <w:rFonts w:hint="eastAsia" w:ascii="仿宋" w:hAnsi="仿宋" w:eastAsia="仿宋" w:cs="仿宋"/>
                <w:sz w:val="24"/>
                <w:szCs w:val="24"/>
              </w:rPr>
            </w:pPr>
            <w:r>
              <w:rPr>
                <w:rFonts w:hint="eastAsia" w:ascii="仿宋" w:hAnsi="仿宋" w:eastAsia="仿宋" w:cs="仿宋"/>
                <w:spacing w:val="-11"/>
                <w:sz w:val="24"/>
                <w:szCs w:val="24"/>
              </w:rPr>
              <w:t>付款方式</w:t>
            </w:r>
          </w:p>
        </w:tc>
        <w:tc>
          <w:tcPr>
            <w:tcW w:w="6708" w:type="dxa"/>
            <w:vAlign w:val="top"/>
          </w:tcPr>
          <w:p w14:paraId="794A8439">
            <w:pPr>
              <w:spacing w:before="132" w:line="236" w:lineRule="auto"/>
              <w:ind w:left="123" w:right="109"/>
              <w:jc w:val="both"/>
              <w:rPr>
                <w:rFonts w:hint="eastAsia" w:ascii="仿宋" w:hAnsi="仿宋" w:eastAsia="仿宋" w:cs="仿宋"/>
                <w:sz w:val="24"/>
                <w:szCs w:val="24"/>
              </w:rPr>
            </w:pPr>
            <w:r>
              <w:rPr>
                <w:rFonts w:hint="eastAsia" w:ascii="仿宋" w:hAnsi="仿宋" w:eastAsia="仿宋" w:cs="仿宋"/>
                <w:color w:val="auto"/>
                <w:spacing w:val="-5"/>
                <w:sz w:val="24"/>
                <w:szCs w:val="24"/>
              </w:rPr>
              <w:t>合同签订后，支付至合同总价的30%，按进度支付，完工后支付</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5"/>
                <w:sz w:val="24"/>
                <w:szCs w:val="24"/>
              </w:rPr>
              <w:t>至合同总价的85%，竣工结算及资料移交合格后支付至合同总价</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的100%。</w:t>
            </w:r>
          </w:p>
        </w:tc>
      </w:tr>
      <w:tr w14:paraId="51E14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06" w:type="dxa"/>
            <w:vAlign w:val="top"/>
          </w:tcPr>
          <w:p w14:paraId="7BD5030F">
            <w:pPr>
              <w:spacing w:line="299" w:lineRule="auto"/>
              <w:rPr>
                <w:rFonts w:hint="eastAsia" w:ascii="仿宋" w:hAnsi="仿宋" w:eastAsia="仿宋" w:cs="仿宋"/>
                <w:sz w:val="24"/>
                <w:szCs w:val="24"/>
              </w:rPr>
            </w:pPr>
          </w:p>
          <w:p w14:paraId="187BDC45">
            <w:pPr>
              <w:spacing w:before="78" w:line="241" w:lineRule="auto"/>
              <w:ind w:left="251"/>
              <w:rPr>
                <w:rFonts w:hint="eastAsia" w:ascii="仿宋" w:hAnsi="仿宋" w:eastAsia="仿宋" w:cs="仿宋"/>
                <w:sz w:val="24"/>
                <w:szCs w:val="24"/>
              </w:rPr>
            </w:pPr>
            <w:r>
              <w:rPr>
                <w:rFonts w:hint="eastAsia" w:ascii="仿宋" w:hAnsi="仿宋" w:eastAsia="仿宋" w:cs="仿宋"/>
                <w:spacing w:val="-7"/>
                <w:sz w:val="24"/>
                <w:szCs w:val="24"/>
              </w:rPr>
              <w:t>22</w:t>
            </w:r>
          </w:p>
        </w:tc>
        <w:tc>
          <w:tcPr>
            <w:tcW w:w="2286" w:type="dxa"/>
            <w:vAlign w:val="top"/>
          </w:tcPr>
          <w:p w14:paraId="757F543E">
            <w:pPr>
              <w:spacing w:line="301" w:lineRule="auto"/>
              <w:rPr>
                <w:rFonts w:hint="eastAsia" w:ascii="仿宋" w:hAnsi="仿宋" w:eastAsia="仿宋" w:cs="仿宋"/>
                <w:sz w:val="24"/>
                <w:szCs w:val="24"/>
              </w:rPr>
            </w:pPr>
          </w:p>
          <w:p w14:paraId="46431F9F">
            <w:pPr>
              <w:spacing w:before="78" w:line="219" w:lineRule="auto"/>
              <w:ind w:left="117"/>
              <w:rPr>
                <w:rFonts w:hint="eastAsia" w:ascii="仿宋" w:hAnsi="仿宋" w:eastAsia="仿宋" w:cs="仿宋"/>
                <w:sz w:val="24"/>
                <w:szCs w:val="24"/>
              </w:rPr>
            </w:pPr>
            <w:r>
              <w:rPr>
                <w:rFonts w:hint="eastAsia" w:ascii="仿宋" w:hAnsi="仿宋" w:eastAsia="仿宋" w:cs="仿宋"/>
                <w:spacing w:val="-15"/>
                <w:sz w:val="24"/>
                <w:szCs w:val="24"/>
              </w:rPr>
              <w:t>采购代理服务费</w:t>
            </w:r>
          </w:p>
        </w:tc>
        <w:tc>
          <w:tcPr>
            <w:tcW w:w="6708" w:type="dxa"/>
            <w:vAlign w:val="top"/>
          </w:tcPr>
          <w:p w14:paraId="09C61931">
            <w:pPr>
              <w:spacing w:line="322" w:lineRule="auto"/>
              <w:rPr>
                <w:rFonts w:hint="eastAsia" w:ascii="仿宋" w:hAnsi="仿宋" w:eastAsia="仿宋" w:cs="仿宋"/>
                <w:sz w:val="24"/>
                <w:szCs w:val="24"/>
              </w:rPr>
            </w:pPr>
          </w:p>
          <w:p w14:paraId="02CE17AC">
            <w:pPr>
              <w:spacing w:before="78" w:line="294" w:lineRule="auto"/>
              <w:ind w:left="124" w:right="138" w:hanging="5"/>
              <w:rPr>
                <w:rFonts w:hint="eastAsia" w:ascii="仿宋" w:hAnsi="仿宋" w:eastAsia="仿宋" w:cs="仿宋"/>
                <w:sz w:val="24"/>
                <w:szCs w:val="24"/>
              </w:rPr>
            </w:pPr>
            <w:r>
              <w:rPr>
                <w:rFonts w:hint="eastAsia" w:ascii="仿宋" w:hAnsi="仿宋" w:eastAsia="仿宋" w:cs="仿宋"/>
                <w:spacing w:val="-2"/>
                <w:sz w:val="24"/>
                <w:szCs w:val="24"/>
                <w:lang w:val="zh-CN"/>
              </w:rPr>
              <w:t>代理费计算方式</w:t>
            </w:r>
            <w:r>
              <w:rPr>
                <w:rFonts w:hint="eastAsia" w:ascii="仿宋" w:hAnsi="仿宋" w:eastAsia="仿宋" w:cs="仿宋"/>
                <w:spacing w:val="-2"/>
                <w:sz w:val="24"/>
                <w:szCs w:val="24"/>
                <w:lang w:val="en-US" w:eastAsia="zh-CN"/>
              </w:rPr>
              <w:t xml:space="preserve">:服务类：100万以下1.8%  </w:t>
            </w:r>
            <w:r>
              <w:rPr>
                <w:rFonts w:hint="eastAsia" w:ascii="仿宋" w:hAnsi="仿宋" w:eastAsia="仿宋" w:cs="仿宋"/>
                <w:spacing w:val="-2"/>
                <w:sz w:val="24"/>
                <w:szCs w:val="24"/>
              </w:rPr>
              <w:t>本项目由中标人支付采购代理服</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务费。</w:t>
            </w:r>
          </w:p>
        </w:tc>
      </w:tr>
      <w:tr w14:paraId="16DB4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5" w:hRule="atLeast"/>
        </w:trPr>
        <w:tc>
          <w:tcPr>
            <w:tcW w:w="706" w:type="dxa"/>
            <w:vAlign w:val="top"/>
          </w:tcPr>
          <w:p w14:paraId="6F0ACBFD">
            <w:pPr>
              <w:spacing w:line="253" w:lineRule="auto"/>
              <w:rPr>
                <w:rFonts w:hint="eastAsia" w:ascii="仿宋" w:hAnsi="仿宋" w:eastAsia="仿宋" w:cs="仿宋"/>
                <w:sz w:val="24"/>
                <w:szCs w:val="24"/>
              </w:rPr>
            </w:pPr>
          </w:p>
          <w:p w14:paraId="451C1CDB">
            <w:pPr>
              <w:spacing w:line="253" w:lineRule="auto"/>
              <w:rPr>
                <w:rFonts w:hint="eastAsia" w:ascii="仿宋" w:hAnsi="仿宋" w:eastAsia="仿宋" w:cs="仿宋"/>
                <w:sz w:val="24"/>
                <w:szCs w:val="24"/>
              </w:rPr>
            </w:pPr>
          </w:p>
          <w:p w14:paraId="5D5E8B30">
            <w:pPr>
              <w:spacing w:line="253" w:lineRule="auto"/>
              <w:rPr>
                <w:rFonts w:hint="eastAsia" w:ascii="仿宋" w:hAnsi="仿宋" w:eastAsia="仿宋" w:cs="仿宋"/>
                <w:sz w:val="24"/>
                <w:szCs w:val="24"/>
              </w:rPr>
            </w:pPr>
          </w:p>
          <w:p w14:paraId="1F43A3D0">
            <w:pPr>
              <w:spacing w:line="253" w:lineRule="auto"/>
              <w:rPr>
                <w:rFonts w:hint="eastAsia" w:ascii="仿宋" w:hAnsi="仿宋" w:eastAsia="仿宋" w:cs="仿宋"/>
                <w:sz w:val="24"/>
                <w:szCs w:val="24"/>
              </w:rPr>
            </w:pPr>
          </w:p>
          <w:p w14:paraId="65A5A32A">
            <w:pPr>
              <w:spacing w:line="253" w:lineRule="auto"/>
              <w:rPr>
                <w:rFonts w:hint="eastAsia" w:ascii="仿宋" w:hAnsi="仿宋" w:eastAsia="仿宋" w:cs="仿宋"/>
                <w:sz w:val="24"/>
                <w:szCs w:val="24"/>
              </w:rPr>
            </w:pPr>
          </w:p>
          <w:p w14:paraId="721C1FF0">
            <w:pPr>
              <w:spacing w:line="254" w:lineRule="auto"/>
              <w:rPr>
                <w:rFonts w:hint="eastAsia" w:ascii="仿宋" w:hAnsi="仿宋" w:eastAsia="仿宋" w:cs="仿宋"/>
                <w:sz w:val="24"/>
                <w:szCs w:val="24"/>
              </w:rPr>
            </w:pPr>
          </w:p>
          <w:p w14:paraId="13BF16E9">
            <w:pPr>
              <w:spacing w:line="254" w:lineRule="auto"/>
              <w:rPr>
                <w:rFonts w:hint="eastAsia" w:ascii="仿宋" w:hAnsi="仿宋" w:eastAsia="仿宋" w:cs="仿宋"/>
                <w:sz w:val="24"/>
                <w:szCs w:val="24"/>
              </w:rPr>
            </w:pPr>
          </w:p>
          <w:p w14:paraId="35B895BF">
            <w:pPr>
              <w:spacing w:line="254" w:lineRule="auto"/>
              <w:rPr>
                <w:rFonts w:hint="eastAsia" w:ascii="仿宋" w:hAnsi="仿宋" w:eastAsia="仿宋" w:cs="仿宋"/>
                <w:sz w:val="24"/>
                <w:szCs w:val="24"/>
              </w:rPr>
            </w:pPr>
          </w:p>
          <w:p w14:paraId="5774671E">
            <w:pPr>
              <w:spacing w:line="254" w:lineRule="auto"/>
              <w:rPr>
                <w:rFonts w:hint="eastAsia" w:ascii="仿宋" w:hAnsi="仿宋" w:eastAsia="仿宋" w:cs="仿宋"/>
                <w:sz w:val="24"/>
                <w:szCs w:val="24"/>
              </w:rPr>
            </w:pPr>
          </w:p>
          <w:p w14:paraId="1CBC540D">
            <w:pPr>
              <w:spacing w:line="254" w:lineRule="auto"/>
              <w:rPr>
                <w:rFonts w:hint="eastAsia" w:ascii="仿宋" w:hAnsi="仿宋" w:eastAsia="仿宋" w:cs="仿宋"/>
                <w:sz w:val="24"/>
                <w:szCs w:val="24"/>
              </w:rPr>
            </w:pPr>
          </w:p>
          <w:p w14:paraId="0D4358E2">
            <w:pPr>
              <w:spacing w:line="254" w:lineRule="auto"/>
              <w:rPr>
                <w:rFonts w:hint="eastAsia" w:ascii="仿宋" w:hAnsi="仿宋" w:eastAsia="仿宋" w:cs="仿宋"/>
                <w:sz w:val="24"/>
                <w:szCs w:val="24"/>
              </w:rPr>
            </w:pPr>
          </w:p>
          <w:p w14:paraId="75D6DF7B">
            <w:pPr>
              <w:spacing w:line="254" w:lineRule="auto"/>
              <w:rPr>
                <w:rFonts w:hint="eastAsia" w:ascii="仿宋" w:hAnsi="仿宋" w:eastAsia="仿宋" w:cs="仿宋"/>
                <w:sz w:val="24"/>
                <w:szCs w:val="24"/>
              </w:rPr>
            </w:pPr>
          </w:p>
          <w:p w14:paraId="02993246">
            <w:pPr>
              <w:spacing w:before="78"/>
              <w:ind w:left="251"/>
              <w:rPr>
                <w:rFonts w:hint="eastAsia" w:ascii="仿宋" w:hAnsi="仿宋" w:eastAsia="仿宋" w:cs="仿宋"/>
                <w:sz w:val="24"/>
                <w:szCs w:val="24"/>
              </w:rPr>
            </w:pPr>
            <w:r>
              <w:rPr>
                <w:rFonts w:hint="eastAsia" w:ascii="仿宋" w:hAnsi="仿宋" w:eastAsia="仿宋" w:cs="仿宋"/>
                <w:spacing w:val="-7"/>
                <w:sz w:val="24"/>
                <w:szCs w:val="24"/>
              </w:rPr>
              <w:t>23</w:t>
            </w:r>
          </w:p>
        </w:tc>
        <w:tc>
          <w:tcPr>
            <w:tcW w:w="2286" w:type="dxa"/>
            <w:vAlign w:val="top"/>
          </w:tcPr>
          <w:p w14:paraId="59186025">
            <w:pPr>
              <w:spacing w:line="253" w:lineRule="auto"/>
              <w:rPr>
                <w:rFonts w:hint="eastAsia" w:ascii="仿宋" w:hAnsi="仿宋" w:eastAsia="仿宋" w:cs="仿宋"/>
                <w:sz w:val="24"/>
                <w:szCs w:val="24"/>
              </w:rPr>
            </w:pPr>
          </w:p>
          <w:p w14:paraId="6193E4B1">
            <w:pPr>
              <w:spacing w:line="253" w:lineRule="auto"/>
              <w:rPr>
                <w:rFonts w:hint="eastAsia" w:ascii="仿宋" w:hAnsi="仿宋" w:eastAsia="仿宋" w:cs="仿宋"/>
                <w:sz w:val="24"/>
                <w:szCs w:val="24"/>
              </w:rPr>
            </w:pPr>
          </w:p>
          <w:p w14:paraId="5F9B3449">
            <w:pPr>
              <w:spacing w:line="254" w:lineRule="auto"/>
              <w:rPr>
                <w:rFonts w:hint="eastAsia" w:ascii="仿宋" w:hAnsi="仿宋" w:eastAsia="仿宋" w:cs="仿宋"/>
                <w:sz w:val="24"/>
                <w:szCs w:val="24"/>
              </w:rPr>
            </w:pPr>
          </w:p>
          <w:p w14:paraId="3F8184A5">
            <w:pPr>
              <w:spacing w:line="254" w:lineRule="auto"/>
              <w:rPr>
                <w:rFonts w:hint="eastAsia" w:ascii="仿宋" w:hAnsi="仿宋" w:eastAsia="仿宋" w:cs="仿宋"/>
                <w:sz w:val="24"/>
                <w:szCs w:val="24"/>
              </w:rPr>
            </w:pPr>
          </w:p>
          <w:p w14:paraId="34F65A76">
            <w:pPr>
              <w:spacing w:line="254" w:lineRule="auto"/>
              <w:rPr>
                <w:rFonts w:hint="eastAsia" w:ascii="仿宋" w:hAnsi="仿宋" w:eastAsia="仿宋" w:cs="仿宋"/>
                <w:sz w:val="24"/>
                <w:szCs w:val="24"/>
              </w:rPr>
            </w:pPr>
          </w:p>
          <w:p w14:paraId="289E69A6">
            <w:pPr>
              <w:spacing w:line="254" w:lineRule="auto"/>
              <w:rPr>
                <w:rFonts w:hint="eastAsia" w:ascii="仿宋" w:hAnsi="仿宋" w:eastAsia="仿宋" w:cs="仿宋"/>
                <w:sz w:val="24"/>
                <w:szCs w:val="24"/>
              </w:rPr>
            </w:pPr>
          </w:p>
          <w:p w14:paraId="40203A27">
            <w:pPr>
              <w:spacing w:line="254" w:lineRule="auto"/>
              <w:rPr>
                <w:rFonts w:hint="eastAsia" w:ascii="仿宋" w:hAnsi="仿宋" w:eastAsia="仿宋" w:cs="仿宋"/>
                <w:sz w:val="24"/>
                <w:szCs w:val="24"/>
              </w:rPr>
            </w:pPr>
          </w:p>
          <w:p w14:paraId="1916774E">
            <w:pPr>
              <w:spacing w:line="254" w:lineRule="auto"/>
              <w:rPr>
                <w:rFonts w:hint="eastAsia" w:ascii="仿宋" w:hAnsi="仿宋" w:eastAsia="仿宋" w:cs="仿宋"/>
                <w:sz w:val="24"/>
                <w:szCs w:val="24"/>
              </w:rPr>
            </w:pPr>
          </w:p>
          <w:p w14:paraId="25B5F570">
            <w:pPr>
              <w:spacing w:line="254" w:lineRule="auto"/>
              <w:rPr>
                <w:rFonts w:hint="eastAsia" w:ascii="仿宋" w:hAnsi="仿宋" w:eastAsia="仿宋" w:cs="仿宋"/>
                <w:sz w:val="24"/>
                <w:szCs w:val="24"/>
              </w:rPr>
            </w:pPr>
          </w:p>
          <w:p w14:paraId="2FCDAF38">
            <w:pPr>
              <w:spacing w:line="254" w:lineRule="auto"/>
              <w:rPr>
                <w:rFonts w:hint="eastAsia" w:ascii="仿宋" w:hAnsi="仿宋" w:eastAsia="仿宋" w:cs="仿宋"/>
                <w:sz w:val="24"/>
                <w:szCs w:val="24"/>
              </w:rPr>
            </w:pPr>
          </w:p>
          <w:p w14:paraId="4B745B00">
            <w:pPr>
              <w:spacing w:line="254" w:lineRule="auto"/>
              <w:rPr>
                <w:rFonts w:hint="eastAsia" w:ascii="仿宋" w:hAnsi="仿宋" w:eastAsia="仿宋" w:cs="仿宋"/>
                <w:sz w:val="24"/>
                <w:szCs w:val="24"/>
              </w:rPr>
            </w:pPr>
          </w:p>
          <w:p w14:paraId="434E06FE">
            <w:pPr>
              <w:spacing w:line="254" w:lineRule="auto"/>
              <w:rPr>
                <w:rFonts w:hint="eastAsia" w:ascii="仿宋" w:hAnsi="仿宋" w:eastAsia="仿宋" w:cs="仿宋"/>
                <w:sz w:val="24"/>
                <w:szCs w:val="24"/>
              </w:rPr>
            </w:pPr>
          </w:p>
          <w:p w14:paraId="03AED01D">
            <w:pPr>
              <w:spacing w:before="78" w:line="220" w:lineRule="auto"/>
              <w:ind w:left="118"/>
              <w:rPr>
                <w:rFonts w:hint="eastAsia" w:ascii="仿宋" w:hAnsi="仿宋" w:eastAsia="仿宋" w:cs="仿宋"/>
                <w:sz w:val="24"/>
                <w:szCs w:val="24"/>
              </w:rPr>
            </w:pPr>
            <w:r>
              <w:rPr>
                <w:rFonts w:hint="eastAsia" w:ascii="仿宋" w:hAnsi="仿宋" w:eastAsia="仿宋" w:cs="仿宋"/>
                <w:spacing w:val="-11"/>
                <w:sz w:val="24"/>
                <w:szCs w:val="24"/>
              </w:rPr>
              <w:t>注意事项</w:t>
            </w:r>
          </w:p>
        </w:tc>
        <w:tc>
          <w:tcPr>
            <w:tcW w:w="6708" w:type="dxa"/>
            <w:vAlign w:val="top"/>
          </w:tcPr>
          <w:p w14:paraId="3C8A2883">
            <w:pPr>
              <w:spacing w:before="162" w:line="303" w:lineRule="auto"/>
              <w:ind w:left="120" w:right="133" w:firstLine="6"/>
              <w:rPr>
                <w:rFonts w:hint="eastAsia" w:ascii="仿宋" w:hAnsi="仿宋" w:eastAsia="仿宋" w:cs="仿宋"/>
                <w:sz w:val="24"/>
                <w:szCs w:val="24"/>
              </w:rPr>
            </w:pPr>
            <w:r>
              <w:rPr>
                <w:rFonts w:hint="eastAsia" w:ascii="仿宋" w:hAnsi="仿宋" w:eastAsia="仿宋" w:cs="仿宋"/>
                <w:spacing w:val="-2"/>
                <w:sz w:val="24"/>
                <w:szCs w:val="24"/>
              </w:rPr>
              <w:t>一、投标文件提交方式：投标人将电子投标文件上传到“政采</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云</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”平台。应按照本项目采购文件和政采云平台的要求编制、</w:t>
            </w:r>
            <w:r>
              <w:rPr>
                <w:rFonts w:hint="eastAsia" w:ascii="仿宋" w:hAnsi="仿宋" w:eastAsia="仿宋" w:cs="仿宋"/>
                <w:sz w:val="24"/>
                <w:szCs w:val="24"/>
              </w:rPr>
              <w:t xml:space="preserve"> </w:t>
            </w:r>
            <w:r>
              <w:rPr>
                <w:rFonts w:hint="eastAsia" w:ascii="仿宋" w:hAnsi="仿宋" w:eastAsia="仿宋" w:cs="仿宋"/>
                <w:spacing w:val="-2"/>
                <w:sz w:val="24"/>
                <w:szCs w:val="24"/>
              </w:rPr>
              <w:t>加密传输投标文件。投标人在使用系统进行投标的过程中遇到</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涉及平台，用的任何问题，可致电政采云平台技术支持热线咨</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询，联系方式：95763。</w:t>
            </w:r>
          </w:p>
          <w:p w14:paraId="4EEFC962">
            <w:pPr>
              <w:spacing w:before="26" w:line="294" w:lineRule="auto"/>
              <w:ind w:left="120" w:right="126"/>
              <w:rPr>
                <w:rFonts w:hint="eastAsia" w:ascii="仿宋" w:hAnsi="仿宋" w:eastAsia="仿宋" w:cs="仿宋"/>
                <w:sz w:val="24"/>
                <w:szCs w:val="24"/>
              </w:rPr>
            </w:pPr>
            <w:r>
              <w:rPr>
                <w:rFonts w:hint="eastAsia" w:ascii="仿宋" w:hAnsi="仿宋" w:eastAsia="仿宋" w:cs="仿宋"/>
                <w:spacing w:val="-5"/>
                <w:sz w:val="24"/>
                <w:szCs w:val="24"/>
              </w:rPr>
              <w:t>注：1、投标人未能在投标文件提交截止时间前成</w:t>
            </w:r>
            <w:r>
              <w:rPr>
                <w:rFonts w:hint="eastAsia" w:ascii="仿宋" w:hAnsi="仿宋" w:eastAsia="仿宋" w:cs="仿宋"/>
                <w:spacing w:val="-6"/>
                <w:sz w:val="24"/>
                <w:szCs w:val="24"/>
              </w:rPr>
              <w:t>功上传电子加</w:t>
            </w:r>
            <w:r>
              <w:rPr>
                <w:rFonts w:hint="eastAsia" w:ascii="仿宋" w:hAnsi="仿宋" w:eastAsia="仿宋" w:cs="仿宋"/>
                <w:sz w:val="24"/>
                <w:szCs w:val="24"/>
              </w:rPr>
              <w:t xml:space="preserve"> </w:t>
            </w:r>
            <w:r>
              <w:rPr>
                <w:rFonts w:hint="eastAsia" w:ascii="仿宋" w:hAnsi="仿宋" w:eastAsia="仿宋" w:cs="仿宋"/>
                <w:spacing w:val="-2"/>
                <w:sz w:val="24"/>
                <w:szCs w:val="24"/>
              </w:rPr>
              <w:t>密投标文件的按无效投标处理；</w:t>
            </w:r>
          </w:p>
          <w:p w14:paraId="3D5CC941">
            <w:pPr>
              <w:spacing w:before="33" w:line="266" w:lineRule="auto"/>
              <w:ind w:left="119" w:right="124" w:firstLine="6"/>
              <w:rPr>
                <w:rFonts w:hint="eastAsia" w:ascii="仿宋" w:hAnsi="仿宋" w:eastAsia="仿宋" w:cs="仿宋"/>
                <w:sz w:val="24"/>
                <w:szCs w:val="24"/>
              </w:rPr>
            </w:pPr>
            <w:r>
              <w:rPr>
                <w:rFonts w:hint="eastAsia" w:ascii="仿宋" w:hAnsi="仿宋" w:eastAsia="仿宋" w:cs="仿宋"/>
                <w:spacing w:val="-5"/>
                <w:sz w:val="24"/>
                <w:szCs w:val="24"/>
              </w:rPr>
              <w:t>2、投标人成功上传电子加密投标文件后，可</w:t>
            </w:r>
            <w:r>
              <w:rPr>
                <w:rFonts w:hint="eastAsia" w:ascii="仿宋" w:hAnsi="仿宋" w:eastAsia="仿宋" w:cs="仿宋"/>
                <w:spacing w:val="-6"/>
                <w:sz w:val="24"/>
                <w:szCs w:val="24"/>
              </w:rPr>
              <w:t>自行打印投标文件</w:t>
            </w:r>
            <w:r>
              <w:rPr>
                <w:rFonts w:hint="eastAsia" w:ascii="仿宋" w:hAnsi="仿宋" w:eastAsia="仿宋" w:cs="仿宋"/>
                <w:sz w:val="24"/>
                <w:szCs w:val="24"/>
              </w:rPr>
              <w:t xml:space="preserve"> </w:t>
            </w:r>
            <w:r>
              <w:rPr>
                <w:rFonts w:hint="eastAsia" w:ascii="仿宋" w:hAnsi="仿宋" w:eastAsia="仿宋" w:cs="仿宋"/>
                <w:spacing w:val="-4"/>
                <w:sz w:val="24"/>
                <w:szCs w:val="24"/>
              </w:rPr>
              <w:t>接收回执。</w:t>
            </w:r>
          </w:p>
          <w:p w14:paraId="128C2222">
            <w:pPr>
              <w:spacing w:before="105" w:line="254" w:lineRule="auto"/>
              <w:ind w:left="119" w:firstLine="7"/>
              <w:rPr>
                <w:rFonts w:hint="eastAsia" w:ascii="仿宋" w:hAnsi="仿宋" w:eastAsia="仿宋" w:cs="仿宋"/>
                <w:sz w:val="24"/>
                <w:szCs w:val="24"/>
              </w:rPr>
            </w:pPr>
            <w:r>
              <w:rPr>
                <w:rFonts w:hint="eastAsia" w:ascii="仿宋" w:hAnsi="仿宋" w:eastAsia="仿宋" w:cs="仿宋"/>
                <w:spacing w:val="-12"/>
                <w:sz w:val="24"/>
                <w:szCs w:val="24"/>
              </w:rPr>
              <w:t>二、投标文件提交截止时间后</w:t>
            </w:r>
            <w:r>
              <w:rPr>
                <w:rFonts w:hint="eastAsia" w:ascii="仿宋" w:hAnsi="仿宋" w:eastAsia="仿宋" w:cs="仿宋"/>
                <w:spacing w:val="-33"/>
                <w:sz w:val="24"/>
                <w:szCs w:val="24"/>
              </w:rPr>
              <w:t xml:space="preserve"> </w:t>
            </w:r>
            <w:r>
              <w:rPr>
                <w:rFonts w:hint="eastAsia" w:ascii="仿宋" w:hAnsi="仿宋" w:eastAsia="仿宋" w:cs="仿宋"/>
                <w:spacing w:val="-12"/>
                <w:sz w:val="24"/>
                <w:szCs w:val="24"/>
              </w:rPr>
              <w:t>30</w:t>
            </w:r>
            <w:r>
              <w:rPr>
                <w:rFonts w:hint="eastAsia" w:ascii="仿宋" w:hAnsi="仿宋" w:eastAsia="仿宋" w:cs="仿宋"/>
                <w:spacing w:val="-54"/>
                <w:sz w:val="24"/>
                <w:szCs w:val="24"/>
              </w:rPr>
              <w:t xml:space="preserve"> </w:t>
            </w:r>
            <w:r>
              <w:rPr>
                <w:rFonts w:hint="eastAsia" w:ascii="仿宋" w:hAnsi="仿宋" w:eastAsia="仿宋" w:cs="仿宋"/>
                <w:spacing w:val="-12"/>
                <w:sz w:val="24"/>
                <w:szCs w:val="24"/>
              </w:rPr>
              <w:t>分钟内，投标人登录“政采云</w:t>
            </w:r>
            <w:r>
              <w:rPr>
                <w:rFonts w:hint="eastAsia" w:ascii="仿宋" w:hAnsi="仿宋" w:eastAsia="仿宋" w:cs="仿宋"/>
                <w:spacing w:val="-70"/>
                <w:sz w:val="24"/>
                <w:szCs w:val="24"/>
              </w:rPr>
              <w:t xml:space="preserve"> </w:t>
            </w:r>
            <w:r>
              <w:rPr>
                <w:rFonts w:hint="eastAsia" w:ascii="仿宋" w:hAnsi="仿宋" w:eastAsia="仿宋" w:cs="仿宋"/>
                <w:spacing w:val="-12"/>
                <w:sz w:val="24"/>
                <w:szCs w:val="24"/>
              </w:rPr>
              <w:t>”</w:t>
            </w:r>
            <w:r>
              <w:rPr>
                <w:rFonts w:hint="eastAsia" w:ascii="仿宋" w:hAnsi="仿宋" w:eastAsia="仿宋" w:cs="仿宋"/>
                <w:sz w:val="24"/>
                <w:szCs w:val="24"/>
              </w:rPr>
              <w:t xml:space="preserve"> </w:t>
            </w:r>
            <w:r>
              <w:rPr>
                <w:rFonts w:hint="eastAsia" w:ascii="仿宋" w:hAnsi="仿宋" w:eastAsia="仿宋" w:cs="仿宋"/>
                <w:spacing w:val="-15"/>
                <w:sz w:val="24"/>
                <w:szCs w:val="24"/>
              </w:rPr>
              <w:t>平台，用“项目采购-开标评标</w:t>
            </w:r>
            <w:r>
              <w:rPr>
                <w:rFonts w:hint="eastAsia" w:ascii="仿宋" w:hAnsi="仿宋" w:eastAsia="仿宋" w:cs="仿宋"/>
                <w:spacing w:val="-43"/>
                <w:sz w:val="24"/>
                <w:szCs w:val="24"/>
              </w:rPr>
              <w:t xml:space="preserve"> </w:t>
            </w:r>
            <w:r>
              <w:rPr>
                <w:rFonts w:hint="eastAsia" w:ascii="仿宋" w:hAnsi="仿宋" w:eastAsia="仿宋" w:cs="仿宋"/>
                <w:spacing w:val="-15"/>
                <w:sz w:val="24"/>
                <w:szCs w:val="24"/>
              </w:rPr>
              <w:t>”功能进行解密投标文件。若投</w:t>
            </w:r>
          </w:p>
          <w:p w14:paraId="2899202A">
            <w:pPr>
              <w:spacing w:before="94" w:line="265" w:lineRule="auto"/>
              <w:ind w:left="131" w:right="242" w:hanging="10"/>
              <w:rPr>
                <w:rFonts w:hint="eastAsia" w:ascii="仿宋" w:hAnsi="仿宋" w:eastAsia="仿宋" w:cs="仿宋"/>
                <w:sz w:val="24"/>
                <w:szCs w:val="24"/>
              </w:rPr>
            </w:pPr>
            <w:r>
              <w:rPr>
                <w:rFonts w:hint="eastAsia" w:ascii="仿宋" w:hAnsi="仿宋" w:eastAsia="仿宋" w:cs="仿宋"/>
                <w:spacing w:val="-5"/>
                <w:sz w:val="24"/>
                <w:szCs w:val="24"/>
              </w:rPr>
              <w:t>标人在规定解密时间内未按时解密的，视为无</w:t>
            </w:r>
            <w:r>
              <w:rPr>
                <w:rFonts w:hint="eastAsia" w:ascii="仿宋" w:hAnsi="仿宋" w:eastAsia="仿宋" w:cs="仿宋"/>
                <w:spacing w:val="-6"/>
                <w:sz w:val="24"/>
                <w:szCs w:val="24"/>
              </w:rPr>
              <w:t>效投标。（解密</w:t>
            </w:r>
            <w:r>
              <w:rPr>
                <w:rFonts w:hint="eastAsia" w:ascii="仿宋" w:hAnsi="仿宋" w:eastAsia="仿宋" w:cs="仿宋"/>
                <w:sz w:val="24"/>
                <w:szCs w:val="24"/>
              </w:rPr>
              <w:t xml:space="preserve"> </w:t>
            </w:r>
            <w:r>
              <w:rPr>
                <w:rFonts w:hint="eastAsia" w:ascii="仿宋" w:hAnsi="仿宋" w:eastAsia="仿宋" w:cs="仿宋"/>
                <w:spacing w:val="-6"/>
                <w:sz w:val="24"/>
                <w:szCs w:val="24"/>
              </w:rPr>
              <w:t>时间开始时政采云平台将以短信形式向投标人在政采云平台预</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留的手机号发送短信通知，请投标人及时关注）</w:t>
            </w:r>
          </w:p>
          <w:p w14:paraId="6E481469">
            <w:pPr>
              <w:spacing w:before="209" w:line="256" w:lineRule="auto"/>
              <w:ind w:left="126" w:right="68" w:hanging="6"/>
              <w:rPr>
                <w:rFonts w:hint="eastAsia" w:ascii="仿宋" w:hAnsi="仿宋" w:eastAsia="仿宋" w:cs="仿宋"/>
                <w:sz w:val="24"/>
                <w:szCs w:val="24"/>
              </w:rPr>
            </w:pPr>
            <w:r>
              <w:rPr>
                <w:rFonts w:hint="eastAsia" w:ascii="仿宋" w:hAnsi="仿宋" w:eastAsia="仿宋" w:cs="仿宋"/>
                <w:spacing w:val="-5"/>
                <w:sz w:val="24"/>
                <w:szCs w:val="24"/>
              </w:rPr>
              <w:t>三、1、投标人应在投标前确保为新疆维吾尔自治</w:t>
            </w:r>
            <w:r>
              <w:rPr>
                <w:rFonts w:hint="eastAsia" w:ascii="仿宋" w:hAnsi="仿宋" w:eastAsia="仿宋" w:cs="仿宋"/>
                <w:spacing w:val="-6"/>
                <w:sz w:val="24"/>
                <w:szCs w:val="24"/>
              </w:rPr>
              <w:t>区政府采购网</w:t>
            </w:r>
            <w:r>
              <w:rPr>
                <w:rFonts w:hint="eastAsia" w:ascii="仿宋" w:hAnsi="仿宋" w:eastAsia="仿宋" w:cs="仿宋"/>
                <w:sz w:val="24"/>
                <w:szCs w:val="24"/>
              </w:rPr>
              <w:t xml:space="preserve"> </w:t>
            </w:r>
            <w:r>
              <w:rPr>
                <w:rFonts w:hint="eastAsia" w:ascii="仿宋" w:hAnsi="仿宋" w:eastAsia="仿宋" w:cs="仿宋"/>
                <w:spacing w:val="-12"/>
                <w:sz w:val="24"/>
                <w:szCs w:val="24"/>
              </w:rPr>
              <w:t>正式注册入库供应商，并完成</w:t>
            </w:r>
            <w:r>
              <w:rPr>
                <w:rFonts w:hint="eastAsia" w:ascii="仿宋" w:hAnsi="仿宋" w:eastAsia="仿宋" w:cs="仿宋"/>
                <w:spacing w:val="-45"/>
                <w:sz w:val="24"/>
                <w:szCs w:val="24"/>
              </w:rPr>
              <w:t xml:space="preserve"> </w:t>
            </w:r>
            <w:r>
              <w:rPr>
                <w:rFonts w:hint="eastAsia" w:ascii="仿宋" w:hAnsi="仿宋" w:eastAsia="仿宋" w:cs="仿宋"/>
                <w:spacing w:val="-12"/>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12"/>
                <w:sz w:val="24"/>
                <w:szCs w:val="24"/>
              </w:rPr>
              <w:t>数字证书申</w:t>
            </w:r>
            <w:r>
              <w:rPr>
                <w:rFonts w:hint="eastAsia" w:ascii="仿宋" w:hAnsi="仿宋" w:eastAsia="仿宋" w:cs="仿宋"/>
                <w:spacing w:val="-13"/>
                <w:sz w:val="24"/>
                <w:szCs w:val="24"/>
              </w:rPr>
              <w:t>领。因未注册入库、</w:t>
            </w:r>
            <w:r>
              <w:rPr>
                <w:rFonts w:hint="eastAsia" w:ascii="仿宋" w:hAnsi="仿宋" w:eastAsia="仿宋" w:cs="仿宋"/>
                <w:sz w:val="24"/>
                <w:szCs w:val="24"/>
              </w:rPr>
              <w:t xml:space="preserve"> </w:t>
            </w:r>
            <w:r>
              <w:rPr>
                <w:rFonts w:hint="eastAsia" w:ascii="仿宋" w:hAnsi="仿宋" w:eastAsia="仿宋" w:cs="仿宋"/>
                <w:spacing w:val="-2"/>
                <w:sz w:val="24"/>
                <w:szCs w:val="24"/>
              </w:rPr>
              <w:t>未办理</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CA</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数字证书等原因造成无法投标或投标</w:t>
            </w:r>
            <w:r>
              <w:rPr>
                <w:rFonts w:hint="eastAsia" w:ascii="仿宋" w:hAnsi="仿宋" w:eastAsia="仿宋" w:cs="仿宋"/>
                <w:spacing w:val="-3"/>
                <w:sz w:val="24"/>
                <w:szCs w:val="24"/>
              </w:rPr>
              <w:t>失败等后果由</w:t>
            </w:r>
          </w:p>
        </w:tc>
      </w:tr>
    </w:tbl>
    <w:p w14:paraId="56441F31">
      <w:pPr>
        <w:pStyle w:val="6"/>
        <w:rPr>
          <w:rFonts w:hint="eastAsia" w:ascii="仿宋" w:hAnsi="仿宋" w:eastAsia="仿宋" w:cs="仿宋"/>
          <w:sz w:val="24"/>
          <w:szCs w:val="24"/>
        </w:rPr>
      </w:pPr>
    </w:p>
    <w:p w14:paraId="3A5D13A6">
      <w:pPr>
        <w:rPr>
          <w:rFonts w:hint="eastAsia" w:ascii="仿宋" w:hAnsi="仿宋" w:eastAsia="仿宋" w:cs="仿宋"/>
          <w:sz w:val="24"/>
          <w:szCs w:val="24"/>
        </w:rPr>
        <w:sectPr>
          <w:footerReference r:id="rId9" w:type="default"/>
          <w:pgSz w:w="12240" w:h="15840"/>
          <w:pgMar w:top="1346" w:right="1344" w:bottom="999" w:left="1190" w:header="0" w:footer="834" w:gutter="0"/>
          <w:cols w:space="720" w:num="1"/>
        </w:sectPr>
      </w:pPr>
    </w:p>
    <w:p w14:paraId="34A60113">
      <w:pPr>
        <w:spacing w:line="92" w:lineRule="exact"/>
        <w:rPr>
          <w:rFonts w:hint="eastAsia" w:ascii="仿宋" w:hAnsi="仿宋" w:eastAsia="仿宋" w:cs="仿宋"/>
          <w:sz w:val="24"/>
          <w:szCs w:val="24"/>
        </w:rPr>
      </w:pPr>
    </w:p>
    <w:tbl>
      <w:tblPr>
        <w:tblStyle w:val="12"/>
        <w:tblW w:w="9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285"/>
        <w:gridCol w:w="6700"/>
      </w:tblGrid>
      <w:tr w14:paraId="5DB8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706" w:type="dxa"/>
            <w:vAlign w:val="top"/>
          </w:tcPr>
          <w:p w14:paraId="2F608E5D">
            <w:pPr>
              <w:rPr>
                <w:rFonts w:hint="eastAsia" w:ascii="仿宋" w:hAnsi="仿宋" w:eastAsia="仿宋" w:cs="仿宋"/>
                <w:sz w:val="24"/>
                <w:szCs w:val="24"/>
              </w:rPr>
            </w:pPr>
          </w:p>
        </w:tc>
        <w:tc>
          <w:tcPr>
            <w:tcW w:w="2285" w:type="dxa"/>
            <w:vAlign w:val="top"/>
          </w:tcPr>
          <w:p w14:paraId="0D7F025A">
            <w:pPr>
              <w:rPr>
                <w:rFonts w:hint="eastAsia" w:ascii="仿宋" w:hAnsi="仿宋" w:eastAsia="仿宋" w:cs="仿宋"/>
                <w:sz w:val="24"/>
                <w:szCs w:val="24"/>
              </w:rPr>
            </w:pPr>
          </w:p>
        </w:tc>
        <w:tc>
          <w:tcPr>
            <w:tcW w:w="6700" w:type="dxa"/>
            <w:vAlign w:val="top"/>
          </w:tcPr>
          <w:p w14:paraId="646AB276">
            <w:pPr>
              <w:spacing w:before="146" w:line="219" w:lineRule="auto"/>
              <w:ind w:left="126"/>
              <w:rPr>
                <w:rFonts w:hint="eastAsia" w:ascii="仿宋" w:hAnsi="仿宋" w:eastAsia="仿宋" w:cs="仿宋"/>
                <w:sz w:val="24"/>
                <w:szCs w:val="24"/>
              </w:rPr>
            </w:pPr>
            <w:r>
              <w:rPr>
                <w:rFonts w:hint="eastAsia" w:ascii="仿宋" w:hAnsi="仿宋" w:eastAsia="仿宋" w:cs="仿宋"/>
                <w:spacing w:val="-4"/>
                <w:sz w:val="24"/>
                <w:szCs w:val="24"/>
              </w:rPr>
              <w:t>投标人自行承担。</w:t>
            </w:r>
          </w:p>
          <w:p w14:paraId="05C8B26C">
            <w:pPr>
              <w:spacing w:before="136" w:line="286" w:lineRule="auto"/>
              <w:ind w:left="120" w:right="103" w:firstLine="6"/>
              <w:jc w:val="both"/>
              <w:rPr>
                <w:rFonts w:hint="eastAsia" w:ascii="仿宋" w:hAnsi="仿宋" w:eastAsia="仿宋" w:cs="仿宋"/>
                <w:sz w:val="24"/>
                <w:szCs w:val="24"/>
              </w:rPr>
            </w:pPr>
            <w:r>
              <w:rPr>
                <w:rFonts w:hint="eastAsia" w:ascii="仿宋" w:hAnsi="仿宋" w:eastAsia="仿宋" w:cs="仿宋"/>
                <w:spacing w:val="-5"/>
                <w:sz w:val="24"/>
                <w:szCs w:val="24"/>
              </w:rPr>
              <w:t>2、投标人将政采云电子交易客户端下载、安</w:t>
            </w:r>
            <w:r>
              <w:rPr>
                <w:rFonts w:hint="eastAsia" w:ascii="仿宋" w:hAnsi="仿宋" w:eastAsia="仿宋" w:cs="仿宋"/>
                <w:spacing w:val="-6"/>
                <w:sz w:val="24"/>
                <w:szCs w:val="24"/>
              </w:rPr>
              <w:t>装完成后，可通过</w:t>
            </w:r>
            <w:r>
              <w:rPr>
                <w:rFonts w:hint="eastAsia" w:ascii="仿宋" w:hAnsi="仿宋" w:eastAsia="仿宋" w:cs="仿宋"/>
                <w:sz w:val="24"/>
                <w:szCs w:val="24"/>
              </w:rPr>
              <w:t xml:space="preserve"> </w:t>
            </w:r>
            <w:r>
              <w:rPr>
                <w:rFonts w:hint="eastAsia" w:ascii="仿宋" w:hAnsi="仿宋" w:eastAsia="仿宋" w:cs="仿宋"/>
                <w:spacing w:val="-6"/>
                <w:sz w:val="24"/>
                <w:szCs w:val="24"/>
              </w:rPr>
              <w:t>账号密码或</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CA</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登录客户端进行投标文件制作。在使用政采云投</w:t>
            </w:r>
            <w:r>
              <w:rPr>
                <w:rFonts w:hint="eastAsia" w:ascii="仿宋" w:hAnsi="仿宋" w:eastAsia="仿宋" w:cs="仿宋"/>
                <w:sz w:val="24"/>
                <w:szCs w:val="24"/>
              </w:rPr>
              <w:t xml:space="preserve"> </w:t>
            </w:r>
            <w:r>
              <w:rPr>
                <w:rFonts w:hint="eastAsia" w:ascii="仿宋" w:hAnsi="仿宋" w:eastAsia="仿宋" w:cs="仿宋"/>
                <w:spacing w:val="-4"/>
                <w:sz w:val="24"/>
                <w:szCs w:val="24"/>
              </w:rPr>
              <w:t>标客户端时，建议使用WIN7</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及以上操作系统。客户端请至新疆</w:t>
            </w:r>
            <w:r>
              <w:rPr>
                <w:rFonts w:hint="eastAsia" w:ascii="仿宋" w:hAnsi="仿宋" w:eastAsia="仿宋" w:cs="仿宋"/>
                <w:sz w:val="24"/>
                <w:szCs w:val="24"/>
              </w:rPr>
              <w:t xml:space="preserve"> 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http://www.ccgp-x</w:t>
            </w:r>
            <w:r>
              <w:rPr>
                <w:rFonts w:hint="eastAsia" w:ascii="仿宋" w:hAnsi="仿宋" w:eastAsia="仿宋" w:cs="仿宋"/>
                <w:spacing w:val="-1"/>
                <w:sz w:val="24"/>
                <w:szCs w:val="24"/>
              </w:rPr>
              <w:t>injiang.gov.cn/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）下载专区</w:t>
            </w:r>
            <w:r>
              <w:rPr>
                <w:rFonts w:hint="eastAsia" w:ascii="仿宋" w:hAnsi="仿宋" w:eastAsia="仿宋" w:cs="仿宋"/>
                <w:sz w:val="24"/>
                <w:szCs w:val="24"/>
              </w:rPr>
              <w:t xml:space="preserve"> </w:t>
            </w:r>
            <w:r>
              <w:rPr>
                <w:rFonts w:hint="eastAsia" w:ascii="仿宋" w:hAnsi="仿宋" w:eastAsia="仿宋" w:cs="仿宋"/>
                <w:spacing w:val="-2"/>
                <w:sz w:val="24"/>
                <w:szCs w:val="24"/>
              </w:rPr>
              <w:t>查看，如有问题可拨打政采云客户服务热线400</w:t>
            </w:r>
            <w:r>
              <w:rPr>
                <w:rFonts w:hint="eastAsia" w:ascii="仿宋" w:hAnsi="仿宋" w:eastAsia="仿宋" w:cs="仿宋"/>
                <w:spacing w:val="-3"/>
                <w:sz w:val="24"/>
                <w:szCs w:val="24"/>
              </w:rPr>
              <w:t>-881-7190</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进行</w:t>
            </w:r>
            <w:r>
              <w:rPr>
                <w:rFonts w:hint="eastAsia" w:ascii="仿宋" w:hAnsi="仿宋" w:eastAsia="仿宋" w:cs="仿宋"/>
                <w:sz w:val="24"/>
                <w:szCs w:val="24"/>
              </w:rPr>
              <w:t xml:space="preserve"> </w:t>
            </w:r>
            <w:r>
              <w:rPr>
                <w:rFonts w:hint="eastAsia" w:ascii="仿宋" w:hAnsi="仿宋" w:eastAsia="仿宋" w:cs="仿宋"/>
                <w:spacing w:val="-4"/>
                <w:sz w:val="24"/>
                <w:szCs w:val="24"/>
              </w:rPr>
              <w:t>咨询。</w:t>
            </w:r>
          </w:p>
        </w:tc>
      </w:tr>
      <w:tr w14:paraId="3B9E1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706" w:type="dxa"/>
            <w:vAlign w:val="top"/>
          </w:tcPr>
          <w:p w14:paraId="52A1253A">
            <w:pPr>
              <w:rPr>
                <w:rFonts w:hint="eastAsia" w:ascii="仿宋" w:hAnsi="仿宋" w:eastAsia="仿宋" w:cs="仿宋"/>
                <w:sz w:val="24"/>
                <w:szCs w:val="24"/>
              </w:rPr>
            </w:pPr>
          </w:p>
          <w:p w14:paraId="160BAE6E">
            <w:pPr>
              <w:pStyle w:val="2"/>
              <w:rPr>
                <w:rFonts w:hint="eastAsia" w:ascii="仿宋" w:hAnsi="仿宋" w:eastAsia="仿宋" w:cs="仿宋"/>
                <w:sz w:val="24"/>
                <w:szCs w:val="24"/>
              </w:rPr>
            </w:pPr>
          </w:p>
          <w:p w14:paraId="0297BC7B">
            <w:pPr>
              <w:rPr>
                <w:rFonts w:hint="eastAsia" w:ascii="仿宋" w:hAnsi="仿宋" w:eastAsia="仿宋" w:cs="仿宋"/>
                <w:sz w:val="24"/>
                <w:szCs w:val="24"/>
              </w:rPr>
            </w:pPr>
          </w:p>
          <w:p w14:paraId="5E69BE83">
            <w:pPr>
              <w:spacing w:before="78"/>
              <w:ind w:left="251"/>
              <w:rPr>
                <w:rFonts w:hint="eastAsia" w:ascii="仿宋" w:hAnsi="仿宋" w:eastAsia="仿宋" w:cs="仿宋"/>
                <w:sz w:val="24"/>
                <w:szCs w:val="24"/>
                <w:lang w:val="en-US" w:eastAsia="zh-CN"/>
              </w:rPr>
            </w:pPr>
            <w:r>
              <w:rPr>
                <w:rFonts w:hint="eastAsia" w:ascii="仿宋" w:hAnsi="仿宋" w:eastAsia="仿宋" w:cs="仿宋"/>
                <w:spacing w:val="-7"/>
                <w:sz w:val="24"/>
                <w:szCs w:val="24"/>
                <w:lang w:val="en-US" w:eastAsia="zh-CN"/>
              </w:rPr>
              <w:t>24</w:t>
            </w:r>
          </w:p>
        </w:tc>
        <w:tc>
          <w:tcPr>
            <w:tcW w:w="2285" w:type="dxa"/>
            <w:vAlign w:val="top"/>
          </w:tcPr>
          <w:p w14:paraId="42126C1F">
            <w:pPr>
              <w:rPr>
                <w:rFonts w:hint="eastAsia" w:ascii="仿宋" w:hAnsi="仿宋" w:eastAsia="仿宋" w:cs="仿宋"/>
                <w:sz w:val="24"/>
                <w:szCs w:val="24"/>
                <w:lang w:val="en-US" w:eastAsia="zh-CN"/>
              </w:rPr>
            </w:pPr>
          </w:p>
          <w:p w14:paraId="6B874A04">
            <w:pPr>
              <w:rPr>
                <w:rFonts w:hint="eastAsia" w:ascii="仿宋" w:hAnsi="仿宋" w:eastAsia="仿宋" w:cs="仿宋"/>
                <w:sz w:val="24"/>
                <w:szCs w:val="24"/>
                <w:lang w:val="en-US" w:eastAsia="zh-CN"/>
              </w:rPr>
            </w:pPr>
          </w:p>
          <w:p w14:paraId="1105C4DC">
            <w:pPr>
              <w:rPr>
                <w:rFonts w:hint="eastAsia" w:ascii="仿宋" w:hAnsi="仿宋" w:eastAsia="仿宋" w:cs="仿宋"/>
                <w:sz w:val="24"/>
                <w:szCs w:val="24"/>
                <w:lang w:val="en-US" w:eastAsia="zh-CN"/>
              </w:rPr>
            </w:pPr>
          </w:p>
          <w:p w14:paraId="2CA199EA">
            <w:pPr>
              <w:rPr>
                <w:rFonts w:hint="eastAsia" w:ascii="仿宋" w:hAnsi="仿宋" w:eastAsia="仿宋" w:cs="仿宋"/>
                <w:sz w:val="24"/>
                <w:szCs w:val="24"/>
              </w:rPr>
            </w:pPr>
            <w:r>
              <w:rPr>
                <w:rFonts w:hint="eastAsia" w:ascii="仿宋" w:hAnsi="仿宋" w:eastAsia="仿宋" w:cs="仿宋"/>
                <w:sz w:val="24"/>
                <w:szCs w:val="24"/>
                <w:lang w:val="en-US" w:eastAsia="zh-CN"/>
              </w:rPr>
              <w:t>政府采购政策支持</w:t>
            </w:r>
          </w:p>
        </w:tc>
        <w:tc>
          <w:tcPr>
            <w:tcW w:w="6700" w:type="dxa"/>
            <w:vAlign w:val="top"/>
          </w:tcPr>
          <w:p w14:paraId="3811E986">
            <w:pPr>
              <w:spacing w:before="136" w:line="286" w:lineRule="auto"/>
              <w:ind w:left="120" w:right="103" w:firstLine="6"/>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w:t>
            </w:r>
            <w:r>
              <w:rPr>
                <w:rFonts w:hint="eastAsia" w:ascii="仿宋" w:hAnsi="仿宋" w:eastAsia="仿宋" w:cs="仿宋"/>
                <w:b/>
                <w:bCs/>
                <w:spacing w:val="-2"/>
                <w:sz w:val="24"/>
                <w:szCs w:val="24"/>
                <w:lang w:val="en-US" w:eastAsia="zh-CN"/>
              </w:rPr>
              <w:t>本项目为专门面向中小企业</w:t>
            </w:r>
            <w:r>
              <w:rPr>
                <w:rFonts w:hint="eastAsia" w:ascii="仿宋" w:hAnsi="仿宋" w:eastAsia="仿宋" w:cs="仿宋"/>
                <w:spacing w:val="-2"/>
                <w:sz w:val="24"/>
                <w:szCs w:val="24"/>
                <w:lang w:val="en-US" w:eastAsia="zh-CN"/>
              </w:rPr>
              <w:t>（含中型、小型、微型企业）采购项目。专门面向中小企业采购的项目，不再执行价格评审优惠的扶持政策。</w:t>
            </w:r>
          </w:p>
          <w:p w14:paraId="0A4DBDA5">
            <w:pPr>
              <w:spacing w:before="136" w:line="286" w:lineRule="auto"/>
              <w:ind w:left="120" w:right="103" w:firstLine="6"/>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r>
              <w:rPr>
                <w:rFonts w:hint="eastAsia" w:ascii="仿宋" w:hAnsi="仿宋" w:eastAsia="仿宋" w:cs="仿宋"/>
                <w:b/>
                <w:bCs/>
                <w:spacing w:val="-2"/>
                <w:sz w:val="24"/>
                <w:szCs w:val="24"/>
                <w:lang w:val="en-US" w:eastAsia="zh-CN"/>
              </w:rPr>
              <w:t>本项目标的所属行业：其他未列明行业</w:t>
            </w:r>
            <w:r>
              <w:rPr>
                <w:rFonts w:hint="eastAsia" w:ascii="仿宋" w:hAnsi="仿宋" w:eastAsia="仿宋" w:cs="仿宋"/>
                <w:spacing w:val="-2"/>
                <w:sz w:val="24"/>
                <w:szCs w:val="24"/>
                <w:lang w:val="en-US" w:eastAsia="zh-CN"/>
              </w:rPr>
              <w:t>。根据《关于印发中小企业划型标准规定的通知》工信部联企业〔2011〕300号的规定。供应商需提供有效的《中小企业声明函》，否则做无效响应处理。</w:t>
            </w:r>
          </w:p>
          <w:p w14:paraId="3D407629">
            <w:pPr>
              <w:spacing w:before="136" w:line="286" w:lineRule="auto"/>
              <w:ind w:left="120" w:right="103" w:firstLine="6"/>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供应商须提供的《中小企业声明函》与事实不符，构成提供虚假材料谋取中标、成交的，将依照《中华人民共和国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85D3376">
            <w:pPr>
              <w:spacing w:before="136" w:line="286" w:lineRule="auto"/>
              <w:ind w:left="120" w:right="103" w:firstLine="6"/>
              <w:jc w:val="both"/>
              <w:rPr>
                <w:rFonts w:hint="eastAsia" w:ascii="仿宋" w:hAnsi="仿宋" w:eastAsia="仿宋" w:cs="仿宋"/>
                <w:spacing w:val="-5"/>
                <w:sz w:val="24"/>
                <w:szCs w:val="24"/>
              </w:rPr>
            </w:pPr>
            <w:r>
              <w:rPr>
                <w:rFonts w:hint="eastAsia" w:ascii="仿宋" w:hAnsi="仿宋" w:eastAsia="仿宋" w:cs="仿宋"/>
                <w:spacing w:val="-2"/>
                <w:sz w:val="24"/>
                <w:szCs w:val="24"/>
                <w:lang w:val="en-US" w:eastAsia="zh-CN"/>
              </w:rPr>
              <w:t>注：《中小企业声明函》应根据实际情况将第六章供货需求中的产品的制造商在中小企业声明函中一一列出。</w:t>
            </w:r>
          </w:p>
        </w:tc>
      </w:tr>
    </w:tbl>
    <w:p w14:paraId="60459060">
      <w:pPr>
        <w:rPr>
          <w:rFonts w:hint="eastAsia" w:ascii="仿宋" w:hAnsi="仿宋" w:eastAsia="仿宋" w:cs="仿宋"/>
          <w:sz w:val="24"/>
          <w:szCs w:val="24"/>
        </w:rPr>
        <w:sectPr>
          <w:footerReference r:id="rId10" w:type="default"/>
          <w:pgSz w:w="12240" w:h="15840"/>
          <w:pgMar w:top="1346" w:right="1352" w:bottom="999" w:left="1190" w:header="0" w:footer="834" w:gutter="0"/>
          <w:cols w:space="720" w:num="1"/>
        </w:sectPr>
      </w:pPr>
    </w:p>
    <w:p w14:paraId="4D30D987">
      <w:pPr>
        <w:pStyle w:val="6"/>
        <w:spacing w:line="246" w:lineRule="auto"/>
        <w:rPr>
          <w:rFonts w:hint="eastAsia" w:ascii="仿宋" w:hAnsi="仿宋" w:eastAsia="仿宋" w:cs="仿宋"/>
          <w:sz w:val="24"/>
          <w:szCs w:val="24"/>
        </w:rPr>
      </w:pPr>
    </w:p>
    <w:p w14:paraId="0BC72E5E">
      <w:pPr>
        <w:spacing w:before="111" w:line="225" w:lineRule="auto"/>
        <w:ind w:left="2979"/>
        <w:rPr>
          <w:rFonts w:hint="eastAsia" w:ascii="仿宋" w:hAnsi="仿宋" w:eastAsia="仿宋" w:cs="仿宋"/>
          <w:sz w:val="24"/>
          <w:szCs w:val="24"/>
        </w:rPr>
      </w:pPr>
      <w:r>
        <w:rPr>
          <w:rFonts w:hint="eastAsia" w:ascii="仿宋" w:hAnsi="仿宋" w:eastAsia="仿宋" w:cs="仿宋"/>
          <w:b/>
          <w:bCs/>
          <w:spacing w:val="7"/>
          <w:sz w:val="24"/>
          <w:szCs w:val="24"/>
        </w:rPr>
        <w:t>第三部分</w:t>
      </w:r>
      <w:r>
        <w:rPr>
          <w:rFonts w:hint="eastAsia" w:ascii="仿宋" w:hAnsi="仿宋" w:eastAsia="仿宋" w:cs="仿宋"/>
          <w:spacing w:val="25"/>
          <w:sz w:val="24"/>
          <w:szCs w:val="24"/>
        </w:rPr>
        <w:t xml:space="preserve">  </w:t>
      </w:r>
      <w:r>
        <w:rPr>
          <w:rFonts w:hint="eastAsia" w:ascii="仿宋" w:hAnsi="仿宋" w:eastAsia="仿宋" w:cs="仿宋"/>
          <w:b/>
          <w:bCs/>
          <w:spacing w:val="7"/>
          <w:sz w:val="24"/>
          <w:szCs w:val="24"/>
        </w:rPr>
        <w:t>投标人须知</w:t>
      </w:r>
    </w:p>
    <w:p w14:paraId="3F044D5C">
      <w:pPr>
        <w:spacing w:before="223" w:line="221" w:lineRule="auto"/>
        <w:ind w:left="3876"/>
        <w:rPr>
          <w:rFonts w:hint="eastAsia" w:ascii="仿宋" w:hAnsi="仿宋" w:eastAsia="仿宋" w:cs="仿宋"/>
          <w:sz w:val="24"/>
          <w:szCs w:val="24"/>
        </w:rPr>
      </w:pPr>
      <w:r>
        <w:rPr>
          <w:rFonts w:hint="eastAsia" w:ascii="仿宋" w:hAnsi="仿宋" w:eastAsia="仿宋" w:cs="仿宋"/>
          <w:b/>
          <w:bCs/>
          <w:spacing w:val="-18"/>
          <w:sz w:val="24"/>
          <w:szCs w:val="24"/>
        </w:rPr>
        <w:t>一</w:t>
      </w:r>
      <w:r>
        <w:rPr>
          <w:rFonts w:hint="eastAsia" w:ascii="仿宋" w:hAnsi="仿宋" w:eastAsia="仿宋" w:cs="仿宋"/>
          <w:spacing w:val="-92"/>
          <w:sz w:val="24"/>
          <w:szCs w:val="24"/>
        </w:rPr>
        <w:t xml:space="preserve"> </w:t>
      </w:r>
      <w:r>
        <w:rPr>
          <w:rFonts w:hint="eastAsia" w:ascii="仿宋" w:hAnsi="仿宋" w:eastAsia="仿宋" w:cs="仿宋"/>
          <w:b/>
          <w:bCs/>
          <w:spacing w:val="-18"/>
          <w:sz w:val="24"/>
          <w:szCs w:val="24"/>
        </w:rPr>
        <w:t>、总</w:t>
      </w:r>
      <w:r>
        <w:rPr>
          <w:rFonts w:hint="eastAsia" w:ascii="仿宋" w:hAnsi="仿宋" w:eastAsia="仿宋" w:cs="仿宋"/>
          <w:spacing w:val="3"/>
          <w:sz w:val="24"/>
          <w:szCs w:val="24"/>
        </w:rPr>
        <w:t xml:space="preserve">     </w:t>
      </w:r>
      <w:r>
        <w:rPr>
          <w:rFonts w:hint="eastAsia" w:ascii="仿宋" w:hAnsi="仿宋" w:eastAsia="仿宋" w:cs="仿宋"/>
          <w:b/>
          <w:bCs/>
          <w:spacing w:val="-18"/>
          <w:sz w:val="24"/>
          <w:szCs w:val="24"/>
        </w:rPr>
        <w:t>则</w:t>
      </w:r>
    </w:p>
    <w:p w14:paraId="413256AB">
      <w:pPr>
        <w:spacing w:before="263" w:line="360" w:lineRule="auto"/>
        <w:ind w:left="561"/>
        <w:rPr>
          <w:rFonts w:hint="eastAsia" w:ascii="仿宋" w:hAnsi="仿宋" w:eastAsia="仿宋" w:cs="仿宋"/>
          <w:sz w:val="24"/>
          <w:szCs w:val="24"/>
        </w:rPr>
      </w:pPr>
      <w:r>
        <w:rPr>
          <w:rFonts w:hint="eastAsia" w:ascii="仿宋" w:hAnsi="仿宋" w:eastAsia="仿宋" w:cs="仿宋"/>
          <w:spacing w:val="-2"/>
          <w:sz w:val="24"/>
          <w:szCs w:val="24"/>
        </w:rPr>
        <w:t>本谈判文件适用于本文件第五部分中所述相关服务的采购。</w:t>
      </w:r>
    </w:p>
    <w:p w14:paraId="17D16BE3">
      <w:pPr>
        <w:spacing w:before="187" w:line="360" w:lineRule="auto"/>
        <w:ind w:left="41"/>
        <w:rPr>
          <w:rFonts w:hint="eastAsia" w:ascii="仿宋" w:hAnsi="仿宋" w:eastAsia="仿宋" w:cs="仿宋"/>
          <w:sz w:val="24"/>
          <w:szCs w:val="24"/>
        </w:rPr>
      </w:pPr>
      <w:r>
        <w:rPr>
          <w:rFonts w:hint="eastAsia" w:ascii="仿宋" w:hAnsi="仿宋" w:eastAsia="仿宋" w:cs="仿宋"/>
          <w:spacing w:val="-11"/>
          <w:sz w:val="24"/>
          <w:szCs w:val="24"/>
        </w:rPr>
        <w:t>1、定义：</w:t>
      </w:r>
    </w:p>
    <w:p w14:paraId="0B1909DF">
      <w:pPr>
        <w:spacing w:before="162" w:line="360" w:lineRule="auto"/>
        <w:ind w:left="41"/>
        <w:rPr>
          <w:rFonts w:hint="eastAsia" w:ascii="仿宋" w:hAnsi="仿宋" w:eastAsia="仿宋" w:cs="仿宋"/>
          <w:sz w:val="24"/>
          <w:szCs w:val="24"/>
        </w:rPr>
      </w:pPr>
      <w:r>
        <w:rPr>
          <w:rFonts w:hint="eastAsia" w:ascii="仿宋" w:hAnsi="仿宋" w:eastAsia="仿宋" w:cs="仿宋"/>
          <w:spacing w:val="-7"/>
          <w:sz w:val="24"/>
          <w:szCs w:val="24"/>
        </w:rPr>
        <w:t>1.1</w:t>
      </w:r>
      <w:r>
        <w:rPr>
          <w:rFonts w:hint="eastAsia" w:ascii="仿宋" w:hAnsi="仿宋" w:eastAsia="仿宋" w:cs="仿宋"/>
          <w:spacing w:val="134"/>
          <w:sz w:val="24"/>
          <w:szCs w:val="24"/>
        </w:rPr>
        <w:t xml:space="preserve"> </w:t>
      </w:r>
      <w:r>
        <w:rPr>
          <w:rFonts w:hint="eastAsia" w:ascii="仿宋" w:hAnsi="仿宋" w:eastAsia="仿宋" w:cs="仿宋"/>
          <w:spacing w:val="-7"/>
          <w:sz w:val="24"/>
          <w:szCs w:val="24"/>
        </w:rPr>
        <w:t>“采购人</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”指</w:t>
      </w:r>
      <w:r>
        <w:rPr>
          <w:rFonts w:hint="eastAsia" w:ascii="仿宋" w:hAnsi="仿宋" w:eastAsia="仿宋" w:cs="仿宋"/>
          <w:spacing w:val="-7"/>
          <w:sz w:val="24"/>
          <w:szCs w:val="24"/>
          <w:lang w:eastAsia="zh-CN"/>
        </w:rPr>
        <w:t>富蕴县应急管理局</w:t>
      </w:r>
      <w:r>
        <w:rPr>
          <w:rFonts w:hint="eastAsia" w:ascii="仿宋" w:hAnsi="仿宋" w:eastAsia="仿宋" w:cs="仿宋"/>
          <w:spacing w:val="-7"/>
          <w:sz w:val="24"/>
          <w:szCs w:val="24"/>
        </w:rPr>
        <w:t>。</w:t>
      </w:r>
    </w:p>
    <w:p w14:paraId="3C7559DB">
      <w:pPr>
        <w:spacing w:before="167" w:line="360" w:lineRule="auto"/>
        <w:ind w:left="41"/>
        <w:rPr>
          <w:rFonts w:hint="eastAsia" w:ascii="仿宋" w:hAnsi="仿宋" w:eastAsia="仿宋" w:cs="仿宋"/>
          <w:sz w:val="24"/>
          <w:szCs w:val="24"/>
        </w:rPr>
      </w:pPr>
      <w:r>
        <w:rPr>
          <w:rFonts w:hint="eastAsia" w:ascii="仿宋" w:hAnsi="仿宋" w:eastAsia="仿宋" w:cs="仿宋"/>
          <w:spacing w:val="-5"/>
          <w:sz w:val="24"/>
          <w:szCs w:val="24"/>
        </w:rPr>
        <w:t>1.2</w:t>
      </w:r>
      <w:r>
        <w:rPr>
          <w:rFonts w:hint="eastAsia" w:ascii="仿宋" w:hAnsi="仿宋" w:eastAsia="仿宋" w:cs="仿宋"/>
          <w:spacing w:val="128"/>
          <w:sz w:val="24"/>
          <w:szCs w:val="24"/>
        </w:rPr>
        <w:t xml:space="preserve"> </w:t>
      </w:r>
      <w:r>
        <w:rPr>
          <w:rFonts w:hint="eastAsia" w:ascii="仿宋" w:hAnsi="仿宋" w:eastAsia="仿宋" w:cs="仿宋"/>
          <w:spacing w:val="-5"/>
          <w:sz w:val="24"/>
          <w:szCs w:val="24"/>
        </w:rPr>
        <w:t>“采购代理机构</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”指</w:t>
      </w:r>
      <w:r>
        <w:rPr>
          <w:rFonts w:hint="eastAsia" w:ascii="仿宋" w:hAnsi="仿宋" w:eastAsia="仿宋" w:cs="仿宋"/>
          <w:spacing w:val="-5"/>
          <w:sz w:val="24"/>
          <w:szCs w:val="24"/>
          <w:lang w:eastAsia="zh-CN"/>
        </w:rPr>
        <w:t>新疆全之界工程管理有限公司</w:t>
      </w:r>
      <w:r>
        <w:rPr>
          <w:rFonts w:hint="eastAsia" w:ascii="仿宋" w:hAnsi="仿宋" w:eastAsia="仿宋" w:cs="仿宋"/>
          <w:spacing w:val="-5"/>
          <w:sz w:val="24"/>
          <w:szCs w:val="24"/>
        </w:rPr>
        <w:t>。</w:t>
      </w:r>
    </w:p>
    <w:p w14:paraId="7FFD7190">
      <w:pPr>
        <w:spacing w:before="164" w:line="360" w:lineRule="auto"/>
        <w:ind w:left="41"/>
        <w:rPr>
          <w:rFonts w:hint="eastAsia" w:ascii="仿宋" w:hAnsi="仿宋" w:eastAsia="仿宋" w:cs="仿宋"/>
          <w:sz w:val="24"/>
          <w:szCs w:val="24"/>
        </w:rPr>
      </w:pPr>
      <w:r>
        <w:rPr>
          <w:rFonts w:hint="eastAsia" w:ascii="仿宋" w:hAnsi="仿宋" w:eastAsia="仿宋" w:cs="仿宋"/>
          <w:spacing w:val="-5"/>
          <w:sz w:val="24"/>
          <w:szCs w:val="24"/>
        </w:rPr>
        <w:t>1.3</w:t>
      </w:r>
      <w:r>
        <w:rPr>
          <w:rFonts w:hint="eastAsia" w:ascii="仿宋" w:hAnsi="仿宋" w:eastAsia="仿宋" w:cs="仿宋"/>
          <w:spacing w:val="128"/>
          <w:sz w:val="24"/>
          <w:szCs w:val="24"/>
        </w:rPr>
        <w:t xml:space="preserve"> </w:t>
      </w:r>
      <w:r>
        <w:rPr>
          <w:rFonts w:hint="eastAsia" w:ascii="仿宋" w:hAnsi="仿宋" w:eastAsia="仿宋" w:cs="仿宋"/>
          <w:spacing w:val="-5"/>
          <w:sz w:val="24"/>
          <w:szCs w:val="24"/>
        </w:rPr>
        <w:t>“服务</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”指本谈判文件中第五部分所述</w:t>
      </w:r>
      <w:r>
        <w:rPr>
          <w:rFonts w:hint="eastAsia" w:ascii="仿宋" w:hAnsi="仿宋" w:eastAsia="仿宋" w:cs="仿宋"/>
          <w:spacing w:val="-6"/>
          <w:sz w:val="24"/>
          <w:szCs w:val="24"/>
        </w:rPr>
        <w:t>所有服务。</w:t>
      </w:r>
    </w:p>
    <w:p w14:paraId="4F83E040">
      <w:pPr>
        <w:spacing w:before="172" w:line="360" w:lineRule="auto"/>
        <w:ind w:left="41"/>
        <w:rPr>
          <w:rFonts w:hint="eastAsia" w:ascii="仿宋" w:hAnsi="仿宋" w:eastAsia="仿宋" w:cs="仿宋"/>
          <w:sz w:val="24"/>
          <w:szCs w:val="24"/>
        </w:rPr>
      </w:pPr>
      <w:r>
        <w:rPr>
          <w:rFonts w:hint="eastAsia" w:ascii="仿宋" w:hAnsi="仿宋" w:eastAsia="仿宋" w:cs="仿宋"/>
          <w:spacing w:val="-5"/>
          <w:sz w:val="24"/>
          <w:szCs w:val="24"/>
        </w:rPr>
        <w:t>1.4</w:t>
      </w:r>
      <w:r>
        <w:rPr>
          <w:rFonts w:hint="eastAsia" w:ascii="仿宋" w:hAnsi="仿宋" w:eastAsia="仿宋" w:cs="仿宋"/>
          <w:spacing w:val="129"/>
          <w:sz w:val="24"/>
          <w:szCs w:val="24"/>
        </w:rPr>
        <w:t xml:space="preserve"> </w:t>
      </w:r>
      <w:r>
        <w:rPr>
          <w:rFonts w:hint="eastAsia" w:ascii="仿宋" w:hAnsi="仿宋" w:eastAsia="仿宋" w:cs="仿宋"/>
          <w:spacing w:val="-5"/>
          <w:sz w:val="24"/>
          <w:szCs w:val="24"/>
        </w:rPr>
        <w:t>“潜在投标人</w:t>
      </w:r>
      <w:r>
        <w:rPr>
          <w:rFonts w:hint="eastAsia" w:ascii="仿宋" w:hAnsi="仿宋" w:eastAsia="仿宋" w:cs="仿宋"/>
          <w:spacing w:val="-55"/>
          <w:sz w:val="24"/>
          <w:szCs w:val="24"/>
        </w:rPr>
        <w:t xml:space="preserve"> </w:t>
      </w:r>
      <w:r>
        <w:rPr>
          <w:rFonts w:hint="eastAsia" w:ascii="仿宋" w:hAnsi="仿宋" w:eastAsia="仿宋" w:cs="仿宋"/>
          <w:spacing w:val="-5"/>
          <w:sz w:val="24"/>
          <w:szCs w:val="24"/>
        </w:rPr>
        <w:t>”指符合谈判文件规定的合格投标人。</w:t>
      </w:r>
    </w:p>
    <w:p w14:paraId="02420BCF">
      <w:pPr>
        <w:spacing w:before="163" w:line="360" w:lineRule="auto"/>
        <w:ind w:left="41"/>
        <w:rPr>
          <w:rFonts w:hint="eastAsia" w:ascii="仿宋" w:hAnsi="仿宋" w:eastAsia="仿宋" w:cs="仿宋"/>
          <w:sz w:val="24"/>
          <w:szCs w:val="24"/>
        </w:rPr>
      </w:pPr>
      <w:r>
        <w:rPr>
          <w:rFonts w:hint="eastAsia" w:ascii="仿宋" w:hAnsi="仿宋" w:eastAsia="仿宋" w:cs="仿宋"/>
          <w:spacing w:val="-5"/>
          <w:sz w:val="24"/>
          <w:szCs w:val="24"/>
        </w:rPr>
        <w:t>1.5</w:t>
      </w:r>
      <w:r>
        <w:rPr>
          <w:rFonts w:hint="eastAsia" w:ascii="仿宋" w:hAnsi="仿宋" w:eastAsia="仿宋" w:cs="仿宋"/>
          <w:spacing w:val="129"/>
          <w:sz w:val="24"/>
          <w:szCs w:val="24"/>
        </w:rPr>
        <w:t xml:space="preserve"> </w:t>
      </w:r>
      <w:r>
        <w:rPr>
          <w:rFonts w:hint="eastAsia" w:ascii="仿宋" w:hAnsi="仿宋" w:eastAsia="仿宋" w:cs="仿宋"/>
          <w:spacing w:val="-5"/>
          <w:sz w:val="24"/>
          <w:szCs w:val="24"/>
        </w:rPr>
        <w:t>“投标人</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”指符合本文件规定并参加采购的投标人。</w:t>
      </w:r>
    </w:p>
    <w:p w14:paraId="0DDB4BD3">
      <w:pPr>
        <w:spacing w:before="167" w:line="360" w:lineRule="auto"/>
        <w:ind w:left="6"/>
        <w:rPr>
          <w:rFonts w:hint="eastAsia" w:ascii="仿宋" w:hAnsi="仿宋" w:eastAsia="仿宋" w:cs="仿宋"/>
          <w:sz w:val="24"/>
          <w:szCs w:val="24"/>
        </w:rPr>
      </w:pPr>
      <w:r>
        <w:rPr>
          <w:rFonts w:hint="eastAsia" w:ascii="仿宋" w:hAnsi="仿宋" w:eastAsia="仿宋" w:cs="仿宋"/>
          <w:spacing w:val="-3"/>
          <w:sz w:val="24"/>
          <w:szCs w:val="24"/>
        </w:rPr>
        <w:t>2、合格投标人的条件</w:t>
      </w:r>
    </w:p>
    <w:p w14:paraId="0A291FB6">
      <w:pPr>
        <w:spacing w:before="188" w:line="360" w:lineRule="auto"/>
        <w:ind w:left="4" w:right="117" w:firstLine="2"/>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具有本项目实施能力，符合、承认并承诺履行本文件各项规定的国内法人</w:t>
      </w:r>
      <w:r>
        <w:rPr>
          <w:rFonts w:hint="eastAsia" w:ascii="仿宋" w:hAnsi="仿宋" w:eastAsia="仿宋" w:cs="仿宋"/>
          <w:sz w:val="24"/>
          <w:szCs w:val="24"/>
        </w:rPr>
        <w:t xml:space="preserve"> </w:t>
      </w:r>
      <w:r>
        <w:rPr>
          <w:rFonts w:hint="eastAsia" w:ascii="仿宋" w:hAnsi="仿宋" w:eastAsia="仿宋" w:cs="仿宋"/>
          <w:spacing w:val="-2"/>
          <w:sz w:val="24"/>
          <w:szCs w:val="24"/>
        </w:rPr>
        <w:t>和其他组织均可参加采购。</w:t>
      </w:r>
    </w:p>
    <w:p w14:paraId="4067EB2C">
      <w:pPr>
        <w:spacing w:before="249" w:line="360" w:lineRule="auto"/>
        <w:ind w:right="50" w:firstLine="6"/>
        <w:rPr>
          <w:rFonts w:hint="eastAsia" w:ascii="仿宋" w:hAnsi="仿宋" w:eastAsia="仿宋" w:cs="仿宋"/>
          <w:sz w:val="24"/>
          <w:szCs w:val="24"/>
        </w:rPr>
      </w:pPr>
      <w:r>
        <w:rPr>
          <w:rFonts w:hint="eastAsia" w:ascii="仿宋" w:hAnsi="仿宋" w:eastAsia="仿宋" w:cs="仿宋"/>
          <w:spacing w:val="-1"/>
          <w:sz w:val="24"/>
          <w:szCs w:val="24"/>
        </w:rPr>
        <w:t>2.2 投标人应遵守有关的国家法律、法规和条例，具备《中华人民共和国政府</w:t>
      </w:r>
      <w:r>
        <w:rPr>
          <w:rFonts w:hint="eastAsia" w:ascii="仿宋" w:hAnsi="仿宋" w:eastAsia="仿宋" w:cs="仿宋"/>
          <w:spacing w:val="-2"/>
          <w:sz w:val="24"/>
          <w:szCs w:val="24"/>
        </w:rPr>
        <w:t>采购法》规定的条件：</w:t>
      </w:r>
    </w:p>
    <w:p w14:paraId="5481A22B">
      <w:pPr>
        <w:spacing w:before="227" w:line="360" w:lineRule="auto"/>
        <w:ind w:left="100"/>
        <w:rPr>
          <w:rFonts w:hint="eastAsia" w:ascii="仿宋" w:hAnsi="仿宋" w:eastAsia="仿宋" w:cs="仿宋"/>
          <w:sz w:val="24"/>
          <w:szCs w:val="24"/>
        </w:rPr>
      </w:pPr>
      <w:r>
        <w:rPr>
          <w:rFonts w:hint="eastAsia" w:ascii="仿宋" w:hAnsi="仿宋" w:eastAsia="仿宋" w:cs="仿宋"/>
          <w:spacing w:val="-8"/>
          <w:sz w:val="24"/>
          <w:szCs w:val="24"/>
        </w:rPr>
        <w:t>(1)具有独立承担民事责任的能力；</w:t>
      </w:r>
    </w:p>
    <w:p w14:paraId="7073BC1F">
      <w:pPr>
        <w:spacing w:before="163" w:line="360" w:lineRule="auto"/>
        <w:ind w:left="100"/>
        <w:rPr>
          <w:rFonts w:hint="eastAsia" w:ascii="仿宋" w:hAnsi="仿宋" w:eastAsia="仿宋" w:cs="仿宋"/>
          <w:sz w:val="24"/>
          <w:szCs w:val="24"/>
        </w:rPr>
      </w:pPr>
      <w:r>
        <w:rPr>
          <w:rFonts w:hint="eastAsia" w:ascii="仿宋" w:hAnsi="仿宋" w:eastAsia="仿宋" w:cs="仿宋"/>
          <w:spacing w:val="-6"/>
          <w:sz w:val="24"/>
          <w:szCs w:val="24"/>
        </w:rPr>
        <w:t>(2)具有良好的商业信誉和健全的财务会计制度；</w:t>
      </w:r>
    </w:p>
    <w:p w14:paraId="70D47F8E">
      <w:pPr>
        <w:spacing w:before="172" w:line="360" w:lineRule="auto"/>
        <w:ind w:left="100"/>
        <w:rPr>
          <w:rFonts w:hint="eastAsia" w:ascii="仿宋" w:hAnsi="仿宋" w:eastAsia="仿宋" w:cs="仿宋"/>
          <w:sz w:val="24"/>
          <w:szCs w:val="24"/>
        </w:rPr>
      </w:pPr>
      <w:r>
        <w:rPr>
          <w:rFonts w:hint="eastAsia" w:ascii="仿宋" w:hAnsi="仿宋" w:eastAsia="仿宋" w:cs="仿宋"/>
          <w:spacing w:val="-6"/>
          <w:sz w:val="24"/>
          <w:szCs w:val="24"/>
        </w:rPr>
        <w:t>(3)具有履行合同所必需的设备和专业技术能力；</w:t>
      </w:r>
    </w:p>
    <w:p w14:paraId="5A38EFA1">
      <w:pPr>
        <w:spacing w:before="161" w:line="360" w:lineRule="auto"/>
        <w:ind w:left="100"/>
        <w:rPr>
          <w:rFonts w:hint="eastAsia" w:ascii="仿宋" w:hAnsi="仿宋" w:eastAsia="仿宋" w:cs="仿宋"/>
          <w:sz w:val="24"/>
          <w:szCs w:val="24"/>
        </w:rPr>
      </w:pPr>
      <w:r>
        <w:rPr>
          <w:rFonts w:hint="eastAsia" w:ascii="仿宋" w:hAnsi="仿宋" w:eastAsia="仿宋" w:cs="仿宋"/>
          <w:spacing w:val="-6"/>
          <w:sz w:val="24"/>
          <w:szCs w:val="24"/>
        </w:rPr>
        <w:t>(4)具有依法缴纳税收和社会保障资金的良好记录；</w:t>
      </w:r>
    </w:p>
    <w:p w14:paraId="21C9CBE3">
      <w:pPr>
        <w:spacing w:before="248" w:line="360" w:lineRule="auto"/>
        <w:ind w:left="100"/>
        <w:rPr>
          <w:rFonts w:hint="eastAsia" w:ascii="仿宋" w:hAnsi="仿宋" w:eastAsia="仿宋" w:cs="仿宋"/>
          <w:sz w:val="24"/>
          <w:szCs w:val="24"/>
        </w:rPr>
      </w:pPr>
      <w:r>
        <w:rPr>
          <w:rFonts w:hint="eastAsia" w:ascii="仿宋" w:hAnsi="仿宋" w:eastAsia="仿宋" w:cs="仿宋"/>
          <w:spacing w:val="-6"/>
          <w:sz w:val="24"/>
          <w:szCs w:val="24"/>
        </w:rPr>
        <w:t>(5)投标人应具有的资质详见公告投标资格要求；</w:t>
      </w:r>
    </w:p>
    <w:p w14:paraId="576B50E5">
      <w:pPr>
        <w:spacing w:before="293" w:line="360" w:lineRule="auto"/>
        <w:ind w:left="4" w:right="2" w:firstLine="96"/>
        <w:rPr>
          <w:rFonts w:hint="eastAsia" w:ascii="仿宋" w:hAnsi="仿宋" w:eastAsia="仿宋" w:cs="仿宋"/>
          <w:sz w:val="24"/>
          <w:szCs w:val="24"/>
        </w:rPr>
      </w:pPr>
      <w:r>
        <w:rPr>
          <w:rFonts w:hint="eastAsia" w:ascii="仿宋" w:hAnsi="仿宋" w:eastAsia="仿宋" w:cs="仿宋"/>
          <w:spacing w:val="-6"/>
          <w:sz w:val="24"/>
          <w:szCs w:val="24"/>
        </w:rPr>
        <w:t>(6)投标人不应与“在本次采购中，为采购代理机构设计编制技术规格、评审办</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和其他文件的公司及其附属机构</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”有任何隶属关系和利益联系。</w:t>
      </w:r>
    </w:p>
    <w:p w14:paraId="479CF457">
      <w:pPr>
        <w:pStyle w:val="6"/>
        <w:spacing w:line="360" w:lineRule="auto"/>
        <w:rPr>
          <w:rFonts w:hint="eastAsia" w:ascii="仿宋" w:hAnsi="仿宋" w:eastAsia="仿宋" w:cs="仿宋"/>
          <w:sz w:val="24"/>
          <w:szCs w:val="24"/>
        </w:rPr>
      </w:pPr>
    </w:p>
    <w:p w14:paraId="309C8B2E">
      <w:pPr>
        <w:spacing w:before="91" w:line="360" w:lineRule="auto"/>
        <w:ind w:left="100"/>
        <w:rPr>
          <w:rFonts w:hint="eastAsia" w:ascii="仿宋" w:hAnsi="仿宋" w:eastAsia="仿宋" w:cs="仿宋"/>
          <w:sz w:val="24"/>
          <w:szCs w:val="24"/>
        </w:rPr>
      </w:pPr>
      <w:r>
        <w:rPr>
          <w:rFonts w:hint="eastAsia" w:ascii="仿宋" w:hAnsi="仿宋" w:eastAsia="仿宋" w:cs="仿宋"/>
          <w:spacing w:val="-7"/>
          <w:sz w:val="24"/>
          <w:szCs w:val="24"/>
        </w:rPr>
        <w:t>(7)投标人为法人、其他组织或自然人。</w:t>
      </w:r>
    </w:p>
    <w:p w14:paraId="563871F8">
      <w:pPr>
        <w:spacing w:before="91" w:line="360" w:lineRule="auto"/>
        <w:rPr>
          <w:rFonts w:hint="eastAsia" w:ascii="仿宋" w:hAnsi="仿宋" w:eastAsia="仿宋" w:cs="仿宋"/>
          <w:sz w:val="24"/>
          <w:szCs w:val="24"/>
        </w:rPr>
      </w:pPr>
      <w:r>
        <w:rPr>
          <w:rFonts w:hint="eastAsia" w:ascii="仿宋" w:hAnsi="仿宋" w:eastAsia="仿宋" w:cs="仿宋"/>
          <w:spacing w:val="-6"/>
          <w:sz w:val="24"/>
          <w:szCs w:val="24"/>
        </w:rPr>
        <w:t>(8)如授权代表不是法定代表人，须持有《授权委托书》，自然人提供身份证原</w:t>
      </w:r>
      <w:r>
        <w:rPr>
          <w:rFonts w:hint="eastAsia" w:ascii="仿宋" w:hAnsi="仿宋" w:eastAsia="仿宋" w:cs="仿宋"/>
          <w:spacing w:val="-5"/>
          <w:sz w:val="24"/>
          <w:szCs w:val="24"/>
        </w:rPr>
        <w:t>件。</w:t>
      </w:r>
    </w:p>
    <w:p w14:paraId="51FF8032">
      <w:pPr>
        <w:spacing w:before="264" w:line="360" w:lineRule="auto"/>
        <w:rPr>
          <w:rFonts w:hint="eastAsia" w:ascii="仿宋" w:hAnsi="仿宋" w:eastAsia="仿宋" w:cs="仿宋"/>
          <w:sz w:val="24"/>
          <w:szCs w:val="24"/>
        </w:rPr>
      </w:pPr>
      <w:r>
        <w:rPr>
          <w:rFonts w:hint="eastAsia" w:ascii="仿宋" w:hAnsi="仿宋" w:eastAsia="仿宋" w:cs="仿宋"/>
          <w:spacing w:val="-5"/>
          <w:sz w:val="24"/>
          <w:szCs w:val="24"/>
        </w:rPr>
        <w:t>3、采购费用</w:t>
      </w:r>
    </w:p>
    <w:p w14:paraId="420BD356">
      <w:pPr>
        <w:spacing w:before="292" w:line="360" w:lineRule="auto"/>
        <w:ind w:left="3" w:right="103" w:firstLine="11"/>
        <w:rPr>
          <w:rFonts w:hint="eastAsia" w:ascii="仿宋" w:hAnsi="仿宋" w:eastAsia="仿宋" w:cs="仿宋"/>
          <w:sz w:val="24"/>
          <w:szCs w:val="24"/>
        </w:rPr>
      </w:pPr>
      <w:r>
        <w:rPr>
          <w:rFonts w:hint="eastAsia" w:ascii="仿宋" w:hAnsi="仿宋" w:eastAsia="仿宋" w:cs="仿宋"/>
          <w:spacing w:val="-3"/>
          <w:sz w:val="24"/>
          <w:szCs w:val="24"/>
        </w:rPr>
        <w:t>3.1  投标人应承担所有与准备和参加采</w:t>
      </w:r>
      <w:r>
        <w:rPr>
          <w:rFonts w:hint="eastAsia" w:ascii="仿宋" w:hAnsi="仿宋" w:eastAsia="仿宋" w:cs="仿宋"/>
          <w:spacing w:val="-4"/>
          <w:sz w:val="24"/>
          <w:szCs w:val="24"/>
        </w:rPr>
        <w:t>购有关的费用，采购代理机构和采购人</w:t>
      </w:r>
      <w:r>
        <w:rPr>
          <w:rFonts w:hint="eastAsia" w:ascii="仿宋" w:hAnsi="仿宋" w:eastAsia="仿宋" w:cs="仿宋"/>
          <w:sz w:val="24"/>
          <w:szCs w:val="24"/>
        </w:rPr>
        <w:t xml:space="preserve"> </w:t>
      </w:r>
      <w:r>
        <w:rPr>
          <w:rFonts w:hint="eastAsia" w:ascii="仿宋" w:hAnsi="仿宋" w:eastAsia="仿宋" w:cs="仿宋"/>
          <w:spacing w:val="-2"/>
          <w:sz w:val="24"/>
          <w:szCs w:val="24"/>
        </w:rPr>
        <w:t>在任何情况下均无义务和责任承担这些费用。</w:t>
      </w:r>
    </w:p>
    <w:p w14:paraId="566A68CC">
      <w:pPr>
        <w:spacing w:before="91" w:line="360" w:lineRule="auto"/>
        <w:ind w:left="9" w:right="148" w:firstLine="5"/>
        <w:rPr>
          <w:rFonts w:hint="eastAsia" w:ascii="仿宋" w:hAnsi="仿宋" w:eastAsia="仿宋" w:cs="仿宋"/>
          <w:sz w:val="24"/>
          <w:szCs w:val="24"/>
        </w:rPr>
      </w:pPr>
      <w:r>
        <w:rPr>
          <w:rFonts w:hint="eastAsia" w:ascii="仿宋" w:hAnsi="仿宋" w:eastAsia="仿宋" w:cs="仿宋"/>
          <w:spacing w:val="-1"/>
          <w:sz w:val="24"/>
          <w:szCs w:val="24"/>
        </w:rPr>
        <w:t>3.2、投标人应承担其在投标过程中所涉及的一切费用,在任何情况下采购人对</w:t>
      </w:r>
      <w:r>
        <w:rPr>
          <w:rFonts w:hint="eastAsia" w:ascii="仿宋" w:hAnsi="仿宋" w:eastAsia="仿宋" w:cs="仿宋"/>
          <w:spacing w:val="-2"/>
          <w:sz w:val="24"/>
          <w:szCs w:val="24"/>
        </w:rPr>
        <w:t>上述费用均不负任何责任。</w:t>
      </w:r>
    </w:p>
    <w:p w14:paraId="07E0CEB8">
      <w:pPr>
        <w:spacing w:before="284" w:line="360" w:lineRule="auto"/>
        <w:ind w:left="8" w:firstLine="6"/>
        <w:rPr>
          <w:rFonts w:hint="eastAsia" w:ascii="仿宋" w:hAnsi="仿宋" w:eastAsia="仿宋" w:cs="仿宋"/>
          <w:sz w:val="24"/>
          <w:szCs w:val="24"/>
        </w:rPr>
      </w:pPr>
      <w:r>
        <w:rPr>
          <w:rFonts w:hint="eastAsia" w:ascii="仿宋" w:hAnsi="仿宋" w:eastAsia="仿宋" w:cs="仿宋"/>
          <w:spacing w:val="-1"/>
          <w:sz w:val="24"/>
          <w:szCs w:val="24"/>
        </w:rPr>
        <w:t>3.3、采购人或中标人采用其他未中标人响应文件中技术方案的，应当征得未中</w:t>
      </w:r>
      <w:r>
        <w:rPr>
          <w:rFonts w:hint="eastAsia" w:ascii="仿宋" w:hAnsi="仿宋" w:eastAsia="仿宋" w:cs="仿宋"/>
          <w:spacing w:val="-6"/>
          <w:sz w:val="24"/>
          <w:szCs w:val="24"/>
        </w:rPr>
        <w:t>标人的书面同意，并支付合理的使用费，具体支付办法、金额由双方共同商定。</w:t>
      </w:r>
    </w:p>
    <w:p w14:paraId="261B8C80">
      <w:pPr>
        <w:spacing w:before="256" w:line="360" w:lineRule="auto"/>
        <w:ind w:left="11" w:firstLine="1"/>
        <w:rPr>
          <w:rFonts w:hint="eastAsia" w:ascii="仿宋" w:hAnsi="仿宋" w:eastAsia="仿宋" w:cs="仿宋"/>
          <w:sz w:val="24"/>
          <w:szCs w:val="24"/>
        </w:rPr>
      </w:pPr>
      <w:r>
        <w:rPr>
          <w:rFonts w:hint="eastAsia" w:ascii="仿宋" w:hAnsi="仿宋" w:eastAsia="仿宋" w:cs="仿宋"/>
          <w:spacing w:val="-1"/>
          <w:sz w:val="24"/>
          <w:szCs w:val="24"/>
        </w:rPr>
        <w:t>3.4、除上述费用外，投标人在投标过程中所涉及的一切费用，不论投标结果如</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何，采购人将不予承担。</w:t>
      </w:r>
    </w:p>
    <w:p w14:paraId="04E242C9">
      <w:pPr>
        <w:spacing w:before="277" w:line="360" w:lineRule="auto"/>
        <w:ind w:left="3"/>
        <w:rPr>
          <w:rFonts w:hint="eastAsia" w:ascii="仿宋" w:hAnsi="仿宋" w:eastAsia="仿宋" w:cs="仿宋"/>
          <w:sz w:val="24"/>
          <w:szCs w:val="24"/>
        </w:rPr>
      </w:pPr>
      <w:r>
        <w:rPr>
          <w:rFonts w:hint="eastAsia" w:ascii="仿宋" w:hAnsi="仿宋" w:eastAsia="仿宋" w:cs="仿宋"/>
          <w:spacing w:val="-5"/>
          <w:sz w:val="24"/>
          <w:szCs w:val="24"/>
        </w:rPr>
        <w:t>4、通知</w:t>
      </w:r>
    </w:p>
    <w:p w14:paraId="35F4417E">
      <w:pPr>
        <w:tabs>
          <w:tab w:val="left" w:pos="9460"/>
        </w:tabs>
        <w:spacing w:before="287" w:line="360" w:lineRule="auto"/>
        <w:ind w:right="85" w:rightChars="0" w:firstLine="3"/>
        <w:rPr>
          <w:rFonts w:hint="eastAsia" w:ascii="仿宋" w:hAnsi="仿宋" w:eastAsia="仿宋" w:cs="仿宋"/>
          <w:spacing w:val="-2"/>
          <w:sz w:val="24"/>
          <w:szCs w:val="24"/>
        </w:rPr>
      </w:pPr>
      <w:r>
        <w:rPr>
          <w:rFonts w:hint="eastAsia" w:ascii="仿宋" w:hAnsi="仿宋" w:eastAsia="仿宋" w:cs="仿宋"/>
          <w:spacing w:val="-1"/>
          <w:sz w:val="24"/>
          <w:szCs w:val="24"/>
        </w:rPr>
        <w:t>4.1 对与本项目有关的通知，采购代理机构将以书面（包括书面材料、信函、</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传真等，下同）的形式，送达所有与通知有关的已登记备案并领取了谈判文件</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的潜在投标人，联系方式以潜在投标人的登记为准。潜在投标人应于收到通知</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的当日以书面方式予以回复确认。因登记有误或其他因素导致通知延迟送达或</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无法送达，采购代理机构不承担责任。</w:t>
      </w:r>
    </w:p>
    <w:p w14:paraId="70DC9392">
      <w:pPr>
        <w:spacing w:before="287" w:line="360" w:lineRule="auto"/>
        <w:ind w:right="146" w:firstLine="3"/>
        <w:rPr>
          <w:rFonts w:hint="eastAsia" w:ascii="仿宋" w:hAnsi="仿宋" w:eastAsia="仿宋" w:cs="仿宋"/>
          <w:sz w:val="24"/>
          <w:szCs w:val="24"/>
        </w:rPr>
      </w:pPr>
      <w:r>
        <w:rPr>
          <w:rFonts w:hint="eastAsia" w:ascii="仿宋" w:hAnsi="仿宋" w:eastAsia="仿宋" w:cs="仿宋"/>
          <w:spacing w:val="-4"/>
          <w:sz w:val="24"/>
          <w:szCs w:val="24"/>
        </w:rPr>
        <w:t>5、采购人的相关规定</w:t>
      </w:r>
    </w:p>
    <w:p w14:paraId="602BFEB6">
      <w:pPr>
        <w:spacing w:before="268" w:line="360" w:lineRule="auto"/>
        <w:ind w:left="15"/>
        <w:rPr>
          <w:rFonts w:hint="eastAsia" w:ascii="仿宋" w:hAnsi="仿宋" w:eastAsia="仿宋" w:cs="仿宋"/>
          <w:sz w:val="24"/>
          <w:szCs w:val="24"/>
        </w:rPr>
      </w:pPr>
      <w:r>
        <w:rPr>
          <w:rFonts w:hint="eastAsia" w:ascii="仿宋" w:hAnsi="仿宋" w:eastAsia="仿宋" w:cs="仿宋"/>
          <w:spacing w:val="-2"/>
          <w:sz w:val="24"/>
          <w:szCs w:val="24"/>
        </w:rPr>
        <w:t>5.1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若采购人员及相关人员与投标人有利害关系的，应当回避</w:t>
      </w:r>
    </w:p>
    <w:p w14:paraId="1D483BAB">
      <w:pPr>
        <w:spacing w:before="117" w:line="360" w:lineRule="auto"/>
        <w:ind w:left="9" w:right="218" w:firstLine="5"/>
        <w:rPr>
          <w:rFonts w:hint="eastAsia" w:ascii="仿宋" w:hAnsi="仿宋" w:eastAsia="仿宋" w:cs="仿宋"/>
          <w:sz w:val="24"/>
          <w:szCs w:val="24"/>
        </w:rPr>
      </w:pPr>
      <w:r>
        <w:rPr>
          <w:rFonts w:hint="eastAsia" w:ascii="仿宋" w:hAnsi="仿宋" w:eastAsia="仿宋" w:cs="仿宋"/>
          <w:spacing w:val="-2"/>
          <w:sz w:val="24"/>
          <w:szCs w:val="24"/>
        </w:rPr>
        <w:t>5.2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采购人或者采购代理机构有下列情形之一的，属于以不合理的条件对投标</w:t>
      </w:r>
      <w:r>
        <w:rPr>
          <w:rFonts w:hint="eastAsia" w:ascii="仿宋" w:hAnsi="仿宋" w:eastAsia="仿宋" w:cs="仿宋"/>
          <w:sz w:val="24"/>
          <w:szCs w:val="24"/>
        </w:rPr>
        <w:t xml:space="preserve"> </w:t>
      </w:r>
      <w:r>
        <w:rPr>
          <w:rFonts w:hint="eastAsia" w:ascii="仿宋" w:hAnsi="仿宋" w:eastAsia="仿宋" w:cs="仿宋"/>
          <w:spacing w:val="-2"/>
          <w:sz w:val="24"/>
          <w:szCs w:val="24"/>
        </w:rPr>
        <w:t>人实行差别待遇或者歧视待遇</w:t>
      </w:r>
    </w:p>
    <w:p w14:paraId="20DD8840">
      <w:pPr>
        <w:spacing w:before="84" w:line="360" w:lineRule="auto"/>
        <w:ind w:left="4" w:right="221" w:firstLine="10"/>
        <w:rPr>
          <w:rFonts w:hint="eastAsia" w:ascii="仿宋" w:hAnsi="仿宋" w:eastAsia="仿宋" w:cs="仿宋"/>
          <w:sz w:val="24"/>
          <w:szCs w:val="24"/>
        </w:rPr>
      </w:pPr>
      <w:r>
        <w:rPr>
          <w:rFonts w:hint="eastAsia" w:ascii="仿宋" w:hAnsi="仿宋" w:eastAsia="仿宋" w:cs="仿宋"/>
          <w:spacing w:val="-2"/>
          <w:sz w:val="24"/>
          <w:szCs w:val="24"/>
        </w:rPr>
        <w:t>5.2.1</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设定的资格、技术、商务条件与采购项目的具体特点和实际需要不相适</w:t>
      </w:r>
      <w:r>
        <w:rPr>
          <w:rFonts w:hint="eastAsia" w:ascii="仿宋" w:hAnsi="仿宋" w:eastAsia="仿宋" w:cs="仿宋"/>
          <w:sz w:val="24"/>
          <w:szCs w:val="24"/>
        </w:rPr>
        <w:t xml:space="preserve"> </w:t>
      </w:r>
      <w:r>
        <w:rPr>
          <w:rFonts w:hint="eastAsia" w:ascii="仿宋" w:hAnsi="仿宋" w:eastAsia="仿宋" w:cs="仿宋"/>
          <w:spacing w:val="-3"/>
          <w:sz w:val="24"/>
          <w:szCs w:val="24"/>
        </w:rPr>
        <w:t>应或者与合同履行无关</w:t>
      </w:r>
    </w:p>
    <w:p w14:paraId="6488C7A9">
      <w:pPr>
        <w:spacing w:before="59" w:line="360" w:lineRule="auto"/>
        <w:ind w:left="15"/>
        <w:rPr>
          <w:rFonts w:hint="eastAsia" w:ascii="仿宋" w:hAnsi="仿宋" w:eastAsia="仿宋" w:cs="仿宋"/>
          <w:spacing w:val="-2"/>
          <w:sz w:val="24"/>
          <w:szCs w:val="24"/>
        </w:rPr>
      </w:pPr>
      <w:r>
        <w:rPr>
          <w:rFonts w:hint="eastAsia" w:ascii="仿宋" w:hAnsi="仿宋" w:eastAsia="仿宋" w:cs="仿宋"/>
          <w:spacing w:val="-2"/>
          <w:sz w:val="24"/>
          <w:szCs w:val="24"/>
        </w:rPr>
        <w:t>5.2.2</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对投标人采取不同的资格审查或者评审标准；</w:t>
      </w:r>
    </w:p>
    <w:p w14:paraId="0A595F92">
      <w:pPr>
        <w:spacing w:before="59" w:line="360" w:lineRule="auto"/>
        <w:ind w:left="15"/>
        <w:rPr>
          <w:rFonts w:hint="eastAsia" w:ascii="仿宋" w:hAnsi="仿宋" w:eastAsia="仿宋" w:cs="仿宋"/>
          <w:sz w:val="24"/>
          <w:szCs w:val="24"/>
        </w:rPr>
      </w:pPr>
      <w:r>
        <w:rPr>
          <w:rFonts w:hint="eastAsia" w:ascii="仿宋" w:hAnsi="仿宋" w:eastAsia="仿宋" w:cs="仿宋"/>
          <w:spacing w:val="-2"/>
          <w:sz w:val="24"/>
          <w:szCs w:val="24"/>
        </w:rPr>
        <w:t>5.2.3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非法限定投标人的所有制形式、组织形式或者所在地；</w:t>
      </w:r>
    </w:p>
    <w:p w14:paraId="2E14A593">
      <w:pPr>
        <w:spacing w:before="49" w:line="360" w:lineRule="auto"/>
        <w:ind w:left="10"/>
        <w:rPr>
          <w:rFonts w:hint="eastAsia" w:ascii="仿宋" w:hAnsi="仿宋" w:eastAsia="仿宋" w:cs="仿宋"/>
          <w:sz w:val="24"/>
          <w:szCs w:val="24"/>
        </w:rPr>
      </w:pPr>
      <w:r>
        <w:rPr>
          <w:rFonts w:hint="eastAsia" w:ascii="仿宋" w:hAnsi="仿宋" w:eastAsia="仿宋" w:cs="仿宋"/>
          <w:spacing w:val="-4"/>
          <w:sz w:val="24"/>
          <w:szCs w:val="24"/>
        </w:rPr>
        <w:t>5.2.4 以其他不合理条件限制或者排斥潜在投标人</w:t>
      </w:r>
    </w:p>
    <w:p w14:paraId="2C36C03C">
      <w:pPr>
        <w:spacing w:before="250" w:line="360" w:lineRule="auto"/>
        <w:ind w:left="9" w:right="62" w:firstLine="1"/>
        <w:rPr>
          <w:rFonts w:hint="eastAsia" w:ascii="仿宋" w:hAnsi="仿宋" w:eastAsia="仿宋" w:cs="仿宋"/>
          <w:sz w:val="24"/>
          <w:szCs w:val="24"/>
        </w:rPr>
      </w:pPr>
      <w:r>
        <w:rPr>
          <w:rFonts w:hint="eastAsia" w:ascii="仿宋" w:hAnsi="仿宋" w:eastAsia="仿宋" w:cs="仿宋"/>
          <w:spacing w:val="-1"/>
          <w:sz w:val="24"/>
          <w:szCs w:val="24"/>
        </w:rPr>
        <w:t>5.3 投标人在本次采购活动中，必须遵循《</w:t>
      </w:r>
      <w:r>
        <w:rPr>
          <w:rFonts w:hint="eastAsia" w:ascii="仿宋" w:hAnsi="仿宋" w:eastAsia="仿宋" w:cs="仿宋"/>
          <w:spacing w:val="-2"/>
          <w:sz w:val="24"/>
          <w:szCs w:val="24"/>
        </w:rPr>
        <w:t>中华人民共和国政府采购法》等相</w:t>
      </w:r>
      <w:r>
        <w:rPr>
          <w:rFonts w:hint="eastAsia" w:ascii="仿宋" w:hAnsi="仿宋" w:eastAsia="仿宋" w:cs="仿宋"/>
          <w:sz w:val="24"/>
          <w:szCs w:val="24"/>
        </w:rPr>
        <w:t xml:space="preserve"> </w:t>
      </w:r>
      <w:r>
        <w:rPr>
          <w:rFonts w:hint="eastAsia" w:ascii="仿宋" w:hAnsi="仿宋" w:eastAsia="仿宋" w:cs="仿宋"/>
          <w:spacing w:val="-3"/>
          <w:sz w:val="24"/>
          <w:szCs w:val="24"/>
        </w:rPr>
        <w:t>关法令、法规的规定。</w:t>
      </w:r>
    </w:p>
    <w:p w14:paraId="25DB69E7">
      <w:pPr>
        <w:spacing w:before="201" w:line="360" w:lineRule="auto"/>
        <w:ind w:left="4"/>
        <w:rPr>
          <w:rFonts w:hint="eastAsia" w:ascii="仿宋" w:hAnsi="仿宋" w:eastAsia="仿宋" w:cs="仿宋"/>
          <w:sz w:val="24"/>
          <w:szCs w:val="24"/>
        </w:rPr>
      </w:pPr>
      <w:r>
        <w:rPr>
          <w:rFonts w:hint="eastAsia" w:ascii="仿宋" w:hAnsi="仿宋" w:eastAsia="仿宋" w:cs="仿宋"/>
          <w:spacing w:val="-2"/>
          <w:sz w:val="24"/>
          <w:szCs w:val="24"/>
        </w:rPr>
        <w:t>6、本项目不接受联合体投标</w:t>
      </w:r>
    </w:p>
    <w:p w14:paraId="3F5A8965">
      <w:pPr>
        <w:spacing w:before="111" w:line="240" w:lineRule="auto"/>
        <w:ind w:left="3718"/>
        <w:rPr>
          <w:rFonts w:hint="eastAsia" w:ascii="仿宋" w:hAnsi="仿宋" w:eastAsia="仿宋" w:cs="仿宋"/>
          <w:sz w:val="24"/>
          <w:szCs w:val="24"/>
        </w:rPr>
      </w:pPr>
      <w:r>
        <w:rPr>
          <w:rFonts w:hint="eastAsia" w:ascii="仿宋" w:hAnsi="仿宋" w:eastAsia="仿宋" w:cs="仿宋"/>
          <w:spacing w:val="11"/>
          <w:sz w:val="24"/>
          <w:szCs w:val="24"/>
        </w:rPr>
        <w:t>二、谈判文件</w:t>
      </w:r>
    </w:p>
    <w:p w14:paraId="1DF2D2BE">
      <w:pPr>
        <w:spacing w:before="240" w:line="240" w:lineRule="auto"/>
        <w:ind w:left="13"/>
        <w:rPr>
          <w:rFonts w:hint="eastAsia" w:ascii="仿宋" w:hAnsi="仿宋" w:eastAsia="仿宋" w:cs="仿宋"/>
          <w:sz w:val="24"/>
          <w:szCs w:val="24"/>
        </w:rPr>
      </w:pPr>
      <w:r>
        <w:rPr>
          <w:rFonts w:hint="eastAsia" w:ascii="仿宋" w:hAnsi="仿宋" w:eastAsia="仿宋" w:cs="仿宋"/>
          <w:spacing w:val="-5"/>
          <w:sz w:val="24"/>
          <w:szCs w:val="24"/>
        </w:rPr>
        <w:t>7、谈判文件</w:t>
      </w:r>
    </w:p>
    <w:p w14:paraId="14203A53">
      <w:pPr>
        <w:spacing w:before="290" w:line="240" w:lineRule="auto"/>
        <w:ind w:left="573"/>
        <w:rPr>
          <w:rFonts w:hint="eastAsia" w:ascii="仿宋" w:hAnsi="仿宋" w:eastAsia="仿宋" w:cs="仿宋"/>
          <w:sz w:val="24"/>
          <w:szCs w:val="24"/>
        </w:rPr>
      </w:pPr>
      <w:r>
        <w:rPr>
          <w:rFonts w:hint="eastAsia" w:ascii="仿宋" w:hAnsi="仿宋" w:eastAsia="仿宋" w:cs="仿宋"/>
          <w:spacing w:val="-6"/>
          <w:sz w:val="24"/>
          <w:szCs w:val="24"/>
        </w:rPr>
        <w:t>7.1</w:t>
      </w:r>
      <w:r>
        <w:rPr>
          <w:rFonts w:hint="eastAsia" w:ascii="仿宋" w:hAnsi="仿宋" w:eastAsia="仿宋" w:cs="仿宋"/>
          <w:spacing w:val="-52"/>
          <w:sz w:val="24"/>
          <w:szCs w:val="24"/>
        </w:rPr>
        <w:t xml:space="preserve"> </w:t>
      </w:r>
      <w:r>
        <w:rPr>
          <w:rFonts w:hint="eastAsia" w:ascii="仿宋" w:hAnsi="仿宋" w:eastAsia="仿宋" w:cs="仿宋"/>
          <w:spacing w:val="-6"/>
          <w:sz w:val="24"/>
          <w:szCs w:val="24"/>
        </w:rPr>
        <w:t>谈判文件由下列七部分内容组成：</w:t>
      </w:r>
    </w:p>
    <w:p w14:paraId="58298188">
      <w:pPr>
        <w:spacing w:before="132" w:line="240" w:lineRule="auto"/>
        <w:ind w:left="559"/>
        <w:rPr>
          <w:rFonts w:hint="eastAsia" w:ascii="仿宋" w:hAnsi="仿宋" w:eastAsia="仿宋" w:cs="仿宋"/>
          <w:sz w:val="24"/>
          <w:szCs w:val="24"/>
        </w:rPr>
      </w:pPr>
      <w:r>
        <w:rPr>
          <w:rFonts w:hint="eastAsia" w:ascii="仿宋" w:hAnsi="仿宋" w:eastAsia="仿宋" w:cs="仿宋"/>
          <w:spacing w:val="-2"/>
          <w:sz w:val="24"/>
          <w:szCs w:val="24"/>
        </w:rPr>
        <w:t>第一部分 谈判公告；</w:t>
      </w:r>
    </w:p>
    <w:p w14:paraId="67917A0C">
      <w:pPr>
        <w:spacing w:before="91" w:line="240" w:lineRule="auto"/>
        <w:ind w:left="559"/>
        <w:rPr>
          <w:rFonts w:hint="eastAsia" w:ascii="仿宋" w:hAnsi="仿宋" w:eastAsia="仿宋" w:cs="仿宋"/>
          <w:sz w:val="24"/>
          <w:szCs w:val="24"/>
        </w:rPr>
      </w:pPr>
      <w:r>
        <w:rPr>
          <w:rFonts w:hint="eastAsia" w:ascii="仿宋" w:hAnsi="仿宋" w:eastAsia="仿宋" w:cs="仿宋"/>
          <w:spacing w:val="-6"/>
          <w:sz w:val="24"/>
          <w:szCs w:val="24"/>
        </w:rPr>
        <w:t>第二部分 投标人须知前附表；</w:t>
      </w:r>
    </w:p>
    <w:p w14:paraId="7499F13A">
      <w:pPr>
        <w:spacing w:before="246" w:line="240" w:lineRule="auto"/>
        <w:ind w:left="559"/>
        <w:rPr>
          <w:rFonts w:hint="eastAsia" w:ascii="仿宋" w:hAnsi="仿宋" w:eastAsia="仿宋" w:cs="仿宋"/>
          <w:sz w:val="24"/>
          <w:szCs w:val="24"/>
        </w:rPr>
      </w:pPr>
      <w:r>
        <w:rPr>
          <w:rFonts w:hint="eastAsia" w:ascii="仿宋" w:hAnsi="仿宋" w:eastAsia="仿宋" w:cs="仿宋"/>
          <w:spacing w:val="-2"/>
          <w:sz w:val="24"/>
          <w:szCs w:val="24"/>
        </w:rPr>
        <w:t>第三部分 投标人须知；</w:t>
      </w:r>
    </w:p>
    <w:p w14:paraId="08B14DC8">
      <w:pPr>
        <w:spacing w:before="283" w:line="240" w:lineRule="auto"/>
        <w:ind w:left="559"/>
        <w:rPr>
          <w:rFonts w:hint="eastAsia" w:ascii="仿宋" w:hAnsi="仿宋" w:eastAsia="仿宋" w:cs="仿宋"/>
          <w:sz w:val="24"/>
          <w:szCs w:val="24"/>
        </w:rPr>
      </w:pPr>
      <w:r>
        <w:rPr>
          <w:rFonts w:hint="eastAsia" w:ascii="仿宋" w:hAnsi="仿宋" w:eastAsia="仿宋" w:cs="仿宋"/>
          <w:spacing w:val="-5"/>
          <w:sz w:val="24"/>
          <w:szCs w:val="24"/>
        </w:rPr>
        <w:t>第四部分 评审细则和评审方法；</w:t>
      </w:r>
    </w:p>
    <w:p w14:paraId="2FFF8865">
      <w:pPr>
        <w:spacing w:before="252" w:line="240" w:lineRule="auto"/>
        <w:ind w:left="559"/>
        <w:rPr>
          <w:rFonts w:hint="eastAsia" w:ascii="仿宋" w:hAnsi="仿宋" w:eastAsia="仿宋" w:cs="仿宋"/>
          <w:sz w:val="24"/>
          <w:szCs w:val="24"/>
        </w:rPr>
      </w:pPr>
      <w:r>
        <w:rPr>
          <w:rFonts w:hint="eastAsia" w:ascii="仿宋" w:hAnsi="仿宋" w:eastAsia="仿宋" w:cs="仿宋"/>
          <w:spacing w:val="-5"/>
          <w:sz w:val="24"/>
          <w:szCs w:val="24"/>
        </w:rPr>
        <w:t>第五部分 项目需求及技术要求；</w:t>
      </w:r>
    </w:p>
    <w:p w14:paraId="411297EA">
      <w:pPr>
        <w:spacing w:before="252" w:line="240" w:lineRule="auto"/>
        <w:ind w:left="559"/>
        <w:rPr>
          <w:rFonts w:hint="eastAsia" w:ascii="仿宋" w:hAnsi="仿宋" w:eastAsia="仿宋" w:cs="仿宋"/>
          <w:sz w:val="24"/>
          <w:szCs w:val="24"/>
        </w:rPr>
      </w:pPr>
      <w:r>
        <w:rPr>
          <w:rFonts w:hint="eastAsia" w:ascii="仿宋" w:hAnsi="仿宋" w:eastAsia="仿宋" w:cs="仿宋"/>
          <w:spacing w:val="-3"/>
          <w:sz w:val="24"/>
          <w:szCs w:val="24"/>
        </w:rPr>
        <w:t>第六部分 合同；</w:t>
      </w:r>
    </w:p>
    <w:p w14:paraId="5FB37DBD">
      <w:pPr>
        <w:spacing w:before="271" w:line="240" w:lineRule="auto"/>
        <w:ind w:left="559"/>
        <w:rPr>
          <w:rFonts w:hint="eastAsia" w:ascii="仿宋" w:hAnsi="仿宋" w:eastAsia="仿宋" w:cs="仿宋"/>
          <w:sz w:val="24"/>
          <w:szCs w:val="24"/>
        </w:rPr>
      </w:pPr>
      <w:r>
        <w:rPr>
          <w:rFonts w:hint="eastAsia" w:ascii="仿宋" w:hAnsi="仿宋" w:eastAsia="仿宋" w:cs="仿宋"/>
          <w:spacing w:val="-2"/>
          <w:sz w:val="24"/>
          <w:szCs w:val="24"/>
        </w:rPr>
        <w:t>第七部分 响应文件格式。</w:t>
      </w:r>
    </w:p>
    <w:p w14:paraId="13885D76">
      <w:pPr>
        <w:spacing w:before="264" w:line="360" w:lineRule="auto"/>
        <w:ind w:left="573"/>
        <w:rPr>
          <w:rFonts w:hint="eastAsia" w:ascii="仿宋" w:hAnsi="仿宋" w:eastAsia="仿宋" w:cs="仿宋"/>
          <w:spacing w:val="-4"/>
          <w:sz w:val="24"/>
          <w:szCs w:val="24"/>
        </w:rPr>
      </w:pPr>
      <w:r>
        <w:rPr>
          <w:rFonts w:hint="eastAsia" w:ascii="仿宋" w:hAnsi="仿宋" w:eastAsia="仿宋" w:cs="仿宋"/>
          <w:spacing w:val="-4"/>
          <w:sz w:val="24"/>
          <w:szCs w:val="24"/>
        </w:rPr>
        <w:t>7.2</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谈判文件的澄清和修改</w:t>
      </w:r>
    </w:p>
    <w:p w14:paraId="66A0110A">
      <w:pPr>
        <w:spacing w:before="264" w:line="360" w:lineRule="auto"/>
        <w:ind w:left="573"/>
        <w:rPr>
          <w:rFonts w:hint="eastAsia" w:ascii="仿宋" w:hAnsi="仿宋" w:eastAsia="仿宋" w:cs="仿宋"/>
          <w:sz w:val="24"/>
          <w:szCs w:val="24"/>
        </w:rPr>
      </w:pPr>
      <w:r>
        <w:rPr>
          <w:rFonts w:hint="eastAsia" w:ascii="仿宋" w:hAnsi="仿宋" w:eastAsia="仿宋" w:cs="仿宋"/>
          <w:sz w:val="24"/>
          <w:szCs w:val="24"/>
        </w:rPr>
        <w:t>7.2.1 任何已登记备案并领取了谈判文件的潜在投标人，均可要求对谈判</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文件进行澄清。澄清要求应在采购截止时间</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个工作日前，按谈判公告</w:t>
      </w:r>
      <w:r>
        <w:rPr>
          <w:rFonts w:hint="eastAsia" w:ascii="仿宋" w:hAnsi="仿宋" w:eastAsia="仿宋" w:cs="仿宋"/>
          <w:spacing w:val="-2"/>
          <w:sz w:val="24"/>
          <w:szCs w:val="24"/>
        </w:rPr>
        <w:t>中的联</w:t>
      </w:r>
      <w:r>
        <w:rPr>
          <w:rFonts w:hint="eastAsia" w:ascii="仿宋" w:hAnsi="仿宋" w:eastAsia="仿宋" w:cs="仿宋"/>
          <w:sz w:val="24"/>
          <w:szCs w:val="24"/>
        </w:rPr>
        <w:t xml:space="preserve"> </w:t>
      </w:r>
      <w:r>
        <w:rPr>
          <w:rFonts w:hint="eastAsia" w:ascii="仿宋" w:hAnsi="仿宋" w:eastAsia="仿宋" w:cs="仿宋"/>
          <w:spacing w:val="1"/>
          <w:sz w:val="24"/>
          <w:szCs w:val="24"/>
        </w:rPr>
        <w:t>系地址以书面形式送达采购代理机构，采购代</w:t>
      </w:r>
      <w:r>
        <w:rPr>
          <w:rFonts w:hint="eastAsia" w:ascii="仿宋" w:hAnsi="仿宋" w:eastAsia="仿宋" w:cs="仿宋"/>
          <w:sz w:val="24"/>
          <w:szCs w:val="24"/>
        </w:rPr>
        <w:t xml:space="preserve">理机构将以书面形式予以答复。 </w:t>
      </w:r>
      <w:r>
        <w:rPr>
          <w:rFonts w:hint="eastAsia" w:ascii="仿宋" w:hAnsi="仿宋" w:eastAsia="仿宋" w:cs="仿宋"/>
          <w:spacing w:val="-2"/>
          <w:sz w:val="24"/>
          <w:szCs w:val="24"/>
        </w:rPr>
        <w:t>答复中包括原提出的问题，但不包括问题的来源。</w:t>
      </w:r>
    </w:p>
    <w:p w14:paraId="10F12D58">
      <w:pPr>
        <w:spacing w:before="91"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7.2.2</w:t>
      </w:r>
      <w:r>
        <w:rPr>
          <w:rFonts w:hint="eastAsia" w:ascii="仿宋" w:hAnsi="仿宋" w:eastAsia="仿宋" w:cs="仿宋"/>
          <w:spacing w:val="-48"/>
          <w:sz w:val="24"/>
          <w:szCs w:val="24"/>
        </w:rPr>
        <w:t xml:space="preserve"> </w:t>
      </w:r>
      <w:r>
        <w:rPr>
          <w:rFonts w:hint="eastAsia" w:ascii="仿宋" w:hAnsi="仿宋" w:eastAsia="仿宋" w:cs="仿宋"/>
          <w:sz w:val="24"/>
          <w:szCs w:val="24"/>
        </w:rPr>
        <w:t>采购截止时间</w:t>
      </w:r>
      <w:r>
        <w:rPr>
          <w:rFonts w:hint="eastAsia" w:ascii="仿宋" w:hAnsi="仿宋" w:eastAsia="仿宋" w:cs="仿宋"/>
          <w:spacing w:val="-32"/>
          <w:sz w:val="24"/>
          <w:szCs w:val="24"/>
        </w:rPr>
        <w:t xml:space="preserve"> </w:t>
      </w:r>
      <w:r>
        <w:rPr>
          <w:rFonts w:hint="eastAsia" w:ascii="仿宋" w:hAnsi="仿宋" w:eastAsia="仿宋" w:cs="仿宋"/>
          <w:sz w:val="24"/>
          <w:szCs w:val="24"/>
        </w:rPr>
        <w:t>3</w:t>
      </w:r>
      <w:r>
        <w:rPr>
          <w:rFonts w:hint="eastAsia" w:ascii="仿宋" w:hAnsi="仿宋" w:eastAsia="仿宋" w:cs="仿宋"/>
          <w:spacing w:val="-41"/>
          <w:sz w:val="24"/>
          <w:szCs w:val="24"/>
        </w:rPr>
        <w:t xml:space="preserve"> </w:t>
      </w:r>
      <w:r>
        <w:rPr>
          <w:rFonts w:hint="eastAsia" w:ascii="仿宋" w:hAnsi="仿宋" w:eastAsia="仿宋" w:cs="仿宋"/>
          <w:sz w:val="24"/>
          <w:szCs w:val="24"/>
        </w:rPr>
        <w:t>个工作日前，采购代理</w:t>
      </w:r>
      <w:r>
        <w:rPr>
          <w:rFonts w:hint="eastAsia" w:ascii="仿宋" w:hAnsi="仿宋" w:eastAsia="仿宋" w:cs="仿宋"/>
          <w:spacing w:val="-1"/>
          <w:sz w:val="24"/>
          <w:szCs w:val="24"/>
        </w:rPr>
        <w:t>机构无论出于何种原因，均</w:t>
      </w:r>
      <w:r>
        <w:rPr>
          <w:rFonts w:hint="eastAsia" w:ascii="仿宋" w:hAnsi="仿宋" w:eastAsia="仿宋" w:cs="仿宋"/>
          <w:sz w:val="24"/>
          <w:szCs w:val="24"/>
        </w:rPr>
        <w:t>可对谈判文件用补充文件的方式进行澄清和修改。该文件为谈判文件的组成部</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分，对所有领取了谈判文件的潜在投标人均具有约束力。</w:t>
      </w:r>
    </w:p>
    <w:p w14:paraId="003AC056">
      <w:pPr>
        <w:spacing w:before="37" w:line="360" w:lineRule="auto"/>
        <w:ind w:left="9" w:right="5" w:firstLine="568"/>
        <w:rPr>
          <w:rFonts w:hint="eastAsia" w:ascii="仿宋" w:hAnsi="仿宋" w:eastAsia="仿宋" w:cs="仿宋"/>
          <w:sz w:val="24"/>
          <w:szCs w:val="24"/>
        </w:rPr>
      </w:pPr>
      <w:r>
        <w:rPr>
          <w:rFonts w:hint="eastAsia" w:ascii="仿宋" w:hAnsi="仿宋" w:eastAsia="仿宋" w:cs="仿宋"/>
          <w:spacing w:val="1"/>
          <w:sz w:val="24"/>
          <w:szCs w:val="24"/>
        </w:rPr>
        <w:t>7.2.3</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对谈判文件的澄清和修改，将书面通知已领取谈判文件的潜在投标</w:t>
      </w:r>
      <w:r>
        <w:rPr>
          <w:rFonts w:hint="eastAsia" w:ascii="仿宋" w:hAnsi="仿宋" w:eastAsia="仿宋" w:cs="仿宋"/>
          <w:sz w:val="24"/>
          <w:szCs w:val="24"/>
        </w:rPr>
        <w:t xml:space="preserve"> </w:t>
      </w:r>
      <w:r>
        <w:rPr>
          <w:rFonts w:hint="eastAsia" w:ascii="仿宋" w:hAnsi="仿宋" w:eastAsia="仿宋" w:cs="仿宋"/>
          <w:spacing w:val="-2"/>
          <w:sz w:val="24"/>
          <w:szCs w:val="24"/>
        </w:rPr>
        <w:t>人，投标人应于收到补充文件的当日以书面形式回复确认。</w:t>
      </w:r>
    </w:p>
    <w:p w14:paraId="05CAE014">
      <w:pPr>
        <w:spacing w:before="91" w:line="360" w:lineRule="auto"/>
        <w:ind w:firstLine="577"/>
        <w:rPr>
          <w:rFonts w:hint="eastAsia" w:ascii="仿宋" w:hAnsi="仿宋" w:eastAsia="仿宋" w:cs="仿宋"/>
          <w:sz w:val="24"/>
          <w:szCs w:val="24"/>
        </w:rPr>
      </w:pPr>
      <w:r>
        <w:rPr>
          <w:rFonts w:hint="eastAsia" w:ascii="仿宋" w:hAnsi="仿宋" w:eastAsia="仿宋" w:cs="仿宋"/>
          <w:spacing w:val="1"/>
          <w:sz w:val="24"/>
          <w:szCs w:val="24"/>
        </w:rPr>
        <w:t>7.2.4</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为使投标人有足够的时间按谈判文件的修改要求修正响应</w:t>
      </w:r>
      <w:r>
        <w:rPr>
          <w:rFonts w:hint="eastAsia" w:ascii="仿宋" w:hAnsi="仿宋" w:eastAsia="仿宋" w:cs="仿宋"/>
          <w:sz w:val="24"/>
          <w:szCs w:val="24"/>
        </w:rPr>
        <w:t xml:space="preserve">文件，采 </w:t>
      </w:r>
      <w:r>
        <w:rPr>
          <w:rFonts w:hint="eastAsia" w:ascii="仿宋" w:hAnsi="仿宋" w:eastAsia="仿宋" w:cs="仿宋"/>
          <w:spacing w:val="-1"/>
          <w:sz w:val="24"/>
          <w:szCs w:val="24"/>
        </w:rPr>
        <w:t>购代理机构可酌情推迟采购时间，并在提交响应文件截止时间</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个工作日前，</w:t>
      </w:r>
      <w:r>
        <w:rPr>
          <w:rFonts w:hint="eastAsia" w:ascii="仿宋" w:hAnsi="仿宋" w:eastAsia="仿宋" w:cs="仿宋"/>
          <w:sz w:val="24"/>
          <w:szCs w:val="24"/>
        </w:rPr>
        <w:t xml:space="preserve"> </w:t>
      </w:r>
      <w:r>
        <w:rPr>
          <w:rFonts w:hint="eastAsia" w:ascii="仿宋" w:hAnsi="仿宋" w:eastAsia="仿宋" w:cs="仿宋"/>
          <w:spacing w:val="1"/>
          <w:sz w:val="24"/>
          <w:szCs w:val="24"/>
        </w:rPr>
        <w:t>书面通知所有登记备案并领取了谈判文件的潜在投标人</w:t>
      </w:r>
      <w:r>
        <w:rPr>
          <w:rFonts w:hint="eastAsia" w:ascii="仿宋" w:hAnsi="仿宋" w:eastAsia="仿宋" w:cs="仿宋"/>
          <w:sz w:val="24"/>
          <w:szCs w:val="24"/>
        </w:rPr>
        <w:t xml:space="preserve">。采购代理机构和投标 </w:t>
      </w:r>
      <w:r>
        <w:rPr>
          <w:rFonts w:hint="eastAsia" w:ascii="仿宋" w:hAnsi="仿宋" w:eastAsia="仿宋" w:cs="仿宋"/>
          <w:spacing w:val="-2"/>
          <w:sz w:val="24"/>
          <w:szCs w:val="24"/>
        </w:rPr>
        <w:t>人的权利及义务将受到新的截止期的约束。</w:t>
      </w:r>
    </w:p>
    <w:p w14:paraId="3C954435">
      <w:pPr>
        <w:pStyle w:val="6"/>
        <w:spacing w:line="240" w:lineRule="auto"/>
        <w:rPr>
          <w:rFonts w:hint="eastAsia" w:ascii="仿宋" w:hAnsi="仿宋" w:eastAsia="仿宋" w:cs="仿宋"/>
          <w:sz w:val="24"/>
          <w:szCs w:val="24"/>
        </w:rPr>
      </w:pPr>
    </w:p>
    <w:p w14:paraId="4B6DFC78">
      <w:pPr>
        <w:spacing w:before="111" w:line="240" w:lineRule="auto"/>
        <w:ind w:left="3619"/>
        <w:rPr>
          <w:rFonts w:hint="eastAsia" w:ascii="仿宋" w:hAnsi="仿宋" w:eastAsia="仿宋" w:cs="仿宋"/>
          <w:sz w:val="24"/>
          <w:szCs w:val="24"/>
        </w:rPr>
      </w:pPr>
      <w:r>
        <w:rPr>
          <w:rFonts w:hint="eastAsia" w:ascii="仿宋" w:hAnsi="仿宋" w:eastAsia="仿宋" w:cs="仿宋"/>
          <w:spacing w:val="-12"/>
          <w:sz w:val="24"/>
          <w:szCs w:val="24"/>
        </w:rPr>
        <w:t>三</w:t>
      </w:r>
      <w:r>
        <w:rPr>
          <w:rFonts w:hint="eastAsia" w:ascii="仿宋" w:hAnsi="仿宋" w:eastAsia="仿宋" w:cs="仿宋"/>
          <w:spacing w:val="-102"/>
          <w:sz w:val="24"/>
          <w:szCs w:val="24"/>
        </w:rPr>
        <w:t xml:space="preserve"> </w:t>
      </w:r>
      <w:r>
        <w:rPr>
          <w:rFonts w:hint="eastAsia" w:ascii="仿宋" w:hAnsi="仿宋" w:eastAsia="仿宋" w:cs="仿宋"/>
          <w:spacing w:val="-12"/>
          <w:sz w:val="24"/>
          <w:szCs w:val="24"/>
        </w:rPr>
        <w:t>、</w:t>
      </w:r>
      <w:r>
        <w:rPr>
          <w:rFonts w:hint="eastAsia" w:ascii="仿宋" w:hAnsi="仿宋" w:eastAsia="仿宋" w:cs="仿宋"/>
          <w:spacing w:val="-105"/>
          <w:sz w:val="24"/>
          <w:szCs w:val="24"/>
        </w:rPr>
        <w:t xml:space="preserve"> </w:t>
      </w:r>
      <w:r>
        <w:rPr>
          <w:rFonts w:hint="eastAsia" w:ascii="仿宋" w:hAnsi="仿宋" w:eastAsia="仿宋" w:cs="仿宋"/>
          <w:spacing w:val="-12"/>
          <w:sz w:val="24"/>
          <w:szCs w:val="24"/>
        </w:rPr>
        <w:t>响</w:t>
      </w:r>
      <w:r>
        <w:rPr>
          <w:rFonts w:hint="eastAsia" w:ascii="仿宋" w:hAnsi="仿宋" w:eastAsia="仿宋" w:cs="仿宋"/>
          <w:spacing w:val="24"/>
          <w:sz w:val="24"/>
          <w:szCs w:val="24"/>
        </w:rPr>
        <w:t xml:space="preserve"> </w:t>
      </w:r>
      <w:r>
        <w:rPr>
          <w:rFonts w:hint="eastAsia" w:ascii="仿宋" w:hAnsi="仿宋" w:eastAsia="仿宋" w:cs="仿宋"/>
          <w:spacing w:val="-12"/>
          <w:sz w:val="24"/>
          <w:szCs w:val="24"/>
        </w:rPr>
        <w:t>应</w:t>
      </w:r>
      <w:r>
        <w:rPr>
          <w:rFonts w:hint="eastAsia" w:ascii="仿宋" w:hAnsi="仿宋" w:eastAsia="仿宋" w:cs="仿宋"/>
          <w:spacing w:val="29"/>
          <w:sz w:val="24"/>
          <w:szCs w:val="24"/>
        </w:rPr>
        <w:t xml:space="preserve"> </w:t>
      </w:r>
      <w:r>
        <w:rPr>
          <w:rFonts w:hint="eastAsia" w:ascii="仿宋" w:hAnsi="仿宋" w:eastAsia="仿宋" w:cs="仿宋"/>
          <w:spacing w:val="-12"/>
          <w:sz w:val="24"/>
          <w:szCs w:val="24"/>
        </w:rPr>
        <w:t>文</w:t>
      </w:r>
      <w:r>
        <w:rPr>
          <w:rFonts w:hint="eastAsia" w:ascii="仿宋" w:hAnsi="仿宋" w:eastAsia="仿宋" w:cs="仿宋"/>
          <w:spacing w:val="23"/>
          <w:sz w:val="24"/>
          <w:szCs w:val="24"/>
        </w:rPr>
        <w:t xml:space="preserve"> </w:t>
      </w:r>
      <w:r>
        <w:rPr>
          <w:rFonts w:hint="eastAsia" w:ascii="仿宋" w:hAnsi="仿宋" w:eastAsia="仿宋" w:cs="仿宋"/>
          <w:spacing w:val="-12"/>
          <w:sz w:val="24"/>
          <w:szCs w:val="24"/>
        </w:rPr>
        <w:t>件</w:t>
      </w:r>
    </w:p>
    <w:p w14:paraId="3771D6E3">
      <w:pPr>
        <w:spacing w:before="242" w:line="360" w:lineRule="auto"/>
        <w:ind w:left="8"/>
        <w:rPr>
          <w:rFonts w:hint="eastAsia" w:ascii="仿宋" w:hAnsi="仿宋" w:eastAsia="仿宋" w:cs="仿宋"/>
          <w:sz w:val="24"/>
          <w:szCs w:val="24"/>
        </w:rPr>
      </w:pPr>
      <w:r>
        <w:rPr>
          <w:rFonts w:hint="eastAsia" w:ascii="仿宋" w:hAnsi="仿宋" w:eastAsia="仿宋" w:cs="仿宋"/>
          <w:spacing w:val="-2"/>
          <w:sz w:val="24"/>
          <w:szCs w:val="24"/>
        </w:rPr>
        <w:t>8、响应文件的语言和计量单位</w:t>
      </w:r>
    </w:p>
    <w:p w14:paraId="1252B0D7">
      <w:pPr>
        <w:spacing w:before="286" w:line="360" w:lineRule="auto"/>
        <w:ind w:left="8" w:right="5" w:firstLine="556"/>
        <w:rPr>
          <w:rFonts w:hint="eastAsia" w:ascii="仿宋" w:hAnsi="仿宋" w:eastAsia="仿宋" w:cs="仿宋"/>
          <w:sz w:val="24"/>
          <w:szCs w:val="24"/>
        </w:rPr>
      </w:pPr>
      <w:r>
        <w:rPr>
          <w:rFonts w:hint="eastAsia" w:ascii="仿宋" w:hAnsi="仿宋" w:eastAsia="仿宋" w:cs="仿宋"/>
          <w:spacing w:val="4"/>
          <w:sz w:val="24"/>
          <w:szCs w:val="24"/>
        </w:rPr>
        <w:t>8.1  投标人提交的响应文件以及投标人与采购代理机构就有关采购的所</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有来往函电均应使用中文简化字。</w:t>
      </w:r>
    </w:p>
    <w:p w14:paraId="527E5D79">
      <w:pPr>
        <w:spacing w:before="91" w:line="360" w:lineRule="auto"/>
        <w:ind w:left="9" w:firstLine="555"/>
        <w:rPr>
          <w:rFonts w:hint="eastAsia" w:ascii="仿宋" w:hAnsi="仿宋" w:eastAsia="仿宋" w:cs="仿宋"/>
          <w:sz w:val="24"/>
          <w:szCs w:val="24"/>
        </w:rPr>
      </w:pPr>
      <w:r>
        <w:rPr>
          <w:rFonts w:hint="eastAsia" w:ascii="仿宋" w:hAnsi="仿宋" w:eastAsia="仿宋" w:cs="仿宋"/>
          <w:spacing w:val="1"/>
          <w:sz w:val="24"/>
          <w:szCs w:val="24"/>
        </w:rPr>
        <w:t>8.2 投标人所提供的技术文件和资料，</w:t>
      </w:r>
      <w:r>
        <w:rPr>
          <w:rFonts w:hint="eastAsia" w:ascii="仿宋" w:hAnsi="仿宋" w:eastAsia="仿宋" w:cs="仿宋"/>
          <w:sz w:val="24"/>
          <w:szCs w:val="24"/>
        </w:rPr>
        <w:t xml:space="preserve">应使用中文简化字。所使用的计量 </w:t>
      </w:r>
      <w:r>
        <w:rPr>
          <w:rFonts w:hint="eastAsia" w:ascii="仿宋" w:hAnsi="仿宋" w:eastAsia="仿宋" w:cs="仿宋"/>
          <w:spacing w:val="-2"/>
          <w:sz w:val="24"/>
          <w:szCs w:val="24"/>
        </w:rPr>
        <w:t>单位，应使用国家法定计量单位。</w:t>
      </w:r>
    </w:p>
    <w:p w14:paraId="64E423B3">
      <w:pPr>
        <w:spacing w:before="91" w:line="360" w:lineRule="auto"/>
        <w:ind w:left="564"/>
        <w:rPr>
          <w:rFonts w:hint="eastAsia" w:ascii="仿宋" w:hAnsi="仿宋" w:eastAsia="仿宋" w:cs="仿宋"/>
          <w:sz w:val="24"/>
          <w:szCs w:val="24"/>
        </w:rPr>
      </w:pPr>
      <w:r>
        <w:rPr>
          <w:rFonts w:hint="eastAsia" w:ascii="仿宋" w:hAnsi="仿宋" w:eastAsia="仿宋" w:cs="仿宋"/>
          <w:spacing w:val="-6"/>
          <w:sz w:val="24"/>
          <w:szCs w:val="24"/>
        </w:rPr>
        <w:t>8.3 响应文件的组成及相关要求</w:t>
      </w:r>
    </w:p>
    <w:p w14:paraId="6777883D">
      <w:pPr>
        <w:spacing w:before="68" w:line="360" w:lineRule="auto"/>
        <w:ind w:left="564"/>
        <w:rPr>
          <w:rFonts w:hint="eastAsia" w:ascii="仿宋" w:hAnsi="仿宋" w:eastAsia="仿宋" w:cs="仿宋"/>
          <w:sz w:val="24"/>
          <w:szCs w:val="24"/>
        </w:rPr>
      </w:pPr>
      <w:r>
        <w:rPr>
          <w:rFonts w:hint="eastAsia" w:ascii="仿宋" w:hAnsi="仿宋" w:eastAsia="仿宋" w:cs="仿宋"/>
          <w:spacing w:val="-2"/>
          <w:sz w:val="24"/>
          <w:szCs w:val="24"/>
        </w:rPr>
        <w:t>8.3.1</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投标人编写的响应文件应包括下列内容：</w:t>
      </w:r>
    </w:p>
    <w:p w14:paraId="22725661">
      <w:pPr>
        <w:spacing w:before="28" w:line="360" w:lineRule="auto"/>
        <w:ind w:left="579"/>
        <w:rPr>
          <w:rFonts w:hint="eastAsia" w:ascii="仿宋" w:hAnsi="仿宋" w:eastAsia="仿宋" w:cs="仿宋"/>
          <w:sz w:val="24"/>
          <w:szCs w:val="24"/>
        </w:rPr>
      </w:pPr>
      <w:r>
        <w:rPr>
          <w:rFonts w:hint="eastAsia" w:ascii="仿宋" w:hAnsi="仿宋" w:eastAsia="仿宋" w:cs="仿宋"/>
          <w:spacing w:val="-3"/>
          <w:sz w:val="24"/>
          <w:szCs w:val="24"/>
        </w:rPr>
        <w:t>（1）谈判文件、报价表；</w:t>
      </w:r>
    </w:p>
    <w:p w14:paraId="2A3924CD">
      <w:pPr>
        <w:spacing w:before="31" w:line="360" w:lineRule="auto"/>
        <w:ind w:left="579"/>
        <w:rPr>
          <w:rFonts w:hint="eastAsia" w:ascii="仿宋" w:hAnsi="仿宋" w:eastAsia="仿宋" w:cs="仿宋"/>
          <w:sz w:val="24"/>
          <w:szCs w:val="24"/>
        </w:rPr>
      </w:pPr>
      <w:r>
        <w:rPr>
          <w:rFonts w:hint="eastAsia" w:ascii="仿宋" w:hAnsi="仿宋" w:eastAsia="仿宋" w:cs="仿宋"/>
          <w:spacing w:val="-3"/>
          <w:sz w:val="24"/>
          <w:szCs w:val="24"/>
        </w:rPr>
        <w:t>（2）投标资格证明文件；</w:t>
      </w:r>
    </w:p>
    <w:p w14:paraId="7BD1630A">
      <w:pPr>
        <w:spacing w:before="30" w:line="360" w:lineRule="auto"/>
        <w:ind w:left="579"/>
        <w:rPr>
          <w:rFonts w:hint="eastAsia" w:ascii="仿宋" w:hAnsi="仿宋" w:eastAsia="仿宋" w:cs="仿宋"/>
          <w:sz w:val="24"/>
          <w:szCs w:val="24"/>
        </w:rPr>
      </w:pPr>
      <w:r>
        <w:rPr>
          <w:rFonts w:hint="eastAsia" w:ascii="仿宋" w:hAnsi="仿宋" w:eastAsia="仿宋" w:cs="仿宋"/>
          <w:spacing w:val="-5"/>
          <w:sz w:val="24"/>
          <w:szCs w:val="24"/>
        </w:rPr>
        <w:t>（3）投标保证金；</w:t>
      </w:r>
    </w:p>
    <w:p w14:paraId="3F27A050">
      <w:pPr>
        <w:spacing w:before="25" w:line="360" w:lineRule="auto"/>
        <w:ind w:left="576"/>
        <w:rPr>
          <w:rFonts w:hint="eastAsia" w:ascii="仿宋" w:hAnsi="仿宋" w:eastAsia="仿宋" w:cs="仿宋"/>
          <w:sz w:val="24"/>
          <w:szCs w:val="24"/>
        </w:rPr>
      </w:pPr>
      <w:r>
        <w:rPr>
          <w:rFonts w:hint="eastAsia" w:ascii="仿宋" w:hAnsi="仿宋" w:eastAsia="仿宋" w:cs="仿宋"/>
          <w:spacing w:val="-2"/>
          <w:sz w:val="24"/>
          <w:szCs w:val="24"/>
        </w:rPr>
        <w:t>具体编制顺序按响应文件格式中响应文件编制顺序。</w:t>
      </w:r>
    </w:p>
    <w:p w14:paraId="55A8970A">
      <w:pPr>
        <w:spacing w:before="251" w:line="360" w:lineRule="auto"/>
        <w:ind w:left="18" w:firstLine="546"/>
        <w:rPr>
          <w:rFonts w:hint="eastAsia" w:ascii="仿宋" w:hAnsi="仿宋" w:eastAsia="仿宋" w:cs="仿宋"/>
          <w:sz w:val="24"/>
          <w:szCs w:val="24"/>
        </w:rPr>
      </w:pPr>
      <w:r>
        <w:rPr>
          <w:rFonts w:hint="eastAsia" w:ascii="仿宋" w:hAnsi="仿宋" w:eastAsia="仿宋" w:cs="仿宋"/>
          <w:spacing w:val="1"/>
          <w:sz w:val="24"/>
          <w:szCs w:val="24"/>
        </w:rPr>
        <w:t>8.3.2 响应文件规格幅面为A4，使</w:t>
      </w:r>
      <w:r>
        <w:rPr>
          <w:rFonts w:hint="eastAsia" w:ascii="仿宋" w:hAnsi="仿宋" w:eastAsia="仿宋" w:cs="仿宋"/>
          <w:sz w:val="24"/>
          <w:szCs w:val="24"/>
        </w:rPr>
        <w:t>用宋体字，按照响应文件规定的顺序， 统一编目编码装订。为方便评审，技术文件中的各项表格必须按照谈判文件格</w:t>
      </w:r>
      <w:r>
        <w:rPr>
          <w:rFonts w:hint="eastAsia" w:ascii="仿宋" w:hAnsi="仿宋" w:eastAsia="仿宋" w:cs="仿宋"/>
          <w:spacing w:val="-5"/>
          <w:sz w:val="24"/>
          <w:szCs w:val="24"/>
        </w:rPr>
        <w:t>式要求制作。</w:t>
      </w:r>
    </w:p>
    <w:p w14:paraId="4F4CBD38">
      <w:pPr>
        <w:spacing w:before="264" w:line="360" w:lineRule="auto"/>
        <w:ind w:left="564"/>
        <w:rPr>
          <w:rFonts w:hint="eastAsia" w:ascii="仿宋" w:hAnsi="仿宋" w:eastAsia="仿宋" w:cs="仿宋"/>
          <w:sz w:val="24"/>
          <w:szCs w:val="24"/>
        </w:rPr>
      </w:pPr>
      <w:r>
        <w:rPr>
          <w:rFonts w:hint="eastAsia" w:ascii="仿宋" w:hAnsi="仿宋" w:eastAsia="仿宋" w:cs="仿宋"/>
          <w:spacing w:val="-2"/>
          <w:sz w:val="24"/>
          <w:szCs w:val="24"/>
        </w:rPr>
        <w:t>8.3.3  投标保证金</w:t>
      </w:r>
    </w:p>
    <w:p w14:paraId="668DFE5D">
      <w:pPr>
        <w:spacing w:before="244" w:line="360" w:lineRule="auto"/>
        <w:ind w:left="15" w:right="60" w:firstLine="54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"8.3.3.1"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8.3.3.1</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 xml:space="preserve">  投标保证金是为了弥补采购方因投标人的违规行为而蒙受的损</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失。采购方在因投标人的违规行为而受到损害时将没收投标人的保证金作为所</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受损害的补偿。</w:t>
      </w:r>
    </w:p>
    <w:p w14:paraId="05015F35">
      <w:pPr>
        <w:pStyle w:val="6"/>
        <w:spacing w:line="360" w:lineRule="auto"/>
        <w:rPr>
          <w:rFonts w:hint="eastAsia" w:ascii="仿宋" w:hAnsi="仿宋" w:eastAsia="仿宋" w:cs="仿宋"/>
          <w:sz w:val="24"/>
          <w:szCs w:val="24"/>
        </w:rPr>
      </w:pPr>
    </w:p>
    <w:p w14:paraId="7A5AB05E">
      <w:pPr>
        <w:spacing w:before="91" w:line="360" w:lineRule="auto"/>
        <w:ind w:left="15" w:firstLine="54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"8.3.3.2"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8.3.3.2</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 xml:space="preserve">  中标和非中标投标人保证金的退还方式详</w:t>
      </w:r>
      <w:r>
        <w:rPr>
          <w:rFonts w:hint="eastAsia" w:ascii="仿宋" w:hAnsi="仿宋" w:eastAsia="仿宋" w:cs="仿宋"/>
          <w:spacing w:val="-4"/>
          <w:sz w:val="24"/>
          <w:szCs w:val="24"/>
        </w:rPr>
        <w:t>见第一部分“投标人须</w:t>
      </w:r>
      <w:r>
        <w:rPr>
          <w:rFonts w:hint="eastAsia" w:ascii="仿宋" w:hAnsi="仿宋" w:eastAsia="仿宋" w:cs="仿宋"/>
          <w:sz w:val="24"/>
          <w:szCs w:val="24"/>
        </w:rPr>
        <w:t xml:space="preserve"> </w:t>
      </w:r>
      <w:r>
        <w:rPr>
          <w:rFonts w:hint="eastAsia" w:ascii="仿宋" w:hAnsi="仿宋" w:eastAsia="仿宋" w:cs="仿宋"/>
          <w:spacing w:val="-1"/>
          <w:sz w:val="24"/>
          <w:szCs w:val="24"/>
        </w:rPr>
        <w:t>知前附表</w:t>
      </w:r>
      <w:r>
        <w:rPr>
          <w:rFonts w:hint="eastAsia" w:ascii="仿宋" w:hAnsi="仿宋" w:eastAsia="仿宋" w:cs="仿宋"/>
          <w:spacing w:val="-98"/>
          <w:sz w:val="24"/>
          <w:szCs w:val="24"/>
        </w:rPr>
        <w:t xml:space="preserve"> </w:t>
      </w:r>
      <w:r>
        <w:rPr>
          <w:rFonts w:hint="eastAsia" w:ascii="仿宋" w:hAnsi="仿宋" w:eastAsia="仿宋" w:cs="仿宋"/>
          <w:spacing w:val="-1"/>
          <w:sz w:val="24"/>
          <w:szCs w:val="24"/>
        </w:rPr>
        <w:t>”</w:t>
      </w:r>
    </w:p>
    <w:p w14:paraId="4638F123">
      <w:pPr>
        <w:spacing w:before="91" w:line="360" w:lineRule="auto"/>
        <w:ind w:left="56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"8.3.3.3" </w:instrText>
      </w:r>
      <w:r>
        <w:rPr>
          <w:rFonts w:hint="eastAsia" w:ascii="仿宋" w:hAnsi="仿宋" w:eastAsia="仿宋" w:cs="仿宋"/>
          <w:sz w:val="24"/>
          <w:szCs w:val="24"/>
        </w:rPr>
        <w:fldChar w:fldCharType="separate"/>
      </w:r>
      <w:r>
        <w:rPr>
          <w:rFonts w:hint="eastAsia" w:ascii="仿宋" w:hAnsi="仿宋" w:eastAsia="仿宋" w:cs="仿宋"/>
          <w:spacing w:val="-1"/>
          <w:position w:val="1"/>
          <w:sz w:val="24"/>
          <w:szCs w:val="24"/>
        </w:rPr>
        <w:t>8.3.3.3</w:t>
      </w:r>
      <w:r>
        <w:rPr>
          <w:rFonts w:hint="eastAsia" w:ascii="仿宋" w:hAnsi="仿宋" w:eastAsia="仿宋" w:cs="仿宋"/>
          <w:spacing w:val="-1"/>
          <w:position w:val="1"/>
          <w:sz w:val="24"/>
          <w:szCs w:val="24"/>
        </w:rPr>
        <w:fldChar w:fldCharType="end"/>
      </w:r>
      <w:r>
        <w:rPr>
          <w:rFonts w:hint="eastAsia" w:ascii="仿宋" w:hAnsi="仿宋" w:eastAsia="仿宋" w:cs="仿宋"/>
          <w:spacing w:val="-1"/>
          <w:position w:val="1"/>
          <w:sz w:val="24"/>
          <w:szCs w:val="24"/>
        </w:rPr>
        <w:t xml:space="preserve">  未按规定提交保证金的投标，</w:t>
      </w:r>
      <w:r>
        <w:rPr>
          <w:rFonts w:hint="eastAsia" w:ascii="仿宋" w:hAnsi="仿宋" w:eastAsia="仿宋" w:cs="仿宋"/>
          <w:spacing w:val="-2"/>
          <w:position w:val="1"/>
          <w:sz w:val="24"/>
          <w:szCs w:val="24"/>
        </w:rPr>
        <w:t>将被视为投标无效。</w:t>
      </w:r>
    </w:p>
    <w:p w14:paraId="676A0DAF">
      <w:pPr>
        <w:spacing w:before="213" w:line="360" w:lineRule="auto"/>
        <w:ind w:left="56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"8.3.3.4" </w:instrText>
      </w:r>
      <w:r>
        <w:rPr>
          <w:rFonts w:hint="eastAsia" w:ascii="仿宋" w:hAnsi="仿宋" w:eastAsia="仿宋" w:cs="仿宋"/>
          <w:sz w:val="24"/>
          <w:szCs w:val="24"/>
        </w:rPr>
        <w:fldChar w:fldCharType="separate"/>
      </w:r>
      <w:r>
        <w:rPr>
          <w:rFonts w:hint="eastAsia" w:ascii="仿宋" w:hAnsi="仿宋" w:eastAsia="仿宋" w:cs="仿宋"/>
          <w:spacing w:val="-2"/>
          <w:position w:val="1"/>
          <w:sz w:val="24"/>
          <w:szCs w:val="24"/>
        </w:rPr>
        <w:t>8.3.3.4</w:t>
      </w:r>
      <w:r>
        <w:rPr>
          <w:rFonts w:hint="eastAsia" w:ascii="仿宋" w:hAnsi="仿宋" w:eastAsia="仿宋" w:cs="仿宋"/>
          <w:spacing w:val="-2"/>
          <w:position w:val="1"/>
          <w:sz w:val="24"/>
          <w:szCs w:val="24"/>
        </w:rPr>
        <w:fldChar w:fldCharType="end"/>
      </w:r>
      <w:r>
        <w:rPr>
          <w:rFonts w:hint="eastAsia" w:ascii="仿宋" w:hAnsi="仿宋" w:eastAsia="仿宋" w:cs="仿宋"/>
          <w:spacing w:val="-2"/>
          <w:position w:val="1"/>
          <w:sz w:val="24"/>
          <w:szCs w:val="24"/>
        </w:rPr>
        <w:t xml:space="preserve">  下列情况发生时，保证金将不予退还：</w:t>
      </w:r>
    </w:p>
    <w:p w14:paraId="4D2FCE87">
      <w:pPr>
        <w:spacing w:before="231" w:line="360" w:lineRule="auto"/>
        <w:ind w:left="579"/>
        <w:rPr>
          <w:rFonts w:hint="eastAsia" w:ascii="仿宋" w:hAnsi="仿宋" w:eastAsia="仿宋" w:cs="仿宋"/>
          <w:sz w:val="24"/>
          <w:szCs w:val="24"/>
        </w:rPr>
      </w:pPr>
      <w:r>
        <w:rPr>
          <w:rFonts w:hint="eastAsia" w:ascii="仿宋" w:hAnsi="仿宋" w:eastAsia="仿宋" w:cs="仿宋"/>
          <w:spacing w:val="-2"/>
          <w:sz w:val="24"/>
          <w:szCs w:val="24"/>
        </w:rPr>
        <w:t>（1）投标人在提交响应文件截止时间后撤回响应文件的；</w:t>
      </w:r>
    </w:p>
    <w:p w14:paraId="3B7429DD">
      <w:pPr>
        <w:spacing w:before="264" w:line="360" w:lineRule="auto"/>
        <w:ind w:left="579"/>
        <w:rPr>
          <w:rFonts w:hint="eastAsia" w:ascii="仿宋" w:hAnsi="仿宋" w:eastAsia="仿宋" w:cs="仿宋"/>
          <w:sz w:val="24"/>
          <w:szCs w:val="24"/>
        </w:rPr>
      </w:pPr>
      <w:r>
        <w:rPr>
          <w:rFonts w:hint="eastAsia" w:ascii="仿宋" w:hAnsi="仿宋" w:eastAsia="仿宋" w:cs="仿宋"/>
          <w:spacing w:val="-2"/>
          <w:sz w:val="24"/>
          <w:szCs w:val="24"/>
        </w:rPr>
        <w:t>（2）投标人在响应文件中提供虚假材料的；</w:t>
      </w:r>
    </w:p>
    <w:p w14:paraId="5620911B">
      <w:pPr>
        <w:spacing w:before="293" w:line="360" w:lineRule="auto"/>
        <w:ind w:left="10" w:right="11" w:firstLine="568"/>
        <w:rPr>
          <w:rFonts w:hint="eastAsia" w:ascii="仿宋" w:hAnsi="仿宋" w:eastAsia="仿宋" w:cs="仿宋"/>
          <w:sz w:val="24"/>
          <w:szCs w:val="24"/>
        </w:rPr>
      </w:pPr>
      <w:r>
        <w:rPr>
          <w:rFonts w:hint="eastAsia" w:ascii="仿宋" w:hAnsi="仿宋" w:eastAsia="仿宋" w:cs="仿宋"/>
          <w:spacing w:val="-5"/>
          <w:sz w:val="24"/>
          <w:szCs w:val="24"/>
        </w:rPr>
        <w:t>（3）除因不可抗力或谈判文件认可的情形以外，中标投标人不与采购人签</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订合同的；</w:t>
      </w:r>
    </w:p>
    <w:p w14:paraId="22954DEF">
      <w:pPr>
        <w:spacing w:before="91" w:line="360" w:lineRule="auto"/>
        <w:ind w:left="579"/>
        <w:rPr>
          <w:rFonts w:hint="eastAsia" w:ascii="仿宋" w:hAnsi="仿宋" w:eastAsia="仿宋" w:cs="仿宋"/>
          <w:sz w:val="24"/>
          <w:szCs w:val="24"/>
        </w:rPr>
      </w:pPr>
      <w:r>
        <w:rPr>
          <w:rFonts w:hint="eastAsia" w:ascii="仿宋" w:hAnsi="仿宋" w:eastAsia="仿宋" w:cs="仿宋"/>
          <w:spacing w:val="-2"/>
          <w:sz w:val="24"/>
          <w:szCs w:val="24"/>
        </w:rPr>
        <w:t>（4）投标人与采购人、其他投标人或者采购代理机构恶意串通的；</w:t>
      </w:r>
    </w:p>
    <w:p w14:paraId="75EF36C4">
      <w:pPr>
        <w:spacing w:before="268" w:line="360" w:lineRule="auto"/>
        <w:ind w:left="579"/>
        <w:rPr>
          <w:rFonts w:hint="eastAsia" w:ascii="仿宋" w:hAnsi="仿宋" w:eastAsia="仿宋" w:cs="仿宋"/>
          <w:sz w:val="24"/>
          <w:szCs w:val="24"/>
        </w:rPr>
      </w:pPr>
      <w:r>
        <w:rPr>
          <w:rFonts w:hint="eastAsia" w:ascii="仿宋" w:hAnsi="仿宋" w:eastAsia="仿宋" w:cs="仿宋"/>
          <w:spacing w:val="-3"/>
          <w:sz w:val="24"/>
          <w:szCs w:val="24"/>
        </w:rPr>
        <w:t>（5）谈判文件规定的其他情形。</w:t>
      </w:r>
    </w:p>
    <w:p w14:paraId="437B991B">
      <w:pPr>
        <w:spacing w:before="263" w:line="360" w:lineRule="auto"/>
        <w:ind w:left="564"/>
        <w:rPr>
          <w:rFonts w:hint="eastAsia" w:ascii="仿宋" w:hAnsi="仿宋" w:eastAsia="仿宋" w:cs="仿宋"/>
          <w:sz w:val="24"/>
          <w:szCs w:val="24"/>
        </w:rPr>
      </w:pPr>
      <w:r>
        <w:rPr>
          <w:rFonts w:hint="eastAsia" w:ascii="仿宋" w:hAnsi="仿宋" w:eastAsia="仿宋" w:cs="仿宋"/>
          <w:spacing w:val="-6"/>
          <w:sz w:val="24"/>
          <w:szCs w:val="24"/>
        </w:rPr>
        <w:t>8.4</w:t>
      </w:r>
      <w:r>
        <w:rPr>
          <w:rFonts w:hint="eastAsia" w:ascii="仿宋" w:hAnsi="仿宋" w:eastAsia="仿宋" w:cs="仿宋"/>
          <w:spacing w:val="13"/>
          <w:sz w:val="24"/>
          <w:szCs w:val="24"/>
        </w:rPr>
        <w:t xml:space="preserve">  </w:t>
      </w:r>
      <w:r>
        <w:rPr>
          <w:rFonts w:hint="eastAsia" w:ascii="仿宋" w:hAnsi="仿宋" w:eastAsia="仿宋" w:cs="仿宋"/>
          <w:spacing w:val="-6"/>
          <w:sz w:val="24"/>
          <w:szCs w:val="24"/>
        </w:rPr>
        <w:t>投标报价</w:t>
      </w:r>
    </w:p>
    <w:p w14:paraId="76DC386E">
      <w:pPr>
        <w:spacing w:before="294" w:line="360" w:lineRule="auto"/>
        <w:ind w:right="17" w:firstLine="661"/>
        <w:rPr>
          <w:rFonts w:hint="eastAsia" w:ascii="仿宋" w:hAnsi="仿宋" w:eastAsia="仿宋" w:cs="仿宋"/>
          <w:sz w:val="24"/>
          <w:szCs w:val="24"/>
        </w:rPr>
      </w:pPr>
      <w:r>
        <w:rPr>
          <w:rFonts w:hint="eastAsia" w:ascii="仿宋" w:hAnsi="仿宋" w:eastAsia="仿宋" w:cs="仿宋"/>
          <w:spacing w:val="-3"/>
          <w:sz w:val="24"/>
          <w:szCs w:val="24"/>
        </w:rPr>
        <w:t>(1) 投标报价应包含所需缴纳的所有税费和其他所需的一切费用，无需采</w:t>
      </w:r>
      <w:r>
        <w:rPr>
          <w:rFonts w:hint="eastAsia" w:ascii="仿宋" w:hAnsi="仿宋" w:eastAsia="仿宋" w:cs="仿宋"/>
          <w:spacing w:val="-1"/>
          <w:sz w:val="24"/>
          <w:szCs w:val="24"/>
        </w:rPr>
        <w:t>购人另行付费，技术要求中要求其他所有的服务费用应包括在投标报价中。</w:t>
      </w:r>
    </w:p>
    <w:p w14:paraId="38DA75EE">
      <w:pPr>
        <w:spacing w:before="293" w:line="360" w:lineRule="auto"/>
        <w:ind w:left="3" w:right="9" w:firstLine="657"/>
        <w:rPr>
          <w:rFonts w:hint="eastAsia" w:ascii="仿宋" w:hAnsi="仿宋" w:eastAsia="仿宋" w:cs="仿宋"/>
          <w:spacing w:val="-7"/>
          <w:sz w:val="24"/>
          <w:szCs w:val="24"/>
        </w:rPr>
      </w:pPr>
      <w:r>
        <w:rPr>
          <w:rFonts w:hint="eastAsia" w:ascii="仿宋" w:hAnsi="仿宋" w:eastAsia="仿宋" w:cs="仿宋"/>
          <w:spacing w:val="-7"/>
          <w:sz w:val="24"/>
          <w:szCs w:val="24"/>
        </w:rPr>
        <w:t>(2)投标人对投标报价若有说明应在报价一览表显著处注明。</w:t>
      </w:r>
    </w:p>
    <w:p w14:paraId="711B5CE8">
      <w:pPr>
        <w:spacing w:before="293" w:line="360" w:lineRule="auto"/>
        <w:ind w:left="3" w:right="9" w:firstLine="657"/>
        <w:rPr>
          <w:rFonts w:hint="eastAsia" w:ascii="仿宋" w:hAnsi="仿宋" w:eastAsia="仿宋" w:cs="仿宋"/>
          <w:sz w:val="24"/>
          <w:szCs w:val="24"/>
        </w:rPr>
      </w:pPr>
      <w:r>
        <w:rPr>
          <w:rFonts w:hint="eastAsia" w:ascii="仿宋" w:hAnsi="仿宋" w:eastAsia="仿宋" w:cs="仿宋"/>
          <w:spacing w:val="-7"/>
          <w:sz w:val="24"/>
          <w:szCs w:val="24"/>
        </w:rPr>
        <w:t>(3)投标人要按谈判文件给定格式内容填写报价，并由法定代表人或授权代</w:t>
      </w:r>
      <w:r>
        <w:rPr>
          <w:rFonts w:hint="eastAsia" w:ascii="仿宋" w:hAnsi="仿宋" w:eastAsia="仿宋" w:cs="仿宋"/>
          <w:spacing w:val="-4"/>
          <w:sz w:val="24"/>
          <w:szCs w:val="24"/>
        </w:rPr>
        <w:t>表签署。</w:t>
      </w:r>
    </w:p>
    <w:p w14:paraId="16982DC6">
      <w:pPr>
        <w:spacing w:before="91" w:line="240" w:lineRule="auto"/>
        <w:ind w:left="661"/>
        <w:rPr>
          <w:rFonts w:hint="eastAsia" w:ascii="仿宋" w:hAnsi="仿宋" w:eastAsia="仿宋" w:cs="仿宋"/>
          <w:sz w:val="24"/>
          <w:szCs w:val="24"/>
        </w:rPr>
      </w:pPr>
      <w:r>
        <w:rPr>
          <w:rFonts w:hint="eastAsia" w:ascii="仿宋" w:hAnsi="仿宋" w:eastAsia="仿宋" w:cs="仿宋"/>
          <w:spacing w:val="-5"/>
          <w:sz w:val="24"/>
          <w:szCs w:val="24"/>
        </w:rPr>
        <w:t>(4)采购人和采购代理机构保证各投标人报价的保密性。</w:t>
      </w:r>
    </w:p>
    <w:p w14:paraId="093208E5">
      <w:pPr>
        <w:spacing w:before="291" w:line="360" w:lineRule="auto"/>
        <w:ind w:right="2" w:firstLine="661"/>
        <w:rPr>
          <w:rFonts w:hint="eastAsia" w:ascii="仿宋" w:hAnsi="仿宋" w:eastAsia="仿宋" w:cs="仿宋"/>
          <w:sz w:val="24"/>
          <w:szCs w:val="24"/>
        </w:rPr>
      </w:pPr>
      <w:r>
        <w:rPr>
          <w:rFonts w:hint="eastAsia" w:ascii="仿宋" w:hAnsi="仿宋" w:eastAsia="仿宋" w:cs="仿宋"/>
          <w:spacing w:val="2"/>
          <w:sz w:val="24"/>
          <w:szCs w:val="24"/>
        </w:rPr>
        <w:t>(5)评标委员会认为投标人的报价明显低于其他通过符</w:t>
      </w:r>
      <w:r>
        <w:rPr>
          <w:rFonts w:hint="eastAsia" w:ascii="仿宋" w:hAnsi="仿宋" w:eastAsia="仿宋" w:cs="仿宋"/>
          <w:spacing w:val="1"/>
          <w:sz w:val="24"/>
          <w:szCs w:val="24"/>
        </w:rPr>
        <w:t>合性审查投标人的</w:t>
      </w:r>
      <w:r>
        <w:rPr>
          <w:rFonts w:hint="eastAsia" w:ascii="仿宋" w:hAnsi="仿宋" w:eastAsia="仿宋" w:cs="仿宋"/>
          <w:sz w:val="24"/>
          <w:szCs w:val="24"/>
        </w:rPr>
        <w:t xml:space="preserve"> </w:t>
      </w:r>
      <w:r>
        <w:rPr>
          <w:rFonts w:hint="eastAsia" w:ascii="仿宋" w:hAnsi="仿宋" w:eastAsia="仿宋" w:cs="仿宋"/>
          <w:spacing w:val="1"/>
          <w:sz w:val="24"/>
          <w:szCs w:val="24"/>
        </w:rPr>
        <w:t>报价，有可能影响项目质量或者不能诚信履约的，应当</w:t>
      </w:r>
      <w:r>
        <w:rPr>
          <w:rFonts w:hint="eastAsia" w:ascii="仿宋" w:hAnsi="仿宋" w:eastAsia="仿宋" w:cs="仿宋"/>
          <w:sz w:val="24"/>
          <w:szCs w:val="24"/>
        </w:rPr>
        <w:t xml:space="preserve">要求其在评标现场合理 </w:t>
      </w:r>
      <w:r>
        <w:rPr>
          <w:rFonts w:hint="eastAsia" w:ascii="仿宋" w:hAnsi="仿宋" w:eastAsia="仿宋" w:cs="仿宋"/>
          <w:spacing w:val="1"/>
          <w:sz w:val="24"/>
          <w:szCs w:val="24"/>
        </w:rPr>
        <w:t>的时间内提供书面说明，必要时提交相关证明材料；投</w:t>
      </w:r>
      <w:r>
        <w:rPr>
          <w:rFonts w:hint="eastAsia" w:ascii="仿宋" w:hAnsi="仿宋" w:eastAsia="仿宋" w:cs="仿宋"/>
          <w:sz w:val="24"/>
          <w:szCs w:val="24"/>
        </w:rPr>
        <w:t xml:space="preserve">标人不能证明其报价合 </w:t>
      </w:r>
      <w:r>
        <w:rPr>
          <w:rFonts w:hint="eastAsia" w:ascii="仿宋" w:hAnsi="仿宋" w:eastAsia="仿宋" w:cs="仿宋"/>
          <w:spacing w:val="-2"/>
          <w:sz w:val="24"/>
          <w:szCs w:val="24"/>
        </w:rPr>
        <w:t>理性的，评标委员会应当将其作为无效投标处理。</w:t>
      </w:r>
    </w:p>
    <w:p w14:paraId="2B1875C5">
      <w:pPr>
        <w:numPr>
          <w:ilvl w:val="0"/>
          <w:numId w:val="0"/>
        </w:numPr>
        <w:spacing w:before="91" w:line="360" w:lineRule="auto"/>
        <w:ind w:left="564" w:leftChars="0"/>
        <w:rPr>
          <w:rFonts w:hint="eastAsia" w:ascii="仿宋" w:hAnsi="仿宋" w:eastAsia="仿宋" w:cs="仿宋"/>
          <w:spacing w:val="-2"/>
          <w:sz w:val="24"/>
          <w:szCs w:val="24"/>
        </w:rPr>
      </w:pPr>
      <w:r>
        <w:rPr>
          <w:rFonts w:hint="eastAsia" w:ascii="仿宋" w:hAnsi="仿宋" w:eastAsia="仿宋" w:cs="仿宋"/>
          <w:snapToGrid w:val="0"/>
          <w:color w:val="000000"/>
          <w:spacing w:val="-2"/>
          <w:kern w:val="0"/>
          <w:sz w:val="24"/>
          <w:szCs w:val="24"/>
          <w:lang w:val="en-US" w:eastAsia="en-US" w:bidi="ar-SA"/>
        </w:rPr>
        <w:t>9.</w:t>
      </w:r>
      <w:r>
        <w:rPr>
          <w:rFonts w:hint="eastAsia" w:ascii="仿宋" w:hAnsi="仿宋" w:eastAsia="仿宋" w:cs="仿宋"/>
          <w:spacing w:val="-2"/>
          <w:sz w:val="24"/>
          <w:szCs w:val="24"/>
        </w:rPr>
        <w:t>响应文件内容填写说明</w:t>
      </w:r>
    </w:p>
    <w:p w14:paraId="57AB820A">
      <w:pPr>
        <w:numPr>
          <w:ilvl w:val="0"/>
          <w:numId w:val="0"/>
        </w:numPr>
        <w:spacing w:before="91" w:line="360" w:lineRule="auto"/>
        <w:ind w:left="239" w:leftChars="114" w:firstLine="235" w:firstLineChars="98"/>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t>1</w:t>
      </w:r>
      <w:r>
        <w:rPr>
          <w:rFonts w:hint="eastAsia" w:ascii="仿宋" w:hAnsi="仿宋" w:eastAsia="仿宋" w:cs="仿宋"/>
          <w:spacing w:val="1"/>
          <w:sz w:val="24"/>
          <w:szCs w:val="24"/>
        </w:rPr>
        <w:t>9.1 投标人应详细阅读谈判文件的全部</w:t>
      </w:r>
      <w:r>
        <w:rPr>
          <w:rFonts w:hint="eastAsia" w:ascii="仿宋" w:hAnsi="仿宋" w:eastAsia="仿宋" w:cs="仿宋"/>
          <w:sz w:val="24"/>
          <w:szCs w:val="24"/>
        </w:rPr>
        <w:t xml:space="preserve">内容。响应文件须对谈判文件中的 </w:t>
      </w:r>
      <w:r>
        <w:rPr>
          <w:rFonts w:hint="eastAsia" w:ascii="仿宋" w:hAnsi="仿宋" w:eastAsia="仿宋" w:cs="仿宋"/>
          <w:spacing w:val="1"/>
          <w:sz w:val="24"/>
          <w:szCs w:val="24"/>
        </w:rPr>
        <w:t>内容做出实质性和完整的响应，如果响应文件填报</w:t>
      </w:r>
      <w:r>
        <w:rPr>
          <w:rFonts w:hint="eastAsia" w:ascii="仿宋" w:hAnsi="仿宋" w:eastAsia="仿宋" w:cs="仿宋"/>
          <w:sz w:val="24"/>
          <w:szCs w:val="24"/>
        </w:rPr>
        <w:t xml:space="preserve">的内容资料不详，或没有提 </w:t>
      </w:r>
      <w:r>
        <w:rPr>
          <w:rFonts w:hint="eastAsia" w:ascii="仿宋" w:hAnsi="仿宋" w:eastAsia="仿宋" w:cs="仿宋"/>
          <w:spacing w:val="1"/>
          <w:sz w:val="24"/>
          <w:szCs w:val="24"/>
        </w:rPr>
        <w:t>供谈判文件中所要求的全部资料及数据（包括</w:t>
      </w:r>
      <w:r>
        <w:rPr>
          <w:rFonts w:hint="eastAsia" w:ascii="仿宋" w:hAnsi="仿宋" w:eastAsia="仿宋" w:cs="仿宋"/>
          <w:sz w:val="24"/>
          <w:szCs w:val="24"/>
        </w:rPr>
        <w:t xml:space="preserve">但不限于投标人须知前附表规定 </w:t>
      </w:r>
      <w:r>
        <w:rPr>
          <w:rFonts w:hint="eastAsia" w:ascii="仿宋" w:hAnsi="仿宋" w:eastAsia="仿宋" w:cs="仿宋"/>
          <w:spacing w:val="-3"/>
          <w:sz w:val="24"/>
          <w:szCs w:val="24"/>
        </w:rPr>
        <w:t>的内容</w:t>
      </w:r>
      <w:r>
        <w:rPr>
          <w:rFonts w:hint="eastAsia" w:ascii="仿宋" w:hAnsi="仿宋" w:eastAsia="仿宋" w:cs="仿宋"/>
          <w:spacing w:val="7"/>
          <w:sz w:val="24"/>
          <w:szCs w:val="24"/>
        </w:rPr>
        <w:t>），</w:t>
      </w:r>
      <w:r>
        <w:rPr>
          <w:rFonts w:hint="eastAsia" w:ascii="仿宋" w:hAnsi="仿宋" w:eastAsia="仿宋" w:cs="仿宋"/>
          <w:spacing w:val="-3"/>
          <w:sz w:val="24"/>
          <w:szCs w:val="24"/>
        </w:rPr>
        <w:t>将导致采购被拒绝。</w:t>
      </w:r>
    </w:p>
    <w:p w14:paraId="734A66EB">
      <w:pPr>
        <w:spacing w:before="91" w:line="360" w:lineRule="auto"/>
        <w:ind w:left="8" w:right="2" w:firstLine="556"/>
        <w:rPr>
          <w:rFonts w:hint="eastAsia" w:ascii="仿宋" w:hAnsi="仿宋" w:eastAsia="仿宋" w:cs="仿宋"/>
          <w:sz w:val="24"/>
          <w:szCs w:val="24"/>
        </w:rPr>
      </w:pPr>
      <w:r>
        <w:rPr>
          <w:rFonts w:hint="eastAsia" w:ascii="仿宋" w:hAnsi="仿宋" w:eastAsia="仿宋" w:cs="仿宋"/>
          <w:spacing w:val="1"/>
          <w:sz w:val="24"/>
          <w:szCs w:val="24"/>
        </w:rPr>
        <w:t>9.2 响应文件应严格按照谈判文件规定</w:t>
      </w:r>
      <w:r>
        <w:rPr>
          <w:rFonts w:hint="eastAsia" w:ascii="仿宋" w:hAnsi="仿宋" w:eastAsia="仿宋" w:cs="仿宋"/>
          <w:sz w:val="24"/>
          <w:szCs w:val="24"/>
        </w:rPr>
        <w:t>的顺序装订成册并编制目录，由于 编排混乱导致谈判文件被误读或查找不到，是投标人的责任。响应文件按标段</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制作，每标段做一份响应文件。</w:t>
      </w:r>
    </w:p>
    <w:p w14:paraId="4CB08DE7">
      <w:pPr>
        <w:spacing w:before="91" w:line="360" w:lineRule="auto"/>
        <w:ind w:left="10" w:right="4" w:firstLine="554"/>
        <w:rPr>
          <w:rFonts w:hint="eastAsia" w:ascii="仿宋" w:hAnsi="仿宋" w:eastAsia="仿宋" w:cs="仿宋"/>
          <w:sz w:val="24"/>
          <w:szCs w:val="24"/>
        </w:rPr>
      </w:pPr>
      <w:r>
        <w:rPr>
          <w:rFonts w:hint="eastAsia" w:ascii="仿宋" w:hAnsi="仿宋" w:eastAsia="仿宋" w:cs="仿宋"/>
          <w:sz w:val="24"/>
          <w:szCs w:val="24"/>
        </w:rPr>
        <w:t>9.3 投标人必须保证响应文件所提供的全部资料真实可靠，并接受采购代</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理机构或谈判小组对其中任何资料进一步审查的要求。</w:t>
      </w:r>
    </w:p>
    <w:p w14:paraId="21F87B0C">
      <w:pPr>
        <w:spacing w:before="92" w:line="240" w:lineRule="auto"/>
        <w:ind w:left="606"/>
        <w:rPr>
          <w:rFonts w:hint="eastAsia" w:ascii="仿宋" w:hAnsi="仿宋" w:eastAsia="仿宋" w:cs="仿宋"/>
          <w:sz w:val="24"/>
          <w:szCs w:val="24"/>
        </w:rPr>
      </w:pPr>
      <w:r>
        <w:rPr>
          <w:rFonts w:hint="eastAsia" w:ascii="仿宋" w:hAnsi="仿宋" w:eastAsia="仿宋" w:cs="仿宋"/>
          <w:spacing w:val="-9"/>
          <w:sz w:val="24"/>
          <w:szCs w:val="24"/>
        </w:rPr>
        <w:t>10.</w:t>
      </w:r>
      <w:r>
        <w:rPr>
          <w:rFonts w:hint="eastAsia" w:ascii="仿宋" w:hAnsi="仿宋" w:eastAsia="仿宋" w:cs="仿宋"/>
          <w:spacing w:val="42"/>
          <w:sz w:val="24"/>
          <w:szCs w:val="24"/>
        </w:rPr>
        <w:t xml:space="preserve"> </w:t>
      </w:r>
      <w:r>
        <w:rPr>
          <w:rFonts w:hint="eastAsia" w:ascii="仿宋" w:hAnsi="仿宋" w:eastAsia="仿宋" w:cs="仿宋"/>
          <w:spacing w:val="-9"/>
          <w:sz w:val="24"/>
          <w:szCs w:val="24"/>
        </w:rPr>
        <w:t>响应文件的有效期</w:t>
      </w:r>
    </w:p>
    <w:p w14:paraId="68BD4527">
      <w:pPr>
        <w:spacing w:before="288" w:line="240" w:lineRule="auto"/>
        <w:ind w:left="10" w:right="9" w:firstLine="593"/>
        <w:rPr>
          <w:rFonts w:hint="eastAsia" w:ascii="仿宋" w:hAnsi="仿宋" w:eastAsia="仿宋" w:cs="仿宋"/>
          <w:sz w:val="24"/>
          <w:szCs w:val="24"/>
        </w:rPr>
      </w:pPr>
      <w:r>
        <w:rPr>
          <w:rFonts w:hint="eastAsia" w:ascii="仿宋" w:hAnsi="仿宋" w:eastAsia="仿宋" w:cs="仿宋"/>
          <w:spacing w:val="-5"/>
          <w:sz w:val="24"/>
          <w:szCs w:val="24"/>
        </w:rPr>
        <w:t>10.1 本项目谈判文件的有效期详见投标人须知前附表。有效期短于该规定</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期限的采购将被拒绝。</w:t>
      </w:r>
    </w:p>
    <w:p w14:paraId="3A63CE25">
      <w:pPr>
        <w:pStyle w:val="6"/>
        <w:spacing w:line="240" w:lineRule="auto"/>
        <w:rPr>
          <w:rFonts w:hint="eastAsia" w:ascii="仿宋" w:hAnsi="仿宋" w:eastAsia="仿宋" w:cs="仿宋"/>
          <w:sz w:val="24"/>
          <w:szCs w:val="24"/>
        </w:rPr>
      </w:pPr>
    </w:p>
    <w:p w14:paraId="25D3C70B">
      <w:pPr>
        <w:spacing w:before="92" w:line="360" w:lineRule="auto"/>
        <w:ind w:left="10" w:right="2" w:firstLine="593"/>
        <w:rPr>
          <w:rFonts w:hint="eastAsia" w:ascii="仿宋" w:hAnsi="仿宋" w:eastAsia="仿宋" w:cs="仿宋"/>
          <w:sz w:val="24"/>
          <w:szCs w:val="24"/>
        </w:rPr>
      </w:pPr>
      <w:r>
        <w:rPr>
          <w:rFonts w:hint="eastAsia" w:ascii="仿宋" w:hAnsi="仿宋" w:eastAsia="仿宋" w:cs="仿宋"/>
          <w:spacing w:val="3"/>
          <w:sz w:val="24"/>
          <w:szCs w:val="24"/>
        </w:rPr>
        <w:t>10.2 在特殊情况下，采购代理机构可与投标人协商延长谈判文件</w:t>
      </w:r>
      <w:r>
        <w:rPr>
          <w:rFonts w:hint="eastAsia" w:ascii="仿宋" w:hAnsi="仿宋" w:eastAsia="仿宋" w:cs="仿宋"/>
          <w:spacing w:val="2"/>
          <w:sz w:val="24"/>
          <w:szCs w:val="24"/>
        </w:rPr>
        <w:t>的有效</w:t>
      </w:r>
      <w:r>
        <w:rPr>
          <w:rFonts w:hint="eastAsia" w:ascii="仿宋" w:hAnsi="仿宋" w:eastAsia="仿宋" w:cs="仿宋"/>
          <w:sz w:val="24"/>
          <w:szCs w:val="24"/>
        </w:rPr>
        <w:t xml:space="preserve"> 期。这种要求和答复都应以书面形式进行。此时，按本须知规定的保证金的有</w:t>
      </w:r>
      <w:r>
        <w:rPr>
          <w:rFonts w:hint="eastAsia" w:ascii="仿宋" w:hAnsi="仿宋" w:eastAsia="仿宋" w:cs="仿宋"/>
          <w:spacing w:val="14"/>
          <w:sz w:val="24"/>
          <w:szCs w:val="24"/>
        </w:rPr>
        <w:t xml:space="preserve"> </w:t>
      </w:r>
      <w:r>
        <w:rPr>
          <w:rFonts w:hint="eastAsia" w:ascii="仿宋" w:hAnsi="仿宋" w:eastAsia="仿宋" w:cs="仿宋"/>
          <w:sz w:val="24"/>
          <w:szCs w:val="24"/>
        </w:rPr>
        <w:t>效期也相应延长。投标人可以拒绝接受延期要求而不会被不予退还保证金。同意延长有效期的投标人除按照采购代理机构要求修改响应文件有效期外，不能</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修改响应文件的其他内容。</w:t>
      </w:r>
    </w:p>
    <w:p w14:paraId="183D6B60">
      <w:pPr>
        <w:spacing w:before="13" w:line="360" w:lineRule="auto"/>
        <w:ind w:left="599"/>
        <w:rPr>
          <w:rFonts w:hint="eastAsia" w:ascii="仿宋" w:hAnsi="仿宋" w:eastAsia="仿宋" w:cs="仿宋"/>
          <w:sz w:val="24"/>
          <w:szCs w:val="24"/>
        </w:rPr>
      </w:pPr>
      <w:r>
        <w:rPr>
          <w:rFonts w:hint="eastAsia" w:ascii="仿宋" w:hAnsi="仿宋" w:eastAsia="仿宋" w:cs="仿宋"/>
          <w:spacing w:val="-4"/>
          <w:sz w:val="24"/>
          <w:szCs w:val="24"/>
        </w:rPr>
        <w:t>11. 响应文件的签署及其他规定</w:t>
      </w:r>
    </w:p>
    <w:p w14:paraId="1BC3A327">
      <w:pPr>
        <w:spacing w:before="264" w:line="240" w:lineRule="auto"/>
        <w:ind w:left="599"/>
        <w:rPr>
          <w:rFonts w:hint="eastAsia" w:ascii="仿宋" w:hAnsi="仿宋" w:eastAsia="仿宋" w:cs="仿宋"/>
          <w:sz w:val="24"/>
          <w:szCs w:val="24"/>
        </w:rPr>
      </w:pPr>
      <w:r>
        <w:rPr>
          <w:rFonts w:hint="eastAsia" w:ascii="仿宋" w:hAnsi="仿宋" w:eastAsia="仿宋" w:cs="仿宋"/>
          <w:spacing w:val="-4"/>
          <w:sz w:val="24"/>
          <w:szCs w:val="24"/>
        </w:rPr>
        <w:t>11.1 组成响应文件的各项文件均应遵守本条。</w:t>
      </w:r>
    </w:p>
    <w:p w14:paraId="5DCA3E6C">
      <w:pPr>
        <w:spacing w:before="291" w:line="240" w:lineRule="auto"/>
        <w:ind w:left="13" w:right="377" w:firstLine="585"/>
        <w:rPr>
          <w:rFonts w:hint="eastAsia" w:ascii="仿宋" w:hAnsi="仿宋" w:eastAsia="仿宋" w:cs="仿宋"/>
          <w:sz w:val="24"/>
          <w:szCs w:val="24"/>
        </w:rPr>
      </w:pPr>
      <w:r>
        <w:rPr>
          <w:rFonts w:hint="eastAsia" w:ascii="仿宋" w:hAnsi="仿宋" w:eastAsia="仿宋" w:cs="仿宋"/>
          <w:spacing w:val="-5"/>
          <w:sz w:val="24"/>
          <w:szCs w:val="24"/>
        </w:rPr>
        <w:t>11.2 投标人应按照谈判文件要求，在响应文件适当的位置填写投标人全称</w:t>
      </w:r>
      <w:r>
        <w:rPr>
          <w:rFonts w:hint="eastAsia" w:ascii="仿宋" w:hAnsi="仿宋" w:eastAsia="仿宋" w:cs="仿宋"/>
          <w:spacing w:val="-2"/>
          <w:sz w:val="24"/>
          <w:szCs w:val="24"/>
        </w:rPr>
        <w:t>并加盖公章，同时签署法定代表人或授权代表人的全名。</w:t>
      </w:r>
    </w:p>
    <w:p w14:paraId="2F5F51CE">
      <w:pPr>
        <w:pStyle w:val="6"/>
        <w:spacing w:line="240" w:lineRule="auto"/>
        <w:rPr>
          <w:rFonts w:hint="eastAsia" w:ascii="仿宋" w:hAnsi="仿宋" w:eastAsia="仿宋" w:cs="仿宋"/>
          <w:sz w:val="24"/>
          <w:szCs w:val="24"/>
        </w:rPr>
      </w:pPr>
    </w:p>
    <w:p w14:paraId="5DC658C4">
      <w:pPr>
        <w:pStyle w:val="6"/>
        <w:spacing w:line="240" w:lineRule="auto"/>
        <w:rPr>
          <w:rFonts w:hint="eastAsia" w:ascii="仿宋" w:hAnsi="仿宋" w:eastAsia="仿宋" w:cs="仿宋"/>
          <w:sz w:val="24"/>
          <w:szCs w:val="24"/>
        </w:rPr>
      </w:pPr>
    </w:p>
    <w:p w14:paraId="7F619DFD">
      <w:pPr>
        <w:spacing w:before="111" w:line="240" w:lineRule="auto"/>
        <w:ind w:left="3412"/>
        <w:rPr>
          <w:rFonts w:hint="eastAsia" w:ascii="仿宋" w:hAnsi="仿宋" w:eastAsia="仿宋" w:cs="仿宋"/>
          <w:sz w:val="24"/>
          <w:szCs w:val="24"/>
        </w:rPr>
      </w:pPr>
      <w:r>
        <w:rPr>
          <w:rFonts w:hint="eastAsia" w:ascii="仿宋" w:hAnsi="仿宋" w:eastAsia="仿宋" w:cs="仿宋"/>
          <w:spacing w:val="8"/>
          <w:sz w:val="24"/>
          <w:szCs w:val="24"/>
        </w:rPr>
        <w:t>四、响应文件的递交</w:t>
      </w:r>
    </w:p>
    <w:p w14:paraId="18821B22">
      <w:pPr>
        <w:spacing w:before="240" w:line="240" w:lineRule="auto"/>
        <w:ind w:left="599"/>
        <w:rPr>
          <w:rFonts w:hint="eastAsia" w:ascii="仿宋" w:hAnsi="仿宋" w:eastAsia="仿宋" w:cs="仿宋"/>
          <w:sz w:val="24"/>
          <w:szCs w:val="24"/>
        </w:rPr>
      </w:pPr>
      <w:r>
        <w:rPr>
          <w:rFonts w:hint="eastAsia" w:ascii="仿宋" w:hAnsi="仿宋" w:eastAsia="仿宋" w:cs="仿宋"/>
          <w:spacing w:val="-6"/>
          <w:sz w:val="24"/>
          <w:szCs w:val="24"/>
          <w:lang w:val="en-US" w:eastAsia="zh-CN"/>
        </w:rPr>
        <w:t>12</w:t>
      </w:r>
      <w:r>
        <w:rPr>
          <w:rFonts w:hint="eastAsia" w:ascii="仿宋" w:hAnsi="仿宋" w:eastAsia="仿宋" w:cs="仿宋"/>
          <w:spacing w:val="-6"/>
          <w:sz w:val="24"/>
          <w:szCs w:val="24"/>
        </w:rPr>
        <w:t>、响应文件的递交</w:t>
      </w:r>
    </w:p>
    <w:p w14:paraId="2D4C916B">
      <w:pPr>
        <w:spacing w:before="264" w:line="360" w:lineRule="auto"/>
        <w:ind w:left="320"/>
        <w:rPr>
          <w:rFonts w:hint="eastAsia" w:ascii="仿宋" w:hAnsi="仿宋" w:eastAsia="仿宋" w:cs="仿宋"/>
          <w:sz w:val="24"/>
          <w:szCs w:val="24"/>
        </w:rPr>
      </w:pPr>
      <w:r>
        <w:rPr>
          <w:rFonts w:hint="eastAsia" w:ascii="仿宋" w:hAnsi="仿宋" w:eastAsia="仿宋" w:cs="仿宋"/>
          <w:spacing w:val="-5"/>
          <w:sz w:val="24"/>
          <w:szCs w:val="24"/>
        </w:rPr>
        <w:t>1、响应文件应于竞争性谈判文件规定的截止时间之前将电子投标文件上传到</w:t>
      </w:r>
      <w:r>
        <w:rPr>
          <w:rFonts w:hint="eastAsia" w:ascii="仿宋" w:hAnsi="仿宋" w:eastAsia="仿宋" w:cs="仿宋"/>
          <w:spacing w:val="-1"/>
          <w:sz w:val="24"/>
          <w:szCs w:val="24"/>
        </w:rPr>
        <w:t>“政采云</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”平台。应按照本项目采购文件和政采云平台的要求编制、加密传输</w:t>
      </w:r>
      <w:r>
        <w:rPr>
          <w:rFonts w:hint="eastAsia" w:ascii="仿宋" w:hAnsi="仿宋" w:eastAsia="仿宋" w:cs="仿宋"/>
          <w:spacing w:val="-2"/>
          <w:sz w:val="24"/>
          <w:szCs w:val="24"/>
        </w:rPr>
        <w:t>投标文件，逾时视为自动放弃。</w:t>
      </w:r>
    </w:p>
    <w:p w14:paraId="708A4841">
      <w:pPr>
        <w:spacing w:before="37" w:line="360" w:lineRule="auto"/>
        <w:ind w:left="59" w:right="17" w:firstLine="268"/>
        <w:rPr>
          <w:rFonts w:hint="eastAsia" w:ascii="仿宋" w:hAnsi="仿宋" w:eastAsia="仿宋" w:cs="仿宋"/>
          <w:sz w:val="24"/>
          <w:szCs w:val="24"/>
        </w:rPr>
      </w:pPr>
      <w:r>
        <w:rPr>
          <w:rFonts w:hint="eastAsia" w:ascii="仿宋" w:hAnsi="仿宋" w:eastAsia="仿宋" w:cs="仿宋"/>
          <w:spacing w:val="-4"/>
          <w:sz w:val="24"/>
          <w:szCs w:val="24"/>
        </w:rPr>
        <w:t>2、响应文件需提供指定的份数，且须法定代表人或授权代表签署并加盖单位</w:t>
      </w:r>
      <w:r>
        <w:rPr>
          <w:rFonts w:hint="eastAsia" w:ascii="仿宋" w:hAnsi="仿宋" w:eastAsia="仿宋" w:cs="仿宋"/>
          <w:spacing w:val="-9"/>
          <w:sz w:val="24"/>
          <w:szCs w:val="24"/>
        </w:rPr>
        <w:t>公章。</w:t>
      </w:r>
    </w:p>
    <w:p w14:paraId="19C94290">
      <w:pPr>
        <w:spacing w:before="91" w:line="240" w:lineRule="auto"/>
        <w:ind w:left="329"/>
        <w:rPr>
          <w:rFonts w:hint="eastAsia" w:ascii="仿宋" w:hAnsi="仿宋" w:eastAsia="仿宋" w:cs="仿宋"/>
          <w:sz w:val="24"/>
          <w:szCs w:val="24"/>
        </w:rPr>
      </w:pPr>
      <w:r>
        <w:rPr>
          <w:rFonts w:hint="eastAsia" w:ascii="仿宋" w:hAnsi="仿宋" w:eastAsia="仿宋" w:cs="仿宋"/>
          <w:spacing w:val="-2"/>
          <w:sz w:val="24"/>
          <w:szCs w:val="24"/>
        </w:rPr>
        <w:t>3、有下列情形之一时，承包人的响应文件将被拒绝：</w:t>
      </w:r>
    </w:p>
    <w:p w14:paraId="7C86DAB6">
      <w:pPr>
        <w:spacing w:before="265" w:line="240" w:lineRule="auto"/>
        <w:ind w:left="334"/>
        <w:rPr>
          <w:rFonts w:hint="eastAsia" w:ascii="仿宋" w:hAnsi="仿宋" w:eastAsia="仿宋" w:cs="仿宋"/>
          <w:sz w:val="24"/>
          <w:szCs w:val="24"/>
        </w:rPr>
      </w:pPr>
      <w:r>
        <w:rPr>
          <w:rFonts w:hint="eastAsia" w:ascii="仿宋" w:hAnsi="仿宋" w:eastAsia="仿宋" w:cs="仿宋"/>
          <w:spacing w:val="-5"/>
          <w:sz w:val="24"/>
          <w:szCs w:val="24"/>
        </w:rPr>
        <w:t>（1）逾期</w:t>
      </w:r>
      <w:r>
        <w:rPr>
          <w:rFonts w:hint="eastAsia" w:ascii="仿宋" w:hAnsi="仿宋" w:eastAsia="仿宋" w:cs="仿宋"/>
          <w:spacing w:val="-5"/>
          <w:sz w:val="24"/>
          <w:szCs w:val="24"/>
          <w:lang w:eastAsia="zh-CN"/>
        </w:rPr>
        <w:t>上传</w:t>
      </w:r>
      <w:r>
        <w:rPr>
          <w:rFonts w:hint="eastAsia" w:ascii="仿宋" w:hAnsi="仿宋" w:eastAsia="仿宋" w:cs="仿宋"/>
          <w:spacing w:val="-5"/>
          <w:sz w:val="24"/>
          <w:szCs w:val="24"/>
        </w:rPr>
        <w:t>的；</w:t>
      </w:r>
    </w:p>
    <w:p w14:paraId="1FB9AFF4">
      <w:pPr>
        <w:spacing w:before="263" w:line="240" w:lineRule="auto"/>
        <w:ind w:left="334"/>
        <w:rPr>
          <w:rFonts w:hint="eastAsia" w:ascii="仿宋" w:hAnsi="仿宋" w:eastAsia="仿宋" w:cs="仿宋"/>
          <w:sz w:val="24"/>
          <w:szCs w:val="24"/>
          <w:lang w:eastAsia="zh-CN"/>
        </w:rPr>
      </w:pPr>
      <w:r>
        <w:rPr>
          <w:rFonts w:hint="eastAsia" w:ascii="仿宋" w:hAnsi="仿宋" w:eastAsia="仿宋" w:cs="仿宋"/>
          <w:spacing w:val="-2"/>
          <w:sz w:val="24"/>
          <w:szCs w:val="24"/>
        </w:rPr>
        <w:t>（2）响应文件少于指定份数，或未密封的；</w:t>
      </w:r>
      <w:r>
        <w:rPr>
          <w:rFonts w:hint="eastAsia" w:ascii="仿宋" w:hAnsi="仿宋" w:eastAsia="仿宋" w:cs="仿宋"/>
          <w:spacing w:val="-2"/>
          <w:sz w:val="24"/>
          <w:szCs w:val="24"/>
          <w:lang w:eastAsia="zh-CN"/>
        </w:rPr>
        <w:t>（不适用）</w:t>
      </w:r>
    </w:p>
    <w:p w14:paraId="06BA9C38">
      <w:pPr>
        <w:spacing w:before="288" w:line="240" w:lineRule="auto"/>
        <w:ind w:left="39" w:right="17" w:firstLine="294"/>
        <w:rPr>
          <w:rFonts w:hint="eastAsia" w:ascii="仿宋" w:hAnsi="仿宋" w:eastAsia="仿宋" w:cs="仿宋"/>
          <w:sz w:val="24"/>
          <w:szCs w:val="24"/>
        </w:rPr>
      </w:pPr>
      <w:r>
        <w:rPr>
          <w:rFonts w:hint="eastAsia" w:ascii="仿宋" w:hAnsi="仿宋" w:eastAsia="仿宋" w:cs="仿宋"/>
          <w:spacing w:val="-4"/>
          <w:sz w:val="24"/>
          <w:szCs w:val="24"/>
        </w:rPr>
        <w:t>（3）响应文件中的谈判申请及声明未加盖承包人公章及法定代表人或者委托</w:t>
      </w:r>
      <w:r>
        <w:rPr>
          <w:rFonts w:hint="eastAsia" w:ascii="仿宋" w:hAnsi="仿宋" w:eastAsia="仿宋" w:cs="仿宋"/>
          <w:spacing w:val="-2"/>
          <w:sz w:val="24"/>
          <w:szCs w:val="24"/>
        </w:rPr>
        <w:t>代理人印章（签字）的；</w:t>
      </w:r>
    </w:p>
    <w:p w14:paraId="25AB7803">
      <w:pPr>
        <w:pStyle w:val="6"/>
        <w:spacing w:line="240" w:lineRule="auto"/>
        <w:rPr>
          <w:rFonts w:hint="eastAsia" w:ascii="仿宋" w:hAnsi="仿宋" w:eastAsia="仿宋" w:cs="仿宋"/>
          <w:sz w:val="24"/>
          <w:szCs w:val="24"/>
        </w:rPr>
      </w:pPr>
    </w:p>
    <w:p w14:paraId="43E5EFDD">
      <w:pPr>
        <w:spacing w:before="92" w:line="240" w:lineRule="auto"/>
        <w:ind w:firstLine="218" w:firstLineChars="100"/>
        <w:jc w:val="both"/>
        <w:rPr>
          <w:rFonts w:hint="eastAsia" w:ascii="仿宋" w:hAnsi="仿宋" w:eastAsia="仿宋" w:cs="仿宋"/>
          <w:sz w:val="24"/>
          <w:szCs w:val="24"/>
        </w:rPr>
      </w:pPr>
      <w:r>
        <w:rPr>
          <w:rFonts w:hint="eastAsia" w:ascii="仿宋" w:hAnsi="仿宋" w:eastAsia="仿宋" w:cs="仿宋"/>
          <w:spacing w:val="-11"/>
          <w:sz w:val="24"/>
          <w:szCs w:val="24"/>
        </w:rPr>
        <w:t>（4）未按谈判文件要求提供保证金，或保证金</w:t>
      </w:r>
      <w:r>
        <w:rPr>
          <w:rFonts w:hint="eastAsia" w:ascii="仿宋" w:hAnsi="仿宋" w:eastAsia="仿宋" w:cs="仿宋"/>
          <w:spacing w:val="-12"/>
          <w:sz w:val="24"/>
          <w:szCs w:val="24"/>
        </w:rPr>
        <w:t>的缴纳主体与投标人不一致的；</w:t>
      </w:r>
    </w:p>
    <w:p w14:paraId="214DB49E">
      <w:pPr>
        <w:spacing w:before="295" w:line="240" w:lineRule="auto"/>
        <w:ind w:left="50" w:right="17" w:firstLine="284"/>
        <w:rPr>
          <w:rFonts w:hint="eastAsia" w:ascii="仿宋" w:hAnsi="仿宋" w:eastAsia="仿宋" w:cs="仿宋"/>
          <w:sz w:val="24"/>
          <w:szCs w:val="24"/>
        </w:rPr>
      </w:pPr>
      <w:r>
        <w:rPr>
          <w:rFonts w:hint="eastAsia" w:ascii="仿宋" w:hAnsi="仿宋" w:eastAsia="仿宋" w:cs="仿宋"/>
          <w:spacing w:val="-4"/>
          <w:sz w:val="24"/>
          <w:szCs w:val="24"/>
        </w:rPr>
        <w:t>（5）投标人的项目负责人不是投标人（备案的）注册执业人员，或者不具备项目负责人资格条件的；</w:t>
      </w:r>
    </w:p>
    <w:p w14:paraId="2D6E517D">
      <w:pPr>
        <w:pStyle w:val="6"/>
        <w:spacing w:line="240" w:lineRule="auto"/>
        <w:rPr>
          <w:rFonts w:hint="eastAsia" w:ascii="仿宋" w:hAnsi="仿宋" w:eastAsia="仿宋" w:cs="仿宋"/>
          <w:sz w:val="24"/>
          <w:szCs w:val="24"/>
        </w:rPr>
      </w:pPr>
    </w:p>
    <w:p w14:paraId="4BD2C798">
      <w:pPr>
        <w:spacing w:before="92" w:line="240" w:lineRule="auto"/>
        <w:ind w:left="44" w:right="17" w:firstLine="290"/>
        <w:rPr>
          <w:rFonts w:hint="eastAsia" w:ascii="仿宋" w:hAnsi="仿宋" w:eastAsia="仿宋" w:cs="仿宋"/>
          <w:sz w:val="24"/>
          <w:szCs w:val="24"/>
        </w:rPr>
      </w:pPr>
      <w:r>
        <w:rPr>
          <w:rFonts w:hint="eastAsia" w:ascii="仿宋" w:hAnsi="仿宋" w:eastAsia="仿宋" w:cs="仿宋"/>
          <w:spacing w:val="-4"/>
          <w:sz w:val="24"/>
          <w:szCs w:val="24"/>
        </w:rPr>
        <w:t>（6）组成一个联合体投标，未提交联合体各方签订的共同投标协议，或者联</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合体一方以自己名义对同一谈判项目投标的；</w:t>
      </w:r>
    </w:p>
    <w:p w14:paraId="4B6946D3">
      <w:pPr>
        <w:pStyle w:val="6"/>
        <w:spacing w:line="240" w:lineRule="auto"/>
        <w:rPr>
          <w:rFonts w:hint="eastAsia" w:ascii="仿宋" w:hAnsi="仿宋" w:eastAsia="仿宋" w:cs="仿宋"/>
          <w:sz w:val="24"/>
          <w:szCs w:val="24"/>
        </w:rPr>
      </w:pPr>
    </w:p>
    <w:p w14:paraId="4182BF3D">
      <w:pPr>
        <w:spacing w:before="92" w:line="240" w:lineRule="auto"/>
        <w:ind w:left="39" w:right="17" w:firstLine="294"/>
        <w:rPr>
          <w:rFonts w:hint="eastAsia" w:ascii="仿宋" w:hAnsi="仿宋" w:eastAsia="仿宋" w:cs="仿宋"/>
          <w:sz w:val="24"/>
          <w:szCs w:val="24"/>
        </w:rPr>
      </w:pPr>
      <w:r>
        <w:rPr>
          <w:rFonts w:hint="eastAsia" w:ascii="仿宋" w:hAnsi="仿宋" w:eastAsia="仿宋" w:cs="仿宋"/>
          <w:spacing w:val="-4"/>
          <w:sz w:val="24"/>
          <w:szCs w:val="24"/>
        </w:rPr>
        <w:t>（7）投标的施工、装修、附属材料设备采购、工程监理完成期限超过谈判文</w:t>
      </w:r>
      <w:r>
        <w:rPr>
          <w:rFonts w:hint="eastAsia" w:ascii="仿宋" w:hAnsi="仿宋" w:eastAsia="仿宋" w:cs="仿宋"/>
          <w:spacing w:val="-3"/>
          <w:sz w:val="24"/>
          <w:szCs w:val="24"/>
        </w:rPr>
        <w:t>件规定期限的；</w:t>
      </w:r>
    </w:p>
    <w:p w14:paraId="17B9F9AC">
      <w:pPr>
        <w:pStyle w:val="6"/>
        <w:spacing w:line="240" w:lineRule="auto"/>
        <w:rPr>
          <w:rFonts w:hint="eastAsia" w:ascii="仿宋" w:hAnsi="仿宋" w:eastAsia="仿宋" w:cs="仿宋"/>
          <w:sz w:val="24"/>
          <w:szCs w:val="24"/>
        </w:rPr>
      </w:pPr>
    </w:p>
    <w:p w14:paraId="1C2C27DA">
      <w:pPr>
        <w:spacing w:before="91" w:line="240" w:lineRule="auto"/>
        <w:ind w:left="334"/>
        <w:rPr>
          <w:rFonts w:hint="eastAsia" w:ascii="仿宋" w:hAnsi="仿宋" w:eastAsia="仿宋" w:cs="仿宋"/>
          <w:sz w:val="24"/>
          <w:szCs w:val="24"/>
          <w:lang w:eastAsia="zh-CN"/>
        </w:rPr>
      </w:pPr>
      <w:r>
        <w:rPr>
          <w:rFonts w:hint="eastAsia" w:ascii="仿宋" w:hAnsi="仿宋" w:eastAsia="仿宋" w:cs="仿宋"/>
          <w:spacing w:val="-2"/>
          <w:sz w:val="24"/>
          <w:szCs w:val="24"/>
        </w:rPr>
        <w:t>（8）没有按谈判文件要求提供电子版报价文件的；</w:t>
      </w:r>
      <w:r>
        <w:rPr>
          <w:rFonts w:hint="eastAsia" w:ascii="仿宋" w:hAnsi="仿宋" w:eastAsia="仿宋" w:cs="仿宋"/>
          <w:spacing w:val="-2"/>
          <w:sz w:val="24"/>
          <w:szCs w:val="24"/>
          <w:lang w:eastAsia="zh-CN"/>
        </w:rPr>
        <w:t>（不适用）</w:t>
      </w:r>
    </w:p>
    <w:p w14:paraId="52C85BA1">
      <w:pPr>
        <w:spacing w:before="295" w:line="360" w:lineRule="auto"/>
        <w:ind w:left="56" w:right="2" w:firstLine="278"/>
        <w:rPr>
          <w:rFonts w:hint="eastAsia" w:ascii="仿宋" w:hAnsi="仿宋" w:eastAsia="仿宋" w:cs="仿宋"/>
          <w:sz w:val="24"/>
          <w:szCs w:val="24"/>
        </w:rPr>
      </w:pPr>
      <w:r>
        <w:rPr>
          <w:rFonts w:hint="eastAsia" w:ascii="仿宋" w:hAnsi="仿宋" w:eastAsia="仿宋" w:cs="仿宋"/>
          <w:spacing w:val="-11"/>
          <w:sz w:val="24"/>
          <w:szCs w:val="24"/>
        </w:rPr>
        <w:t>（9）未按谈判文件规定的格式填写，内容不全或关键</w:t>
      </w:r>
      <w:r>
        <w:rPr>
          <w:rFonts w:hint="eastAsia" w:ascii="仿宋" w:hAnsi="仿宋" w:eastAsia="仿宋" w:cs="仿宋"/>
          <w:spacing w:val="-12"/>
          <w:sz w:val="24"/>
          <w:szCs w:val="24"/>
        </w:rPr>
        <w:t>字迹模糊、无法辨认的；</w:t>
      </w:r>
    </w:p>
    <w:p w14:paraId="0B683F89">
      <w:pPr>
        <w:pStyle w:val="6"/>
        <w:spacing w:line="240" w:lineRule="auto"/>
        <w:rPr>
          <w:rFonts w:hint="eastAsia" w:ascii="仿宋" w:hAnsi="仿宋" w:eastAsia="仿宋" w:cs="仿宋"/>
          <w:sz w:val="24"/>
          <w:szCs w:val="24"/>
        </w:rPr>
      </w:pPr>
    </w:p>
    <w:p w14:paraId="4C121809">
      <w:pPr>
        <w:spacing w:before="91" w:line="240" w:lineRule="auto"/>
        <w:ind w:left="334"/>
        <w:rPr>
          <w:rFonts w:hint="eastAsia" w:ascii="仿宋" w:hAnsi="仿宋" w:eastAsia="仿宋" w:cs="仿宋"/>
          <w:sz w:val="24"/>
          <w:szCs w:val="24"/>
        </w:rPr>
      </w:pPr>
      <w:r>
        <w:rPr>
          <w:rFonts w:hint="eastAsia" w:ascii="仿宋" w:hAnsi="仿宋" w:eastAsia="仿宋" w:cs="仿宋"/>
          <w:spacing w:val="-2"/>
          <w:sz w:val="24"/>
          <w:szCs w:val="24"/>
        </w:rPr>
        <w:t>（10）投标人之间或者投标人与采购人串通投标的；</w:t>
      </w:r>
    </w:p>
    <w:p w14:paraId="37EBF5B4">
      <w:pPr>
        <w:spacing w:before="268" w:line="240" w:lineRule="auto"/>
        <w:ind w:left="334"/>
        <w:rPr>
          <w:rFonts w:hint="eastAsia" w:ascii="仿宋" w:hAnsi="仿宋" w:eastAsia="仿宋" w:cs="仿宋"/>
          <w:sz w:val="24"/>
          <w:szCs w:val="24"/>
        </w:rPr>
      </w:pPr>
      <w:r>
        <w:rPr>
          <w:rFonts w:hint="eastAsia" w:ascii="仿宋" w:hAnsi="仿宋" w:eastAsia="仿宋" w:cs="仿宋"/>
          <w:spacing w:val="-2"/>
          <w:sz w:val="24"/>
          <w:szCs w:val="24"/>
        </w:rPr>
        <w:t>（11）以行贿手段谋取中标或者以其他弄虚作假方式投标的；</w:t>
      </w:r>
    </w:p>
    <w:p w14:paraId="1A3E4C84">
      <w:pPr>
        <w:pStyle w:val="6"/>
        <w:spacing w:line="240" w:lineRule="auto"/>
        <w:rPr>
          <w:rFonts w:hint="eastAsia" w:ascii="仿宋" w:hAnsi="仿宋" w:eastAsia="仿宋" w:cs="仿宋"/>
          <w:sz w:val="24"/>
          <w:szCs w:val="24"/>
        </w:rPr>
      </w:pPr>
    </w:p>
    <w:p w14:paraId="5379E0B7">
      <w:pPr>
        <w:spacing w:before="91" w:line="240" w:lineRule="auto"/>
        <w:ind w:left="294"/>
        <w:rPr>
          <w:rFonts w:hint="eastAsia" w:ascii="仿宋" w:hAnsi="仿宋" w:eastAsia="仿宋" w:cs="仿宋"/>
          <w:sz w:val="24"/>
          <w:szCs w:val="24"/>
        </w:rPr>
      </w:pPr>
      <w:r>
        <w:rPr>
          <w:rFonts w:hint="eastAsia" w:ascii="仿宋" w:hAnsi="仿宋" w:eastAsia="仿宋" w:cs="仿宋"/>
          <w:spacing w:val="-2"/>
          <w:sz w:val="24"/>
          <w:szCs w:val="24"/>
        </w:rPr>
        <w:t>（12）经谈判小组认定承包人以低于成本价报价，恶意竞争的；</w:t>
      </w:r>
    </w:p>
    <w:p w14:paraId="79E2F04A">
      <w:pPr>
        <w:spacing w:before="270" w:line="240" w:lineRule="auto"/>
        <w:ind w:left="294"/>
        <w:rPr>
          <w:rFonts w:hint="eastAsia" w:ascii="仿宋" w:hAnsi="仿宋" w:eastAsia="仿宋" w:cs="仿宋"/>
          <w:sz w:val="24"/>
          <w:szCs w:val="24"/>
        </w:rPr>
      </w:pPr>
      <w:r>
        <w:rPr>
          <w:rFonts w:hint="eastAsia" w:ascii="仿宋" w:hAnsi="仿宋" w:eastAsia="仿宋" w:cs="仿宋"/>
          <w:spacing w:val="-2"/>
          <w:sz w:val="24"/>
          <w:szCs w:val="24"/>
        </w:rPr>
        <w:t>（13）响应文件中提出发包人不能接受的条件的。</w:t>
      </w:r>
    </w:p>
    <w:p w14:paraId="492D2D21">
      <w:pPr>
        <w:spacing w:before="263" w:line="240" w:lineRule="auto"/>
        <w:ind w:left="321"/>
        <w:rPr>
          <w:rFonts w:hint="eastAsia" w:ascii="仿宋" w:hAnsi="仿宋" w:eastAsia="仿宋" w:cs="仿宋"/>
          <w:sz w:val="24"/>
          <w:szCs w:val="24"/>
        </w:rPr>
      </w:pPr>
      <w:r>
        <w:rPr>
          <w:rFonts w:hint="eastAsia" w:ascii="仿宋" w:hAnsi="仿宋" w:eastAsia="仿宋" w:cs="仿宋"/>
          <w:spacing w:val="-10"/>
          <w:sz w:val="24"/>
          <w:szCs w:val="24"/>
        </w:rPr>
        <w:t>14 响应文件的修改与撤回</w:t>
      </w:r>
    </w:p>
    <w:p w14:paraId="62706263">
      <w:pPr>
        <w:spacing w:before="288" w:line="360" w:lineRule="auto"/>
        <w:ind w:left="563" w:right="64" w:hanging="246"/>
        <w:rPr>
          <w:rFonts w:hint="eastAsia" w:ascii="仿宋" w:hAnsi="仿宋" w:eastAsia="仿宋" w:cs="仿宋"/>
          <w:sz w:val="24"/>
          <w:szCs w:val="24"/>
        </w:rPr>
      </w:pPr>
      <w:r>
        <w:rPr>
          <w:rFonts w:hint="eastAsia" w:ascii="仿宋" w:hAnsi="仿宋" w:eastAsia="仿宋" w:cs="仿宋"/>
          <w:spacing w:val="-3"/>
          <w:sz w:val="24"/>
          <w:szCs w:val="24"/>
        </w:rPr>
        <w:t>14.1</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在投标截止时间前，投标人可以修改或撤回已递交的响应文件，但应在</w:t>
      </w:r>
      <w:r>
        <w:rPr>
          <w:rFonts w:hint="eastAsia" w:ascii="仿宋" w:hAnsi="仿宋" w:eastAsia="仿宋" w:cs="仿宋"/>
          <w:spacing w:val="-5"/>
          <w:sz w:val="24"/>
          <w:szCs w:val="24"/>
        </w:rPr>
        <w:t>线通知采购人。</w:t>
      </w:r>
    </w:p>
    <w:p w14:paraId="1C8E7A0C">
      <w:pPr>
        <w:spacing w:before="92" w:line="360" w:lineRule="auto"/>
        <w:ind w:firstLine="321"/>
        <w:rPr>
          <w:rFonts w:hint="eastAsia" w:ascii="仿宋" w:hAnsi="仿宋" w:eastAsia="仿宋" w:cs="仿宋"/>
          <w:sz w:val="24"/>
          <w:szCs w:val="24"/>
        </w:rPr>
      </w:pPr>
      <w:r>
        <w:rPr>
          <w:rFonts w:hint="eastAsia" w:ascii="仿宋" w:hAnsi="仿宋" w:eastAsia="仿宋" w:cs="仿宋"/>
          <w:spacing w:val="-7"/>
          <w:sz w:val="24"/>
          <w:szCs w:val="24"/>
        </w:rPr>
        <w:t>14.2 投标人修改响应文件的，应当使用“响应文件制作软件</w:t>
      </w:r>
      <w:r>
        <w:rPr>
          <w:rFonts w:hint="eastAsia" w:ascii="仿宋" w:hAnsi="仿宋" w:eastAsia="仿宋" w:cs="仿宋"/>
          <w:spacing w:val="-47"/>
          <w:sz w:val="24"/>
          <w:szCs w:val="24"/>
        </w:rPr>
        <w:t xml:space="preserve"> </w:t>
      </w:r>
      <w:r>
        <w:rPr>
          <w:rFonts w:hint="eastAsia" w:ascii="仿宋" w:hAnsi="仿宋" w:eastAsia="仿宋" w:cs="仿宋"/>
          <w:spacing w:val="-7"/>
          <w:sz w:val="24"/>
          <w:szCs w:val="24"/>
        </w:rPr>
        <w:t>”制作成完整的</w:t>
      </w:r>
      <w:r>
        <w:rPr>
          <w:rFonts w:hint="eastAsia" w:ascii="仿宋" w:hAnsi="仿宋" w:eastAsia="仿宋" w:cs="仿宋"/>
          <w:spacing w:val="-8"/>
          <w:sz w:val="24"/>
          <w:szCs w:val="24"/>
        </w:rPr>
        <w:t>响应文件，并按照本须知第</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3.7</w:t>
      </w:r>
      <w:r>
        <w:rPr>
          <w:rFonts w:hint="eastAsia" w:ascii="仿宋" w:hAnsi="仿宋" w:eastAsia="仿宋" w:cs="仿宋"/>
          <w:spacing w:val="-56"/>
          <w:sz w:val="24"/>
          <w:szCs w:val="24"/>
        </w:rPr>
        <w:t xml:space="preserve"> </w:t>
      </w:r>
      <w:r>
        <w:rPr>
          <w:rFonts w:hint="eastAsia" w:ascii="仿宋" w:hAnsi="仿宋" w:eastAsia="仿宋" w:cs="仿宋"/>
          <w:spacing w:val="-8"/>
          <w:sz w:val="24"/>
          <w:szCs w:val="24"/>
        </w:rPr>
        <w:t>条、第</w:t>
      </w:r>
      <w:r>
        <w:rPr>
          <w:rFonts w:hint="eastAsia" w:ascii="仿宋" w:hAnsi="仿宋" w:eastAsia="仿宋" w:cs="仿宋"/>
          <w:spacing w:val="-56"/>
          <w:sz w:val="24"/>
          <w:szCs w:val="24"/>
        </w:rPr>
        <w:t xml:space="preserve"> </w:t>
      </w:r>
      <w:r>
        <w:rPr>
          <w:rFonts w:hint="eastAsia" w:ascii="仿宋" w:hAnsi="仿宋" w:eastAsia="仿宋" w:cs="仿宋"/>
          <w:spacing w:val="-8"/>
          <w:sz w:val="24"/>
          <w:szCs w:val="24"/>
        </w:rPr>
        <w:t>4</w:t>
      </w:r>
      <w:r>
        <w:rPr>
          <w:rFonts w:hint="eastAsia" w:ascii="仿宋" w:hAnsi="仿宋" w:eastAsia="仿宋" w:cs="仿宋"/>
          <w:spacing w:val="-51"/>
          <w:sz w:val="24"/>
          <w:szCs w:val="24"/>
        </w:rPr>
        <w:t xml:space="preserve"> </w:t>
      </w:r>
      <w:r>
        <w:rPr>
          <w:rFonts w:hint="eastAsia" w:ascii="仿宋" w:hAnsi="仿宋" w:eastAsia="仿宋" w:cs="仿宋"/>
          <w:spacing w:val="-8"/>
          <w:sz w:val="24"/>
          <w:szCs w:val="24"/>
        </w:rPr>
        <w:t>条规定进行编制、密封、标记和递交。</w:t>
      </w:r>
      <w:r>
        <w:rPr>
          <w:rFonts w:hint="eastAsia" w:ascii="仿宋" w:hAnsi="仿宋" w:eastAsia="仿宋" w:cs="仿宋"/>
          <w:sz w:val="24"/>
          <w:szCs w:val="24"/>
        </w:rPr>
        <w:t xml:space="preserve"> </w:t>
      </w:r>
      <w:r>
        <w:rPr>
          <w:rFonts w:hint="eastAsia" w:ascii="仿宋" w:hAnsi="仿宋" w:eastAsia="仿宋" w:cs="仿宋"/>
          <w:spacing w:val="-1"/>
          <w:sz w:val="24"/>
          <w:szCs w:val="24"/>
        </w:rPr>
        <w:t>对采用网上递交的响应文件，以投标截止时间前最后完成上传的文件为准。</w:t>
      </w:r>
    </w:p>
    <w:p w14:paraId="5A4EAB5D">
      <w:pPr>
        <w:spacing w:before="91" w:line="240" w:lineRule="auto"/>
        <w:rPr>
          <w:rFonts w:hint="eastAsia" w:ascii="仿宋" w:hAnsi="仿宋" w:eastAsia="仿宋" w:cs="仿宋"/>
          <w:sz w:val="24"/>
          <w:szCs w:val="24"/>
        </w:rPr>
      </w:pPr>
      <w:r>
        <w:rPr>
          <w:rFonts w:hint="eastAsia" w:ascii="仿宋" w:hAnsi="仿宋" w:eastAsia="仿宋" w:cs="仿宋"/>
          <w:spacing w:val="-2"/>
          <w:sz w:val="24"/>
          <w:szCs w:val="24"/>
        </w:rPr>
        <w:t>14.3 响应文件修改时，投标人应对加密的电子响应文件重新上传。</w:t>
      </w:r>
    </w:p>
    <w:p w14:paraId="2BBB0A2D">
      <w:pPr>
        <w:spacing w:before="269" w:line="240" w:lineRule="auto"/>
        <w:ind w:left="321"/>
        <w:rPr>
          <w:rFonts w:hint="eastAsia" w:ascii="仿宋" w:hAnsi="仿宋" w:eastAsia="仿宋" w:cs="仿宋"/>
          <w:sz w:val="24"/>
          <w:szCs w:val="24"/>
        </w:rPr>
      </w:pPr>
      <w:r>
        <w:rPr>
          <w:rFonts w:hint="eastAsia" w:ascii="仿宋" w:hAnsi="仿宋" w:eastAsia="仿宋" w:cs="仿宋"/>
          <w:spacing w:val="-11"/>
          <w:sz w:val="24"/>
          <w:szCs w:val="24"/>
        </w:rPr>
        <w:t>15．开标</w:t>
      </w:r>
    </w:p>
    <w:p w14:paraId="6A0A61B6">
      <w:pPr>
        <w:spacing w:before="263" w:line="240" w:lineRule="auto"/>
        <w:ind w:left="321"/>
        <w:rPr>
          <w:rFonts w:hint="eastAsia" w:ascii="仿宋" w:hAnsi="仿宋" w:eastAsia="仿宋" w:cs="仿宋"/>
          <w:sz w:val="24"/>
          <w:szCs w:val="24"/>
        </w:rPr>
      </w:pPr>
      <w:r>
        <w:rPr>
          <w:rFonts w:hint="eastAsia" w:ascii="仿宋" w:hAnsi="仿宋" w:eastAsia="仿宋" w:cs="仿宋"/>
          <w:spacing w:val="-6"/>
          <w:sz w:val="24"/>
          <w:szCs w:val="24"/>
        </w:rPr>
        <w:t>15.1 开标时间和地点</w:t>
      </w:r>
    </w:p>
    <w:p w14:paraId="2C415443">
      <w:pPr>
        <w:spacing w:before="288" w:line="360" w:lineRule="auto"/>
        <w:ind w:left="4" w:right="107" w:firstLine="552"/>
        <w:rPr>
          <w:rFonts w:hint="eastAsia" w:ascii="仿宋" w:hAnsi="仿宋" w:eastAsia="仿宋" w:cs="仿宋"/>
          <w:sz w:val="24"/>
          <w:szCs w:val="24"/>
        </w:rPr>
      </w:pPr>
      <w:r>
        <w:rPr>
          <w:rFonts w:hint="eastAsia" w:ascii="仿宋" w:hAnsi="仿宋" w:eastAsia="仿宋" w:cs="仿宋"/>
          <w:spacing w:val="-1"/>
          <w:sz w:val="24"/>
          <w:szCs w:val="24"/>
        </w:rPr>
        <w:t>采购人将在投标截止时间（开标时间）和投标资料表规定的电子交易平台</w:t>
      </w:r>
      <w:r>
        <w:rPr>
          <w:rFonts w:hint="eastAsia" w:ascii="仿宋" w:hAnsi="仿宋" w:eastAsia="仿宋" w:cs="仿宋"/>
          <w:spacing w:val="-2"/>
          <w:sz w:val="24"/>
          <w:szCs w:val="24"/>
        </w:rPr>
        <w:t>开标。参加开标的代表应签名报到以证明其出席。</w:t>
      </w:r>
    </w:p>
    <w:p w14:paraId="33008C0C">
      <w:pPr>
        <w:spacing w:before="12" w:line="240" w:lineRule="auto"/>
        <w:ind w:left="321"/>
        <w:rPr>
          <w:rFonts w:hint="eastAsia" w:ascii="仿宋" w:hAnsi="仿宋" w:eastAsia="仿宋" w:cs="仿宋"/>
          <w:sz w:val="24"/>
          <w:szCs w:val="24"/>
        </w:rPr>
      </w:pPr>
      <w:r>
        <w:rPr>
          <w:rFonts w:hint="eastAsia" w:ascii="仿宋" w:hAnsi="仿宋" w:eastAsia="仿宋" w:cs="仿宋"/>
          <w:spacing w:val="-7"/>
          <w:sz w:val="24"/>
          <w:szCs w:val="24"/>
        </w:rPr>
        <w:t>15.2 开标程序</w:t>
      </w:r>
    </w:p>
    <w:p w14:paraId="27322683">
      <w:pPr>
        <w:spacing w:before="263" w:line="240" w:lineRule="auto"/>
        <w:ind w:left="284"/>
        <w:rPr>
          <w:rFonts w:hint="eastAsia" w:ascii="仿宋" w:hAnsi="仿宋" w:eastAsia="仿宋" w:cs="仿宋"/>
          <w:sz w:val="24"/>
          <w:szCs w:val="24"/>
        </w:rPr>
      </w:pPr>
      <w:r>
        <w:rPr>
          <w:rFonts w:hint="eastAsia" w:ascii="仿宋" w:hAnsi="仿宋" w:eastAsia="仿宋" w:cs="仿宋"/>
          <w:spacing w:val="-2"/>
          <w:sz w:val="24"/>
          <w:szCs w:val="24"/>
        </w:rPr>
        <w:t>主持人按下列程序进行电子开标：</w:t>
      </w:r>
    </w:p>
    <w:p w14:paraId="28A86717">
      <w:pPr>
        <w:spacing w:before="265" w:line="240" w:lineRule="auto"/>
        <w:ind w:left="294"/>
        <w:rPr>
          <w:rFonts w:hint="eastAsia" w:ascii="仿宋" w:hAnsi="仿宋" w:eastAsia="仿宋" w:cs="仿宋"/>
          <w:sz w:val="24"/>
          <w:szCs w:val="24"/>
        </w:rPr>
      </w:pPr>
      <w:r>
        <w:rPr>
          <w:rFonts w:hint="eastAsia" w:ascii="仿宋" w:hAnsi="仿宋" w:eastAsia="仿宋" w:cs="仿宋"/>
          <w:spacing w:val="-2"/>
          <w:sz w:val="24"/>
          <w:szCs w:val="24"/>
        </w:rPr>
        <w:t>（1）公布在投标截止时间前响应文件的递交情况。</w:t>
      </w:r>
    </w:p>
    <w:p w14:paraId="7B460FC0">
      <w:pPr>
        <w:spacing w:before="267" w:line="240" w:lineRule="auto"/>
        <w:ind w:left="294"/>
        <w:rPr>
          <w:rFonts w:hint="eastAsia" w:ascii="仿宋" w:hAnsi="仿宋" w:eastAsia="仿宋" w:cs="仿宋"/>
          <w:sz w:val="24"/>
          <w:szCs w:val="24"/>
        </w:rPr>
      </w:pPr>
      <w:r>
        <w:rPr>
          <w:rFonts w:hint="eastAsia" w:ascii="仿宋" w:hAnsi="仿宋" w:eastAsia="仿宋" w:cs="仿宋"/>
          <w:spacing w:val="-2"/>
          <w:sz w:val="24"/>
          <w:szCs w:val="24"/>
        </w:rPr>
        <w:t>（2）公布主持人、唱标人、监标人等有关人员姓名；</w:t>
      </w:r>
    </w:p>
    <w:p w14:paraId="00AF4F49">
      <w:pPr>
        <w:pStyle w:val="6"/>
        <w:spacing w:line="240" w:lineRule="auto"/>
        <w:rPr>
          <w:rFonts w:hint="eastAsia" w:ascii="仿宋" w:hAnsi="仿宋" w:eastAsia="仿宋" w:cs="仿宋"/>
          <w:sz w:val="24"/>
          <w:szCs w:val="24"/>
        </w:rPr>
      </w:pPr>
    </w:p>
    <w:p w14:paraId="796C1E86">
      <w:pPr>
        <w:spacing w:before="92" w:line="240" w:lineRule="auto"/>
        <w:ind w:left="294"/>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）投标人在线解密加密的电子响应文件；</w:t>
      </w:r>
    </w:p>
    <w:p w14:paraId="5233F88E">
      <w:pPr>
        <w:spacing w:before="263" w:line="240" w:lineRule="auto"/>
        <w:ind w:left="294"/>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）读取所有解密成功的响应文件；</w:t>
      </w:r>
    </w:p>
    <w:p w14:paraId="1E5B32E8">
      <w:pPr>
        <w:spacing w:before="291" w:line="240" w:lineRule="auto"/>
        <w:ind w:right="122" w:firstLine="294"/>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rPr>
        <w:t>）公布投标人名称、标段/分包名称、投标保证金的递交情况、投标报价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及其他内容，在线唱标，并记录在案；</w:t>
      </w:r>
    </w:p>
    <w:p w14:paraId="4207A57E">
      <w:pPr>
        <w:pStyle w:val="6"/>
        <w:spacing w:line="240" w:lineRule="auto"/>
        <w:rPr>
          <w:rFonts w:hint="eastAsia" w:ascii="仿宋" w:hAnsi="仿宋" w:eastAsia="仿宋" w:cs="仿宋"/>
          <w:sz w:val="24"/>
          <w:szCs w:val="24"/>
        </w:rPr>
      </w:pPr>
    </w:p>
    <w:p w14:paraId="2D4C0481">
      <w:pPr>
        <w:spacing w:before="110" w:line="240" w:lineRule="auto"/>
        <w:ind w:left="4259"/>
        <w:rPr>
          <w:rFonts w:hint="eastAsia" w:ascii="仿宋" w:hAnsi="仿宋" w:eastAsia="仿宋" w:cs="仿宋"/>
          <w:sz w:val="24"/>
          <w:szCs w:val="24"/>
        </w:rPr>
      </w:pPr>
      <w:r>
        <w:rPr>
          <w:rFonts w:hint="eastAsia" w:ascii="仿宋" w:hAnsi="仿宋" w:eastAsia="仿宋" w:cs="仿宋"/>
          <w:spacing w:val="9"/>
          <w:sz w:val="24"/>
          <w:szCs w:val="24"/>
        </w:rPr>
        <w:t>五、采购</w:t>
      </w:r>
    </w:p>
    <w:p w14:paraId="74EC6E90">
      <w:pPr>
        <w:spacing w:before="240" w:line="360" w:lineRule="auto"/>
        <w:ind w:left="602"/>
        <w:rPr>
          <w:rFonts w:hint="eastAsia" w:ascii="仿宋" w:hAnsi="仿宋" w:eastAsia="仿宋" w:cs="仿宋"/>
          <w:sz w:val="24"/>
          <w:szCs w:val="24"/>
        </w:rPr>
      </w:pPr>
      <w:r>
        <w:rPr>
          <w:rFonts w:hint="eastAsia" w:ascii="仿宋" w:hAnsi="仿宋" w:eastAsia="仿宋" w:cs="仿宋"/>
          <w:spacing w:val="-11"/>
          <w:sz w:val="24"/>
          <w:szCs w:val="24"/>
        </w:rPr>
        <w:t>16.</w:t>
      </w:r>
      <w:r>
        <w:rPr>
          <w:rFonts w:hint="eastAsia" w:ascii="仿宋" w:hAnsi="仿宋" w:eastAsia="仿宋" w:cs="仿宋"/>
          <w:spacing w:val="5"/>
          <w:sz w:val="24"/>
          <w:szCs w:val="24"/>
        </w:rPr>
        <w:t xml:space="preserve"> </w:t>
      </w:r>
      <w:r>
        <w:rPr>
          <w:rFonts w:hint="eastAsia" w:ascii="仿宋" w:hAnsi="仿宋" w:eastAsia="仿宋" w:cs="仿宋"/>
          <w:spacing w:val="-11"/>
          <w:sz w:val="24"/>
          <w:szCs w:val="24"/>
        </w:rPr>
        <w:t>采购</w:t>
      </w:r>
    </w:p>
    <w:p w14:paraId="43DBB279">
      <w:pPr>
        <w:spacing w:before="292" w:line="360" w:lineRule="auto"/>
        <w:ind w:right="12" w:firstLine="602"/>
        <w:rPr>
          <w:rFonts w:hint="eastAsia" w:ascii="仿宋" w:hAnsi="仿宋" w:eastAsia="仿宋" w:cs="仿宋"/>
          <w:sz w:val="24"/>
          <w:szCs w:val="24"/>
        </w:rPr>
      </w:pPr>
      <w:r>
        <w:rPr>
          <w:rFonts w:hint="eastAsia" w:ascii="仿宋" w:hAnsi="仿宋" w:eastAsia="仿宋" w:cs="仿宋"/>
          <w:spacing w:val="-11"/>
          <w:sz w:val="24"/>
          <w:szCs w:val="24"/>
        </w:rPr>
        <w:t>16.1 采购代理机构按谈判文件规定的时间、地点组织采购，谈判小组成员、</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采购人代表及有关工作人员参加。</w:t>
      </w:r>
    </w:p>
    <w:p w14:paraId="35C6062A">
      <w:pPr>
        <w:spacing w:before="91" w:line="360" w:lineRule="auto"/>
        <w:ind w:left="602"/>
        <w:rPr>
          <w:rFonts w:hint="eastAsia" w:ascii="仿宋" w:hAnsi="仿宋" w:eastAsia="仿宋" w:cs="仿宋"/>
          <w:sz w:val="24"/>
          <w:szCs w:val="24"/>
        </w:rPr>
      </w:pPr>
      <w:r>
        <w:rPr>
          <w:rFonts w:hint="eastAsia" w:ascii="仿宋" w:hAnsi="仿宋" w:eastAsia="仿宋" w:cs="仿宋"/>
          <w:spacing w:val="-5"/>
          <w:sz w:val="24"/>
          <w:szCs w:val="24"/>
        </w:rPr>
        <w:t>16.</w:t>
      </w:r>
      <w:r>
        <w:rPr>
          <w:rFonts w:hint="eastAsia" w:ascii="仿宋" w:hAnsi="仿宋" w:eastAsia="仿宋" w:cs="仿宋"/>
          <w:spacing w:val="-5"/>
          <w:sz w:val="24"/>
          <w:szCs w:val="24"/>
          <w:lang w:val="en-US" w:eastAsia="zh-CN"/>
        </w:rPr>
        <w:t>2</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本次采购采用竞争性谈判方式。</w:t>
      </w:r>
    </w:p>
    <w:p w14:paraId="59AA1C00">
      <w:pPr>
        <w:spacing w:before="289" w:line="360" w:lineRule="auto"/>
        <w:ind w:left="1" w:right="61" w:firstLine="558"/>
        <w:rPr>
          <w:rFonts w:hint="eastAsia" w:ascii="仿宋" w:hAnsi="仿宋" w:eastAsia="仿宋" w:cs="仿宋"/>
          <w:sz w:val="24"/>
          <w:szCs w:val="24"/>
        </w:rPr>
      </w:pPr>
      <w:r>
        <w:rPr>
          <w:rFonts w:hint="eastAsia" w:ascii="仿宋" w:hAnsi="仿宋" w:eastAsia="仿宋" w:cs="仿宋"/>
          <w:spacing w:val="1"/>
          <w:sz w:val="24"/>
          <w:szCs w:val="24"/>
        </w:rPr>
        <w:t>采购人、采购代理机构应当通过发布竞争性谈判公</w:t>
      </w:r>
      <w:r>
        <w:rPr>
          <w:rFonts w:hint="eastAsia" w:ascii="仿宋" w:hAnsi="仿宋" w:eastAsia="仿宋" w:cs="仿宋"/>
          <w:sz w:val="24"/>
          <w:szCs w:val="24"/>
        </w:rPr>
        <w:t xml:space="preserve">告的方式，符合相应资 </w:t>
      </w:r>
      <w:r>
        <w:rPr>
          <w:rFonts w:hint="eastAsia" w:ascii="仿宋" w:hAnsi="仿宋" w:eastAsia="仿宋" w:cs="仿宋"/>
          <w:spacing w:val="1"/>
          <w:sz w:val="24"/>
          <w:szCs w:val="24"/>
        </w:rPr>
        <w:t>格条件的投标人均可报名参与采购活动。采购人、</w:t>
      </w:r>
      <w:r>
        <w:rPr>
          <w:rFonts w:hint="eastAsia" w:ascii="仿宋" w:hAnsi="仿宋" w:eastAsia="仿宋" w:cs="仿宋"/>
          <w:sz w:val="24"/>
          <w:szCs w:val="24"/>
        </w:rPr>
        <w:t>评标委员会根据投标人最终</w:t>
      </w:r>
    </w:p>
    <w:p w14:paraId="16FA2AB1">
      <w:pPr>
        <w:spacing w:before="11" w:line="360" w:lineRule="auto"/>
        <w:rPr>
          <w:rFonts w:hint="eastAsia" w:ascii="仿宋" w:hAnsi="仿宋" w:eastAsia="仿宋" w:cs="仿宋"/>
          <w:sz w:val="24"/>
          <w:szCs w:val="24"/>
        </w:rPr>
      </w:pPr>
      <w:r>
        <w:rPr>
          <w:rFonts w:hint="eastAsia" w:ascii="仿宋" w:hAnsi="仿宋" w:eastAsia="仿宋" w:cs="仿宋"/>
          <w:spacing w:val="-2"/>
          <w:sz w:val="24"/>
          <w:szCs w:val="24"/>
        </w:rPr>
        <w:t>谈判报价结果确认投标人。</w:t>
      </w:r>
    </w:p>
    <w:p w14:paraId="71D610A3">
      <w:pPr>
        <w:spacing w:before="72" w:line="360" w:lineRule="auto"/>
        <w:ind w:left="602"/>
        <w:rPr>
          <w:rFonts w:hint="eastAsia" w:ascii="仿宋" w:hAnsi="仿宋" w:eastAsia="仿宋" w:cs="仿宋"/>
          <w:sz w:val="24"/>
          <w:szCs w:val="24"/>
        </w:rPr>
      </w:pPr>
      <w:r>
        <w:rPr>
          <w:rFonts w:hint="eastAsia" w:ascii="仿宋" w:hAnsi="仿宋" w:eastAsia="仿宋" w:cs="仿宋"/>
          <w:spacing w:val="-8"/>
          <w:sz w:val="24"/>
          <w:szCs w:val="24"/>
        </w:rPr>
        <w:t>16.</w:t>
      </w:r>
      <w:r>
        <w:rPr>
          <w:rFonts w:hint="eastAsia" w:ascii="仿宋" w:hAnsi="仿宋" w:eastAsia="仿宋" w:cs="仿宋"/>
          <w:spacing w:val="-8"/>
          <w:sz w:val="24"/>
          <w:szCs w:val="24"/>
          <w:lang w:val="en-US" w:eastAsia="zh-CN"/>
        </w:rPr>
        <w:t>3</w:t>
      </w:r>
      <w:r>
        <w:rPr>
          <w:rFonts w:hint="eastAsia" w:ascii="仿宋" w:hAnsi="仿宋" w:eastAsia="仿宋" w:cs="仿宋"/>
          <w:spacing w:val="-51"/>
          <w:sz w:val="24"/>
          <w:szCs w:val="24"/>
        </w:rPr>
        <w:t xml:space="preserve"> </w:t>
      </w:r>
      <w:r>
        <w:rPr>
          <w:rFonts w:hint="eastAsia" w:ascii="仿宋" w:hAnsi="仿宋" w:eastAsia="仿宋" w:cs="仿宋"/>
          <w:spacing w:val="-8"/>
          <w:sz w:val="24"/>
          <w:szCs w:val="24"/>
        </w:rPr>
        <w:t>谈判程序：</w:t>
      </w:r>
    </w:p>
    <w:p w14:paraId="61783C57">
      <w:pPr>
        <w:spacing w:before="27" w:line="360" w:lineRule="auto"/>
        <w:ind w:left="602"/>
        <w:rPr>
          <w:rFonts w:hint="eastAsia" w:ascii="仿宋" w:hAnsi="仿宋" w:eastAsia="仿宋" w:cs="仿宋"/>
          <w:sz w:val="24"/>
          <w:szCs w:val="24"/>
        </w:rPr>
      </w:pPr>
      <w:r>
        <w:rPr>
          <w:rFonts w:hint="eastAsia" w:ascii="仿宋" w:hAnsi="仿宋" w:eastAsia="仿宋" w:cs="仿宋"/>
          <w:spacing w:val="-3"/>
          <w:sz w:val="24"/>
          <w:szCs w:val="24"/>
        </w:rPr>
        <w:t>16.</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.1</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成立谈判小组。谈判小组由有关专家共三人以上的单数组成。</w:t>
      </w:r>
    </w:p>
    <w:p w14:paraId="27CBE60C">
      <w:pPr>
        <w:spacing w:before="39" w:line="360" w:lineRule="auto"/>
        <w:ind w:firstLine="602"/>
        <w:rPr>
          <w:rFonts w:hint="eastAsia" w:ascii="仿宋" w:hAnsi="仿宋" w:eastAsia="仿宋" w:cs="仿宋"/>
          <w:sz w:val="24"/>
          <w:szCs w:val="24"/>
        </w:rPr>
      </w:pPr>
      <w:r>
        <w:rPr>
          <w:rFonts w:hint="eastAsia" w:ascii="仿宋" w:hAnsi="仿宋" w:eastAsia="仿宋" w:cs="仿宋"/>
          <w:spacing w:val="-3"/>
          <w:sz w:val="24"/>
          <w:szCs w:val="24"/>
        </w:rPr>
        <w:t>16.</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.2</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谈判小组所有成员集中与单一投标人分别进行谈判。在谈判中，谈</w:t>
      </w:r>
      <w:r>
        <w:rPr>
          <w:rFonts w:hint="eastAsia" w:ascii="仿宋" w:hAnsi="仿宋" w:eastAsia="仿宋" w:cs="仿宋"/>
          <w:spacing w:val="-6"/>
          <w:sz w:val="24"/>
          <w:szCs w:val="24"/>
        </w:rPr>
        <w:t>判的任何一方不得透露与采购有关的其他投标人的技术资料、价格和其他信息。</w:t>
      </w:r>
      <w:r>
        <w:rPr>
          <w:rFonts w:hint="eastAsia" w:ascii="仿宋" w:hAnsi="仿宋" w:eastAsia="仿宋" w:cs="仿宋"/>
          <w:spacing w:val="15"/>
          <w:sz w:val="24"/>
          <w:szCs w:val="24"/>
        </w:rPr>
        <w:t xml:space="preserve"> </w:t>
      </w:r>
      <w:r>
        <w:rPr>
          <w:rFonts w:hint="eastAsia" w:ascii="仿宋" w:hAnsi="仿宋" w:eastAsia="仿宋" w:cs="仿宋"/>
          <w:spacing w:val="-1"/>
          <w:sz w:val="24"/>
          <w:szCs w:val="24"/>
        </w:rPr>
        <w:t>谈判文件有实质性变动的，谈判小组应当以书面形式通知所有参加采购的投标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人，本项目谈判为一轮。</w:t>
      </w:r>
    </w:p>
    <w:p w14:paraId="2CE35482">
      <w:pPr>
        <w:spacing w:before="45" w:line="360" w:lineRule="auto"/>
        <w:ind w:left="11" w:right="59" w:firstLine="588"/>
        <w:rPr>
          <w:rFonts w:hint="eastAsia" w:ascii="仿宋" w:hAnsi="仿宋" w:eastAsia="仿宋" w:cs="仿宋"/>
          <w:sz w:val="24"/>
          <w:szCs w:val="24"/>
        </w:rPr>
      </w:pPr>
      <w:r>
        <w:rPr>
          <w:rFonts w:hint="eastAsia" w:ascii="仿宋" w:hAnsi="仿宋" w:eastAsia="仿宋" w:cs="仿宋"/>
          <w:spacing w:val="-3"/>
          <w:sz w:val="24"/>
          <w:szCs w:val="24"/>
        </w:rPr>
        <w:t>16.</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.3</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确定投标人排序。谈判小组应当要求所有参加谈判的投标人在规定</w:t>
      </w:r>
      <w:r>
        <w:rPr>
          <w:rFonts w:hint="eastAsia" w:ascii="仿宋" w:hAnsi="仿宋" w:eastAsia="仿宋" w:cs="仿宋"/>
          <w:sz w:val="24"/>
          <w:szCs w:val="24"/>
        </w:rPr>
        <w:t xml:space="preserve"> 时间内进行最终报价，根据最终报价由低到高的原则确定中标候选人，并将结</w:t>
      </w:r>
      <w:r>
        <w:rPr>
          <w:rFonts w:hint="eastAsia" w:ascii="仿宋" w:hAnsi="仿宋" w:eastAsia="仿宋" w:cs="仿宋"/>
          <w:spacing w:val="-3"/>
          <w:sz w:val="24"/>
          <w:szCs w:val="24"/>
        </w:rPr>
        <w:t>果通知所有参加采购的投标人。</w:t>
      </w:r>
    </w:p>
    <w:p w14:paraId="359D979A">
      <w:pPr>
        <w:spacing w:before="111" w:line="360" w:lineRule="auto"/>
        <w:ind w:left="3352"/>
        <w:rPr>
          <w:rFonts w:hint="eastAsia" w:ascii="仿宋" w:hAnsi="仿宋" w:eastAsia="仿宋" w:cs="仿宋"/>
          <w:sz w:val="24"/>
          <w:szCs w:val="24"/>
        </w:rPr>
      </w:pPr>
      <w:r>
        <w:rPr>
          <w:rFonts w:hint="eastAsia" w:ascii="仿宋" w:hAnsi="仿宋" w:eastAsia="仿宋" w:cs="仿宋"/>
          <w:spacing w:val="15"/>
          <w:sz w:val="24"/>
          <w:szCs w:val="24"/>
        </w:rPr>
        <w:t>六、评审步骤和要求</w:t>
      </w:r>
    </w:p>
    <w:p w14:paraId="1170ADA9">
      <w:pPr>
        <w:spacing w:before="240" w:line="360" w:lineRule="auto"/>
        <w:ind w:left="602"/>
        <w:rPr>
          <w:rFonts w:hint="eastAsia" w:ascii="仿宋" w:hAnsi="仿宋" w:eastAsia="仿宋" w:cs="仿宋"/>
          <w:sz w:val="24"/>
          <w:szCs w:val="24"/>
        </w:rPr>
      </w:pPr>
      <w:r>
        <w:rPr>
          <w:rFonts w:hint="eastAsia" w:ascii="仿宋" w:hAnsi="仿宋" w:eastAsia="仿宋" w:cs="仿宋"/>
          <w:spacing w:val="-6"/>
          <w:sz w:val="24"/>
          <w:szCs w:val="24"/>
        </w:rPr>
        <w:t>17. 组建谈判小组</w:t>
      </w:r>
    </w:p>
    <w:p w14:paraId="3377D78A">
      <w:pPr>
        <w:spacing w:before="287" w:line="360" w:lineRule="auto"/>
        <w:ind w:firstLine="602"/>
        <w:jc w:val="both"/>
        <w:rPr>
          <w:rFonts w:hint="eastAsia" w:ascii="仿宋" w:hAnsi="仿宋" w:eastAsia="仿宋" w:cs="仿宋"/>
          <w:sz w:val="24"/>
          <w:szCs w:val="24"/>
        </w:rPr>
      </w:pPr>
      <w:r>
        <w:rPr>
          <w:rFonts w:hint="eastAsia" w:ascii="仿宋" w:hAnsi="仿宋" w:eastAsia="仿宋" w:cs="仿宋"/>
          <w:spacing w:val="-5"/>
          <w:sz w:val="24"/>
          <w:szCs w:val="24"/>
        </w:rPr>
        <w:t>17.1 采购人根据《中华人民共和国政府采购法》等有关法律法规和本谈判</w:t>
      </w:r>
      <w:r>
        <w:rPr>
          <w:rFonts w:hint="eastAsia" w:ascii="仿宋" w:hAnsi="仿宋" w:eastAsia="仿宋" w:cs="仿宋"/>
          <w:spacing w:val="6"/>
          <w:sz w:val="24"/>
          <w:szCs w:val="24"/>
        </w:rPr>
        <w:t xml:space="preserve"> </w:t>
      </w:r>
      <w:r>
        <w:rPr>
          <w:rFonts w:hint="eastAsia" w:ascii="仿宋" w:hAnsi="仿宋" w:eastAsia="仿宋" w:cs="仿宋"/>
          <w:sz w:val="24"/>
          <w:szCs w:val="24"/>
        </w:rPr>
        <w:t>文件的规定，结合本采购项目的特点组建谈判小组，对具备实质性响应的响应</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文件进行评估和比较。谈判小组由采购人代表</w:t>
      </w:r>
      <w:r>
        <w:rPr>
          <w:rFonts w:hint="eastAsia" w:ascii="仿宋" w:hAnsi="仿宋" w:eastAsia="仿宋" w:cs="仿宋"/>
          <w:spacing w:val="-9"/>
          <w:sz w:val="24"/>
          <w:szCs w:val="24"/>
        </w:rPr>
        <w:t>和评审专家共</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3</w:t>
      </w:r>
      <w:r>
        <w:rPr>
          <w:rFonts w:hint="eastAsia" w:ascii="仿宋" w:hAnsi="仿宋" w:eastAsia="仿宋" w:cs="仿宋"/>
          <w:spacing w:val="-53"/>
          <w:sz w:val="24"/>
          <w:szCs w:val="24"/>
        </w:rPr>
        <w:t xml:space="preserve"> </w:t>
      </w:r>
      <w:r>
        <w:rPr>
          <w:rFonts w:hint="eastAsia" w:ascii="仿宋" w:hAnsi="仿宋" w:eastAsia="仿宋" w:cs="仿宋"/>
          <w:spacing w:val="-9"/>
          <w:sz w:val="24"/>
          <w:szCs w:val="24"/>
        </w:rPr>
        <w:t>人以上单数组成，</w:t>
      </w:r>
      <w:r>
        <w:rPr>
          <w:rFonts w:hint="eastAsia" w:ascii="仿宋" w:hAnsi="仿宋" w:eastAsia="仿宋" w:cs="仿宋"/>
          <w:sz w:val="24"/>
          <w:szCs w:val="24"/>
        </w:rPr>
        <w:t xml:space="preserve"> </w:t>
      </w:r>
      <w:r>
        <w:rPr>
          <w:rFonts w:hint="eastAsia" w:ascii="仿宋" w:hAnsi="仿宋" w:eastAsia="仿宋" w:cs="仿宋"/>
          <w:spacing w:val="1"/>
          <w:sz w:val="24"/>
          <w:szCs w:val="24"/>
        </w:rPr>
        <w:t>其中评审专家人数不得少于谈判小组成员总数的</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2/3。采购人不得以评审专家</w:t>
      </w:r>
      <w:r>
        <w:rPr>
          <w:rFonts w:hint="eastAsia" w:ascii="仿宋" w:hAnsi="仿宋" w:eastAsia="仿宋" w:cs="仿宋"/>
          <w:sz w:val="24"/>
          <w:szCs w:val="24"/>
        </w:rPr>
        <w:t xml:space="preserve"> </w:t>
      </w:r>
      <w:r>
        <w:rPr>
          <w:rFonts w:hint="eastAsia" w:ascii="仿宋" w:hAnsi="仿宋" w:eastAsia="仿宋" w:cs="仿宋"/>
          <w:spacing w:val="1"/>
          <w:sz w:val="24"/>
          <w:szCs w:val="24"/>
        </w:rPr>
        <w:t>身份参加本部门或本单位采购项目的评审。采购代理</w:t>
      </w:r>
      <w:r>
        <w:rPr>
          <w:rFonts w:hint="eastAsia" w:ascii="仿宋" w:hAnsi="仿宋" w:eastAsia="仿宋" w:cs="仿宋"/>
          <w:sz w:val="24"/>
          <w:szCs w:val="24"/>
        </w:rPr>
        <w:t xml:space="preserve">机构人员不得参加本机构 </w:t>
      </w:r>
      <w:r>
        <w:rPr>
          <w:rFonts w:hint="eastAsia" w:ascii="仿宋" w:hAnsi="仿宋" w:eastAsia="仿宋" w:cs="仿宋"/>
          <w:spacing w:val="-2"/>
          <w:sz w:val="24"/>
          <w:szCs w:val="24"/>
        </w:rPr>
        <w:t>代理的采购项目的评审。</w:t>
      </w:r>
    </w:p>
    <w:p w14:paraId="58EDFC29">
      <w:pPr>
        <w:spacing w:before="36" w:line="360" w:lineRule="auto"/>
        <w:ind w:left="30" w:right="18" w:firstLine="569"/>
        <w:rPr>
          <w:rFonts w:hint="eastAsia" w:ascii="仿宋" w:hAnsi="仿宋" w:eastAsia="仿宋" w:cs="仿宋"/>
          <w:sz w:val="24"/>
          <w:szCs w:val="24"/>
        </w:rPr>
      </w:pPr>
      <w:r>
        <w:rPr>
          <w:rFonts w:hint="eastAsia" w:ascii="仿宋" w:hAnsi="仿宋" w:eastAsia="仿宋" w:cs="仿宋"/>
          <w:spacing w:val="-3"/>
          <w:sz w:val="24"/>
          <w:szCs w:val="24"/>
        </w:rPr>
        <w:t>17.2</w:t>
      </w:r>
      <w:r>
        <w:rPr>
          <w:rFonts w:hint="eastAsia" w:ascii="仿宋" w:hAnsi="仿宋" w:eastAsia="仿宋" w:cs="仿宋"/>
          <w:spacing w:val="-55"/>
          <w:sz w:val="24"/>
          <w:szCs w:val="24"/>
        </w:rPr>
        <w:t xml:space="preserve"> </w:t>
      </w:r>
      <w:r>
        <w:rPr>
          <w:rFonts w:hint="eastAsia" w:ascii="仿宋" w:hAnsi="仿宋" w:eastAsia="仿宋" w:cs="仿宋"/>
          <w:spacing w:val="-3"/>
          <w:sz w:val="24"/>
          <w:szCs w:val="24"/>
        </w:rPr>
        <w:t>采购人应当从同级或上一级主管部门设立的采购评审专家库中，通过</w:t>
      </w:r>
      <w:r>
        <w:rPr>
          <w:rFonts w:hint="eastAsia" w:ascii="仿宋" w:hAnsi="仿宋" w:eastAsia="仿宋" w:cs="仿宋"/>
          <w:spacing w:val="-5"/>
          <w:sz w:val="24"/>
          <w:szCs w:val="24"/>
        </w:rPr>
        <w:t>随机方式抽取评审专家。</w:t>
      </w:r>
    </w:p>
    <w:p w14:paraId="02B63F4D">
      <w:pPr>
        <w:pStyle w:val="6"/>
        <w:spacing w:line="240" w:lineRule="auto"/>
        <w:rPr>
          <w:rFonts w:hint="eastAsia" w:ascii="仿宋" w:hAnsi="仿宋" w:eastAsia="仿宋" w:cs="仿宋"/>
          <w:sz w:val="24"/>
          <w:szCs w:val="24"/>
        </w:rPr>
      </w:pPr>
    </w:p>
    <w:p w14:paraId="599C214D">
      <w:pPr>
        <w:spacing w:before="91" w:line="360" w:lineRule="auto"/>
        <w:ind w:left="5" w:right="18" w:firstLine="594"/>
        <w:rPr>
          <w:rFonts w:hint="eastAsia" w:ascii="仿宋" w:hAnsi="仿宋" w:eastAsia="仿宋" w:cs="仿宋"/>
          <w:sz w:val="24"/>
          <w:szCs w:val="24"/>
        </w:rPr>
      </w:pPr>
      <w:r>
        <w:rPr>
          <w:rFonts w:hint="eastAsia" w:ascii="仿宋" w:hAnsi="仿宋" w:eastAsia="仿宋" w:cs="仿宋"/>
          <w:spacing w:val="-3"/>
          <w:sz w:val="24"/>
          <w:szCs w:val="24"/>
        </w:rPr>
        <w:t>17.4</w:t>
      </w:r>
      <w:r>
        <w:rPr>
          <w:rFonts w:hint="eastAsia" w:ascii="仿宋" w:hAnsi="仿宋" w:eastAsia="仿宋" w:cs="仿宋"/>
          <w:spacing w:val="-55"/>
          <w:sz w:val="24"/>
          <w:szCs w:val="24"/>
        </w:rPr>
        <w:t xml:space="preserve"> </w:t>
      </w:r>
      <w:r>
        <w:rPr>
          <w:rFonts w:hint="eastAsia" w:ascii="仿宋" w:hAnsi="仿宋" w:eastAsia="仿宋" w:cs="仿宋"/>
          <w:spacing w:val="-3"/>
          <w:sz w:val="24"/>
          <w:szCs w:val="24"/>
        </w:rPr>
        <w:t>采购人委托代表参加谈判小组的，向采购代理机构出具授权函，采购</w:t>
      </w:r>
      <w:r>
        <w:rPr>
          <w:rFonts w:hint="eastAsia" w:ascii="仿宋" w:hAnsi="仿宋" w:eastAsia="仿宋" w:cs="仿宋"/>
          <w:spacing w:val="-2"/>
          <w:sz w:val="24"/>
          <w:szCs w:val="24"/>
        </w:rPr>
        <w:t>人代表不得担任谈判小组组长。</w:t>
      </w:r>
    </w:p>
    <w:p w14:paraId="0128157D">
      <w:pPr>
        <w:spacing w:before="10" w:line="360" w:lineRule="auto"/>
        <w:ind w:left="602"/>
        <w:rPr>
          <w:rFonts w:hint="eastAsia" w:ascii="仿宋" w:hAnsi="仿宋" w:eastAsia="仿宋" w:cs="仿宋"/>
          <w:sz w:val="24"/>
          <w:szCs w:val="24"/>
        </w:rPr>
      </w:pPr>
      <w:r>
        <w:rPr>
          <w:rFonts w:hint="eastAsia" w:ascii="仿宋" w:hAnsi="仿宋" w:eastAsia="仿宋" w:cs="仿宋"/>
          <w:spacing w:val="-6"/>
          <w:sz w:val="24"/>
          <w:szCs w:val="24"/>
        </w:rPr>
        <w:t>18.对响应文件的初审</w:t>
      </w:r>
    </w:p>
    <w:p w14:paraId="6954C7A5">
      <w:pPr>
        <w:spacing w:before="289" w:line="360" w:lineRule="auto"/>
        <w:ind w:left="10" w:right="20" w:firstLine="589"/>
        <w:rPr>
          <w:rFonts w:hint="eastAsia" w:ascii="仿宋" w:hAnsi="仿宋" w:eastAsia="仿宋" w:cs="仿宋"/>
          <w:sz w:val="24"/>
          <w:szCs w:val="24"/>
        </w:rPr>
      </w:pPr>
      <w:r>
        <w:rPr>
          <w:rFonts w:hint="eastAsia" w:ascii="仿宋" w:hAnsi="仿宋" w:eastAsia="仿宋" w:cs="仿宋"/>
          <w:spacing w:val="-5"/>
          <w:sz w:val="24"/>
          <w:szCs w:val="24"/>
        </w:rPr>
        <w:t>18.1 谈判小组将审查递交的响应文件是否符合谈判文件的基本要求：内容</w:t>
      </w:r>
      <w:r>
        <w:rPr>
          <w:rFonts w:hint="eastAsia" w:ascii="仿宋" w:hAnsi="仿宋" w:eastAsia="仿宋" w:cs="仿宋"/>
          <w:sz w:val="24"/>
          <w:szCs w:val="24"/>
        </w:rPr>
        <w:t>是否完整、资格证明文件是否齐全、有无计算错误、文件签署是否齐全及验证</w:t>
      </w:r>
      <w:r>
        <w:rPr>
          <w:rFonts w:hint="eastAsia" w:ascii="仿宋" w:hAnsi="仿宋" w:eastAsia="仿宋" w:cs="仿宋"/>
          <w:spacing w:val="-5"/>
          <w:sz w:val="24"/>
          <w:szCs w:val="24"/>
        </w:rPr>
        <w:t>保证金。</w:t>
      </w:r>
    </w:p>
    <w:p w14:paraId="23FBE5BD">
      <w:pPr>
        <w:spacing w:before="286" w:line="240" w:lineRule="auto"/>
        <w:ind w:left="1" w:right="11" w:firstLine="599"/>
        <w:rPr>
          <w:rFonts w:hint="eastAsia" w:ascii="仿宋" w:hAnsi="仿宋" w:eastAsia="仿宋" w:cs="仿宋"/>
          <w:sz w:val="24"/>
          <w:szCs w:val="24"/>
        </w:rPr>
      </w:pPr>
      <w:r>
        <w:rPr>
          <w:rFonts w:hint="eastAsia" w:ascii="仿宋" w:hAnsi="仿宋" w:eastAsia="仿宋" w:cs="仿宋"/>
          <w:spacing w:val="-5"/>
          <w:sz w:val="24"/>
          <w:szCs w:val="24"/>
        </w:rPr>
        <w:t>18.2 在详细评审之前，谈判小组要审查每份响应文件是否实质上响应了谈</w:t>
      </w:r>
      <w:r>
        <w:rPr>
          <w:rFonts w:hint="eastAsia" w:ascii="仿宋" w:hAnsi="仿宋" w:eastAsia="仿宋" w:cs="仿宋"/>
          <w:spacing w:val="-3"/>
          <w:sz w:val="24"/>
          <w:szCs w:val="24"/>
        </w:rPr>
        <w:t>判文件的要求。</w:t>
      </w:r>
    </w:p>
    <w:p w14:paraId="2F332529">
      <w:pPr>
        <w:spacing w:before="261" w:line="240" w:lineRule="auto"/>
        <w:ind w:left="4" w:right="14" w:firstLine="653"/>
        <w:rPr>
          <w:rFonts w:hint="eastAsia" w:ascii="仿宋" w:hAnsi="仿宋" w:eastAsia="仿宋" w:cs="仿宋"/>
          <w:sz w:val="24"/>
          <w:szCs w:val="24"/>
        </w:rPr>
      </w:pPr>
      <w:r>
        <w:rPr>
          <w:rFonts w:hint="eastAsia" w:ascii="仿宋" w:hAnsi="仿宋" w:eastAsia="仿宋" w:cs="仿宋"/>
          <w:spacing w:val="-7"/>
          <w:sz w:val="24"/>
          <w:szCs w:val="24"/>
        </w:rPr>
        <w:t>(1)实质上响应的采购是指与谈判文件的全部条款、条件和规格相符，没有</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重大偏离或保留。</w:t>
      </w:r>
    </w:p>
    <w:p w14:paraId="713475A1">
      <w:pPr>
        <w:spacing w:before="91" w:line="360" w:lineRule="auto"/>
        <w:ind w:right="14" w:firstLine="657"/>
        <w:rPr>
          <w:rFonts w:hint="eastAsia" w:ascii="仿宋" w:hAnsi="仿宋" w:eastAsia="仿宋" w:cs="仿宋"/>
          <w:sz w:val="24"/>
          <w:szCs w:val="24"/>
        </w:rPr>
      </w:pPr>
      <w:r>
        <w:rPr>
          <w:rFonts w:hint="eastAsia" w:ascii="仿宋" w:hAnsi="仿宋" w:eastAsia="仿宋" w:cs="仿宋"/>
          <w:spacing w:val="-7"/>
          <w:sz w:val="24"/>
          <w:szCs w:val="24"/>
        </w:rPr>
        <w:t>(2)重大偏离或保留系指采购货物与服务的质量、数量和交货期限等明显不</w:t>
      </w:r>
      <w:r>
        <w:rPr>
          <w:rFonts w:hint="eastAsia" w:ascii="仿宋" w:hAnsi="仿宋" w:eastAsia="仿宋" w:cs="仿宋"/>
          <w:spacing w:val="-1"/>
          <w:sz w:val="24"/>
          <w:szCs w:val="24"/>
        </w:rPr>
        <w:t>能满足谈判文件的要求，或者实质上与谈判文件不一致，而且限制了采购人的权利或投标人的义务，纠正这些偏离或保留将对其他实质上响应要求的投标人</w:t>
      </w:r>
      <w:r>
        <w:rPr>
          <w:rFonts w:hint="eastAsia" w:ascii="仿宋" w:hAnsi="仿宋" w:eastAsia="仿宋" w:cs="仿宋"/>
          <w:spacing w:val="-2"/>
          <w:sz w:val="24"/>
          <w:szCs w:val="24"/>
        </w:rPr>
        <w:t>的竞争地位产生不公正的影响。包括但不限于：</w:t>
      </w:r>
    </w:p>
    <w:p w14:paraId="2831CE35">
      <w:pPr>
        <w:spacing w:before="92" w:line="240" w:lineRule="auto"/>
        <w:ind w:left="541"/>
        <w:rPr>
          <w:rFonts w:hint="eastAsia" w:ascii="仿宋" w:hAnsi="仿宋" w:eastAsia="仿宋" w:cs="仿宋"/>
          <w:sz w:val="24"/>
          <w:szCs w:val="24"/>
        </w:rPr>
      </w:pPr>
      <w:r>
        <w:rPr>
          <w:rFonts w:hint="eastAsia" w:ascii="仿宋" w:hAnsi="仿宋" w:eastAsia="仿宋" w:cs="仿宋"/>
          <w:spacing w:val="-3"/>
          <w:sz w:val="24"/>
          <w:szCs w:val="24"/>
        </w:rPr>
        <w:t>A、应当交纳保证金的投标人未提交保证金或金额不足的；</w:t>
      </w:r>
    </w:p>
    <w:p w14:paraId="2350440C">
      <w:pPr>
        <w:spacing w:before="245" w:line="240" w:lineRule="auto"/>
        <w:ind w:left="546"/>
        <w:rPr>
          <w:rFonts w:hint="eastAsia" w:ascii="仿宋" w:hAnsi="仿宋" w:eastAsia="仿宋" w:cs="仿宋"/>
          <w:sz w:val="24"/>
          <w:szCs w:val="24"/>
        </w:rPr>
      </w:pPr>
      <w:r>
        <w:rPr>
          <w:rFonts w:hint="eastAsia" w:ascii="仿宋" w:hAnsi="仿宋" w:eastAsia="仿宋" w:cs="仿宋"/>
          <w:spacing w:val="-1"/>
          <w:sz w:val="24"/>
          <w:szCs w:val="24"/>
        </w:rPr>
        <w:t>B、响应文件未按谈判文件的规定签署、盖章的；</w:t>
      </w:r>
    </w:p>
    <w:p w14:paraId="5CB56D04">
      <w:pPr>
        <w:spacing w:before="289" w:line="240" w:lineRule="auto"/>
        <w:ind w:left="6" w:firstLine="548"/>
        <w:rPr>
          <w:rFonts w:hint="eastAsia" w:ascii="仿宋" w:hAnsi="仿宋" w:eastAsia="仿宋" w:cs="仿宋"/>
          <w:sz w:val="24"/>
          <w:szCs w:val="24"/>
        </w:rPr>
      </w:pPr>
      <w:r>
        <w:rPr>
          <w:rFonts w:hint="eastAsia" w:ascii="仿宋" w:hAnsi="仿宋" w:eastAsia="仿宋" w:cs="仿宋"/>
          <w:spacing w:val="-3"/>
          <w:sz w:val="24"/>
          <w:szCs w:val="24"/>
        </w:rPr>
        <w:t>C、采购服务承诺等不满足谈判文件中的相关要求</w:t>
      </w:r>
      <w:r>
        <w:rPr>
          <w:rFonts w:hint="eastAsia" w:ascii="仿宋" w:hAnsi="仿宋" w:eastAsia="仿宋" w:cs="仿宋"/>
          <w:spacing w:val="-4"/>
          <w:sz w:val="24"/>
          <w:szCs w:val="24"/>
        </w:rPr>
        <w:t>和超出采购人可接受的偏</w:t>
      </w:r>
      <w:r>
        <w:rPr>
          <w:rFonts w:hint="eastAsia" w:ascii="仿宋" w:hAnsi="仿宋" w:eastAsia="仿宋" w:cs="仿宋"/>
          <w:spacing w:val="-5"/>
          <w:sz w:val="24"/>
          <w:szCs w:val="24"/>
        </w:rPr>
        <w:t>差范围的；</w:t>
      </w:r>
    </w:p>
    <w:p w14:paraId="55AFF049">
      <w:pPr>
        <w:spacing w:before="258" w:line="240" w:lineRule="auto"/>
        <w:ind w:left="550"/>
        <w:rPr>
          <w:rFonts w:hint="eastAsia" w:ascii="仿宋" w:hAnsi="仿宋" w:eastAsia="仿宋" w:cs="仿宋"/>
          <w:sz w:val="24"/>
          <w:szCs w:val="24"/>
        </w:rPr>
      </w:pPr>
      <w:r>
        <w:rPr>
          <w:rFonts w:hint="eastAsia" w:ascii="仿宋" w:hAnsi="仿宋" w:eastAsia="仿宋" w:cs="仿宋"/>
          <w:spacing w:val="-2"/>
          <w:sz w:val="24"/>
          <w:szCs w:val="24"/>
        </w:rPr>
        <w:t>D、未按照谈判文件规定报价的；</w:t>
      </w:r>
    </w:p>
    <w:p w14:paraId="1F295DB3">
      <w:pPr>
        <w:spacing w:before="292" w:line="240" w:lineRule="auto"/>
        <w:ind w:left="552"/>
        <w:rPr>
          <w:rFonts w:hint="eastAsia" w:ascii="仿宋" w:hAnsi="仿宋" w:eastAsia="仿宋" w:cs="仿宋"/>
          <w:sz w:val="24"/>
          <w:szCs w:val="24"/>
        </w:rPr>
      </w:pPr>
      <w:r>
        <w:rPr>
          <w:rFonts w:hint="eastAsia" w:ascii="仿宋" w:hAnsi="仿宋" w:eastAsia="仿宋" w:cs="仿宋"/>
          <w:spacing w:val="-4"/>
          <w:sz w:val="24"/>
          <w:szCs w:val="24"/>
        </w:rPr>
        <w:t>E、不符合谈判文件中有关分包、转包规定的；</w:t>
      </w:r>
    </w:p>
    <w:p w14:paraId="18230170">
      <w:pPr>
        <w:spacing w:before="245" w:line="240" w:lineRule="auto"/>
        <w:ind w:left="551"/>
        <w:rPr>
          <w:rFonts w:hint="eastAsia" w:ascii="仿宋" w:hAnsi="仿宋" w:eastAsia="仿宋" w:cs="仿宋"/>
          <w:sz w:val="24"/>
          <w:szCs w:val="24"/>
        </w:rPr>
      </w:pPr>
      <w:r>
        <w:rPr>
          <w:rFonts w:hint="eastAsia" w:ascii="仿宋" w:hAnsi="仿宋" w:eastAsia="仿宋" w:cs="仿宋"/>
          <w:spacing w:val="-2"/>
          <w:sz w:val="24"/>
          <w:szCs w:val="24"/>
        </w:rPr>
        <w:t>F、响应文件附有采购人不能接受的条件；</w:t>
      </w:r>
    </w:p>
    <w:p w14:paraId="5B82BA6B">
      <w:pPr>
        <w:spacing w:before="263" w:line="240" w:lineRule="auto"/>
        <w:ind w:left="552"/>
        <w:rPr>
          <w:rFonts w:hint="eastAsia" w:ascii="仿宋" w:hAnsi="仿宋" w:eastAsia="仿宋" w:cs="仿宋"/>
          <w:sz w:val="24"/>
          <w:szCs w:val="24"/>
        </w:rPr>
      </w:pPr>
      <w:r>
        <w:rPr>
          <w:rFonts w:hint="eastAsia" w:ascii="仿宋" w:hAnsi="仿宋" w:eastAsia="仿宋" w:cs="仿宋"/>
          <w:spacing w:val="-2"/>
          <w:sz w:val="24"/>
          <w:szCs w:val="24"/>
        </w:rPr>
        <w:t>G、不符合谈判文件中规定的其他实质性要求。</w:t>
      </w:r>
    </w:p>
    <w:p w14:paraId="6BDA2B41">
      <w:pPr>
        <w:spacing w:before="92" w:line="360" w:lineRule="auto"/>
        <w:jc w:val="both"/>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rPr>
        <w:t>)如果响应文件实质上没有响应谈判文件的要求，谈判小组将予以拒绝，</w:t>
      </w:r>
      <w:r>
        <w:rPr>
          <w:rFonts w:hint="eastAsia" w:ascii="仿宋" w:hAnsi="仿宋" w:eastAsia="仿宋" w:cs="仿宋"/>
          <w:spacing w:val="-4"/>
          <w:sz w:val="24"/>
          <w:szCs w:val="24"/>
        </w:rPr>
        <w:t>投标人不得再对响应文件进行任何修正从而使其采购成为实质上响应的采购。</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并及时告知有关投标人。</w:t>
      </w:r>
    </w:p>
    <w:p w14:paraId="58C8682F">
      <w:pPr>
        <w:spacing w:before="15" w:line="240" w:lineRule="auto"/>
        <w:ind w:left="606"/>
        <w:rPr>
          <w:rFonts w:hint="eastAsia" w:ascii="仿宋" w:hAnsi="仿宋" w:eastAsia="仿宋" w:cs="仿宋"/>
          <w:sz w:val="24"/>
          <w:szCs w:val="24"/>
        </w:rPr>
      </w:pPr>
      <w:r>
        <w:rPr>
          <w:rFonts w:hint="eastAsia" w:ascii="仿宋" w:hAnsi="仿宋" w:eastAsia="仿宋" w:cs="仿宋"/>
          <w:spacing w:val="-2"/>
          <w:sz w:val="24"/>
          <w:szCs w:val="24"/>
        </w:rPr>
        <w:t>18.3 初审中，对明显的文字和计算错误按下述原</w:t>
      </w:r>
      <w:r>
        <w:rPr>
          <w:rFonts w:hint="eastAsia" w:ascii="仿宋" w:hAnsi="仿宋" w:eastAsia="仿宋" w:cs="仿宋"/>
          <w:spacing w:val="-3"/>
          <w:sz w:val="24"/>
          <w:szCs w:val="24"/>
        </w:rPr>
        <w:t>则处理：</w:t>
      </w:r>
    </w:p>
    <w:p w14:paraId="73666462">
      <w:pPr>
        <w:spacing w:before="264" w:line="240" w:lineRule="auto"/>
        <w:ind w:left="661"/>
        <w:rPr>
          <w:rFonts w:hint="eastAsia" w:ascii="仿宋" w:hAnsi="仿宋" w:eastAsia="仿宋" w:cs="仿宋"/>
          <w:sz w:val="24"/>
          <w:szCs w:val="24"/>
          <w:lang w:eastAsia="zh-CN"/>
        </w:rPr>
      </w:pPr>
      <w:r>
        <w:rPr>
          <w:rFonts w:hint="eastAsia" w:ascii="仿宋" w:hAnsi="仿宋" w:eastAsia="仿宋" w:cs="仿宋"/>
          <w:spacing w:val="-6"/>
          <w:sz w:val="24"/>
          <w:szCs w:val="24"/>
        </w:rPr>
        <w:t>(1)如果正本与副本不一致，以正本为准。</w:t>
      </w:r>
      <w:r>
        <w:rPr>
          <w:rFonts w:hint="eastAsia" w:ascii="仿宋" w:hAnsi="仿宋" w:eastAsia="仿宋" w:cs="仿宋"/>
          <w:spacing w:val="-6"/>
          <w:sz w:val="24"/>
          <w:szCs w:val="24"/>
          <w:lang w:eastAsia="zh-CN"/>
        </w:rPr>
        <w:t>（不适用）</w:t>
      </w:r>
    </w:p>
    <w:p w14:paraId="6F6DD427">
      <w:pPr>
        <w:spacing w:before="287" w:line="240" w:lineRule="auto"/>
        <w:ind w:left="15" w:right="9" w:firstLine="646"/>
        <w:rPr>
          <w:rFonts w:hint="eastAsia" w:ascii="仿宋" w:hAnsi="仿宋" w:eastAsia="仿宋" w:cs="仿宋"/>
          <w:sz w:val="24"/>
          <w:szCs w:val="24"/>
        </w:rPr>
      </w:pPr>
      <w:r>
        <w:rPr>
          <w:rFonts w:hint="eastAsia" w:ascii="仿宋" w:hAnsi="仿宋" w:eastAsia="仿宋" w:cs="仿宋"/>
          <w:spacing w:val="-7"/>
          <w:sz w:val="24"/>
          <w:szCs w:val="24"/>
        </w:rPr>
        <w:t>(2)如果以文字表示的数据与数字表示的有差别，以文字为准修正数字。如</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果大小写不一致的，以大写为准。</w:t>
      </w:r>
    </w:p>
    <w:p w14:paraId="31DEB2A4">
      <w:pPr>
        <w:spacing w:before="92" w:line="240" w:lineRule="auto"/>
        <w:ind w:left="15" w:right="7" w:firstLine="588"/>
        <w:rPr>
          <w:rFonts w:hint="eastAsia" w:ascii="仿宋" w:hAnsi="仿宋" w:eastAsia="仿宋" w:cs="仿宋"/>
          <w:sz w:val="24"/>
          <w:szCs w:val="24"/>
        </w:rPr>
      </w:pPr>
      <w:r>
        <w:rPr>
          <w:rFonts w:hint="eastAsia" w:ascii="仿宋" w:hAnsi="仿宋" w:eastAsia="仿宋" w:cs="仿宋"/>
          <w:spacing w:val="-5"/>
          <w:sz w:val="24"/>
          <w:szCs w:val="24"/>
        </w:rPr>
        <w:t>18.4 谈判小组对响应文件的判定，只依据响应文件内容本身，不依据任何</w:t>
      </w:r>
      <w:r>
        <w:rPr>
          <w:rFonts w:hint="eastAsia" w:ascii="仿宋" w:hAnsi="仿宋" w:eastAsia="仿宋" w:cs="仿宋"/>
          <w:spacing w:val="-6"/>
          <w:sz w:val="24"/>
          <w:szCs w:val="24"/>
        </w:rPr>
        <w:t>外来证明。</w:t>
      </w:r>
    </w:p>
    <w:p w14:paraId="006D3274">
      <w:pPr>
        <w:spacing w:before="91" w:line="360" w:lineRule="auto"/>
        <w:ind w:left="3" w:right="94" w:firstLine="602"/>
        <w:rPr>
          <w:rFonts w:hint="eastAsia" w:ascii="仿宋" w:hAnsi="仿宋" w:eastAsia="仿宋" w:cs="仿宋"/>
          <w:sz w:val="24"/>
          <w:szCs w:val="24"/>
        </w:rPr>
      </w:pPr>
      <w:r>
        <w:rPr>
          <w:rFonts w:hint="eastAsia" w:ascii="仿宋" w:hAnsi="仿宋" w:eastAsia="仿宋" w:cs="仿宋"/>
          <w:spacing w:val="-6"/>
          <w:sz w:val="24"/>
          <w:szCs w:val="24"/>
        </w:rPr>
        <w:t>18.5</w:t>
      </w:r>
      <w:r>
        <w:rPr>
          <w:rFonts w:hint="eastAsia" w:ascii="仿宋" w:hAnsi="仿宋" w:eastAsia="仿宋" w:cs="仿宋"/>
          <w:spacing w:val="-52"/>
          <w:sz w:val="24"/>
          <w:szCs w:val="24"/>
        </w:rPr>
        <w:t xml:space="preserve"> </w:t>
      </w:r>
      <w:r>
        <w:rPr>
          <w:rFonts w:hint="eastAsia" w:ascii="仿宋" w:hAnsi="仿宋" w:eastAsia="仿宋" w:cs="仿宋"/>
          <w:spacing w:val="-6"/>
          <w:sz w:val="24"/>
          <w:szCs w:val="24"/>
        </w:rPr>
        <w:t>谈判文件能够详细列明采购标的的技术、服务要求的，采购结束后，</w:t>
      </w:r>
      <w:r>
        <w:rPr>
          <w:rFonts w:hint="eastAsia" w:ascii="仿宋" w:hAnsi="仿宋" w:eastAsia="仿宋" w:cs="仿宋"/>
          <w:sz w:val="24"/>
          <w:szCs w:val="24"/>
        </w:rPr>
        <w:t xml:space="preserve"> </w:t>
      </w:r>
      <w:r>
        <w:rPr>
          <w:rFonts w:hint="eastAsia" w:ascii="仿宋" w:hAnsi="仿宋" w:eastAsia="仿宋" w:cs="仿宋"/>
          <w:spacing w:val="-1"/>
          <w:sz w:val="24"/>
          <w:szCs w:val="24"/>
        </w:rPr>
        <w:t>谈判小组应当要求所有继续参加采购的投标人在规定时间内提交最终报价。</w:t>
      </w:r>
    </w:p>
    <w:p w14:paraId="4AC20958">
      <w:pPr>
        <w:spacing w:before="92" w:line="360"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18.6</w:t>
      </w:r>
      <w:r>
        <w:rPr>
          <w:rFonts w:hint="eastAsia" w:ascii="仿宋" w:hAnsi="仿宋" w:eastAsia="仿宋" w:cs="仿宋"/>
          <w:spacing w:val="-55"/>
          <w:sz w:val="24"/>
          <w:szCs w:val="24"/>
        </w:rPr>
        <w:t xml:space="preserve"> </w:t>
      </w:r>
      <w:r>
        <w:rPr>
          <w:rFonts w:hint="eastAsia" w:ascii="仿宋" w:hAnsi="仿宋" w:eastAsia="仿宋" w:cs="仿宋"/>
          <w:spacing w:val="-3"/>
          <w:sz w:val="24"/>
          <w:szCs w:val="24"/>
        </w:rPr>
        <w:t>谈判文件不能详细列明采购标的的技术、服务</w:t>
      </w:r>
      <w:r>
        <w:rPr>
          <w:rFonts w:hint="eastAsia" w:ascii="仿宋" w:hAnsi="仿宋" w:eastAsia="仿宋" w:cs="仿宋"/>
          <w:spacing w:val="-4"/>
          <w:sz w:val="24"/>
          <w:szCs w:val="24"/>
        </w:rPr>
        <w:t>要求，需经采购由</w:t>
      </w:r>
      <w:r>
        <w:rPr>
          <w:rFonts w:hint="eastAsia" w:ascii="仿宋" w:hAnsi="仿宋" w:eastAsia="仿宋" w:cs="仿宋"/>
          <w:sz w:val="24"/>
          <w:szCs w:val="24"/>
        </w:rPr>
        <w:t xml:space="preserve"> </w:t>
      </w:r>
      <w:r>
        <w:rPr>
          <w:rFonts w:hint="eastAsia" w:ascii="仿宋" w:hAnsi="仿宋" w:eastAsia="仿宋" w:cs="仿宋"/>
          <w:spacing w:val="-1"/>
          <w:sz w:val="24"/>
          <w:szCs w:val="24"/>
        </w:rPr>
        <w:t>投标人提供最终方案或解决方案的，采购结束后，谈判小组应当按照少数服从</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多数的原则投票推荐</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家投标人，并要求其在规定时间内提交最终报价。</w:t>
      </w:r>
    </w:p>
    <w:p w14:paraId="0A4AEFA7">
      <w:pPr>
        <w:spacing w:before="91" w:line="24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18.7</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最终报价是投标人响应文件的有效组成部分。</w:t>
      </w:r>
    </w:p>
    <w:p w14:paraId="10A11E62">
      <w:pPr>
        <w:spacing w:before="134" w:line="240" w:lineRule="auto"/>
        <w:rPr>
          <w:rFonts w:hint="eastAsia" w:ascii="仿宋" w:hAnsi="仿宋" w:eastAsia="仿宋" w:cs="仿宋"/>
          <w:sz w:val="24"/>
          <w:szCs w:val="24"/>
        </w:rPr>
      </w:pPr>
      <w:r>
        <w:rPr>
          <w:rFonts w:hint="eastAsia" w:ascii="仿宋" w:hAnsi="仿宋" w:eastAsia="仿宋" w:cs="仿宋"/>
          <w:spacing w:val="-6"/>
          <w:sz w:val="24"/>
          <w:szCs w:val="24"/>
        </w:rPr>
        <w:t>19.响应文件的澄清：</w:t>
      </w:r>
    </w:p>
    <w:p w14:paraId="185C89C8">
      <w:pPr>
        <w:spacing w:before="91" w:line="360" w:lineRule="auto"/>
        <w:ind w:right="7" w:firstLine="460" w:firstLineChars="200"/>
        <w:jc w:val="both"/>
        <w:rPr>
          <w:rFonts w:hint="eastAsia" w:ascii="仿宋" w:hAnsi="仿宋" w:eastAsia="仿宋" w:cs="仿宋"/>
          <w:sz w:val="24"/>
          <w:szCs w:val="24"/>
        </w:rPr>
      </w:pPr>
      <w:r>
        <w:rPr>
          <w:rFonts w:hint="eastAsia" w:ascii="仿宋" w:hAnsi="仿宋" w:eastAsia="仿宋" w:cs="仿宋"/>
          <w:spacing w:val="-5"/>
          <w:sz w:val="24"/>
          <w:szCs w:val="24"/>
        </w:rPr>
        <w:t>19.1 谈判小组有权要求投标人对响应文件中含义不明确、对同类问题表述</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不一致或者有明显文字和计算错误等内容作必要的澄清、说明或者补正。</w:t>
      </w:r>
    </w:p>
    <w:p w14:paraId="2531092B">
      <w:pPr>
        <w:spacing w:before="245" w:line="360" w:lineRule="auto"/>
        <w:ind w:right="38"/>
        <w:jc w:val="both"/>
        <w:rPr>
          <w:rFonts w:hint="eastAsia" w:ascii="仿宋" w:hAnsi="仿宋" w:eastAsia="仿宋" w:cs="仿宋"/>
          <w:sz w:val="24"/>
          <w:szCs w:val="24"/>
        </w:rPr>
      </w:pPr>
      <w:r>
        <w:rPr>
          <w:rFonts w:hint="eastAsia" w:ascii="仿宋" w:hAnsi="仿宋" w:eastAsia="仿宋" w:cs="仿宋"/>
          <w:spacing w:val="-1"/>
          <w:sz w:val="24"/>
          <w:szCs w:val="24"/>
        </w:rPr>
        <w:t>a)投标人必须按照谈判小组通知的内容和时间做出书面答复，该答复经法</w:t>
      </w:r>
      <w:r>
        <w:rPr>
          <w:rFonts w:hint="eastAsia" w:ascii="仿宋" w:hAnsi="仿宋" w:eastAsia="仿宋" w:cs="仿宋"/>
          <w:spacing w:val="3"/>
          <w:sz w:val="24"/>
          <w:szCs w:val="24"/>
        </w:rPr>
        <w:t>定代表人或投标人代表的签字认可，将作为响应文件内容的一部分。澄清说</w:t>
      </w:r>
      <w:r>
        <w:rPr>
          <w:rFonts w:hint="eastAsia" w:ascii="仿宋" w:hAnsi="仿宋" w:eastAsia="仿宋" w:cs="仿宋"/>
          <w:spacing w:val="4"/>
          <w:sz w:val="24"/>
          <w:szCs w:val="24"/>
        </w:rPr>
        <w:t>明或者补正不得超出响应文件的范围或者改变响应</w:t>
      </w:r>
      <w:r>
        <w:rPr>
          <w:rFonts w:hint="eastAsia" w:ascii="仿宋" w:hAnsi="仿宋" w:eastAsia="仿宋" w:cs="仿宋"/>
          <w:spacing w:val="3"/>
          <w:sz w:val="24"/>
          <w:szCs w:val="24"/>
        </w:rPr>
        <w:t>文件的实质性内容。投标人</w:t>
      </w:r>
      <w:r>
        <w:rPr>
          <w:rFonts w:hint="eastAsia" w:ascii="仿宋" w:hAnsi="仿宋" w:eastAsia="仿宋" w:cs="仿宋"/>
          <w:sz w:val="24"/>
          <w:szCs w:val="24"/>
        </w:rPr>
        <w:t xml:space="preserve"> </w:t>
      </w:r>
      <w:r>
        <w:rPr>
          <w:rFonts w:hint="eastAsia" w:ascii="仿宋" w:hAnsi="仿宋" w:eastAsia="仿宋" w:cs="仿宋"/>
          <w:spacing w:val="-6"/>
          <w:sz w:val="24"/>
          <w:szCs w:val="24"/>
        </w:rPr>
        <w:t>拒不按照要求对响应文件进行澄清、说明或者补正的，谈判小组可拒绝该采购。</w:t>
      </w:r>
    </w:p>
    <w:p w14:paraId="089C4169">
      <w:pPr>
        <w:spacing w:before="34" w:line="360" w:lineRule="auto"/>
        <w:ind w:right="141" w:firstLine="551"/>
        <w:jc w:val="both"/>
        <w:rPr>
          <w:rFonts w:hint="eastAsia" w:ascii="仿宋" w:hAnsi="仿宋" w:eastAsia="仿宋" w:cs="仿宋"/>
          <w:sz w:val="24"/>
          <w:szCs w:val="24"/>
        </w:rPr>
      </w:pPr>
      <w:r>
        <w:rPr>
          <w:rFonts w:hint="eastAsia" w:ascii="仿宋" w:hAnsi="仿宋" w:eastAsia="仿宋" w:cs="仿宋"/>
          <w:sz w:val="24"/>
          <w:szCs w:val="24"/>
        </w:rPr>
        <w:t>b)如谈判小组一致认为某个投标人的报价明显不合理，有降</w:t>
      </w:r>
      <w:r>
        <w:rPr>
          <w:rFonts w:hint="eastAsia" w:ascii="仿宋" w:hAnsi="仿宋" w:eastAsia="仿宋" w:cs="仿宋"/>
          <w:spacing w:val="-1"/>
          <w:sz w:val="24"/>
          <w:szCs w:val="24"/>
        </w:rPr>
        <w:t>低质量、不能诚信履行的可能时，谈判小组有权通知投标人限期进行书面解释或提供相关证</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明材料。若该投标人在规定期限内未做出解释、作出的解释不合理或不能提供</w:t>
      </w:r>
      <w:r>
        <w:rPr>
          <w:rFonts w:hint="eastAsia" w:ascii="仿宋" w:hAnsi="仿宋" w:eastAsia="仿宋" w:cs="仿宋"/>
          <w:spacing w:val="-2"/>
          <w:sz w:val="24"/>
          <w:szCs w:val="24"/>
        </w:rPr>
        <w:t>证明材料的，经谈判小组取得一致意见后，可拒绝该采购。</w:t>
      </w:r>
    </w:p>
    <w:p w14:paraId="537866CC">
      <w:pPr>
        <w:spacing w:before="10" w:line="240" w:lineRule="auto"/>
        <w:ind w:left="566"/>
        <w:rPr>
          <w:rFonts w:hint="eastAsia" w:ascii="仿宋" w:hAnsi="仿宋" w:eastAsia="仿宋" w:cs="仿宋"/>
          <w:sz w:val="24"/>
          <w:szCs w:val="24"/>
        </w:rPr>
      </w:pPr>
      <w:r>
        <w:rPr>
          <w:rFonts w:hint="eastAsia" w:ascii="仿宋" w:hAnsi="仿宋" w:eastAsia="仿宋" w:cs="仿宋"/>
          <w:spacing w:val="-3"/>
          <w:sz w:val="24"/>
          <w:szCs w:val="24"/>
        </w:rPr>
        <w:t>20. 确定中标候选人：</w:t>
      </w:r>
    </w:p>
    <w:p w14:paraId="1814E1FB">
      <w:pPr>
        <w:spacing w:before="292" w:line="240" w:lineRule="auto"/>
        <w:ind w:right="100" w:firstLine="566"/>
        <w:rPr>
          <w:rFonts w:hint="eastAsia" w:ascii="仿宋" w:hAnsi="仿宋" w:eastAsia="仿宋" w:cs="仿宋"/>
          <w:sz w:val="24"/>
          <w:szCs w:val="24"/>
        </w:rPr>
      </w:pPr>
      <w:r>
        <w:rPr>
          <w:rFonts w:hint="eastAsia" w:ascii="仿宋" w:hAnsi="仿宋" w:eastAsia="仿宋" w:cs="仿宋"/>
          <w:spacing w:val="-3"/>
          <w:sz w:val="24"/>
          <w:szCs w:val="24"/>
        </w:rPr>
        <w:t>20.1 谈判小组应当从质量和服务均能满</w:t>
      </w:r>
      <w:r>
        <w:rPr>
          <w:rFonts w:hint="eastAsia" w:ascii="仿宋" w:hAnsi="仿宋" w:eastAsia="仿宋" w:cs="仿宋"/>
          <w:spacing w:val="-4"/>
          <w:sz w:val="24"/>
          <w:szCs w:val="24"/>
        </w:rPr>
        <w:t>足谈判文件实质性响应要求，并依</w:t>
      </w:r>
      <w:r>
        <w:rPr>
          <w:rFonts w:hint="eastAsia" w:ascii="仿宋" w:hAnsi="仿宋" w:eastAsia="仿宋" w:cs="仿宋"/>
          <w:spacing w:val="1"/>
          <w:sz w:val="24"/>
          <w:szCs w:val="24"/>
        </w:rPr>
        <w:t>据最终报价由低到高的顺序，向采购人推荐三名(含</w:t>
      </w:r>
      <w:r>
        <w:rPr>
          <w:rFonts w:hint="eastAsia" w:ascii="仿宋" w:hAnsi="仿宋" w:eastAsia="仿宋" w:cs="仿宋"/>
          <w:sz w:val="24"/>
          <w:szCs w:val="24"/>
        </w:rPr>
        <w:t>三名)中标候选人，并编写</w:t>
      </w:r>
      <w:r>
        <w:rPr>
          <w:rFonts w:hint="eastAsia" w:ascii="仿宋" w:hAnsi="仿宋" w:eastAsia="仿宋" w:cs="仿宋"/>
          <w:spacing w:val="-4"/>
          <w:sz w:val="24"/>
          <w:szCs w:val="24"/>
        </w:rPr>
        <w:t>评审报告。</w:t>
      </w:r>
    </w:p>
    <w:p w14:paraId="3FFE8D13">
      <w:pPr>
        <w:pStyle w:val="6"/>
        <w:spacing w:line="240" w:lineRule="auto"/>
        <w:rPr>
          <w:rFonts w:hint="eastAsia" w:ascii="仿宋" w:hAnsi="仿宋" w:eastAsia="仿宋" w:cs="仿宋"/>
          <w:sz w:val="24"/>
          <w:szCs w:val="24"/>
        </w:rPr>
      </w:pPr>
    </w:p>
    <w:p w14:paraId="044975AC">
      <w:pPr>
        <w:spacing w:before="92" w:line="240" w:lineRule="auto"/>
        <w:ind w:left="566"/>
        <w:rPr>
          <w:rFonts w:hint="eastAsia" w:ascii="仿宋" w:hAnsi="仿宋" w:eastAsia="仿宋" w:cs="仿宋"/>
          <w:sz w:val="24"/>
          <w:szCs w:val="24"/>
        </w:rPr>
      </w:pPr>
      <w:r>
        <w:rPr>
          <w:rFonts w:hint="eastAsia" w:ascii="仿宋" w:hAnsi="仿宋" w:eastAsia="仿宋" w:cs="仿宋"/>
          <w:spacing w:val="-7"/>
          <w:sz w:val="24"/>
          <w:szCs w:val="24"/>
        </w:rPr>
        <w:t>20.2 采购代理机构将在采购结束后</w:t>
      </w:r>
      <w:r>
        <w:rPr>
          <w:rFonts w:hint="eastAsia" w:ascii="仿宋" w:hAnsi="仿宋" w:eastAsia="仿宋" w:cs="仿宋"/>
          <w:spacing w:val="-15"/>
          <w:sz w:val="24"/>
          <w:szCs w:val="24"/>
        </w:rPr>
        <w:t xml:space="preserve"> </w:t>
      </w:r>
      <w:r>
        <w:rPr>
          <w:rFonts w:hint="eastAsia" w:ascii="仿宋" w:hAnsi="仿宋" w:eastAsia="仿宋" w:cs="仿宋"/>
          <w:spacing w:val="-7"/>
          <w:sz w:val="24"/>
          <w:szCs w:val="24"/>
        </w:rPr>
        <w:t>3</w:t>
      </w:r>
      <w:r>
        <w:rPr>
          <w:rFonts w:hint="eastAsia" w:ascii="仿宋" w:hAnsi="仿宋" w:eastAsia="仿宋" w:cs="仿宋"/>
          <w:spacing w:val="50"/>
          <w:sz w:val="24"/>
          <w:szCs w:val="24"/>
        </w:rPr>
        <w:t xml:space="preserve"> </w:t>
      </w:r>
      <w:r>
        <w:rPr>
          <w:rFonts w:hint="eastAsia" w:ascii="仿宋" w:hAnsi="仿宋" w:eastAsia="仿宋" w:cs="仿宋"/>
          <w:spacing w:val="-7"/>
          <w:sz w:val="24"/>
          <w:szCs w:val="24"/>
        </w:rPr>
        <w:t>日发布中标通知书。</w:t>
      </w:r>
    </w:p>
    <w:p w14:paraId="763FA365">
      <w:pPr>
        <w:spacing w:before="265" w:line="240" w:lineRule="auto"/>
        <w:ind w:left="566"/>
        <w:rPr>
          <w:rFonts w:hint="eastAsia" w:ascii="仿宋" w:hAnsi="仿宋" w:eastAsia="仿宋" w:cs="仿宋"/>
          <w:sz w:val="24"/>
          <w:szCs w:val="24"/>
        </w:rPr>
      </w:pPr>
      <w:r>
        <w:rPr>
          <w:rFonts w:hint="eastAsia" w:ascii="仿宋" w:hAnsi="仿宋" w:eastAsia="仿宋" w:cs="仿宋"/>
          <w:spacing w:val="-3"/>
          <w:sz w:val="24"/>
          <w:szCs w:val="24"/>
        </w:rPr>
        <w:t>21. 采购过程保密：</w:t>
      </w:r>
    </w:p>
    <w:p w14:paraId="22C60118">
      <w:pPr>
        <w:spacing w:before="288" w:line="240" w:lineRule="auto"/>
        <w:ind w:left="15" w:right="105" w:firstLine="551"/>
        <w:rPr>
          <w:rFonts w:hint="eastAsia" w:ascii="仿宋" w:hAnsi="仿宋" w:eastAsia="仿宋" w:cs="仿宋"/>
          <w:sz w:val="24"/>
          <w:szCs w:val="24"/>
        </w:rPr>
      </w:pPr>
      <w:r>
        <w:rPr>
          <w:rFonts w:hint="eastAsia" w:ascii="仿宋" w:hAnsi="仿宋" w:eastAsia="仿宋" w:cs="仿宋"/>
          <w:spacing w:val="-4"/>
          <w:sz w:val="24"/>
          <w:szCs w:val="24"/>
        </w:rPr>
        <w:t>21.1 采购过程中，直到授予投标人合同止，凡是属于审查、澄清、评审和</w:t>
      </w:r>
      <w:r>
        <w:rPr>
          <w:rFonts w:hint="eastAsia" w:ascii="仿宋" w:hAnsi="仿宋" w:eastAsia="仿宋" w:cs="仿宋"/>
          <w:sz w:val="24"/>
          <w:szCs w:val="24"/>
        </w:rPr>
        <w:t>比较的有关资料以及授予意向等，均不得向投标人或其他与评审无关的人员透</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露。</w:t>
      </w:r>
    </w:p>
    <w:p w14:paraId="57786E82">
      <w:pPr>
        <w:spacing w:before="92" w:line="240" w:lineRule="auto"/>
        <w:ind w:left="10" w:right="100" w:firstLine="555"/>
        <w:rPr>
          <w:rFonts w:hint="eastAsia" w:ascii="仿宋" w:hAnsi="仿宋" w:eastAsia="仿宋" w:cs="仿宋"/>
          <w:sz w:val="24"/>
          <w:szCs w:val="24"/>
        </w:rPr>
      </w:pPr>
      <w:r>
        <w:rPr>
          <w:rFonts w:hint="eastAsia" w:ascii="仿宋" w:hAnsi="仿宋" w:eastAsia="仿宋" w:cs="仿宋"/>
          <w:spacing w:val="-3"/>
          <w:sz w:val="24"/>
          <w:szCs w:val="24"/>
        </w:rPr>
        <w:t>21.2 在评审期间，投标人企图影响采购</w:t>
      </w:r>
      <w:r>
        <w:rPr>
          <w:rFonts w:hint="eastAsia" w:ascii="仿宋" w:hAnsi="仿宋" w:eastAsia="仿宋" w:cs="仿宋"/>
          <w:spacing w:val="-4"/>
          <w:sz w:val="24"/>
          <w:szCs w:val="24"/>
        </w:rPr>
        <w:t>人、采购代理机构或谈判小组的任</w:t>
      </w:r>
      <w:r>
        <w:rPr>
          <w:rFonts w:hint="eastAsia" w:ascii="仿宋" w:hAnsi="仿宋" w:eastAsia="仿宋" w:cs="仿宋"/>
          <w:sz w:val="24"/>
          <w:szCs w:val="24"/>
        </w:rPr>
        <w:t xml:space="preserve"> </w:t>
      </w:r>
      <w:r>
        <w:rPr>
          <w:rFonts w:hint="eastAsia" w:ascii="仿宋" w:hAnsi="仿宋" w:eastAsia="仿宋" w:cs="仿宋"/>
          <w:spacing w:val="-2"/>
          <w:sz w:val="24"/>
          <w:szCs w:val="24"/>
        </w:rPr>
        <w:t>何活动，将导致评审被拒绝，并由其承担相应的法律责任。</w:t>
      </w:r>
    </w:p>
    <w:p w14:paraId="7C64E343">
      <w:pPr>
        <w:spacing w:before="92" w:line="360" w:lineRule="auto"/>
        <w:ind w:left="566"/>
        <w:rPr>
          <w:rFonts w:hint="eastAsia" w:ascii="仿宋" w:hAnsi="仿宋" w:eastAsia="仿宋" w:cs="仿宋"/>
          <w:sz w:val="24"/>
          <w:szCs w:val="24"/>
        </w:rPr>
      </w:pPr>
      <w:r>
        <w:rPr>
          <w:rFonts w:hint="eastAsia" w:ascii="仿宋" w:hAnsi="仿宋" w:eastAsia="仿宋" w:cs="仿宋"/>
          <w:spacing w:val="-2"/>
          <w:sz w:val="24"/>
          <w:szCs w:val="24"/>
        </w:rPr>
        <w:t>22. 采购人宣布取消采购的权利：</w:t>
      </w:r>
    </w:p>
    <w:p w14:paraId="2AE3F06D">
      <w:pPr>
        <w:pStyle w:val="6"/>
        <w:spacing w:line="240" w:lineRule="auto"/>
        <w:rPr>
          <w:rFonts w:hint="eastAsia" w:ascii="仿宋" w:hAnsi="仿宋" w:eastAsia="仿宋" w:cs="仿宋"/>
          <w:sz w:val="24"/>
          <w:szCs w:val="24"/>
          <w:lang w:eastAsia="zh-CN"/>
        </w:rPr>
      </w:pPr>
      <w:r>
        <w:rPr>
          <w:rFonts w:hint="eastAsia" w:ascii="仿宋" w:hAnsi="仿宋" w:eastAsia="仿宋" w:cs="仿宋"/>
          <w:spacing w:val="-1"/>
          <w:sz w:val="24"/>
          <w:szCs w:val="24"/>
        </w:rPr>
        <w:t>出现下列情况之一时，采购人有权宣布取消采购，并将理由通知所</w:t>
      </w:r>
      <w:r>
        <w:rPr>
          <w:rFonts w:hint="eastAsia" w:ascii="仿宋" w:hAnsi="仿宋" w:eastAsia="仿宋" w:cs="仿宋"/>
          <w:spacing w:val="-2"/>
          <w:sz w:val="24"/>
          <w:szCs w:val="24"/>
        </w:rPr>
        <w:t>有投标</w:t>
      </w:r>
      <w:r>
        <w:rPr>
          <w:rFonts w:hint="eastAsia" w:ascii="仿宋" w:hAnsi="仿宋" w:eastAsia="仿宋" w:cs="仿宋"/>
          <w:spacing w:val="-2"/>
          <w:sz w:val="24"/>
          <w:szCs w:val="24"/>
          <w:lang w:eastAsia="zh-CN"/>
        </w:rPr>
        <w:t>人：</w:t>
      </w:r>
    </w:p>
    <w:p w14:paraId="7C779C9D">
      <w:pPr>
        <w:spacing w:before="91" w:line="240" w:lineRule="auto"/>
        <w:ind w:left="655"/>
        <w:rPr>
          <w:rFonts w:hint="eastAsia" w:ascii="仿宋" w:hAnsi="仿宋" w:eastAsia="仿宋" w:cs="仿宋"/>
          <w:sz w:val="24"/>
          <w:szCs w:val="24"/>
        </w:rPr>
      </w:pPr>
      <w:r>
        <w:rPr>
          <w:rFonts w:hint="eastAsia" w:ascii="仿宋" w:hAnsi="仿宋" w:eastAsia="仿宋" w:cs="仿宋"/>
          <w:spacing w:val="-6"/>
          <w:sz w:val="24"/>
          <w:szCs w:val="24"/>
        </w:rPr>
        <w:t>(1)出现影响采购公正的违法、违规行为的；</w:t>
      </w:r>
    </w:p>
    <w:p w14:paraId="0E4B1BE5">
      <w:pPr>
        <w:spacing w:before="264" w:line="240" w:lineRule="auto"/>
        <w:ind w:left="655"/>
        <w:rPr>
          <w:rFonts w:hint="eastAsia" w:ascii="仿宋" w:hAnsi="仿宋" w:eastAsia="仿宋" w:cs="仿宋"/>
          <w:sz w:val="24"/>
          <w:szCs w:val="24"/>
        </w:rPr>
      </w:pPr>
      <w:r>
        <w:rPr>
          <w:rFonts w:hint="eastAsia" w:ascii="仿宋" w:hAnsi="仿宋" w:eastAsia="仿宋" w:cs="仿宋"/>
          <w:spacing w:val="-4"/>
          <w:sz w:val="24"/>
          <w:szCs w:val="24"/>
        </w:rPr>
        <w:t>(2)投标人的报价均超过了采购预算，采购</w:t>
      </w:r>
      <w:r>
        <w:rPr>
          <w:rFonts w:hint="eastAsia" w:ascii="仿宋" w:hAnsi="仿宋" w:eastAsia="仿宋" w:cs="仿宋"/>
          <w:spacing w:val="-5"/>
          <w:sz w:val="24"/>
          <w:szCs w:val="24"/>
        </w:rPr>
        <w:t>人不能支付的；</w:t>
      </w:r>
    </w:p>
    <w:p w14:paraId="63C8126C">
      <w:pPr>
        <w:spacing w:before="268" w:line="240" w:lineRule="auto"/>
        <w:ind w:left="655"/>
        <w:rPr>
          <w:rFonts w:hint="eastAsia" w:ascii="仿宋" w:hAnsi="仿宋" w:eastAsia="仿宋" w:cs="仿宋"/>
          <w:sz w:val="24"/>
          <w:szCs w:val="24"/>
        </w:rPr>
      </w:pPr>
      <w:r>
        <w:rPr>
          <w:rFonts w:hint="eastAsia" w:ascii="仿宋" w:hAnsi="仿宋" w:eastAsia="仿宋" w:cs="仿宋"/>
          <w:spacing w:val="-8"/>
          <w:sz w:val="24"/>
          <w:szCs w:val="24"/>
        </w:rPr>
        <w:t>(3)因重大变故，采购任务取消的。</w:t>
      </w:r>
    </w:p>
    <w:p w14:paraId="16B1118B">
      <w:pPr>
        <w:pStyle w:val="6"/>
        <w:spacing w:line="240" w:lineRule="auto"/>
        <w:rPr>
          <w:rFonts w:hint="eastAsia" w:ascii="仿宋" w:hAnsi="仿宋" w:eastAsia="仿宋" w:cs="仿宋"/>
          <w:sz w:val="24"/>
          <w:szCs w:val="24"/>
        </w:rPr>
      </w:pPr>
    </w:p>
    <w:p w14:paraId="01D7FF47">
      <w:pPr>
        <w:spacing w:before="110" w:line="240" w:lineRule="auto"/>
        <w:ind w:left="3700"/>
        <w:rPr>
          <w:rFonts w:hint="eastAsia" w:ascii="仿宋" w:hAnsi="仿宋" w:eastAsia="仿宋" w:cs="仿宋"/>
          <w:sz w:val="24"/>
          <w:szCs w:val="24"/>
        </w:rPr>
      </w:pPr>
      <w:r>
        <w:rPr>
          <w:rFonts w:hint="eastAsia" w:ascii="仿宋" w:hAnsi="仿宋" w:eastAsia="仿宋" w:cs="仿宋"/>
          <w:spacing w:val="13"/>
          <w:sz w:val="24"/>
          <w:szCs w:val="24"/>
        </w:rPr>
        <w:t>七、签订合同</w:t>
      </w:r>
    </w:p>
    <w:p w14:paraId="4D06F62A">
      <w:pPr>
        <w:spacing w:before="234" w:line="240" w:lineRule="auto"/>
        <w:ind w:left="563"/>
        <w:rPr>
          <w:rFonts w:hint="eastAsia" w:ascii="仿宋" w:hAnsi="仿宋" w:eastAsia="仿宋" w:cs="仿宋"/>
          <w:sz w:val="24"/>
          <w:szCs w:val="24"/>
        </w:rPr>
      </w:pPr>
      <w:r>
        <w:rPr>
          <w:rFonts w:hint="eastAsia" w:ascii="仿宋" w:hAnsi="仿宋" w:eastAsia="仿宋" w:cs="仿宋"/>
          <w:spacing w:val="-11"/>
          <w:sz w:val="24"/>
          <w:szCs w:val="24"/>
        </w:rPr>
        <w:t>23.</w:t>
      </w:r>
      <w:r>
        <w:rPr>
          <w:rFonts w:hint="eastAsia" w:ascii="仿宋" w:hAnsi="仿宋" w:eastAsia="仿宋" w:cs="仿宋"/>
          <w:spacing w:val="70"/>
          <w:sz w:val="24"/>
          <w:szCs w:val="24"/>
        </w:rPr>
        <w:t xml:space="preserve"> </w:t>
      </w:r>
      <w:r>
        <w:rPr>
          <w:rFonts w:hint="eastAsia" w:ascii="仿宋" w:hAnsi="仿宋" w:eastAsia="仿宋" w:cs="仿宋"/>
          <w:spacing w:val="-11"/>
          <w:sz w:val="24"/>
          <w:szCs w:val="24"/>
        </w:rPr>
        <w:t>中标通知：</w:t>
      </w:r>
    </w:p>
    <w:p w14:paraId="38ED9B11">
      <w:pPr>
        <w:spacing w:before="290" w:line="360" w:lineRule="auto"/>
        <w:ind w:right="4" w:firstLine="563"/>
        <w:rPr>
          <w:rFonts w:hint="eastAsia" w:ascii="仿宋" w:hAnsi="仿宋" w:eastAsia="仿宋" w:cs="仿宋"/>
          <w:sz w:val="24"/>
          <w:szCs w:val="24"/>
        </w:rPr>
      </w:pPr>
      <w:r>
        <w:rPr>
          <w:rFonts w:hint="eastAsia" w:ascii="仿宋" w:hAnsi="仿宋" w:eastAsia="仿宋" w:cs="仿宋"/>
          <w:spacing w:val="-2"/>
          <w:sz w:val="24"/>
          <w:szCs w:val="24"/>
        </w:rPr>
        <w:t>23.1</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中标投标人确定后,采购代理机构将以书面形式向中标投标人发出中</w:t>
      </w:r>
      <w:r>
        <w:rPr>
          <w:rFonts w:hint="eastAsia" w:ascii="仿宋" w:hAnsi="仿宋" w:eastAsia="仿宋" w:cs="仿宋"/>
          <w:sz w:val="24"/>
          <w:szCs w:val="24"/>
        </w:rPr>
        <w:t xml:space="preserve"> 标通知书。中标通知书对采购人和中标投标人具有同等法律效力。中标通知书</w:t>
      </w:r>
      <w:r>
        <w:rPr>
          <w:rFonts w:hint="eastAsia" w:ascii="仿宋" w:hAnsi="仿宋" w:eastAsia="仿宋" w:cs="仿宋"/>
          <w:spacing w:val="14"/>
          <w:sz w:val="24"/>
          <w:szCs w:val="24"/>
        </w:rPr>
        <w:t xml:space="preserve"> </w:t>
      </w:r>
      <w:r>
        <w:rPr>
          <w:rFonts w:hint="eastAsia" w:ascii="仿宋" w:hAnsi="仿宋" w:eastAsia="仿宋" w:cs="仿宋"/>
          <w:sz w:val="24"/>
          <w:szCs w:val="24"/>
        </w:rPr>
        <w:t>发出后，采购人改变中标结果或者中标投标人放弃中标资格，应当承担相应的</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法律责任。</w:t>
      </w:r>
    </w:p>
    <w:p w14:paraId="0FC8BE0C">
      <w:pPr>
        <w:spacing w:before="91" w:line="240" w:lineRule="auto"/>
        <w:ind w:left="563"/>
        <w:rPr>
          <w:rFonts w:hint="eastAsia" w:ascii="仿宋" w:hAnsi="仿宋" w:eastAsia="仿宋" w:cs="仿宋"/>
          <w:sz w:val="24"/>
          <w:szCs w:val="24"/>
        </w:rPr>
      </w:pPr>
      <w:r>
        <w:rPr>
          <w:rFonts w:hint="eastAsia" w:ascii="仿宋" w:hAnsi="仿宋" w:eastAsia="仿宋" w:cs="仿宋"/>
          <w:spacing w:val="-6"/>
          <w:sz w:val="24"/>
          <w:szCs w:val="24"/>
        </w:rPr>
        <w:t>23.2</w:t>
      </w:r>
      <w:r>
        <w:rPr>
          <w:rFonts w:hint="eastAsia" w:ascii="仿宋" w:hAnsi="仿宋" w:eastAsia="仿宋" w:cs="仿宋"/>
          <w:spacing w:val="84"/>
          <w:sz w:val="24"/>
          <w:szCs w:val="24"/>
        </w:rPr>
        <w:t xml:space="preserve"> </w:t>
      </w:r>
      <w:r>
        <w:rPr>
          <w:rFonts w:hint="eastAsia" w:ascii="仿宋" w:hAnsi="仿宋" w:eastAsia="仿宋" w:cs="仿宋"/>
          <w:spacing w:val="-6"/>
          <w:sz w:val="24"/>
          <w:szCs w:val="24"/>
        </w:rPr>
        <w:t>中标通知书是合同的组成部分。</w:t>
      </w:r>
    </w:p>
    <w:p w14:paraId="1C6B106A">
      <w:pPr>
        <w:spacing w:before="270" w:line="240" w:lineRule="auto"/>
        <w:ind w:left="563"/>
        <w:rPr>
          <w:rFonts w:hint="eastAsia" w:ascii="仿宋" w:hAnsi="仿宋" w:eastAsia="仿宋" w:cs="仿宋"/>
          <w:sz w:val="24"/>
          <w:szCs w:val="24"/>
        </w:rPr>
      </w:pPr>
      <w:r>
        <w:rPr>
          <w:rFonts w:hint="eastAsia" w:ascii="仿宋" w:hAnsi="仿宋" w:eastAsia="仿宋" w:cs="仿宋"/>
          <w:spacing w:val="-4"/>
          <w:sz w:val="24"/>
          <w:szCs w:val="24"/>
        </w:rPr>
        <w:t>25. 签订合同：</w:t>
      </w:r>
    </w:p>
    <w:p w14:paraId="37FA97BA">
      <w:pPr>
        <w:spacing w:before="283" w:line="360" w:lineRule="auto"/>
        <w:ind w:left="20" w:firstLine="541"/>
        <w:rPr>
          <w:rFonts w:hint="eastAsia" w:ascii="仿宋" w:hAnsi="仿宋" w:eastAsia="仿宋" w:cs="仿宋"/>
          <w:sz w:val="24"/>
          <w:szCs w:val="24"/>
        </w:rPr>
      </w:pPr>
      <w:r>
        <w:rPr>
          <w:rFonts w:hint="eastAsia" w:ascii="仿宋" w:hAnsi="仿宋" w:eastAsia="仿宋" w:cs="仿宋"/>
          <w:spacing w:val="-11"/>
          <w:sz w:val="24"/>
          <w:szCs w:val="24"/>
        </w:rPr>
        <w:t>25.1</w:t>
      </w:r>
      <w:r>
        <w:rPr>
          <w:rFonts w:hint="eastAsia" w:ascii="仿宋" w:hAnsi="仿宋" w:eastAsia="仿宋" w:cs="仿宋"/>
          <w:spacing w:val="117"/>
          <w:sz w:val="24"/>
          <w:szCs w:val="24"/>
        </w:rPr>
        <w:t xml:space="preserve"> </w:t>
      </w:r>
      <w:r>
        <w:rPr>
          <w:rFonts w:hint="eastAsia" w:ascii="仿宋" w:hAnsi="仿宋" w:eastAsia="仿宋" w:cs="仿宋"/>
          <w:spacing w:val="-11"/>
          <w:sz w:val="24"/>
          <w:szCs w:val="24"/>
        </w:rPr>
        <w:t>自中标通知书发出</w:t>
      </w:r>
      <w:r>
        <w:rPr>
          <w:rFonts w:hint="eastAsia" w:ascii="仿宋" w:hAnsi="仿宋" w:eastAsia="仿宋" w:cs="仿宋"/>
          <w:spacing w:val="-46"/>
          <w:sz w:val="24"/>
          <w:szCs w:val="24"/>
        </w:rPr>
        <w:t xml:space="preserve"> </w:t>
      </w:r>
      <w:r>
        <w:rPr>
          <w:rFonts w:hint="eastAsia" w:ascii="仿宋" w:hAnsi="仿宋" w:eastAsia="仿宋" w:cs="仿宋"/>
          <w:spacing w:val="-11"/>
          <w:sz w:val="24"/>
          <w:szCs w:val="24"/>
        </w:rPr>
        <w:t>3</w:t>
      </w:r>
      <w:r>
        <w:rPr>
          <w:rFonts w:hint="eastAsia" w:ascii="仿宋" w:hAnsi="仿宋" w:eastAsia="仿宋" w:cs="仿宋"/>
          <w:spacing w:val="45"/>
          <w:sz w:val="24"/>
          <w:szCs w:val="24"/>
        </w:rPr>
        <w:t xml:space="preserve"> </w:t>
      </w:r>
      <w:r>
        <w:rPr>
          <w:rFonts w:hint="eastAsia" w:ascii="仿宋" w:hAnsi="仿宋" w:eastAsia="仿宋" w:cs="仿宋"/>
          <w:spacing w:val="-11"/>
          <w:sz w:val="24"/>
          <w:szCs w:val="24"/>
        </w:rPr>
        <w:t>日内，中标投标人应按谈判文件规定的时间、地</w:t>
      </w:r>
      <w:r>
        <w:rPr>
          <w:rFonts w:hint="eastAsia" w:ascii="仿宋" w:hAnsi="仿宋" w:eastAsia="仿宋" w:cs="仿宋"/>
          <w:spacing w:val="-4"/>
          <w:sz w:val="24"/>
          <w:szCs w:val="24"/>
        </w:rPr>
        <w:t>点与采购人洽商并签订政府采购合同。</w:t>
      </w:r>
    </w:p>
    <w:p w14:paraId="00340B93">
      <w:pPr>
        <w:spacing w:before="91" w:line="360" w:lineRule="auto"/>
        <w:ind w:left="5" w:right="2" w:firstLine="558"/>
        <w:rPr>
          <w:rFonts w:hint="eastAsia" w:ascii="仿宋" w:hAnsi="仿宋" w:eastAsia="仿宋" w:cs="仿宋"/>
          <w:sz w:val="24"/>
          <w:szCs w:val="24"/>
        </w:rPr>
      </w:pPr>
      <w:r>
        <w:rPr>
          <w:rFonts w:hint="eastAsia" w:ascii="仿宋" w:hAnsi="仿宋" w:eastAsia="仿宋" w:cs="仿宋"/>
          <w:spacing w:val="-6"/>
          <w:sz w:val="24"/>
          <w:szCs w:val="24"/>
        </w:rPr>
        <w:t>25.2</w:t>
      </w:r>
      <w:r>
        <w:rPr>
          <w:rFonts w:hint="eastAsia" w:ascii="仿宋" w:hAnsi="仿宋" w:eastAsia="仿宋" w:cs="仿宋"/>
          <w:spacing w:val="81"/>
          <w:sz w:val="24"/>
          <w:szCs w:val="24"/>
        </w:rPr>
        <w:t xml:space="preserve"> </w:t>
      </w:r>
      <w:r>
        <w:rPr>
          <w:rFonts w:hint="eastAsia" w:ascii="仿宋" w:hAnsi="仿宋" w:eastAsia="仿宋" w:cs="仿宋"/>
          <w:spacing w:val="-6"/>
          <w:sz w:val="24"/>
          <w:szCs w:val="24"/>
        </w:rPr>
        <w:t>中标投标人应按照谈判文件、响应文件及评审过程中的有关澄清、说</w:t>
      </w:r>
      <w:r>
        <w:rPr>
          <w:rFonts w:hint="eastAsia" w:ascii="仿宋" w:hAnsi="仿宋" w:eastAsia="仿宋" w:cs="仿宋"/>
          <w:sz w:val="24"/>
          <w:szCs w:val="24"/>
        </w:rPr>
        <w:t>明或者补正文件的内容与采购人签订合同。中标投标人不得再与采购人签订背</w:t>
      </w:r>
      <w:r>
        <w:rPr>
          <w:rFonts w:hint="eastAsia" w:ascii="仿宋" w:hAnsi="仿宋" w:eastAsia="仿宋" w:cs="仿宋"/>
          <w:spacing w:val="-2"/>
          <w:sz w:val="24"/>
          <w:szCs w:val="24"/>
        </w:rPr>
        <w:t>离合同实质性内容的其它协议或声明。</w:t>
      </w:r>
    </w:p>
    <w:p w14:paraId="1ABBC899">
      <w:pPr>
        <w:spacing w:before="92" w:line="360" w:lineRule="auto"/>
        <w:ind w:right="7" w:firstLine="563"/>
        <w:rPr>
          <w:rFonts w:hint="eastAsia" w:ascii="仿宋" w:hAnsi="仿宋" w:eastAsia="仿宋" w:cs="仿宋"/>
          <w:sz w:val="24"/>
          <w:szCs w:val="24"/>
        </w:rPr>
      </w:pPr>
      <w:r>
        <w:rPr>
          <w:rFonts w:hint="eastAsia" w:ascii="仿宋" w:hAnsi="仿宋" w:eastAsia="仿宋" w:cs="仿宋"/>
          <w:spacing w:val="-3"/>
          <w:sz w:val="24"/>
          <w:szCs w:val="24"/>
        </w:rPr>
        <w:t>25.3</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采购人如需追加与合同标的相同的服务，在不改变合同其他条款的前</w:t>
      </w:r>
      <w:r>
        <w:rPr>
          <w:rFonts w:hint="eastAsia" w:ascii="仿宋" w:hAnsi="仿宋" w:eastAsia="仿宋" w:cs="仿宋"/>
          <w:sz w:val="24"/>
          <w:szCs w:val="24"/>
        </w:rPr>
        <w:t xml:space="preserve"> </w:t>
      </w:r>
      <w:r>
        <w:rPr>
          <w:rFonts w:hint="eastAsia" w:ascii="仿宋" w:hAnsi="仿宋" w:eastAsia="仿宋" w:cs="仿宋"/>
          <w:spacing w:val="-2"/>
          <w:sz w:val="24"/>
          <w:szCs w:val="24"/>
        </w:rPr>
        <w:t>提下，中标投标人可与采购人协商签订补充合同。</w:t>
      </w:r>
    </w:p>
    <w:p w14:paraId="719FE39D">
      <w:pPr>
        <w:spacing w:before="92" w:line="240" w:lineRule="auto"/>
        <w:ind w:left="563"/>
        <w:rPr>
          <w:rFonts w:hint="eastAsia" w:ascii="仿宋" w:hAnsi="仿宋" w:eastAsia="仿宋" w:cs="仿宋"/>
          <w:sz w:val="24"/>
          <w:szCs w:val="24"/>
        </w:rPr>
      </w:pPr>
      <w:r>
        <w:rPr>
          <w:rFonts w:hint="eastAsia" w:ascii="仿宋" w:hAnsi="仿宋" w:eastAsia="仿宋" w:cs="仿宋"/>
          <w:spacing w:val="-4"/>
          <w:sz w:val="24"/>
          <w:szCs w:val="24"/>
        </w:rPr>
        <w:t>26. 履约保证金：</w:t>
      </w:r>
    </w:p>
    <w:p w14:paraId="4CC37001">
      <w:pPr>
        <w:spacing w:before="261" w:line="240" w:lineRule="auto"/>
        <w:ind w:firstLine="464" w:firstLineChars="200"/>
        <w:jc w:val="both"/>
        <w:rPr>
          <w:rFonts w:hint="eastAsia" w:ascii="仿宋" w:hAnsi="仿宋" w:eastAsia="仿宋" w:cs="仿宋"/>
          <w:sz w:val="24"/>
          <w:szCs w:val="24"/>
        </w:rPr>
      </w:pPr>
      <w:r>
        <w:rPr>
          <w:rFonts w:hint="eastAsia" w:ascii="仿宋" w:hAnsi="仿宋" w:eastAsia="仿宋" w:cs="仿宋"/>
          <w:spacing w:val="-4"/>
          <w:sz w:val="24"/>
          <w:szCs w:val="24"/>
        </w:rPr>
        <w:t>26.1 中标投标人应在签定合同后</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61"/>
          <w:sz w:val="24"/>
          <w:szCs w:val="24"/>
        </w:rPr>
        <w:t xml:space="preserve"> </w:t>
      </w:r>
      <w:r>
        <w:rPr>
          <w:rFonts w:hint="eastAsia" w:ascii="仿宋" w:hAnsi="仿宋" w:eastAsia="仿宋" w:cs="仿宋"/>
          <w:spacing w:val="-4"/>
          <w:sz w:val="24"/>
          <w:szCs w:val="24"/>
        </w:rPr>
        <w:t>个工作日</w:t>
      </w:r>
      <w:r>
        <w:rPr>
          <w:rFonts w:hint="eastAsia" w:ascii="仿宋" w:hAnsi="仿宋" w:eastAsia="仿宋" w:cs="仿宋"/>
          <w:spacing w:val="-5"/>
          <w:sz w:val="24"/>
          <w:szCs w:val="24"/>
        </w:rPr>
        <w:t>内向采购人提交被认可的履约保证金。</w:t>
      </w:r>
    </w:p>
    <w:p w14:paraId="50BD250B">
      <w:pPr>
        <w:spacing w:before="209" w:line="240" w:lineRule="auto"/>
        <w:ind w:left="3003"/>
        <w:rPr>
          <w:rFonts w:hint="eastAsia" w:ascii="仿宋" w:hAnsi="仿宋" w:eastAsia="仿宋" w:cs="仿宋"/>
          <w:sz w:val="24"/>
          <w:szCs w:val="24"/>
        </w:rPr>
      </w:pPr>
      <w:r>
        <w:rPr>
          <w:rFonts w:hint="eastAsia" w:ascii="仿宋" w:hAnsi="仿宋" w:eastAsia="仿宋" w:cs="仿宋"/>
          <w:spacing w:val="15"/>
          <w:sz w:val="24"/>
          <w:szCs w:val="24"/>
        </w:rPr>
        <w:t>八、处罚、询问和质疑</w:t>
      </w:r>
    </w:p>
    <w:p w14:paraId="3080B6DA">
      <w:pPr>
        <w:spacing w:before="261" w:line="360" w:lineRule="auto"/>
        <w:ind w:left="10" w:right="129" w:firstLine="559"/>
        <w:rPr>
          <w:rFonts w:hint="eastAsia" w:ascii="仿宋" w:hAnsi="仿宋" w:eastAsia="仿宋" w:cs="仿宋"/>
          <w:sz w:val="24"/>
          <w:szCs w:val="24"/>
        </w:rPr>
      </w:pPr>
      <w:r>
        <w:rPr>
          <w:rFonts w:hint="eastAsia" w:ascii="仿宋" w:hAnsi="仿宋" w:eastAsia="仿宋" w:cs="仿宋"/>
          <w:spacing w:val="-1"/>
          <w:sz w:val="24"/>
          <w:szCs w:val="24"/>
        </w:rPr>
        <w:t>29. 发生下列情况之一，投标人的保证金</w:t>
      </w:r>
      <w:r>
        <w:rPr>
          <w:rFonts w:hint="eastAsia" w:ascii="仿宋" w:hAnsi="仿宋" w:eastAsia="仿宋" w:cs="仿宋"/>
          <w:spacing w:val="-2"/>
          <w:sz w:val="24"/>
          <w:szCs w:val="24"/>
        </w:rPr>
        <w:t>将不予退还，并被列入不良记录</w:t>
      </w:r>
      <w:r>
        <w:rPr>
          <w:rFonts w:hint="eastAsia" w:ascii="仿宋" w:hAnsi="仿宋" w:eastAsia="仿宋" w:cs="仿宋"/>
          <w:sz w:val="24"/>
          <w:szCs w:val="24"/>
        </w:rPr>
        <w:t xml:space="preserve"> </w:t>
      </w:r>
      <w:r>
        <w:rPr>
          <w:rFonts w:hint="eastAsia" w:ascii="仿宋" w:hAnsi="仿宋" w:eastAsia="仿宋" w:cs="仿宋"/>
          <w:spacing w:val="-2"/>
          <w:sz w:val="24"/>
          <w:szCs w:val="24"/>
        </w:rPr>
        <w:t>名单，投标人今后参与同类政府采购项目的机会可能会受到影响：</w:t>
      </w:r>
    </w:p>
    <w:p w14:paraId="31E7D36B">
      <w:pPr>
        <w:spacing w:before="231" w:line="240" w:lineRule="auto"/>
        <w:ind w:left="661"/>
        <w:rPr>
          <w:rFonts w:hint="eastAsia" w:ascii="仿宋" w:hAnsi="仿宋" w:eastAsia="仿宋" w:cs="仿宋"/>
          <w:sz w:val="24"/>
          <w:szCs w:val="24"/>
        </w:rPr>
      </w:pPr>
      <w:r>
        <w:rPr>
          <w:rFonts w:hint="eastAsia" w:ascii="仿宋" w:hAnsi="仿宋" w:eastAsia="仿宋" w:cs="仿宋"/>
          <w:spacing w:val="-4"/>
          <w:sz w:val="24"/>
          <w:szCs w:val="24"/>
        </w:rPr>
        <w:t>(1)递交响应文件截止后在报价有效期内，投标人撤回其响应文件；</w:t>
      </w:r>
    </w:p>
    <w:p w14:paraId="7E76E0AB">
      <w:pPr>
        <w:spacing w:before="266" w:line="240" w:lineRule="auto"/>
        <w:ind w:left="661"/>
        <w:rPr>
          <w:rFonts w:hint="eastAsia" w:ascii="仿宋" w:hAnsi="仿宋" w:eastAsia="仿宋" w:cs="仿宋"/>
          <w:sz w:val="24"/>
          <w:szCs w:val="24"/>
        </w:rPr>
      </w:pPr>
      <w:r>
        <w:rPr>
          <w:rFonts w:hint="eastAsia" w:ascii="仿宋" w:hAnsi="仿宋" w:eastAsia="仿宋" w:cs="仿宋"/>
          <w:spacing w:val="-6"/>
          <w:sz w:val="24"/>
          <w:szCs w:val="24"/>
        </w:rPr>
        <w:t>(2)中标投标人未按本谈判文件规定签约；</w:t>
      </w:r>
    </w:p>
    <w:p w14:paraId="1E132296">
      <w:pPr>
        <w:spacing w:before="268" w:line="240" w:lineRule="auto"/>
        <w:ind w:left="661"/>
        <w:rPr>
          <w:rFonts w:hint="eastAsia" w:ascii="仿宋" w:hAnsi="仿宋" w:eastAsia="仿宋" w:cs="仿宋"/>
          <w:sz w:val="24"/>
          <w:szCs w:val="24"/>
        </w:rPr>
      </w:pPr>
      <w:r>
        <w:rPr>
          <w:rFonts w:hint="eastAsia" w:ascii="仿宋" w:hAnsi="仿宋" w:eastAsia="仿宋" w:cs="仿宋"/>
          <w:spacing w:val="-4"/>
          <w:sz w:val="24"/>
          <w:szCs w:val="24"/>
        </w:rPr>
        <w:t>(3)中标投标人与采购人订立背离合同实质性内容的其它协议；</w:t>
      </w:r>
    </w:p>
    <w:p w14:paraId="74B8D596">
      <w:pPr>
        <w:spacing w:before="267" w:line="240" w:lineRule="auto"/>
        <w:ind w:left="661"/>
        <w:rPr>
          <w:rFonts w:hint="eastAsia" w:ascii="仿宋" w:hAnsi="仿宋" w:eastAsia="仿宋" w:cs="仿宋"/>
          <w:sz w:val="24"/>
          <w:szCs w:val="24"/>
        </w:rPr>
      </w:pPr>
      <w:r>
        <w:rPr>
          <w:rFonts w:hint="eastAsia" w:ascii="仿宋" w:hAnsi="仿宋" w:eastAsia="仿宋" w:cs="仿宋"/>
          <w:spacing w:val="-4"/>
          <w:sz w:val="24"/>
          <w:szCs w:val="24"/>
        </w:rPr>
        <w:t>(4)投标人其它未按谈判文件规定和合同约定履行义务的行为。</w:t>
      </w:r>
    </w:p>
    <w:p w14:paraId="4FB0BB97">
      <w:pPr>
        <w:spacing w:before="264" w:line="240" w:lineRule="auto"/>
        <w:rPr>
          <w:rFonts w:hint="eastAsia" w:ascii="仿宋" w:hAnsi="仿宋" w:eastAsia="仿宋" w:cs="仿宋"/>
          <w:sz w:val="24"/>
          <w:szCs w:val="24"/>
        </w:rPr>
      </w:pPr>
      <w:r>
        <w:rPr>
          <w:rFonts w:hint="eastAsia" w:ascii="仿宋" w:hAnsi="仿宋" w:eastAsia="仿宋" w:cs="仿宋"/>
          <w:spacing w:val="-2"/>
          <w:sz w:val="24"/>
          <w:szCs w:val="24"/>
        </w:rPr>
        <w:t>30. 投标人有权就采购程序或签订合同的事宜提出质疑：</w:t>
      </w:r>
    </w:p>
    <w:p w14:paraId="5B02D95B">
      <w:pPr>
        <w:spacing w:before="268" w:line="240" w:lineRule="auto"/>
        <w:ind w:firstLine="448" w:firstLineChars="200"/>
        <w:jc w:val="both"/>
        <w:rPr>
          <w:rFonts w:hint="eastAsia" w:ascii="仿宋" w:hAnsi="仿宋" w:eastAsia="仿宋" w:cs="仿宋"/>
          <w:sz w:val="24"/>
          <w:szCs w:val="24"/>
        </w:rPr>
      </w:pPr>
      <w:r>
        <w:rPr>
          <w:rFonts w:hint="eastAsia" w:ascii="仿宋" w:hAnsi="仿宋" w:eastAsia="仿宋" w:cs="仿宋"/>
          <w:spacing w:val="-8"/>
          <w:sz w:val="24"/>
          <w:szCs w:val="24"/>
        </w:rPr>
        <w:t>30.1</w:t>
      </w:r>
      <w:r>
        <w:rPr>
          <w:rFonts w:hint="eastAsia" w:ascii="仿宋" w:hAnsi="仿宋" w:eastAsia="仿宋" w:cs="仿宋"/>
          <w:spacing w:val="-68"/>
          <w:sz w:val="24"/>
          <w:szCs w:val="24"/>
        </w:rPr>
        <w:t xml:space="preserve"> </w:t>
      </w:r>
      <w:r>
        <w:rPr>
          <w:rFonts w:hint="eastAsia" w:ascii="仿宋" w:hAnsi="仿宋" w:eastAsia="仿宋" w:cs="仿宋"/>
          <w:spacing w:val="-8"/>
          <w:sz w:val="24"/>
          <w:szCs w:val="24"/>
        </w:rPr>
        <w:t>投标人对采购事项有疑问的，可以向采购人或采购代理机构提出询问。</w:t>
      </w:r>
    </w:p>
    <w:p w14:paraId="16B33F09">
      <w:pPr>
        <w:spacing w:before="298" w:line="360" w:lineRule="auto"/>
        <w:ind w:right="66" w:firstLine="576"/>
        <w:rPr>
          <w:rFonts w:hint="eastAsia" w:ascii="仿宋" w:hAnsi="仿宋" w:eastAsia="仿宋" w:cs="仿宋"/>
          <w:sz w:val="24"/>
          <w:szCs w:val="24"/>
        </w:rPr>
      </w:pPr>
      <w:r>
        <w:rPr>
          <w:rFonts w:hint="eastAsia" w:ascii="仿宋" w:hAnsi="仿宋" w:eastAsia="仿宋" w:cs="仿宋"/>
          <w:spacing w:val="-3"/>
          <w:sz w:val="24"/>
          <w:szCs w:val="24"/>
        </w:rPr>
        <w:t>30.2</w:t>
      </w:r>
      <w:r>
        <w:rPr>
          <w:rFonts w:hint="eastAsia" w:ascii="仿宋" w:hAnsi="仿宋" w:eastAsia="仿宋" w:cs="仿宋"/>
          <w:spacing w:val="-30"/>
          <w:sz w:val="24"/>
          <w:szCs w:val="24"/>
        </w:rPr>
        <w:t xml:space="preserve"> </w:t>
      </w:r>
      <w:r>
        <w:rPr>
          <w:rFonts w:hint="eastAsia" w:ascii="仿宋" w:hAnsi="仿宋" w:eastAsia="仿宋" w:cs="仿宋"/>
          <w:spacing w:val="-3"/>
          <w:sz w:val="24"/>
          <w:szCs w:val="24"/>
        </w:rPr>
        <w:t>采购程序受《中华人民共和国政府采购法》等相关法律法规的约束，</w:t>
      </w:r>
      <w:r>
        <w:rPr>
          <w:rFonts w:hint="eastAsia" w:ascii="仿宋" w:hAnsi="仿宋" w:eastAsia="仿宋" w:cs="仿宋"/>
          <w:sz w:val="24"/>
          <w:szCs w:val="24"/>
        </w:rPr>
        <w:t xml:space="preserve"> </w:t>
      </w:r>
      <w:r>
        <w:rPr>
          <w:rFonts w:hint="eastAsia" w:ascii="仿宋" w:hAnsi="仿宋" w:eastAsia="仿宋" w:cs="仿宋"/>
          <w:spacing w:val="1"/>
          <w:sz w:val="24"/>
          <w:szCs w:val="24"/>
        </w:rPr>
        <w:t>并受到严格的内部监察，以确保授予合同过程的公平公</w:t>
      </w:r>
      <w:r>
        <w:rPr>
          <w:rFonts w:hint="eastAsia" w:ascii="仿宋" w:hAnsi="仿宋" w:eastAsia="仿宋" w:cs="仿宋"/>
          <w:sz w:val="24"/>
          <w:szCs w:val="24"/>
        </w:rPr>
        <w:t xml:space="preserve">正。若投标人认为其采 </w:t>
      </w:r>
      <w:r>
        <w:rPr>
          <w:rFonts w:hint="eastAsia" w:ascii="仿宋" w:hAnsi="仿宋" w:eastAsia="仿宋" w:cs="仿宋"/>
          <w:spacing w:val="1"/>
          <w:sz w:val="24"/>
          <w:szCs w:val="24"/>
        </w:rPr>
        <w:t>购未获公平评审或谈判文件、采购过程和入围、中</w:t>
      </w:r>
      <w:r>
        <w:rPr>
          <w:rFonts w:hint="eastAsia" w:ascii="仿宋" w:hAnsi="仿宋" w:eastAsia="仿宋" w:cs="仿宋"/>
          <w:sz w:val="24"/>
          <w:szCs w:val="24"/>
        </w:rPr>
        <w:t xml:space="preserve">标结果使自己的合法权益受 </w:t>
      </w:r>
      <w:r>
        <w:rPr>
          <w:rFonts w:hint="eastAsia" w:ascii="仿宋" w:hAnsi="仿宋" w:eastAsia="仿宋" w:cs="仿宋"/>
          <w:spacing w:val="-1"/>
          <w:sz w:val="24"/>
          <w:szCs w:val="24"/>
        </w:rPr>
        <w:t>到损害，可以在知道或者应知其权益受到损害之日起</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个工作日内，以书</w:t>
      </w:r>
      <w:r>
        <w:rPr>
          <w:rFonts w:hint="eastAsia" w:ascii="仿宋" w:hAnsi="仿宋" w:eastAsia="仿宋" w:cs="仿宋"/>
          <w:spacing w:val="-2"/>
          <w:sz w:val="24"/>
          <w:szCs w:val="24"/>
        </w:rPr>
        <w:t>面形</w:t>
      </w:r>
      <w:r>
        <w:rPr>
          <w:rFonts w:hint="eastAsia" w:ascii="仿宋" w:hAnsi="仿宋" w:eastAsia="仿宋" w:cs="仿宋"/>
          <w:sz w:val="24"/>
          <w:szCs w:val="24"/>
        </w:rPr>
        <w:t xml:space="preserve"> </w:t>
      </w:r>
      <w:r>
        <w:rPr>
          <w:rFonts w:hint="eastAsia" w:ascii="仿宋" w:hAnsi="仿宋" w:eastAsia="仿宋" w:cs="仿宋"/>
          <w:spacing w:val="-2"/>
          <w:sz w:val="24"/>
          <w:szCs w:val="24"/>
        </w:rPr>
        <w:t>式向采购人或采购代理机构提出质疑并要求答复。</w:t>
      </w:r>
    </w:p>
    <w:p w14:paraId="44FF6F70">
      <w:pPr>
        <w:spacing w:before="92" w:line="360" w:lineRule="auto"/>
        <w:ind w:left="3" w:right="64" w:firstLine="570"/>
        <w:rPr>
          <w:rFonts w:hint="eastAsia" w:ascii="仿宋" w:hAnsi="仿宋" w:eastAsia="仿宋" w:cs="仿宋"/>
          <w:sz w:val="24"/>
          <w:szCs w:val="24"/>
        </w:rPr>
      </w:pPr>
      <w:r>
        <w:rPr>
          <w:rFonts w:hint="eastAsia" w:ascii="仿宋" w:hAnsi="仿宋" w:eastAsia="仿宋" w:cs="仿宋"/>
          <w:spacing w:val="-3"/>
          <w:sz w:val="24"/>
          <w:szCs w:val="24"/>
        </w:rPr>
        <w:t>30.3</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采购人或采购代理机构将在收到书面质疑后</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个</w:t>
      </w:r>
      <w:r>
        <w:rPr>
          <w:rFonts w:hint="eastAsia" w:ascii="仿宋" w:hAnsi="仿宋" w:eastAsia="仿宋" w:cs="仿宋"/>
          <w:spacing w:val="-4"/>
          <w:sz w:val="24"/>
          <w:szCs w:val="24"/>
        </w:rPr>
        <w:t>工作日内审查质疑事</w:t>
      </w:r>
      <w:r>
        <w:rPr>
          <w:rFonts w:hint="eastAsia" w:ascii="仿宋" w:hAnsi="仿宋" w:eastAsia="仿宋" w:cs="仿宋"/>
          <w:sz w:val="24"/>
          <w:szCs w:val="24"/>
        </w:rPr>
        <w:t xml:space="preserve"> </w:t>
      </w:r>
      <w:r>
        <w:rPr>
          <w:rFonts w:hint="eastAsia" w:ascii="仿宋" w:hAnsi="仿宋" w:eastAsia="仿宋" w:cs="仿宋"/>
          <w:spacing w:val="1"/>
          <w:sz w:val="24"/>
          <w:szCs w:val="24"/>
        </w:rPr>
        <w:t>项，作出答复或相关处理决定，并以书面形式通知质</w:t>
      </w:r>
      <w:r>
        <w:rPr>
          <w:rFonts w:hint="eastAsia" w:ascii="仿宋" w:hAnsi="仿宋" w:eastAsia="仿宋" w:cs="仿宋"/>
          <w:sz w:val="24"/>
          <w:szCs w:val="24"/>
        </w:rPr>
        <w:t>疑投标人和其他有关投标 人，但答复的内容不涉及商业秘密。若质疑涉及采购制度或程序，将被转交政</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府采购的管理部门审查。</w:t>
      </w:r>
    </w:p>
    <w:p w14:paraId="486A55F1">
      <w:pPr>
        <w:spacing w:before="91" w:line="360" w:lineRule="auto"/>
        <w:ind w:left="3" w:right="64" w:firstLine="570"/>
        <w:rPr>
          <w:rFonts w:hint="eastAsia" w:ascii="仿宋" w:hAnsi="仿宋" w:eastAsia="仿宋" w:cs="仿宋"/>
          <w:sz w:val="24"/>
          <w:szCs w:val="24"/>
        </w:rPr>
      </w:pPr>
      <w:r>
        <w:rPr>
          <w:rFonts w:hint="eastAsia" w:ascii="仿宋" w:hAnsi="仿宋" w:eastAsia="仿宋" w:cs="仿宋"/>
          <w:sz w:val="24"/>
          <w:szCs w:val="24"/>
        </w:rPr>
        <w:t>30.4质疑投标人对采购人或采购代理机构的答复不满意以及采购人或采购</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代理机构未在规定的时间内做出答复的，可以在答复期满后 15</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个工作日内向同</w:t>
      </w:r>
      <w:r>
        <w:rPr>
          <w:rFonts w:hint="eastAsia" w:ascii="仿宋" w:hAnsi="仿宋" w:eastAsia="仿宋" w:cs="仿宋"/>
          <w:spacing w:val="-5"/>
          <w:sz w:val="24"/>
          <w:szCs w:val="24"/>
        </w:rPr>
        <w:t>级财政部门投诉</w:t>
      </w:r>
    </w:p>
    <w:p w14:paraId="6546CD67">
      <w:pPr>
        <w:spacing w:before="289" w:line="360" w:lineRule="auto"/>
        <w:ind w:left="37" w:firstLine="522"/>
        <w:rPr>
          <w:rFonts w:hint="eastAsia" w:ascii="仿宋" w:hAnsi="仿宋" w:eastAsia="仿宋" w:cs="仿宋"/>
          <w:b/>
          <w:bCs/>
          <w:spacing w:val="9"/>
          <w:sz w:val="24"/>
          <w:szCs w:val="24"/>
        </w:rPr>
      </w:pPr>
      <w:r>
        <w:rPr>
          <w:rFonts w:hint="eastAsia" w:ascii="仿宋" w:hAnsi="仿宋" w:eastAsia="仿宋" w:cs="仿宋"/>
          <w:spacing w:val="-3"/>
          <w:sz w:val="24"/>
          <w:szCs w:val="24"/>
        </w:rPr>
        <w:t>30.5</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投标人质疑、投诉应当有明确的请求和必要的证明材料。投标人投诉</w:t>
      </w:r>
      <w:r>
        <w:rPr>
          <w:rFonts w:hint="eastAsia" w:ascii="仿宋" w:hAnsi="仿宋" w:eastAsia="仿宋" w:cs="仿宋"/>
          <w:spacing w:val="-5"/>
          <w:sz w:val="24"/>
          <w:szCs w:val="24"/>
        </w:rPr>
        <w:t>的事项不得超出已质疑事项的范围</w:t>
      </w:r>
    </w:p>
    <w:p w14:paraId="650B3212">
      <w:pPr>
        <w:spacing w:before="295" w:line="225" w:lineRule="auto"/>
        <w:ind w:left="3157"/>
        <w:rPr>
          <w:rFonts w:hint="eastAsia" w:ascii="仿宋" w:hAnsi="仿宋" w:eastAsia="仿宋" w:cs="仿宋"/>
          <w:sz w:val="24"/>
          <w:szCs w:val="24"/>
        </w:rPr>
      </w:pPr>
      <w:r>
        <w:rPr>
          <w:rFonts w:hint="eastAsia" w:ascii="仿宋" w:hAnsi="仿宋" w:eastAsia="仿宋" w:cs="仿宋"/>
          <w:b/>
          <w:bCs/>
          <w:spacing w:val="9"/>
          <w:sz w:val="24"/>
          <w:szCs w:val="24"/>
        </w:rPr>
        <w:t>第四部分</w:t>
      </w:r>
      <w:r>
        <w:rPr>
          <w:rFonts w:hint="eastAsia" w:ascii="仿宋" w:hAnsi="仿宋" w:eastAsia="仿宋" w:cs="仿宋"/>
          <w:spacing w:val="9"/>
          <w:sz w:val="24"/>
          <w:szCs w:val="24"/>
        </w:rPr>
        <w:t xml:space="preserve">  </w:t>
      </w:r>
      <w:r>
        <w:rPr>
          <w:rFonts w:hint="eastAsia" w:ascii="仿宋" w:hAnsi="仿宋" w:eastAsia="仿宋" w:cs="仿宋"/>
          <w:b/>
          <w:bCs/>
          <w:spacing w:val="9"/>
          <w:sz w:val="24"/>
          <w:szCs w:val="24"/>
        </w:rPr>
        <w:t>评审方法</w:t>
      </w:r>
    </w:p>
    <w:p w14:paraId="0EA9BBBD">
      <w:pPr>
        <w:pStyle w:val="6"/>
        <w:spacing w:line="273" w:lineRule="auto"/>
        <w:rPr>
          <w:rFonts w:hint="eastAsia" w:ascii="仿宋" w:hAnsi="仿宋" w:eastAsia="仿宋" w:cs="仿宋"/>
          <w:sz w:val="24"/>
          <w:szCs w:val="24"/>
        </w:rPr>
      </w:pPr>
    </w:p>
    <w:p w14:paraId="5AD62A27">
      <w:pPr>
        <w:pStyle w:val="6"/>
        <w:spacing w:line="273" w:lineRule="auto"/>
        <w:rPr>
          <w:rFonts w:hint="eastAsia" w:ascii="仿宋" w:hAnsi="仿宋" w:eastAsia="仿宋" w:cs="仿宋"/>
          <w:sz w:val="24"/>
          <w:szCs w:val="24"/>
        </w:rPr>
      </w:pPr>
    </w:p>
    <w:p w14:paraId="5F341CE9">
      <w:pPr>
        <w:spacing w:before="91" w:line="221" w:lineRule="auto"/>
        <w:ind w:left="38"/>
        <w:rPr>
          <w:rFonts w:hint="eastAsia" w:ascii="仿宋" w:hAnsi="仿宋" w:eastAsia="仿宋" w:cs="仿宋"/>
          <w:sz w:val="24"/>
          <w:szCs w:val="24"/>
        </w:rPr>
      </w:pPr>
      <w:r>
        <w:rPr>
          <w:rFonts w:hint="eastAsia" w:ascii="仿宋" w:hAnsi="仿宋" w:eastAsia="仿宋" w:cs="仿宋"/>
          <w:spacing w:val="-10"/>
          <w:sz w:val="24"/>
          <w:szCs w:val="24"/>
        </w:rPr>
        <w:t>1、评标方法</w:t>
      </w:r>
    </w:p>
    <w:p w14:paraId="556F82B3">
      <w:pPr>
        <w:spacing w:before="230" w:line="360" w:lineRule="auto"/>
        <w:ind w:firstLine="38"/>
        <w:rPr>
          <w:rFonts w:hint="eastAsia" w:ascii="仿宋" w:hAnsi="仿宋" w:eastAsia="仿宋" w:cs="仿宋"/>
          <w:sz w:val="24"/>
          <w:szCs w:val="24"/>
        </w:rPr>
      </w:pPr>
      <w:r>
        <w:rPr>
          <w:rFonts w:hint="eastAsia" w:ascii="仿宋" w:hAnsi="仿宋" w:eastAsia="仿宋" w:cs="仿宋"/>
          <w:spacing w:val="-11"/>
          <w:sz w:val="24"/>
          <w:szCs w:val="24"/>
        </w:rPr>
        <w:t>1.1</w:t>
      </w:r>
      <w:r>
        <w:rPr>
          <w:rFonts w:hint="eastAsia" w:ascii="仿宋" w:hAnsi="仿宋" w:eastAsia="仿宋" w:cs="仿宋"/>
          <w:spacing w:val="-55"/>
          <w:sz w:val="24"/>
          <w:szCs w:val="24"/>
        </w:rPr>
        <w:t xml:space="preserve"> </w:t>
      </w:r>
      <w:r>
        <w:rPr>
          <w:rFonts w:hint="eastAsia" w:ascii="仿宋" w:hAnsi="仿宋" w:eastAsia="仿宋" w:cs="仿宋"/>
          <w:spacing w:val="-11"/>
          <w:sz w:val="24"/>
          <w:szCs w:val="24"/>
        </w:rPr>
        <w:t>本次评标采用经评审的最低评标价法。</w:t>
      </w:r>
      <w:r>
        <w:rPr>
          <w:rFonts w:hint="eastAsia" w:ascii="仿宋" w:hAnsi="仿宋" w:eastAsia="仿宋" w:cs="仿宋"/>
          <w:spacing w:val="-12"/>
          <w:sz w:val="24"/>
          <w:szCs w:val="24"/>
        </w:rPr>
        <w:t>根据《中华人民共和国政府采购法》、</w:t>
      </w:r>
      <w:r>
        <w:rPr>
          <w:rFonts w:hint="eastAsia" w:ascii="仿宋" w:hAnsi="仿宋" w:eastAsia="仿宋" w:cs="仿宋"/>
          <w:sz w:val="24"/>
          <w:szCs w:val="24"/>
        </w:rPr>
        <w:t xml:space="preserve"> </w:t>
      </w:r>
      <w:r>
        <w:rPr>
          <w:rFonts w:hint="eastAsia" w:ascii="仿宋" w:hAnsi="仿宋" w:eastAsia="仿宋" w:cs="仿宋"/>
          <w:spacing w:val="-5"/>
          <w:sz w:val="24"/>
          <w:szCs w:val="24"/>
        </w:rPr>
        <w:t>《中华人民共和国政府采购法实施条例》、《评标委员会和评标方法暂行规定》</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中所规定的标准和补充规定等法律法规和有关实施办法。</w:t>
      </w:r>
    </w:p>
    <w:p w14:paraId="37F12442">
      <w:pPr>
        <w:spacing w:before="91" w:line="360" w:lineRule="auto"/>
        <w:ind w:right="99" w:firstLine="38"/>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46"/>
          <w:sz w:val="24"/>
          <w:szCs w:val="24"/>
        </w:rPr>
        <w:t xml:space="preserve"> </w:t>
      </w:r>
      <w:r>
        <w:rPr>
          <w:rFonts w:hint="eastAsia" w:ascii="仿宋" w:hAnsi="仿宋" w:eastAsia="仿宋" w:cs="仿宋"/>
          <w:spacing w:val="-7"/>
          <w:sz w:val="24"/>
          <w:szCs w:val="24"/>
        </w:rPr>
        <w:t>根据《财政部司法部关于政府采购支持监狱企业发展有关问题的通知》（财</w:t>
      </w:r>
      <w:r>
        <w:rPr>
          <w:rFonts w:hint="eastAsia" w:ascii="仿宋" w:hAnsi="仿宋" w:eastAsia="仿宋" w:cs="仿宋"/>
          <w:sz w:val="24"/>
          <w:szCs w:val="24"/>
        </w:rPr>
        <w:t xml:space="preserve"> </w:t>
      </w:r>
      <w:r>
        <w:rPr>
          <w:rFonts w:hint="eastAsia" w:ascii="仿宋" w:hAnsi="仿宋" w:eastAsia="仿宋" w:cs="仿宋"/>
          <w:spacing w:val="-3"/>
          <w:sz w:val="24"/>
          <w:szCs w:val="24"/>
        </w:rPr>
        <w:t>库〔2014〕68 号）和《三部门联合发布关于促进残疾人</w:t>
      </w:r>
      <w:r>
        <w:rPr>
          <w:rFonts w:hint="eastAsia" w:ascii="仿宋" w:hAnsi="仿宋" w:eastAsia="仿宋" w:cs="仿宋"/>
          <w:spacing w:val="-4"/>
          <w:sz w:val="24"/>
          <w:szCs w:val="24"/>
        </w:rPr>
        <w:t>就业政府采购政策的通</w:t>
      </w:r>
      <w:r>
        <w:rPr>
          <w:rFonts w:hint="eastAsia" w:ascii="仿宋" w:hAnsi="仿宋" w:eastAsia="仿宋" w:cs="仿宋"/>
          <w:sz w:val="24"/>
          <w:szCs w:val="24"/>
        </w:rPr>
        <w:t xml:space="preserve"> </w:t>
      </w:r>
      <w:r>
        <w:rPr>
          <w:rFonts w:hint="eastAsia" w:ascii="仿宋" w:hAnsi="仿宋" w:eastAsia="仿宋" w:cs="仿宋"/>
          <w:spacing w:val="-1"/>
          <w:sz w:val="24"/>
          <w:szCs w:val="24"/>
        </w:rPr>
        <w:t>知》（财库〔2017〕141 号）的规定，对满足价格扣除条件且在投标文件中提</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交了《投标人企业类型声明函》《残疾人福利性单位声明函》或省级以上监狱</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管理局、戒毒管理局（含新疆生产建设兵团）出具的属于监狱企业的证明文件</w:t>
      </w:r>
      <w:r>
        <w:rPr>
          <w:rFonts w:hint="eastAsia" w:ascii="仿宋" w:hAnsi="仿宋" w:eastAsia="仿宋" w:cs="仿宋"/>
          <w:spacing w:val="-4"/>
          <w:sz w:val="24"/>
          <w:szCs w:val="24"/>
        </w:rPr>
        <w:t>的投标人，其投标报价扣除 10%后参与评审。</w:t>
      </w:r>
    </w:p>
    <w:p w14:paraId="21396A2D">
      <w:pPr>
        <w:spacing w:before="91" w:line="220" w:lineRule="auto"/>
        <w:ind w:left="38"/>
        <w:rPr>
          <w:rFonts w:hint="eastAsia" w:ascii="仿宋" w:hAnsi="仿宋" w:eastAsia="仿宋" w:cs="仿宋"/>
          <w:sz w:val="24"/>
          <w:szCs w:val="24"/>
        </w:rPr>
      </w:pPr>
      <w:r>
        <w:rPr>
          <w:rFonts w:hint="eastAsia" w:ascii="仿宋" w:hAnsi="仿宋" w:eastAsia="仿宋" w:cs="仿宋"/>
          <w:spacing w:val="-6"/>
          <w:sz w:val="24"/>
          <w:szCs w:val="24"/>
        </w:rPr>
        <w:t>1.3 评标办法如下：</w:t>
      </w:r>
    </w:p>
    <w:p w14:paraId="44ADD50A">
      <w:pPr>
        <w:spacing w:line="152" w:lineRule="exact"/>
        <w:rPr>
          <w:rFonts w:hint="eastAsia" w:ascii="仿宋" w:hAnsi="仿宋" w:eastAsia="仿宋" w:cs="仿宋"/>
          <w:sz w:val="24"/>
          <w:szCs w:val="24"/>
        </w:rPr>
      </w:pPr>
    </w:p>
    <w:tbl>
      <w:tblPr>
        <w:tblStyle w:val="12"/>
        <w:tblW w:w="9158"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46"/>
        <w:gridCol w:w="1694"/>
        <w:gridCol w:w="5743"/>
      </w:tblGrid>
      <w:tr w14:paraId="112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21" w:type="dxa"/>
            <w:gridSpan w:val="2"/>
            <w:tcBorders>
              <w:top w:val="single" w:color="000000" w:sz="8" w:space="0"/>
              <w:left w:val="single" w:color="000000" w:sz="8" w:space="0"/>
            </w:tcBorders>
            <w:vAlign w:val="top"/>
          </w:tcPr>
          <w:p w14:paraId="7809E1CB">
            <w:pPr>
              <w:spacing w:before="65" w:line="220" w:lineRule="auto"/>
              <w:ind w:left="130"/>
              <w:rPr>
                <w:rFonts w:hint="eastAsia" w:ascii="仿宋" w:hAnsi="仿宋" w:eastAsia="仿宋" w:cs="仿宋"/>
                <w:sz w:val="24"/>
                <w:szCs w:val="24"/>
              </w:rPr>
            </w:pPr>
            <w:r>
              <w:rPr>
                <w:rFonts w:hint="eastAsia" w:ascii="仿宋" w:hAnsi="仿宋" w:eastAsia="仿宋" w:cs="仿宋"/>
                <w:spacing w:val="-6"/>
                <w:sz w:val="24"/>
                <w:szCs w:val="24"/>
              </w:rPr>
              <w:t>项目分值</w:t>
            </w:r>
          </w:p>
        </w:tc>
        <w:tc>
          <w:tcPr>
            <w:tcW w:w="1694" w:type="dxa"/>
            <w:tcBorders>
              <w:top w:val="single" w:color="000000" w:sz="8" w:space="0"/>
            </w:tcBorders>
            <w:vAlign w:val="top"/>
          </w:tcPr>
          <w:p w14:paraId="0DDF65BF">
            <w:pPr>
              <w:spacing w:before="65" w:line="220" w:lineRule="auto"/>
              <w:ind w:left="110"/>
              <w:rPr>
                <w:rFonts w:hint="eastAsia" w:ascii="仿宋" w:hAnsi="仿宋" w:eastAsia="仿宋" w:cs="仿宋"/>
                <w:sz w:val="24"/>
                <w:szCs w:val="24"/>
              </w:rPr>
            </w:pPr>
            <w:r>
              <w:rPr>
                <w:rFonts w:hint="eastAsia" w:ascii="仿宋" w:hAnsi="仿宋" w:eastAsia="仿宋" w:cs="仿宋"/>
                <w:spacing w:val="-4"/>
                <w:sz w:val="24"/>
                <w:szCs w:val="24"/>
              </w:rPr>
              <w:t>评分内容</w:t>
            </w:r>
          </w:p>
        </w:tc>
        <w:tc>
          <w:tcPr>
            <w:tcW w:w="5743" w:type="dxa"/>
            <w:tcBorders>
              <w:top w:val="single" w:color="000000" w:sz="8" w:space="0"/>
              <w:right w:val="single" w:color="000000" w:sz="8" w:space="0"/>
            </w:tcBorders>
            <w:vAlign w:val="top"/>
          </w:tcPr>
          <w:p w14:paraId="736D6129">
            <w:pPr>
              <w:spacing w:before="65" w:line="220" w:lineRule="auto"/>
              <w:ind w:left="120"/>
              <w:rPr>
                <w:rFonts w:hint="eastAsia" w:ascii="仿宋" w:hAnsi="仿宋" w:eastAsia="仿宋" w:cs="仿宋"/>
                <w:sz w:val="24"/>
                <w:szCs w:val="24"/>
              </w:rPr>
            </w:pPr>
            <w:r>
              <w:rPr>
                <w:rFonts w:hint="eastAsia" w:ascii="仿宋" w:hAnsi="仿宋" w:eastAsia="仿宋" w:cs="仿宋"/>
                <w:spacing w:val="-2"/>
                <w:sz w:val="24"/>
                <w:szCs w:val="24"/>
              </w:rPr>
              <w:t>评分方法（竞争性谈判）</w:t>
            </w:r>
          </w:p>
        </w:tc>
      </w:tr>
      <w:tr w14:paraId="5FD1B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1721" w:type="dxa"/>
            <w:gridSpan w:val="2"/>
            <w:tcBorders>
              <w:left w:val="single" w:color="000000" w:sz="8" w:space="0"/>
            </w:tcBorders>
            <w:vAlign w:val="top"/>
          </w:tcPr>
          <w:p w14:paraId="58F90159">
            <w:pPr>
              <w:spacing w:before="86" w:line="220" w:lineRule="auto"/>
              <w:ind w:left="145"/>
              <w:rPr>
                <w:rFonts w:hint="eastAsia" w:ascii="仿宋" w:hAnsi="仿宋" w:eastAsia="仿宋" w:cs="仿宋"/>
                <w:sz w:val="24"/>
                <w:szCs w:val="24"/>
              </w:rPr>
            </w:pPr>
            <w:r>
              <w:rPr>
                <w:rFonts w:hint="eastAsia" w:ascii="仿宋" w:hAnsi="仿宋" w:eastAsia="仿宋" w:cs="仿宋"/>
                <w:spacing w:val="-7"/>
                <w:sz w:val="24"/>
                <w:szCs w:val="24"/>
              </w:rPr>
              <w:t>资格性审查</w:t>
            </w:r>
          </w:p>
          <w:p w14:paraId="6C209903">
            <w:pPr>
              <w:spacing w:before="189" w:line="332" w:lineRule="auto"/>
              <w:ind w:left="125" w:right="200"/>
              <w:rPr>
                <w:rFonts w:hint="eastAsia" w:ascii="仿宋" w:hAnsi="仿宋" w:eastAsia="仿宋" w:cs="仿宋"/>
                <w:sz w:val="24"/>
                <w:szCs w:val="24"/>
              </w:rPr>
            </w:pPr>
            <w:r>
              <w:rPr>
                <w:rFonts w:hint="eastAsia" w:ascii="仿宋" w:hAnsi="仿宋" w:eastAsia="仿宋" w:cs="仿宋"/>
                <w:spacing w:val="-4"/>
                <w:sz w:val="24"/>
                <w:szCs w:val="24"/>
              </w:rPr>
              <w:t>要求（最低</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要求）</w:t>
            </w:r>
          </w:p>
        </w:tc>
        <w:tc>
          <w:tcPr>
            <w:tcW w:w="7437" w:type="dxa"/>
            <w:gridSpan w:val="2"/>
            <w:tcBorders>
              <w:right w:val="single" w:color="000000" w:sz="8" w:space="0"/>
            </w:tcBorders>
            <w:vAlign w:val="top"/>
          </w:tcPr>
          <w:p w14:paraId="07EC847F">
            <w:pPr>
              <w:spacing w:line="254" w:lineRule="auto"/>
              <w:rPr>
                <w:rFonts w:hint="eastAsia" w:ascii="仿宋" w:hAnsi="仿宋" w:eastAsia="仿宋" w:cs="仿宋"/>
                <w:sz w:val="24"/>
                <w:szCs w:val="24"/>
              </w:rPr>
            </w:pPr>
          </w:p>
          <w:p w14:paraId="0B046B47">
            <w:pPr>
              <w:spacing w:line="254" w:lineRule="auto"/>
              <w:rPr>
                <w:rFonts w:hint="eastAsia" w:ascii="仿宋" w:hAnsi="仿宋" w:eastAsia="仿宋" w:cs="仿宋"/>
                <w:sz w:val="24"/>
                <w:szCs w:val="24"/>
              </w:rPr>
            </w:pPr>
          </w:p>
          <w:p w14:paraId="7772C999">
            <w:pPr>
              <w:spacing w:before="91" w:line="219" w:lineRule="auto"/>
              <w:ind w:left="121"/>
              <w:rPr>
                <w:rFonts w:hint="eastAsia" w:ascii="仿宋" w:hAnsi="仿宋" w:eastAsia="仿宋" w:cs="仿宋"/>
                <w:sz w:val="24"/>
                <w:szCs w:val="24"/>
              </w:rPr>
            </w:pPr>
            <w:r>
              <w:rPr>
                <w:rFonts w:hint="eastAsia" w:ascii="仿宋" w:hAnsi="仿宋" w:eastAsia="仿宋" w:cs="仿宋"/>
                <w:spacing w:val="-2"/>
                <w:sz w:val="24"/>
                <w:szCs w:val="24"/>
              </w:rPr>
              <w:t>一项未通过者不参加下阶段评审（详见附表一）</w:t>
            </w:r>
          </w:p>
        </w:tc>
      </w:tr>
      <w:tr w14:paraId="49381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58" w:type="dxa"/>
            <w:gridSpan w:val="4"/>
            <w:tcBorders>
              <w:left w:val="single" w:color="000000" w:sz="8" w:space="0"/>
              <w:right w:val="single" w:color="000000" w:sz="8" w:space="0"/>
            </w:tcBorders>
            <w:vAlign w:val="top"/>
          </w:tcPr>
          <w:p w14:paraId="1F576549">
            <w:pPr>
              <w:spacing w:before="81" w:line="221" w:lineRule="auto"/>
              <w:ind w:left="184"/>
              <w:rPr>
                <w:rFonts w:hint="eastAsia" w:ascii="仿宋" w:hAnsi="仿宋" w:eastAsia="仿宋" w:cs="仿宋"/>
                <w:sz w:val="24"/>
                <w:szCs w:val="24"/>
              </w:rPr>
            </w:pPr>
            <w:r>
              <w:rPr>
                <w:rFonts w:hint="eastAsia" w:ascii="仿宋" w:hAnsi="仿宋" w:eastAsia="仿宋" w:cs="仿宋"/>
                <w:spacing w:val="-6"/>
                <w:sz w:val="24"/>
                <w:szCs w:val="24"/>
              </w:rPr>
              <w:t>以上未通过者，不参加下阶段评审</w:t>
            </w:r>
          </w:p>
        </w:tc>
      </w:tr>
      <w:tr w14:paraId="12D5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675" w:type="dxa"/>
            <w:tcBorders>
              <w:left w:val="single" w:color="000000" w:sz="8" w:space="0"/>
            </w:tcBorders>
            <w:vAlign w:val="top"/>
          </w:tcPr>
          <w:p w14:paraId="366537E2">
            <w:pPr>
              <w:spacing w:line="265" w:lineRule="auto"/>
              <w:rPr>
                <w:rFonts w:hint="eastAsia" w:ascii="仿宋" w:hAnsi="仿宋" w:eastAsia="仿宋" w:cs="仿宋"/>
                <w:sz w:val="24"/>
                <w:szCs w:val="24"/>
              </w:rPr>
            </w:pPr>
          </w:p>
          <w:p w14:paraId="0B3D8A57">
            <w:pPr>
              <w:spacing w:before="91" w:line="221" w:lineRule="auto"/>
              <w:ind w:left="120"/>
              <w:rPr>
                <w:rFonts w:hint="eastAsia" w:ascii="仿宋" w:hAnsi="仿宋" w:eastAsia="仿宋" w:cs="仿宋"/>
                <w:sz w:val="24"/>
                <w:szCs w:val="24"/>
              </w:rPr>
            </w:pPr>
            <w:r>
              <w:rPr>
                <w:rFonts w:hint="eastAsia" w:ascii="仿宋" w:hAnsi="仿宋" w:eastAsia="仿宋" w:cs="仿宋"/>
                <w:spacing w:val="-5"/>
                <w:sz w:val="24"/>
                <w:szCs w:val="24"/>
              </w:rPr>
              <w:t>谈判</w:t>
            </w:r>
          </w:p>
        </w:tc>
        <w:tc>
          <w:tcPr>
            <w:tcW w:w="7483" w:type="dxa"/>
            <w:gridSpan w:val="3"/>
            <w:tcBorders>
              <w:right w:val="single" w:color="000000" w:sz="8" w:space="0"/>
            </w:tcBorders>
            <w:vAlign w:val="top"/>
          </w:tcPr>
          <w:p w14:paraId="258500EA">
            <w:pPr>
              <w:spacing w:before="107" w:line="320" w:lineRule="auto"/>
              <w:ind w:left="140" w:right="113" w:hanging="29"/>
              <w:rPr>
                <w:rFonts w:hint="eastAsia" w:ascii="仿宋" w:hAnsi="仿宋" w:eastAsia="仿宋" w:cs="仿宋"/>
                <w:spacing w:val="-2"/>
                <w:sz w:val="24"/>
                <w:szCs w:val="24"/>
              </w:rPr>
            </w:pPr>
            <w:r>
              <w:rPr>
                <w:rFonts w:hint="eastAsia" w:ascii="仿宋" w:hAnsi="仿宋" w:eastAsia="仿宋" w:cs="仿宋"/>
                <w:spacing w:val="-2"/>
                <w:sz w:val="24"/>
                <w:szCs w:val="24"/>
              </w:rPr>
              <w:t>谈判小组所有成员集中与所有符合的供应商进行谈判，根据</w:t>
            </w:r>
            <w:r>
              <w:rPr>
                <w:rFonts w:hint="eastAsia" w:ascii="仿宋" w:hAnsi="仿宋" w:eastAsia="仿宋" w:cs="仿宋"/>
                <w:spacing w:val="-4"/>
                <w:sz w:val="24"/>
                <w:szCs w:val="24"/>
              </w:rPr>
              <w:t>响应性文件请各投标人作最后报价</w:t>
            </w:r>
          </w:p>
          <w:p w14:paraId="2D25992C">
            <w:pPr>
              <w:spacing w:before="107" w:line="320" w:lineRule="auto"/>
              <w:ind w:left="140" w:right="113" w:hanging="29"/>
              <w:rPr>
                <w:rFonts w:hint="eastAsia"/>
              </w:rPr>
            </w:pPr>
            <w:r>
              <w:rPr>
                <w:rFonts w:hint="eastAsia" w:ascii="仿宋" w:hAnsi="仿宋" w:eastAsia="仿宋" w:cs="仿宋"/>
                <w:spacing w:val="-2"/>
                <w:sz w:val="24"/>
                <w:szCs w:val="24"/>
                <w:lang w:val="zh-CN" w:eastAsia="zh-CN"/>
              </w:rPr>
              <w:t>本次谈判共</w:t>
            </w:r>
            <w:r>
              <w:rPr>
                <w:rFonts w:hint="eastAsia" w:ascii="仿宋" w:hAnsi="仿宋" w:eastAsia="仿宋" w:cs="仿宋"/>
                <w:spacing w:val="-2"/>
                <w:sz w:val="24"/>
                <w:szCs w:val="24"/>
                <w:u w:val="single"/>
                <w:lang w:val="zh-CN" w:eastAsia="zh-CN"/>
              </w:rPr>
              <w:t xml:space="preserve">   两   </w:t>
            </w:r>
            <w:r>
              <w:rPr>
                <w:rFonts w:hint="eastAsia" w:ascii="仿宋" w:hAnsi="仿宋" w:eastAsia="仿宋" w:cs="仿宋"/>
                <w:spacing w:val="-2"/>
                <w:sz w:val="24"/>
                <w:szCs w:val="24"/>
                <w:lang w:val="zh-CN" w:eastAsia="zh-CN"/>
              </w:rPr>
              <w:t>轮报价（含首轮投标报价）。</w:t>
            </w:r>
          </w:p>
        </w:tc>
      </w:tr>
      <w:tr w14:paraId="7014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158" w:type="dxa"/>
            <w:gridSpan w:val="4"/>
            <w:tcBorders>
              <w:left w:val="single" w:color="000000" w:sz="8" w:space="0"/>
              <w:bottom w:val="single" w:color="000000" w:sz="8" w:space="0"/>
              <w:right w:val="single" w:color="000000" w:sz="8" w:space="0"/>
            </w:tcBorders>
            <w:vAlign w:val="top"/>
          </w:tcPr>
          <w:p w14:paraId="14375029">
            <w:pPr>
              <w:spacing w:before="94" w:line="219" w:lineRule="auto"/>
              <w:ind w:left="184"/>
              <w:rPr>
                <w:rFonts w:hint="eastAsia" w:ascii="仿宋" w:hAnsi="仿宋" w:eastAsia="仿宋" w:cs="仿宋"/>
                <w:sz w:val="24"/>
                <w:szCs w:val="24"/>
              </w:rPr>
            </w:pPr>
            <w:r>
              <w:rPr>
                <w:rFonts w:hint="eastAsia" w:ascii="仿宋" w:hAnsi="仿宋" w:eastAsia="仿宋" w:cs="仿宋"/>
                <w:spacing w:val="-5"/>
                <w:sz w:val="24"/>
                <w:szCs w:val="24"/>
              </w:rPr>
              <w:t>以谈判最终投标报价最低的为第一中标人</w:t>
            </w:r>
          </w:p>
        </w:tc>
      </w:tr>
    </w:tbl>
    <w:p w14:paraId="3C839971">
      <w:pPr>
        <w:pStyle w:val="6"/>
        <w:spacing w:line="256" w:lineRule="auto"/>
        <w:rPr>
          <w:rFonts w:hint="eastAsia" w:ascii="仿宋" w:hAnsi="仿宋" w:eastAsia="仿宋" w:cs="仿宋"/>
          <w:sz w:val="24"/>
          <w:szCs w:val="24"/>
        </w:rPr>
      </w:pPr>
    </w:p>
    <w:p w14:paraId="30192CF6">
      <w:pPr>
        <w:spacing w:before="91" w:line="221" w:lineRule="auto"/>
        <w:ind w:left="4"/>
        <w:rPr>
          <w:rFonts w:hint="eastAsia" w:ascii="仿宋" w:hAnsi="仿宋" w:eastAsia="仿宋" w:cs="仿宋"/>
          <w:spacing w:val="-5"/>
          <w:sz w:val="24"/>
          <w:szCs w:val="24"/>
        </w:rPr>
      </w:pPr>
    </w:p>
    <w:p w14:paraId="12B01075">
      <w:pPr>
        <w:spacing w:before="91" w:line="221" w:lineRule="auto"/>
        <w:ind w:left="4"/>
        <w:rPr>
          <w:rFonts w:hint="eastAsia" w:ascii="仿宋" w:hAnsi="仿宋" w:eastAsia="仿宋" w:cs="仿宋"/>
          <w:spacing w:val="-5"/>
          <w:sz w:val="24"/>
          <w:szCs w:val="24"/>
        </w:rPr>
      </w:pPr>
    </w:p>
    <w:p w14:paraId="1C564336">
      <w:pPr>
        <w:spacing w:before="91" w:line="221" w:lineRule="auto"/>
        <w:ind w:left="4"/>
        <w:rPr>
          <w:rFonts w:hint="eastAsia" w:ascii="仿宋" w:hAnsi="仿宋" w:eastAsia="仿宋" w:cs="仿宋"/>
          <w:spacing w:val="-5"/>
          <w:sz w:val="24"/>
          <w:szCs w:val="24"/>
        </w:rPr>
      </w:pPr>
    </w:p>
    <w:p w14:paraId="471111A1">
      <w:pPr>
        <w:spacing w:before="91" w:line="221" w:lineRule="auto"/>
        <w:ind w:left="4"/>
        <w:rPr>
          <w:rFonts w:hint="eastAsia" w:ascii="仿宋" w:hAnsi="仿宋" w:eastAsia="仿宋" w:cs="仿宋"/>
          <w:sz w:val="24"/>
          <w:szCs w:val="24"/>
        </w:rPr>
      </w:pPr>
      <w:r>
        <w:rPr>
          <w:rFonts w:hint="eastAsia" w:ascii="仿宋" w:hAnsi="仿宋" w:eastAsia="仿宋" w:cs="仿宋"/>
          <w:spacing w:val="-5"/>
          <w:sz w:val="24"/>
          <w:szCs w:val="24"/>
        </w:rPr>
        <w:t>2.评标程序</w:t>
      </w:r>
    </w:p>
    <w:p w14:paraId="3F3F858D">
      <w:pPr>
        <w:spacing w:before="151" w:line="219" w:lineRule="auto"/>
        <w:ind w:left="133"/>
        <w:rPr>
          <w:rFonts w:hint="eastAsia" w:ascii="仿宋" w:hAnsi="仿宋" w:eastAsia="仿宋" w:cs="仿宋"/>
          <w:sz w:val="24"/>
          <w:szCs w:val="24"/>
        </w:rPr>
      </w:pPr>
      <w:r>
        <w:rPr>
          <w:rFonts w:hint="eastAsia" w:ascii="仿宋" w:hAnsi="仿宋" w:eastAsia="仿宋" w:cs="仿宋"/>
          <w:spacing w:val="-2"/>
          <w:sz w:val="24"/>
          <w:szCs w:val="24"/>
        </w:rPr>
        <w:t>评标活动将按以下几个步骤进行：</w:t>
      </w:r>
    </w:p>
    <w:p w14:paraId="7F312BDA">
      <w:pPr>
        <w:spacing w:before="209" w:line="219" w:lineRule="auto"/>
        <w:ind w:left="150"/>
        <w:rPr>
          <w:rFonts w:hint="eastAsia" w:ascii="仿宋" w:hAnsi="仿宋" w:eastAsia="仿宋" w:cs="仿宋"/>
          <w:sz w:val="24"/>
          <w:szCs w:val="24"/>
        </w:rPr>
      </w:pPr>
      <w:r>
        <w:rPr>
          <w:rFonts w:hint="eastAsia" w:ascii="仿宋" w:hAnsi="仿宋" w:eastAsia="仿宋" w:cs="仿宋"/>
          <w:spacing w:val="-2"/>
          <w:sz w:val="24"/>
          <w:szCs w:val="24"/>
        </w:rPr>
        <w:t>（1）资格性审查要求（资格性审查</w:t>
      </w:r>
      <w:r>
        <w:rPr>
          <w:rFonts w:hint="eastAsia" w:ascii="仿宋" w:hAnsi="仿宋" w:eastAsia="仿宋" w:cs="仿宋"/>
          <w:b/>
          <w:bCs/>
          <w:spacing w:val="-2"/>
          <w:sz w:val="24"/>
          <w:szCs w:val="24"/>
        </w:rPr>
        <w:t>、</w:t>
      </w:r>
      <w:r>
        <w:rPr>
          <w:rFonts w:hint="eastAsia" w:ascii="仿宋" w:hAnsi="仿宋" w:eastAsia="仿宋" w:cs="仿宋"/>
          <w:spacing w:val="-2"/>
          <w:sz w:val="24"/>
          <w:szCs w:val="24"/>
        </w:rPr>
        <w:t>符合性审查</w:t>
      </w:r>
      <w:r>
        <w:rPr>
          <w:rFonts w:hint="eastAsia" w:ascii="仿宋" w:hAnsi="仿宋" w:eastAsia="仿宋" w:cs="仿宋"/>
          <w:sz w:val="24"/>
          <w:szCs w:val="24"/>
        </w:rPr>
        <w:t>）；</w:t>
      </w:r>
    </w:p>
    <w:p w14:paraId="2A842247">
      <w:pPr>
        <w:spacing w:before="212" w:line="221" w:lineRule="auto"/>
        <w:ind w:left="150"/>
        <w:rPr>
          <w:rFonts w:hint="eastAsia" w:ascii="仿宋" w:hAnsi="仿宋" w:eastAsia="仿宋" w:cs="仿宋"/>
          <w:sz w:val="24"/>
          <w:szCs w:val="24"/>
        </w:rPr>
      </w:pPr>
      <w:r>
        <w:rPr>
          <w:rFonts w:hint="eastAsia" w:ascii="仿宋" w:hAnsi="仿宋" w:eastAsia="仿宋" w:cs="仿宋"/>
          <w:spacing w:val="-6"/>
          <w:sz w:val="24"/>
          <w:szCs w:val="24"/>
        </w:rPr>
        <w:t>（2）谈判；</w:t>
      </w:r>
    </w:p>
    <w:p w14:paraId="4F2DCB8D">
      <w:pPr>
        <w:spacing w:before="228" w:line="219" w:lineRule="auto"/>
        <w:ind w:left="150"/>
        <w:rPr>
          <w:rFonts w:hint="eastAsia" w:ascii="仿宋" w:hAnsi="仿宋" w:eastAsia="仿宋" w:cs="仿宋"/>
          <w:spacing w:val="-10"/>
          <w:sz w:val="24"/>
          <w:szCs w:val="24"/>
        </w:rPr>
      </w:pPr>
      <w:r>
        <w:rPr>
          <w:rFonts w:hint="eastAsia" w:ascii="仿宋" w:hAnsi="仿宋" w:eastAsia="仿宋" w:cs="仿宋"/>
          <w:spacing w:val="-3"/>
          <w:sz w:val="24"/>
          <w:szCs w:val="24"/>
        </w:rPr>
        <w:t>（3）推荐中标候选人或者直接确定中标人及提交评标报告。</w:t>
      </w:r>
    </w:p>
    <w:p w14:paraId="07CEBD03">
      <w:pPr>
        <w:pStyle w:val="6"/>
        <w:rPr>
          <w:rFonts w:hint="eastAsia" w:ascii="仿宋" w:hAnsi="仿宋" w:eastAsia="仿宋" w:cs="仿宋"/>
          <w:sz w:val="24"/>
          <w:szCs w:val="24"/>
        </w:rPr>
      </w:pPr>
      <w:r>
        <w:rPr>
          <w:rFonts w:hint="eastAsia" w:ascii="仿宋" w:hAnsi="仿宋" w:eastAsia="仿宋" w:cs="仿宋"/>
          <w:spacing w:val="-10"/>
          <w:sz w:val="24"/>
          <w:szCs w:val="24"/>
        </w:rPr>
        <w:t>附表一</w:t>
      </w:r>
      <w:r>
        <w:rPr>
          <w:rFonts w:hint="eastAsia" w:ascii="仿宋" w:hAnsi="仿宋" w:eastAsia="仿宋" w:cs="仿宋"/>
          <w:spacing w:val="3"/>
          <w:sz w:val="24"/>
          <w:szCs w:val="24"/>
        </w:rPr>
        <w:t xml:space="preserve">          </w:t>
      </w:r>
      <w:r>
        <w:rPr>
          <w:rFonts w:hint="eastAsia" w:ascii="仿宋" w:hAnsi="仿宋" w:eastAsia="仿宋" w:cs="仿宋"/>
          <w:spacing w:val="-10"/>
          <w:sz w:val="24"/>
          <w:szCs w:val="24"/>
        </w:rPr>
        <w:t>资格性审查要求</w:t>
      </w:r>
    </w:p>
    <w:tbl>
      <w:tblPr>
        <w:tblStyle w:val="12"/>
        <w:tblpPr w:leftFromText="180" w:rightFromText="180" w:vertAnchor="text" w:horzAnchor="page" w:tblpX="921" w:tblpY="336"/>
        <w:tblOverlap w:val="never"/>
        <w:tblW w:w="100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
        <w:gridCol w:w="1787"/>
        <w:gridCol w:w="3780"/>
        <w:gridCol w:w="4096"/>
      </w:tblGrid>
      <w:tr w14:paraId="6C2E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65" w:type="dxa"/>
            <w:tcBorders>
              <w:top w:val="single" w:color="auto" w:sz="4" w:space="0"/>
              <w:left w:val="single" w:color="auto" w:sz="4" w:space="0"/>
              <w:bottom w:val="single" w:color="auto" w:sz="4" w:space="0"/>
              <w:right w:val="single" w:color="auto" w:sz="4" w:space="0"/>
            </w:tcBorders>
            <w:noWrap w:val="0"/>
            <w:vAlign w:val="center"/>
          </w:tcPr>
          <w:p w14:paraId="60743826">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序号</w:t>
            </w:r>
          </w:p>
        </w:tc>
        <w:tc>
          <w:tcPr>
            <w:tcW w:w="9663" w:type="dxa"/>
            <w:gridSpan w:val="3"/>
            <w:tcBorders>
              <w:top w:val="single" w:color="auto" w:sz="4" w:space="0"/>
              <w:left w:val="single" w:color="auto" w:sz="4" w:space="0"/>
              <w:bottom w:val="single" w:color="auto" w:sz="4" w:space="0"/>
              <w:right w:val="single" w:color="auto" w:sz="4" w:space="0"/>
            </w:tcBorders>
            <w:noWrap w:val="0"/>
            <w:vAlign w:val="center"/>
          </w:tcPr>
          <w:p w14:paraId="36EA4F28">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检查因素</w:t>
            </w:r>
          </w:p>
        </w:tc>
      </w:tr>
      <w:tr w14:paraId="1452B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5" w:type="dxa"/>
            <w:vMerge w:val="restart"/>
            <w:tcBorders>
              <w:top w:val="single" w:color="auto" w:sz="4" w:space="0"/>
              <w:left w:val="single" w:color="auto" w:sz="4" w:space="0"/>
              <w:right w:val="single" w:color="auto" w:sz="4" w:space="0"/>
            </w:tcBorders>
            <w:noWrap w:val="0"/>
            <w:vAlign w:val="center"/>
          </w:tcPr>
          <w:p w14:paraId="6D9E3AF6">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eastAsia="zh-CN"/>
              </w:rPr>
            </w:pPr>
            <w:r>
              <w:rPr>
                <w:rFonts w:hint="eastAsia" w:ascii="仿宋" w:hAnsi="仿宋" w:eastAsia="仿宋" w:cs="仿宋"/>
                <w:b/>
                <w:bCs/>
                <w:color w:val="auto"/>
                <w:sz w:val="24"/>
                <w:highlight w:val="none"/>
              </w:rPr>
              <w:t>资</w:t>
            </w:r>
            <w:r>
              <w:rPr>
                <w:rFonts w:hint="eastAsia" w:ascii="仿宋" w:hAnsi="仿宋" w:eastAsia="仿宋" w:cs="仿宋"/>
                <w:color w:val="auto"/>
                <w:sz w:val="21"/>
                <w:szCs w:val="21"/>
                <w:highlight w:val="none"/>
                <w:lang w:val="zh-CN" w:eastAsia="zh-CN"/>
              </w:rPr>
              <w:t>资格性评审</w:t>
            </w:r>
          </w:p>
        </w:tc>
        <w:tc>
          <w:tcPr>
            <w:tcW w:w="1787" w:type="dxa"/>
            <w:vMerge w:val="restart"/>
            <w:tcBorders>
              <w:top w:val="single" w:color="auto" w:sz="4" w:space="0"/>
              <w:left w:val="single" w:color="auto" w:sz="4" w:space="0"/>
              <w:right w:val="single" w:color="auto" w:sz="4" w:space="0"/>
            </w:tcBorders>
            <w:noWrap w:val="0"/>
            <w:vAlign w:val="center"/>
          </w:tcPr>
          <w:p w14:paraId="627820BE">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《中华人民共和国政府采购法》第二十二条规定</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25790C2">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具有独立承担民事责任的能力</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60EB4C34">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提供有效的营业执照</w:t>
            </w:r>
          </w:p>
        </w:tc>
      </w:tr>
      <w:tr w14:paraId="525C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65" w:type="dxa"/>
            <w:vMerge w:val="continue"/>
            <w:tcBorders>
              <w:left w:val="single" w:color="auto" w:sz="4" w:space="0"/>
              <w:right w:val="single" w:color="auto" w:sz="4" w:space="0"/>
            </w:tcBorders>
            <w:noWrap w:val="0"/>
            <w:vAlign w:val="center"/>
          </w:tcPr>
          <w:p w14:paraId="749FE338">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eastAsia="zh-CN"/>
              </w:rPr>
            </w:pPr>
          </w:p>
        </w:tc>
        <w:tc>
          <w:tcPr>
            <w:tcW w:w="1787" w:type="dxa"/>
            <w:vMerge w:val="continue"/>
            <w:tcBorders>
              <w:left w:val="single" w:color="auto" w:sz="4" w:space="0"/>
              <w:right w:val="single" w:color="auto" w:sz="4" w:space="0"/>
            </w:tcBorders>
            <w:noWrap w:val="0"/>
            <w:vAlign w:val="center"/>
          </w:tcPr>
          <w:p w14:paraId="5D446B14">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13336A9">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具有良好的商业信誉和健全的财务会计制度</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1F072825">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提供202</w:t>
            </w:r>
            <w:r>
              <w:rPr>
                <w:rFonts w:hint="eastAsia" w:ascii="仿宋" w:hAnsi="仿宋" w:eastAsia="仿宋" w:cs="仿宋"/>
                <w:color w:val="auto"/>
                <w:sz w:val="21"/>
                <w:szCs w:val="21"/>
                <w:highlight w:val="none"/>
                <w:lang w:val="en-US" w:eastAsia="zh-CN"/>
              </w:rPr>
              <w:t>4或2025</w:t>
            </w:r>
            <w:r>
              <w:rPr>
                <w:rFonts w:hint="eastAsia" w:ascii="仿宋" w:hAnsi="仿宋" w:eastAsia="仿宋" w:cs="仿宋"/>
                <w:color w:val="auto"/>
                <w:sz w:val="21"/>
                <w:szCs w:val="21"/>
                <w:highlight w:val="none"/>
                <w:lang w:val="zh-CN"/>
              </w:rPr>
              <w:t>年度经审计的财务报告复印件并加盖供应商公章。新成立公司附财务状况说明并加盖供应商公章。</w:t>
            </w:r>
          </w:p>
        </w:tc>
      </w:tr>
      <w:tr w14:paraId="79D5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65" w:type="dxa"/>
            <w:vMerge w:val="continue"/>
            <w:tcBorders>
              <w:left w:val="single" w:color="auto" w:sz="4" w:space="0"/>
              <w:right w:val="single" w:color="auto" w:sz="4" w:space="0"/>
            </w:tcBorders>
            <w:noWrap w:val="0"/>
            <w:vAlign w:val="center"/>
          </w:tcPr>
          <w:p w14:paraId="6ECEC55C">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vMerge w:val="continue"/>
            <w:tcBorders>
              <w:left w:val="single" w:color="auto" w:sz="4" w:space="0"/>
              <w:right w:val="single" w:color="auto" w:sz="4" w:space="0"/>
            </w:tcBorders>
            <w:noWrap w:val="0"/>
            <w:vAlign w:val="center"/>
          </w:tcPr>
          <w:p w14:paraId="083AAF5E">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E495C0F">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具有履行合同所必须的设备和专业技术能力</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2917B820">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提供承诺</w:t>
            </w:r>
            <w:r>
              <w:rPr>
                <w:rFonts w:hint="eastAsia" w:ascii="仿宋" w:hAnsi="仿宋" w:eastAsia="仿宋" w:cs="仿宋"/>
                <w:color w:val="auto"/>
                <w:sz w:val="21"/>
                <w:szCs w:val="21"/>
                <w:highlight w:val="none"/>
                <w:lang w:val="zh-CN" w:eastAsia="zh-CN"/>
              </w:rPr>
              <w:t>函（格式自拟）</w:t>
            </w:r>
          </w:p>
        </w:tc>
      </w:tr>
      <w:tr w14:paraId="41EEC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65" w:type="dxa"/>
            <w:vMerge w:val="continue"/>
            <w:tcBorders>
              <w:left w:val="single" w:color="auto" w:sz="4" w:space="0"/>
              <w:right w:val="single" w:color="auto" w:sz="4" w:space="0"/>
            </w:tcBorders>
            <w:noWrap w:val="0"/>
            <w:vAlign w:val="center"/>
          </w:tcPr>
          <w:p w14:paraId="1647203E">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vMerge w:val="continue"/>
            <w:tcBorders>
              <w:left w:val="single" w:color="auto" w:sz="4" w:space="0"/>
              <w:right w:val="single" w:color="auto" w:sz="4" w:space="0"/>
            </w:tcBorders>
            <w:noWrap w:val="0"/>
            <w:vAlign w:val="center"/>
          </w:tcPr>
          <w:p w14:paraId="676B0377">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7CE3988">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有依法缴纳税收和社会保障资金的良好记录</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26ABCA6D">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eastAsia="zh-CN"/>
              </w:rPr>
              <w:t>提供</w:t>
            </w:r>
            <w:r>
              <w:rPr>
                <w:rFonts w:hint="eastAsia" w:ascii="仿宋" w:hAnsi="仿宋" w:eastAsia="仿宋" w:cs="仿宋"/>
                <w:color w:val="auto"/>
                <w:sz w:val="21"/>
                <w:szCs w:val="21"/>
                <w:highlight w:val="none"/>
                <w:lang w:val="en-US" w:eastAsia="zh-CN"/>
              </w:rPr>
              <w:t>投标截止</w:t>
            </w:r>
            <w:r>
              <w:rPr>
                <w:rFonts w:hint="eastAsia" w:ascii="仿宋" w:hAnsi="仿宋" w:eastAsia="仿宋" w:cs="仿宋"/>
                <w:color w:val="auto"/>
                <w:sz w:val="21"/>
                <w:szCs w:val="21"/>
                <w:highlight w:val="none"/>
                <w:lang w:val="zh-CN" w:eastAsia="zh-CN"/>
              </w:rPr>
              <w:t>前三个月任意一个月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zh-CN" w:eastAsia="zh-CN"/>
              </w:rPr>
              <w:t>依法缴纳税收和社会保障资金的证明</w:t>
            </w:r>
            <w:r>
              <w:rPr>
                <w:rFonts w:hint="eastAsia" w:ascii="仿宋" w:hAnsi="仿宋" w:eastAsia="仿宋" w:cs="仿宋"/>
                <w:color w:val="auto"/>
                <w:sz w:val="21"/>
                <w:szCs w:val="21"/>
                <w:highlight w:val="none"/>
                <w:lang w:val="en-US" w:eastAsia="zh-CN"/>
              </w:rPr>
              <w:t>;（依法免税和依法不需要缴纳社会保障资金的供应商应提供相应文件证明）</w:t>
            </w:r>
          </w:p>
        </w:tc>
      </w:tr>
      <w:tr w14:paraId="1336B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65" w:type="dxa"/>
            <w:vMerge w:val="continue"/>
            <w:tcBorders>
              <w:left w:val="single" w:color="auto" w:sz="4" w:space="0"/>
              <w:right w:val="single" w:color="auto" w:sz="4" w:space="0"/>
            </w:tcBorders>
            <w:noWrap w:val="0"/>
            <w:vAlign w:val="center"/>
          </w:tcPr>
          <w:p w14:paraId="284B543E">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vMerge w:val="continue"/>
            <w:tcBorders>
              <w:left w:val="single" w:color="auto" w:sz="4" w:space="0"/>
              <w:right w:val="single" w:color="auto" w:sz="4" w:space="0"/>
            </w:tcBorders>
            <w:noWrap w:val="0"/>
            <w:vAlign w:val="center"/>
          </w:tcPr>
          <w:p w14:paraId="215C944E">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F6115CF">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zh-CN"/>
              </w:rPr>
              <w:t>参加政府采购活动近3年内，在经营活动中没有重大违法记录</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7C9CF0D9">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en-US" w:eastAsia="zh-CN"/>
              </w:rPr>
              <w:t>提供承诺函（格式自拟）</w:t>
            </w:r>
          </w:p>
        </w:tc>
      </w:tr>
      <w:tr w14:paraId="0D3D4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65" w:type="dxa"/>
            <w:vMerge w:val="continue"/>
            <w:tcBorders>
              <w:left w:val="single" w:color="auto" w:sz="4" w:space="0"/>
              <w:right w:val="single" w:color="auto" w:sz="4" w:space="0"/>
            </w:tcBorders>
            <w:noWrap w:val="0"/>
            <w:vAlign w:val="center"/>
          </w:tcPr>
          <w:p w14:paraId="67E077D8">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tcBorders>
              <w:left w:val="single" w:color="auto" w:sz="4" w:space="0"/>
              <w:right w:val="single" w:color="auto" w:sz="4" w:space="0"/>
            </w:tcBorders>
            <w:noWrap w:val="0"/>
            <w:vAlign w:val="center"/>
          </w:tcPr>
          <w:p w14:paraId="7282ABAE">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特定资质</w:t>
            </w:r>
          </w:p>
        </w:tc>
        <w:tc>
          <w:tcPr>
            <w:tcW w:w="3780" w:type="dxa"/>
            <w:tcBorders>
              <w:top w:val="single" w:color="auto" w:sz="4" w:space="0"/>
              <w:left w:val="single" w:color="auto" w:sz="4" w:space="0"/>
              <w:right w:val="single" w:color="auto" w:sz="4" w:space="0"/>
            </w:tcBorders>
            <w:noWrap w:val="0"/>
            <w:vAlign w:val="center"/>
          </w:tcPr>
          <w:p w14:paraId="2123B9A5">
            <w:pPr>
              <w:pStyle w:val="14"/>
              <w:snapToGrid w:val="0"/>
              <w:spacing w:before="0" w:beforeAutospacing="0" w:after="0" w:afterAutospacing="0" w:line="240" w:lineRule="auto"/>
              <w:jc w:val="left"/>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具备矿山工程监理专业乙级（含）以上资质</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2B817460">
            <w:pPr>
              <w:pStyle w:val="14"/>
              <w:snapToGrid w:val="0"/>
              <w:spacing w:before="0" w:beforeAutospacing="0" w:after="0" w:afterAutospacing="0" w:line="240" w:lineRule="auto"/>
              <w:ind w:firstLine="480" w:firstLineChars="0"/>
              <w:jc w:val="center"/>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sz w:val="21"/>
                <w:szCs w:val="21"/>
                <w:highlight w:val="none"/>
                <w:lang w:val="en-US" w:eastAsia="zh-CN"/>
              </w:rPr>
              <w:t>提供证明材料</w:t>
            </w:r>
          </w:p>
        </w:tc>
      </w:tr>
      <w:tr w14:paraId="0E16B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65" w:type="dxa"/>
            <w:vMerge w:val="continue"/>
            <w:tcBorders>
              <w:left w:val="single" w:color="auto" w:sz="4" w:space="0"/>
              <w:right w:val="single" w:color="auto" w:sz="4" w:space="0"/>
            </w:tcBorders>
            <w:noWrap w:val="0"/>
            <w:vAlign w:val="center"/>
          </w:tcPr>
          <w:p w14:paraId="19A83A11">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tcBorders>
              <w:left w:val="single" w:color="auto" w:sz="4" w:space="0"/>
              <w:right w:val="single" w:color="auto" w:sz="4" w:space="0"/>
            </w:tcBorders>
            <w:noWrap w:val="0"/>
            <w:vAlign w:val="center"/>
          </w:tcPr>
          <w:p w14:paraId="4840796F">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特定资质</w:t>
            </w:r>
          </w:p>
        </w:tc>
        <w:tc>
          <w:tcPr>
            <w:tcW w:w="3780" w:type="dxa"/>
            <w:tcBorders>
              <w:top w:val="single" w:color="auto" w:sz="4" w:space="0"/>
              <w:left w:val="single" w:color="auto" w:sz="4" w:space="0"/>
              <w:right w:val="single" w:color="auto" w:sz="4" w:space="0"/>
            </w:tcBorders>
            <w:noWrap w:val="0"/>
            <w:vAlign w:val="center"/>
          </w:tcPr>
          <w:p w14:paraId="379DA195">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投标人拟派的总监理工程师须在投标人本单位注册 , 具有矿山工程专业监理工程师资格证书</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75E0E026">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提供证明材料</w:t>
            </w:r>
          </w:p>
        </w:tc>
      </w:tr>
      <w:tr w14:paraId="3CBD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65" w:type="dxa"/>
            <w:vMerge w:val="continue"/>
            <w:tcBorders>
              <w:left w:val="single" w:color="auto" w:sz="4" w:space="0"/>
              <w:right w:val="single" w:color="auto" w:sz="4" w:space="0"/>
            </w:tcBorders>
            <w:noWrap w:val="0"/>
            <w:vAlign w:val="center"/>
          </w:tcPr>
          <w:p w14:paraId="5F3D30AC">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tcBorders>
              <w:left w:val="single" w:color="auto" w:sz="4" w:space="0"/>
              <w:right w:val="single" w:color="auto" w:sz="4" w:space="0"/>
            </w:tcBorders>
            <w:noWrap w:val="0"/>
            <w:vAlign w:val="center"/>
          </w:tcPr>
          <w:p w14:paraId="7EE9EE9D">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落实政府采购政策需满足的资格要求</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C4ACB67">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供应商为中小企业</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3D3EB458">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请根据要求单独上传《中小企业声明函》。格式以采购文件要求为准。</w:t>
            </w:r>
          </w:p>
        </w:tc>
      </w:tr>
      <w:tr w14:paraId="3192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65" w:type="dxa"/>
            <w:vMerge w:val="continue"/>
            <w:tcBorders>
              <w:left w:val="single" w:color="auto" w:sz="4" w:space="0"/>
              <w:right w:val="single" w:color="auto" w:sz="4" w:space="0"/>
            </w:tcBorders>
            <w:noWrap w:val="0"/>
            <w:vAlign w:val="center"/>
          </w:tcPr>
          <w:p w14:paraId="7CC71240">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zh-CN"/>
              </w:rPr>
            </w:pPr>
          </w:p>
        </w:tc>
        <w:tc>
          <w:tcPr>
            <w:tcW w:w="1787" w:type="dxa"/>
            <w:tcBorders>
              <w:left w:val="single" w:color="auto" w:sz="4" w:space="0"/>
              <w:right w:val="single" w:color="auto" w:sz="4" w:space="0"/>
            </w:tcBorders>
            <w:noWrap w:val="0"/>
            <w:vAlign w:val="center"/>
          </w:tcPr>
          <w:p w14:paraId="08C1FC52">
            <w:pPr>
              <w:pStyle w:val="14"/>
              <w:snapToGrid w:val="0"/>
              <w:spacing w:before="0" w:beforeAutospacing="0" w:after="0" w:afterAutospacing="0" w:line="240" w:lineRule="auto"/>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其他</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1D3A7E8">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单位负责人为同一人或者存在直接控股、管理关系的不同供应商，不得参加同一合同项下的政府采购活动</w:t>
            </w:r>
          </w:p>
        </w:tc>
        <w:tc>
          <w:tcPr>
            <w:tcW w:w="4096" w:type="dxa"/>
            <w:tcBorders>
              <w:top w:val="single" w:color="auto" w:sz="4" w:space="0"/>
              <w:left w:val="single" w:color="auto" w:sz="4" w:space="0"/>
              <w:bottom w:val="single" w:color="auto" w:sz="4" w:space="0"/>
              <w:right w:val="single" w:color="auto" w:sz="4" w:space="0"/>
            </w:tcBorders>
            <w:noWrap w:val="0"/>
            <w:vAlign w:val="center"/>
          </w:tcPr>
          <w:p w14:paraId="5DF1E384">
            <w:pPr>
              <w:pStyle w:val="14"/>
              <w:snapToGrid w:val="0"/>
              <w:spacing w:before="0" w:beforeAutospacing="0" w:after="0" w:afterAutospacing="0" w:line="240" w:lineRule="auto"/>
              <w:ind w:firstLine="48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提供承诺函（格式自拟）</w:t>
            </w:r>
          </w:p>
        </w:tc>
      </w:tr>
    </w:tbl>
    <w:p w14:paraId="2CF88881">
      <w:pPr>
        <w:rPr>
          <w:rFonts w:hint="eastAsia" w:ascii="仿宋" w:hAnsi="仿宋" w:eastAsia="仿宋" w:cs="仿宋"/>
          <w:sz w:val="24"/>
          <w:szCs w:val="24"/>
        </w:rPr>
        <w:sectPr>
          <w:footerReference r:id="rId11" w:type="default"/>
          <w:pgSz w:w="12240" w:h="15840"/>
          <w:pgMar w:top="1345" w:right="1134" w:bottom="999" w:left="1145" w:header="0" w:footer="834" w:gutter="0"/>
          <w:cols w:space="720" w:num="1"/>
        </w:sectPr>
      </w:pPr>
    </w:p>
    <w:p w14:paraId="229088D6">
      <w:pPr>
        <w:spacing w:before="91" w:line="219" w:lineRule="auto"/>
        <w:rPr>
          <w:rFonts w:hint="eastAsia" w:ascii="仿宋" w:hAnsi="仿宋" w:eastAsia="仿宋" w:cs="仿宋"/>
          <w:sz w:val="24"/>
          <w:szCs w:val="24"/>
        </w:rPr>
      </w:pPr>
      <w:r>
        <w:rPr>
          <w:rFonts w:hint="eastAsia" w:ascii="仿宋" w:hAnsi="仿宋" w:eastAsia="仿宋" w:cs="仿宋"/>
          <w:spacing w:val="-6"/>
          <w:sz w:val="24"/>
          <w:szCs w:val="24"/>
        </w:rPr>
        <w:t>附表二  符合性审查要求</w:t>
      </w:r>
    </w:p>
    <w:p w14:paraId="2FBFFCE2">
      <w:pPr>
        <w:spacing w:line="154" w:lineRule="exact"/>
        <w:rPr>
          <w:rFonts w:hint="eastAsia" w:ascii="仿宋" w:hAnsi="仿宋" w:eastAsia="仿宋" w:cs="仿宋"/>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583"/>
        <w:gridCol w:w="5611"/>
      </w:tblGrid>
      <w:tr w14:paraId="0959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3" w:type="dxa"/>
            <w:noWrap w:val="0"/>
            <w:vAlign w:val="center"/>
          </w:tcPr>
          <w:p w14:paraId="26DDC20B">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83" w:type="dxa"/>
            <w:noWrap w:val="0"/>
            <w:vAlign w:val="center"/>
          </w:tcPr>
          <w:p w14:paraId="6DEC4A46">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投标总报价</w:t>
            </w:r>
          </w:p>
        </w:tc>
        <w:tc>
          <w:tcPr>
            <w:tcW w:w="5611" w:type="dxa"/>
            <w:noWrap w:val="0"/>
            <w:vAlign w:val="center"/>
          </w:tcPr>
          <w:p w14:paraId="26F48C79">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投标总报价不高于采购上限价</w:t>
            </w:r>
          </w:p>
        </w:tc>
      </w:tr>
      <w:tr w14:paraId="2B67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3" w:type="dxa"/>
            <w:noWrap w:val="0"/>
            <w:vAlign w:val="center"/>
          </w:tcPr>
          <w:p w14:paraId="1946BB95">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83" w:type="dxa"/>
            <w:noWrap w:val="0"/>
            <w:vAlign w:val="center"/>
          </w:tcPr>
          <w:p w14:paraId="7BE1E181">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谈判</w:t>
            </w:r>
            <w:r>
              <w:rPr>
                <w:rFonts w:hint="eastAsia" w:ascii="仿宋" w:hAnsi="仿宋" w:eastAsia="仿宋" w:cs="仿宋"/>
                <w:color w:val="auto"/>
                <w:sz w:val="21"/>
                <w:szCs w:val="21"/>
                <w:highlight w:val="none"/>
                <w:lang w:val="zh-CN"/>
              </w:rPr>
              <w:t>投标文件签署</w:t>
            </w:r>
          </w:p>
        </w:tc>
        <w:tc>
          <w:tcPr>
            <w:tcW w:w="5611" w:type="dxa"/>
            <w:noWrap w:val="0"/>
            <w:vAlign w:val="center"/>
          </w:tcPr>
          <w:p w14:paraId="638FEEC5">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投标文件中法定代表人或其委托代理人的签字或盖章齐全。</w:t>
            </w:r>
          </w:p>
        </w:tc>
      </w:tr>
      <w:tr w14:paraId="5EE3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3" w:type="dxa"/>
            <w:noWrap w:val="0"/>
            <w:vAlign w:val="center"/>
          </w:tcPr>
          <w:p w14:paraId="7EBACEFA">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83" w:type="dxa"/>
            <w:noWrap w:val="0"/>
            <w:vAlign w:val="center"/>
          </w:tcPr>
          <w:p w14:paraId="374DDF47">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法定代表人身份证明及授权委托书</w:t>
            </w:r>
          </w:p>
        </w:tc>
        <w:tc>
          <w:tcPr>
            <w:tcW w:w="5611" w:type="dxa"/>
            <w:noWrap w:val="0"/>
            <w:vAlign w:val="center"/>
          </w:tcPr>
          <w:p w14:paraId="703D9C34">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法定代表人身份证明及授权委托书有效，签字或盖章齐全。</w:t>
            </w:r>
          </w:p>
        </w:tc>
      </w:tr>
      <w:tr w14:paraId="6505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83" w:type="dxa"/>
            <w:noWrap w:val="0"/>
            <w:vAlign w:val="center"/>
          </w:tcPr>
          <w:p w14:paraId="4A59C228">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83" w:type="dxa"/>
            <w:noWrap w:val="0"/>
            <w:vAlign w:val="center"/>
          </w:tcPr>
          <w:p w14:paraId="226360F2">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投标保证金</w:t>
            </w:r>
          </w:p>
        </w:tc>
        <w:tc>
          <w:tcPr>
            <w:tcW w:w="5611" w:type="dxa"/>
            <w:noWrap w:val="0"/>
            <w:vAlign w:val="center"/>
          </w:tcPr>
          <w:p w14:paraId="01FF7557">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提供付款回单或保函及保费缴纳凭证</w:t>
            </w:r>
          </w:p>
        </w:tc>
      </w:tr>
      <w:tr w14:paraId="0EC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3" w:type="dxa"/>
            <w:noWrap w:val="0"/>
            <w:vAlign w:val="center"/>
          </w:tcPr>
          <w:p w14:paraId="242EA03D">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83" w:type="dxa"/>
            <w:noWrap w:val="0"/>
            <w:vAlign w:val="center"/>
          </w:tcPr>
          <w:p w14:paraId="43B6C132">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投标文件内容</w:t>
            </w:r>
          </w:p>
        </w:tc>
        <w:tc>
          <w:tcPr>
            <w:tcW w:w="5611" w:type="dxa"/>
            <w:noWrap w:val="0"/>
            <w:vAlign w:val="center"/>
          </w:tcPr>
          <w:p w14:paraId="0B0985E5">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投标文件内容齐全、无遗漏。</w:t>
            </w:r>
          </w:p>
        </w:tc>
      </w:tr>
      <w:tr w14:paraId="63F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3" w:type="dxa"/>
            <w:noWrap w:val="0"/>
            <w:vAlign w:val="center"/>
          </w:tcPr>
          <w:p w14:paraId="76774DCB">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583" w:type="dxa"/>
            <w:noWrap w:val="0"/>
            <w:vAlign w:val="center"/>
          </w:tcPr>
          <w:p w14:paraId="099794B4">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投标文件有效期</w:t>
            </w:r>
          </w:p>
        </w:tc>
        <w:tc>
          <w:tcPr>
            <w:tcW w:w="5611" w:type="dxa"/>
            <w:noWrap w:val="0"/>
            <w:vAlign w:val="center"/>
          </w:tcPr>
          <w:p w14:paraId="6ED012B6">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满足</w:t>
            </w:r>
            <w:r>
              <w:rPr>
                <w:rFonts w:hint="eastAsia" w:ascii="仿宋" w:hAnsi="仿宋" w:eastAsia="仿宋" w:cs="仿宋"/>
                <w:color w:val="auto"/>
                <w:sz w:val="21"/>
                <w:szCs w:val="21"/>
                <w:highlight w:val="none"/>
                <w:lang w:val="zh-CN" w:eastAsia="zh-CN"/>
              </w:rPr>
              <w:t>招标文件</w:t>
            </w:r>
            <w:r>
              <w:rPr>
                <w:rFonts w:hint="eastAsia" w:ascii="仿宋" w:hAnsi="仿宋" w:eastAsia="仿宋" w:cs="仿宋"/>
                <w:color w:val="auto"/>
                <w:sz w:val="21"/>
                <w:szCs w:val="21"/>
                <w:highlight w:val="none"/>
                <w:lang w:val="zh-CN"/>
              </w:rPr>
              <w:t>规定。</w:t>
            </w:r>
          </w:p>
        </w:tc>
      </w:tr>
      <w:tr w14:paraId="2B16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noWrap w:val="0"/>
            <w:vAlign w:val="center"/>
          </w:tcPr>
          <w:p w14:paraId="01907776">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583" w:type="dxa"/>
            <w:noWrap w:val="0"/>
            <w:vAlign w:val="center"/>
          </w:tcPr>
          <w:p w14:paraId="1F00D8D4">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5611" w:type="dxa"/>
            <w:noWrap w:val="0"/>
            <w:vAlign w:val="center"/>
          </w:tcPr>
          <w:p w14:paraId="4ED42315">
            <w:pPr>
              <w:pStyle w:val="14"/>
              <w:snapToGrid w:val="0"/>
              <w:spacing w:before="0" w:beforeAutospacing="0" w:after="0" w:afterAutospacing="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不存在投标人之间或者投标人与招标人串通投标的情形</w:t>
            </w:r>
            <w:r>
              <w:rPr>
                <w:rFonts w:hint="eastAsia" w:ascii="仿宋" w:hAnsi="仿宋" w:eastAsia="仿宋" w:cs="仿宋"/>
                <w:color w:val="auto"/>
                <w:sz w:val="21"/>
                <w:szCs w:val="21"/>
                <w:highlight w:val="none"/>
                <w:lang w:val="zh-CN" w:eastAsia="zh-CN"/>
              </w:rPr>
              <w:t>。</w:t>
            </w:r>
          </w:p>
        </w:tc>
      </w:tr>
    </w:tbl>
    <w:p w14:paraId="485D105A">
      <w:pPr>
        <w:rPr>
          <w:rFonts w:hint="eastAsia" w:ascii="仿宋" w:hAnsi="仿宋" w:eastAsia="仿宋" w:cs="仿宋"/>
          <w:sz w:val="24"/>
          <w:szCs w:val="24"/>
        </w:rPr>
        <w:sectPr>
          <w:footerReference r:id="rId12" w:type="default"/>
          <w:pgSz w:w="12240" w:h="15840"/>
          <w:pgMar w:top="1346" w:right="1836" w:bottom="999" w:left="1145" w:header="0" w:footer="834" w:gutter="0"/>
          <w:cols w:space="720" w:num="1"/>
        </w:sectPr>
      </w:pPr>
    </w:p>
    <w:p w14:paraId="1F1141F6">
      <w:pPr>
        <w:pStyle w:val="6"/>
        <w:spacing w:line="249" w:lineRule="auto"/>
        <w:rPr>
          <w:rFonts w:hint="eastAsia" w:ascii="仿宋" w:hAnsi="仿宋" w:eastAsia="仿宋" w:cs="仿宋"/>
          <w:sz w:val="24"/>
          <w:szCs w:val="24"/>
        </w:rPr>
      </w:pPr>
    </w:p>
    <w:p w14:paraId="159EF077">
      <w:pPr>
        <w:pStyle w:val="6"/>
        <w:spacing w:line="249" w:lineRule="auto"/>
        <w:rPr>
          <w:rFonts w:hint="eastAsia" w:ascii="仿宋" w:hAnsi="仿宋" w:eastAsia="仿宋" w:cs="仿宋"/>
          <w:sz w:val="24"/>
          <w:szCs w:val="24"/>
        </w:rPr>
      </w:pPr>
    </w:p>
    <w:p w14:paraId="6C531D28">
      <w:pPr>
        <w:pStyle w:val="6"/>
        <w:spacing w:line="249" w:lineRule="auto"/>
        <w:rPr>
          <w:rFonts w:hint="eastAsia" w:ascii="仿宋" w:hAnsi="仿宋" w:eastAsia="仿宋" w:cs="仿宋"/>
          <w:sz w:val="24"/>
          <w:szCs w:val="24"/>
        </w:rPr>
      </w:pPr>
    </w:p>
    <w:p w14:paraId="3A46BAA1">
      <w:pPr>
        <w:pStyle w:val="6"/>
        <w:spacing w:line="249" w:lineRule="auto"/>
        <w:rPr>
          <w:rFonts w:hint="eastAsia" w:ascii="仿宋" w:hAnsi="仿宋" w:eastAsia="仿宋" w:cs="仿宋"/>
          <w:sz w:val="24"/>
          <w:szCs w:val="24"/>
        </w:rPr>
      </w:pPr>
    </w:p>
    <w:p w14:paraId="343BE160">
      <w:pPr>
        <w:spacing w:before="136" w:line="224" w:lineRule="auto"/>
        <w:jc w:val="center"/>
        <w:outlineLvl w:val="0"/>
        <w:rPr>
          <w:rFonts w:hint="default" w:ascii="仿宋" w:hAnsi="仿宋" w:eastAsia="仿宋" w:cs="仿宋"/>
          <w:sz w:val="24"/>
          <w:szCs w:val="24"/>
          <w:lang w:val="en-US" w:eastAsia="zh-CN"/>
        </w:rPr>
      </w:pPr>
      <w:bookmarkStart w:id="39" w:name="_Toc17997"/>
      <w:r>
        <w:rPr>
          <w:rFonts w:hint="eastAsia" w:ascii="仿宋" w:hAnsi="仿宋" w:eastAsia="仿宋" w:cs="仿宋"/>
          <w:b/>
          <w:bCs/>
          <w:spacing w:val="10"/>
          <w:sz w:val="24"/>
          <w:szCs w:val="24"/>
        </w:rPr>
        <w:t>第二部分合同条款及格式</w:t>
      </w:r>
      <w:bookmarkEnd w:id="39"/>
      <w:r>
        <w:rPr>
          <w:rFonts w:hint="eastAsia" w:ascii="仿宋" w:hAnsi="仿宋" w:eastAsia="仿宋" w:cs="仿宋"/>
          <w:b/>
          <w:bCs/>
          <w:spacing w:val="10"/>
          <w:sz w:val="24"/>
          <w:szCs w:val="24"/>
          <w:lang w:val="en-US" w:eastAsia="zh-CN"/>
        </w:rPr>
        <w:t>(范本)</w:t>
      </w:r>
      <w:bookmarkStart w:id="51" w:name="_GoBack"/>
      <w:bookmarkEnd w:id="51"/>
    </w:p>
    <w:p w14:paraId="5BFE9F55">
      <w:pPr>
        <w:pStyle w:val="6"/>
        <w:spacing w:line="251" w:lineRule="auto"/>
        <w:rPr>
          <w:rFonts w:hint="eastAsia" w:ascii="仿宋" w:hAnsi="仿宋" w:eastAsia="仿宋" w:cs="仿宋"/>
          <w:sz w:val="24"/>
          <w:szCs w:val="24"/>
        </w:rPr>
      </w:pPr>
    </w:p>
    <w:p w14:paraId="2270CF0A">
      <w:pPr>
        <w:pStyle w:val="6"/>
        <w:spacing w:line="252" w:lineRule="auto"/>
        <w:rPr>
          <w:rFonts w:hint="eastAsia" w:ascii="仿宋" w:hAnsi="仿宋" w:eastAsia="仿宋" w:cs="仿宋"/>
          <w:sz w:val="24"/>
          <w:szCs w:val="24"/>
        </w:rPr>
      </w:pPr>
    </w:p>
    <w:p w14:paraId="4B898C97">
      <w:pPr>
        <w:pStyle w:val="6"/>
        <w:spacing w:line="252" w:lineRule="auto"/>
        <w:rPr>
          <w:rFonts w:hint="eastAsia" w:ascii="仿宋" w:hAnsi="仿宋" w:eastAsia="仿宋" w:cs="仿宋"/>
          <w:sz w:val="24"/>
          <w:szCs w:val="24"/>
        </w:rPr>
      </w:pPr>
    </w:p>
    <w:p w14:paraId="3916461D">
      <w:pPr>
        <w:pStyle w:val="6"/>
        <w:spacing w:line="252" w:lineRule="auto"/>
        <w:rPr>
          <w:rFonts w:hint="eastAsia" w:ascii="仿宋" w:hAnsi="仿宋" w:eastAsia="仿宋" w:cs="仿宋"/>
          <w:sz w:val="24"/>
          <w:szCs w:val="24"/>
        </w:rPr>
      </w:pPr>
    </w:p>
    <w:p w14:paraId="0DFA8648">
      <w:pPr>
        <w:spacing w:before="97" w:line="230" w:lineRule="auto"/>
        <w:rPr>
          <w:rFonts w:hint="eastAsia" w:ascii="仿宋" w:hAnsi="仿宋" w:eastAsia="仿宋" w:cs="仿宋"/>
          <w:sz w:val="24"/>
          <w:szCs w:val="24"/>
        </w:rPr>
      </w:pPr>
      <w:r>
        <w:rPr>
          <w:rFonts w:hint="eastAsia" w:ascii="仿宋" w:hAnsi="仿宋" w:eastAsia="仿宋" w:cs="仿宋"/>
          <w:b/>
          <w:bCs/>
          <w:spacing w:val="3"/>
          <w:sz w:val="24"/>
          <w:szCs w:val="24"/>
        </w:rPr>
        <w:t>(</w:t>
      </w:r>
      <w:r>
        <w:rPr>
          <w:rFonts w:hint="eastAsia" w:ascii="仿宋" w:hAnsi="仿宋" w:eastAsia="仿宋" w:cs="仿宋"/>
          <w:spacing w:val="-19"/>
          <w:sz w:val="24"/>
          <w:szCs w:val="24"/>
        </w:rPr>
        <w:t xml:space="preserve"> </w:t>
      </w:r>
      <w:r>
        <w:rPr>
          <w:rFonts w:hint="eastAsia" w:ascii="仿宋" w:hAnsi="仿宋" w:eastAsia="仿宋" w:cs="仿宋"/>
          <w:b/>
          <w:bCs/>
          <w:sz w:val="24"/>
          <w:szCs w:val="24"/>
        </w:rPr>
        <w:t>G</w:t>
      </w:r>
      <w:r>
        <w:rPr>
          <w:rFonts w:hint="eastAsia" w:ascii="仿宋" w:hAnsi="仿宋" w:eastAsia="仿宋" w:cs="仿宋"/>
          <w:spacing w:val="3"/>
          <w:sz w:val="24"/>
          <w:szCs w:val="24"/>
        </w:rPr>
        <w:t xml:space="preserve"> </w:t>
      </w:r>
      <w:r>
        <w:rPr>
          <w:rFonts w:hint="eastAsia" w:ascii="仿宋" w:hAnsi="仿宋" w:eastAsia="仿宋" w:cs="仿宋"/>
          <w:b/>
          <w:bCs/>
          <w:sz w:val="24"/>
          <w:szCs w:val="24"/>
        </w:rPr>
        <w:t>F</w:t>
      </w:r>
      <w:r>
        <w:rPr>
          <w:rFonts w:hint="eastAsia" w:ascii="仿宋" w:hAnsi="仿宋" w:eastAsia="仿宋" w:cs="仿宋"/>
          <w:spacing w:val="-28"/>
          <w:sz w:val="24"/>
          <w:szCs w:val="24"/>
        </w:rPr>
        <w:t xml:space="preserve"> </w:t>
      </w:r>
      <w:r>
        <w:rPr>
          <w:rFonts w:hint="eastAsia" w:ascii="仿宋" w:hAnsi="仿宋" w:eastAsia="仿宋" w:cs="仿宋"/>
          <w:b/>
          <w:bCs/>
          <w:spacing w:val="3"/>
          <w:sz w:val="24"/>
          <w:szCs w:val="24"/>
        </w:rPr>
        <w:t>-2012－0202）</w:t>
      </w:r>
    </w:p>
    <w:p w14:paraId="7CECECFE">
      <w:pPr>
        <w:pStyle w:val="6"/>
        <w:spacing w:line="247" w:lineRule="auto"/>
        <w:rPr>
          <w:rFonts w:hint="eastAsia" w:ascii="仿宋" w:hAnsi="仿宋" w:eastAsia="仿宋" w:cs="仿宋"/>
          <w:sz w:val="24"/>
          <w:szCs w:val="24"/>
        </w:rPr>
      </w:pPr>
    </w:p>
    <w:p w14:paraId="28EA5447">
      <w:pPr>
        <w:pStyle w:val="6"/>
        <w:spacing w:line="247" w:lineRule="auto"/>
        <w:rPr>
          <w:rFonts w:hint="eastAsia" w:ascii="仿宋" w:hAnsi="仿宋" w:eastAsia="仿宋" w:cs="仿宋"/>
          <w:sz w:val="24"/>
          <w:szCs w:val="24"/>
        </w:rPr>
      </w:pPr>
    </w:p>
    <w:p w14:paraId="7D036558">
      <w:pPr>
        <w:pStyle w:val="6"/>
        <w:spacing w:line="247" w:lineRule="auto"/>
        <w:rPr>
          <w:rFonts w:hint="eastAsia" w:ascii="仿宋" w:hAnsi="仿宋" w:eastAsia="仿宋" w:cs="仿宋"/>
          <w:sz w:val="24"/>
          <w:szCs w:val="24"/>
        </w:rPr>
      </w:pPr>
    </w:p>
    <w:p w14:paraId="07CAEDC8">
      <w:pPr>
        <w:pStyle w:val="6"/>
        <w:spacing w:line="247" w:lineRule="auto"/>
        <w:rPr>
          <w:rFonts w:hint="eastAsia" w:ascii="仿宋" w:hAnsi="仿宋" w:eastAsia="仿宋" w:cs="仿宋"/>
          <w:sz w:val="24"/>
          <w:szCs w:val="24"/>
        </w:rPr>
      </w:pPr>
    </w:p>
    <w:p w14:paraId="6DE839C7">
      <w:pPr>
        <w:pStyle w:val="6"/>
        <w:spacing w:line="247" w:lineRule="auto"/>
        <w:rPr>
          <w:rFonts w:hint="eastAsia" w:ascii="仿宋" w:hAnsi="仿宋" w:eastAsia="仿宋" w:cs="仿宋"/>
          <w:sz w:val="24"/>
          <w:szCs w:val="24"/>
        </w:rPr>
      </w:pPr>
    </w:p>
    <w:p w14:paraId="7E849250">
      <w:pPr>
        <w:pStyle w:val="6"/>
        <w:spacing w:line="247" w:lineRule="auto"/>
        <w:rPr>
          <w:rFonts w:hint="eastAsia" w:ascii="仿宋" w:hAnsi="仿宋" w:eastAsia="仿宋" w:cs="仿宋"/>
          <w:sz w:val="24"/>
          <w:szCs w:val="24"/>
        </w:rPr>
      </w:pPr>
    </w:p>
    <w:p w14:paraId="03E3A646">
      <w:pPr>
        <w:pStyle w:val="6"/>
        <w:spacing w:line="247" w:lineRule="auto"/>
        <w:rPr>
          <w:rFonts w:hint="eastAsia" w:ascii="仿宋" w:hAnsi="仿宋" w:eastAsia="仿宋" w:cs="仿宋"/>
          <w:sz w:val="24"/>
          <w:szCs w:val="24"/>
        </w:rPr>
      </w:pPr>
    </w:p>
    <w:p w14:paraId="487E3482">
      <w:pPr>
        <w:pStyle w:val="6"/>
        <w:spacing w:line="248" w:lineRule="auto"/>
        <w:rPr>
          <w:rFonts w:hint="eastAsia" w:ascii="仿宋" w:hAnsi="仿宋" w:eastAsia="仿宋" w:cs="仿宋"/>
          <w:sz w:val="24"/>
          <w:szCs w:val="24"/>
        </w:rPr>
      </w:pPr>
    </w:p>
    <w:p w14:paraId="069882EB">
      <w:pPr>
        <w:pStyle w:val="6"/>
        <w:spacing w:line="248" w:lineRule="auto"/>
        <w:rPr>
          <w:rFonts w:hint="eastAsia" w:ascii="仿宋" w:hAnsi="仿宋" w:eastAsia="仿宋" w:cs="仿宋"/>
          <w:sz w:val="24"/>
          <w:szCs w:val="24"/>
        </w:rPr>
      </w:pPr>
    </w:p>
    <w:p w14:paraId="441A55C5">
      <w:pPr>
        <w:pStyle w:val="6"/>
        <w:spacing w:line="248" w:lineRule="auto"/>
        <w:rPr>
          <w:rFonts w:hint="eastAsia" w:ascii="仿宋" w:hAnsi="仿宋" w:eastAsia="仿宋" w:cs="仿宋"/>
          <w:sz w:val="24"/>
          <w:szCs w:val="24"/>
        </w:rPr>
      </w:pPr>
    </w:p>
    <w:p w14:paraId="419C00CA">
      <w:pPr>
        <w:spacing w:before="227" w:line="226" w:lineRule="auto"/>
        <w:jc w:val="center"/>
        <w:rPr>
          <w:rFonts w:hint="eastAsia" w:ascii="仿宋" w:hAnsi="仿宋" w:eastAsia="仿宋" w:cs="仿宋"/>
          <w:sz w:val="24"/>
          <w:szCs w:val="24"/>
        </w:rPr>
      </w:pPr>
      <w:r>
        <w:rPr>
          <w:rFonts w:hint="eastAsia" w:ascii="仿宋" w:hAnsi="仿宋" w:eastAsia="仿宋" w:cs="仿宋"/>
          <w:b/>
          <w:bCs/>
          <w:spacing w:val="-3"/>
          <w:sz w:val="24"/>
          <w:szCs w:val="24"/>
        </w:rPr>
        <w:t>建设工程监理合同</w:t>
      </w:r>
    </w:p>
    <w:p w14:paraId="156AF3E7">
      <w:pPr>
        <w:spacing w:line="226" w:lineRule="auto"/>
        <w:rPr>
          <w:rFonts w:hint="eastAsia" w:ascii="仿宋" w:hAnsi="仿宋" w:eastAsia="仿宋" w:cs="仿宋"/>
          <w:sz w:val="24"/>
          <w:szCs w:val="24"/>
        </w:rPr>
        <w:sectPr>
          <w:headerReference r:id="rId13" w:type="default"/>
          <w:footerReference r:id="rId14" w:type="default"/>
          <w:pgSz w:w="12240" w:h="15840"/>
          <w:pgMar w:top="400" w:right="1836" w:bottom="999" w:left="1505" w:header="0" w:footer="834" w:gutter="0"/>
          <w:cols w:space="720" w:num="1"/>
        </w:sectPr>
      </w:pPr>
    </w:p>
    <w:p w14:paraId="2DE73296">
      <w:pPr>
        <w:pStyle w:val="6"/>
        <w:spacing w:line="252" w:lineRule="auto"/>
        <w:rPr>
          <w:rFonts w:hint="eastAsia" w:ascii="仿宋" w:hAnsi="仿宋" w:eastAsia="仿宋" w:cs="仿宋"/>
          <w:sz w:val="24"/>
          <w:szCs w:val="24"/>
        </w:rPr>
      </w:pPr>
    </w:p>
    <w:p w14:paraId="1BC6545D">
      <w:pPr>
        <w:pStyle w:val="6"/>
        <w:spacing w:line="252" w:lineRule="auto"/>
        <w:rPr>
          <w:rFonts w:hint="eastAsia" w:ascii="仿宋" w:hAnsi="仿宋" w:eastAsia="仿宋" w:cs="仿宋"/>
          <w:sz w:val="24"/>
          <w:szCs w:val="24"/>
        </w:rPr>
      </w:pPr>
    </w:p>
    <w:p w14:paraId="44B38C83">
      <w:pPr>
        <w:pStyle w:val="6"/>
        <w:spacing w:line="252" w:lineRule="auto"/>
        <w:rPr>
          <w:rFonts w:hint="eastAsia" w:ascii="仿宋" w:hAnsi="仿宋" w:eastAsia="仿宋" w:cs="仿宋"/>
          <w:sz w:val="24"/>
          <w:szCs w:val="24"/>
        </w:rPr>
      </w:pPr>
    </w:p>
    <w:p w14:paraId="6266BEF7">
      <w:pPr>
        <w:spacing w:before="98" w:line="228" w:lineRule="auto"/>
        <w:ind w:left="3500"/>
        <w:rPr>
          <w:rFonts w:hint="eastAsia" w:ascii="仿宋" w:hAnsi="仿宋" w:eastAsia="仿宋" w:cs="仿宋"/>
          <w:sz w:val="24"/>
          <w:szCs w:val="24"/>
        </w:rPr>
      </w:pPr>
      <w:r>
        <w:rPr>
          <w:rFonts w:hint="eastAsia" w:ascii="仿宋" w:hAnsi="仿宋" w:eastAsia="仿宋" w:cs="仿宋"/>
          <w:b/>
          <w:bCs/>
          <w:spacing w:val="9"/>
          <w:sz w:val="24"/>
          <w:szCs w:val="24"/>
        </w:rPr>
        <w:t>住房和城乡建设部</w:t>
      </w:r>
    </w:p>
    <w:p w14:paraId="4CF898C3">
      <w:pPr>
        <w:spacing w:before="131" w:line="228" w:lineRule="auto"/>
        <w:ind w:left="7104"/>
        <w:rPr>
          <w:rFonts w:hint="eastAsia" w:ascii="仿宋" w:hAnsi="仿宋" w:eastAsia="仿宋" w:cs="仿宋"/>
          <w:sz w:val="24"/>
          <w:szCs w:val="24"/>
        </w:rPr>
      </w:pPr>
      <w:r>
        <w:rPr>
          <w:rFonts w:hint="eastAsia" w:ascii="仿宋" w:hAnsi="仿宋" w:eastAsia="仿宋" w:cs="仿宋"/>
          <w:b/>
          <w:bCs/>
          <w:spacing w:val="-6"/>
          <w:sz w:val="24"/>
          <w:szCs w:val="24"/>
        </w:rPr>
        <w:t>制定</w:t>
      </w:r>
    </w:p>
    <w:p w14:paraId="4ECF03ED">
      <w:pPr>
        <w:spacing w:before="124" w:line="227" w:lineRule="auto"/>
        <w:ind w:left="3250"/>
        <w:rPr>
          <w:rFonts w:hint="eastAsia" w:ascii="仿宋" w:hAnsi="仿宋" w:eastAsia="仿宋" w:cs="仿宋"/>
          <w:sz w:val="24"/>
          <w:szCs w:val="24"/>
        </w:rPr>
      </w:pPr>
      <w:r>
        <w:rPr>
          <w:rFonts w:hint="eastAsia" w:ascii="仿宋" w:hAnsi="仿宋" w:eastAsia="仿宋" w:cs="仿宋"/>
          <w:b/>
          <w:bCs/>
          <w:spacing w:val="4"/>
          <w:sz w:val="24"/>
          <w:szCs w:val="24"/>
        </w:rPr>
        <w:t>国家工商行政管理总局</w:t>
      </w:r>
    </w:p>
    <w:p w14:paraId="08B67829">
      <w:pPr>
        <w:pStyle w:val="6"/>
        <w:spacing w:line="316" w:lineRule="auto"/>
        <w:rPr>
          <w:rFonts w:hint="eastAsia" w:ascii="仿宋" w:hAnsi="仿宋" w:eastAsia="仿宋" w:cs="仿宋"/>
          <w:sz w:val="24"/>
          <w:szCs w:val="24"/>
        </w:rPr>
      </w:pPr>
    </w:p>
    <w:p w14:paraId="541C2DEE">
      <w:pPr>
        <w:pStyle w:val="6"/>
        <w:spacing w:line="316" w:lineRule="auto"/>
        <w:rPr>
          <w:rFonts w:hint="eastAsia" w:ascii="仿宋" w:hAnsi="仿宋" w:eastAsia="仿宋" w:cs="仿宋"/>
          <w:sz w:val="24"/>
          <w:szCs w:val="24"/>
        </w:rPr>
      </w:pPr>
    </w:p>
    <w:p w14:paraId="0F4D4421">
      <w:pPr>
        <w:pStyle w:val="6"/>
        <w:spacing w:line="316" w:lineRule="auto"/>
        <w:rPr>
          <w:rFonts w:hint="eastAsia" w:ascii="仿宋" w:hAnsi="仿宋" w:eastAsia="仿宋" w:cs="仿宋"/>
          <w:sz w:val="24"/>
          <w:szCs w:val="24"/>
        </w:rPr>
      </w:pPr>
    </w:p>
    <w:p w14:paraId="3FB38118">
      <w:pPr>
        <w:spacing w:before="111" w:line="228" w:lineRule="auto"/>
        <w:ind w:left="3288"/>
        <w:rPr>
          <w:rFonts w:hint="eastAsia" w:ascii="仿宋" w:hAnsi="仿宋" w:eastAsia="仿宋" w:cs="仿宋"/>
          <w:sz w:val="24"/>
          <w:szCs w:val="24"/>
        </w:rPr>
      </w:pPr>
      <w:r>
        <w:rPr>
          <w:rFonts w:hint="eastAsia" w:ascii="仿宋" w:hAnsi="仿宋" w:eastAsia="仿宋" w:cs="仿宋"/>
          <w:b/>
          <w:bCs/>
          <w:spacing w:val="-3"/>
          <w:sz w:val="24"/>
          <w:szCs w:val="24"/>
        </w:rPr>
        <w:t>第一部分</w:t>
      </w:r>
      <w:r>
        <w:rPr>
          <w:rFonts w:hint="eastAsia" w:ascii="仿宋" w:hAnsi="仿宋" w:eastAsia="仿宋" w:cs="仿宋"/>
          <w:spacing w:val="26"/>
          <w:sz w:val="24"/>
          <w:szCs w:val="24"/>
        </w:rPr>
        <w:t xml:space="preserve">   </w:t>
      </w:r>
      <w:r>
        <w:rPr>
          <w:rFonts w:hint="eastAsia" w:ascii="仿宋" w:hAnsi="仿宋" w:eastAsia="仿宋" w:cs="仿宋"/>
          <w:b/>
          <w:bCs/>
          <w:spacing w:val="-3"/>
          <w:sz w:val="24"/>
          <w:szCs w:val="24"/>
        </w:rPr>
        <w:t>协议书</w:t>
      </w:r>
    </w:p>
    <w:p w14:paraId="7F60E75C">
      <w:pPr>
        <w:pStyle w:val="6"/>
        <w:spacing w:line="256" w:lineRule="auto"/>
        <w:rPr>
          <w:rFonts w:hint="eastAsia" w:ascii="仿宋" w:hAnsi="仿宋" w:eastAsia="仿宋" w:cs="仿宋"/>
          <w:sz w:val="24"/>
          <w:szCs w:val="24"/>
        </w:rPr>
      </w:pPr>
    </w:p>
    <w:p w14:paraId="0D7A6479">
      <w:pPr>
        <w:spacing w:before="97" w:line="221" w:lineRule="auto"/>
        <w:ind w:left="626"/>
        <w:rPr>
          <w:rFonts w:hint="eastAsia" w:ascii="仿宋" w:hAnsi="仿宋" w:eastAsia="仿宋" w:cs="仿宋"/>
          <w:sz w:val="24"/>
          <w:szCs w:val="24"/>
        </w:rPr>
      </w:pPr>
      <w:r>
        <w:rPr>
          <w:rFonts w:hint="eastAsia" w:ascii="仿宋" w:hAnsi="仿宋" w:eastAsia="仿宋" w:cs="仿宋"/>
          <w:sz w:val="24"/>
          <w:szCs w:val="24"/>
        </w:rPr>
        <w:pict>
          <v:shape id="_x0000_s1026" o:spid="_x0000_s1026" style="position:absolute;left:0pt;margin-left:148.4pt;margin-top:19.5pt;height:0.75pt;width:142.55pt;z-index:251660288;mso-width-relative:page;mso-height-relative:page;" filled="f" stroked="t" coordsize="2851,15" path="m0,7l2850,7e">
            <v:fill on="f" focussize="0,0"/>
            <v:stroke weight="0.72pt" color="#000000" miterlimit="2" joinstyle="bevel"/>
            <v:imagedata o:title=""/>
            <o:lock v:ext="edit"/>
          </v:shape>
        </w:pict>
      </w:r>
      <w:r>
        <w:rPr>
          <w:rFonts w:hint="eastAsia" w:ascii="仿宋" w:hAnsi="仿宋" w:eastAsia="仿宋" w:cs="仿宋"/>
          <w:spacing w:val="-11"/>
          <w:sz w:val="24"/>
          <w:szCs w:val="24"/>
        </w:rPr>
        <w:t>委托人（全称</w:t>
      </w:r>
      <w:r>
        <w:rPr>
          <w:rFonts w:hint="eastAsia" w:ascii="仿宋" w:hAnsi="仿宋" w:eastAsia="仿宋" w:cs="仿宋"/>
          <w:spacing w:val="-2"/>
          <w:sz w:val="24"/>
          <w:szCs w:val="24"/>
        </w:rPr>
        <w:t>）：</w:t>
      </w:r>
    </w:p>
    <w:p w14:paraId="41A607EB">
      <w:pPr>
        <w:spacing w:before="137" w:line="221" w:lineRule="auto"/>
        <w:ind w:left="621"/>
        <w:rPr>
          <w:rFonts w:hint="eastAsia" w:ascii="仿宋" w:hAnsi="仿宋" w:eastAsia="仿宋" w:cs="仿宋"/>
          <w:sz w:val="24"/>
          <w:szCs w:val="24"/>
        </w:rPr>
      </w:pPr>
      <w:r>
        <w:rPr>
          <w:rFonts w:hint="eastAsia" w:ascii="仿宋" w:hAnsi="仿宋" w:eastAsia="仿宋" w:cs="仿宋"/>
          <w:sz w:val="24"/>
          <w:szCs w:val="24"/>
        </w:rPr>
        <w:pict>
          <v:shape id="_x0000_s1027" o:spid="_x0000_s1027" style="position:absolute;left:0pt;margin-left:148.5pt;margin-top:21.45pt;height:0.75pt;width:187.45pt;z-index:251659264;mso-width-relative:page;mso-height-relative:page;" filled="f" stroked="t" coordsize="3748,15" path="m0,7l3748,7e">
            <v:fill on="f" focussize="0,0"/>
            <v:stroke weight="0.72pt" color="#000000" miterlimit="2" joinstyle="bevel"/>
            <v:imagedata o:title=""/>
            <o:lock v:ext="edit"/>
          </v:shape>
        </w:pict>
      </w:r>
      <w:r>
        <w:rPr>
          <w:rFonts w:hint="eastAsia" w:ascii="仿宋" w:hAnsi="仿宋" w:eastAsia="仿宋" w:cs="仿宋"/>
          <w:spacing w:val="-9"/>
          <w:sz w:val="24"/>
          <w:szCs w:val="24"/>
        </w:rPr>
        <w:t>监理人（全称</w:t>
      </w:r>
      <w:r>
        <w:rPr>
          <w:rFonts w:hint="eastAsia" w:ascii="仿宋" w:hAnsi="仿宋" w:eastAsia="仿宋" w:cs="仿宋"/>
          <w:spacing w:val="-2"/>
          <w:sz w:val="24"/>
          <w:szCs w:val="24"/>
        </w:rPr>
        <w:t>）：</w:t>
      </w:r>
    </w:p>
    <w:p w14:paraId="4FF0954D">
      <w:pPr>
        <w:spacing w:before="166" w:line="297" w:lineRule="auto"/>
        <w:ind w:right="47" w:firstLine="606"/>
        <w:jc w:val="both"/>
        <w:rPr>
          <w:rFonts w:hint="eastAsia" w:ascii="仿宋" w:hAnsi="仿宋" w:eastAsia="仿宋" w:cs="仿宋"/>
          <w:sz w:val="24"/>
          <w:szCs w:val="24"/>
        </w:rPr>
      </w:pPr>
      <w:r>
        <w:rPr>
          <w:rFonts w:hint="eastAsia" w:ascii="仿宋" w:hAnsi="仿宋" w:eastAsia="仿宋" w:cs="仿宋"/>
          <w:spacing w:val="-3"/>
          <w:sz w:val="24"/>
          <w:szCs w:val="24"/>
        </w:rPr>
        <w:t>根据《中华人民共和国民法典》、《中华人民共和国建筑法》及其他</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有关法律、法规，遵循平等、 自愿、公平和诚信的原则，双方就下述工程</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委托监理与相关服务事项协商一致，订立本合同。</w:t>
      </w:r>
    </w:p>
    <w:p w14:paraId="2E6DF861">
      <w:pPr>
        <w:spacing w:before="27" w:line="222" w:lineRule="auto"/>
        <w:ind w:left="615"/>
        <w:rPr>
          <w:rFonts w:hint="eastAsia" w:ascii="仿宋" w:hAnsi="仿宋" w:eastAsia="仿宋" w:cs="仿宋"/>
          <w:sz w:val="24"/>
          <w:szCs w:val="24"/>
        </w:rPr>
      </w:pPr>
      <w:r>
        <w:rPr>
          <w:rFonts w:hint="eastAsia" w:ascii="仿宋" w:hAnsi="仿宋" w:eastAsia="仿宋" w:cs="仿宋"/>
          <w:spacing w:val="-8"/>
          <w:sz w:val="24"/>
          <w:szCs w:val="24"/>
        </w:rPr>
        <w:t>一、工程概况</w:t>
      </w:r>
    </w:p>
    <w:p w14:paraId="2CB7FAC1">
      <w:pPr>
        <w:spacing w:before="135" w:line="221" w:lineRule="auto"/>
        <w:ind w:left="623"/>
        <w:rPr>
          <w:rFonts w:hint="eastAsia" w:ascii="仿宋" w:hAnsi="仿宋" w:eastAsia="仿宋" w:cs="仿宋"/>
          <w:sz w:val="24"/>
          <w:szCs w:val="24"/>
        </w:rPr>
      </w:pPr>
      <w:r>
        <w:rPr>
          <w:rFonts w:hint="eastAsia" w:ascii="仿宋" w:hAnsi="仿宋" w:eastAsia="仿宋" w:cs="仿宋"/>
          <w:spacing w:val="-17"/>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17"/>
          <w:sz w:val="24"/>
          <w:szCs w:val="24"/>
        </w:rPr>
        <w:t>工程名称</w:t>
      </w:r>
      <w:r>
        <w:rPr>
          <w:rFonts w:hint="eastAsia" w:ascii="仿宋" w:hAnsi="仿宋" w:eastAsia="仿宋" w:cs="仿宋"/>
          <w:spacing w:val="-5"/>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b/>
          <w:bCs/>
          <w:spacing w:val="-5"/>
          <w:sz w:val="24"/>
          <w:szCs w:val="24"/>
        </w:rPr>
        <w:t>；</w:t>
      </w:r>
    </w:p>
    <w:p w14:paraId="4D2631D4">
      <w:pPr>
        <w:spacing w:before="143" w:line="223" w:lineRule="auto"/>
        <w:ind w:left="585"/>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12"/>
          <w:sz w:val="24"/>
          <w:szCs w:val="24"/>
        </w:rPr>
        <w:t>工程地点</w:t>
      </w:r>
      <w:r>
        <w:rPr>
          <w:rFonts w:hint="eastAsia" w:ascii="仿宋" w:hAnsi="仿宋" w:eastAsia="仿宋" w:cs="仿宋"/>
          <w:spacing w:val="-3"/>
          <w:sz w:val="24"/>
          <w:szCs w:val="24"/>
        </w:rPr>
        <w:t>：</w:t>
      </w:r>
      <w:r>
        <w:rPr>
          <w:rFonts w:hint="eastAsia" w:ascii="仿宋" w:hAnsi="仿宋" w:eastAsia="仿宋" w:cs="仿宋"/>
          <w:spacing w:val="3"/>
          <w:sz w:val="24"/>
          <w:szCs w:val="24"/>
          <w:u w:val="single" w:color="auto"/>
        </w:rPr>
        <w:t xml:space="preserve">                     </w:t>
      </w:r>
      <w:r>
        <w:rPr>
          <w:rFonts w:hint="eastAsia" w:ascii="仿宋" w:hAnsi="仿宋" w:eastAsia="仿宋" w:cs="仿宋"/>
          <w:b/>
          <w:bCs/>
          <w:spacing w:val="-3"/>
          <w:sz w:val="24"/>
          <w:szCs w:val="24"/>
        </w:rPr>
        <w:t>；</w:t>
      </w:r>
    </w:p>
    <w:p w14:paraId="2BEBC07F">
      <w:pPr>
        <w:spacing w:before="139" w:line="223" w:lineRule="auto"/>
        <w:ind w:left="590"/>
        <w:rPr>
          <w:rFonts w:hint="eastAsia" w:ascii="仿宋" w:hAnsi="仿宋" w:eastAsia="仿宋" w:cs="仿宋"/>
          <w:sz w:val="24"/>
          <w:szCs w:val="24"/>
        </w:rPr>
      </w:pPr>
      <w:r>
        <w:rPr>
          <w:rFonts w:hint="eastAsia" w:ascii="仿宋" w:hAnsi="仿宋" w:eastAsia="仿宋" w:cs="仿宋"/>
          <w:spacing w:val="-12"/>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12"/>
          <w:sz w:val="24"/>
          <w:szCs w:val="24"/>
        </w:rPr>
        <w:t>工程规模</w:t>
      </w:r>
      <w:r>
        <w:rPr>
          <w:rFonts w:hint="eastAsia" w:ascii="仿宋" w:hAnsi="仿宋" w:eastAsia="仿宋" w:cs="仿宋"/>
          <w:spacing w:val="-7"/>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b/>
          <w:bCs/>
          <w:spacing w:val="-7"/>
          <w:sz w:val="24"/>
          <w:szCs w:val="24"/>
        </w:rPr>
        <w:t>；</w:t>
      </w:r>
    </w:p>
    <w:p w14:paraId="10E8E380">
      <w:pPr>
        <w:spacing w:before="134" w:line="222" w:lineRule="auto"/>
        <w:ind w:left="575"/>
        <w:rPr>
          <w:rFonts w:hint="eastAsia" w:ascii="仿宋" w:hAnsi="仿宋" w:eastAsia="仿宋" w:cs="仿宋"/>
          <w:sz w:val="24"/>
          <w:szCs w:val="24"/>
        </w:rPr>
      </w:pPr>
      <w:r>
        <w:rPr>
          <w:rFonts w:hint="eastAsia" w:ascii="仿宋" w:hAnsi="仿宋" w:eastAsia="仿宋" w:cs="仿宋"/>
          <w:spacing w:val="-4"/>
          <w:sz w:val="24"/>
          <w:szCs w:val="24"/>
        </w:rPr>
        <w:t>4. 工程概算投资额或建筑安装工程费：</w:t>
      </w:r>
      <w:r>
        <w:rPr>
          <w:rFonts w:hint="eastAsia" w:ascii="仿宋" w:hAnsi="仿宋" w:eastAsia="仿宋" w:cs="仿宋"/>
          <w:spacing w:val="4"/>
          <w:sz w:val="24"/>
          <w:szCs w:val="24"/>
          <w:u w:val="single" w:color="auto"/>
        </w:rPr>
        <w:t xml:space="preserve">          </w:t>
      </w:r>
      <w:r>
        <w:rPr>
          <w:rFonts w:hint="eastAsia" w:ascii="仿宋" w:hAnsi="仿宋" w:eastAsia="仿宋" w:cs="仿宋"/>
          <w:spacing w:val="-87"/>
          <w:sz w:val="24"/>
          <w:szCs w:val="24"/>
        </w:rPr>
        <w:t xml:space="preserve"> </w:t>
      </w:r>
      <w:r>
        <w:rPr>
          <w:rFonts w:hint="eastAsia" w:ascii="仿宋" w:hAnsi="仿宋" w:eastAsia="仿宋" w:cs="仿宋"/>
          <w:b/>
          <w:bCs/>
          <w:spacing w:val="-4"/>
          <w:sz w:val="24"/>
          <w:szCs w:val="24"/>
        </w:rPr>
        <w:t>元。</w:t>
      </w:r>
    </w:p>
    <w:p w14:paraId="2F51F1CD">
      <w:pPr>
        <w:spacing w:before="137" w:line="222" w:lineRule="auto"/>
        <w:ind w:left="617"/>
        <w:rPr>
          <w:rFonts w:hint="eastAsia" w:ascii="仿宋" w:hAnsi="仿宋" w:eastAsia="仿宋" w:cs="仿宋"/>
          <w:sz w:val="24"/>
          <w:szCs w:val="24"/>
        </w:rPr>
      </w:pPr>
      <w:r>
        <w:rPr>
          <w:rFonts w:hint="eastAsia" w:ascii="仿宋" w:hAnsi="仿宋" w:eastAsia="仿宋" w:cs="仿宋"/>
          <w:spacing w:val="-9"/>
          <w:sz w:val="24"/>
          <w:szCs w:val="24"/>
        </w:rPr>
        <w:t>二、词语限定</w:t>
      </w:r>
    </w:p>
    <w:p w14:paraId="38F79C68">
      <w:pPr>
        <w:spacing w:before="137" w:line="222" w:lineRule="auto"/>
        <w:ind w:left="599"/>
        <w:rPr>
          <w:rFonts w:hint="eastAsia" w:ascii="仿宋" w:hAnsi="仿宋" w:eastAsia="仿宋" w:cs="仿宋"/>
          <w:sz w:val="24"/>
          <w:szCs w:val="24"/>
        </w:rPr>
      </w:pPr>
      <w:r>
        <w:rPr>
          <w:rFonts w:hint="eastAsia" w:ascii="仿宋" w:hAnsi="仿宋" w:eastAsia="仿宋" w:cs="仿宋"/>
          <w:spacing w:val="-2"/>
          <w:sz w:val="24"/>
          <w:szCs w:val="24"/>
        </w:rPr>
        <w:t>协议书中相关词语的含义与通用条件中的定义与解释相同。</w:t>
      </w:r>
    </w:p>
    <w:p w14:paraId="392F3041">
      <w:pPr>
        <w:spacing w:before="142" w:line="222" w:lineRule="auto"/>
        <w:ind w:left="614"/>
        <w:rPr>
          <w:rFonts w:hint="eastAsia" w:ascii="仿宋" w:hAnsi="仿宋" w:eastAsia="仿宋" w:cs="仿宋"/>
          <w:sz w:val="24"/>
          <w:szCs w:val="24"/>
        </w:rPr>
      </w:pPr>
      <w:r>
        <w:rPr>
          <w:rFonts w:hint="eastAsia" w:ascii="仿宋" w:hAnsi="仿宋" w:eastAsia="仿宋" w:cs="仿宋"/>
          <w:spacing w:val="-6"/>
          <w:sz w:val="24"/>
          <w:szCs w:val="24"/>
        </w:rPr>
        <w:t>三、组成本合同的文件</w:t>
      </w:r>
    </w:p>
    <w:p w14:paraId="2CC48241">
      <w:pPr>
        <w:spacing w:before="136" w:line="222" w:lineRule="auto"/>
        <w:ind w:left="623"/>
        <w:rPr>
          <w:rFonts w:hint="eastAsia" w:ascii="仿宋" w:hAnsi="仿宋" w:eastAsia="仿宋" w:cs="仿宋"/>
          <w:sz w:val="24"/>
          <w:szCs w:val="24"/>
        </w:rPr>
      </w:pPr>
      <w:r>
        <w:rPr>
          <w:rFonts w:hint="eastAsia" w:ascii="仿宋" w:hAnsi="仿宋" w:eastAsia="仿宋" w:cs="仿宋"/>
          <w:spacing w:val="-14"/>
          <w:sz w:val="24"/>
          <w:szCs w:val="24"/>
        </w:rPr>
        <w:t>1.</w:t>
      </w:r>
      <w:r>
        <w:rPr>
          <w:rFonts w:hint="eastAsia" w:ascii="仿宋" w:hAnsi="仿宋" w:eastAsia="仿宋" w:cs="仿宋"/>
          <w:spacing w:val="34"/>
          <w:sz w:val="24"/>
          <w:szCs w:val="24"/>
        </w:rPr>
        <w:t xml:space="preserve"> </w:t>
      </w:r>
      <w:r>
        <w:rPr>
          <w:rFonts w:hint="eastAsia" w:ascii="仿宋" w:hAnsi="仿宋" w:eastAsia="仿宋" w:cs="仿宋"/>
          <w:spacing w:val="-14"/>
          <w:sz w:val="24"/>
          <w:szCs w:val="24"/>
        </w:rPr>
        <w:t>协议书；</w:t>
      </w:r>
    </w:p>
    <w:p w14:paraId="6D709987">
      <w:pPr>
        <w:spacing w:before="141" w:line="222" w:lineRule="auto"/>
        <w:jc w:val="right"/>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112"/>
          <w:sz w:val="24"/>
          <w:szCs w:val="24"/>
        </w:rPr>
        <w:t xml:space="preserve"> </w:t>
      </w:r>
      <w:r>
        <w:rPr>
          <w:rFonts w:hint="eastAsia" w:ascii="仿宋" w:hAnsi="仿宋" w:eastAsia="仿宋" w:cs="仿宋"/>
          <w:spacing w:val="-6"/>
          <w:sz w:val="24"/>
          <w:szCs w:val="24"/>
        </w:rPr>
        <w:t>中标通知书（适用于招标工程）或委托书（适用于非招标工程</w:t>
      </w:r>
      <w:r>
        <w:rPr>
          <w:rFonts w:hint="eastAsia" w:ascii="仿宋" w:hAnsi="仿宋" w:eastAsia="仿宋" w:cs="仿宋"/>
          <w:spacing w:val="-51"/>
          <w:sz w:val="24"/>
          <w:szCs w:val="24"/>
        </w:rPr>
        <w:t>）；</w:t>
      </w:r>
    </w:p>
    <w:p w14:paraId="3A7A2772">
      <w:pPr>
        <w:spacing w:before="161" w:line="243" w:lineRule="auto"/>
        <w:ind w:left="24" w:right="183" w:firstLine="565"/>
        <w:rPr>
          <w:rFonts w:hint="eastAsia" w:ascii="仿宋" w:hAnsi="仿宋" w:eastAsia="仿宋" w:cs="仿宋"/>
          <w:sz w:val="24"/>
          <w:szCs w:val="24"/>
        </w:rPr>
      </w:pPr>
      <w:r>
        <w:rPr>
          <w:rFonts w:hint="eastAsia" w:ascii="仿宋" w:hAnsi="仿宋" w:eastAsia="仿宋" w:cs="仿宋"/>
          <w:spacing w:val="-2"/>
          <w:sz w:val="24"/>
          <w:szCs w:val="24"/>
        </w:rPr>
        <w:t>3. 投标文件（适用于招标工程）或监理与相关服务建议书（适用于</w:t>
      </w:r>
      <w:r>
        <w:rPr>
          <w:rFonts w:hint="eastAsia" w:ascii="仿宋" w:hAnsi="仿宋" w:eastAsia="仿宋" w:cs="仿宋"/>
          <w:spacing w:val="14"/>
          <w:sz w:val="24"/>
          <w:szCs w:val="24"/>
        </w:rPr>
        <w:t xml:space="preserve"> </w:t>
      </w:r>
      <w:r>
        <w:rPr>
          <w:rFonts w:hint="eastAsia" w:ascii="仿宋" w:hAnsi="仿宋" w:eastAsia="仿宋" w:cs="仿宋"/>
          <w:spacing w:val="-11"/>
          <w:sz w:val="24"/>
          <w:szCs w:val="24"/>
        </w:rPr>
        <w:t>非招标工程</w:t>
      </w:r>
      <w:r>
        <w:rPr>
          <w:rFonts w:hint="eastAsia" w:ascii="仿宋" w:hAnsi="仿宋" w:eastAsia="仿宋" w:cs="仿宋"/>
          <w:spacing w:val="-4"/>
          <w:sz w:val="24"/>
          <w:szCs w:val="24"/>
        </w:rPr>
        <w:t>）；</w:t>
      </w:r>
    </w:p>
    <w:p w14:paraId="726A616B">
      <w:pPr>
        <w:spacing w:before="98" w:line="222" w:lineRule="auto"/>
        <w:ind w:left="571"/>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专用条件；</w:t>
      </w:r>
    </w:p>
    <w:p w14:paraId="52E673D8">
      <w:pPr>
        <w:spacing w:before="136" w:line="222" w:lineRule="auto"/>
        <w:ind w:left="585"/>
        <w:rPr>
          <w:rFonts w:hint="eastAsia" w:ascii="仿宋" w:hAnsi="仿宋" w:eastAsia="仿宋" w:cs="仿宋"/>
          <w:sz w:val="24"/>
          <w:szCs w:val="24"/>
        </w:rPr>
      </w:pPr>
      <w:r>
        <w:rPr>
          <w:rFonts w:hint="eastAsia" w:ascii="仿宋" w:hAnsi="仿宋" w:eastAsia="仿宋" w:cs="仿宋"/>
          <w:spacing w:val="-10"/>
          <w:sz w:val="24"/>
          <w:szCs w:val="24"/>
        </w:rPr>
        <w:t>5.</w:t>
      </w:r>
      <w:r>
        <w:rPr>
          <w:rFonts w:hint="eastAsia" w:ascii="仿宋" w:hAnsi="仿宋" w:eastAsia="仿宋" w:cs="仿宋"/>
          <w:spacing w:val="46"/>
          <w:sz w:val="24"/>
          <w:szCs w:val="24"/>
        </w:rPr>
        <w:t xml:space="preserve"> </w:t>
      </w:r>
      <w:r>
        <w:rPr>
          <w:rFonts w:hint="eastAsia" w:ascii="仿宋" w:hAnsi="仿宋" w:eastAsia="仿宋" w:cs="仿宋"/>
          <w:spacing w:val="-10"/>
          <w:sz w:val="24"/>
          <w:szCs w:val="24"/>
        </w:rPr>
        <w:t>通用条件；</w:t>
      </w:r>
    </w:p>
    <w:p w14:paraId="304146FA">
      <w:pPr>
        <w:spacing w:before="138" w:line="222" w:lineRule="auto"/>
        <w:ind w:left="579"/>
        <w:rPr>
          <w:rFonts w:hint="eastAsia" w:ascii="仿宋" w:hAnsi="仿宋" w:eastAsia="仿宋" w:cs="仿宋"/>
          <w:sz w:val="24"/>
          <w:szCs w:val="24"/>
        </w:rPr>
      </w:pPr>
      <w:r>
        <w:rPr>
          <w:rFonts w:hint="eastAsia" w:ascii="仿宋" w:hAnsi="仿宋" w:eastAsia="仿宋" w:cs="仿宋"/>
          <w:spacing w:val="-11"/>
          <w:sz w:val="24"/>
          <w:szCs w:val="24"/>
        </w:rPr>
        <w:t>6.</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附录，即：</w:t>
      </w:r>
    </w:p>
    <w:p w14:paraId="71CAC228">
      <w:pPr>
        <w:spacing w:before="137" w:line="222" w:lineRule="auto"/>
        <w:ind w:left="618"/>
        <w:rPr>
          <w:rFonts w:hint="eastAsia" w:ascii="仿宋" w:hAnsi="仿宋" w:eastAsia="仿宋" w:cs="仿宋"/>
          <w:sz w:val="24"/>
          <w:szCs w:val="24"/>
        </w:rPr>
      </w:pPr>
      <w:r>
        <w:rPr>
          <w:rFonts w:hint="eastAsia" w:ascii="仿宋" w:hAnsi="仿宋" w:eastAsia="仿宋" w:cs="仿宋"/>
          <w:spacing w:val="-5"/>
          <w:sz w:val="24"/>
          <w:szCs w:val="24"/>
        </w:rPr>
        <w:t>附录</w:t>
      </w:r>
      <w:r>
        <w:rPr>
          <w:rFonts w:hint="eastAsia" w:ascii="仿宋" w:hAnsi="仿宋" w:eastAsia="仿宋" w:cs="仿宋"/>
          <w:spacing w:val="-62"/>
          <w:sz w:val="24"/>
          <w:szCs w:val="24"/>
        </w:rPr>
        <w:t xml:space="preserve"> </w:t>
      </w:r>
      <w:r>
        <w:rPr>
          <w:rFonts w:hint="eastAsia" w:ascii="仿宋" w:hAnsi="仿宋" w:eastAsia="仿宋" w:cs="仿宋"/>
          <w:spacing w:val="-5"/>
          <w:sz w:val="24"/>
          <w:szCs w:val="24"/>
        </w:rPr>
        <w:t>A  相关服务的范围和内容</w:t>
      </w:r>
    </w:p>
    <w:p w14:paraId="0A820A14">
      <w:pPr>
        <w:spacing w:before="134" w:line="220" w:lineRule="auto"/>
        <w:ind w:left="618"/>
        <w:rPr>
          <w:rFonts w:hint="eastAsia" w:ascii="仿宋" w:hAnsi="仿宋" w:eastAsia="仿宋" w:cs="仿宋"/>
          <w:sz w:val="24"/>
          <w:szCs w:val="24"/>
        </w:rPr>
      </w:pPr>
      <w:r>
        <w:rPr>
          <w:rFonts w:hint="eastAsia" w:ascii="仿宋" w:hAnsi="仿宋" w:eastAsia="仿宋" w:cs="仿宋"/>
          <w:spacing w:val="-4"/>
          <w:sz w:val="24"/>
          <w:szCs w:val="24"/>
        </w:rPr>
        <w:t>附录</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B  委托人派遣的人员和提供的房屋、资料、设备</w:t>
      </w:r>
    </w:p>
    <w:p w14:paraId="5E290679">
      <w:pPr>
        <w:spacing w:before="143" w:line="222" w:lineRule="auto"/>
        <w:rPr>
          <w:rFonts w:hint="eastAsia" w:ascii="仿宋" w:hAnsi="仿宋" w:eastAsia="仿宋" w:cs="仿宋"/>
          <w:sz w:val="24"/>
          <w:szCs w:val="24"/>
        </w:rPr>
      </w:pPr>
      <w:r>
        <w:rPr>
          <w:rFonts w:hint="eastAsia" w:ascii="仿宋" w:hAnsi="仿宋" w:eastAsia="仿宋" w:cs="仿宋"/>
          <w:spacing w:val="-29"/>
          <w:sz w:val="24"/>
          <w:szCs w:val="24"/>
        </w:rPr>
        <w:t>本合同签订后，双方依法签订的补充协议也是本合同文件的组成部分。</w:t>
      </w:r>
    </w:p>
    <w:p w14:paraId="1E7CF3E2">
      <w:pPr>
        <w:spacing w:before="142" w:line="222" w:lineRule="auto"/>
        <w:ind w:left="665"/>
        <w:rPr>
          <w:rFonts w:hint="eastAsia" w:ascii="仿宋" w:hAnsi="仿宋" w:eastAsia="仿宋" w:cs="仿宋"/>
          <w:sz w:val="24"/>
          <w:szCs w:val="24"/>
        </w:rPr>
      </w:pPr>
      <w:r>
        <w:rPr>
          <w:rFonts w:hint="eastAsia" w:ascii="仿宋" w:hAnsi="仿宋" w:eastAsia="仿宋" w:cs="仿宋"/>
          <w:spacing w:val="-13"/>
          <w:sz w:val="24"/>
          <w:szCs w:val="24"/>
        </w:rPr>
        <w:t>四、总监理工程师</w:t>
      </w:r>
    </w:p>
    <w:p w14:paraId="38693EF0">
      <w:pPr>
        <w:spacing w:before="170" w:line="293" w:lineRule="auto"/>
        <w:ind w:left="15" w:right="460" w:firstLine="603"/>
        <w:rPr>
          <w:rFonts w:hint="eastAsia" w:ascii="仿宋" w:hAnsi="仿宋" w:eastAsia="仿宋" w:cs="仿宋"/>
          <w:sz w:val="24"/>
          <w:szCs w:val="24"/>
        </w:rPr>
      </w:pPr>
      <w:r>
        <w:rPr>
          <w:rFonts w:hint="eastAsia" w:ascii="仿宋" w:hAnsi="仿宋" w:eastAsia="仿宋" w:cs="仿宋"/>
          <w:spacing w:val="-11"/>
          <w:sz w:val="24"/>
          <w:szCs w:val="24"/>
        </w:rPr>
        <w:t>总监理工程师姓名</w:t>
      </w:r>
      <w:r>
        <w:rPr>
          <w:rFonts w:hint="eastAsia" w:ascii="仿宋" w:hAnsi="仿宋" w:eastAsia="仿宋" w:cs="仿宋"/>
          <w:spacing w:val="-14"/>
          <w:sz w:val="24"/>
          <w:szCs w:val="24"/>
        </w:rPr>
        <w:t>：</w:t>
      </w:r>
      <w:r>
        <w:rPr>
          <w:rFonts w:hint="eastAsia" w:ascii="仿宋" w:hAnsi="仿宋" w:eastAsia="仿宋" w:cs="仿宋"/>
          <w:spacing w:val="14"/>
          <w:sz w:val="24"/>
          <w:szCs w:val="24"/>
          <w:u w:val="singl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1"/>
          <w:sz w:val="24"/>
          <w:szCs w:val="24"/>
        </w:rPr>
        <w:t>身份证号码</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1"/>
          <w:sz w:val="24"/>
          <w:szCs w:val="24"/>
        </w:rPr>
        <w:t>注册</w:t>
      </w:r>
      <w:r>
        <w:rPr>
          <w:rFonts w:hint="eastAsia" w:ascii="仿宋" w:hAnsi="仿宋" w:eastAsia="仿宋" w:cs="仿宋"/>
          <w:sz w:val="24"/>
          <w:szCs w:val="24"/>
        </w:rPr>
        <w:t xml:space="preserve"> </w:t>
      </w:r>
      <w:r>
        <w:rPr>
          <w:rFonts w:hint="eastAsia" w:ascii="仿宋" w:hAnsi="仿宋" w:eastAsia="仿宋" w:cs="仿宋"/>
          <w:spacing w:val="-16"/>
          <w:sz w:val="24"/>
          <w:szCs w:val="24"/>
        </w:rPr>
        <w:t>号：</w:t>
      </w:r>
      <w:r>
        <w:rPr>
          <w:rFonts w:hint="eastAsia" w:ascii="仿宋" w:hAnsi="仿宋" w:eastAsia="仿宋" w:cs="仿宋"/>
          <w:spacing w:val="1"/>
          <w:sz w:val="24"/>
          <w:szCs w:val="24"/>
          <w:u w:val="single" w:color="auto"/>
        </w:rPr>
        <w:t xml:space="preserve">             </w:t>
      </w:r>
      <w:r>
        <w:rPr>
          <w:rFonts w:hint="eastAsia" w:ascii="仿宋" w:hAnsi="仿宋" w:eastAsia="仿宋" w:cs="仿宋"/>
          <w:spacing w:val="-16"/>
          <w:sz w:val="24"/>
          <w:szCs w:val="24"/>
        </w:rPr>
        <w:t>。</w:t>
      </w:r>
    </w:p>
    <w:p w14:paraId="75FEF93E">
      <w:pPr>
        <w:spacing w:before="13" w:line="224" w:lineRule="auto"/>
        <w:ind w:left="603"/>
        <w:rPr>
          <w:rFonts w:hint="eastAsia" w:ascii="仿宋" w:hAnsi="仿宋" w:eastAsia="仿宋" w:cs="仿宋"/>
          <w:sz w:val="24"/>
          <w:szCs w:val="24"/>
        </w:rPr>
      </w:pPr>
      <w:r>
        <w:rPr>
          <w:rFonts w:hint="eastAsia" w:ascii="仿宋" w:hAnsi="仿宋" w:eastAsia="仿宋" w:cs="仿宋"/>
          <w:spacing w:val="-8"/>
          <w:sz w:val="24"/>
          <w:szCs w:val="24"/>
        </w:rPr>
        <w:t>五、签约酬金</w:t>
      </w:r>
    </w:p>
    <w:p w14:paraId="18C73D5B">
      <w:pPr>
        <w:spacing w:before="141" w:line="234" w:lineRule="auto"/>
        <w:ind w:left="606"/>
        <w:rPr>
          <w:rFonts w:hint="eastAsia" w:ascii="仿宋" w:hAnsi="仿宋" w:eastAsia="仿宋" w:cs="仿宋"/>
          <w:sz w:val="24"/>
          <w:szCs w:val="24"/>
        </w:rPr>
      </w:pPr>
      <w:r>
        <w:rPr>
          <w:rFonts w:hint="eastAsia" w:ascii="仿宋" w:hAnsi="仿宋" w:eastAsia="仿宋" w:cs="仿宋"/>
          <w:spacing w:val="-15"/>
          <w:sz w:val="24"/>
          <w:szCs w:val="24"/>
        </w:rPr>
        <w:t>签约酬金（大写</w:t>
      </w:r>
      <w:r>
        <w:rPr>
          <w:rFonts w:hint="eastAsia" w:ascii="仿宋" w:hAnsi="仿宋" w:eastAsia="仿宋" w:cs="仿宋"/>
          <w:spacing w:val="-2"/>
          <w:sz w:val="24"/>
          <w:szCs w:val="24"/>
        </w:rPr>
        <w:t>）：</w:t>
      </w:r>
      <w:r>
        <w:rPr>
          <w:rFonts w:hint="eastAsia" w:ascii="仿宋" w:hAnsi="仿宋" w:eastAsia="仿宋" w:cs="仿宋"/>
          <w:spacing w:val="5"/>
          <w:sz w:val="24"/>
          <w:szCs w:val="24"/>
          <w:u w:val="single" w:color="auto"/>
        </w:rPr>
        <w:t xml:space="preserve">           </w:t>
      </w:r>
      <w:r>
        <w:rPr>
          <w:rFonts w:hint="eastAsia" w:ascii="仿宋" w:hAnsi="仿宋" w:eastAsia="仿宋" w:cs="仿宋"/>
          <w:b/>
          <w:bCs/>
          <w:spacing w:val="-15"/>
          <w:sz w:val="24"/>
          <w:szCs w:val="24"/>
          <w:u w:val="single" w:color="auto"/>
        </w:rPr>
        <w:t>(</w:t>
      </w:r>
      <w:r>
        <w:rPr>
          <w:rFonts w:hint="eastAsia" w:ascii="仿宋" w:hAnsi="仿宋" w:eastAsia="仿宋" w:cs="仿宋"/>
          <w:spacing w:val="-107"/>
          <w:sz w:val="24"/>
          <w:szCs w:val="24"/>
          <w:u w:val="single" w:color="auto"/>
        </w:rPr>
        <w:t xml:space="preserve"> </w:t>
      </w:r>
      <w:r>
        <w:rPr>
          <w:rFonts w:hint="eastAsia" w:ascii="仿宋" w:hAnsi="仿宋" w:eastAsia="仿宋" w:cs="仿宋"/>
          <w:b/>
          <w:bCs/>
          <w:spacing w:val="-15"/>
          <w:sz w:val="24"/>
          <w:szCs w:val="24"/>
          <w:u w:val="single" w:color="auto"/>
        </w:rPr>
        <w:t>¥</w:t>
      </w:r>
      <w:r>
        <w:rPr>
          <w:rFonts w:hint="eastAsia" w:ascii="仿宋" w:hAnsi="仿宋" w:eastAsia="仿宋" w:cs="仿宋"/>
          <w:b/>
          <w:bCs/>
          <w:spacing w:val="3"/>
          <w:sz w:val="24"/>
          <w:szCs w:val="24"/>
          <w:u w:val="single" w:color="auto"/>
        </w:rPr>
        <w:t xml:space="preserve">                 </w:t>
      </w:r>
      <w:r>
        <w:rPr>
          <w:rFonts w:hint="eastAsia" w:ascii="仿宋" w:hAnsi="仿宋" w:eastAsia="仿宋" w:cs="仿宋"/>
          <w:b/>
          <w:bCs/>
          <w:spacing w:val="-15"/>
          <w:sz w:val="24"/>
          <w:szCs w:val="24"/>
          <w:u w:val="single" w:color="auto"/>
        </w:rPr>
        <w:t>)</w:t>
      </w:r>
      <w:r>
        <w:rPr>
          <w:rFonts w:hint="eastAsia" w:ascii="仿宋" w:hAnsi="仿宋" w:eastAsia="仿宋" w:cs="仿宋"/>
          <w:spacing w:val="87"/>
          <w:sz w:val="24"/>
          <w:szCs w:val="24"/>
          <w:u w:val="single" w:color="auto"/>
        </w:rPr>
        <w:t xml:space="preserve"> </w:t>
      </w:r>
      <w:r>
        <w:rPr>
          <w:rFonts w:hint="eastAsia" w:ascii="仿宋" w:hAnsi="仿宋" w:eastAsia="仿宋" w:cs="仿宋"/>
          <w:b/>
          <w:bCs/>
          <w:spacing w:val="-15"/>
          <w:sz w:val="24"/>
          <w:szCs w:val="24"/>
          <w:u w:val="single" w:color="auto"/>
        </w:rPr>
        <w:t>。</w:t>
      </w:r>
    </w:p>
    <w:p w14:paraId="54A46AEF">
      <w:pPr>
        <w:spacing w:before="101" w:line="224" w:lineRule="auto"/>
        <w:ind w:left="622"/>
        <w:rPr>
          <w:rFonts w:hint="eastAsia" w:ascii="仿宋" w:hAnsi="仿宋" w:eastAsia="仿宋" w:cs="仿宋"/>
          <w:sz w:val="24"/>
          <w:szCs w:val="24"/>
        </w:rPr>
      </w:pPr>
      <w:r>
        <w:rPr>
          <w:rFonts w:hint="eastAsia" w:ascii="仿宋" w:hAnsi="仿宋" w:eastAsia="仿宋" w:cs="仿宋"/>
          <w:spacing w:val="-15"/>
          <w:sz w:val="24"/>
          <w:szCs w:val="24"/>
        </w:rPr>
        <w:t>包括：</w:t>
      </w:r>
    </w:p>
    <w:p w14:paraId="20FC2841">
      <w:pPr>
        <w:spacing w:before="154" w:line="230" w:lineRule="auto"/>
        <w:ind w:left="626"/>
        <w:rPr>
          <w:rFonts w:hint="eastAsia" w:ascii="仿宋" w:hAnsi="仿宋" w:eastAsia="仿宋" w:cs="仿宋"/>
          <w:sz w:val="24"/>
          <w:szCs w:val="24"/>
        </w:rPr>
      </w:pPr>
      <w:r>
        <w:rPr>
          <w:rFonts w:hint="eastAsia" w:ascii="仿宋" w:hAnsi="仿宋" w:eastAsia="仿宋" w:cs="仿宋"/>
          <w:spacing w:val="-12"/>
          <w:sz w:val="24"/>
          <w:szCs w:val="24"/>
        </w:rPr>
        <w:t>1.监理酬金：</w:t>
      </w:r>
      <w:r>
        <w:rPr>
          <w:rFonts w:hint="eastAsia" w:ascii="仿宋" w:hAnsi="仿宋" w:eastAsia="仿宋" w:cs="仿宋"/>
          <w:spacing w:val="7"/>
          <w:sz w:val="24"/>
          <w:szCs w:val="24"/>
          <w:u w:val="single" w:color="auto"/>
        </w:rPr>
        <w:t xml:space="preserve">            </w:t>
      </w:r>
      <w:r>
        <w:rPr>
          <w:rFonts w:hint="eastAsia" w:ascii="仿宋" w:hAnsi="仿宋" w:eastAsia="仿宋" w:cs="仿宋"/>
          <w:b/>
          <w:bCs/>
          <w:spacing w:val="-12"/>
          <w:sz w:val="24"/>
          <w:szCs w:val="24"/>
          <w:u w:val="single" w:color="auto"/>
        </w:rPr>
        <w:t>(</w:t>
      </w:r>
      <w:r>
        <w:rPr>
          <w:rFonts w:hint="eastAsia" w:ascii="仿宋" w:hAnsi="仿宋" w:eastAsia="仿宋" w:cs="仿宋"/>
          <w:spacing w:val="-110"/>
          <w:sz w:val="24"/>
          <w:szCs w:val="24"/>
          <w:u w:val="single" w:color="auto"/>
        </w:rPr>
        <w:t xml:space="preserve"> </w:t>
      </w:r>
      <w:r>
        <w:rPr>
          <w:rFonts w:hint="eastAsia" w:ascii="仿宋" w:hAnsi="仿宋" w:eastAsia="仿宋" w:cs="仿宋"/>
          <w:b/>
          <w:bCs/>
          <w:spacing w:val="-12"/>
          <w:sz w:val="24"/>
          <w:szCs w:val="24"/>
          <w:u w:val="single" w:color="auto"/>
        </w:rPr>
        <w:t>¥              )</w:t>
      </w:r>
      <w:r>
        <w:rPr>
          <w:rFonts w:hint="eastAsia" w:ascii="仿宋" w:hAnsi="仿宋" w:eastAsia="仿宋" w:cs="仿宋"/>
          <w:spacing w:val="18"/>
          <w:sz w:val="24"/>
          <w:szCs w:val="24"/>
          <w:u w:val="singl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b/>
          <w:bCs/>
          <w:spacing w:val="-12"/>
          <w:sz w:val="24"/>
          <w:szCs w:val="24"/>
        </w:rPr>
        <w:t>;</w:t>
      </w:r>
    </w:p>
    <w:p w14:paraId="46B8AE21">
      <w:pPr>
        <w:spacing w:before="104" w:line="222" w:lineRule="auto"/>
        <w:ind w:left="588"/>
        <w:rPr>
          <w:rFonts w:hint="eastAsia" w:ascii="仿宋" w:hAnsi="仿宋" w:eastAsia="仿宋" w:cs="仿宋"/>
          <w:sz w:val="24"/>
          <w:szCs w:val="24"/>
        </w:rPr>
      </w:pPr>
      <w:r>
        <w:rPr>
          <w:rFonts w:hint="eastAsia" w:ascii="仿宋" w:hAnsi="仿宋" w:eastAsia="仿宋" w:cs="仿宋"/>
          <w:spacing w:val="-4"/>
          <w:sz w:val="24"/>
          <w:szCs w:val="24"/>
        </w:rPr>
        <w:t>2.相关服务酬金：</w:t>
      </w:r>
      <w:r>
        <w:rPr>
          <w:rFonts w:hint="eastAsia" w:ascii="仿宋" w:hAnsi="仿宋" w:eastAsia="仿宋" w:cs="仿宋"/>
          <w:spacing w:val="7"/>
          <w:sz w:val="24"/>
          <w:szCs w:val="24"/>
          <w:u w:val="single" w:color="auto"/>
        </w:rPr>
        <w:t xml:space="preserve">             </w:t>
      </w:r>
      <w:r>
        <w:rPr>
          <w:rFonts w:hint="eastAsia" w:ascii="仿宋" w:hAnsi="仿宋" w:eastAsia="仿宋" w:cs="仿宋"/>
          <w:spacing w:val="-4"/>
          <w:sz w:val="24"/>
          <w:szCs w:val="24"/>
        </w:rPr>
        <w:t>。</w:t>
      </w:r>
    </w:p>
    <w:p w14:paraId="283F617C">
      <w:pPr>
        <w:spacing w:before="150" w:line="222" w:lineRule="auto"/>
        <w:ind w:left="606"/>
        <w:rPr>
          <w:rFonts w:hint="eastAsia" w:ascii="仿宋" w:hAnsi="仿宋" w:eastAsia="仿宋" w:cs="仿宋"/>
          <w:sz w:val="24"/>
          <w:szCs w:val="24"/>
        </w:rPr>
      </w:pPr>
      <w:r>
        <w:rPr>
          <w:rFonts w:hint="eastAsia" w:ascii="仿宋" w:hAnsi="仿宋" w:eastAsia="仿宋" w:cs="仿宋"/>
          <w:spacing w:val="-10"/>
          <w:sz w:val="24"/>
          <w:szCs w:val="24"/>
        </w:rPr>
        <w:t>其中：</w:t>
      </w:r>
    </w:p>
    <w:p w14:paraId="730933DF">
      <w:pPr>
        <w:spacing w:before="158" w:line="222" w:lineRule="auto"/>
        <w:ind w:left="610"/>
        <w:rPr>
          <w:rFonts w:hint="eastAsia" w:ascii="仿宋" w:hAnsi="仿宋" w:eastAsia="仿宋" w:cs="仿宋"/>
          <w:sz w:val="24"/>
          <w:szCs w:val="24"/>
        </w:rPr>
      </w:pPr>
      <w:r>
        <w:rPr>
          <w:rFonts w:hint="eastAsia" w:ascii="仿宋" w:hAnsi="仿宋" w:eastAsia="仿宋" w:cs="仿宋"/>
          <w:spacing w:val="-3"/>
          <w:sz w:val="24"/>
          <w:szCs w:val="24"/>
        </w:rPr>
        <w:t>（1）勘察阶段服务酬金：</w:t>
      </w:r>
      <w:r>
        <w:rPr>
          <w:rFonts w:hint="eastAsia" w:ascii="仿宋" w:hAnsi="仿宋" w:eastAsia="仿宋" w:cs="仿宋"/>
          <w:spacing w:val="-3"/>
          <w:sz w:val="24"/>
          <w:szCs w:val="24"/>
          <w:u w:val="single" w:color="auto"/>
        </w:rPr>
        <w:t xml:space="preserve">        /          </w:t>
      </w:r>
      <w:r>
        <w:rPr>
          <w:rFonts w:hint="eastAsia" w:ascii="仿宋" w:hAnsi="仿宋" w:eastAsia="仿宋" w:cs="仿宋"/>
          <w:spacing w:val="-3"/>
          <w:sz w:val="24"/>
          <w:szCs w:val="24"/>
        </w:rPr>
        <w:t>。</w:t>
      </w:r>
    </w:p>
    <w:p w14:paraId="260986FB">
      <w:pPr>
        <w:spacing w:before="129" w:line="222" w:lineRule="auto"/>
        <w:ind w:left="608"/>
        <w:rPr>
          <w:rFonts w:hint="eastAsia" w:ascii="仿宋" w:hAnsi="仿宋" w:eastAsia="仿宋" w:cs="仿宋"/>
          <w:sz w:val="24"/>
          <w:szCs w:val="24"/>
        </w:rPr>
      </w:pPr>
      <w:r>
        <w:rPr>
          <w:rFonts w:hint="eastAsia" w:ascii="仿宋" w:hAnsi="仿宋" w:eastAsia="仿宋" w:cs="仿宋"/>
          <w:spacing w:val="-3"/>
          <w:sz w:val="24"/>
          <w:szCs w:val="24"/>
        </w:rPr>
        <w:t>（2）设计阶段服务酬金：</w:t>
      </w:r>
      <w:r>
        <w:rPr>
          <w:rFonts w:hint="eastAsia" w:ascii="仿宋" w:hAnsi="仿宋" w:eastAsia="仿宋" w:cs="仿宋"/>
          <w:spacing w:val="-3"/>
          <w:sz w:val="24"/>
          <w:szCs w:val="24"/>
          <w:u w:val="single" w:color="auto"/>
        </w:rPr>
        <w:t xml:space="preserve">        /          </w:t>
      </w:r>
      <w:r>
        <w:rPr>
          <w:rFonts w:hint="eastAsia" w:ascii="仿宋" w:hAnsi="仿宋" w:eastAsia="仿宋" w:cs="仿宋"/>
          <w:spacing w:val="-3"/>
          <w:sz w:val="24"/>
          <w:szCs w:val="24"/>
        </w:rPr>
        <w:t>。</w:t>
      </w:r>
    </w:p>
    <w:p w14:paraId="5C57EB01">
      <w:pPr>
        <w:spacing w:before="130" w:line="221" w:lineRule="auto"/>
        <w:ind w:left="608"/>
        <w:rPr>
          <w:rFonts w:hint="eastAsia" w:ascii="仿宋" w:hAnsi="仿宋" w:eastAsia="仿宋" w:cs="仿宋"/>
          <w:sz w:val="24"/>
          <w:szCs w:val="24"/>
        </w:rPr>
      </w:pPr>
      <w:r>
        <w:rPr>
          <w:rFonts w:hint="eastAsia" w:ascii="仿宋" w:hAnsi="仿宋" w:eastAsia="仿宋" w:cs="仿宋"/>
          <w:spacing w:val="-3"/>
          <w:sz w:val="24"/>
          <w:szCs w:val="24"/>
        </w:rPr>
        <w:t>（3）保修阶段服务酬金：</w:t>
      </w:r>
      <w:r>
        <w:rPr>
          <w:rFonts w:hint="eastAsia" w:ascii="仿宋" w:hAnsi="仿宋" w:eastAsia="仿宋" w:cs="仿宋"/>
          <w:spacing w:val="-3"/>
          <w:sz w:val="24"/>
          <w:szCs w:val="24"/>
          <w:u w:val="single" w:color="auto"/>
        </w:rPr>
        <w:t xml:space="preserve">        /          </w:t>
      </w:r>
      <w:r>
        <w:rPr>
          <w:rFonts w:hint="eastAsia" w:ascii="仿宋" w:hAnsi="仿宋" w:eastAsia="仿宋" w:cs="仿宋"/>
          <w:spacing w:val="-3"/>
          <w:sz w:val="24"/>
          <w:szCs w:val="24"/>
        </w:rPr>
        <w:t>。</w:t>
      </w:r>
    </w:p>
    <w:p w14:paraId="7527FA52">
      <w:pPr>
        <w:spacing w:before="130" w:line="222" w:lineRule="auto"/>
        <w:ind w:left="608"/>
        <w:rPr>
          <w:rFonts w:hint="eastAsia" w:ascii="仿宋" w:hAnsi="仿宋" w:eastAsia="仿宋" w:cs="仿宋"/>
          <w:sz w:val="24"/>
          <w:szCs w:val="24"/>
        </w:rPr>
      </w:pPr>
      <w:r>
        <w:rPr>
          <w:rFonts w:hint="eastAsia" w:ascii="仿宋" w:hAnsi="仿宋" w:eastAsia="仿宋" w:cs="仿宋"/>
          <w:spacing w:val="-3"/>
          <w:sz w:val="24"/>
          <w:szCs w:val="24"/>
        </w:rPr>
        <w:t>（4）其他相关服务酬金：</w:t>
      </w:r>
      <w:r>
        <w:rPr>
          <w:rFonts w:hint="eastAsia" w:ascii="仿宋" w:hAnsi="仿宋" w:eastAsia="仿宋" w:cs="仿宋"/>
          <w:spacing w:val="-3"/>
          <w:sz w:val="24"/>
          <w:szCs w:val="24"/>
          <w:u w:val="single" w:color="auto"/>
        </w:rPr>
        <w:t xml:space="preserve">        /          </w:t>
      </w:r>
      <w:r>
        <w:rPr>
          <w:rFonts w:hint="eastAsia" w:ascii="仿宋" w:hAnsi="仿宋" w:eastAsia="仿宋" w:cs="仿宋"/>
          <w:spacing w:val="-3"/>
          <w:sz w:val="24"/>
          <w:szCs w:val="24"/>
        </w:rPr>
        <w:t>。</w:t>
      </w:r>
    </w:p>
    <w:p w14:paraId="663DE154">
      <w:pPr>
        <w:spacing w:before="130" w:line="222" w:lineRule="auto"/>
        <w:ind w:left="606"/>
        <w:rPr>
          <w:rFonts w:hint="eastAsia" w:ascii="仿宋" w:hAnsi="仿宋" w:eastAsia="仿宋" w:cs="仿宋"/>
          <w:sz w:val="24"/>
          <w:szCs w:val="24"/>
        </w:rPr>
      </w:pPr>
      <w:r>
        <w:rPr>
          <w:rFonts w:hint="eastAsia" w:ascii="仿宋" w:hAnsi="仿宋" w:eastAsia="仿宋" w:cs="仿宋"/>
          <w:spacing w:val="-9"/>
          <w:sz w:val="24"/>
          <w:szCs w:val="24"/>
        </w:rPr>
        <w:t>六、期限</w:t>
      </w:r>
    </w:p>
    <w:p w14:paraId="2BDA267A">
      <w:pPr>
        <w:spacing w:before="152" w:line="222" w:lineRule="auto"/>
        <w:ind w:left="626"/>
        <w:rPr>
          <w:rFonts w:hint="eastAsia" w:ascii="仿宋" w:hAnsi="仿宋" w:eastAsia="仿宋" w:cs="仿宋"/>
          <w:sz w:val="24"/>
          <w:szCs w:val="24"/>
        </w:rPr>
      </w:pPr>
      <w:r>
        <w:rPr>
          <w:rFonts w:hint="eastAsia" w:ascii="仿宋" w:hAnsi="仿宋" w:eastAsia="仿宋" w:cs="仿宋"/>
          <w:spacing w:val="-14"/>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监理期限：</w:t>
      </w:r>
    </w:p>
    <w:p w14:paraId="6E45EA2C">
      <w:pPr>
        <w:spacing w:before="141" w:line="222" w:lineRule="auto"/>
        <w:ind w:left="712"/>
        <w:rPr>
          <w:rFonts w:hint="eastAsia" w:ascii="仿宋" w:hAnsi="仿宋" w:eastAsia="仿宋" w:cs="仿宋"/>
          <w:sz w:val="24"/>
          <w:szCs w:val="24"/>
        </w:rPr>
      </w:pPr>
      <w:r>
        <w:rPr>
          <w:rFonts w:hint="eastAsia" w:ascii="仿宋" w:hAnsi="仿宋" w:eastAsia="仿宋" w:cs="仿宋"/>
          <w:spacing w:val="-26"/>
          <w:sz w:val="24"/>
          <w:szCs w:val="24"/>
        </w:rPr>
        <w:t>自</w:t>
      </w:r>
      <w:r>
        <w:rPr>
          <w:rFonts w:hint="eastAsia" w:ascii="仿宋" w:hAnsi="仿宋" w:eastAsia="仿宋" w:cs="仿宋"/>
          <w:spacing w:val="-26"/>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26"/>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76"/>
          <w:sz w:val="24"/>
          <w:szCs w:val="24"/>
        </w:rPr>
        <w:t xml:space="preserve"> </w:t>
      </w:r>
      <w:r>
        <w:rPr>
          <w:rFonts w:hint="eastAsia" w:ascii="仿宋" w:hAnsi="仿宋" w:eastAsia="仿宋" w:cs="仿宋"/>
          <w:spacing w:val="-26"/>
          <w:sz w:val="24"/>
          <w:szCs w:val="24"/>
        </w:rPr>
        <w:t>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19"/>
          <w:sz w:val="24"/>
          <w:szCs w:val="24"/>
        </w:rPr>
        <w:t xml:space="preserve"> </w:t>
      </w:r>
      <w:r>
        <w:rPr>
          <w:rFonts w:hint="eastAsia" w:ascii="仿宋" w:hAnsi="仿宋" w:eastAsia="仿宋" w:cs="仿宋"/>
          <w:spacing w:val="-26"/>
          <w:sz w:val="24"/>
          <w:szCs w:val="24"/>
        </w:rPr>
        <w:t xml:space="preserve">日至      年     月     </w:t>
      </w:r>
      <w:r>
        <w:rPr>
          <w:rFonts w:hint="eastAsia" w:ascii="仿宋" w:hAnsi="仿宋" w:eastAsia="仿宋" w:cs="仿宋"/>
          <w:spacing w:val="-27"/>
          <w:sz w:val="24"/>
          <w:szCs w:val="24"/>
        </w:rPr>
        <w:t>日止。</w:t>
      </w:r>
    </w:p>
    <w:p w14:paraId="7DFD36FB">
      <w:pPr>
        <w:spacing w:before="135" w:line="222" w:lineRule="auto"/>
        <w:ind w:left="588"/>
        <w:rPr>
          <w:rFonts w:hint="eastAsia" w:ascii="仿宋" w:hAnsi="仿宋" w:eastAsia="仿宋" w:cs="仿宋"/>
          <w:sz w:val="24"/>
          <w:szCs w:val="24"/>
        </w:rPr>
      </w:pPr>
      <w:r>
        <w:rPr>
          <w:rFonts w:hint="eastAsia" w:ascii="仿宋" w:hAnsi="仿宋" w:eastAsia="仿宋" w:cs="仿宋"/>
          <w:spacing w:val="-3"/>
          <w:sz w:val="24"/>
          <w:szCs w:val="24"/>
        </w:rPr>
        <w:t>2. 相关服务期限：</w:t>
      </w:r>
    </w:p>
    <w:p w14:paraId="2C2B9CB5">
      <w:pPr>
        <w:spacing w:before="163" w:line="271" w:lineRule="auto"/>
        <w:ind w:left="126" w:firstLine="484"/>
        <w:rPr>
          <w:rFonts w:hint="eastAsia" w:ascii="仿宋" w:hAnsi="仿宋" w:eastAsia="仿宋" w:cs="仿宋"/>
          <w:sz w:val="24"/>
          <w:szCs w:val="24"/>
        </w:rPr>
      </w:pPr>
      <w:r>
        <w:rPr>
          <w:rFonts w:hint="eastAsia" w:ascii="仿宋" w:hAnsi="仿宋" w:eastAsia="仿宋" w:cs="仿宋"/>
          <w:spacing w:val="-19"/>
          <w:sz w:val="24"/>
          <w:szCs w:val="24"/>
        </w:rPr>
        <w:t>（1）勘察阶段</w:t>
      </w:r>
      <w:r>
        <w:rPr>
          <w:rFonts w:hint="eastAsia" w:ascii="仿宋" w:hAnsi="仿宋" w:eastAsia="仿宋" w:cs="仿宋"/>
          <w:spacing w:val="-18"/>
          <w:sz w:val="24"/>
          <w:szCs w:val="24"/>
        </w:rPr>
        <w:t>服务期限自</w:t>
      </w:r>
      <w:r>
        <w:rPr>
          <w:rFonts w:hint="eastAsia" w:ascii="仿宋" w:hAnsi="仿宋" w:eastAsia="仿宋" w:cs="仿宋"/>
          <w:spacing w:val="-18"/>
          <w:sz w:val="24"/>
          <w:szCs w:val="24"/>
          <w:u w:val="single" w:color="auto"/>
        </w:rPr>
        <w:t xml:space="preserve">   /</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60"/>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18"/>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5"/>
          <w:sz w:val="24"/>
          <w:szCs w:val="24"/>
          <w:u w:val="single" w:color="auto"/>
        </w:rPr>
        <w:t xml:space="preserve"> </w:t>
      </w:r>
      <w:r>
        <w:rPr>
          <w:rFonts w:hint="eastAsia" w:ascii="仿宋" w:hAnsi="仿宋" w:eastAsia="仿宋" w:cs="仿宋"/>
          <w:spacing w:val="46"/>
          <w:sz w:val="24"/>
          <w:szCs w:val="24"/>
        </w:rPr>
        <w:t xml:space="preserve"> </w:t>
      </w:r>
      <w:r>
        <w:rPr>
          <w:rFonts w:hint="eastAsia" w:ascii="仿宋" w:hAnsi="仿宋" w:eastAsia="仿宋" w:cs="仿宋"/>
          <w:spacing w:val="-18"/>
          <w:sz w:val="24"/>
          <w:szCs w:val="24"/>
        </w:rPr>
        <w:t>日始，至</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u w:val="single" w:color="auto"/>
        </w:rPr>
        <w:t>3</w:t>
      </w:r>
      <w:r>
        <w:rPr>
          <w:rFonts w:hint="eastAsia" w:ascii="仿宋" w:hAnsi="仿宋" w:eastAsia="仿宋" w:cs="仿宋"/>
          <w:spacing w:val="-74"/>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81"/>
          <w:sz w:val="24"/>
          <w:szCs w:val="24"/>
          <w:u w:val="single" w:color="auto"/>
        </w:rPr>
        <w:t xml:space="preserve"> </w:t>
      </w:r>
      <w:r>
        <w:rPr>
          <w:rFonts w:hint="eastAsia" w:ascii="仿宋" w:hAnsi="仿宋" w:eastAsia="仿宋" w:cs="仿宋"/>
          <w:spacing w:val="-18"/>
          <w:sz w:val="24"/>
          <w:szCs w:val="24"/>
        </w:rPr>
        <w:t>月</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1"/>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8"/>
          <w:sz w:val="24"/>
          <w:szCs w:val="24"/>
        </w:rPr>
        <w:t>日止。</w:t>
      </w:r>
    </w:p>
    <w:p w14:paraId="08522CD0">
      <w:pPr>
        <w:spacing w:before="98" w:line="247" w:lineRule="auto"/>
        <w:ind w:firstLine="606" w:firstLineChars="300"/>
        <w:rPr>
          <w:rFonts w:hint="eastAsia" w:ascii="仿宋" w:hAnsi="仿宋" w:eastAsia="仿宋" w:cs="仿宋"/>
          <w:sz w:val="24"/>
          <w:szCs w:val="24"/>
        </w:rPr>
      </w:pPr>
      <w:r>
        <w:rPr>
          <w:rFonts w:hint="eastAsia" w:ascii="仿宋" w:hAnsi="仿宋" w:eastAsia="仿宋" w:cs="仿宋"/>
          <w:spacing w:val="-19"/>
          <w:sz w:val="24"/>
          <w:szCs w:val="24"/>
        </w:rPr>
        <w:t>（2）设计阶段</w:t>
      </w:r>
      <w:r>
        <w:rPr>
          <w:rFonts w:hint="eastAsia" w:ascii="仿宋" w:hAnsi="仿宋" w:eastAsia="仿宋" w:cs="仿宋"/>
          <w:spacing w:val="-18"/>
          <w:sz w:val="24"/>
          <w:szCs w:val="24"/>
        </w:rPr>
        <w:t>服务期限自</w:t>
      </w:r>
      <w:r>
        <w:rPr>
          <w:rFonts w:hint="eastAsia" w:ascii="仿宋" w:hAnsi="仿宋" w:eastAsia="仿宋" w:cs="仿宋"/>
          <w:spacing w:val="-18"/>
          <w:sz w:val="24"/>
          <w:szCs w:val="24"/>
          <w:u w:val="single" w:color="auto"/>
        </w:rPr>
        <w:t xml:space="preserve">   /</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60"/>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18"/>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5"/>
          <w:sz w:val="24"/>
          <w:szCs w:val="24"/>
          <w:u w:val="single" w:color="auto"/>
        </w:rPr>
        <w:t xml:space="preserve"> </w:t>
      </w:r>
      <w:r>
        <w:rPr>
          <w:rFonts w:hint="eastAsia" w:ascii="仿宋" w:hAnsi="仿宋" w:eastAsia="仿宋" w:cs="仿宋"/>
          <w:spacing w:val="46"/>
          <w:sz w:val="24"/>
          <w:szCs w:val="24"/>
        </w:rPr>
        <w:t xml:space="preserve"> </w:t>
      </w:r>
      <w:r>
        <w:rPr>
          <w:rFonts w:hint="eastAsia" w:ascii="仿宋" w:hAnsi="仿宋" w:eastAsia="仿宋" w:cs="仿宋"/>
          <w:spacing w:val="-18"/>
          <w:sz w:val="24"/>
          <w:szCs w:val="24"/>
        </w:rPr>
        <w:t>日始，至</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u w:val="single" w:color="auto"/>
        </w:rPr>
        <w:t>3</w:t>
      </w:r>
      <w:r>
        <w:rPr>
          <w:rFonts w:hint="eastAsia" w:ascii="仿宋" w:hAnsi="仿宋" w:eastAsia="仿宋" w:cs="仿宋"/>
          <w:spacing w:val="-74"/>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81"/>
          <w:sz w:val="24"/>
          <w:szCs w:val="24"/>
          <w:u w:val="single" w:color="auto"/>
        </w:rPr>
        <w:t xml:space="preserve"> </w:t>
      </w:r>
      <w:r>
        <w:rPr>
          <w:rFonts w:hint="eastAsia" w:ascii="仿宋" w:hAnsi="仿宋" w:eastAsia="仿宋" w:cs="仿宋"/>
          <w:spacing w:val="-18"/>
          <w:sz w:val="24"/>
          <w:szCs w:val="24"/>
        </w:rPr>
        <w:t>月</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1"/>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8"/>
          <w:sz w:val="24"/>
          <w:szCs w:val="24"/>
        </w:rPr>
        <w:t>日止。</w:t>
      </w:r>
    </w:p>
    <w:p w14:paraId="4546C07A">
      <w:pPr>
        <w:spacing w:before="193" w:line="247" w:lineRule="auto"/>
        <w:ind w:left="131" w:firstLine="484"/>
        <w:rPr>
          <w:rFonts w:hint="eastAsia" w:ascii="仿宋" w:hAnsi="仿宋" w:eastAsia="仿宋" w:cs="仿宋"/>
          <w:sz w:val="24"/>
          <w:szCs w:val="24"/>
        </w:rPr>
      </w:pPr>
      <w:r>
        <w:rPr>
          <w:rFonts w:hint="eastAsia" w:ascii="仿宋" w:hAnsi="仿宋" w:eastAsia="仿宋" w:cs="仿宋"/>
          <w:spacing w:val="-19"/>
          <w:sz w:val="24"/>
          <w:szCs w:val="24"/>
        </w:rPr>
        <w:t>（3）保修阶段</w:t>
      </w:r>
      <w:r>
        <w:rPr>
          <w:rFonts w:hint="eastAsia" w:ascii="仿宋" w:hAnsi="仿宋" w:eastAsia="仿宋" w:cs="仿宋"/>
          <w:spacing w:val="-18"/>
          <w:sz w:val="24"/>
          <w:szCs w:val="24"/>
        </w:rPr>
        <w:t>服务期限自</w:t>
      </w:r>
      <w:r>
        <w:rPr>
          <w:rFonts w:hint="eastAsia" w:ascii="仿宋" w:hAnsi="仿宋" w:eastAsia="仿宋" w:cs="仿宋"/>
          <w:spacing w:val="-18"/>
          <w:sz w:val="24"/>
          <w:szCs w:val="24"/>
          <w:u w:val="single" w:color="auto"/>
        </w:rPr>
        <w:t xml:space="preserve">   /</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60"/>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18"/>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5"/>
          <w:sz w:val="24"/>
          <w:szCs w:val="24"/>
          <w:u w:val="single" w:color="auto"/>
        </w:rPr>
        <w:t xml:space="preserve"> </w:t>
      </w:r>
      <w:r>
        <w:rPr>
          <w:rFonts w:hint="eastAsia" w:ascii="仿宋" w:hAnsi="仿宋" w:eastAsia="仿宋" w:cs="仿宋"/>
          <w:spacing w:val="46"/>
          <w:sz w:val="24"/>
          <w:szCs w:val="24"/>
        </w:rPr>
        <w:t xml:space="preserve"> </w:t>
      </w:r>
      <w:r>
        <w:rPr>
          <w:rFonts w:hint="eastAsia" w:ascii="仿宋" w:hAnsi="仿宋" w:eastAsia="仿宋" w:cs="仿宋"/>
          <w:spacing w:val="-18"/>
          <w:sz w:val="24"/>
          <w:szCs w:val="24"/>
        </w:rPr>
        <w:t>日始，至</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u w:val="single" w:color="auto"/>
        </w:rPr>
        <w:t>3</w:t>
      </w:r>
      <w:r>
        <w:rPr>
          <w:rFonts w:hint="eastAsia" w:ascii="仿宋" w:hAnsi="仿宋" w:eastAsia="仿宋" w:cs="仿宋"/>
          <w:spacing w:val="-74"/>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81"/>
          <w:sz w:val="24"/>
          <w:szCs w:val="24"/>
          <w:u w:val="single" w:color="auto"/>
        </w:rPr>
        <w:t xml:space="preserve"> </w:t>
      </w:r>
      <w:r>
        <w:rPr>
          <w:rFonts w:hint="eastAsia" w:ascii="仿宋" w:hAnsi="仿宋" w:eastAsia="仿宋" w:cs="仿宋"/>
          <w:spacing w:val="-18"/>
          <w:sz w:val="24"/>
          <w:szCs w:val="24"/>
        </w:rPr>
        <w:t>月</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1"/>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8"/>
          <w:sz w:val="24"/>
          <w:szCs w:val="24"/>
        </w:rPr>
        <w:t>日止。</w:t>
      </w:r>
    </w:p>
    <w:p w14:paraId="01EEC585">
      <w:pPr>
        <w:spacing w:before="195" w:line="247" w:lineRule="auto"/>
        <w:ind w:left="131" w:firstLine="484"/>
        <w:rPr>
          <w:rFonts w:hint="eastAsia" w:ascii="仿宋" w:hAnsi="仿宋" w:eastAsia="仿宋" w:cs="仿宋"/>
          <w:sz w:val="24"/>
          <w:szCs w:val="24"/>
        </w:rPr>
      </w:pPr>
      <w:r>
        <w:rPr>
          <w:rFonts w:hint="eastAsia" w:ascii="仿宋" w:hAnsi="仿宋" w:eastAsia="仿宋" w:cs="仿宋"/>
          <w:spacing w:val="-19"/>
          <w:sz w:val="24"/>
          <w:szCs w:val="24"/>
        </w:rPr>
        <w:t>（4）其他相关</w:t>
      </w:r>
      <w:r>
        <w:rPr>
          <w:rFonts w:hint="eastAsia" w:ascii="仿宋" w:hAnsi="仿宋" w:eastAsia="仿宋" w:cs="仿宋"/>
          <w:spacing w:val="-18"/>
          <w:sz w:val="24"/>
          <w:szCs w:val="24"/>
        </w:rPr>
        <w:t>服务期限自</w:t>
      </w:r>
      <w:r>
        <w:rPr>
          <w:rFonts w:hint="eastAsia" w:ascii="仿宋" w:hAnsi="仿宋" w:eastAsia="仿宋" w:cs="仿宋"/>
          <w:spacing w:val="-18"/>
          <w:sz w:val="24"/>
          <w:szCs w:val="24"/>
          <w:u w:val="single" w:color="auto"/>
        </w:rPr>
        <w:t xml:space="preserve">   /</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60"/>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18"/>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5"/>
          <w:sz w:val="24"/>
          <w:szCs w:val="24"/>
          <w:u w:val="single" w:color="auto"/>
        </w:rPr>
        <w:t xml:space="preserve"> </w:t>
      </w:r>
      <w:r>
        <w:rPr>
          <w:rFonts w:hint="eastAsia" w:ascii="仿宋" w:hAnsi="仿宋" w:eastAsia="仿宋" w:cs="仿宋"/>
          <w:spacing w:val="46"/>
          <w:sz w:val="24"/>
          <w:szCs w:val="24"/>
        </w:rPr>
        <w:t xml:space="preserve"> </w:t>
      </w:r>
      <w:r>
        <w:rPr>
          <w:rFonts w:hint="eastAsia" w:ascii="仿宋" w:hAnsi="仿宋" w:eastAsia="仿宋" w:cs="仿宋"/>
          <w:spacing w:val="-18"/>
          <w:sz w:val="24"/>
          <w:szCs w:val="24"/>
        </w:rPr>
        <w:t>日始，至</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18"/>
          <w:sz w:val="24"/>
          <w:szCs w:val="24"/>
        </w:rPr>
        <w:t>年</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u w:val="single" w:color="auto"/>
        </w:rPr>
        <w:t>3</w:t>
      </w:r>
      <w:r>
        <w:rPr>
          <w:rFonts w:hint="eastAsia" w:ascii="仿宋" w:hAnsi="仿宋" w:eastAsia="仿宋" w:cs="仿宋"/>
          <w:spacing w:val="-74"/>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81"/>
          <w:sz w:val="24"/>
          <w:szCs w:val="24"/>
          <w:u w:val="single" w:color="auto"/>
        </w:rPr>
        <w:t xml:space="preserve"> </w:t>
      </w:r>
      <w:r>
        <w:rPr>
          <w:rFonts w:hint="eastAsia" w:ascii="仿宋" w:hAnsi="仿宋" w:eastAsia="仿宋" w:cs="仿宋"/>
          <w:spacing w:val="-18"/>
          <w:sz w:val="24"/>
          <w:szCs w:val="24"/>
        </w:rPr>
        <w:t>月</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1"/>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8"/>
          <w:sz w:val="24"/>
          <w:szCs w:val="24"/>
        </w:rPr>
        <w:t>日止。</w:t>
      </w:r>
    </w:p>
    <w:p w14:paraId="55A11068">
      <w:pPr>
        <w:spacing w:before="172" w:line="224" w:lineRule="auto"/>
        <w:ind w:left="616"/>
        <w:rPr>
          <w:rFonts w:hint="eastAsia" w:ascii="仿宋" w:hAnsi="仿宋" w:eastAsia="仿宋" w:cs="仿宋"/>
          <w:sz w:val="24"/>
          <w:szCs w:val="24"/>
        </w:rPr>
      </w:pPr>
      <w:r>
        <w:rPr>
          <w:rFonts w:hint="eastAsia" w:ascii="仿宋" w:hAnsi="仿宋" w:eastAsia="仿宋" w:cs="仿宋"/>
          <w:spacing w:val="-8"/>
          <w:sz w:val="24"/>
          <w:szCs w:val="24"/>
        </w:rPr>
        <w:t>七、双方承诺</w:t>
      </w:r>
    </w:p>
    <w:p w14:paraId="5B0E3822">
      <w:pPr>
        <w:spacing w:before="132" w:line="222" w:lineRule="auto"/>
        <w:ind w:left="630"/>
        <w:rPr>
          <w:rFonts w:hint="eastAsia" w:ascii="仿宋" w:hAnsi="仿宋" w:eastAsia="仿宋" w:cs="仿宋"/>
          <w:sz w:val="24"/>
          <w:szCs w:val="24"/>
        </w:rPr>
      </w:pPr>
      <w:r>
        <w:rPr>
          <w:rFonts w:hint="eastAsia" w:ascii="仿宋" w:hAnsi="仿宋" w:eastAsia="仿宋" w:cs="仿宋"/>
          <w:spacing w:val="-2"/>
          <w:sz w:val="24"/>
          <w:szCs w:val="24"/>
        </w:rPr>
        <w:t>1. 监理人向委托人承诺，按照本合同约定提供监</w:t>
      </w:r>
      <w:r>
        <w:rPr>
          <w:rFonts w:hint="eastAsia" w:ascii="仿宋" w:hAnsi="仿宋" w:eastAsia="仿宋" w:cs="仿宋"/>
          <w:spacing w:val="-3"/>
          <w:sz w:val="24"/>
          <w:szCs w:val="24"/>
        </w:rPr>
        <w:t>理与相关服务。</w:t>
      </w:r>
    </w:p>
    <w:p w14:paraId="6B0CCEEC">
      <w:pPr>
        <w:spacing w:before="162" w:line="242" w:lineRule="auto"/>
        <w:ind w:left="11" w:right="17" w:firstLine="581"/>
        <w:rPr>
          <w:rFonts w:hint="eastAsia" w:ascii="仿宋" w:hAnsi="仿宋" w:eastAsia="仿宋" w:cs="仿宋"/>
          <w:sz w:val="24"/>
          <w:szCs w:val="24"/>
        </w:rPr>
      </w:pPr>
      <w:r>
        <w:rPr>
          <w:rFonts w:hint="eastAsia" w:ascii="仿宋" w:hAnsi="仿宋" w:eastAsia="仿宋" w:cs="仿宋"/>
          <w:spacing w:val="2"/>
          <w:sz w:val="24"/>
          <w:szCs w:val="24"/>
        </w:rPr>
        <w:t>2. 委托人向监理人承诺，按照本合同约定派遣相应的人员，提供房</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屋、资料、设备，并按本合同约定支付酬金。</w:t>
      </w:r>
    </w:p>
    <w:p w14:paraId="165EBF21">
      <w:pPr>
        <w:spacing w:before="191" w:line="224" w:lineRule="auto"/>
        <w:ind w:left="602"/>
        <w:rPr>
          <w:rFonts w:hint="eastAsia" w:ascii="仿宋" w:hAnsi="仿宋" w:eastAsia="仿宋" w:cs="仿宋"/>
          <w:sz w:val="24"/>
          <w:szCs w:val="24"/>
        </w:rPr>
      </w:pPr>
      <w:r>
        <w:rPr>
          <w:rFonts w:hint="eastAsia" w:ascii="仿宋" w:hAnsi="仿宋" w:eastAsia="仿宋" w:cs="仿宋"/>
          <w:spacing w:val="-6"/>
          <w:sz w:val="24"/>
          <w:szCs w:val="24"/>
        </w:rPr>
        <w:t>八、合同订立</w:t>
      </w:r>
    </w:p>
    <w:p w14:paraId="43298F85">
      <w:pPr>
        <w:spacing w:before="134" w:line="222" w:lineRule="auto"/>
        <w:ind w:left="630"/>
        <w:rPr>
          <w:rFonts w:hint="eastAsia" w:ascii="仿宋" w:hAnsi="仿宋" w:eastAsia="仿宋" w:cs="仿宋"/>
          <w:sz w:val="24"/>
          <w:szCs w:val="24"/>
        </w:rPr>
      </w:pPr>
      <w:r>
        <w:rPr>
          <w:rFonts w:hint="eastAsia" w:ascii="仿宋" w:hAnsi="仿宋" w:eastAsia="仿宋" w:cs="仿宋"/>
          <w:spacing w:val="-28"/>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28"/>
          <w:sz w:val="24"/>
          <w:szCs w:val="24"/>
        </w:rPr>
        <w:t>订立时间：</w:t>
      </w:r>
      <w:r>
        <w:rPr>
          <w:rFonts w:hint="eastAsia" w:ascii="仿宋" w:hAnsi="仿宋" w:eastAsia="仿宋" w:cs="仿宋"/>
          <w:spacing w:val="10"/>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8"/>
          <w:sz w:val="24"/>
          <w:szCs w:val="24"/>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28"/>
          <w:sz w:val="24"/>
          <w:szCs w:val="24"/>
        </w:rPr>
        <w:t>月</w:t>
      </w:r>
      <w:r>
        <w:rPr>
          <w:rFonts w:hint="eastAsia" w:ascii="仿宋" w:hAnsi="仿宋" w:eastAsia="仿宋" w:cs="仿宋"/>
          <w:spacing w:val="5"/>
          <w:sz w:val="24"/>
          <w:szCs w:val="24"/>
          <w:u w:val="single" w:color="auto"/>
        </w:rPr>
        <w:t xml:space="preserve">    </w:t>
      </w:r>
      <w:r>
        <w:rPr>
          <w:rFonts w:hint="eastAsia" w:ascii="仿宋" w:hAnsi="仿宋" w:eastAsia="仿宋" w:cs="仿宋"/>
          <w:spacing w:val="21"/>
          <w:sz w:val="24"/>
          <w:szCs w:val="24"/>
        </w:rPr>
        <w:t xml:space="preserve"> </w:t>
      </w:r>
      <w:r>
        <w:rPr>
          <w:rFonts w:hint="eastAsia" w:ascii="仿宋" w:hAnsi="仿宋" w:eastAsia="仿宋" w:cs="仿宋"/>
          <w:spacing w:val="-28"/>
          <w:sz w:val="24"/>
          <w:szCs w:val="24"/>
        </w:rPr>
        <w:t>日。</w:t>
      </w:r>
    </w:p>
    <w:p w14:paraId="2776CB7E">
      <w:pPr>
        <w:spacing w:before="140" w:line="224" w:lineRule="auto"/>
        <w:ind w:left="585"/>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订立地点：</w:t>
      </w:r>
      <w:r>
        <w:rPr>
          <w:rFonts w:hint="eastAsia" w:ascii="仿宋" w:hAnsi="仿宋" w:eastAsia="仿宋" w:cs="仿宋"/>
          <w:spacing w:val="9"/>
          <w:sz w:val="24"/>
          <w:szCs w:val="24"/>
          <w:u w:val="single" w:color="auto"/>
        </w:rPr>
        <w:t xml:space="preserve">       </w:t>
      </w:r>
      <w:r>
        <w:rPr>
          <w:rFonts w:hint="eastAsia" w:ascii="仿宋" w:hAnsi="仿宋" w:eastAsia="仿宋" w:cs="仿宋"/>
          <w:spacing w:val="-8"/>
          <w:sz w:val="24"/>
          <w:szCs w:val="24"/>
        </w:rPr>
        <w:t>。</w:t>
      </w:r>
    </w:p>
    <w:p w14:paraId="1E03E681">
      <w:pPr>
        <w:spacing w:before="140" w:line="251" w:lineRule="auto"/>
        <w:ind w:left="15" w:right="14" w:firstLine="575"/>
        <w:rPr>
          <w:rFonts w:hint="eastAsia" w:ascii="仿宋" w:hAnsi="仿宋" w:eastAsia="仿宋" w:cs="仿宋"/>
          <w:sz w:val="24"/>
          <w:szCs w:val="24"/>
        </w:rPr>
      </w:pPr>
      <w:r>
        <w:rPr>
          <w:rFonts w:hint="eastAsia" w:ascii="仿宋" w:hAnsi="仿宋" w:eastAsia="仿宋" w:cs="仿宋"/>
          <w:spacing w:val="-2"/>
          <w:sz w:val="24"/>
          <w:szCs w:val="24"/>
        </w:rPr>
        <w:t>3. 本合同一式</w:t>
      </w:r>
      <w:r>
        <w:rPr>
          <w:rFonts w:hint="eastAsia" w:ascii="仿宋" w:hAnsi="仿宋" w:eastAsia="仿宋" w:cs="仿宋"/>
          <w:spacing w:val="-2"/>
          <w:sz w:val="24"/>
          <w:szCs w:val="24"/>
          <w:u w:val="single" w:color="auto"/>
        </w:rPr>
        <w:t xml:space="preserve"> </w:t>
      </w:r>
      <w:r>
        <w:rPr>
          <w:rFonts w:hint="eastAsia" w:ascii="仿宋" w:hAnsi="仿宋" w:eastAsia="仿宋" w:cs="仿宋"/>
          <w:b/>
          <w:bCs/>
          <w:spacing w:val="-2"/>
          <w:sz w:val="24"/>
          <w:szCs w:val="24"/>
          <w:u w:val="single" w:color="auto"/>
        </w:rPr>
        <w:t>捌</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份，具有同等法律效力</w:t>
      </w:r>
      <w:r>
        <w:rPr>
          <w:rFonts w:hint="eastAsia" w:ascii="仿宋" w:hAnsi="仿宋" w:eastAsia="仿宋" w:cs="仿宋"/>
          <w:spacing w:val="-3"/>
          <w:sz w:val="24"/>
          <w:szCs w:val="24"/>
        </w:rPr>
        <w:t>，委托人执</w:t>
      </w:r>
      <w:r>
        <w:rPr>
          <w:rFonts w:hint="eastAsia" w:ascii="仿宋" w:hAnsi="仿宋" w:eastAsia="仿宋" w:cs="仿宋"/>
          <w:spacing w:val="91"/>
          <w:sz w:val="24"/>
          <w:szCs w:val="24"/>
          <w:u w:val="single" w:color="auto"/>
        </w:rPr>
        <w:t xml:space="preserve"> </w:t>
      </w:r>
      <w:r>
        <w:rPr>
          <w:rFonts w:hint="eastAsia" w:ascii="仿宋" w:hAnsi="仿宋" w:eastAsia="仿宋" w:cs="仿宋"/>
          <w:b/>
          <w:bCs/>
          <w:spacing w:val="-3"/>
          <w:sz w:val="24"/>
          <w:szCs w:val="24"/>
          <w:u w:val="single" w:color="auto"/>
        </w:rPr>
        <w:t>陆</w:t>
      </w:r>
      <w:r>
        <w:rPr>
          <w:rFonts w:hint="eastAsia" w:ascii="仿宋" w:hAnsi="仿宋" w:eastAsia="仿宋" w:cs="仿宋"/>
          <w:spacing w:val="54"/>
          <w:sz w:val="24"/>
          <w:szCs w:val="24"/>
          <w:u w:val="single" w:color="auto"/>
        </w:rPr>
        <w:t xml:space="preserve"> </w:t>
      </w:r>
      <w:r>
        <w:rPr>
          <w:rFonts w:hint="eastAsia" w:ascii="仿宋" w:hAnsi="仿宋" w:eastAsia="仿宋" w:cs="仿宋"/>
          <w:spacing w:val="-3"/>
          <w:sz w:val="24"/>
          <w:szCs w:val="24"/>
        </w:rPr>
        <w:t>份，监理</w:t>
      </w:r>
      <w:r>
        <w:rPr>
          <w:rFonts w:hint="eastAsia" w:ascii="仿宋" w:hAnsi="仿宋" w:eastAsia="仿宋" w:cs="仿宋"/>
          <w:sz w:val="24"/>
          <w:szCs w:val="24"/>
        </w:rPr>
        <w:t xml:space="preserve"> </w:t>
      </w:r>
      <w:r>
        <w:rPr>
          <w:rFonts w:hint="eastAsia" w:ascii="仿宋" w:hAnsi="仿宋" w:eastAsia="仿宋" w:cs="仿宋"/>
          <w:spacing w:val="-14"/>
          <w:sz w:val="24"/>
          <w:szCs w:val="24"/>
        </w:rPr>
        <w:t>人执</w:t>
      </w:r>
      <w:r>
        <w:rPr>
          <w:rFonts w:hint="eastAsia" w:ascii="仿宋" w:hAnsi="仿宋" w:eastAsia="仿宋" w:cs="仿宋"/>
          <w:spacing w:val="35"/>
          <w:sz w:val="24"/>
          <w:szCs w:val="24"/>
          <w:u w:val="single" w:color="auto"/>
        </w:rPr>
        <w:t xml:space="preserve"> </w:t>
      </w:r>
      <w:r>
        <w:rPr>
          <w:rFonts w:hint="eastAsia" w:ascii="仿宋" w:hAnsi="仿宋" w:eastAsia="仿宋" w:cs="仿宋"/>
          <w:b/>
          <w:bCs/>
          <w:spacing w:val="-14"/>
          <w:sz w:val="24"/>
          <w:szCs w:val="24"/>
          <w:u w:val="single" w:color="auto"/>
        </w:rPr>
        <w:t>贰</w:t>
      </w:r>
      <w:r>
        <w:rPr>
          <w:rFonts w:hint="eastAsia" w:ascii="仿宋" w:hAnsi="仿宋" w:eastAsia="仿宋" w:cs="仿宋"/>
          <w:spacing w:val="42"/>
          <w:sz w:val="24"/>
          <w:szCs w:val="24"/>
          <w:u w:val="single" w:color="auto"/>
        </w:rPr>
        <w:t xml:space="preserve"> </w:t>
      </w:r>
      <w:r>
        <w:rPr>
          <w:rFonts w:hint="eastAsia" w:ascii="仿宋" w:hAnsi="仿宋" w:eastAsia="仿宋" w:cs="仿宋"/>
          <w:spacing w:val="-14"/>
          <w:sz w:val="24"/>
          <w:szCs w:val="24"/>
        </w:rPr>
        <w:t>份。</w:t>
      </w:r>
    </w:p>
    <w:p w14:paraId="488D16FE">
      <w:pPr>
        <w:spacing w:before="44"/>
        <w:rPr>
          <w:rFonts w:hint="eastAsia" w:ascii="仿宋" w:hAnsi="仿宋" w:eastAsia="仿宋" w:cs="仿宋"/>
          <w:sz w:val="24"/>
          <w:szCs w:val="24"/>
        </w:rPr>
      </w:pPr>
    </w:p>
    <w:p w14:paraId="3DEC266C">
      <w:pPr>
        <w:spacing w:before="44"/>
        <w:rPr>
          <w:rFonts w:hint="eastAsia" w:ascii="仿宋" w:hAnsi="仿宋" w:eastAsia="仿宋" w:cs="仿宋"/>
          <w:sz w:val="24"/>
          <w:szCs w:val="24"/>
        </w:rPr>
      </w:pPr>
    </w:p>
    <w:p w14:paraId="532F0092">
      <w:pPr>
        <w:spacing w:before="43"/>
        <w:rPr>
          <w:rFonts w:hint="eastAsia" w:ascii="仿宋" w:hAnsi="仿宋" w:eastAsia="仿宋" w:cs="仿宋"/>
          <w:sz w:val="24"/>
          <w:szCs w:val="24"/>
        </w:rPr>
      </w:pPr>
    </w:p>
    <w:p w14:paraId="47AB67E4">
      <w:pPr>
        <w:rPr>
          <w:rFonts w:hint="eastAsia" w:ascii="仿宋" w:hAnsi="仿宋" w:eastAsia="仿宋" w:cs="仿宋"/>
          <w:sz w:val="24"/>
          <w:szCs w:val="24"/>
        </w:rPr>
      </w:pPr>
    </w:p>
    <w:p w14:paraId="4452A988">
      <w:pPr>
        <w:pStyle w:val="2"/>
        <w:rPr>
          <w:rFonts w:hint="eastAsia" w:ascii="仿宋" w:hAnsi="仿宋" w:eastAsia="仿宋" w:cs="仿宋"/>
          <w:sz w:val="24"/>
          <w:szCs w:val="24"/>
        </w:rPr>
      </w:pPr>
    </w:p>
    <w:p w14:paraId="2C0A326F">
      <w:pPr>
        <w:rPr>
          <w:rFonts w:hint="eastAsia" w:ascii="仿宋" w:hAnsi="仿宋" w:eastAsia="仿宋" w:cs="仿宋"/>
          <w:sz w:val="24"/>
          <w:szCs w:val="24"/>
        </w:rPr>
      </w:pPr>
    </w:p>
    <w:p w14:paraId="6CFE934A">
      <w:pPr>
        <w:pStyle w:val="2"/>
        <w:rPr>
          <w:rFonts w:hint="eastAsia" w:ascii="仿宋" w:hAnsi="仿宋" w:eastAsia="仿宋" w:cs="仿宋"/>
          <w:sz w:val="24"/>
          <w:szCs w:val="24"/>
        </w:rPr>
      </w:pPr>
    </w:p>
    <w:p w14:paraId="6BF3A136">
      <w:pPr>
        <w:rPr>
          <w:rFonts w:hint="eastAsia"/>
        </w:rPr>
        <w:sectPr>
          <w:footerReference r:id="rId15" w:type="default"/>
          <w:pgSz w:w="12240" w:h="15840"/>
          <w:pgMar w:top="400" w:right="1411" w:bottom="999" w:left="1293" w:header="0" w:footer="834" w:gutter="0"/>
          <w:cols w:equalWidth="0" w:num="1">
            <w:col w:w="9536"/>
          </w:cols>
        </w:sectPr>
      </w:pPr>
    </w:p>
    <w:p w14:paraId="1327E818">
      <w:pPr>
        <w:spacing w:before="62" w:line="224" w:lineRule="auto"/>
        <w:ind w:left="26"/>
        <w:rPr>
          <w:rFonts w:hint="eastAsia" w:ascii="仿宋" w:hAnsi="仿宋" w:eastAsia="仿宋" w:cs="仿宋"/>
          <w:sz w:val="24"/>
          <w:szCs w:val="24"/>
        </w:rPr>
      </w:pPr>
      <w:r>
        <w:rPr>
          <w:rFonts w:hint="eastAsia" w:ascii="仿宋" w:hAnsi="仿宋" w:eastAsia="仿宋" w:cs="仿宋"/>
          <w:spacing w:val="-5"/>
          <w:sz w:val="24"/>
          <w:szCs w:val="24"/>
        </w:rPr>
        <w:t>委托人</w:t>
      </w:r>
      <w:r>
        <w:rPr>
          <w:rFonts w:hint="eastAsia" w:ascii="仿宋" w:hAnsi="仿宋" w:eastAsia="仿宋" w:cs="仿宋"/>
          <w:spacing w:val="-25"/>
          <w:sz w:val="24"/>
          <w:szCs w:val="24"/>
        </w:rPr>
        <w:t>：</w:t>
      </w:r>
      <w:r>
        <w:rPr>
          <w:rFonts w:hint="eastAsia" w:ascii="仿宋" w:hAnsi="仿宋" w:eastAsia="仿宋" w:cs="仿宋"/>
          <w:spacing w:val="20"/>
          <w:sz w:val="24"/>
          <w:szCs w:val="24"/>
          <w:u w:val="single" w:color="auto"/>
        </w:rPr>
        <w:t xml:space="preserve">    </w:t>
      </w:r>
      <w:r>
        <w:rPr>
          <w:rFonts w:hint="eastAsia" w:ascii="仿宋" w:hAnsi="仿宋" w:eastAsia="仿宋" w:cs="仿宋"/>
          <w:b/>
          <w:bCs/>
          <w:spacing w:val="-25"/>
          <w:sz w:val="24"/>
          <w:szCs w:val="24"/>
          <w:u w:val="single" w:color="auto"/>
        </w:rPr>
        <w:t>（</w:t>
      </w:r>
      <w:r>
        <w:rPr>
          <w:rFonts w:hint="eastAsia" w:ascii="仿宋" w:hAnsi="仿宋" w:eastAsia="仿宋" w:cs="仿宋"/>
          <w:b/>
          <w:bCs/>
          <w:spacing w:val="-5"/>
          <w:sz w:val="24"/>
          <w:szCs w:val="24"/>
          <w:u w:val="single" w:color="auto"/>
        </w:rPr>
        <w:t>盖章）</w:t>
      </w:r>
      <w:r>
        <w:rPr>
          <w:rFonts w:hint="eastAsia" w:ascii="仿宋" w:hAnsi="仿宋" w:eastAsia="仿宋" w:cs="仿宋"/>
          <w:sz w:val="24"/>
          <w:szCs w:val="24"/>
          <w:u w:val="single" w:color="auto"/>
        </w:rPr>
        <w:t xml:space="preserve">     </w:t>
      </w:r>
    </w:p>
    <w:p w14:paraId="376B3B3F">
      <w:pPr>
        <w:spacing w:before="271" w:line="222" w:lineRule="auto"/>
        <w:ind w:left="5"/>
        <w:rPr>
          <w:rFonts w:hint="eastAsia" w:ascii="仿宋" w:hAnsi="仿宋" w:eastAsia="仿宋" w:cs="仿宋"/>
          <w:sz w:val="24"/>
          <w:szCs w:val="24"/>
        </w:rPr>
      </w:pPr>
      <w:r>
        <w:rPr>
          <w:rFonts w:hint="eastAsia" w:ascii="仿宋" w:hAnsi="仿宋" w:eastAsia="仿宋" w:cs="仿宋"/>
          <w:spacing w:val="-11"/>
          <w:sz w:val="24"/>
          <w:szCs w:val="24"/>
        </w:rPr>
        <w:t>住所：</w:t>
      </w:r>
      <w:r>
        <w:rPr>
          <w:rFonts w:hint="eastAsia" w:ascii="仿宋" w:hAnsi="仿宋" w:eastAsia="仿宋" w:cs="仿宋"/>
          <w:sz w:val="24"/>
          <w:szCs w:val="24"/>
          <w:u w:val="single" w:color="auto"/>
        </w:rPr>
        <w:t xml:space="preserve">                  </w:t>
      </w:r>
    </w:p>
    <w:p w14:paraId="4B7171ED">
      <w:pPr>
        <w:pStyle w:val="6"/>
        <w:spacing w:line="300" w:lineRule="auto"/>
        <w:rPr>
          <w:rFonts w:hint="eastAsia" w:ascii="仿宋" w:hAnsi="仿宋" w:eastAsia="仿宋" w:cs="仿宋"/>
          <w:sz w:val="24"/>
          <w:szCs w:val="24"/>
        </w:rPr>
      </w:pPr>
    </w:p>
    <w:p w14:paraId="70F7CCA1">
      <w:pPr>
        <w:spacing w:before="98" w:line="388" w:lineRule="auto"/>
        <w:ind w:left="24" w:right="937" w:firstLine="24"/>
        <w:rPr>
          <w:rFonts w:hint="eastAsia" w:ascii="仿宋" w:hAnsi="仿宋" w:eastAsia="仿宋" w:cs="仿宋"/>
          <w:sz w:val="24"/>
          <w:szCs w:val="24"/>
        </w:rPr>
      </w:pPr>
      <w:r>
        <w:rPr>
          <w:rFonts w:hint="eastAsia" w:ascii="仿宋" w:hAnsi="仿宋" w:eastAsia="仿宋" w:cs="仿宋"/>
          <w:spacing w:val="-18"/>
          <w:sz w:val="24"/>
          <w:szCs w:val="24"/>
        </w:rPr>
        <w:t>邮政编码：</w:t>
      </w:r>
      <w:r>
        <w:rPr>
          <w:rFonts w:hint="eastAsia" w:ascii="仿宋" w:hAnsi="仿宋" w:eastAsia="仿宋" w:cs="仿宋"/>
          <w:spacing w:val="7"/>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法定代表人或其授权的</w:t>
      </w:r>
    </w:p>
    <w:p w14:paraId="26EA6459">
      <w:pPr>
        <w:spacing w:line="222" w:lineRule="auto"/>
        <w:ind w:left="16"/>
        <w:rPr>
          <w:rFonts w:hint="eastAsia" w:ascii="仿宋" w:hAnsi="仿宋" w:eastAsia="仿宋" w:cs="仿宋"/>
          <w:sz w:val="24"/>
          <w:szCs w:val="24"/>
        </w:rPr>
      </w:pPr>
      <w:r>
        <w:rPr>
          <w:rFonts w:hint="eastAsia" w:ascii="仿宋" w:hAnsi="仿宋" w:eastAsia="仿宋" w:cs="仿宋"/>
          <w:sz w:val="24"/>
          <w:szCs w:val="24"/>
        </w:rPr>
        <w:t>代理人</w:t>
      </w:r>
      <w:r>
        <w:rPr>
          <w:rFonts w:hint="eastAsia" w:ascii="仿宋" w:hAnsi="仿宋" w:eastAsia="仿宋" w:cs="仿宋"/>
          <w:spacing w:val="-30"/>
          <w:sz w:val="24"/>
          <w:szCs w:val="24"/>
        </w:rPr>
        <w:t>：</w:t>
      </w:r>
      <w:r>
        <w:rPr>
          <w:rFonts w:hint="eastAsia" w:ascii="仿宋" w:hAnsi="仿宋" w:eastAsia="仿宋" w:cs="仿宋"/>
          <w:spacing w:val="-30"/>
          <w:sz w:val="24"/>
          <w:szCs w:val="24"/>
          <w:u w:val="single" w:color="auto"/>
        </w:rPr>
        <w:t>（</w:t>
      </w:r>
      <w:r>
        <w:rPr>
          <w:rFonts w:hint="eastAsia" w:ascii="仿宋" w:hAnsi="仿宋" w:eastAsia="仿宋" w:cs="仿宋"/>
          <w:sz w:val="24"/>
          <w:szCs w:val="24"/>
          <w:u w:val="single" w:color="auto"/>
        </w:rPr>
        <w:t xml:space="preserve">签章）         </w:t>
      </w:r>
    </w:p>
    <w:p w14:paraId="42C55BA6">
      <w:pPr>
        <w:spacing w:before="138" w:line="221" w:lineRule="auto"/>
        <w:ind w:left="3"/>
        <w:rPr>
          <w:rFonts w:hint="eastAsia" w:ascii="仿宋" w:hAnsi="仿宋" w:eastAsia="仿宋" w:cs="仿宋"/>
          <w:sz w:val="24"/>
          <w:szCs w:val="24"/>
        </w:rPr>
      </w:pPr>
      <w:r>
        <w:rPr>
          <w:rFonts w:hint="eastAsia" w:ascii="仿宋" w:hAnsi="仿宋" w:eastAsia="仿宋" w:cs="仿宋"/>
          <w:spacing w:val="-9"/>
          <w:sz w:val="24"/>
          <w:szCs w:val="24"/>
        </w:rPr>
        <w:t>开户银行：</w:t>
      </w:r>
      <w:r>
        <w:rPr>
          <w:rFonts w:hint="eastAsia" w:ascii="仿宋" w:hAnsi="仿宋" w:eastAsia="仿宋" w:cs="仿宋"/>
          <w:sz w:val="24"/>
          <w:szCs w:val="24"/>
          <w:u w:val="single" w:color="auto"/>
        </w:rPr>
        <w:t xml:space="preserve">               </w:t>
      </w:r>
    </w:p>
    <w:p w14:paraId="2A1AD54C">
      <w:pPr>
        <w:spacing w:before="142" w:line="224" w:lineRule="auto"/>
        <w:rPr>
          <w:rFonts w:hint="eastAsia" w:ascii="仿宋" w:hAnsi="仿宋" w:eastAsia="仿宋" w:cs="仿宋"/>
          <w:sz w:val="24"/>
          <w:szCs w:val="24"/>
        </w:rPr>
      </w:pPr>
      <w:r>
        <w:rPr>
          <w:rFonts w:hint="eastAsia" w:ascii="仿宋" w:hAnsi="仿宋" w:eastAsia="仿宋" w:cs="仿宋"/>
          <w:spacing w:val="-13"/>
          <w:sz w:val="24"/>
          <w:szCs w:val="24"/>
        </w:rPr>
        <w:t>账号：</w:t>
      </w:r>
      <w:r>
        <w:rPr>
          <w:rFonts w:hint="eastAsia" w:ascii="仿宋" w:hAnsi="仿宋" w:eastAsia="仿宋" w:cs="仿宋"/>
          <w:sz w:val="24"/>
          <w:szCs w:val="24"/>
          <w:u w:val="single" w:color="auto"/>
        </w:rPr>
        <w:t xml:space="preserve">                  </w:t>
      </w:r>
    </w:p>
    <w:p w14:paraId="3E900F81">
      <w:pPr>
        <w:pStyle w:val="6"/>
        <w:spacing w:line="14" w:lineRule="auto"/>
        <w:rPr>
          <w:rFonts w:hint="eastAsia" w:ascii="仿宋" w:hAnsi="仿宋" w:eastAsia="仿宋" w:cs="仿宋"/>
          <w:sz w:val="24"/>
          <w:szCs w:val="24"/>
        </w:rPr>
      </w:pPr>
    </w:p>
    <w:p w14:paraId="535D2903">
      <w:pPr>
        <w:pStyle w:val="6"/>
        <w:spacing w:line="14" w:lineRule="auto"/>
        <w:rPr>
          <w:rFonts w:hint="eastAsia" w:ascii="仿宋" w:hAnsi="仿宋" w:eastAsia="仿宋" w:cs="仿宋"/>
          <w:sz w:val="24"/>
          <w:szCs w:val="24"/>
        </w:rPr>
      </w:pPr>
    </w:p>
    <w:p w14:paraId="1BA1DB69">
      <w:pPr>
        <w:pStyle w:val="6"/>
        <w:spacing w:line="14" w:lineRule="auto"/>
        <w:rPr>
          <w:rFonts w:hint="eastAsia" w:ascii="仿宋" w:hAnsi="仿宋" w:eastAsia="仿宋" w:cs="仿宋"/>
          <w:sz w:val="24"/>
          <w:szCs w:val="24"/>
        </w:rPr>
      </w:pPr>
      <w:r>
        <w:rPr>
          <w:rFonts w:hint="eastAsia" w:ascii="仿宋" w:hAnsi="仿宋" w:eastAsia="仿宋" w:cs="仿宋"/>
          <w:sz w:val="24"/>
          <w:szCs w:val="24"/>
        </w:rPr>
        <w:br w:type="column"/>
      </w:r>
    </w:p>
    <w:p w14:paraId="26B37B0F">
      <w:pPr>
        <w:spacing w:before="61" w:line="224" w:lineRule="auto"/>
        <w:ind w:left="135"/>
        <w:rPr>
          <w:rFonts w:hint="eastAsia" w:ascii="仿宋" w:hAnsi="仿宋" w:eastAsia="仿宋" w:cs="仿宋"/>
          <w:sz w:val="24"/>
          <w:szCs w:val="24"/>
        </w:rPr>
      </w:pPr>
      <w:r>
        <w:rPr>
          <w:rFonts w:hint="eastAsia" w:ascii="仿宋" w:hAnsi="仿宋" w:eastAsia="仿宋" w:cs="仿宋"/>
          <w:spacing w:val="-5"/>
          <w:sz w:val="24"/>
          <w:szCs w:val="24"/>
        </w:rPr>
        <w:t>监理人</w:t>
      </w:r>
      <w:r>
        <w:rPr>
          <w:rFonts w:hint="eastAsia" w:ascii="仿宋" w:hAnsi="仿宋" w:eastAsia="仿宋" w:cs="仿宋"/>
          <w:spacing w:val="-25"/>
          <w:sz w:val="24"/>
          <w:szCs w:val="24"/>
        </w:rPr>
        <w:t>：</w:t>
      </w:r>
      <w:r>
        <w:rPr>
          <w:rFonts w:hint="eastAsia" w:ascii="仿宋" w:hAnsi="仿宋" w:eastAsia="仿宋" w:cs="仿宋"/>
          <w:spacing w:val="21"/>
          <w:sz w:val="24"/>
          <w:szCs w:val="24"/>
          <w:u w:val="single" w:color="auto"/>
        </w:rPr>
        <w:t xml:space="preserve">   </w:t>
      </w:r>
      <w:r>
        <w:rPr>
          <w:rFonts w:hint="eastAsia" w:ascii="仿宋" w:hAnsi="仿宋" w:eastAsia="仿宋" w:cs="仿宋"/>
          <w:b/>
          <w:bCs/>
          <w:spacing w:val="-25"/>
          <w:sz w:val="24"/>
          <w:szCs w:val="24"/>
          <w:u w:val="single" w:color="auto"/>
        </w:rPr>
        <w:t>（</w:t>
      </w:r>
      <w:r>
        <w:rPr>
          <w:rFonts w:hint="eastAsia" w:ascii="仿宋" w:hAnsi="仿宋" w:eastAsia="仿宋" w:cs="仿宋"/>
          <w:b/>
          <w:bCs/>
          <w:spacing w:val="-5"/>
          <w:sz w:val="24"/>
          <w:szCs w:val="24"/>
          <w:u w:val="single" w:color="auto"/>
        </w:rPr>
        <w:t>盖章）</w:t>
      </w:r>
      <w:r>
        <w:rPr>
          <w:rFonts w:hint="eastAsia" w:ascii="仿宋" w:hAnsi="仿宋" w:eastAsia="仿宋" w:cs="仿宋"/>
          <w:sz w:val="24"/>
          <w:szCs w:val="24"/>
          <w:u w:val="single" w:color="auto"/>
        </w:rPr>
        <w:t xml:space="preserve">        </w:t>
      </w:r>
    </w:p>
    <w:p w14:paraId="2346A04B">
      <w:pPr>
        <w:spacing w:before="271" w:line="222" w:lineRule="auto"/>
        <w:rPr>
          <w:rFonts w:hint="eastAsia" w:ascii="仿宋" w:hAnsi="仿宋" w:eastAsia="仿宋" w:cs="仿宋"/>
          <w:sz w:val="24"/>
          <w:szCs w:val="24"/>
        </w:rPr>
      </w:pPr>
      <w:r>
        <w:rPr>
          <w:rFonts w:hint="eastAsia" w:ascii="仿宋" w:hAnsi="仿宋" w:eastAsia="仿宋" w:cs="仿宋"/>
          <w:spacing w:val="-11"/>
          <w:sz w:val="24"/>
          <w:szCs w:val="24"/>
        </w:rPr>
        <w:t>住所：</w:t>
      </w:r>
      <w:r>
        <w:rPr>
          <w:rFonts w:hint="eastAsia" w:ascii="仿宋" w:hAnsi="仿宋" w:eastAsia="仿宋" w:cs="仿宋"/>
          <w:sz w:val="24"/>
          <w:szCs w:val="24"/>
          <w:u w:val="single" w:color="auto"/>
        </w:rPr>
        <w:t xml:space="preserve">                     </w:t>
      </w:r>
    </w:p>
    <w:p w14:paraId="6EE77D01">
      <w:pPr>
        <w:pStyle w:val="6"/>
        <w:spacing w:line="300" w:lineRule="auto"/>
        <w:rPr>
          <w:rFonts w:hint="eastAsia" w:ascii="仿宋" w:hAnsi="仿宋" w:eastAsia="仿宋" w:cs="仿宋"/>
          <w:sz w:val="24"/>
          <w:szCs w:val="24"/>
        </w:rPr>
      </w:pPr>
    </w:p>
    <w:p w14:paraId="7F97F77E">
      <w:pPr>
        <w:spacing w:before="97" w:line="388" w:lineRule="auto"/>
        <w:ind w:left="132" w:right="1917" w:firstLine="111"/>
        <w:rPr>
          <w:rFonts w:hint="eastAsia" w:ascii="仿宋" w:hAnsi="仿宋" w:eastAsia="仿宋" w:cs="仿宋"/>
          <w:sz w:val="24"/>
          <w:szCs w:val="24"/>
        </w:rPr>
      </w:pPr>
      <w:r>
        <w:rPr>
          <w:rFonts w:hint="eastAsia" w:ascii="仿宋" w:hAnsi="仿宋" w:eastAsia="仿宋" w:cs="仿宋"/>
          <w:spacing w:val="-18"/>
          <w:sz w:val="24"/>
          <w:szCs w:val="24"/>
        </w:rPr>
        <w:t>邮政编码：</w:t>
      </w:r>
      <w:r>
        <w:rPr>
          <w:rFonts w:hint="eastAsia" w:ascii="仿宋" w:hAnsi="仿宋" w:eastAsia="仿宋" w:cs="仿宋"/>
          <w:spacing w:val="18"/>
          <w:sz w:val="24"/>
          <w:szCs w:val="24"/>
          <w:u w:val="single" w:color="auto"/>
        </w:rPr>
        <w:t xml:space="preserve">        </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法定代表人或其授权的</w:t>
      </w:r>
    </w:p>
    <w:p w14:paraId="533BFF44">
      <w:pPr>
        <w:spacing w:before="1" w:line="222" w:lineRule="auto"/>
        <w:ind w:left="277"/>
        <w:rPr>
          <w:rFonts w:hint="eastAsia" w:ascii="仿宋" w:hAnsi="仿宋" w:eastAsia="仿宋" w:cs="仿宋"/>
          <w:sz w:val="24"/>
          <w:szCs w:val="24"/>
        </w:rPr>
      </w:pPr>
      <w:r>
        <w:rPr>
          <w:rFonts w:hint="eastAsia" w:ascii="仿宋" w:hAnsi="仿宋" w:eastAsia="仿宋" w:cs="仿宋"/>
          <w:sz w:val="24"/>
          <w:szCs w:val="24"/>
        </w:rPr>
        <w:t>代理人</w:t>
      </w:r>
      <w:r>
        <w:rPr>
          <w:rFonts w:hint="eastAsia" w:ascii="仿宋" w:hAnsi="仿宋" w:eastAsia="仿宋" w:cs="仿宋"/>
          <w:spacing w:val="-30"/>
          <w:sz w:val="24"/>
          <w:szCs w:val="24"/>
        </w:rPr>
        <w:t>：</w:t>
      </w:r>
      <w:r>
        <w:rPr>
          <w:rFonts w:hint="eastAsia" w:ascii="仿宋" w:hAnsi="仿宋" w:eastAsia="仿宋" w:cs="仿宋"/>
          <w:spacing w:val="-30"/>
          <w:sz w:val="24"/>
          <w:szCs w:val="24"/>
          <w:u w:val="single" w:color="auto"/>
        </w:rPr>
        <w:t>（</w:t>
      </w:r>
      <w:r>
        <w:rPr>
          <w:rFonts w:hint="eastAsia" w:ascii="仿宋" w:hAnsi="仿宋" w:eastAsia="仿宋" w:cs="仿宋"/>
          <w:sz w:val="24"/>
          <w:szCs w:val="24"/>
          <w:u w:val="single" w:color="auto"/>
        </w:rPr>
        <w:t xml:space="preserve">签章）          </w:t>
      </w:r>
    </w:p>
    <w:p w14:paraId="3388B4A1">
      <w:pPr>
        <w:spacing w:before="212" w:line="221" w:lineRule="auto"/>
        <w:ind w:left="203"/>
        <w:rPr>
          <w:rFonts w:hint="eastAsia" w:ascii="仿宋" w:hAnsi="仿宋" w:eastAsia="仿宋" w:cs="仿宋"/>
          <w:sz w:val="24"/>
          <w:szCs w:val="24"/>
        </w:rPr>
      </w:pPr>
      <w:r>
        <w:rPr>
          <w:rFonts w:hint="eastAsia" w:ascii="仿宋" w:hAnsi="仿宋" w:eastAsia="仿宋" w:cs="仿宋"/>
          <w:spacing w:val="-8"/>
          <w:sz w:val="24"/>
          <w:szCs w:val="24"/>
        </w:rPr>
        <w:t>开户银行：</w:t>
      </w:r>
      <w:r>
        <w:rPr>
          <w:rFonts w:hint="eastAsia" w:ascii="仿宋" w:hAnsi="仿宋" w:eastAsia="仿宋" w:cs="仿宋"/>
          <w:sz w:val="24"/>
          <w:szCs w:val="24"/>
          <w:u w:val="single" w:color="auto"/>
        </w:rPr>
        <w:t xml:space="preserve">              </w:t>
      </w:r>
    </w:p>
    <w:p w14:paraId="61C84963">
      <w:pPr>
        <w:spacing w:before="198" w:line="189" w:lineRule="auto"/>
        <w:ind w:left="78"/>
        <w:rPr>
          <w:rFonts w:hint="default" w:ascii="仿宋" w:hAnsi="仿宋" w:eastAsia="仿宋" w:cs="仿宋"/>
          <w:sz w:val="24"/>
          <w:szCs w:val="24"/>
          <w:lang w:val="en-US" w:eastAsia="zh-CN"/>
        </w:rPr>
        <w:sectPr>
          <w:type w:val="continuous"/>
          <w:pgSz w:w="12240" w:h="15840"/>
          <w:pgMar w:top="400" w:right="1411" w:bottom="999" w:left="1293" w:header="0" w:footer="834" w:gutter="0"/>
          <w:cols w:equalWidth="0" w:num="2">
            <w:col w:w="4442" w:space="100"/>
            <w:col w:w="4994"/>
          </w:cols>
        </w:sectPr>
      </w:pPr>
      <w:r>
        <w:rPr>
          <w:rFonts w:hint="eastAsia" w:ascii="仿宋" w:hAnsi="仿宋" w:eastAsia="仿宋" w:cs="仿宋"/>
          <w:spacing w:val="-12"/>
          <w:sz w:val="24"/>
          <w:szCs w:val="24"/>
        </w:rPr>
        <w:t>账号：</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none" w:color="auto"/>
        </w:rPr>
        <w:t xml:space="preserve">   </w:t>
      </w:r>
    </w:p>
    <w:p w14:paraId="60C6AB9B">
      <w:pPr>
        <w:pStyle w:val="6"/>
        <w:spacing w:line="252" w:lineRule="auto"/>
        <w:rPr>
          <w:rFonts w:hint="eastAsia" w:ascii="仿宋" w:hAnsi="仿宋" w:eastAsia="仿宋" w:cs="仿宋"/>
          <w:sz w:val="24"/>
          <w:szCs w:val="24"/>
        </w:rPr>
      </w:pPr>
    </w:p>
    <w:p w14:paraId="45E98786">
      <w:pPr>
        <w:pStyle w:val="6"/>
        <w:spacing w:line="252" w:lineRule="auto"/>
        <w:rPr>
          <w:rFonts w:hint="eastAsia" w:ascii="仿宋" w:hAnsi="仿宋" w:eastAsia="仿宋" w:cs="仿宋"/>
          <w:sz w:val="24"/>
          <w:szCs w:val="24"/>
        </w:rPr>
      </w:pPr>
    </w:p>
    <w:p w14:paraId="625DD6DA">
      <w:pPr>
        <w:spacing w:before="110" w:line="360" w:lineRule="auto"/>
        <w:ind w:left="3194"/>
        <w:rPr>
          <w:rFonts w:hint="eastAsia" w:ascii="仿宋" w:hAnsi="仿宋" w:eastAsia="仿宋" w:cs="仿宋"/>
          <w:sz w:val="24"/>
          <w:szCs w:val="24"/>
        </w:rPr>
      </w:pPr>
      <w:r>
        <w:rPr>
          <w:rFonts w:hint="eastAsia" w:ascii="仿宋" w:hAnsi="仿宋" w:eastAsia="仿宋" w:cs="仿宋"/>
          <w:b/>
          <w:bCs/>
          <w:spacing w:val="-3"/>
          <w:sz w:val="24"/>
          <w:szCs w:val="24"/>
        </w:rPr>
        <w:t>第二部分</w:t>
      </w:r>
      <w:r>
        <w:rPr>
          <w:rFonts w:hint="eastAsia" w:ascii="仿宋" w:hAnsi="仿宋" w:eastAsia="仿宋" w:cs="仿宋"/>
          <w:spacing w:val="43"/>
          <w:sz w:val="24"/>
          <w:szCs w:val="24"/>
        </w:rPr>
        <w:t xml:space="preserve">  </w:t>
      </w:r>
      <w:r>
        <w:rPr>
          <w:rFonts w:hint="eastAsia" w:ascii="仿宋" w:hAnsi="仿宋" w:eastAsia="仿宋" w:cs="仿宋"/>
          <w:b/>
          <w:bCs/>
          <w:spacing w:val="-3"/>
          <w:sz w:val="24"/>
          <w:szCs w:val="24"/>
        </w:rPr>
        <w:t>通用条件</w:t>
      </w:r>
    </w:p>
    <w:p w14:paraId="2C9539A4">
      <w:pPr>
        <w:pStyle w:val="6"/>
        <w:spacing w:line="360" w:lineRule="auto"/>
        <w:rPr>
          <w:rFonts w:hint="eastAsia" w:ascii="仿宋" w:hAnsi="仿宋" w:eastAsia="仿宋" w:cs="仿宋"/>
          <w:sz w:val="24"/>
          <w:szCs w:val="24"/>
        </w:rPr>
      </w:pPr>
    </w:p>
    <w:p w14:paraId="60513A9F">
      <w:pPr>
        <w:spacing w:before="97" w:line="360" w:lineRule="auto"/>
        <w:ind w:left="628"/>
        <w:rPr>
          <w:rFonts w:hint="eastAsia" w:ascii="仿宋" w:hAnsi="仿宋" w:eastAsia="仿宋" w:cs="仿宋"/>
          <w:sz w:val="24"/>
          <w:szCs w:val="24"/>
        </w:rPr>
      </w:pPr>
      <w:r>
        <w:rPr>
          <w:rFonts w:hint="eastAsia" w:ascii="仿宋" w:hAnsi="仿宋" w:eastAsia="仿宋" w:cs="仿宋"/>
          <w:spacing w:val="-13"/>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13"/>
          <w:sz w:val="24"/>
          <w:szCs w:val="24"/>
        </w:rPr>
        <w:t>定义与解释</w:t>
      </w:r>
    </w:p>
    <w:p w14:paraId="15DF5D40">
      <w:pPr>
        <w:spacing w:before="142" w:line="360" w:lineRule="auto"/>
        <w:ind w:left="628"/>
        <w:rPr>
          <w:rFonts w:hint="eastAsia" w:ascii="仿宋" w:hAnsi="仿宋" w:eastAsia="仿宋" w:cs="仿宋"/>
          <w:sz w:val="24"/>
          <w:szCs w:val="24"/>
        </w:rPr>
      </w:pPr>
      <w:r>
        <w:rPr>
          <w:rFonts w:hint="eastAsia" w:ascii="仿宋" w:hAnsi="仿宋" w:eastAsia="仿宋" w:cs="仿宋"/>
          <w:spacing w:val="-17"/>
          <w:sz w:val="24"/>
          <w:szCs w:val="24"/>
        </w:rPr>
        <w:t>1.1</w:t>
      </w:r>
      <w:r>
        <w:rPr>
          <w:rFonts w:hint="eastAsia" w:ascii="仿宋" w:hAnsi="仿宋" w:eastAsia="仿宋" w:cs="仿宋"/>
          <w:spacing w:val="41"/>
          <w:sz w:val="24"/>
          <w:szCs w:val="24"/>
        </w:rPr>
        <w:t xml:space="preserve"> </w:t>
      </w:r>
      <w:r>
        <w:rPr>
          <w:rFonts w:hint="eastAsia" w:ascii="仿宋" w:hAnsi="仿宋" w:eastAsia="仿宋" w:cs="仿宋"/>
          <w:spacing w:val="-17"/>
          <w:sz w:val="24"/>
          <w:szCs w:val="24"/>
        </w:rPr>
        <w:t>定义</w:t>
      </w:r>
    </w:p>
    <w:p w14:paraId="6B756300">
      <w:pPr>
        <w:spacing w:before="151" w:line="360" w:lineRule="auto"/>
        <w:ind w:right="84" w:firstLine="628"/>
        <w:rPr>
          <w:rFonts w:hint="eastAsia" w:ascii="仿宋" w:hAnsi="仿宋" w:eastAsia="仿宋" w:cs="仿宋"/>
          <w:sz w:val="24"/>
          <w:szCs w:val="24"/>
        </w:rPr>
      </w:pPr>
      <w:r>
        <w:rPr>
          <w:rFonts w:hint="eastAsia" w:ascii="仿宋" w:hAnsi="仿宋" w:eastAsia="仿宋" w:cs="仿宋"/>
          <w:spacing w:val="-4"/>
          <w:sz w:val="24"/>
          <w:szCs w:val="24"/>
        </w:rPr>
        <w:t>除根据上下文另有其意义外，组成本合同的全部文件中的下列名</w:t>
      </w:r>
      <w:r>
        <w:rPr>
          <w:rFonts w:hint="eastAsia" w:ascii="仿宋" w:hAnsi="仿宋" w:eastAsia="仿宋" w:cs="仿宋"/>
          <w:spacing w:val="-5"/>
          <w:sz w:val="24"/>
          <w:szCs w:val="24"/>
        </w:rPr>
        <w:t>词和</w:t>
      </w:r>
      <w:r>
        <w:rPr>
          <w:rFonts w:hint="eastAsia" w:ascii="仿宋" w:hAnsi="仿宋" w:eastAsia="仿宋" w:cs="仿宋"/>
          <w:sz w:val="24"/>
          <w:szCs w:val="24"/>
        </w:rPr>
        <w:t xml:space="preserve"> </w:t>
      </w:r>
      <w:r>
        <w:rPr>
          <w:rFonts w:hint="eastAsia" w:ascii="仿宋" w:hAnsi="仿宋" w:eastAsia="仿宋" w:cs="仿宋"/>
          <w:spacing w:val="-4"/>
          <w:sz w:val="24"/>
          <w:szCs w:val="24"/>
        </w:rPr>
        <w:t>用语应具有本款所赋予的含义：</w:t>
      </w:r>
    </w:p>
    <w:p w14:paraId="17E86F06">
      <w:pPr>
        <w:spacing w:before="22" w:line="360" w:lineRule="auto"/>
        <w:jc w:val="right"/>
        <w:rPr>
          <w:rFonts w:hint="eastAsia" w:ascii="仿宋" w:hAnsi="仿宋" w:eastAsia="仿宋" w:cs="仿宋"/>
          <w:sz w:val="24"/>
          <w:szCs w:val="24"/>
        </w:rPr>
      </w:pPr>
      <w:r>
        <w:rPr>
          <w:rFonts w:hint="eastAsia" w:ascii="仿宋" w:hAnsi="仿宋" w:eastAsia="仿宋" w:cs="仿宋"/>
          <w:spacing w:val="-10"/>
          <w:sz w:val="24"/>
          <w:szCs w:val="24"/>
        </w:rPr>
        <w:t>1.1.1</w:t>
      </w:r>
      <w:r>
        <w:rPr>
          <w:rFonts w:hint="eastAsia" w:ascii="仿宋" w:hAnsi="仿宋" w:eastAsia="仿宋" w:cs="仿宋"/>
          <w:spacing w:val="-82"/>
          <w:sz w:val="24"/>
          <w:szCs w:val="24"/>
        </w:rPr>
        <w:t xml:space="preserve"> </w:t>
      </w:r>
      <w:r>
        <w:rPr>
          <w:rFonts w:hint="eastAsia" w:ascii="仿宋" w:hAnsi="仿宋" w:eastAsia="仿宋" w:cs="仿宋"/>
          <w:spacing w:val="-10"/>
          <w:sz w:val="24"/>
          <w:szCs w:val="24"/>
        </w:rPr>
        <w:t>“工程</w:t>
      </w:r>
      <w:r>
        <w:rPr>
          <w:rFonts w:hint="eastAsia" w:ascii="仿宋" w:hAnsi="仿宋" w:eastAsia="仿宋" w:cs="仿宋"/>
          <w:spacing w:val="-76"/>
          <w:sz w:val="24"/>
          <w:szCs w:val="24"/>
        </w:rPr>
        <w:t xml:space="preserve"> </w:t>
      </w:r>
      <w:r>
        <w:rPr>
          <w:rFonts w:hint="eastAsia" w:ascii="仿宋" w:hAnsi="仿宋" w:eastAsia="仿宋" w:cs="仿宋"/>
          <w:spacing w:val="-10"/>
          <w:sz w:val="24"/>
          <w:szCs w:val="24"/>
        </w:rPr>
        <w:t>”是指按照本合同约定实施监理与相关服务的建设工程。</w:t>
      </w:r>
    </w:p>
    <w:p w14:paraId="0C102E5B">
      <w:pPr>
        <w:spacing w:before="163" w:line="360" w:lineRule="auto"/>
        <w:ind w:left="22" w:right="67" w:firstLine="605"/>
        <w:rPr>
          <w:rFonts w:hint="eastAsia" w:ascii="仿宋" w:hAnsi="仿宋" w:eastAsia="仿宋" w:cs="仿宋"/>
          <w:sz w:val="24"/>
          <w:szCs w:val="24"/>
        </w:rPr>
      </w:pPr>
      <w:r>
        <w:rPr>
          <w:rFonts w:hint="eastAsia" w:ascii="仿宋" w:hAnsi="仿宋" w:eastAsia="仿宋" w:cs="仿宋"/>
          <w:spacing w:val="-6"/>
          <w:sz w:val="24"/>
          <w:szCs w:val="24"/>
        </w:rPr>
        <w:t>1.1.2 “委托人</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”是指本合同中委托监理与相关服务的一方，及其合</w:t>
      </w:r>
      <w:r>
        <w:rPr>
          <w:rFonts w:hint="eastAsia" w:ascii="仿宋" w:hAnsi="仿宋" w:eastAsia="仿宋" w:cs="仿宋"/>
          <w:sz w:val="24"/>
          <w:szCs w:val="24"/>
        </w:rPr>
        <w:t xml:space="preserve"> </w:t>
      </w:r>
      <w:r>
        <w:rPr>
          <w:rFonts w:hint="eastAsia" w:ascii="仿宋" w:hAnsi="仿宋" w:eastAsia="仿宋" w:cs="仿宋"/>
          <w:spacing w:val="-6"/>
          <w:sz w:val="24"/>
          <w:szCs w:val="24"/>
        </w:rPr>
        <w:t>法的继承人或受让人。</w:t>
      </w:r>
    </w:p>
    <w:p w14:paraId="6667FC2C">
      <w:pPr>
        <w:spacing w:before="205" w:line="360" w:lineRule="auto"/>
        <w:ind w:left="22" w:right="67" w:firstLine="605"/>
        <w:rPr>
          <w:rFonts w:hint="eastAsia" w:ascii="仿宋" w:hAnsi="仿宋" w:eastAsia="仿宋" w:cs="仿宋"/>
          <w:sz w:val="24"/>
          <w:szCs w:val="24"/>
        </w:rPr>
      </w:pPr>
      <w:r>
        <w:rPr>
          <w:rFonts w:hint="eastAsia" w:ascii="仿宋" w:hAnsi="仿宋" w:eastAsia="仿宋" w:cs="仿宋"/>
          <w:spacing w:val="-6"/>
          <w:sz w:val="24"/>
          <w:szCs w:val="24"/>
        </w:rPr>
        <w:t>1.1.3 “监理人</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”是指本合同中提供监理与相关服务的一方，及其合</w:t>
      </w:r>
      <w:r>
        <w:rPr>
          <w:rFonts w:hint="eastAsia" w:ascii="仿宋" w:hAnsi="仿宋" w:eastAsia="仿宋" w:cs="仿宋"/>
          <w:sz w:val="24"/>
          <w:szCs w:val="24"/>
        </w:rPr>
        <w:t xml:space="preserve"> </w:t>
      </w:r>
      <w:r>
        <w:rPr>
          <w:rFonts w:hint="eastAsia" w:ascii="仿宋" w:hAnsi="仿宋" w:eastAsia="仿宋" w:cs="仿宋"/>
          <w:spacing w:val="-9"/>
          <w:sz w:val="24"/>
          <w:szCs w:val="24"/>
        </w:rPr>
        <w:t>法的继承人。</w:t>
      </w:r>
    </w:p>
    <w:p w14:paraId="385DD939">
      <w:pPr>
        <w:spacing w:before="202" w:line="360" w:lineRule="auto"/>
        <w:ind w:left="23" w:right="67" w:firstLine="604"/>
        <w:rPr>
          <w:rFonts w:hint="eastAsia" w:ascii="仿宋" w:hAnsi="仿宋" w:eastAsia="仿宋" w:cs="仿宋"/>
          <w:sz w:val="24"/>
          <w:szCs w:val="24"/>
        </w:rPr>
      </w:pPr>
      <w:r>
        <w:rPr>
          <w:rFonts w:hint="eastAsia" w:ascii="仿宋" w:hAnsi="仿宋" w:eastAsia="仿宋" w:cs="仿宋"/>
          <w:spacing w:val="-6"/>
          <w:sz w:val="24"/>
          <w:szCs w:val="24"/>
        </w:rPr>
        <w:t>1.1.4 “承包人</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”是指在工程范围内与委托人签订勘察、设计、施工</w:t>
      </w:r>
      <w:r>
        <w:rPr>
          <w:rFonts w:hint="eastAsia" w:ascii="仿宋" w:hAnsi="仿宋" w:eastAsia="仿宋" w:cs="仿宋"/>
          <w:sz w:val="24"/>
          <w:szCs w:val="24"/>
        </w:rPr>
        <w:t xml:space="preserve"> </w:t>
      </w:r>
      <w:r>
        <w:rPr>
          <w:rFonts w:hint="eastAsia" w:ascii="仿宋" w:hAnsi="仿宋" w:eastAsia="仿宋" w:cs="仿宋"/>
          <w:spacing w:val="-4"/>
          <w:sz w:val="24"/>
          <w:szCs w:val="24"/>
        </w:rPr>
        <w:t>等有关合同的当事人，及其合法的继承人。</w:t>
      </w:r>
    </w:p>
    <w:p w14:paraId="29A62AF5">
      <w:pPr>
        <w:spacing w:before="208" w:line="360" w:lineRule="auto"/>
        <w:ind w:right="67" w:firstLine="628"/>
        <w:rPr>
          <w:rFonts w:hint="eastAsia" w:ascii="仿宋" w:hAnsi="仿宋" w:eastAsia="仿宋" w:cs="仿宋"/>
          <w:sz w:val="24"/>
          <w:szCs w:val="24"/>
        </w:rPr>
      </w:pPr>
      <w:r>
        <w:rPr>
          <w:rFonts w:hint="eastAsia" w:ascii="仿宋" w:hAnsi="仿宋" w:eastAsia="仿宋" w:cs="仿宋"/>
          <w:spacing w:val="-6"/>
          <w:sz w:val="24"/>
          <w:szCs w:val="24"/>
        </w:rPr>
        <w:t>1.1.5 “监理</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”是指监理人受委托人的委托，依照法律法规、工程建</w:t>
      </w:r>
      <w:r>
        <w:rPr>
          <w:rFonts w:hint="eastAsia" w:ascii="仿宋" w:hAnsi="仿宋" w:eastAsia="仿宋" w:cs="仿宋"/>
          <w:sz w:val="24"/>
          <w:szCs w:val="24"/>
        </w:rPr>
        <w:t xml:space="preserve"> </w:t>
      </w:r>
      <w:r>
        <w:rPr>
          <w:rFonts w:hint="eastAsia" w:ascii="仿宋" w:hAnsi="仿宋" w:eastAsia="仿宋" w:cs="仿宋"/>
          <w:spacing w:val="-3"/>
          <w:sz w:val="24"/>
          <w:szCs w:val="24"/>
        </w:rPr>
        <w:t>设标准、勘察设计文件及合同，在施工阶段对建设工程质量、进度、造价</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进行控制，对合同、信息进行管理，对工程建</w:t>
      </w:r>
      <w:r>
        <w:rPr>
          <w:rFonts w:hint="eastAsia" w:ascii="仿宋" w:hAnsi="仿宋" w:eastAsia="仿宋" w:cs="仿宋"/>
          <w:spacing w:val="-3"/>
          <w:sz w:val="24"/>
          <w:szCs w:val="24"/>
        </w:rPr>
        <w:t>设相关方的关系进行协调，</w:t>
      </w:r>
      <w:r>
        <w:rPr>
          <w:rFonts w:hint="eastAsia" w:ascii="仿宋" w:hAnsi="仿宋" w:eastAsia="仿宋" w:cs="仿宋"/>
          <w:sz w:val="24"/>
          <w:szCs w:val="24"/>
        </w:rPr>
        <w:t xml:space="preserve"> </w:t>
      </w:r>
      <w:r>
        <w:rPr>
          <w:rFonts w:hint="eastAsia" w:ascii="仿宋" w:hAnsi="仿宋" w:eastAsia="仿宋" w:cs="仿宋"/>
          <w:spacing w:val="-2"/>
          <w:sz w:val="24"/>
          <w:szCs w:val="24"/>
        </w:rPr>
        <w:t>并履行建设工程安全生产管理法定职责的服务活动。</w:t>
      </w:r>
    </w:p>
    <w:p w14:paraId="5E434106">
      <w:pPr>
        <w:spacing w:before="245" w:line="360" w:lineRule="auto"/>
        <w:ind w:left="8" w:right="161" w:firstLine="620"/>
        <w:rPr>
          <w:rFonts w:hint="eastAsia" w:ascii="仿宋" w:hAnsi="仿宋" w:eastAsia="仿宋" w:cs="仿宋"/>
          <w:sz w:val="24"/>
          <w:szCs w:val="24"/>
        </w:rPr>
      </w:pPr>
      <w:r>
        <w:rPr>
          <w:rFonts w:hint="eastAsia" w:ascii="仿宋" w:hAnsi="仿宋" w:eastAsia="仿宋" w:cs="仿宋"/>
          <w:spacing w:val="-8"/>
          <w:sz w:val="24"/>
          <w:szCs w:val="24"/>
        </w:rPr>
        <w:t>1.1.6 “相关服务</w:t>
      </w:r>
      <w:r>
        <w:rPr>
          <w:rFonts w:hint="eastAsia" w:ascii="仿宋" w:hAnsi="仿宋" w:eastAsia="仿宋" w:cs="仿宋"/>
          <w:spacing w:val="-74"/>
          <w:sz w:val="24"/>
          <w:szCs w:val="24"/>
        </w:rPr>
        <w:t xml:space="preserve"> </w:t>
      </w:r>
      <w:r>
        <w:rPr>
          <w:rFonts w:hint="eastAsia" w:ascii="仿宋" w:hAnsi="仿宋" w:eastAsia="仿宋" w:cs="仿宋"/>
          <w:spacing w:val="-8"/>
          <w:sz w:val="24"/>
          <w:szCs w:val="24"/>
        </w:rPr>
        <w:t>”是指监理人受委托人的委托</w:t>
      </w:r>
      <w:r>
        <w:rPr>
          <w:rFonts w:hint="eastAsia" w:ascii="仿宋" w:hAnsi="仿宋" w:eastAsia="仿宋" w:cs="仿宋"/>
          <w:spacing w:val="-9"/>
          <w:sz w:val="24"/>
          <w:szCs w:val="24"/>
        </w:rPr>
        <w:t>，按照本合同约定，</w:t>
      </w:r>
      <w:r>
        <w:rPr>
          <w:rFonts w:hint="eastAsia" w:ascii="仿宋" w:hAnsi="仿宋" w:eastAsia="仿宋" w:cs="仿宋"/>
          <w:sz w:val="24"/>
          <w:szCs w:val="24"/>
        </w:rPr>
        <w:t xml:space="preserve"> </w:t>
      </w:r>
      <w:r>
        <w:rPr>
          <w:rFonts w:hint="eastAsia" w:ascii="仿宋" w:hAnsi="仿宋" w:eastAsia="仿宋" w:cs="仿宋"/>
          <w:spacing w:val="-3"/>
          <w:sz w:val="24"/>
          <w:szCs w:val="24"/>
        </w:rPr>
        <w:t>在勘察、设计、保修等阶段提供的服务活动。</w:t>
      </w:r>
    </w:p>
    <w:p w14:paraId="58CBEC03">
      <w:pPr>
        <w:spacing w:before="210" w:line="360" w:lineRule="auto"/>
        <w:ind w:left="8" w:right="67" w:firstLine="620"/>
        <w:rPr>
          <w:rFonts w:hint="eastAsia" w:ascii="仿宋" w:hAnsi="仿宋" w:eastAsia="仿宋" w:cs="仿宋"/>
          <w:sz w:val="24"/>
          <w:szCs w:val="24"/>
        </w:rPr>
      </w:pPr>
      <w:r>
        <w:rPr>
          <w:rFonts w:hint="eastAsia" w:ascii="仿宋" w:hAnsi="仿宋" w:eastAsia="仿宋" w:cs="仿宋"/>
          <w:spacing w:val="-6"/>
          <w:sz w:val="24"/>
          <w:szCs w:val="24"/>
        </w:rPr>
        <w:t>1.1.7 “正常工作</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”指本合同订立时通用条件和专用条件中约定的监</w:t>
      </w:r>
      <w:r>
        <w:rPr>
          <w:rFonts w:hint="eastAsia" w:ascii="仿宋" w:hAnsi="仿宋" w:eastAsia="仿宋" w:cs="仿宋"/>
          <w:sz w:val="24"/>
          <w:szCs w:val="24"/>
        </w:rPr>
        <w:t xml:space="preserve"> </w:t>
      </w:r>
      <w:r>
        <w:rPr>
          <w:rFonts w:hint="eastAsia" w:ascii="仿宋" w:hAnsi="仿宋" w:eastAsia="仿宋" w:cs="仿宋"/>
          <w:spacing w:val="-7"/>
          <w:sz w:val="24"/>
          <w:szCs w:val="24"/>
        </w:rPr>
        <w:t>理人的工作。</w:t>
      </w:r>
    </w:p>
    <w:p w14:paraId="1B9ABFF0">
      <w:pPr>
        <w:spacing w:before="190" w:line="360" w:lineRule="auto"/>
        <w:ind w:right="27"/>
        <w:jc w:val="right"/>
        <w:rPr>
          <w:rFonts w:hint="eastAsia" w:ascii="仿宋" w:hAnsi="仿宋" w:eastAsia="仿宋" w:cs="仿宋"/>
          <w:sz w:val="24"/>
          <w:szCs w:val="24"/>
        </w:rPr>
      </w:pPr>
      <w:r>
        <w:rPr>
          <w:rFonts w:hint="eastAsia" w:ascii="仿宋" w:hAnsi="仿宋" w:eastAsia="仿宋" w:cs="仿宋"/>
          <w:spacing w:val="-4"/>
          <w:sz w:val="24"/>
          <w:szCs w:val="24"/>
        </w:rPr>
        <w:t>1.1.8 “附加工作</w:t>
      </w:r>
      <w:r>
        <w:rPr>
          <w:rFonts w:hint="eastAsia" w:ascii="仿宋" w:hAnsi="仿宋" w:eastAsia="仿宋" w:cs="仿宋"/>
          <w:spacing w:val="-72"/>
          <w:sz w:val="24"/>
          <w:szCs w:val="24"/>
        </w:rPr>
        <w:t xml:space="preserve"> </w:t>
      </w:r>
      <w:r>
        <w:rPr>
          <w:rFonts w:hint="eastAsia" w:ascii="仿宋" w:hAnsi="仿宋" w:eastAsia="仿宋" w:cs="仿宋"/>
          <w:spacing w:val="-4"/>
          <w:sz w:val="24"/>
          <w:szCs w:val="24"/>
        </w:rPr>
        <w:t>”是指本合同约定的正常工作</w:t>
      </w:r>
      <w:r>
        <w:rPr>
          <w:rFonts w:hint="eastAsia" w:ascii="仿宋" w:hAnsi="仿宋" w:eastAsia="仿宋" w:cs="仿宋"/>
          <w:spacing w:val="-5"/>
          <w:sz w:val="24"/>
          <w:szCs w:val="24"/>
        </w:rPr>
        <w:t>以外监理人的工作。</w:t>
      </w:r>
    </w:p>
    <w:p w14:paraId="5B024F7D">
      <w:pPr>
        <w:spacing w:before="167" w:line="360" w:lineRule="auto"/>
        <w:ind w:right="70" w:firstLine="624"/>
        <w:rPr>
          <w:rFonts w:hint="eastAsia" w:ascii="仿宋" w:hAnsi="仿宋" w:eastAsia="仿宋" w:cs="仿宋"/>
          <w:sz w:val="24"/>
          <w:szCs w:val="24"/>
        </w:rPr>
      </w:pPr>
      <w:r>
        <w:rPr>
          <w:rFonts w:hint="eastAsia" w:ascii="仿宋" w:hAnsi="仿宋" w:eastAsia="仿宋" w:cs="仿宋"/>
          <w:spacing w:val="-6"/>
          <w:sz w:val="24"/>
          <w:szCs w:val="24"/>
        </w:rPr>
        <w:t>1.1.9 “项目监理机构</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”是指监理人派驻工程负责履行本合同的组织</w:t>
      </w:r>
      <w:r>
        <w:rPr>
          <w:rFonts w:hint="eastAsia" w:ascii="仿宋" w:hAnsi="仿宋" w:eastAsia="仿宋" w:cs="仿宋"/>
          <w:sz w:val="24"/>
          <w:szCs w:val="24"/>
        </w:rPr>
        <w:t xml:space="preserve"> </w:t>
      </w:r>
      <w:r>
        <w:rPr>
          <w:rFonts w:hint="eastAsia" w:ascii="仿宋" w:hAnsi="仿宋" w:eastAsia="仿宋" w:cs="仿宋"/>
          <w:spacing w:val="-10"/>
          <w:sz w:val="24"/>
          <w:szCs w:val="24"/>
        </w:rPr>
        <w:t>机构。</w:t>
      </w:r>
    </w:p>
    <w:p w14:paraId="2D562433">
      <w:pPr>
        <w:spacing w:before="206" w:line="360" w:lineRule="auto"/>
        <w:ind w:left="14" w:right="72" w:firstLine="611"/>
        <w:rPr>
          <w:rFonts w:hint="eastAsia" w:ascii="仿宋" w:hAnsi="仿宋" w:eastAsia="仿宋" w:cs="仿宋"/>
          <w:sz w:val="24"/>
          <w:szCs w:val="24"/>
        </w:rPr>
      </w:pPr>
      <w:r>
        <w:rPr>
          <w:rFonts w:hint="eastAsia" w:ascii="仿宋" w:hAnsi="仿宋" w:eastAsia="仿宋" w:cs="仿宋"/>
          <w:spacing w:val="-3"/>
          <w:sz w:val="24"/>
          <w:szCs w:val="24"/>
        </w:rPr>
        <w:t>1.1.10 “</w:t>
      </w:r>
      <w:r>
        <w:rPr>
          <w:rFonts w:hint="eastAsia" w:ascii="仿宋" w:hAnsi="仿宋" w:eastAsia="仿宋" w:cs="仿宋"/>
          <w:spacing w:val="-81"/>
          <w:sz w:val="24"/>
          <w:szCs w:val="24"/>
        </w:rPr>
        <w:t xml:space="preserve"> </w:t>
      </w:r>
      <w:r>
        <w:rPr>
          <w:rFonts w:hint="eastAsia" w:ascii="仿宋" w:hAnsi="仿宋" w:eastAsia="仿宋" w:cs="仿宋"/>
          <w:spacing w:val="-3"/>
          <w:sz w:val="24"/>
          <w:szCs w:val="24"/>
        </w:rPr>
        <w:t>总监理工程师</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”是指由监理人的法定</w:t>
      </w:r>
      <w:r>
        <w:rPr>
          <w:rFonts w:hint="eastAsia" w:ascii="仿宋" w:hAnsi="仿宋" w:eastAsia="仿宋" w:cs="仿宋"/>
          <w:spacing w:val="-4"/>
          <w:sz w:val="24"/>
          <w:szCs w:val="24"/>
        </w:rPr>
        <w:t>代表人书面授权，全</w:t>
      </w:r>
      <w:r>
        <w:rPr>
          <w:rFonts w:hint="eastAsia" w:ascii="仿宋" w:hAnsi="仿宋" w:eastAsia="仿宋" w:cs="仿宋"/>
          <w:sz w:val="24"/>
          <w:szCs w:val="24"/>
        </w:rPr>
        <w:t xml:space="preserve"> </w:t>
      </w:r>
      <w:r>
        <w:rPr>
          <w:rFonts w:hint="eastAsia" w:ascii="仿宋" w:hAnsi="仿宋" w:eastAsia="仿宋" w:cs="仿宋"/>
          <w:spacing w:val="-2"/>
          <w:sz w:val="24"/>
          <w:szCs w:val="24"/>
        </w:rPr>
        <w:t>面负责履行本合同、主持项目监理机构工作的注册监理工程师。</w:t>
      </w:r>
    </w:p>
    <w:p w14:paraId="0FC23594">
      <w:pPr>
        <w:spacing w:before="97" w:line="360" w:lineRule="auto"/>
        <w:ind w:left="10" w:right="140" w:firstLine="611"/>
        <w:rPr>
          <w:rFonts w:hint="eastAsia" w:ascii="仿宋" w:hAnsi="仿宋" w:eastAsia="仿宋" w:cs="仿宋"/>
          <w:sz w:val="24"/>
          <w:szCs w:val="24"/>
        </w:rPr>
      </w:pPr>
      <w:r>
        <w:rPr>
          <w:rFonts w:hint="eastAsia" w:ascii="仿宋" w:hAnsi="仿宋" w:eastAsia="仿宋" w:cs="仿宋"/>
          <w:spacing w:val="-1"/>
          <w:sz w:val="24"/>
          <w:szCs w:val="24"/>
        </w:rPr>
        <w:t>1.1.11 “酬金</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”是指监理人履行本合同义务，</w:t>
      </w:r>
      <w:r>
        <w:rPr>
          <w:rFonts w:hint="eastAsia" w:ascii="仿宋" w:hAnsi="仿宋" w:eastAsia="仿宋" w:cs="仿宋"/>
          <w:spacing w:val="-2"/>
          <w:sz w:val="24"/>
          <w:szCs w:val="24"/>
        </w:rPr>
        <w:t>委托人按照本合同约</w:t>
      </w:r>
      <w:r>
        <w:rPr>
          <w:rFonts w:hint="eastAsia" w:ascii="仿宋" w:hAnsi="仿宋" w:eastAsia="仿宋" w:cs="仿宋"/>
          <w:sz w:val="24"/>
          <w:szCs w:val="24"/>
        </w:rPr>
        <w:t xml:space="preserve"> </w:t>
      </w:r>
      <w:r>
        <w:rPr>
          <w:rFonts w:hint="eastAsia" w:ascii="仿宋" w:hAnsi="仿宋" w:eastAsia="仿宋" w:cs="仿宋"/>
          <w:spacing w:val="-5"/>
          <w:sz w:val="24"/>
          <w:szCs w:val="24"/>
        </w:rPr>
        <w:t>定给付监理人的金额。</w:t>
      </w:r>
    </w:p>
    <w:p w14:paraId="38671648">
      <w:pPr>
        <w:spacing w:before="201" w:line="360" w:lineRule="auto"/>
        <w:ind w:left="15" w:right="140" w:firstLine="609"/>
        <w:rPr>
          <w:rFonts w:hint="eastAsia" w:ascii="仿宋" w:hAnsi="仿宋" w:eastAsia="仿宋" w:cs="仿宋"/>
          <w:sz w:val="24"/>
          <w:szCs w:val="24"/>
        </w:rPr>
      </w:pPr>
      <w:r>
        <w:rPr>
          <w:rFonts w:hint="eastAsia" w:ascii="仿宋" w:hAnsi="仿宋" w:eastAsia="仿宋" w:cs="仿宋"/>
          <w:spacing w:val="-1"/>
          <w:sz w:val="24"/>
          <w:szCs w:val="24"/>
        </w:rPr>
        <w:t>1.1.12 “正常工作酬金</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”是指监理人完成</w:t>
      </w:r>
      <w:r>
        <w:rPr>
          <w:rFonts w:hint="eastAsia" w:ascii="仿宋" w:hAnsi="仿宋" w:eastAsia="仿宋" w:cs="仿宋"/>
          <w:spacing w:val="-2"/>
          <w:sz w:val="24"/>
          <w:szCs w:val="24"/>
        </w:rPr>
        <w:t>正常工作，委托人应给付</w:t>
      </w:r>
      <w:r>
        <w:rPr>
          <w:rFonts w:hint="eastAsia" w:ascii="仿宋" w:hAnsi="仿宋" w:eastAsia="仿宋" w:cs="仿宋"/>
          <w:sz w:val="24"/>
          <w:szCs w:val="24"/>
        </w:rPr>
        <w:t xml:space="preserve"> </w:t>
      </w:r>
      <w:r>
        <w:rPr>
          <w:rFonts w:hint="eastAsia" w:ascii="仿宋" w:hAnsi="仿宋" w:eastAsia="仿宋" w:cs="仿宋"/>
          <w:spacing w:val="-4"/>
          <w:sz w:val="24"/>
          <w:szCs w:val="24"/>
        </w:rPr>
        <w:t>监理人并在协议书中载明的签约酬金额。</w:t>
      </w:r>
    </w:p>
    <w:p w14:paraId="73A21F51">
      <w:pPr>
        <w:spacing w:before="211" w:line="360" w:lineRule="auto"/>
        <w:ind w:left="15" w:right="138" w:firstLine="609"/>
        <w:rPr>
          <w:rFonts w:hint="eastAsia" w:ascii="仿宋" w:hAnsi="仿宋" w:eastAsia="仿宋" w:cs="仿宋"/>
          <w:sz w:val="24"/>
          <w:szCs w:val="24"/>
        </w:rPr>
      </w:pPr>
      <w:r>
        <w:rPr>
          <w:rFonts w:hint="eastAsia" w:ascii="仿宋" w:hAnsi="仿宋" w:eastAsia="仿宋" w:cs="仿宋"/>
          <w:spacing w:val="-3"/>
          <w:sz w:val="24"/>
          <w:szCs w:val="24"/>
        </w:rPr>
        <w:t>1.1.13 “</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附加工作酬金</w:t>
      </w:r>
      <w:r>
        <w:rPr>
          <w:rFonts w:hint="eastAsia" w:ascii="仿宋" w:hAnsi="仿宋" w:eastAsia="仿宋" w:cs="仿宋"/>
          <w:spacing w:val="-64"/>
          <w:sz w:val="24"/>
          <w:szCs w:val="24"/>
        </w:rPr>
        <w:t xml:space="preserve"> </w:t>
      </w:r>
      <w:r>
        <w:rPr>
          <w:rFonts w:hint="eastAsia" w:ascii="仿宋" w:hAnsi="仿宋" w:eastAsia="仿宋" w:cs="仿宋"/>
          <w:spacing w:val="-3"/>
          <w:sz w:val="24"/>
          <w:szCs w:val="24"/>
        </w:rPr>
        <w:t>”是指监理人完成</w:t>
      </w:r>
      <w:r>
        <w:rPr>
          <w:rFonts w:hint="eastAsia" w:ascii="仿宋" w:hAnsi="仿宋" w:eastAsia="仿宋" w:cs="仿宋"/>
          <w:spacing w:val="-4"/>
          <w:sz w:val="24"/>
          <w:szCs w:val="24"/>
        </w:rPr>
        <w:t>附加工作，委托人应给付</w:t>
      </w:r>
      <w:r>
        <w:rPr>
          <w:rFonts w:hint="eastAsia" w:ascii="仿宋" w:hAnsi="仿宋" w:eastAsia="仿宋" w:cs="仿宋"/>
          <w:sz w:val="24"/>
          <w:szCs w:val="24"/>
        </w:rPr>
        <w:t xml:space="preserve"> </w:t>
      </w:r>
      <w:r>
        <w:rPr>
          <w:rFonts w:hint="eastAsia" w:ascii="仿宋" w:hAnsi="仿宋" w:eastAsia="仿宋" w:cs="仿宋"/>
          <w:spacing w:val="-8"/>
          <w:sz w:val="24"/>
          <w:szCs w:val="24"/>
        </w:rPr>
        <w:t>监理人的金额。</w:t>
      </w:r>
    </w:p>
    <w:p w14:paraId="4DF862EC">
      <w:pPr>
        <w:spacing w:before="205" w:line="360" w:lineRule="auto"/>
        <w:ind w:left="9" w:right="138" w:firstLine="615"/>
        <w:rPr>
          <w:rFonts w:hint="eastAsia" w:ascii="仿宋" w:hAnsi="仿宋" w:eastAsia="仿宋" w:cs="仿宋"/>
          <w:sz w:val="24"/>
          <w:szCs w:val="24"/>
        </w:rPr>
      </w:pPr>
      <w:r>
        <w:rPr>
          <w:rFonts w:hint="eastAsia" w:ascii="仿宋" w:hAnsi="仿宋" w:eastAsia="仿宋" w:cs="仿宋"/>
          <w:spacing w:val="-4"/>
          <w:sz w:val="24"/>
          <w:szCs w:val="24"/>
        </w:rPr>
        <w:t>1.1.14 “一方</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”是指委托人或监理人；“双方</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”是指委托人和监理</w:t>
      </w:r>
      <w:r>
        <w:rPr>
          <w:rFonts w:hint="eastAsia" w:ascii="仿宋" w:hAnsi="仿宋" w:eastAsia="仿宋" w:cs="仿宋"/>
          <w:sz w:val="24"/>
          <w:szCs w:val="24"/>
        </w:rPr>
        <w:t xml:space="preserve"> </w:t>
      </w:r>
      <w:r>
        <w:rPr>
          <w:rFonts w:hint="eastAsia" w:ascii="仿宋" w:hAnsi="仿宋" w:eastAsia="仿宋" w:cs="仿宋"/>
          <w:spacing w:val="-6"/>
          <w:sz w:val="24"/>
          <w:szCs w:val="24"/>
        </w:rPr>
        <w:t>人；“第三方</w:t>
      </w:r>
      <w:r>
        <w:rPr>
          <w:rFonts w:hint="eastAsia" w:ascii="仿宋" w:hAnsi="仿宋" w:eastAsia="仿宋" w:cs="仿宋"/>
          <w:spacing w:val="-54"/>
          <w:sz w:val="24"/>
          <w:szCs w:val="24"/>
        </w:rPr>
        <w:t xml:space="preserve"> </w:t>
      </w:r>
      <w:r>
        <w:rPr>
          <w:rFonts w:hint="eastAsia" w:ascii="仿宋" w:hAnsi="仿宋" w:eastAsia="仿宋" w:cs="仿宋"/>
          <w:spacing w:val="-6"/>
          <w:sz w:val="24"/>
          <w:szCs w:val="24"/>
        </w:rPr>
        <w:t>”是指除委托人和监理人以外的有关方。</w:t>
      </w:r>
    </w:p>
    <w:p w14:paraId="4075CB02">
      <w:pPr>
        <w:spacing w:before="207" w:line="360" w:lineRule="auto"/>
        <w:ind w:left="6" w:right="77" w:firstLine="618"/>
        <w:rPr>
          <w:rFonts w:hint="eastAsia" w:ascii="仿宋" w:hAnsi="仿宋" w:eastAsia="仿宋" w:cs="仿宋"/>
          <w:sz w:val="24"/>
          <w:szCs w:val="24"/>
        </w:rPr>
      </w:pPr>
      <w:r>
        <w:rPr>
          <w:rFonts w:hint="eastAsia" w:ascii="仿宋" w:hAnsi="仿宋" w:eastAsia="仿宋" w:cs="仿宋"/>
          <w:spacing w:val="-4"/>
          <w:sz w:val="24"/>
          <w:szCs w:val="24"/>
        </w:rPr>
        <w:t>1.1.15 “</w:t>
      </w:r>
      <w:r>
        <w:rPr>
          <w:rFonts w:hint="eastAsia" w:ascii="仿宋" w:hAnsi="仿宋" w:eastAsia="仿宋" w:cs="仿宋"/>
          <w:spacing w:val="-62"/>
          <w:sz w:val="24"/>
          <w:szCs w:val="24"/>
        </w:rPr>
        <w:t xml:space="preserve"> </w:t>
      </w:r>
      <w:r>
        <w:rPr>
          <w:rFonts w:hint="eastAsia" w:ascii="仿宋" w:hAnsi="仿宋" w:eastAsia="仿宋" w:cs="仿宋"/>
          <w:spacing w:val="-4"/>
          <w:sz w:val="24"/>
          <w:szCs w:val="24"/>
        </w:rPr>
        <w:t>书面形式</w:t>
      </w:r>
      <w:r>
        <w:rPr>
          <w:rFonts w:hint="eastAsia" w:ascii="仿宋" w:hAnsi="仿宋" w:eastAsia="仿宋" w:cs="仿宋"/>
          <w:spacing w:val="-62"/>
          <w:sz w:val="24"/>
          <w:szCs w:val="24"/>
        </w:rPr>
        <w:t xml:space="preserve"> </w:t>
      </w:r>
      <w:r>
        <w:rPr>
          <w:rFonts w:hint="eastAsia" w:ascii="仿宋" w:hAnsi="仿宋" w:eastAsia="仿宋" w:cs="仿宋"/>
          <w:spacing w:val="-4"/>
          <w:sz w:val="24"/>
          <w:szCs w:val="24"/>
        </w:rPr>
        <w:t>”是指合同书、信件和数据电文（包括电报、电</w:t>
      </w:r>
      <w:r>
        <w:rPr>
          <w:rFonts w:hint="eastAsia" w:ascii="仿宋" w:hAnsi="仿宋" w:eastAsia="仿宋" w:cs="仿宋"/>
          <w:sz w:val="24"/>
          <w:szCs w:val="24"/>
        </w:rPr>
        <w:t xml:space="preserve"> </w:t>
      </w:r>
      <w:r>
        <w:rPr>
          <w:rFonts w:hint="eastAsia" w:ascii="仿宋" w:hAnsi="仿宋" w:eastAsia="仿宋" w:cs="仿宋"/>
          <w:spacing w:val="-10"/>
          <w:sz w:val="24"/>
          <w:szCs w:val="24"/>
        </w:rPr>
        <w:t>传、传真、电子数据交换和电子邮件）等可以有形地表现所载内容的形式。</w:t>
      </w:r>
    </w:p>
    <w:p w14:paraId="4AEA9E6A">
      <w:pPr>
        <w:spacing w:before="187" w:line="360" w:lineRule="auto"/>
        <w:ind w:left="624"/>
        <w:rPr>
          <w:rFonts w:hint="eastAsia" w:ascii="仿宋" w:hAnsi="仿宋" w:eastAsia="仿宋" w:cs="仿宋"/>
          <w:sz w:val="24"/>
          <w:szCs w:val="24"/>
        </w:rPr>
      </w:pPr>
      <w:r>
        <w:rPr>
          <w:rFonts w:hint="eastAsia" w:ascii="仿宋" w:hAnsi="仿宋" w:eastAsia="仿宋" w:cs="仿宋"/>
          <w:spacing w:val="-6"/>
          <w:sz w:val="24"/>
          <w:szCs w:val="24"/>
        </w:rPr>
        <w:t>1.1.16 “天</w:t>
      </w:r>
      <w:r>
        <w:rPr>
          <w:rFonts w:hint="eastAsia" w:ascii="仿宋" w:hAnsi="仿宋" w:eastAsia="仿宋" w:cs="仿宋"/>
          <w:spacing w:val="-52"/>
          <w:sz w:val="24"/>
          <w:szCs w:val="24"/>
        </w:rPr>
        <w:t xml:space="preserve"> </w:t>
      </w:r>
      <w:r>
        <w:rPr>
          <w:rFonts w:hint="eastAsia" w:ascii="仿宋" w:hAnsi="仿宋" w:eastAsia="仿宋" w:cs="仿宋"/>
          <w:spacing w:val="-6"/>
          <w:sz w:val="24"/>
          <w:szCs w:val="24"/>
        </w:rPr>
        <w:t>”是指第一天零时至第二天零时的时间。</w:t>
      </w:r>
    </w:p>
    <w:p w14:paraId="1A36BAF9">
      <w:pPr>
        <w:spacing w:before="136" w:line="360" w:lineRule="auto"/>
        <w:ind w:right="11"/>
        <w:jc w:val="right"/>
        <w:rPr>
          <w:rFonts w:hint="eastAsia" w:ascii="仿宋" w:hAnsi="仿宋" w:eastAsia="仿宋" w:cs="仿宋"/>
          <w:sz w:val="24"/>
          <w:szCs w:val="24"/>
        </w:rPr>
      </w:pPr>
      <w:r>
        <w:rPr>
          <w:rFonts w:hint="eastAsia" w:ascii="仿宋" w:hAnsi="仿宋" w:eastAsia="仿宋" w:cs="仿宋"/>
          <w:spacing w:val="-10"/>
          <w:sz w:val="24"/>
          <w:szCs w:val="24"/>
        </w:rPr>
        <w:t>1.1.17“月</w:t>
      </w:r>
      <w:r>
        <w:rPr>
          <w:rFonts w:hint="eastAsia" w:ascii="仿宋" w:hAnsi="仿宋" w:eastAsia="仿宋" w:cs="仿宋"/>
          <w:spacing w:val="-79"/>
          <w:sz w:val="24"/>
          <w:szCs w:val="24"/>
        </w:rPr>
        <w:t xml:space="preserve"> </w:t>
      </w:r>
      <w:r>
        <w:rPr>
          <w:rFonts w:hint="eastAsia" w:ascii="仿宋" w:hAnsi="仿宋" w:eastAsia="仿宋" w:cs="仿宋"/>
          <w:spacing w:val="-10"/>
          <w:sz w:val="24"/>
          <w:szCs w:val="24"/>
        </w:rPr>
        <w:t>”是指按公历从一个月中任何</w:t>
      </w:r>
      <w:r>
        <w:rPr>
          <w:rFonts w:hint="eastAsia" w:ascii="仿宋" w:hAnsi="仿宋" w:eastAsia="仿宋" w:cs="仿宋"/>
          <w:spacing w:val="-11"/>
          <w:sz w:val="24"/>
          <w:szCs w:val="24"/>
        </w:rPr>
        <w:t>一天开始的一个公历月时间。</w:t>
      </w:r>
    </w:p>
    <w:p w14:paraId="50793E03">
      <w:pPr>
        <w:spacing w:before="161" w:line="360" w:lineRule="auto"/>
        <w:ind w:right="119" w:firstLine="624"/>
        <w:rPr>
          <w:rFonts w:hint="eastAsia" w:ascii="仿宋" w:hAnsi="仿宋" w:eastAsia="仿宋" w:cs="仿宋"/>
          <w:sz w:val="24"/>
          <w:szCs w:val="24"/>
        </w:rPr>
      </w:pPr>
      <w:r>
        <w:rPr>
          <w:rFonts w:hint="eastAsia" w:ascii="仿宋" w:hAnsi="仿宋" w:eastAsia="仿宋" w:cs="仿宋"/>
          <w:spacing w:val="-9"/>
          <w:sz w:val="24"/>
          <w:szCs w:val="24"/>
        </w:rPr>
        <w:t>1.1.18 “不可抗力</w:t>
      </w:r>
      <w:r>
        <w:rPr>
          <w:rFonts w:hint="eastAsia" w:ascii="仿宋" w:hAnsi="仿宋" w:eastAsia="仿宋" w:cs="仿宋"/>
          <w:spacing w:val="-77"/>
          <w:sz w:val="24"/>
          <w:szCs w:val="24"/>
        </w:rPr>
        <w:t xml:space="preserve"> </w:t>
      </w:r>
      <w:r>
        <w:rPr>
          <w:rFonts w:hint="eastAsia" w:ascii="仿宋" w:hAnsi="仿宋" w:eastAsia="仿宋" w:cs="仿宋"/>
          <w:spacing w:val="-9"/>
          <w:sz w:val="24"/>
          <w:szCs w:val="24"/>
        </w:rPr>
        <w:t>”是指委托人和监理人在订立本合同时不</w:t>
      </w:r>
      <w:r>
        <w:rPr>
          <w:rFonts w:hint="eastAsia" w:ascii="仿宋" w:hAnsi="仿宋" w:eastAsia="仿宋" w:cs="仿宋"/>
          <w:spacing w:val="-10"/>
          <w:sz w:val="24"/>
          <w:szCs w:val="24"/>
        </w:rPr>
        <w:t>可预见，</w:t>
      </w:r>
      <w:r>
        <w:rPr>
          <w:rFonts w:hint="eastAsia" w:ascii="仿宋" w:hAnsi="仿宋" w:eastAsia="仿宋" w:cs="仿宋"/>
          <w:sz w:val="24"/>
          <w:szCs w:val="24"/>
        </w:rPr>
        <w:t xml:space="preserve"> </w:t>
      </w:r>
      <w:r>
        <w:rPr>
          <w:rFonts w:hint="eastAsia" w:ascii="仿宋" w:hAnsi="仿宋" w:eastAsia="仿宋" w:cs="仿宋"/>
          <w:spacing w:val="7"/>
          <w:sz w:val="24"/>
          <w:szCs w:val="24"/>
        </w:rPr>
        <w:t>在工程施工过程中不可避免发生并不能克服的自然灾害和社会性</w:t>
      </w:r>
      <w:r>
        <w:rPr>
          <w:rFonts w:hint="eastAsia" w:ascii="仿宋" w:hAnsi="仿宋" w:eastAsia="仿宋" w:cs="仿宋"/>
          <w:spacing w:val="6"/>
          <w:sz w:val="24"/>
          <w:szCs w:val="24"/>
        </w:rPr>
        <w:t>突发事</w:t>
      </w:r>
      <w:r>
        <w:rPr>
          <w:rFonts w:hint="eastAsia" w:ascii="仿宋" w:hAnsi="仿宋" w:eastAsia="仿宋" w:cs="仿宋"/>
          <w:sz w:val="24"/>
          <w:szCs w:val="24"/>
        </w:rPr>
        <w:t xml:space="preserve"> </w:t>
      </w:r>
      <w:r>
        <w:rPr>
          <w:rFonts w:hint="eastAsia" w:ascii="仿宋" w:hAnsi="仿宋" w:eastAsia="仿宋" w:cs="仿宋"/>
          <w:spacing w:val="-3"/>
          <w:sz w:val="24"/>
          <w:szCs w:val="24"/>
        </w:rPr>
        <w:t>件，如地震、海啸、瘟疫、水灾、骚乱、暴动、战争和专用条件约定的其</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他情形。</w:t>
      </w:r>
    </w:p>
    <w:p w14:paraId="6648B525">
      <w:pPr>
        <w:spacing w:before="219" w:line="360" w:lineRule="auto"/>
        <w:ind w:left="624"/>
        <w:rPr>
          <w:rFonts w:hint="eastAsia" w:ascii="仿宋" w:hAnsi="仿宋" w:eastAsia="仿宋" w:cs="仿宋"/>
          <w:sz w:val="24"/>
          <w:szCs w:val="24"/>
        </w:rPr>
      </w:pPr>
      <w:r>
        <w:rPr>
          <w:rFonts w:hint="eastAsia" w:ascii="仿宋" w:hAnsi="仿宋" w:eastAsia="仿宋" w:cs="仿宋"/>
          <w:spacing w:val="-15"/>
          <w:sz w:val="24"/>
          <w:szCs w:val="24"/>
        </w:rPr>
        <w:t>1.2</w:t>
      </w:r>
      <w:r>
        <w:rPr>
          <w:rFonts w:hint="eastAsia" w:ascii="仿宋" w:hAnsi="仿宋" w:eastAsia="仿宋" w:cs="仿宋"/>
          <w:spacing w:val="29"/>
          <w:sz w:val="24"/>
          <w:szCs w:val="24"/>
        </w:rPr>
        <w:t xml:space="preserve"> </w:t>
      </w:r>
      <w:r>
        <w:rPr>
          <w:rFonts w:hint="eastAsia" w:ascii="仿宋" w:hAnsi="仿宋" w:eastAsia="仿宋" w:cs="仿宋"/>
          <w:spacing w:val="-15"/>
          <w:sz w:val="24"/>
          <w:szCs w:val="24"/>
        </w:rPr>
        <w:t>解释</w:t>
      </w:r>
    </w:p>
    <w:p w14:paraId="7925C094">
      <w:pPr>
        <w:spacing w:before="157" w:line="360" w:lineRule="auto"/>
        <w:ind w:left="6" w:right="138" w:firstLine="618"/>
        <w:rPr>
          <w:rFonts w:hint="eastAsia" w:ascii="仿宋" w:hAnsi="仿宋" w:eastAsia="仿宋" w:cs="仿宋"/>
          <w:sz w:val="24"/>
          <w:szCs w:val="24"/>
        </w:rPr>
      </w:pPr>
      <w:r>
        <w:rPr>
          <w:rFonts w:hint="eastAsia" w:ascii="仿宋" w:hAnsi="仿宋" w:eastAsia="仿宋" w:cs="仿宋"/>
          <w:spacing w:val="-3"/>
          <w:sz w:val="24"/>
          <w:szCs w:val="24"/>
        </w:rPr>
        <w:t>1.2.1 本合同使用中文书写、解释和说明。如专用条</w:t>
      </w:r>
      <w:r>
        <w:rPr>
          <w:rFonts w:hint="eastAsia" w:ascii="仿宋" w:hAnsi="仿宋" w:eastAsia="仿宋" w:cs="仿宋"/>
          <w:spacing w:val="-4"/>
          <w:sz w:val="24"/>
          <w:szCs w:val="24"/>
        </w:rPr>
        <w:t>件约定使用两种</w:t>
      </w:r>
      <w:r>
        <w:rPr>
          <w:rFonts w:hint="eastAsia" w:ascii="仿宋" w:hAnsi="仿宋" w:eastAsia="仿宋" w:cs="仿宋"/>
          <w:sz w:val="24"/>
          <w:szCs w:val="24"/>
        </w:rPr>
        <w:t xml:space="preserve"> </w:t>
      </w:r>
      <w:r>
        <w:rPr>
          <w:rFonts w:hint="eastAsia" w:ascii="仿宋" w:hAnsi="仿宋" w:eastAsia="仿宋" w:cs="仿宋"/>
          <w:spacing w:val="-4"/>
          <w:sz w:val="24"/>
          <w:szCs w:val="24"/>
        </w:rPr>
        <w:t>及以上语言文字时，应以中文为准。</w:t>
      </w:r>
    </w:p>
    <w:p w14:paraId="06D1E99B">
      <w:pPr>
        <w:spacing w:before="135" w:line="360" w:lineRule="auto"/>
        <w:ind w:left="6" w:right="138" w:firstLine="618"/>
        <w:rPr>
          <w:rFonts w:hint="eastAsia" w:ascii="仿宋" w:hAnsi="仿宋" w:eastAsia="仿宋" w:cs="仿宋"/>
          <w:sz w:val="24"/>
          <w:szCs w:val="24"/>
        </w:rPr>
      </w:pPr>
      <w:r>
        <w:rPr>
          <w:rFonts w:hint="eastAsia" w:ascii="仿宋" w:hAnsi="仿宋" w:eastAsia="仿宋" w:cs="仿宋"/>
          <w:spacing w:val="-3"/>
          <w:sz w:val="24"/>
          <w:szCs w:val="24"/>
        </w:rPr>
        <w:t>1.2.2 组成本合同的下列文件彼此应能相互解释、互</w:t>
      </w:r>
      <w:r>
        <w:rPr>
          <w:rFonts w:hint="eastAsia" w:ascii="仿宋" w:hAnsi="仿宋" w:eastAsia="仿宋" w:cs="仿宋"/>
          <w:spacing w:val="-4"/>
          <w:sz w:val="24"/>
          <w:szCs w:val="24"/>
        </w:rPr>
        <w:t>为说明。除专用</w:t>
      </w:r>
      <w:r>
        <w:rPr>
          <w:rFonts w:hint="eastAsia" w:ascii="仿宋" w:hAnsi="仿宋" w:eastAsia="仿宋" w:cs="仿宋"/>
          <w:sz w:val="24"/>
          <w:szCs w:val="24"/>
        </w:rPr>
        <w:t xml:space="preserve"> </w:t>
      </w:r>
      <w:r>
        <w:rPr>
          <w:rFonts w:hint="eastAsia" w:ascii="仿宋" w:hAnsi="仿宋" w:eastAsia="仿宋" w:cs="仿宋"/>
          <w:spacing w:val="-3"/>
          <w:sz w:val="24"/>
          <w:szCs w:val="24"/>
        </w:rPr>
        <w:t>条件另有约定外，本合同文件的解释顺序如下：</w:t>
      </w:r>
    </w:p>
    <w:p w14:paraId="2AAB79D2">
      <w:pPr>
        <w:spacing w:before="115" w:line="360" w:lineRule="auto"/>
        <w:ind w:left="609"/>
        <w:rPr>
          <w:rFonts w:hint="eastAsia" w:ascii="仿宋" w:hAnsi="仿宋" w:eastAsia="仿宋" w:cs="仿宋"/>
          <w:sz w:val="24"/>
          <w:szCs w:val="24"/>
        </w:rPr>
      </w:pPr>
      <w:r>
        <w:rPr>
          <w:rFonts w:hint="eastAsia" w:ascii="仿宋" w:hAnsi="仿宋" w:eastAsia="仿宋" w:cs="仿宋"/>
          <w:spacing w:val="-7"/>
          <w:sz w:val="24"/>
          <w:szCs w:val="24"/>
        </w:rPr>
        <w:t>（1）协议书；</w:t>
      </w:r>
    </w:p>
    <w:p w14:paraId="6F8220B4">
      <w:pPr>
        <w:spacing w:before="138" w:line="360" w:lineRule="auto"/>
        <w:jc w:val="right"/>
        <w:rPr>
          <w:rFonts w:hint="eastAsia" w:ascii="仿宋" w:hAnsi="仿宋" w:eastAsia="仿宋" w:cs="仿宋"/>
          <w:sz w:val="24"/>
          <w:szCs w:val="24"/>
        </w:rPr>
      </w:pPr>
      <w:r>
        <w:rPr>
          <w:rFonts w:hint="eastAsia" w:ascii="仿宋" w:hAnsi="仿宋" w:eastAsia="仿宋" w:cs="仿宋"/>
          <w:spacing w:val="-8"/>
          <w:sz w:val="24"/>
          <w:szCs w:val="24"/>
        </w:rPr>
        <w:t>（2）中标通知书（适用于招标工程）或委托书（适用于非招标工程</w:t>
      </w:r>
      <w:r>
        <w:rPr>
          <w:rFonts w:hint="eastAsia" w:ascii="仿宋" w:hAnsi="仿宋" w:eastAsia="仿宋" w:cs="仿宋"/>
          <w:spacing w:val="-78"/>
          <w:w w:val="93"/>
          <w:sz w:val="24"/>
          <w:szCs w:val="24"/>
        </w:rPr>
        <w:t>）；</w:t>
      </w:r>
    </w:p>
    <w:p w14:paraId="03039A4A">
      <w:pPr>
        <w:spacing w:before="138" w:line="360" w:lineRule="auto"/>
        <w:ind w:left="609"/>
        <w:rPr>
          <w:rFonts w:hint="eastAsia" w:ascii="仿宋" w:hAnsi="仿宋" w:eastAsia="仿宋" w:cs="仿宋"/>
          <w:sz w:val="24"/>
          <w:szCs w:val="24"/>
        </w:rPr>
      </w:pPr>
      <w:r>
        <w:rPr>
          <w:rFonts w:hint="eastAsia" w:ascii="仿宋" w:hAnsi="仿宋" w:eastAsia="仿宋" w:cs="仿宋"/>
          <w:spacing w:val="-4"/>
          <w:sz w:val="24"/>
          <w:szCs w:val="24"/>
        </w:rPr>
        <w:t>（3）专用条件及附录</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A、附录</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B；</w:t>
      </w:r>
    </w:p>
    <w:p w14:paraId="002C7671">
      <w:pPr>
        <w:spacing w:before="139" w:line="360" w:lineRule="auto"/>
        <w:ind w:left="609"/>
        <w:rPr>
          <w:rFonts w:hint="eastAsia" w:ascii="仿宋" w:hAnsi="仿宋" w:eastAsia="仿宋" w:cs="仿宋"/>
          <w:sz w:val="24"/>
          <w:szCs w:val="24"/>
        </w:rPr>
      </w:pPr>
      <w:r>
        <w:rPr>
          <w:rFonts w:hint="eastAsia" w:ascii="仿宋" w:hAnsi="仿宋" w:eastAsia="仿宋" w:cs="仿宋"/>
          <w:spacing w:val="-7"/>
          <w:sz w:val="24"/>
          <w:szCs w:val="24"/>
        </w:rPr>
        <w:t>（4）通用条件；</w:t>
      </w:r>
    </w:p>
    <w:p w14:paraId="40384490">
      <w:pPr>
        <w:spacing w:before="97" w:line="360" w:lineRule="auto"/>
        <w:ind w:left="10" w:right="4" w:firstLine="596"/>
        <w:rPr>
          <w:rFonts w:hint="eastAsia" w:ascii="仿宋" w:hAnsi="仿宋" w:eastAsia="仿宋" w:cs="仿宋"/>
          <w:sz w:val="24"/>
          <w:szCs w:val="24"/>
        </w:rPr>
      </w:pPr>
      <w:r>
        <w:rPr>
          <w:rFonts w:hint="eastAsia" w:ascii="仿宋" w:hAnsi="仿宋" w:eastAsia="仿宋" w:cs="仿宋"/>
          <w:spacing w:val="2"/>
          <w:sz w:val="24"/>
          <w:szCs w:val="24"/>
        </w:rPr>
        <w:t>（5）投标文件（适用于招标工程）或监理与相关服务建议</w:t>
      </w:r>
      <w:r>
        <w:rPr>
          <w:rFonts w:hint="eastAsia" w:ascii="仿宋" w:hAnsi="仿宋" w:eastAsia="仿宋" w:cs="仿宋"/>
          <w:spacing w:val="1"/>
          <w:sz w:val="24"/>
          <w:szCs w:val="24"/>
        </w:rPr>
        <w:t>书（适用</w:t>
      </w:r>
      <w:r>
        <w:rPr>
          <w:rFonts w:hint="eastAsia" w:ascii="仿宋" w:hAnsi="仿宋" w:eastAsia="仿宋" w:cs="仿宋"/>
          <w:sz w:val="24"/>
          <w:szCs w:val="24"/>
        </w:rPr>
        <w:t xml:space="preserve"> </w:t>
      </w:r>
      <w:r>
        <w:rPr>
          <w:rFonts w:hint="eastAsia" w:ascii="仿宋" w:hAnsi="仿宋" w:eastAsia="仿宋" w:cs="仿宋"/>
          <w:spacing w:val="-7"/>
          <w:sz w:val="24"/>
          <w:szCs w:val="24"/>
        </w:rPr>
        <w:t>于非招标工程）。</w:t>
      </w:r>
    </w:p>
    <w:p w14:paraId="333F6C72">
      <w:pPr>
        <w:spacing w:before="44" w:line="360" w:lineRule="auto"/>
        <w:ind w:left="34" w:firstLine="562"/>
        <w:rPr>
          <w:rFonts w:hint="eastAsia" w:ascii="仿宋" w:hAnsi="仿宋" w:eastAsia="仿宋" w:cs="仿宋"/>
          <w:sz w:val="24"/>
          <w:szCs w:val="24"/>
        </w:rPr>
      </w:pPr>
      <w:r>
        <w:rPr>
          <w:rFonts w:hint="eastAsia" w:ascii="仿宋" w:hAnsi="仿宋" w:eastAsia="仿宋" w:cs="仿宋"/>
          <w:spacing w:val="-3"/>
          <w:sz w:val="24"/>
          <w:szCs w:val="24"/>
        </w:rPr>
        <w:t>双方签订的补充协议与其他文件发生矛盾或歧义时，属于同一类内容</w:t>
      </w:r>
      <w:r>
        <w:rPr>
          <w:rFonts w:hint="eastAsia" w:ascii="仿宋" w:hAnsi="仿宋" w:eastAsia="仿宋" w:cs="仿宋"/>
          <w:spacing w:val="12"/>
          <w:sz w:val="24"/>
          <w:szCs w:val="24"/>
        </w:rPr>
        <w:t xml:space="preserve"> </w:t>
      </w:r>
      <w:r>
        <w:rPr>
          <w:rFonts w:hint="eastAsia" w:ascii="仿宋" w:hAnsi="仿宋" w:eastAsia="仿宋" w:cs="仿宋"/>
          <w:spacing w:val="-6"/>
          <w:sz w:val="24"/>
          <w:szCs w:val="24"/>
        </w:rPr>
        <w:t>的文件，应以最新签署的为准。</w:t>
      </w:r>
    </w:p>
    <w:p w14:paraId="573972BB">
      <w:pPr>
        <w:spacing w:before="18" w:line="360" w:lineRule="auto"/>
        <w:ind w:left="587"/>
        <w:rPr>
          <w:rFonts w:hint="eastAsia" w:ascii="仿宋" w:hAnsi="仿宋" w:eastAsia="仿宋" w:cs="仿宋"/>
          <w:sz w:val="24"/>
          <w:szCs w:val="24"/>
        </w:rPr>
      </w:pPr>
      <w:r>
        <w:rPr>
          <w:rFonts w:hint="eastAsia" w:ascii="仿宋" w:hAnsi="仿宋" w:eastAsia="仿宋" w:cs="仿宋"/>
          <w:spacing w:val="-9"/>
          <w:sz w:val="24"/>
          <w:szCs w:val="24"/>
        </w:rPr>
        <w:t>2.</w:t>
      </w:r>
      <w:r>
        <w:rPr>
          <w:rFonts w:hint="eastAsia" w:ascii="仿宋" w:hAnsi="仿宋" w:eastAsia="仿宋" w:cs="仿宋"/>
          <w:spacing w:val="53"/>
          <w:sz w:val="24"/>
          <w:szCs w:val="24"/>
        </w:rPr>
        <w:t xml:space="preserve"> </w:t>
      </w:r>
      <w:r>
        <w:rPr>
          <w:rFonts w:hint="eastAsia" w:ascii="仿宋" w:hAnsi="仿宋" w:eastAsia="仿宋" w:cs="仿宋"/>
          <w:spacing w:val="-9"/>
          <w:sz w:val="24"/>
          <w:szCs w:val="24"/>
        </w:rPr>
        <w:t>监理人的义务</w:t>
      </w:r>
    </w:p>
    <w:p w14:paraId="14FC183E">
      <w:pPr>
        <w:spacing w:before="129" w:line="360" w:lineRule="auto"/>
        <w:ind w:left="587"/>
        <w:rPr>
          <w:rFonts w:hint="eastAsia" w:ascii="仿宋" w:hAnsi="仿宋" w:eastAsia="仿宋" w:cs="仿宋"/>
          <w:sz w:val="24"/>
          <w:szCs w:val="24"/>
        </w:rPr>
      </w:pPr>
      <w:r>
        <w:rPr>
          <w:rFonts w:hint="eastAsia" w:ascii="仿宋" w:hAnsi="仿宋" w:eastAsia="仿宋" w:cs="仿宋"/>
          <w:spacing w:val="-3"/>
          <w:sz w:val="24"/>
          <w:szCs w:val="24"/>
        </w:rPr>
        <w:t>2.1 监理的范围和工作内容</w:t>
      </w:r>
    </w:p>
    <w:p w14:paraId="4B00F8F0">
      <w:pPr>
        <w:spacing w:before="144" w:line="360" w:lineRule="auto"/>
        <w:ind w:left="587"/>
        <w:rPr>
          <w:rFonts w:hint="eastAsia" w:ascii="仿宋" w:hAnsi="仿宋" w:eastAsia="仿宋" w:cs="仿宋"/>
          <w:sz w:val="24"/>
          <w:szCs w:val="24"/>
        </w:rPr>
      </w:pPr>
      <w:r>
        <w:rPr>
          <w:rFonts w:hint="eastAsia" w:ascii="仿宋" w:hAnsi="仿宋" w:eastAsia="仿宋" w:cs="仿宋"/>
          <w:spacing w:val="-2"/>
          <w:sz w:val="24"/>
          <w:szCs w:val="24"/>
        </w:rPr>
        <w:t>2.1.1 监理范围在专用条件中约定。</w:t>
      </w:r>
    </w:p>
    <w:p w14:paraId="3137D025">
      <w:pPr>
        <w:spacing w:before="143" w:line="360" w:lineRule="auto"/>
        <w:ind w:left="587"/>
        <w:rPr>
          <w:rFonts w:hint="eastAsia" w:ascii="仿宋" w:hAnsi="仿宋" w:eastAsia="仿宋" w:cs="仿宋"/>
          <w:sz w:val="24"/>
          <w:szCs w:val="24"/>
        </w:rPr>
      </w:pPr>
      <w:r>
        <w:rPr>
          <w:rFonts w:hint="eastAsia" w:ascii="仿宋" w:hAnsi="仿宋" w:eastAsia="仿宋" w:cs="仿宋"/>
          <w:spacing w:val="-2"/>
          <w:sz w:val="24"/>
          <w:szCs w:val="24"/>
        </w:rPr>
        <w:t>2.1.2 除专用条件另有约定外，监理工作内容包括：</w:t>
      </w:r>
    </w:p>
    <w:p w14:paraId="2FF5E1AD">
      <w:pPr>
        <w:spacing w:before="167" w:line="360" w:lineRule="auto"/>
        <w:ind w:left="6" w:right="2" w:firstLine="603"/>
        <w:rPr>
          <w:rFonts w:hint="eastAsia" w:ascii="仿宋" w:hAnsi="仿宋" w:eastAsia="仿宋" w:cs="仿宋"/>
          <w:sz w:val="24"/>
          <w:szCs w:val="24"/>
        </w:rPr>
      </w:pPr>
      <w:r>
        <w:rPr>
          <w:rFonts w:hint="eastAsia" w:ascii="仿宋" w:hAnsi="仿宋" w:eastAsia="仿宋" w:cs="仿宋"/>
          <w:spacing w:val="-2"/>
          <w:sz w:val="24"/>
          <w:szCs w:val="24"/>
        </w:rPr>
        <w:t xml:space="preserve">（1）收到工程设计文件后编制监理规划，并在第一次工地会议 </w:t>
      </w:r>
      <w:r>
        <w:rPr>
          <w:rFonts w:hint="eastAsia" w:ascii="仿宋" w:hAnsi="仿宋" w:eastAsia="仿宋" w:cs="仿宋"/>
          <w:spacing w:val="-3"/>
          <w:sz w:val="24"/>
          <w:szCs w:val="24"/>
        </w:rPr>
        <w:t>7</w:t>
      </w:r>
      <w:r>
        <w:rPr>
          <w:rFonts w:hint="eastAsia" w:ascii="仿宋" w:hAnsi="仿宋" w:eastAsia="仿宋" w:cs="仿宋"/>
          <w:spacing w:val="-30"/>
          <w:sz w:val="24"/>
          <w:szCs w:val="24"/>
        </w:rPr>
        <w:t xml:space="preserve"> </w:t>
      </w:r>
      <w:r>
        <w:rPr>
          <w:rFonts w:hint="eastAsia" w:ascii="仿宋" w:hAnsi="仿宋" w:eastAsia="仿宋" w:cs="仿宋"/>
          <w:spacing w:val="-3"/>
          <w:sz w:val="24"/>
          <w:szCs w:val="24"/>
        </w:rPr>
        <w:t>天</w:t>
      </w:r>
      <w:r>
        <w:rPr>
          <w:rFonts w:hint="eastAsia" w:ascii="仿宋" w:hAnsi="仿宋" w:eastAsia="仿宋" w:cs="仿宋"/>
          <w:sz w:val="24"/>
          <w:szCs w:val="24"/>
        </w:rPr>
        <w:t xml:space="preserve"> </w:t>
      </w:r>
      <w:r>
        <w:rPr>
          <w:rFonts w:hint="eastAsia" w:ascii="仿宋" w:hAnsi="仿宋" w:eastAsia="仿宋" w:cs="仿宋"/>
          <w:spacing w:val="-2"/>
          <w:sz w:val="24"/>
          <w:szCs w:val="24"/>
        </w:rPr>
        <w:t>前报委托人。根据有关规定和监理工作需要，编制监理实施细则；</w:t>
      </w:r>
    </w:p>
    <w:p w14:paraId="6D8D8396">
      <w:pPr>
        <w:spacing w:before="212" w:line="360" w:lineRule="auto"/>
        <w:ind w:left="6" w:right="4" w:firstLine="603"/>
        <w:rPr>
          <w:rFonts w:hint="eastAsia" w:ascii="仿宋" w:hAnsi="仿宋" w:eastAsia="仿宋" w:cs="仿宋"/>
          <w:sz w:val="24"/>
          <w:szCs w:val="24"/>
        </w:rPr>
      </w:pPr>
      <w:r>
        <w:rPr>
          <w:rFonts w:hint="eastAsia" w:ascii="仿宋" w:hAnsi="仿宋" w:eastAsia="仿宋" w:cs="仿宋"/>
          <w:spacing w:val="2"/>
          <w:sz w:val="24"/>
          <w:szCs w:val="24"/>
        </w:rPr>
        <w:t>（2）熟悉工程设计文件，并参加由委托人主持的图纸</w:t>
      </w:r>
      <w:r>
        <w:rPr>
          <w:rFonts w:hint="eastAsia" w:ascii="仿宋" w:hAnsi="仿宋" w:eastAsia="仿宋" w:cs="仿宋"/>
          <w:spacing w:val="1"/>
          <w:sz w:val="24"/>
          <w:szCs w:val="24"/>
        </w:rPr>
        <w:t>会审和设计交</w:t>
      </w:r>
      <w:r>
        <w:rPr>
          <w:rFonts w:hint="eastAsia" w:ascii="仿宋" w:hAnsi="仿宋" w:eastAsia="仿宋" w:cs="仿宋"/>
          <w:sz w:val="24"/>
          <w:szCs w:val="24"/>
        </w:rPr>
        <w:t xml:space="preserve"> </w:t>
      </w:r>
      <w:r>
        <w:rPr>
          <w:rFonts w:hint="eastAsia" w:ascii="仿宋" w:hAnsi="仿宋" w:eastAsia="仿宋" w:cs="仿宋"/>
          <w:spacing w:val="-9"/>
          <w:sz w:val="24"/>
          <w:szCs w:val="24"/>
        </w:rPr>
        <w:t>底会议；</w:t>
      </w:r>
    </w:p>
    <w:p w14:paraId="7BD5128A">
      <w:pPr>
        <w:spacing w:before="208" w:line="360" w:lineRule="auto"/>
        <w:ind w:left="4" w:right="4" w:firstLine="604"/>
        <w:rPr>
          <w:rFonts w:hint="eastAsia" w:ascii="仿宋" w:hAnsi="仿宋" w:eastAsia="仿宋" w:cs="仿宋"/>
          <w:sz w:val="24"/>
          <w:szCs w:val="24"/>
        </w:rPr>
      </w:pPr>
      <w:r>
        <w:rPr>
          <w:rFonts w:hint="eastAsia" w:ascii="仿宋" w:hAnsi="仿宋" w:eastAsia="仿宋" w:cs="仿宋"/>
          <w:spacing w:val="2"/>
          <w:sz w:val="24"/>
          <w:szCs w:val="24"/>
        </w:rPr>
        <w:t>（3）参加由委托人主持的第一次工地会议；主持监理</w:t>
      </w:r>
      <w:r>
        <w:rPr>
          <w:rFonts w:hint="eastAsia" w:ascii="仿宋" w:hAnsi="仿宋" w:eastAsia="仿宋" w:cs="仿宋"/>
          <w:spacing w:val="1"/>
          <w:sz w:val="24"/>
          <w:szCs w:val="24"/>
        </w:rPr>
        <w:t>例会并根据工</w:t>
      </w:r>
      <w:r>
        <w:rPr>
          <w:rFonts w:hint="eastAsia" w:ascii="仿宋" w:hAnsi="仿宋" w:eastAsia="仿宋" w:cs="仿宋"/>
          <w:sz w:val="24"/>
          <w:szCs w:val="24"/>
        </w:rPr>
        <w:t xml:space="preserve"> </w:t>
      </w:r>
      <w:r>
        <w:rPr>
          <w:rFonts w:hint="eastAsia" w:ascii="仿宋" w:hAnsi="仿宋" w:eastAsia="仿宋" w:cs="仿宋"/>
          <w:spacing w:val="-4"/>
          <w:sz w:val="24"/>
          <w:szCs w:val="24"/>
        </w:rPr>
        <w:t>程需要主持或参加专题会议；</w:t>
      </w:r>
    </w:p>
    <w:p w14:paraId="48E05B16">
      <w:pPr>
        <w:spacing w:before="206" w:line="360" w:lineRule="auto"/>
        <w:ind w:left="14" w:right="4" w:firstLine="595"/>
        <w:rPr>
          <w:rFonts w:hint="eastAsia" w:ascii="仿宋" w:hAnsi="仿宋" w:eastAsia="仿宋" w:cs="仿宋"/>
          <w:sz w:val="24"/>
          <w:szCs w:val="24"/>
        </w:rPr>
      </w:pPr>
      <w:r>
        <w:rPr>
          <w:rFonts w:hint="eastAsia" w:ascii="仿宋" w:hAnsi="仿宋" w:eastAsia="仿宋" w:cs="仿宋"/>
          <w:spacing w:val="2"/>
          <w:sz w:val="24"/>
          <w:szCs w:val="24"/>
        </w:rPr>
        <w:t>（4）审查施工承包人提交的施工组织设计，重点审查</w:t>
      </w:r>
      <w:r>
        <w:rPr>
          <w:rFonts w:hint="eastAsia" w:ascii="仿宋" w:hAnsi="仿宋" w:eastAsia="仿宋" w:cs="仿宋"/>
          <w:spacing w:val="1"/>
          <w:sz w:val="24"/>
          <w:szCs w:val="24"/>
        </w:rPr>
        <w:t>其中的质量安</w:t>
      </w:r>
      <w:r>
        <w:rPr>
          <w:rFonts w:hint="eastAsia" w:ascii="仿宋" w:hAnsi="仿宋" w:eastAsia="仿宋" w:cs="仿宋"/>
          <w:sz w:val="24"/>
          <w:szCs w:val="24"/>
        </w:rPr>
        <w:t xml:space="preserve"> </w:t>
      </w:r>
      <w:r>
        <w:rPr>
          <w:rFonts w:hint="eastAsia" w:ascii="仿宋" w:hAnsi="仿宋" w:eastAsia="仿宋" w:cs="仿宋"/>
          <w:spacing w:val="-2"/>
          <w:sz w:val="24"/>
          <w:szCs w:val="24"/>
        </w:rPr>
        <w:t>全技术措施、专项施工方案与工程建设强制性标准的符合性；</w:t>
      </w:r>
    </w:p>
    <w:p w14:paraId="558B40E0">
      <w:pPr>
        <w:spacing w:before="212" w:line="360" w:lineRule="auto"/>
        <w:ind w:left="45" w:right="4" w:firstLine="564"/>
        <w:rPr>
          <w:rFonts w:hint="eastAsia" w:ascii="仿宋" w:hAnsi="仿宋" w:eastAsia="仿宋" w:cs="仿宋"/>
          <w:sz w:val="24"/>
          <w:szCs w:val="24"/>
        </w:rPr>
      </w:pPr>
      <w:r>
        <w:rPr>
          <w:rFonts w:hint="eastAsia" w:ascii="仿宋" w:hAnsi="仿宋" w:eastAsia="仿宋" w:cs="仿宋"/>
          <w:spacing w:val="2"/>
          <w:sz w:val="24"/>
          <w:szCs w:val="24"/>
        </w:rPr>
        <w:t>（5）检查施工承包人工程质量、安全生产管理制度及</w:t>
      </w:r>
      <w:r>
        <w:rPr>
          <w:rFonts w:hint="eastAsia" w:ascii="仿宋" w:hAnsi="仿宋" w:eastAsia="仿宋" w:cs="仿宋"/>
          <w:spacing w:val="1"/>
          <w:sz w:val="24"/>
          <w:szCs w:val="24"/>
        </w:rPr>
        <w:t>组织机构和人</w:t>
      </w:r>
      <w:r>
        <w:rPr>
          <w:rFonts w:hint="eastAsia" w:ascii="仿宋" w:hAnsi="仿宋" w:eastAsia="仿宋" w:cs="仿宋"/>
          <w:sz w:val="24"/>
          <w:szCs w:val="24"/>
        </w:rPr>
        <w:t xml:space="preserve"> </w:t>
      </w:r>
      <w:r>
        <w:rPr>
          <w:rFonts w:hint="eastAsia" w:ascii="仿宋" w:hAnsi="仿宋" w:eastAsia="仿宋" w:cs="仿宋"/>
          <w:spacing w:val="-17"/>
          <w:sz w:val="24"/>
          <w:szCs w:val="24"/>
        </w:rPr>
        <w:t>员资格；</w:t>
      </w:r>
    </w:p>
    <w:p w14:paraId="0588FF8F">
      <w:pPr>
        <w:spacing w:before="184" w:line="360" w:lineRule="auto"/>
        <w:ind w:left="609"/>
        <w:rPr>
          <w:rFonts w:hint="eastAsia" w:ascii="仿宋" w:hAnsi="仿宋" w:eastAsia="仿宋" w:cs="仿宋"/>
          <w:sz w:val="24"/>
          <w:szCs w:val="24"/>
        </w:rPr>
      </w:pPr>
      <w:r>
        <w:rPr>
          <w:rFonts w:hint="eastAsia" w:ascii="仿宋" w:hAnsi="仿宋" w:eastAsia="仿宋" w:cs="仿宋"/>
          <w:spacing w:val="-2"/>
          <w:sz w:val="24"/>
          <w:szCs w:val="24"/>
        </w:rPr>
        <w:t>（6）检查施工承包人专职安全生产管理人员的配备情况；</w:t>
      </w:r>
    </w:p>
    <w:p w14:paraId="7BD3C8AC">
      <w:pPr>
        <w:spacing w:before="167" w:line="360" w:lineRule="auto"/>
        <w:ind w:right="4" w:firstLine="609"/>
        <w:rPr>
          <w:rFonts w:hint="eastAsia" w:ascii="仿宋" w:hAnsi="仿宋" w:eastAsia="仿宋" w:cs="仿宋"/>
          <w:sz w:val="24"/>
          <w:szCs w:val="24"/>
        </w:rPr>
      </w:pPr>
      <w:r>
        <w:rPr>
          <w:rFonts w:hint="eastAsia" w:ascii="仿宋" w:hAnsi="仿宋" w:eastAsia="仿宋" w:cs="仿宋"/>
          <w:spacing w:val="2"/>
          <w:sz w:val="24"/>
          <w:szCs w:val="24"/>
        </w:rPr>
        <w:t>（7）审查施工承包人提交的施工进度计划，核查承包</w:t>
      </w:r>
      <w:r>
        <w:rPr>
          <w:rFonts w:hint="eastAsia" w:ascii="仿宋" w:hAnsi="仿宋" w:eastAsia="仿宋" w:cs="仿宋"/>
          <w:spacing w:val="1"/>
          <w:sz w:val="24"/>
          <w:szCs w:val="24"/>
        </w:rPr>
        <w:t>人对施工进度</w:t>
      </w:r>
      <w:r>
        <w:rPr>
          <w:rFonts w:hint="eastAsia" w:ascii="仿宋" w:hAnsi="仿宋" w:eastAsia="仿宋" w:cs="仿宋"/>
          <w:sz w:val="24"/>
          <w:szCs w:val="24"/>
        </w:rPr>
        <w:t xml:space="preserve"> </w:t>
      </w:r>
      <w:r>
        <w:rPr>
          <w:rFonts w:hint="eastAsia" w:ascii="仿宋" w:hAnsi="仿宋" w:eastAsia="仿宋" w:cs="仿宋"/>
          <w:spacing w:val="-7"/>
          <w:sz w:val="24"/>
          <w:szCs w:val="24"/>
        </w:rPr>
        <w:t>计划的调整；</w:t>
      </w:r>
    </w:p>
    <w:p w14:paraId="05D6B895">
      <w:pPr>
        <w:spacing w:before="184" w:line="360" w:lineRule="auto"/>
        <w:ind w:left="609"/>
        <w:rPr>
          <w:rFonts w:hint="eastAsia" w:ascii="仿宋" w:hAnsi="仿宋" w:eastAsia="仿宋" w:cs="仿宋"/>
          <w:sz w:val="24"/>
          <w:szCs w:val="24"/>
        </w:rPr>
      </w:pPr>
      <w:r>
        <w:rPr>
          <w:rFonts w:hint="eastAsia" w:ascii="仿宋" w:hAnsi="仿宋" w:eastAsia="仿宋" w:cs="仿宋"/>
          <w:spacing w:val="-4"/>
          <w:sz w:val="24"/>
          <w:szCs w:val="24"/>
        </w:rPr>
        <w:t>（8）检查施工承包人的试验室；</w:t>
      </w:r>
    </w:p>
    <w:p w14:paraId="2955AD98">
      <w:pPr>
        <w:spacing w:before="144" w:line="360" w:lineRule="auto"/>
        <w:ind w:left="609"/>
        <w:rPr>
          <w:rFonts w:hint="eastAsia" w:ascii="仿宋" w:hAnsi="仿宋" w:eastAsia="仿宋" w:cs="仿宋"/>
          <w:sz w:val="24"/>
          <w:szCs w:val="24"/>
        </w:rPr>
      </w:pPr>
      <w:r>
        <w:rPr>
          <w:rFonts w:hint="eastAsia" w:ascii="仿宋" w:hAnsi="仿宋" w:eastAsia="仿宋" w:cs="仿宋"/>
          <w:spacing w:val="-4"/>
          <w:sz w:val="24"/>
          <w:szCs w:val="24"/>
        </w:rPr>
        <w:t>（9）审核施工分包人资质条件；</w:t>
      </w:r>
    </w:p>
    <w:p w14:paraId="2E75AC0B">
      <w:pPr>
        <w:spacing w:before="138" w:line="360" w:lineRule="auto"/>
        <w:ind w:left="609"/>
        <w:rPr>
          <w:rFonts w:hint="eastAsia" w:ascii="仿宋" w:hAnsi="仿宋" w:eastAsia="仿宋" w:cs="仿宋"/>
          <w:sz w:val="24"/>
          <w:szCs w:val="24"/>
        </w:rPr>
      </w:pPr>
      <w:r>
        <w:rPr>
          <w:rFonts w:hint="eastAsia" w:ascii="仿宋" w:hAnsi="仿宋" w:eastAsia="仿宋" w:cs="仿宋"/>
          <w:spacing w:val="-3"/>
          <w:sz w:val="24"/>
          <w:szCs w:val="24"/>
        </w:rPr>
        <w:t>（10）查验施工承包人的施工测量放线成</w:t>
      </w:r>
      <w:r>
        <w:rPr>
          <w:rFonts w:hint="eastAsia" w:ascii="仿宋" w:hAnsi="仿宋" w:eastAsia="仿宋" w:cs="仿宋"/>
          <w:spacing w:val="-4"/>
          <w:sz w:val="24"/>
          <w:szCs w:val="24"/>
        </w:rPr>
        <w:t>果；</w:t>
      </w:r>
    </w:p>
    <w:p w14:paraId="4DE4EFD3">
      <w:pPr>
        <w:spacing w:before="139" w:line="360" w:lineRule="auto"/>
        <w:ind w:left="609"/>
        <w:rPr>
          <w:rFonts w:hint="eastAsia" w:ascii="仿宋" w:hAnsi="仿宋" w:eastAsia="仿宋" w:cs="仿宋"/>
          <w:sz w:val="24"/>
          <w:szCs w:val="24"/>
        </w:rPr>
      </w:pPr>
      <w:r>
        <w:rPr>
          <w:rFonts w:hint="eastAsia" w:ascii="仿宋" w:hAnsi="仿宋" w:eastAsia="仿宋" w:cs="仿宋"/>
          <w:spacing w:val="-2"/>
          <w:sz w:val="24"/>
          <w:szCs w:val="24"/>
        </w:rPr>
        <w:t>（11）审查工程开工条件，对条件具备的签发开工令；</w:t>
      </w:r>
    </w:p>
    <w:p w14:paraId="3FEFE4B9">
      <w:pPr>
        <w:spacing w:before="97" w:line="360" w:lineRule="auto"/>
        <w:ind w:left="14" w:right="50" w:firstLine="595"/>
        <w:rPr>
          <w:rFonts w:hint="eastAsia" w:ascii="仿宋" w:hAnsi="仿宋" w:eastAsia="仿宋" w:cs="仿宋"/>
          <w:sz w:val="24"/>
          <w:szCs w:val="24"/>
        </w:rPr>
      </w:pPr>
      <w:r>
        <w:rPr>
          <w:rFonts w:hint="eastAsia" w:ascii="仿宋" w:hAnsi="仿宋" w:eastAsia="仿宋" w:cs="仿宋"/>
          <w:spacing w:val="-3"/>
          <w:sz w:val="24"/>
          <w:szCs w:val="24"/>
        </w:rPr>
        <w:t>（12）审查施工承包人报送的工程材料、构配件、设备质量证明文件</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的有效性和符合性，并按规定对用于工程的材料采取平行检验或见证取样</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方式进行抽检；</w:t>
      </w:r>
    </w:p>
    <w:p w14:paraId="004D0428">
      <w:pPr>
        <w:spacing w:before="233" w:line="360" w:lineRule="auto"/>
        <w:ind w:right="52" w:firstLine="609"/>
        <w:rPr>
          <w:rFonts w:hint="eastAsia" w:ascii="仿宋" w:hAnsi="仿宋" w:eastAsia="仿宋" w:cs="仿宋"/>
          <w:sz w:val="24"/>
          <w:szCs w:val="24"/>
        </w:rPr>
      </w:pPr>
      <w:r>
        <w:rPr>
          <w:rFonts w:hint="eastAsia" w:ascii="仿宋" w:hAnsi="仿宋" w:eastAsia="仿宋" w:cs="仿宋"/>
          <w:spacing w:val="-3"/>
          <w:sz w:val="24"/>
          <w:szCs w:val="24"/>
        </w:rPr>
        <w:t>（13）审核施工承包人提交的工程款支付申请，签发或出具工程款支</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付证书，并报委托人审核、批准；</w:t>
      </w:r>
    </w:p>
    <w:p w14:paraId="7ECBC134">
      <w:pPr>
        <w:spacing w:before="211" w:line="360" w:lineRule="auto"/>
        <w:ind w:left="1" w:right="52" w:firstLine="608"/>
        <w:rPr>
          <w:rFonts w:hint="eastAsia" w:ascii="仿宋" w:hAnsi="仿宋" w:eastAsia="仿宋" w:cs="仿宋"/>
          <w:sz w:val="24"/>
          <w:szCs w:val="24"/>
        </w:rPr>
      </w:pPr>
      <w:r>
        <w:rPr>
          <w:rFonts w:hint="eastAsia" w:ascii="仿宋" w:hAnsi="仿宋" w:eastAsia="仿宋" w:cs="仿宋"/>
          <w:spacing w:val="-3"/>
          <w:sz w:val="24"/>
          <w:szCs w:val="24"/>
        </w:rPr>
        <w:t>（14）在巡视、旁站和检验过程中，发现工程质量、施工安全存在事</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故隐患的，要求施工承包人整改并报委托人；</w:t>
      </w:r>
    </w:p>
    <w:p w14:paraId="33D9061B">
      <w:pPr>
        <w:spacing w:before="190" w:line="360" w:lineRule="auto"/>
        <w:ind w:left="609"/>
        <w:rPr>
          <w:rFonts w:hint="eastAsia" w:ascii="仿宋" w:hAnsi="仿宋" w:eastAsia="仿宋" w:cs="仿宋"/>
          <w:sz w:val="24"/>
          <w:szCs w:val="24"/>
        </w:rPr>
      </w:pPr>
      <w:r>
        <w:rPr>
          <w:rFonts w:hint="eastAsia" w:ascii="仿宋" w:hAnsi="仿宋" w:eastAsia="仿宋" w:cs="仿宋"/>
          <w:spacing w:val="-2"/>
          <w:sz w:val="24"/>
          <w:szCs w:val="24"/>
        </w:rPr>
        <w:t>（15）经委托人同意，签发工程暂停令和</w:t>
      </w:r>
      <w:r>
        <w:rPr>
          <w:rFonts w:hint="eastAsia" w:ascii="仿宋" w:hAnsi="仿宋" w:eastAsia="仿宋" w:cs="仿宋"/>
          <w:spacing w:val="-3"/>
          <w:sz w:val="24"/>
          <w:szCs w:val="24"/>
        </w:rPr>
        <w:t>复工令；</w:t>
      </w:r>
    </w:p>
    <w:p w14:paraId="563A35BF">
      <w:pPr>
        <w:spacing w:before="160" w:line="360" w:lineRule="auto"/>
        <w:ind w:left="34" w:right="52" w:firstLine="575"/>
        <w:rPr>
          <w:rFonts w:hint="eastAsia" w:ascii="仿宋" w:hAnsi="仿宋" w:eastAsia="仿宋" w:cs="仿宋"/>
          <w:sz w:val="24"/>
          <w:szCs w:val="24"/>
        </w:rPr>
      </w:pPr>
      <w:r>
        <w:rPr>
          <w:rFonts w:hint="eastAsia" w:ascii="仿宋" w:hAnsi="仿宋" w:eastAsia="仿宋" w:cs="仿宋"/>
          <w:spacing w:val="-3"/>
          <w:sz w:val="24"/>
          <w:szCs w:val="24"/>
        </w:rPr>
        <w:t>（16）审查施工承包人提交的采用新材料、新工艺、新技术、新设备</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的论证材料及相关验收标准；</w:t>
      </w:r>
    </w:p>
    <w:p w14:paraId="3C955F2D">
      <w:pPr>
        <w:spacing w:before="190" w:line="360" w:lineRule="auto"/>
        <w:ind w:left="609"/>
        <w:rPr>
          <w:rFonts w:hint="eastAsia" w:ascii="仿宋" w:hAnsi="仿宋" w:eastAsia="仿宋" w:cs="仿宋"/>
          <w:sz w:val="24"/>
          <w:szCs w:val="24"/>
        </w:rPr>
      </w:pPr>
      <w:r>
        <w:rPr>
          <w:rFonts w:hint="eastAsia" w:ascii="仿宋" w:hAnsi="仿宋" w:eastAsia="仿宋" w:cs="仿宋"/>
          <w:spacing w:val="-4"/>
          <w:sz w:val="24"/>
          <w:szCs w:val="24"/>
        </w:rPr>
        <w:t>（17）验收隐蔽工程、分部分项工程；</w:t>
      </w:r>
    </w:p>
    <w:p w14:paraId="39B793E2">
      <w:pPr>
        <w:spacing w:before="157" w:line="360" w:lineRule="auto"/>
        <w:ind w:left="19" w:firstLine="590"/>
        <w:rPr>
          <w:rFonts w:hint="eastAsia" w:ascii="仿宋" w:hAnsi="仿宋" w:eastAsia="仿宋" w:cs="仿宋"/>
          <w:sz w:val="24"/>
          <w:szCs w:val="24"/>
        </w:rPr>
      </w:pPr>
      <w:r>
        <w:rPr>
          <w:rFonts w:hint="eastAsia" w:ascii="仿宋" w:hAnsi="仿宋" w:eastAsia="仿宋" w:cs="仿宋"/>
          <w:spacing w:val="-11"/>
          <w:sz w:val="24"/>
          <w:szCs w:val="24"/>
        </w:rPr>
        <w:t>（18）审查施工承包人提交的工程变更申请，协调处理施工进度调整、</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费用索赔、合同争议等事项；</w:t>
      </w:r>
    </w:p>
    <w:p w14:paraId="5823C9B3">
      <w:pPr>
        <w:spacing w:before="182" w:line="360" w:lineRule="auto"/>
        <w:jc w:val="right"/>
        <w:rPr>
          <w:rFonts w:hint="eastAsia" w:ascii="仿宋" w:hAnsi="仿宋" w:eastAsia="仿宋" w:cs="仿宋"/>
          <w:sz w:val="24"/>
          <w:szCs w:val="24"/>
        </w:rPr>
      </w:pPr>
      <w:r>
        <w:rPr>
          <w:rFonts w:hint="eastAsia" w:ascii="仿宋" w:hAnsi="仿宋" w:eastAsia="仿宋" w:cs="仿宋"/>
          <w:spacing w:val="-12"/>
          <w:sz w:val="24"/>
          <w:szCs w:val="24"/>
        </w:rPr>
        <w:t>（19）审查施工承包人提交的竣工验收申请，编写工程质量评估报告；</w:t>
      </w:r>
    </w:p>
    <w:p w14:paraId="00EB50A0">
      <w:pPr>
        <w:spacing w:before="144" w:line="360" w:lineRule="auto"/>
        <w:ind w:left="609"/>
        <w:rPr>
          <w:rFonts w:hint="eastAsia" w:ascii="仿宋" w:hAnsi="仿宋" w:eastAsia="仿宋" w:cs="仿宋"/>
          <w:sz w:val="24"/>
          <w:szCs w:val="24"/>
        </w:rPr>
      </w:pPr>
      <w:r>
        <w:rPr>
          <w:rFonts w:hint="eastAsia" w:ascii="仿宋" w:hAnsi="仿宋" w:eastAsia="仿宋" w:cs="仿宋"/>
          <w:spacing w:val="-3"/>
          <w:sz w:val="24"/>
          <w:szCs w:val="24"/>
        </w:rPr>
        <w:t>（20）参加工程竣工验收，签署竣工验收意见；</w:t>
      </w:r>
    </w:p>
    <w:p w14:paraId="55C1F118">
      <w:pPr>
        <w:spacing w:before="136" w:line="360" w:lineRule="auto"/>
        <w:ind w:left="609"/>
        <w:rPr>
          <w:rFonts w:hint="eastAsia" w:ascii="仿宋" w:hAnsi="仿宋" w:eastAsia="仿宋" w:cs="仿宋"/>
          <w:sz w:val="24"/>
          <w:szCs w:val="24"/>
        </w:rPr>
      </w:pPr>
      <w:r>
        <w:rPr>
          <w:rFonts w:hint="eastAsia" w:ascii="仿宋" w:hAnsi="仿宋" w:eastAsia="仿宋" w:cs="仿宋"/>
          <w:spacing w:val="-2"/>
          <w:sz w:val="24"/>
          <w:szCs w:val="24"/>
        </w:rPr>
        <w:t>（21）审查施工承包人提交的竣工结算申请并报委托人；</w:t>
      </w:r>
    </w:p>
    <w:p w14:paraId="0CC260ED">
      <w:pPr>
        <w:spacing w:before="142" w:line="360" w:lineRule="auto"/>
        <w:ind w:left="609"/>
        <w:rPr>
          <w:rFonts w:hint="eastAsia" w:ascii="仿宋" w:hAnsi="仿宋" w:eastAsia="仿宋" w:cs="仿宋"/>
          <w:sz w:val="24"/>
          <w:szCs w:val="24"/>
        </w:rPr>
      </w:pPr>
      <w:r>
        <w:rPr>
          <w:rFonts w:hint="eastAsia" w:ascii="仿宋" w:hAnsi="仿宋" w:eastAsia="仿宋" w:cs="仿宋"/>
          <w:spacing w:val="-2"/>
          <w:sz w:val="24"/>
          <w:szCs w:val="24"/>
        </w:rPr>
        <w:t>（22）编制、整理工程监理归档文件并报</w:t>
      </w:r>
      <w:r>
        <w:rPr>
          <w:rFonts w:hint="eastAsia" w:ascii="仿宋" w:hAnsi="仿宋" w:eastAsia="仿宋" w:cs="仿宋"/>
          <w:spacing w:val="-3"/>
          <w:sz w:val="24"/>
          <w:szCs w:val="24"/>
        </w:rPr>
        <w:t>委托人。</w:t>
      </w:r>
    </w:p>
    <w:p w14:paraId="38A2EE31">
      <w:pPr>
        <w:spacing w:before="139" w:line="360" w:lineRule="auto"/>
        <w:ind w:left="587"/>
        <w:rPr>
          <w:rFonts w:hint="eastAsia" w:ascii="仿宋" w:hAnsi="仿宋" w:eastAsia="仿宋" w:cs="仿宋"/>
          <w:sz w:val="24"/>
          <w:szCs w:val="24"/>
        </w:rPr>
      </w:pPr>
      <w:r>
        <w:rPr>
          <w:rFonts w:hint="eastAsia" w:ascii="仿宋" w:hAnsi="仿宋" w:eastAsia="仿宋" w:cs="仿宋"/>
          <w:spacing w:val="-7"/>
          <w:sz w:val="24"/>
          <w:szCs w:val="24"/>
        </w:rPr>
        <w:t>2.1.3 相关服务的范围和内容在附录</w:t>
      </w:r>
      <w:r>
        <w:rPr>
          <w:rFonts w:hint="eastAsia" w:ascii="仿宋" w:hAnsi="仿宋" w:eastAsia="仿宋" w:cs="仿宋"/>
          <w:spacing w:val="-54"/>
          <w:sz w:val="24"/>
          <w:szCs w:val="24"/>
        </w:rPr>
        <w:t xml:space="preserve"> </w:t>
      </w:r>
      <w:r>
        <w:rPr>
          <w:rFonts w:hint="eastAsia" w:ascii="仿宋" w:hAnsi="仿宋" w:eastAsia="仿宋" w:cs="仿宋"/>
          <w:spacing w:val="-7"/>
          <w:sz w:val="24"/>
          <w:szCs w:val="24"/>
        </w:rPr>
        <w:t>A</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中约定。</w:t>
      </w:r>
    </w:p>
    <w:p w14:paraId="5FA1B306">
      <w:pPr>
        <w:spacing w:before="147" w:line="360" w:lineRule="auto"/>
        <w:ind w:left="587"/>
        <w:rPr>
          <w:rFonts w:hint="eastAsia" w:ascii="仿宋" w:hAnsi="仿宋" w:eastAsia="仿宋" w:cs="仿宋"/>
          <w:sz w:val="24"/>
          <w:szCs w:val="24"/>
        </w:rPr>
      </w:pPr>
      <w:r>
        <w:rPr>
          <w:rFonts w:hint="eastAsia" w:ascii="仿宋" w:hAnsi="仿宋" w:eastAsia="仿宋" w:cs="仿宋"/>
          <w:spacing w:val="-7"/>
          <w:sz w:val="24"/>
          <w:szCs w:val="24"/>
        </w:rPr>
        <w:t>2.2</w:t>
      </w:r>
      <w:r>
        <w:rPr>
          <w:rFonts w:hint="eastAsia" w:ascii="仿宋" w:hAnsi="仿宋" w:eastAsia="仿宋" w:cs="仿宋"/>
          <w:spacing w:val="61"/>
          <w:sz w:val="24"/>
          <w:szCs w:val="24"/>
        </w:rPr>
        <w:t xml:space="preserve"> </w:t>
      </w:r>
      <w:r>
        <w:rPr>
          <w:rFonts w:hint="eastAsia" w:ascii="仿宋" w:hAnsi="仿宋" w:eastAsia="仿宋" w:cs="仿宋"/>
          <w:spacing w:val="-7"/>
          <w:sz w:val="24"/>
          <w:szCs w:val="24"/>
        </w:rPr>
        <w:t>监理与相关服务依据</w:t>
      </w:r>
    </w:p>
    <w:p w14:paraId="38021F75">
      <w:pPr>
        <w:spacing w:before="139" w:line="360" w:lineRule="auto"/>
        <w:ind w:left="587"/>
        <w:rPr>
          <w:rFonts w:hint="eastAsia" w:ascii="仿宋" w:hAnsi="仿宋" w:eastAsia="仿宋" w:cs="仿宋"/>
          <w:sz w:val="24"/>
          <w:szCs w:val="24"/>
        </w:rPr>
      </w:pPr>
      <w:r>
        <w:rPr>
          <w:rFonts w:hint="eastAsia" w:ascii="仿宋" w:hAnsi="仿宋" w:eastAsia="仿宋" w:cs="仿宋"/>
          <w:spacing w:val="-7"/>
          <w:sz w:val="24"/>
          <w:szCs w:val="24"/>
        </w:rPr>
        <w:t>2.2.1</w:t>
      </w:r>
      <w:r>
        <w:rPr>
          <w:rFonts w:hint="eastAsia" w:ascii="仿宋" w:hAnsi="仿宋" w:eastAsia="仿宋" w:cs="仿宋"/>
          <w:spacing w:val="61"/>
          <w:sz w:val="24"/>
          <w:szCs w:val="24"/>
        </w:rPr>
        <w:t xml:space="preserve"> </w:t>
      </w:r>
      <w:r>
        <w:rPr>
          <w:rFonts w:hint="eastAsia" w:ascii="仿宋" w:hAnsi="仿宋" w:eastAsia="仿宋" w:cs="仿宋"/>
          <w:spacing w:val="-7"/>
          <w:sz w:val="24"/>
          <w:szCs w:val="24"/>
        </w:rPr>
        <w:t>监理依据包括：</w:t>
      </w:r>
    </w:p>
    <w:p w14:paraId="03AA5121">
      <w:pPr>
        <w:spacing w:before="134" w:line="360" w:lineRule="auto"/>
        <w:ind w:left="609"/>
        <w:rPr>
          <w:rFonts w:hint="eastAsia" w:ascii="仿宋" w:hAnsi="仿宋" w:eastAsia="仿宋" w:cs="仿宋"/>
          <w:sz w:val="24"/>
          <w:szCs w:val="24"/>
        </w:rPr>
      </w:pPr>
      <w:r>
        <w:rPr>
          <w:rFonts w:hint="eastAsia" w:ascii="仿宋" w:hAnsi="仿宋" w:eastAsia="仿宋" w:cs="仿宋"/>
          <w:spacing w:val="-4"/>
          <w:sz w:val="24"/>
          <w:szCs w:val="24"/>
        </w:rPr>
        <w:t>（1）适用的法律、行政法规及部门规章；</w:t>
      </w:r>
    </w:p>
    <w:p w14:paraId="404BF5BB">
      <w:pPr>
        <w:spacing w:before="146" w:line="360" w:lineRule="auto"/>
        <w:ind w:left="609"/>
        <w:rPr>
          <w:rFonts w:hint="eastAsia" w:ascii="仿宋" w:hAnsi="仿宋" w:eastAsia="仿宋" w:cs="仿宋"/>
          <w:sz w:val="24"/>
          <w:szCs w:val="24"/>
        </w:rPr>
      </w:pPr>
      <w:r>
        <w:rPr>
          <w:rFonts w:hint="eastAsia" w:ascii="仿宋" w:hAnsi="仿宋" w:eastAsia="仿宋" w:cs="仿宋"/>
          <w:spacing w:val="-5"/>
          <w:sz w:val="24"/>
          <w:szCs w:val="24"/>
        </w:rPr>
        <w:t>（2）与工程有关的标准；</w:t>
      </w:r>
    </w:p>
    <w:p w14:paraId="5EBD01EF">
      <w:pPr>
        <w:spacing w:before="139" w:line="360" w:lineRule="auto"/>
        <w:ind w:left="609"/>
        <w:rPr>
          <w:rFonts w:hint="eastAsia" w:ascii="仿宋" w:hAnsi="仿宋" w:eastAsia="仿宋" w:cs="仿宋"/>
          <w:sz w:val="24"/>
          <w:szCs w:val="24"/>
        </w:rPr>
      </w:pPr>
      <w:r>
        <w:rPr>
          <w:rFonts w:hint="eastAsia" w:ascii="仿宋" w:hAnsi="仿宋" w:eastAsia="仿宋" w:cs="仿宋"/>
          <w:spacing w:val="-5"/>
          <w:sz w:val="24"/>
          <w:szCs w:val="24"/>
        </w:rPr>
        <w:t>（3）工程设计及有关文件；</w:t>
      </w:r>
    </w:p>
    <w:p w14:paraId="3ACEBA15">
      <w:pPr>
        <w:spacing w:before="158" w:line="360" w:lineRule="auto"/>
        <w:ind w:left="609"/>
        <w:rPr>
          <w:rFonts w:hint="eastAsia" w:ascii="仿宋" w:hAnsi="仿宋" w:eastAsia="仿宋" w:cs="仿宋"/>
          <w:sz w:val="24"/>
          <w:szCs w:val="24"/>
        </w:rPr>
      </w:pPr>
      <w:r>
        <w:rPr>
          <w:rFonts w:hint="eastAsia" w:ascii="仿宋" w:hAnsi="仿宋" w:eastAsia="仿宋" w:cs="仿宋"/>
          <w:spacing w:val="-1"/>
          <w:sz w:val="24"/>
          <w:szCs w:val="24"/>
        </w:rPr>
        <w:t>（4）本合同及委托人与第三方签订的与实施工程有关的其他合同。</w:t>
      </w:r>
    </w:p>
    <w:p w14:paraId="63AEA9EF">
      <w:pPr>
        <w:spacing w:before="68" w:line="360" w:lineRule="auto"/>
        <w:ind w:right="52"/>
        <w:jc w:val="right"/>
        <w:rPr>
          <w:rFonts w:hint="eastAsia" w:ascii="仿宋" w:hAnsi="仿宋" w:eastAsia="仿宋" w:cs="仿宋"/>
          <w:sz w:val="24"/>
          <w:szCs w:val="24"/>
        </w:rPr>
      </w:pPr>
      <w:r>
        <w:rPr>
          <w:rFonts w:hint="eastAsia" w:ascii="仿宋" w:hAnsi="仿宋" w:eastAsia="仿宋" w:cs="仿宋"/>
          <w:spacing w:val="-3"/>
          <w:sz w:val="24"/>
          <w:szCs w:val="24"/>
        </w:rPr>
        <w:t>双方根据工程的行业和地域特点，在专用条件中具体约定监理依据。</w:t>
      </w:r>
    </w:p>
    <w:p w14:paraId="46C46A21">
      <w:pPr>
        <w:spacing w:before="98" w:line="360" w:lineRule="auto"/>
        <w:ind w:left="590"/>
        <w:rPr>
          <w:rFonts w:hint="eastAsia" w:ascii="仿宋" w:hAnsi="仿宋" w:eastAsia="仿宋" w:cs="仿宋"/>
          <w:sz w:val="24"/>
          <w:szCs w:val="24"/>
        </w:rPr>
      </w:pPr>
      <w:r>
        <w:rPr>
          <w:rFonts w:hint="eastAsia" w:ascii="仿宋" w:hAnsi="仿宋" w:eastAsia="仿宋" w:cs="仿宋"/>
          <w:spacing w:val="-2"/>
          <w:sz w:val="24"/>
          <w:szCs w:val="24"/>
        </w:rPr>
        <w:t>2.2.2 相关服务依据在专用条件中约定。</w:t>
      </w:r>
    </w:p>
    <w:p w14:paraId="1A514CC4">
      <w:pPr>
        <w:spacing w:before="145" w:line="360" w:lineRule="auto"/>
        <w:ind w:left="590"/>
        <w:rPr>
          <w:rFonts w:hint="eastAsia" w:ascii="仿宋" w:hAnsi="仿宋" w:eastAsia="仿宋" w:cs="仿宋"/>
          <w:sz w:val="24"/>
          <w:szCs w:val="24"/>
        </w:rPr>
      </w:pPr>
      <w:r>
        <w:rPr>
          <w:rFonts w:hint="eastAsia" w:ascii="仿宋" w:hAnsi="仿宋" w:eastAsia="仿宋" w:cs="仿宋"/>
          <w:spacing w:val="-3"/>
          <w:sz w:val="24"/>
          <w:szCs w:val="24"/>
        </w:rPr>
        <w:t>2.3 项目监理机构和人员</w:t>
      </w:r>
    </w:p>
    <w:p w14:paraId="609AEEDE">
      <w:pPr>
        <w:spacing w:before="156" w:line="360" w:lineRule="auto"/>
        <w:ind w:right="91" w:firstLine="590"/>
        <w:rPr>
          <w:rFonts w:hint="eastAsia" w:ascii="仿宋" w:hAnsi="仿宋" w:eastAsia="仿宋" w:cs="仿宋"/>
          <w:sz w:val="24"/>
          <w:szCs w:val="24"/>
        </w:rPr>
      </w:pPr>
      <w:r>
        <w:rPr>
          <w:rFonts w:hint="eastAsia" w:ascii="仿宋" w:hAnsi="仿宋" w:eastAsia="仿宋" w:cs="仿宋"/>
          <w:spacing w:val="-3"/>
          <w:sz w:val="24"/>
          <w:szCs w:val="24"/>
        </w:rPr>
        <w:t>2.3.1 监理人应组建满足工作需要的项目监理机构，配备必要的检测</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设备。项目监理机构的主要人员应具有相应的资格条件。</w:t>
      </w:r>
    </w:p>
    <w:p w14:paraId="061C635C">
      <w:pPr>
        <w:spacing w:before="209" w:line="360" w:lineRule="auto"/>
        <w:ind w:left="8" w:right="81" w:firstLine="582"/>
        <w:rPr>
          <w:rFonts w:hint="eastAsia" w:ascii="仿宋" w:hAnsi="仿宋" w:eastAsia="仿宋" w:cs="仿宋"/>
          <w:sz w:val="24"/>
          <w:szCs w:val="24"/>
        </w:rPr>
      </w:pPr>
      <w:r>
        <w:rPr>
          <w:rFonts w:hint="eastAsia" w:ascii="仿宋" w:hAnsi="仿宋" w:eastAsia="仿宋" w:cs="仿宋"/>
          <w:spacing w:val="-1"/>
          <w:sz w:val="24"/>
          <w:szCs w:val="24"/>
        </w:rPr>
        <w:t>2.3.2</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本合同履行过程中，总监理工程师及重要岗位监理</w:t>
      </w:r>
      <w:r>
        <w:rPr>
          <w:rFonts w:hint="eastAsia" w:ascii="仿宋" w:hAnsi="仿宋" w:eastAsia="仿宋" w:cs="仿宋"/>
          <w:spacing w:val="-2"/>
          <w:sz w:val="24"/>
          <w:szCs w:val="24"/>
        </w:rPr>
        <w:t>人员应保持</w:t>
      </w:r>
      <w:r>
        <w:rPr>
          <w:rFonts w:hint="eastAsia" w:ascii="仿宋" w:hAnsi="仿宋" w:eastAsia="仿宋" w:cs="仿宋"/>
          <w:sz w:val="24"/>
          <w:szCs w:val="24"/>
        </w:rPr>
        <w:t xml:space="preserve"> </w:t>
      </w:r>
      <w:r>
        <w:rPr>
          <w:rFonts w:hint="eastAsia" w:ascii="仿宋" w:hAnsi="仿宋" w:eastAsia="仿宋" w:cs="仿宋"/>
          <w:spacing w:val="-4"/>
          <w:sz w:val="24"/>
          <w:szCs w:val="24"/>
        </w:rPr>
        <w:t>相对稳定，以保证监理工作正常进行。</w:t>
      </w:r>
    </w:p>
    <w:p w14:paraId="19D4B316">
      <w:pPr>
        <w:spacing w:before="211" w:line="360" w:lineRule="auto"/>
        <w:ind w:left="8" w:right="76" w:firstLine="582"/>
        <w:rPr>
          <w:rFonts w:hint="eastAsia" w:ascii="仿宋" w:hAnsi="仿宋" w:eastAsia="仿宋" w:cs="仿宋"/>
          <w:sz w:val="24"/>
          <w:szCs w:val="24"/>
        </w:rPr>
      </w:pPr>
      <w:r>
        <w:rPr>
          <w:rFonts w:hint="eastAsia" w:ascii="仿宋" w:hAnsi="仿宋" w:eastAsia="仿宋" w:cs="仿宋"/>
          <w:spacing w:val="-2"/>
          <w:sz w:val="24"/>
          <w:szCs w:val="24"/>
        </w:rPr>
        <w:t>2.3.3 监理人可根据工程进展和工作需要调整项目监理机构人员</w:t>
      </w:r>
      <w:r>
        <w:rPr>
          <w:rFonts w:hint="eastAsia" w:ascii="仿宋" w:hAnsi="仿宋" w:eastAsia="仿宋" w:cs="仿宋"/>
          <w:spacing w:val="-3"/>
          <w:sz w:val="24"/>
          <w:szCs w:val="24"/>
        </w:rPr>
        <w:t>。监</w:t>
      </w:r>
      <w:r>
        <w:rPr>
          <w:rFonts w:hint="eastAsia" w:ascii="仿宋" w:hAnsi="仿宋" w:eastAsia="仿宋" w:cs="仿宋"/>
          <w:sz w:val="24"/>
          <w:szCs w:val="24"/>
        </w:rPr>
        <w:t xml:space="preserve"> </w:t>
      </w:r>
      <w:r>
        <w:rPr>
          <w:rFonts w:hint="eastAsia" w:ascii="仿宋" w:hAnsi="仿宋" w:eastAsia="仿宋" w:cs="仿宋"/>
          <w:spacing w:val="-5"/>
          <w:sz w:val="24"/>
          <w:szCs w:val="24"/>
        </w:rPr>
        <w:t>理人更换总监理工程师时，应提前</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天向委托人书面报告，经委托人同意</w:t>
      </w:r>
      <w:r>
        <w:rPr>
          <w:rFonts w:hint="eastAsia" w:ascii="仿宋" w:hAnsi="仿宋" w:eastAsia="仿宋" w:cs="仿宋"/>
          <w:sz w:val="24"/>
          <w:szCs w:val="24"/>
        </w:rPr>
        <w:t xml:space="preserve"> </w:t>
      </w:r>
      <w:r>
        <w:rPr>
          <w:rFonts w:hint="eastAsia" w:ascii="仿宋" w:hAnsi="仿宋" w:eastAsia="仿宋" w:cs="仿宋"/>
          <w:spacing w:val="-3"/>
          <w:sz w:val="24"/>
          <w:szCs w:val="24"/>
        </w:rPr>
        <w:t>后方可更换；监理人更换项目监理机构其他监理人员，应以相当资格与能</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力的人员替换，并通知委托人。</w:t>
      </w:r>
    </w:p>
    <w:p w14:paraId="2F4D5CDC">
      <w:pPr>
        <w:spacing w:before="225" w:line="360" w:lineRule="auto"/>
        <w:ind w:left="590"/>
        <w:rPr>
          <w:rFonts w:hint="eastAsia" w:ascii="仿宋" w:hAnsi="仿宋" w:eastAsia="仿宋" w:cs="仿宋"/>
          <w:sz w:val="24"/>
          <w:szCs w:val="24"/>
        </w:rPr>
      </w:pPr>
      <w:r>
        <w:rPr>
          <w:rFonts w:hint="eastAsia" w:ascii="仿宋" w:hAnsi="仿宋" w:eastAsia="仿宋" w:cs="仿宋"/>
          <w:spacing w:val="-2"/>
          <w:sz w:val="24"/>
          <w:szCs w:val="24"/>
        </w:rPr>
        <w:t>2.3.4 监理人应及时更换有下列情形之一的监理人员：</w:t>
      </w:r>
    </w:p>
    <w:p w14:paraId="749293C7">
      <w:pPr>
        <w:spacing w:before="133" w:line="360" w:lineRule="auto"/>
        <w:ind w:left="613"/>
        <w:rPr>
          <w:rFonts w:hint="eastAsia" w:ascii="仿宋" w:hAnsi="仿宋" w:eastAsia="仿宋" w:cs="仿宋"/>
          <w:sz w:val="24"/>
          <w:szCs w:val="24"/>
        </w:rPr>
      </w:pPr>
      <w:r>
        <w:rPr>
          <w:rFonts w:hint="eastAsia" w:ascii="仿宋" w:hAnsi="仿宋" w:eastAsia="仿宋" w:cs="仿宋"/>
          <w:spacing w:val="-5"/>
          <w:sz w:val="24"/>
          <w:szCs w:val="24"/>
        </w:rPr>
        <w:t>（1）严重过失行为的；</w:t>
      </w:r>
    </w:p>
    <w:p w14:paraId="0FD1A041">
      <w:pPr>
        <w:spacing w:before="142" w:line="360" w:lineRule="auto"/>
        <w:ind w:left="613"/>
        <w:rPr>
          <w:rFonts w:hint="eastAsia" w:ascii="仿宋" w:hAnsi="仿宋" w:eastAsia="仿宋" w:cs="仿宋"/>
          <w:sz w:val="24"/>
          <w:szCs w:val="24"/>
        </w:rPr>
      </w:pPr>
      <w:r>
        <w:rPr>
          <w:rFonts w:hint="eastAsia" w:ascii="仿宋" w:hAnsi="仿宋" w:eastAsia="仿宋" w:cs="仿宋"/>
          <w:spacing w:val="-4"/>
          <w:sz w:val="24"/>
          <w:szCs w:val="24"/>
        </w:rPr>
        <w:t>（2）有违法行为不能履行职责的；</w:t>
      </w:r>
    </w:p>
    <w:p w14:paraId="5B9A6F97">
      <w:pPr>
        <w:spacing w:before="138" w:line="360" w:lineRule="auto"/>
        <w:ind w:left="613"/>
        <w:rPr>
          <w:rFonts w:hint="eastAsia" w:ascii="仿宋" w:hAnsi="仿宋" w:eastAsia="仿宋" w:cs="仿宋"/>
          <w:sz w:val="24"/>
          <w:szCs w:val="24"/>
        </w:rPr>
      </w:pPr>
      <w:r>
        <w:rPr>
          <w:rFonts w:hint="eastAsia" w:ascii="仿宋" w:hAnsi="仿宋" w:eastAsia="仿宋" w:cs="仿宋"/>
          <w:spacing w:val="-6"/>
          <w:sz w:val="24"/>
          <w:szCs w:val="24"/>
        </w:rPr>
        <w:t>（3）涉嫌犯罪的；</w:t>
      </w:r>
    </w:p>
    <w:p w14:paraId="3C13C5BF">
      <w:pPr>
        <w:spacing w:before="144" w:line="360" w:lineRule="auto"/>
        <w:ind w:left="613"/>
        <w:rPr>
          <w:rFonts w:hint="eastAsia" w:ascii="仿宋" w:hAnsi="仿宋" w:eastAsia="仿宋" w:cs="仿宋"/>
          <w:sz w:val="24"/>
          <w:szCs w:val="24"/>
        </w:rPr>
      </w:pPr>
      <w:r>
        <w:rPr>
          <w:rFonts w:hint="eastAsia" w:ascii="仿宋" w:hAnsi="仿宋" w:eastAsia="仿宋" w:cs="仿宋"/>
          <w:spacing w:val="-5"/>
          <w:sz w:val="24"/>
          <w:szCs w:val="24"/>
        </w:rPr>
        <w:t>（4）不能胜任岗位职责的；</w:t>
      </w:r>
    </w:p>
    <w:p w14:paraId="5D4A281B">
      <w:pPr>
        <w:spacing w:before="142" w:line="360" w:lineRule="auto"/>
        <w:ind w:left="613"/>
        <w:rPr>
          <w:rFonts w:hint="eastAsia" w:ascii="仿宋" w:hAnsi="仿宋" w:eastAsia="仿宋" w:cs="仿宋"/>
          <w:sz w:val="24"/>
          <w:szCs w:val="24"/>
        </w:rPr>
      </w:pPr>
      <w:r>
        <w:rPr>
          <w:rFonts w:hint="eastAsia" w:ascii="仿宋" w:hAnsi="仿宋" w:eastAsia="仿宋" w:cs="仿宋"/>
          <w:spacing w:val="-5"/>
          <w:sz w:val="24"/>
          <w:szCs w:val="24"/>
        </w:rPr>
        <w:t>（5）严重违反职业道德的；</w:t>
      </w:r>
    </w:p>
    <w:p w14:paraId="373F6FA0">
      <w:pPr>
        <w:spacing w:before="134" w:line="360" w:lineRule="auto"/>
        <w:ind w:left="613"/>
        <w:rPr>
          <w:rFonts w:hint="eastAsia" w:ascii="仿宋" w:hAnsi="仿宋" w:eastAsia="仿宋" w:cs="仿宋"/>
          <w:sz w:val="24"/>
          <w:szCs w:val="24"/>
        </w:rPr>
      </w:pPr>
      <w:r>
        <w:rPr>
          <w:rFonts w:hint="eastAsia" w:ascii="仿宋" w:hAnsi="仿宋" w:eastAsia="仿宋" w:cs="仿宋"/>
          <w:spacing w:val="-4"/>
          <w:sz w:val="24"/>
          <w:szCs w:val="24"/>
        </w:rPr>
        <w:t>（6）专用条件约定的其他情形。</w:t>
      </w:r>
    </w:p>
    <w:p w14:paraId="27CA571C">
      <w:pPr>
        <w:spacing w:before="161" w:line="360" w:lineRule="auto"/>
        <w:ind w:left="12" w:right="88" w:firstLine="577"/>
        <w:rPr>
          <w:rFonts w:hint="eastAsia" w:ascii="仿宋" w:hAnsi="仿宋" w:eastAsia="仿宋" w:cs="仿宋"/>
          <w:sz w:val="24"/>
          <w:szCs w:val="24"/>
        </w:rPr>
      </w:pPr>
      <w:r>
        <w:rPr>
          <w:rFonts w:hint="eastAsia" w:ascii="仿宋" w:hAnsi="仿宋" w:eastAsia="仿宋" w:cs="仿宋"/>
          <w:spacing w:val="5"/>
          <w:sz w:val="24"/>
          <w:szCs w:val="24"/>
        </w:rPr>
        <w:t>2.3.5</w:t>
      </w:r>
      <w:r>
        <w:rPr>
          <w:rFonts w:hint="eastAsia" w:ascii="仿宋" w:hAnsi="仿宋" w:eastAsia="仿宋" w:cs="仿宋"/>
          <w:spacing w:val="67"/>
          <w:sz w:val="24"/>
          <w:szCs w:val="24"/>
        </w:rPr>
        <w:t xml:space="preserve"> </w:t>
      </w:r>
      <w:r>
        <w:rPr>
          <w:rFonts w:hint="eastAsia" w:ascii="仿宋" w:hAnsi="仿宋" w:eastAsia="仿宋" w:cs="仿宋"/>
          <w:spacing w:val="5"/>
          <w:sz w:val="24"/>
          <w:szCs w:val="24"/>
        </w:rPr>
        <w:t>委托人可要求监理人更换不能胜任本职工作的项目监理机构</w:t>
      </w:r>
      <w:r>
        <w:rPr>
          <w:rFonts w:hint="eastAsia" w:ascii="仿宋" w:hAnsi="仿宋" w:eastAsia="仿宋" w:cs="仿宋"/>
          <w:sz w:val="24"/>
          <w:szCs w:val="24"/>
        </w:rPr>
        <w:t xml:space="preserve"> </w:t>
      </w:r>
      <w:r>
        <w:rPr>
          <w:rFonts w:hint="eastAsia" w:ascii="仿宋" w:hAnsi="仿宋" w:eastAsia="仿宋" w:cs="仿宋"/>
          <w:spacing w:val="-12"/>
          <w:sz w:val="24"/>
          <w:szCs w:val="24"/>
        </w:rPr>
        <w:t>人员。</w:t>
      </w:r>
    </w:p>
    <w:p w14:paraId="745E824C">
      <w:pPr>
        <w:spacing w:before="103" w:line="360" w:lineRule="auto"/>
        <w:ind w:left="590"/>
        <w:rPr>
          <w:rFonts w:hint="eastAsia" w:ascii="仿宋" w:hAnsi="仿宋" w:eastAsia="仿宋" w:cs="仿宋"/>
          <w:sz w:val="24"/>
          <w:szCs w:val="24"/>
        </w:rPr>
      </w:pPr>
      <w:r>
        <w:rPr>
          <w:rFonts w:hint="eastAsia" w:ascii="仿宋" w:hAnsi="仿宋" w:eastAsia="仿宋" w:cs="仿宋"/>
          <w:spacing w:val="-9"/>
          <w:sz w:val="24"/>
          <w:szCs w:val="24"/>
        </w:rPr>
        <w:t>2.4</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履行职责</w:t>
      </w:r>
    </w:p>
    <w:p w14:paraId="762A3044">
      <w:pPr>
        <w:spacing w:before="164" w:line="360" w:lineRule="auto"/>
        <w:ind w:right="76" w:firstLine="618"/>
        <w:rPr>
          <w:rFonts w:hint="eastAsia" w:ascii="仿宋" w:hAnsi="仿宋" w:eastAsia="仿宋" w:cs="仿宋"/>
          <w:sz w:val="24"/>
          <w:szCs w:val="24"/>
        </w:rPr>
      </w:pPr>
      <w:r>
        <w:rPr>
          <w:rFonts w:hint="eastAsia" w:ascii="仿宋" w:hAnsi="仿宋" w:eastAsia="仿宋" w:cs="仿宋"/>
          <w:spacing w:val="-3"/>
          <w:sz w:val="24"/>
          <w:szCs w:val="24"/>
        </w:rPr>
        <w:t>监理人应遵循职业道德准则和行为规范，严格按照法律法</w:t>
      </w:r>
      <w:r>
        <w:rPr>
          <w:rFonts w:hint="eastAsia" w:ascii="仿宋" w:hAnsi="仿宋" w:eastAsia="仿宋" w:cs="仿宋"/>
          <w:spacing w:val="-4"/>
          <w:sz w:val="24"/>
          <w:szCs w:val="24"/>
        </w:rPr>
        <w:t>规、工程建</w:t>
      </w:r>
      <w:r>
        <w:rPr>
          <w:rFonts w:hint="eastAsia" w:ascii="仿宋" w:hAnsi="仿宋" w:eastAsia="仿宋" w:cs="仿宋"/>
          <w:sz w:val="24"/>
          <w:szCs w:val="24"/>
        </w:rPr>
        <w:t xml:space="preserve"> </w:t>
      </w:r>
      <w:r>
        <w:rPr>
          <w:rFonts w:hint="eastAsia" w:ascii="仿宋" w:hAnsi="仿宋" w:eastAsia="仿宋" w:cs="仿宋"/>
          <w:spacing w:val="-4"/>
          <w:sz w:val="24"/>
          <w:szCs w:val="24"/>
        </w:rPr>
        <w:t>设有关标准及本合同履行职责。</w:t>
      </w:r>
    </w:p>
    <w:p w14:paraId="3A660037">
      <w:pPr>
        <w:spacing w:before="48" w:line="360" w:lineRule="auto"/>
        <w:ind w:left="18" w:firstLine="571"/>
        <w:jc w:val="both"/>
        <w:rPr>
          <w:rFonts w:hint="eastAsia" w:ascii="仿宋" w:hAnsi="仿宋" w:eastAsia="仿宋" w:cs="仿宋"/>
          <w:sz w:val="24"/>
          <w:szCs w:val="24"/>
        </w:rPr>
      </w:pPr>
      <w:r>
        <w:rPr>
          <w:rFonts w:hint="eastAsia" w:ascii="仿宋" w:hAnsi="仿宋" w:eastAsia="仿宋" w:cs="仿宋"/>
          <w:spacing w:val="10"/>
          <w:sz w:val="24"/>
          <w:szCs w:val="24"/>
        </w:rPr>
        <w:t>2.4.1 在监理与相关服务范围内，委托人和承</w:t>
      </w:r>
      <w:r>
        <w:rPr>
          <w:rFonts w:hint="eastAsia" w:ascii="仿宋" w:hAnsi="仿宋" w:eastAsia="仿宋" w:cs="仿宋"/>
          <w:spacing w:val="9"/>
          <w:sz w:val="24"/>
          <w:szCs w:val="24"/>
        </w:rPr>
        <w:t>包人提出的意见和要</w:t>
      </w:r>
      <w:r>
        <w:rPr>
          <w:rFonts w:hint="eastAsia" w:ascii="仿宋" w:hAnsi="仿宋" w:eastAsia="仿宋" w:cs="仿宋"/>
          <w:sz w:val="24"/>
          <w:szCs w:val="24"/>
        </w:rPr>
        <w:t xml:space="preserve"> </w:t>
      </w:r>
      <w:r>
        <w:rPr>
          <w:rFonts w:hint="eastAsia" w:ascii="仿宋" w:hAnsi="仿宋" w:eastAsia="仿宋" w:cs="仿宋"/>
          <w:spacing w:val="-10"/>
          <w:sz w:val="24"/>
          <w:szCs w:val="24"/>
        </w:rPr>
        <w:t>求，监理人应及时提出处置意见。当委托人与承包人之间发生合同争议时，</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监理人应协助委托人、承包人协商解决。</w:t>
      </w:r>
    </w:p>
    <w:p w14:paraId="10B0C73C">
      <w:pPr>
        <w:spacing w:before="97" w:line="360" w:lineRule="auto"/>
        <w:ind w:left="22" w:right="70" w:firstLine="567"/>
        <w:rPr>
          <w:rFonts w:hint="eastAsia" w:ascii="仿宋" w:hAnsi="仿宋" w:eastAsia="仿宋" w:cs="仿宋"/>
          <w:sz w:val="24"/>
          <w:szCs w:val="24"/>
        </w:rPr>
      </w:pPr>
      <w:r>
        <w:rPr>
          <w:rFonts w:hint="eastAsia" w:ascii="仿宋" w:hAnsi="仿宋" w:eastAsia="仿宋" w:cs="仿宋"/>
          <w:spacing w:val="3"/>
          <w:sz w:val="24"/>
          <w:szCs w:val="24"/>
        </w:rPr>
        <w:t>2.4.2</w:t>
      </w:r>
      <w:r>
        <w:rPr>
          <w:rFonts w:hint="eastAsia" w:ascii="仿宋" w:hAnsi="仿宋" w:eastAsia="仿宋" w:cs="仿宋"/>
          <w:spacing w:val="131"/>
          <w:sz w:val="24"/>
          <w:szCs w:val="24"/>
        </w:rPr>
        <w:t xml:space="preserve"> </w:t>
      </w:r>
      <w:r>
        <w:rPr>
          <w:rFonts w:hint="eastAsia" w:ascii="仿宋" w:hAnsi="仿宋" w:eastAsia="仿宋" w:cs="仿宋"/>
          <w:spacing w:val="3"/>
          <w:sz w:val="24"/>
          <w:szCs w:val="24"/>
        </w:rPr>
        <w:t>当委托人与承包人之间的合同争议提交仲裁机构仲裁或人民</w:t>
      </w:r>
      <w:r>
        <w:rPr>
          <w:rFonts w:hint="eastAsia" w:ascii="仿宋" w:hAnsi="仿宋" w:eastAsia="仿宋" w:cs="仿宋"/>
          <w:sz w:val="24"/>
          <w:szCs w:val="24"/>
        </w:rPr>
        <w:t xml:space="preserve"> </w:t>
      </w:r>
      <w:r>
        <w:rPr>
          <w:rFonts w:hint="eastAsia" w:ascii="仿宋" w:hAnsi="仿宋" w:eastAsia="仿宋" w:cs="仿宋"/>
          <w:spacing w:val="-4"/>
          <w:sz w:val="24"/>
          <w:szCs w:val="24"/>
        </w:rPr>
        <w:t>法院审理时，监理人应提供必要的证明资料。</w:t>
      </w:r>
    </w:p>
    <w:p w14:paraId="14418BAB">
      <w:pPr>
        <w:spacing w:before="212" w:line="360" w:lineRule="auto"/>
        <w:ind w:right="67" w:firstLine="589"/>
        <w:rPr>
          <w:rFonts w:hint="eastAsia" w:ascii="仿宋" w:hAnsi="仿宋" w:eastAsia="仿宋" w:cs="仿宋"/>
          <w:sz w:val="24"/>
          <w:szCs w:val="24"/>
        </w:rPr>
      </w:pPr>
      <w:r>
        <w:rPr>
          <w:rFonts w:hint="eastAsia" w:ascii="仿宋" w:hAnsi="仿宋" w:eastAsia="仿宋" w:cs="仿宋"/>
          <w:spacing w:val="-3"/>
          <w:sz w:val="24"/>
          <w:szCs w:val="24"/>
        </w:rPr>
        <w:t>2.4.3 监理人应在专用条件约定的授权范围内，处理委托人与承包人</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所签订合同的变更事宜。如果变更超过授权范围，应以书面形式报委托人</w:t>
      </w:r>
      <w:r>
        <w:rPr>
          <w:rFonts w:hint="eastAsia" w:ascii="仿宋" w:hAnsi="仿宋" w:eastAsia="仿宋" w:cs="仿宋"/>
          <w:spacing w:val="12"/>
          <w:sz w:val="24"/>
          <w:szCs w:val="24"/>
        </w:rPr>
        <w:t xml:space="preserve"> </w:t>
      </w:r>
      <w:r>
        <w:rPr>
          <w:rFonts w:hint="eastAsia" w:ascii="仿宋" w:hAnsi="仿宋" w:eastAsia="仿宋" w:cs="仿宋"/>
          <w:spacing w:val="-10"/>
          <w:sz w:val="24"/>
          <w:szCs w:val="24"/>
        </w:rPr>
        <w:t>批准。</w:t>
      </w:r>
    </w:p>
    <w:p w14:paraId="45C3EA28">
      <w:pPr>
        <w:spacing w:before="226" w:line="360" w:lineRule="auto"/>
        <w:ind w:firstLine="604"/>
        <w:rPr>
          <w:rFonts w:hint="eastAsia" w:ascii="仿宋" w:hAnsi="仿宋" w:eastAsia="仿宋" w:cs="仿宋"/>
          <w:sz w:val="24"/>
          <w:szCs w:val="24"/>
        </w:rPr>
      </w:pPr>
      <w:r>
        <w:rPr>
          <w:rFonts w:hint="eastAsia" w:ascii="仿宋" w:hAnsi="仿宋" w:eastAsia="仿宋" w:cs="仿宋"/>
          <w:spacing w:val="-3"/>
          <w:sz w:val="24"/>
          <w:szCs w:val="24"/>
        </w:rPr>
        <w:t>在紧急情况下，为了保护财产和人身安全，监理人所发出的指令未能</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rPr>
        <w:t>事先报委托人批准时，应在发出指令后的24 小时内以书面形式报委托人。</w:t>
      </w:r>
    </w:p>
    <w:p w14:paraId="1CBB7BCC">
      <w:pPr>
        <w:spacing w:before="48" w:line="360" w:lineRule="auto"/>
        <w:ind w:right="75" w:firstLine="590"/>
        <w:rPr>
          <w:rFonts w:hint="eastAsia" w:ascii="仿宋" w:hAnsi="仿宋" w:eastAsia="仿宋" w:cs="仿宋"/>
          <w:sz w:val="24"/>
          <w:szCs w:val="24"/>
        </w:rPr>
      </w:pPr>
      <w:r>
        <w:rPr>
          <w:rFonts w:hint="eastAsia" w:ascii="仿宋" w:hAnsi="仿宋" w:eastAsia="仿宋" w:cs="仿宋"/>
          <w:spacing w:val="-3"/>
          <w:sz w:val="24"/>
          <w:szCs w:val="24"/>
        </w:rPr>
        <w:t>2.4.4 除专用条件另有约定外，监理人发现承包人的人员不能胜任本</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职工作的，有权要求承包人予以调换。</w:t>
      </w:r>
    </w:p>
    <w:p w14:paraId="509D8EAA">
      <w:pPr>
        <w:spacing w:before="123" w:line="360" w:lineRule="auto"/>
        <w:ind w:left="590"/>
        <w:rPr>
          <w:rFonts w:hint="eastAsia" w:ascii="仿宋" w:hAnsi="仿宋" w:eastAsia="仿宋" w:cs="仿宋"/>
          <w:sz w:val="24"/>
          <w:szCs w:val="24"/>
        </w:rPr>
      </w:pPr>
      <w:r>
        <w:rPr>
          <w:rFonts w:hint="eastAsia" w:ascii="仿宋" w:hAnsi="仿宋" w:eastAsia="仿宋" w:cs="仿宋"/>
          <w:spacing w:val="-9"/>
          <w:sz w:val="24"/>
          <w:szCs w:val="24"/>
        </w:rPr>
        <w:t>2.5</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提交报告</w:t>
      </w:r>
    </w:p>
    <w:p w14:paraId="13896823">
      <w:pPr>
        <w:spacing w:before="162" w:line="360" w:lineRule="auto"/>
        <w:ind w:left="18" w:right="60" w:firstLine="600"/>
        <w:rPr>
          <w:rFonts w:hint="eastAsia" w:ascii="仿宋" w:hAnsi="仿宋" w:eastAsia="仿宋" w:cs="仿宋"/>
          <w:sz w:val="24"/>
          <w:szCs w:val="24"/>
        </w:rPr>
      </w:pPr>
      <w:r>
        <w:rPr>
          <w:rFonts w:hint="eastAsia" w:ascii="仿宋" w:hAnsi="仿宋" w:eastAsia="仿宋" w:cs="仿宋"/>
          <w:spacing w:val="-3"/>
          <w:sz w:val="24"/>
          <w:szCs w:val="24"/>
        </w:rPr>
        <w:t>监理人应按专用条件约定的种类、时间和份数向委托人提</w:t>
      </w:r>
      <w:r>
        <w:rPr>
          <w:rFonts w:hint="eastAsia" w:ascii="仿宋" w:hAnsi="仿宋" w:eastAsia="仿宋" w:cs="仿宋"/>
          <w:spacing w:val="-4"/>
          <w:sz w:val="24"/>
          <w:szCs w:val="24"/>
        </w:rPr>
        <w:t>交监理与相</w:t>
      </w:r>
      <w:r>
        <w:rPr>
          <w:rFonts w:hint="eastAsia" w:ascii="仿宋" w:hAnsi="仿宋" w:eastAsia="仿宋" w:cs="仿宋"/>
          <w:sz w:val="24"/>
          <w:szCs w:val="24"/>
        </w:rPr>
        <w:t xml:space="preserve"> </w:t>
      </w:r>
      <w:r>
        <w:rPr>
          <w:rFonts w:hint="eastAsia" w:ascii="仿宋" w:hAnsi="仿宋" w:eastAsia="仿宋" w:cs="仿宋"/>
          <w:spacing w:val="-8"/>
          <w:sz w:val="24"/>
          <w:szCs w:val="24"/>
        </w:rPr>
        <w:t>关服务的报告。</w:t>
      </w:r>
    </w:p>
    <w:p w14:paraId="6130FB98">
      <w:pPr>
        <w:spacing w:before="21" w:line="360" w:lineRule="auto"/>
        <w:ind w:left="590"/>
        <w:rPr>
          <w:rFonts w:hint="eastAsia" w:ascii="仿宋" w:hAnsi="仿宋" w:eastAsia="仿宋" w:cs="仿宋"/>
          <w:sz w:val="24"/>
          <w:szCs w:val="24"/>
        </w:rPr>
      </w:pPr>
      <w:r>
        <w:rPr>
          <w:rFonts w:hint="eastAsia" w:ascii="仿宋" w:hAnsi="仿宋" w:eastAsia="仿宋" w:cs="仿宋"/>
          <w:spacing w:val="-8"/>
          <w:sz w:val="24"/>
          <w:szCs w:val="24"/>
        </w:rPr>
        <w:t>2.6</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文件资料</w:t>
      </w:r>
    </w:p>
    <w:p w14:paraId="6383F2B5">
      <w:pPr>
        <w:spacing w:before="169" w:line="360" w:lineRule="auto"/>
        <w:ind w:right="60" w:firstLine="604"/>
        <w:rPr>
          <w:rFonts w:hint="eastAsia" w:ascii="仿宋" w:hAnsi="仿宋" w:eastAsia="仿宋" w:cs="仿宋"/>
          <w:sz w:val="24"/>
          <w:szCs w:val="24"/>
        </w:rPr>
      </w:pPr>
      <w:r>
        <w:rPr>
          <w:rFonts w:hint="eastAsia" w:ascii="仿宋" w:hAnsi="仿宋" w:eastAsia="仿宋" w:cs="仿宋"/>
          <w:spacing w:val="-3"/>
          <w:sz w:val="24"/>
          <w:szCs w:val="24"/>
        </w:rPr>
        <w:t>在本合同履行期内，监理人应在现场保留工作所用的图纸、报告及记</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录监理工作的相关文件。工程竣工后，应当按照档案管理规定将监理有关</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文件归档。</w:t>
      </w:r>
    </w:p>
    <w:p w14:paraId="27834323">
      <w:pPr>
        <w:spacing w:before="20" w:line="360" w:lineRule="auto"/>
        <w:ind w:left="590"/>
        <w:rPr>
          <w:rFonts w:hint="eastAsia" w:ascii="仿宋" w:hAnsi="仿宋" w:eastAsia="仿宋" w:cs="仿宋"/>
          <w:sz w:val="24"/>
          <w:szCs w:val="24"/>
        </w:rPr>
      </w:pPr>
      <w:r>
        <w:rPr>
          <w:rFonts w:hint="eastAsia" w:ascii="仿宋" w:hAnsi="仿宋" w:eastAsia="仿宋" w:cs="仿宋"/>
          <w:spacing w:val="-3"/>
          <w:sz w:val="24"/>
          <w:szCs w:val="24"/>
        </w:rPr>
        <w:t>2.7 使用委托人的财产</w:t>
      </w:r>
    </w:p>
    <w:p w14:paraId="2836EF27">
      <w:pPr>
        <w:spacing w:before="159" w:line="360" w:lineRule="auto"/>
        <w:ind w:right="67" w:firstLine="618"/>
        <w:rPr>
          <w:rFonts w:hint="eastAsia" w:ascii="仿宋" w:hAnsi="仿宋" w:eastAsia="仿宋" w:cs="仿宋"/>
          <w:sz w:val="24"/>
          <w:szCs w:val="24"/>
        </w:rPr>
      </w:pPr>
      <w:r>
        <w:rPr>
          <w:rFonts w:hint="eastAsia" w:ascii="仿宋" w:hAnsi="仿宋" w:eastAsia="仿宋" w:cs="仿宋"/>
          <w:spacing w:val="-8"/>
          <w:sz w:val="24"/>
          <w:szCs w:val="24"/>
        </w:rPr>
        <w:t>监理人无偿使用附录</w:t>
      </w:r>
      <w:r>
        <w:rPr>
          <w:rFonts w:hint="eastAsia" w:ascii="仿宋" w:hAnsi="仿宋" w:eastAsia="仿宋" w:cs="仿宋"/>
          <w:spacing w:val="-61"/>
          <w:sz w:val="24"/>
          <w:szCs w:val="24"/>
        </w:rPr>
        <w:t xml:space="preserve"> </w:t>
      </w:r>
      <w:r>
        <w:rPr>
          <w:rFonts w:hint="eastAsia" w:ascii="仿宋" w:hAnsi="仿宋" w:eastAsia="仿宋" w:cs="仿宋"/>
          <w:spacing w:val="-8"/>
          <w:sz w:val="24"/>
          <w:szCs w:val="24"/>
        </w:rPr>
        <w:t>B</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中由委托人派遣的人员和提供的房屋、资料、</w:t>
      </w:r>
      <w:r>
        <w:rPr>
          <w:rFonts w:hint="eastAsia" w:ascii="仿宋" w:hAnsi="仿宋" w:eastAsia="仿宋" w:cs="仿宋"/>
          <w:sz w:val="24"/>
          <w:szCs w:val="24"/>
        </w:rPr>
        <w:t xml:space="preserve"> </w:t>
      </w:r>
      <w:r>
        <w:rPr>
          <w:rFonts w:hint="eastAsia" w:ascii="仿宋" w:hAnsi="仿宋" w:eastAsia="仿宋" w:cs="仿宋"/>
          <w:spacing w:val="-3"/>
          <w:sz w:val="24"/>
          <w:szCs w:val="24"/>
        </w:rPr>
        <w:t>设备。除专用条件另有约定外，委托人提供的房屋、设备属于委托人的财</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产，监理人应妥善使用和保管，在本合同终止时将这些房屋、设备的清单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提交委托人，并按专用条件约定的时间和方式移交。</w:t>
      </w:r>
    </w:p>
    <w:p w14:paraId="3B7EA532">
      <w:pPr>
        <w:spacing w:before="32" w:line="360" w:lineRule="auto"/>
        <w:ind w:left="595"/>
        <w:rPr>
          <w:rFonts w:hint="eastAsia" w:ascii="仿宋" w:hAnsi="仿宋" w:eastAsia="仿宋" w:cs="仿宋"/>
          <w:sz w:val="24"/>
          <w:szCs w:val="24"/>
        </w:rPr>
      </w:pPr>
      <w:r>
        <w:rPr>
          <w:rFonts w:hint="eastAsia" w:ascii="仿宋" w:hAnsi="仿宋" w:eastAsia="仿宋" w:cs="仿宋"/>
          <w:spacing w:val="-5"/>
          <w:sz w:val="24"/>
          <w:szCs w:val="24"/>
        </w:rPr>
        <w:t>3．委托人的义务</w:t>
      </w:r>
    </w:p>
    <w:p w14:paraId="290260D4">
      <w:pPr>
        <w:spacing w:before="135" w:line="360" w:lineRule="auto"/>
        <w:ind w:left="595"/>
        <w:rPr>
          <w:rFonts w:hint="eastAsia" w:ascii="仿宋" w:hAnsi="仿宋" w:eastAsia="仿宋" w:cs="仿宋"/>
          <w:sz w:val="24"/>
          <w:szCs w:val="24"/>
        </w:rPr>
      </w:pPr>
      <w:r>
        <w:rPr>
          <w:rFonts w:hint="eastAsia" w:ascii="仿宋" w:hAnsi="仿宋" w:eastAsia="仿宋" w:cs="仿宋"/>
          <w:spacing w:val="-10"/>
          <w:sz w:val="24"/>
          <w:szCs w:val="24"/>
        </w:rPr>
        <w:t>3.1</w:t>
      </w:r>
      <w:r>
        <w:rPr>
          <w:rFonts w:hint="eastAsia" w:ascii="仿宋" w:hAnsi="仿宋" w:eastAsia="仿宋" w:cs="仿宋"/>
          <w:spacing w:val="30"/>
          <w:sz w:val="24"/>
          <w:szCs w:val="24"/>
        </w:rPr>
        <w:t xml:space="preserve"> </w:t>
      </w:r>
      <w:r>
        <w:rPr>
          <w:rFonts w:hint="eastAsia" w:ascii="仿宋" w:hAnsi="仿宋" w:eastAsia="仿宋" w:cs="仿宋"/>
          <w:spacing w:val="-10"/>
          <w:sz w:val="24"/>
          <w:szCs w:val="24"/>
        </w:rPr>
        <w:t>告知</w:t>
      </w:r>
    </w:p>
    <w:p w14:paraId="050FAC77">
      <w:pPr>
        <w:spacing w:before="158" w:line="360" w:lineRule="auto"/>
        <w:ind w:right="63" w:firstLine="623"/>
        <w:rPr>
          <w:rFonts w:hint="eastAsia" w:ascii="仿宋" w:hAnsi="仿宋" w:eastAsia="仿宋" w:cs="仿宋"/>
          <w:sz w:val="24"/>
          <w:szCs w:val="24"/>
        </w:rPr>
      </w:pPr>
      <w:r>
        <w:rPr>
          <w:rFonts w:hint="eastAsia" w:ascii="仿宋" w:hAnsi="仿宋" w:eastAsia="仿宋" w:cs="仿宋"/>
          <w:spacing w:val="-4"/>
          <w:sz w:val="24"/>
          <w:szCs w:val="24"/>
        </w:rPr>
        <w:t>委托人应在委托人与承包人签订的合同中明确监理人、总监理工程师</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和授予项目监理机构的权限。如有变更，应及时通知承包人。</w:t>
      </w:r>
    </w:p>
    <w:p w14:paraId="19BA8AF0">
      <w:pPr>
        <w:spacing w:before="97" w:line="360" w:lineRule="auto"/>
        <w:ind w:left="591"/>
        <w:rPr>
          <w:rFonts w:hint="eastAsia" w:ascii="仿宋" w:hAnsi="仿宋" w:eastAsia="仿宋" w:cs="仿宋"/>
          <w:sz w:val="24"/>
          <w:szCs w:val="24"/>
        </w:rPr>
      </w:pPr>
      <w:r>
        <w:rPr>
          <w:rFonts w:hint="eastAsia" w:ascii="仿宋" w:hAnsi="仿宋" w:eastAsia="仿宋" w:cs="仿宋"/>
          <w:spacing w:val="-9"/>
          <w:sz w:val="24"/>
          <w:szCs w:val="24"/>
        </w:rPr>
        <w:t>3.2</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提供资料</w:t>
      </w:r>
    </w:p>
    <w:p w14:paraId="13BE1094">
      <w:pPr>
        <w:spacing w:before="165" w:line="360" w:lineRule="auto"/>
        <w:ind w:left="15" w:right="21" w:firstLine="605"/>
        <w:rPr>
          <w:rFonts w:hint="eastAsia" w:ascii="仿宋" w:hAnsi="仿宋" w:eastAsia="仿宋" w:cs="仿宋"/>
          <w:sz w:val="24"/>
          <w:szCs w:val="24"/>
        </w:rPr>
      </w:pPr>
      <w:r>
        <w:rPr>
          <w:rFonts w:hint="eastAsia" w:ascii="仿宋" w:hAnsi="仿宋" w:eastAsia="仿宋" w:cs="仿宋"/>
          <w:spacing w:val="-5"/>
          <w:sz w:val="24"/>
          <w:szCs w:val="24"/>
        </w:rPr>
        <w:t>委托人应按照附录</w:t>
      </w:r>
      <w:r>
        <w:rPr>
          <w:rFonts w:hint="eastAsia" w:ascii="仿宋" w:hAnsi="仿宋" w:eastAsia="仿宋" w:cs="仿宋"/>
          <w:spacing w:val="-65"/>
          <w:sz w:val="24"/>
          <w:szCs w:val="24"/>
        </w:rPr>
        <w:t xml:space="preserve"> </w:t>
      </w:r>
      <w:r>
        <w:rPr>
          <w:rFonts w:hint="eastAsia" w:ascii="仿宋" w:hAnsi="仿宋" w:eastAsia="仿宋" w:cs="仿宋"/>
          <w:spacing w:val="-5"/>
          <w:sz w:val="24"/>
          <w:szCs w:val="24"/>
        </w:rPr>
        <w:t>B</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约定，无偿向监理人提供工程有关的资料。在本</w:t>
      </w:r>
      <w:r>
        <w:rPr>
          <w:rFonts w:hint="eastAsia" w:ascii="仿宋" w:hAnsi="仿宋" w:eastAsia="仿宋" w:cs="仿宋"/>
          <w:sz w:val="24"/>
          <w:szCs w:val="24"/>
        </w:rPr>
        <w:t xml:space="preserve"> </w:t>
      </w:r>
      <w:r>
        <w:rPr>
          <w:rFonts w:hint="eastAsia" w:ascii="仿宋" w:hAnsi="仿宋" w:eastAsia="仿宋" w:cs="仿宋"/>
          <w:spacing w:val="-3"/>
          <w:sz w:val="24"/>
          <w:szCs w:val="24"/>
        </w:rPr>
        <w:t>合同履行过程中，委托人应及时向监理人提供最新的与工程有关的资料。</w:t>
      </w:r>
    </w:p>
    <w:p w14:paraId="1CA17F72">
      <w:pPr>
        <w:spacing w:before="26" w:line="360" w:lineRule="auto"/>
        <w:ind w:left="591"/>
        <w:rPr>
          <w:rFonts w:hint="eastAsia" w:ascii="仿宋" w:hAnsi="仿宋" w:eastAsia="仿宋" w:cs="仿宋"/>
          <w:sz w:val="24"/>
          <w:szCs w:val="24"/>
        </w:rPr>
      </w:pPr>
      <w:r>
        <w:rPr>
          <w:rFonts w:hint="eastAsia" w:ascii="仿宋" w:hAnsi="仿宋" w:eastAsia="仿宋" w:cs="仿宋"/>
          <w:spacing w:val="-8"/>
          <w:sz w:val="24"/>
          <w:szCs w:val="24"/>
        </w:rPr>
        <w:t>3.3</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提供工作条件</w:t>
      </w:r>
    </w:p>
    <w:p w14:paraId="25576240">
      <w:pPr>
        <w:spacing w:before="140" w:line="360" w:lineRule="auto"/>
        <w:ind w:left="621"/>
        <w:rPr>
          <w:rFonts w:hint="eastAsia" w:ascii="仿宋" w:hAnsi="仿宋" w:eastAsia="仿宋" w:cs="仿宋"/>
          <w:sz w:val="24"/>
          <w:szCs w:val="24"/>
        </w:rPr>
      </w:pPr>
      <w:r>
        <w:rPr>
          <w:rFonts w:hint="eastAsia" w:ascii="仿宋" w:hAnsi="仿宋" w:eastAsia="仿宋" w:cs="仿宋"/>
          <w:spacing w:val="-3"/>
          <w:sz w:val="24"/>
          <w:szCs w:val="24"/>
        </w:rPr>
        <w:t>委托人应为监理人完成监理与相关服务提供必要</w:t>
      </w:r>
      <w:r>
        <w:rPr>
          <w:rFonts w:hint="eastAsia" w:ascii="仿宋" w:hAnsi="仿宋" w:eastAsia="仿宋" w:cs="仿宋"/>
          <w:spacing w:val="-4"/>
          <w:sz w:val="24"/>
          <w:szCs w:val="24"/>
        </w:rPr>
        <w:t>的条件。</w:t>
      </w:r>
    </w:p>
    <w:p w14:paraId="2A923ED9">
      <w:pPr>
        <w:spacing w:before="159" w:line="360" w:lineRule="auto"/>
        <w:ind w:left="1" w:firstLine="590"/>
        <w:rPr>
          <w:rFonts w:hint="eastAsia" w:ascii="仿宋" w:hAnsi="仿宋" w:eastAsia="仿宋" w:cs="仿宋"/>
          <w:sz w:val="24"/>
          <w:szCs w:val="24"/>
        </w:rPr>
      </w:pPr>
      <w:r>
        <w:rPr>
          <w:rFonts w:hint="eastAsia" w:ascii="仿宋" w:hAnsi="仿宋" w:eastAsia="仿宋" w:cs="仿宋"/>
          <w:spacing w:val="-13"/>
          <w:sz w:val="24"/>
          <w:szCs w:val="24"/>
        </w:rPr>
        <w:t>3.3.1</w:t>
      </w:r>
      <w:r>
        <w:rPr>
          <w:rFonts w:hint="eastAsia" w:ascii="仿宋" w:hAnsi="仿宋" w:eastAsia="仿宋" w:cs="仿宋"/>
          <w:spacing w:val="52"/>
          <w:sz w:val="24"/>
          <w:szCs w:val="24"/>
        </w:rPr>
        <w:t xml:space="preserve"> </w:t>
      </w:r>
      <w:r>
        <w:rPr>
          <w:rFonts w:hint="eastAsia" w:ascii="仿宋" w:hAnsi="仿宋" w:eastAsia="仿宋" w:cs="仿宋"/>
          <w:spacing w:val="-13"/>
          <w:sz w:val="24"/>
          <w:szCs w:val="24"/>
        </w:rPr>
        <w:t>委托人应按照附录</w:t>
      </w:r>
      <w:r>
        <w:rPr>
          <w:rFonts w:hint="eastAsia" w:ascii="仿宋" w:hAnsi="仿宋" w:eastAsia="仿宋" w:cs="仿宋"/>
          <w:spacing w:val="-80"/>
          <w:sz w:val="24"/>
          <w:szCs w:val="24"/>
        </w:rPr>
        <w:t xml:space="preserve"> </w:t>
      </w:r>
      <w:r>
        <w:rPr>
          <w:rFonts w:hint="eastAsia" w:ascii="仿宋" w:hAnsi="仿宋" w:eastAsia="仿宋" w:cs="仿宋"/>
          <w:spacing w:val="-13"/>
          <w:sz w:val="24"/>
          <w:szCs w:val="24"/>
        </w:rPr>
        <w:t>B</w:t>
      </w:r>
      <w:r>
        <w:rPr>
          <w:rFonts w:hint="eastAsia" w:ascii="仿宋" w:hAnsi="仿宋" w:eastAsia="仿宋" w:cs="仿宋"/>
          <w:spacing w:val="-40"/>
          <w:sz w:val="24"/>
          <w:szCs w:val="24"/>
        </w:rPr>
        <w:t xml:space="preserve"> </w:t>
      </w:r>
      <w:r>
        <w:rPr>
          <w:rFonts w:hint="eastAsia" w:ascii="仿宋" w:hAnsi="仿宋" w:eastAsia="仿宋" w:cs="仿宋"/>
          <w:spacing w:val="-13"/>
          <w:sz w:val="24"/>
          <w:szCs w:val="24"/>
        </w:rPr>
        <w:t>约定，派遣相应的人员，提供房屋、设备，</w:t>
      </w:r>
      <w:r>
        <w:rPr>
          <w:rFonts w:hint="eastAsia" w:ascii="仿宋" w:hAnsi="仿宋" w:eastAsia="仿宋" w:cs="仿宋"/>
          <w:sz w:val="24"/>
          <w:szCs w:val="24"/>
        </w:rPr>
        <w:t xml:space="preserve"> </w:t>
      </w:r>
      <w:r>
        <w:rPr>
          <w:rFonts w:hint="eastAsia" w:ascii="仿宋" w:hAnsi="仿宋" w:eastAsia="仿宋" w:cs="仿宋"/>
          <w:spacing w:val="-5"/>
          <w:sz w:val="24"/>
          <w:szCs w:val="24"/>
        </w:rPr>
        <w:t>供监理人无偿使用。</w:t>
      </w:r>
    </w:p>
    <w:p w14:paraId="44FDE149">
      <w:pPr>
        <w:spacing w:before="208" w:line="360" w:lineRule="auto"/>
        <w:ind w:left="15" w:right="36" w:firstLine="576"/>
        <w:rPr>
          <w:rFonts w:hint="eastAsia" w:ascii="仿宋" w:hAnsi="仿宋" w:eastAsia="仿宋" w:cs="仿宋"/>
          <w:sz w:val="24"/>
          <w:szCs w:val="24"/>
        </w:rPr>
      </w:pPr>
      <w:r>
        <w:rPr>
          <w:rFonts w:hint="eastAsia" w:ascii="仿宋" w:hAnsi="仿宋" w:eastAsia="仿宋" w:cs="仿宋"/>
          <w:spacing w:val="-3"/>
          <w:sz w:val="24"/>
          <w:szCs w:val="24"/>
        </w:rPr>
        <w:t>3.3.2 委托人应负责协调工程建设中所有外部关系，为监理人履行本</w:t>
      </w:r>
      <w:r>
        <w:rPr>
          <w:rFonts w:hint="eastAsia" w:ascii="仿宋" w:hAnsi="仿宋" w:eastAsia="仿宋" w:cs="仿宋"/>
          <w:spacing w:val="16"/>
          <w:sz w:val="24"/>
          <w:szCs w:val="24"/>
        </w:rPr>
        <w:t xml:space="preserve"> </w:t>
      </w:r>
      <w:r>
        <w:rPr>
          <w:rFonts w:hint="eastAsia" w:ascii="仿宋" w:hAnsi="仿宋" w:eastAsia="仿宋" w:cs="仿宋"/>
          <w:spacing w:val="-5"/>
          <w:sz w:val="24"/>
          <w:szCs w:val="24"/>
        </w:rPr>
        <w:t>合同提供必要的外部条件。</w:t>
      </w:r>
    </w:p>
    <w:p w14:paraId="7F8BD040">
      <w:pPr>
        <w:spacing w:before="189" w:line="360" w:lineRule="auto"/>
        <w:ind w:left="591"/>
        <w:rPr>
          <w:rFonts w:hint="eastAsia" w:ascii="仿宋" w:hAnsi="仿宋" w:eastAsia="仿宋" w:cs="仿宋"/>
          <w:sz w:val="24"/>
          <w:szCs w:val="24"/>
        </w:rPr>
      </w:pPr>
      <w:r>
        <w:rPr>
          <w:rFonts w:hint="eastAsia" w:ascii="仿宋" w:hAnsi="仿宋" w:eastAsia="仿宋" w:cs="仿宋"/>
          <w:spacing w:val="-10"/>
          <w:sz w:val="24"/>
          <w:szCs w:val="24"/>
        </w:rPr>
        <w:t>3.4</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委托人代表</w:t>
      </w:r>
    </w:p>
    <w:p w14:paraId="4B1F9217">
      <w:pPr>
        <w:spacing w:before="157" w:line="360" w:lineRule="auto"/>
        <w:ind w:right="23" w:firstLine="621"/>
        <w:rPr>
          <w:rFonts w:hint="eastAsia" w:ascii="仿宋" w:hAnsi="仿宋" w:eastAsia="仿宋" w:cs="仿宋"/>
          <w:sz w:val="24"/>
          <w:szCs w:val="24"/>
        </w:rPr>
      </w:pPr>
      <w:r>
        <w:rPr>
          <w:rFonts w:hint="eastAsia" w:ascii="仿宋" w:hAnsi="仿宋" w:eastAsia="仿宋" w:cs="仿宋"/>
          <w:spacing w:val="-3"/>
          <w:sz w:val="24"/>
          <w:szCs w:val="24"/>
        </w:rPr>
        <w:t>委托人应授权一名熟悉工程情况的代表，负责</w:t>
      </w:r>
      <w:r>
        <w:rPr>
          <w:rFonts w:hint="eastAsia" w:ascii="仿宋" w:hAnsi="仿宋" w:eastAsia="仿宋" w:cs="仿宋"/>
          <w:spacing w:val="-4"/>
          <w:sz w:val="24"/>
          <w:szCs w:val="24"/>
        </w:rPr>
        <w:t>与监理人联系。委托人</w:t>
      </w:r>
      <w:r>
        <w:rPr>
          <w:rFonts w:hint="eastAsia" w:ascii="仿宋" w:hAnsi="仿宋" w:eastAsia="仿宋" w:cs="仿宋"/>
          <w:sz w:val="24"/>
          <w:szCs w:val="24"/>
        </w:rPr>
        <w:t xml:space="preserve"> </w:t>
      </w:r>
      <w:r>
        <w:rPr>
          <w:rFonts w:hint="eastAsia" w:ascii="仿宋" w:hAnsi="仿宋" w:eastAsia="仿宋" w:cs="仿宋"/>
          <w:spacing w:val="-5"/>
          <w:sz w:val="24"/>
          <w:szCs w:val="24"/>
        </w:rPr>
        <w:t>应在双方签订本合同后</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天内，将委托人代表的姓名和职责书面告知监理</w:t>
      </w:r>
      <w:r>
        <w:rPr>
          <w:rFonts w:hint="eastAsia" w:ascii="仿宋" w:hAnsi="仿宋" w:eastAsia="仿宋" w:cs="仿宋"/>
          <w:sz w:val="24"/>
          <w:szCs w:val="24"/>
        </w:rPr>
        <w:t xml:space="preserve"> </w:t>
      </w:r>
      <w:r>
        <w:rPr>
          <w:rFonts w:hint="eastAsia" w:ascii="仿宋" w:hAnsi="仿宋" w:eastAsia="仿宋" w:cs="仿宋"/>
          <w:spacing w:val="-6"/>
          <w:sz w:val="24"/>
          <w:szCs w:val="24"/>
        </w:rPr>
        <w:t>人。当委托人更换委托人代表时，应提前 7</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天通知监理人。</w:t>
      </w:r>
    </w:p>
    <w:p w14:paraId="5E2F7445">
      <w:pPr>
        <w:spacing w:before="27" w:line="360" w:lineRule="auto"/>
        <w:ind w:left="591"/>
        <w:rPr>
          <w:rFonts w:hint="eastAsia" w:ascii="仿宋" w:hAnsi="仿宋" w:eastAsia="仿宋" w:cs="仿宋"/>
          <w:sz w:val="24"/>
          <w:szCs w:val="24"/>
        </w:rPr>
      </w:pPr>
      <w:r>
        <w:rPr>
          <w:rFonts w:hint="eastAsia" w:ascii="仿宋" w:hAnsi="仿宋" w:eastAsia="仿宋" w:cs="仿宋"/>
          <w:spacing w:val="-8"/>
          <w:sz w:val="24"/>
          <w:szCs w:val="24"/>
        </w:rPr>
        <w:t>3.5</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委托人意见或要求</w:t>
      </w:r>
    </w:p>
    <w:p w14:paraId="1E7F7D54">
      <w:pPr>
        <w:spacing w:before="158" w:line="360" w:lineRule="auto"/>
        <w:ind w:left="21" w:right="23" w:firstLine="581"/>
        <w:rPr>
          <w:rFonts w:hint="eastAsia" w:ascii="仿宋" w:hAnsi="仿宋" w:eastAsia="仿宋" w:cs="仿宋"/>
          <w:sz w:val="24"/>
          <w:szCs w:val="24"/>
        </w:rPr>
      </w:pPr>
      <w:r>
        <w:rPr>
          <w:rFonts w:hint="eastAsia" w:ascii="仿宋" w:hAnsi="仿宋" w:eastAsia="仿宋" w:cs="仿宋"/>
          <w:spacing w:val="-3"/>
          <w:sz w:val="24"/>
          <w:szCs w:val="24"/>
        </w:rPr>
        <w:t>在本合同约定的监理与相关服务工作范围内，委托人对承包人的任何</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意见或要求应通知监理人，由监理人向承包人发出</w:t>
      </w:r>
      <w:r>
        <w:rPr>
          <w:rFonts w:hint="eastAsia" w:ascii="仿宋" w:hAnsi="仿宋" w:eastAsia="仿宋" w:cs="仿宋"/>
          <w:spacing w:val="-3"/>
          <w:sz w:val="24"/>
          <w:szCs w:val="24"/>
        </w:rPr>
        <w:t>相应指令。</w:t>
      </w:r>
    </w:p>
    <w:p w14:paraId="649FB857">
      <w:pPr>
        <w:spacing w:before="26" w:line="360" w:lineRule="auto"/>
        <w:ind w:left="591"/>
        <w:rPr>
          <w:rFonts w:hint="eastAsia" w:ascii="仿宋" w:hAnsi="仿宋" w:eastAsia="仿宋" w:cs="仿宋"/>
          <w:sz w:val="24"/>
          <w:szCs w:val="24"/>
        </w:rPr>
      </w:pPr>
      <w:r>
        <w:rPr>
          <w:rFonts w:hint="eastAsia" w:ascii="仿宋" w:hAnsi="仿宋" w:eastAsia="仿宋" w:cs="仿宋"/>
          <w:spacing w:val="-10"/>
          <w:sz w:val="24"/>
          <w:szCs w:val="24"/>
        </w:rPr>
        <w:t>3.6</w:t>
      </w:r>
      <w:r>
        <w:rPr>
          <w:rFonts w:hint="eastAsia" w:ascii="仿宋" w:hAnsi="仿宋" w:eastAsia="仿宋" w:cs="仿宋"/>
          <w:spacing w:val="30"/>
          <w:sz w:val="24"/>
          <w:szCs w:val="24"/>
        </w:rPr>
        <w:t xml:space="preserve"> </w:t>
      </w:r>
      <w:r>
        <w:rPr>
          <w:rFonts w:hint="eastAsia" w:ascii="仿宋" w:hAnsi="仿宋" w:eastAsia="仿宋" w:cs="仿宋"/>
          <w:spacing w:val="-10"/>
          <w:sz w:val="24"/>
          <w:szCs w:val="24"/>
        </w:rPr>
        <w:t>答复</w:t>
      </w:r>
    </w:p>
    <w:p w14:paraId="09F0141E">
      <w:pPr>
        <w:spacing w:before="157" w:line="360" w:lineRule="auto"/>
        <w:ind w:left="9" w:right="26" w:firstLine="611"/>
        <w:rPr>
          <w:rFonts w:hint="eastAsia" w:ascii="仿宋" w:hAnsi="仿宋" w:eastAsia="仿宋" w:cs="仿宋"/>
          <w:sz w:val="24"/>
          <w:szCs w:val="24"/>
        </w:rPr>
      </w:pPr>
      <w:r>
        <w:rPr>
          <w:rFonts w:hint="eastAsia" w:ascii="仿宋" w:hAnsi="仿宋" w:eastAsia="仿宋" w:cs="仿宋"/>
          <w:spacing w:val="-4"/>
          <w:sz w:val="24"/>
          <w:szCs w:val="24"/>
        </w:rPr>
        <w:t>委托人应在专用条件约定的时间内，对监理人以书面形式提交并要求</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作出决定的事宜，给予书面答复。逾期未答复的，视为委托人认可。</w:t>
      </w:r>
    </w:p>
    <w:p w14:paraId="62979724">
      <w:pPr>
        <w:spacing w:before="27" w:line="360" w:lineRule="auto"/>
        <w:ind w:left="591"/>
        <w:rPr>
          <w:rFonts w:hint="eastAsia" w:ascii="仿宋" w:hAnsi="仿宋" w:eastAsia="仿宋" w:cs="仿宋"/>
          <w:sz w:val="24"/>
          <w:szCs w:val="24"/>
        </w:rPr>
      </w:pPr>
      <w:r>
        <w:rPr>
          <w:rFonts w:hint="eastAsia" w:ascii="仿宋" w:hAnsi="仿宋" w:eastAsia="仿宋" w:cs="仿宋"/>
          <w:spacing w:val="-10"/>
          <w:sz w:val="24"/>
          <w:szCs w:val="24"/>
        </w:rPr>
        <w:t>3.7</w:t>
      </w:r>
      <w:r>
        <w:rPr>
          <w:rFonts w:hint="eastAsia" w:ascii="仿宋" w:hAnsi="仿宋" w:eastAsia="仿宋" w:cs="仿宋"/>
          <w:spacing w:val="30"/>
          <w:sz w:val="24"/>
          <w:szCs w:val="24"/>
        </w:rPr>
        <w:t xml:space="preserve"> </w:t>
      </w:r>
      <w:r>
        <w:rPr>
          <w:rFonts w:hint="eastAsia" w:ascii="仿宋" w:hAnsi="仿宋" w:eastAsia="仿宋" w:cs="仿宋"/>
          <w:spacing w:val="-10"/>
          <w:sz w:val="24"/>
          <w:szCs w:val="24"/>
        </w:rPr>
        <w:t>支付</w:t>
      </w:r>
    </w:p>
    <w:p w14:paraId="430DE4EE">
      <w:pPr>
        <w:spacing w:before="133" w:line="360" w:lineRule="auto"/>
        <w:ind w:left="621"/>
        <w:rPr>
          <w:rFonts w:hint="eastAsia" w:ascii="仿宋" w:hAnsi="仿宋" w:eastAsia="仿宋" w:cs="仿宋"/>
          <w:sz w:val="24"/>
          <w:szCs w:val="24"/>
        </w:rPr>
      </w:pPr>
      <w:r>
        <w:rPr>
          <w:rFonts w:hint="eastAsia" w:ascii="仿宋" w:hAnsi="仿宋" w:eastAsia="仿宋" w:cs="仿宋"/>
          <w:spacing w:val="-4"/>
          <w:sz w:val="24"/>
          <w:szCs w:val="24"/>
        </w:rPr>
        <w:t>委托人应按本合同约定，向监理人支付酬金。</w:t>
      </w:r>
    </w:p>
    <w:p w14:paraId="6DC30CB1">
      <w:pPr>
        <w:spacing w:before="141" w:line="360" w:lineRule="auto"/>
        <w:ind w:left="577"/>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违约责任</w:t>
      </w:r>
    </w:p>
    <w:p w14:paraId="289B1950">
      <w:pPr>
        <w:spacing w:before="137" w:line="360" w:lineRule="auto"/>
        <w:ind w:left="577"/>
        <w:rPr>
          <w:rFonts w:hint="eastAsia" w:ascii="仿宋" w:hAnsi="仿宋" w:eastAsia="仿宋" w:cs="仿宋"/>
          <w:sz w:val="24"/>
          <w:szCs w:val="24"/>
        </w:rPr>
      </w:pPr>
      <w:r>
        <w:rPr>
          <w:rFonts w:hint="eastAsia" w:ascii="仿宋" w:hAnsi="仿宋" w:eastAsia="仿宋" w:cs="仿宋"/>
          <w:spacing w:val="-7"/>
          <w:sz w:val="24"/>
          <w:szCs w:val="24"/>
        </w:rPr>
        <w:t>4.1</w:t>
      </w:r>
      <w:r>
        <w:rPr>
          <w:rFonts w:hint="eastAsia" w:ascii="仿宋" w:hAnsi="仿宋" w:eastAsia="仿宋" w:cs="仿宋"/>
          <w:spacing w:val="64"/>
          <w:sz w:val="24"/>
          <w:szCs w:val="24"/>
        </w:rPr>
        <w:t xml:space="preserve"> </w:t>
      </w:r>
      <w:r>
        <w:rPr>
          <w:rFonts w:hint="eastAsia" w:ascii="仿宋" w:hAnsi="仿宋" w:eastAsia="仿宋" w:cs="仿宋"/>
          <w:spacing w:val="-7"/>
          <w:sz w:val="24"/>
          <w:szCs w:val="24"/>
        </w:rPr>
        <w:t>监理人的违约责任</w:t>
      </w:r>
    </w:p>
    <w:p w14:paraId="082D9DFD">
      <w:pPr>
        <w:spacing w:before="131" w:line="360" w:lineRule="auto"/>
        <w:ind w:left="615"/>
        <w:rPr>
          <w:rFonts w:hint="eastAsia" w:ascii="仿宋" w:hAnsi="仿宋" w:eastAsia="仿宋" w:cs="仿宋"/>
          <w:sz w:val="24"/>
          <w:szCs w:val="24"/>
        </w:rPr>
      </w:pPr>
      <w:r>
        <w:rPr>
          <w:rFonts w:hint="eastAsia" w:ascii="仿宋" w:hAnsi="仿宋" w:eastAsia="仿宋" w:cs="仿宋"/>
          <w:spacing w:val="-4"/>
          <w:sz w:val="24"/>
          <w:szCs w:val="24"/>
        </w:rPr>
        <w:t>监理人未履行本合同义务的，应承担相应的责任。</w:t>
      </w:r>
    </w:p>
    <w:p w14:paraId="0EB3F5C1">
      <w:pPr>
        <w:spacing w:before="146" w:line="360" w:lineRule="auto"/>
        <w:ind w:right="16"/>
        <w:jc w:val="both"/>
        <w:rPr>
          <w:rFonts w:hint="eastAsia" w:ascii="仿宋" w:hAnsi="仿宋" w:eastAsia="仿宋" w:cs="仿宋"/>
          <w:sz w:val="24"/>
          <w:szCs w:val="24"/>
        </w:rPr>
      </w:pPr>
      <w:r>
        <w:rPr>
          <w:rFonts w:hint="eastAsia" w:ascii="仿宋" w:hAnsi="仿宋" w:eastAsia="仿宋" w:cs="仿宋"/>
          <w:spacing w:val="-5"/>
          <w:sz w:val="24"/>
          <w:szCs w:val="24"/>
        </w:rPr>
        <w:t>4.1.1</w:t>
      </w:r>
      <w:r>
        <w:rPr>
          <w:rFonts w:hint="eastAsia" w:ascii="仿宋" w:hAnsi="仿宋" w:eastAsia="仿宋" w:cs="仿宋"/>
          <w:spacing w:val="111"/>
          <w:sz w:val="24"/>
          <w:szCs w:val="24"/>
        </w:rPr>
        <w:t xml:space="preserve"> </w:t>
      </w:r>
      <w:r>
        <w:rPr>
          <w:rFonts w:hint="eastAsia" w:ascii="仿宋" w:hAnsi="仿宋" w:eastAsia="仿宋" w:cs="仿宋"/>
          <w:spacing w:val="-5"/>
          <w:sz w:val="24"/>
          <w:szCs w:val="24"/>
        </w:rPr>
        <w:t>因监理人违反本合同约定给委托人造成损失的，监理人应当赔</w:t>
      </w:r>
      <w:r>
        <w:rPr>
          <w:rFonts w:hint="eastAsia" w:ascii="仿宋" w:hAnsi="仿宋" w:eastAsia="仿宋" w:cs="仿宋"/>
          <w:spacing w:val="-3"/>
          <w:sz w:val="24"/>
          <w:szCs w:val="24"/>
        </w:rPr>
        <w:t>偿委托人损失。赔偿金额的确定方法在专用条件中约定。监理人承担部分</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赔偿责任的，其承担赔偿金额由双方协商确定。</w:t>
      </w:r>
    </w:p>
    <w:p w14:paraId="29001746">
      <w:pPr>
        <w:spacing w:before="43" w:line="360" w:lineRule="auto"/>
        <w:ind w:left="37" w:right="52" w:firstLine="542"/>
        <w:rPr>
          <w:rFonts w:hint="eastAsia" w:ascii="仿宋" w:hAnsi="仿宋" w:eastAsia="仿宋" w:cs="仿宋"/>
          <w:sz w:val="24"/>
          <w:szCs w:val="24"/>
        </w:rPr>
      </w:pPr>
      <w:r>
        <w:rPr>
          <w:rFonts w:hint="eastAsia" w:ascii="仿宋" w:hAnsi="仿宋" w:eastAsia="仿宋" w:cs="仿宋"/>
          <w:spacing w:val="-2"/>
          <w:sz w:val="24"/>
          <w:szCs w:val="24"/>
        </w:rPr>
        <w:t>4.1.2 监理人向委托人的索赔不成立时，监理</w:t>
      </w:r>
      <w:r>
        <w:rPr>
          <w:rFonts w:hint="eastAsia" w:ascii="仿宋" w:hAnsi="仿宋" w:eastAsia="仿宋" w:cs="仿宋"/>
          <w:spacing w:val="-3"/>
          <w:sz w:val="24"/>
          <w:szCs w:val="24"/>
        </w:rPr>
        <w:t>人应赔偿委托人由此发</w:t>
      </w:r>
      <w:r>
        <w:rPr>
          <w:rFonts w:hint="eastAsia" w:ascii="仿宋" w:hAnsi="仿宋" w:eastAsia="仿宋" w:cs="仿宋"/>
          <w:sz w:val="24"/>
          <w:szCs w:val="24"/>
        </w:rPr>
        <w:t xml:space="preserve"> </w:t>
      </w:r>
      <w:r>
        <w:rPr>
          <w:rFonts w:hint="eastAsia" w:ascii="仿宋" w:hAnsi="仿宋" w:eastAsia="仿宋" w:cs="仿宋"/>
          <w:spacing w:val="-13"/>
          <w:sz w:val="24"/>
          <w:szCs w:val="24"/>
        </w:rPr>
        <w:t>生的费用。</w:t>
      </w:r>
    </w:p>
    <w:p w14:paraId="2B0974D0">
      <w:pPr>
        <w:spacing w:before="107" w:line="360" w:lineRule="auto"/>
        <w:ind w:left="580"/>
        <w:rPr>
          <w:rFonts w:hint="eastAsia" w:ascii="仿宋" w:hAnsi="仿宋" w:eastAsia="仿宋" w:cs="仿宋"/>
          <w:sz w:val="24"/>
          <w:szCs w:val="24"/>
        </w:rPr>
      </w:pPr>
      <w:r>
        <w:rPr>
          <w:rFonts w:hint="eastAsia" w:ascii="仿宋" w:hAnsi="仿宋" w:eastAsia="仿宋" w:cs="仿宋"/>
          <w:spacing w:val="-7"/>
          <w:sz w:val="24"/>
          <w:szCs w:val="24"/>
        </w:rPr>
        <w:t>4.2</w:t>
      </w:r>
      <w:r>
        <w:rPr>
          <w:rFonts w:hint="eastAsia" w:ascii="仿宋" w:hAnsi="仿宋" w:eastAsia="仿宋" w:cs="仿宋"/>
          <w:spacing w:val="64"/>
          <w:sz w:val="24"/>
          <w:szCs w:val="24"/>
        </w:rPr>
        <w:t xml:space="preserve"> </w:t>
      </w:r>
      <w:r>
        <w:rPr>
          <w:rFonts w:hint="eastAsia" w:ascii="仿宋" w:hAnsi="仿宋" w:eastAsia="仿宋" w:cs="仿宋"/>
          <w:spacing w:val="-7"/>
          <w:sz w:val="24"/>
          <w:szCs w:val="24"/>
        </w:rPr>
        <w:t>委托人的违约责任</w:t>
      </w:r>
    </w:p>
    <w:p w14:paraId="218A500F">
      <w:pPr>
        <w:spacing w:before="131" w:line="360" w:lineRule="auto"/>
        <w:ind w:left="624"/>
        <w:rPr>
          <w:rFonts w:hint="eastAsia" w:ascii="仿宋" w:hAnsi="仿宋" w:eastAsia="仿宋" w:cs="仿宋"/>
          <w:sz w:val="24"/>
          <w:szCs w:val="24"/>
        </w:rPr>
      </w:pPr>
      <w:r>
        <w:rPr>
          <w:rFonts w:hint="eastAsia" w:ascii="仿宋" w:hAnsi="仿宋" w:eastAsia="仿宋" w:cs="仿宋"/>
          <w:spacing w:val="-4"/>
          <w:sz w:val="24"/>
          <w:szCs w:val="24"/>
        </w:rPr>
        <w:t>委托人未履行本合同义务的，应承担相应的责任。</w:t>
      </w:r>
    </w:p>
    <w:p w14:paraId="4538F53B">
      <w:pPr>
        <w:spacing w:before="165" w:line="360" w:lineRule="auto"/>
        <w:ind w:right="42" w:firstLine="579"/>
        <w:rPr>
          <w:rFonts w:hint="eastAsia" w:ascii="仿宋" w:hAnsi="仿宋" w:eastAsia="仿宋" w:cs="仿宋"/>
          <w:sz w:val="24"/>
          <w:szCs w:val="24"/>
        </w:rPr>
      </w:pPr>
      <w:r>
        <w:rPr>
          <w:rFonts w:hint="eastAsia" w:ascii="仿宋" w:hAnsi="仿宋" w:eastAsia="仿宋" w:cs="仿宋"/>
          <w:spacing w:val="6"/>
          <w:sz w:val="24"/>
          <w:szCs w:val="24"/>
        </w:rPr>
        <w:t>4.2.1</w:t>
      </w:r>
      <w:r>
        <w:rPr>
          <w:rFonts w:hint="eastAsia" w:ascii="仿宋" w:hAnsi="仿宋" w:eastAsia="仿宋" w:cs="仿宋"/>
          <w:spacing w:val="51"/>
          <w:sz w:val="24"/>
          <w:szCs w:val="24"/>
        </w:rPr>
        <w:t xml:space="preserve"> </w:t>
      </w:r>
      <w:r>
        <w:rPr>
          <w:rFonts w:hint="eastAsia" w:ascii="仿宋" w:hAnsi="仿宋" w:eastAsia="仿宋" w:cs="仿宋"/>
          <w:spacing w:val="6"/>
          <w:sz w:val="24"/>
          <w:szCs w:val="24"/>
        </w:rPr>
        <w:t>委托人违反本合同约定造成监理人损失的，委托人应</w:t>
      </w:r>
      <w:r>
        <w:rPr>
          <w:rFonts w:hint="eastAsia" w:ascii="仿宋" w:hAnsi="仿宋" w:eastAsia="仿宋" w:cs="仿宋"/>
          <w:spacing w:val="5"/>
          <w:sz w:val="24"/>
          <w:szCs w:val="24"/>
        </w:rPr>
        <w:t>予以赔</w:t>
      </w:r>
      <w:r>
        <w:rPr>
          <w:rFonts w:hint="eastAsia" w:ascii="仿宋" w:hAnsi="仿宋" w:eastAsia="仿宋" w:cs="仿宋"/>
          <w:sz w:val="24"/>
          <w:szCs w:val="24"/>
        </w:rPr>
        <w:t xml:space="preserve"> </w:t>
      </w:r>
      <w:r>
        <w:rPr>
          <w:rFonts w:hint="eastAsia" w:ascii="仿宋" w:hAnsi="仿宋" w:eastAsia="仿宋" w:cs="仿宋"/>
          <w:spacing w:val="-10"/>
          <w:sz w:val="24"/>
          <w:szCs w:val="24"/>
        </w:rPr>
        <w:t>偿。</w:t>
      </w:r>
    </w:p>
    <w:p w14:paraId="2ED0F5ED">
      <w:pPr>
        <w:spacing w:before="207" w:line="360" w:lineRule="auto"/>
        <w:ind w:right="52" w:firstLine="579"/>
        <w:rPr>
          <w:rFonts w:hint="eastAsia" w:ascii="仿宋" w:hAnsi="仿宋" w:eastAsia="仿宋" w:cs="仿宋"/>
          <w:sz w:val="24"/>
          <w:szCs w:val="24"/>
        </w:rPr>
      </w:pPr>
      <w:r>
        <w:rPr>
          <w:rFonts w:hint="eastAsia" w:ascii="仿宋" w:hAnsi="仿宋" w:eastAsia="仿宋" w:cs="仿宋"/>
          <w:spacing w:val="-2"/>
          <w:sz w:val="24"/>
          <w:szCs w:val="24"/>
        </w:rPr>
        <w:t>4.2.2 委托人向监理人的索赔不成立时，应赔</w:t>
      </w:r>
      <w:r>
        <w:rPr>
          <w:rFonts w:hint="eastAsia" w:ascii="仿宋" w:hAnsi="仿宋" w:eastAsia="仿宋" w:cs="仿宋"/>
          <w:spacing w:val="-3"/>
          <w:sz w:val="24"/>
          <w:szCs w:val="24"/>
        </w:rPr>
        <w:t>偿监理人由此引起的费</w:t>
      </w:r>
      <w:r>
        <w:rPr>
          <w:rFonts w:hint="eastAsia" w:ascii="仿宋" w:hAnsi="仿宋" w:eastAsia="仿宋" w:cs="仿宋"/>
          <w:sz w:val="24"/>
          <w:szCs w:val="24"/>
        </w:rPr>
        <w:t xml:space="preserve"> </w:t>
      </w:r>
      <w:r>
        <w:rPr>
          <w:rFonts w:hint="eastAsia" w:ascii="仿宋" w:hAnsi="仿宋" w:eastAsia="仿宋" w:cs="仿宋"/>
          <w:spacing w:val="-10"/>
          <w:sz w:val="24"/>
          <w:szCs w:val="24"/>
        </w:rPr>
        <w:t>用。</w:t>
      </w:r>
    </w:p>
    <w:p w14:paraId="7289F907">
      <w:pPr>
        <w:spacing w:before="204" w:line="360" w:lineRule="auto"/>
        <w:ind w:right="35" w:firstLine="580"/>
        <w:rPr>
          <w:rFonts w:hint="eastAsia" w:ascii="仿宋" w:hAnsi="仿宋" w:eastAsia="仿宋" w:cs="仿宋"/>
          <w:sz w:val="24"/>
          <w:szCs w:val="24"/>
        </w:rPr>
      </w:pPr>
      <w:r>
        <w:rPr>
          <w:rFonts w:hint="eastAsia" w:ascii="仿宋" w:hAnsi="仿宋" w:eastAsia="仿宋" w:cs="仿宋"/>
          <w:sz w:val="24"/>
          <w:szCs w:val="24"/>
        </w:rPr>
        <w:t>4.2.3 委托人未能按期支付酬金超过</w:t>
      </w:r>
      <w:r>
        <w:rPr>
          <w:rFonts w:hint="eastAsia" w:ascii="仿宋" w:hAnsi="仿宋" w:eastAsia="仿宋" w:cs="仿宋"/>
          <w:spacing w:val="-32"/>
          <w:sz w:val="24"/>
          <w:szCs w:val="24"/>
        </w:rPr>
        <w:t xml:space="preserve"> </w:t>
      </w:r>
      <w:r>
        <w:rPr>
          <w:rFonts w:hint="eastAsia" w:ascii="仿宋" w:hAnsi="仿宋" w:eastAsia="仿宋" w:cs="仿宋"/>
          <w:sz w:val="24"/>
          <w:szCs w:val="24"/>
        </w:rPr>
        <w:t>28</w:t>
      </w:r>
      <w:r>
        <w:rPr>
          <w:rFonts w:hint="eastAsia" w:ascii="仿宋" w:hAnsi="仿宋" w:eastAsia="仿宋" w:cs="仿宋"/>
          <w:spacing w:val="-27"/>
          <w:sz w:val="24"/>
          <w:szCs w:val="24"/>
        </w:rPr>
        <w:t xml:space="preserve"> </w:t>
      </w:r>
      <w:r>
        <w:rPr>
          <w:rFonts w:hint="eastAsia" w:ascii="仿宋" w:hAnsi="仿宋" w:eastAsia="仿宋" w:cs="仿宋"/>
          <w:sz w:val="24"/>
          <w:szCs w:val="24"/>
        </w:rPr>
        <w:t xml:space="preserve">天，应按专用条件约定支付 </w:t>
      </w:r>
      <w:r>
        <w:rPr>
          <w:rFonts w:hint="eastAsia" w:ascii="仿宋" w:hAnsi="仿宋" w:eastAsia="仿宋" w:cs="仿宋"/>
          <w:spacing w:val="-5"/>
          <w:sz w:val="24"/>
          <w:szCs w:val="24"/>
        </w:rPr>
        <w:t>逾期付款利息。</w:t>
      </w:r>
    </w:p>
    <w:p w14:paraId="126AA115">
      <w:pPr>
        <w:spacing w:before="186" w:line="360" w:lineRule="auto"/>
        <w:ind w:left="580"/>
        <w:rPr>
          <w:rFonts w:hint="eastAsia" w:ascii="仿宋" w:hAnsi="仿宋" w:eastAsia="仿宋" w:cs="仿宋"/>
          <w:sz w:val="24"/>
          <w:szCs w:val="24"/>
        </w:rPr>
      </w:pPr>
      <w:r>
        <w:rPr>
          <w:rFonts w:hint="eastAsia" w:ascii="仿宋" w:hAnsi="仿宋" w:eastAsia="仿宋" w:cs="仿宋"/>
          <w:spacing w:val="-10"/>
          <w:sz w:val="24"/>
          <w:szCs w:val="24"/>
        </w:rPr>
        <w:t>4.3</w:t>
      </w:r>
      <w:r>
        <w:rPr>
          <w:rFonts w:hint="eastAsia" w:ascii="仿宋" w:hAnsi="仿宋" w:eastAsia="仿宋" w:cs="仿宋"/>
          <w:spacing w:val="62"/>
          <w:sz w:val="24"/>
          <w:szCs w:val="24"/>
        </w:rPr>
        <w:t xml:space="preserve"> </w:t>
      </w:r>
      <w:r>
        <w:rPr>
          <w:rFonts w:hint="eastAsia" w:ascii="仿宋" w:hAnsi="仿宋" w:eastAsia="仿宋" w:cs="仿宋"/>
          <w:spacing w:val="-10"/>
          <w:sz w:val="24"/>
          <w:szCs w:val="24"/>
        </w:rPr>
        <w:t>除外责任</w:t>
      </w:r>
    </w:p>
    <w:p w14:paraId="35025389">
      <w:pPr>
        <w:spacing w:before="159" w:line="360" w:lineRule="auto"/>
        <w:ind w:left="17" w:firstLine="645"/>
        <w:rPr>
          <w:rFonts w:hint="eastAsia" w:ascii="仿宋" w:hAnsi="仿宋" w:eastAsia="仿宋" w:cs="仿宋"/>
          <w:sz w:val="24"/>
          <w:szCs w:val="24"/>
        </w:rPr>
      </w:pPr>
      <w:r>
        <w:rPr>
          <w:rFonts w:hint="eastAsia" w:ascii="仿宋" w:hAnsi="仿宋" w:eastAsia="仿宋" w:cs="仿宋"/>
          <w:spacing w:val="-13"/>
          <w:sz w:val="24"/>
          <w:szCs w:val="24"/>
        </w:rPr>
        <w:t>因非监理人的原因，且监理人无过错，发生工程质量事故、安全事</w:t>
      </w:r>
      <w:r>
        <w:rPr>
          <w:rFonts w:hint="eastAsia" w:ascii="仿宋" w:hAnsi="仿宋" w:eastAsia="仿宋" w:cs="仿宋"/>
          <w:spacing w:val="-14"/>
          <w:sz w:val="24"/>
          <w:szCs w:val="24"/>
        </w:rPr>
        <w:t>故、</w:t>
      </w:r>
      <w:r>
        <w:rPr>
          <w:rFonts w:hint="eastAsia" w:ascii="仿宋" w:hAnsi="仿宋" w:eastAsia="仿宋" w:cs="仿宋"/>
          <w:sz w:val="24"/>
          <w:szCs w:val="24"/>
        </w:rPr>
        <w:t xml:space="preserve"> </w:t>
      </w:r>
      <w:r>
        <w:rPr>
          <w:rFonts w:hint="eastAsia" w:ascii="仿宋" w:hAnsi="仿宋" w:eastAsia="仿宋" w:cs="仿宋"/>
          <w:spacing w:val="-3"/>
          <w:sz w:val="24"/>
          <w:szCs w:val="24"/>
        </w:rPr>
        <w:t>工期延误等造成的损失，监理人不承担赔偿</w:t>
      </w:r>
      <w:r>
        <w:rPr>
          <w:rFonts w:hint="eastAsia" w:ascii="仿宋" w:hAnsi="仿宋" w:eastAsia="仿宋" w:cs="仿宋"/>
          <w:spacing w:val="-4"/>
          <w:sz w:val="24"/>
          <w:szCs w:val="24"/>
        </w:rPr>
        <w:t>责任。</w:t>
      </w:r>
    </w:p>
    <w:p w14:paraId="5731952D">
      <w:pPr>
        <w:spacing w:before="42" w:line="360" w:lineRule="auto"/>
        <w:ind w:left="14" w:right="33" w:firstLine="648"/>
        <w:rPr>
          <w:rFonts w:hint="eastAsia" w:ascii="仿宋" w:hAnsi="仿宋" w:eastAsia="仿宋" w:cs="仿宋"/>
          <w:sz w:val="24"/>
          <w:szCs w:val="24"/>
        </w:rPr>
      </w:pPr>
      <w:r>
        <w:rPr>
          <w:rFonts w:hint="eastAsia" w:ascii="仿宋" w:hAnsi="仿宋" w:eastAsia="仿宋" w:cs="仿宋"/>
          <w:spacing w:val="-5"/>
          <w:sz w:val="24"/>
          <w:szCs w:val="24"/>
        </w:rPr>
        <w:t>因不可抗力导致本合同全部或部分不能履行时，双方各自承担其因此</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而造成的损失、损害。</w:t>
      </w:r>
    </w:p>
    <w:p w14:paraId="283C7037">
      <w:pPr>
        <w:spacing w:before="22" w:line="360" w:lineRule="auto"/>
        <w:ind w:left="595"/>
        <w:rPr>
          <w:rFonts w:hint="eastAsia" w:ascii="仿宋" w:hAnsi="仿宋" w:eastAsia="仿宋" w:cs="仿宋"/>
          <w:sz w:val="24"/>
          <w:szCs w:val="24"/>
        </w:rPr>
      </w:pPr>
      <w:r>
        <w:rPr>
          <w:rFonts w:hint="eastAsia" w:ascii="仿宋" w:hAnsi="仿宋" w:eastAsia="仿宋" w:cs="仿宋"/>
          <w:spacing w:val="-11"/>
          <w:sz w:val="24"/>
          <w:szCs w:val="24"/>
        </w:rPr>
        <w:t>5.</w:t>
      </w:r>
      <w:r>
        <w:rPr>
          <w:rFonts w:hint="eastAsia" w:ascii="仿宋" w:hAnsi="仿宋" w:eastAsia="仿宋" w:cs="仿宋"/>
          <w:spacing w:val="25"/>
          <w:sz w:val="24"/>
          <w:szCs w:val="24"/>
        </w:rPr>
        <w:t xml:space="preserve"> </w:t>
      </w:r>
      <w:r>
        <w:rPr>
          <w:rFonts w:hint="eastAsia" w:ascii="仿宋" w:hAnsi="仿宋" w:eastAsia="仿宋" w:cs="仿宋"/>
          <w:spacing w:val="-11"/>
          <w:sz w:val="24"/>
          <w:szCs w:val="24"/>
        </w:rPr>
        <w:t>支付</w:t>
      </w:r>
    </w:p>
    <w:p w14:paraId="35F2AC2F">
      <w:pPr>
        <w:spacing w:before="136" w:line="360" w:lineRule="auto"/>
        <w:ind w:left="595"/>
        <w:rPr>
          <w:rFonts w:hint="eastAsia" w:ascii="仿宋" w:hAnsi="仿宋" w:eastAsia="仿宋" w:cs="仿宋"/>
          <w:sz w:val="24"/>
          <w:szCs w:val="24"/>
        </w:rPr>
      </w:pPr>
      <w:r>
        <w:rPr>
          <w:rFonts w:hint="eastAsia" w:ascii="仿宋" w:hAnsi="仿宋" w:eastAsia="仿宋" w:cs="仿宋"/>
          <w:spacing w:val="-9"/>
          <w:sz w:val="24"/>
          <w:szCs w:val="24"/>
        </w:rPr>
        <w:t>5.1</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支付货币</w:t>
      </w:r>
    </w:p>
    <w:p w14:paraId="5E81AFCF">
      <w:pPr>
        <w:spacing w:before="161" w:line="360" w:lineRule="auto"/>
        <w:ind w:left="8" w:right="50" w:firstLine="621"/>
        <w:rPr>
          <w:rFonts w:hint="eastAsia" w:ascii="仿宋" w:hAnsi="仿宋" w:eastAsia="仿宋" w:cs="仿宋"/>
          <w:sz w:val="24"/>
          <w:szCs w:val="24"/>
        </w:rPr>
      </w:pPr>
      <w:r>
        <w:rPr>
          <w:rFonts w:hint="eastAsia" w:ascii="仿宋" w:hAnsi="仿宋" w:eastAsia="仿宋" w:cs="仿宋"/>
          <w:spacing w:val="-4"/>
          <w:sz w:val="24"/>
          <w:szCs w:val="24"/>
        </w:rPr>
        <w:t>除专用条件另有约定外，酬金均以人民币支付。涉及外币支付的</w:t>
      </w:r>
      <w:r>
        <w:rPr>
          <w:rFonts w:hint="eastAsia" w:ascii="仿宋" w:hAnsi="仿宋" w:eastAsia="仿宋" w:cs="仿宋"/>
          <w:spacing w:val="-5"/>
          <w:sz w:val="24"/>
          <w:szCs w:val="24"/>
        </w:rPr>
        <w:t>，所</w:t>
      </w:r>
      <w:r>
        <w:rPr>
          <w:rFonts w:hint="eastAsia" w:ascii="仿宋" w:hAnsi="仿宋" w:eastAsia="仿宋" w:cs="仿宋"/>
          <w:sz w:val="24"/>
          <w:szCs w:val="24"/>
        </w:rPr>
        <w:t xml:space="preserve"> </w:t>
      </w:r>
      <w:r>
        <w:rPr>
          <w:rFonts w:hint="eastAsia" w:ascii="仿宋" w:hAnsi="仿宋" w:eastAsia="仿宋" w:cs="仿宋"/>
          <w:spacing w:val="-2"/>
          <w:sz w:val="24"/>
          <w:szCs w:val="24"/>
        </w:rPr>
        <w:t>采用的货币种类、比例和汇率在专用条件中约定。</w:t>
      </w:r>
    </w:p>
    <w:p w14:paraId="534B5637">
      <w:pPr>
        <w:spacing w:before="30" w:line="360" w:lineRule="auto"/>
        <w:ind w:left="595"/>
        <w:rPr>
          <w:rFonts w:hint="eastAsia" w:ascii="仿宋" w:hAnsi="仿宋" w:eastAsia="仿宋" w:cs="仿宋"/>
          <w:sz w:val="24"/>
          <w:szCs w:val="24"/>
        </w:rPr>
      </w:pPr>
      <w:r>
        <w:rPr>
          <w:rFonts w:hint="eastAsia" w:ascii="仿宋" w:hAnsi="仿宋" w:eastAsia="仿宋" w:cs="仿宋"/>
          <w:spacing w:val="-9"/>
          <w:sz w:val="24"/>
          <w:szCs w:val="24"/>
        </w:rPr>
        <w:t>5.2</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支付申请</w:t>
      </w:r>
    </w:p>
    <w:p w14:paraId="13D62EC4">
      <w:pPr>
        <w:spacing w:before="164" w:line="360" w:lineRule="auto"/>
        <w:ind w:right="33" w:firstLine="618"/>
        <w:rPr>
          <w:rFonts w:hint="eastAsia" w:ascii="仿宋" w:hAnsi="仿宋" w:eastAsia="仿宋" w:cs="仿宋"/>
          <w:sz w:val="24"/>
          <w:szCs w:val="24"/>
        </w:rPr>
      </w:pPr>
      <w:r>
        <w:rPr>
          <w:rFonts w:hint="eastAsia" w:ascii="仿宋" w:hAnsi="仿宋" w:eastAsia="仿宋" w:cs="仿宋"/>
          <w:spacing w:val="-6"/>
          <w:sz w:val="24"/>
          <w:szCs w:val="24"/>
        </w:rPr>
        <w:t>监理人应在本合同约定的每次应付款时间的</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7</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天前，向委托人提交支</w:t>
      </w:r>
      <w:r>
        <w:rPr>
          <w:rFonts w:hint="eastAsia" w:ascii="仿宋" w:hAnsi="仿宋" w:eastAsia="仿宋" w:cs="仿宋"/>
          <w:sz w:val="24"/>
          <w:szCs w:val="24"/>
        </w:rPr>
        <w:t xml:space="preserve"> </w:t>
      </w:r>
      <w:r>
        <w:rPr>
          <w:rFonts w:hint="eastAsia" w:ascii="仿宋" w:hAnsi="仿宋" w:eastAsia="仿宋" w:cs="仿宋"/>
          <w:spacing w:val="-3"/>
          <w:sz w:val="24"/>
          <w:szCs w:val="24"/>
        </w:rPr>
        <w:t>付申请书。支付申请书应当说明当期应付款总额，并列出当期应支付的款</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项及其金额。</w:t>
      </w:r>
    </w:p>
    <w:p w14:paraId="312F6C6F">
      <w:pPr>
        <w:spacing w:before="97" w:line="360" w:lineRule="auto"/>
        <w:ind w:left="743"/>
        <w:rPr>
          <w:rFonts w:hint="eastAsia" w:ascii="仿宋" w:hAnsi="仿宋" w:eastAsia="仿宋" w:cs="仿宋"/>
          <w:sz w:val="24"/>
          <w:szCs w:val="24"/>
        </w:rPr>
      </w:pPr>
      <w:r>
        <w:rPr>
          <w:rFonts w:hint="eastAsia" w:ascii="仿宋" w:hAnsi="仿宋" w:eastAsia="仿宋" w:cs="仿宋"/>
          <w:spacing w:val="-9"/>
          <w:sz w:val="24"/>
          <w:szCs w:val="24"/>
        </w:rPr>
        <w:t>5.3</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支付酬金</w:t>
      </w:r>
    </w:p>
    <w:p w14:paraId="7245503F">
      <w:pPr>
        <w:spacing w:before="155" w:line="360" w:lineRule="auto"/>
        <w:ind w:left="9" w:right="50" w:firstLine="591"/>
        <w:rPr>
          <w:rFonts w:hint="eastAsia" w:ascii="仿宋" w:hAnsi="仿宋" w:eastAsia="仿宋" w:cs="仿宋"/>
          <w:sz w:val="24"/>
          <w:szCs w:val="24"/>
        </w:rPr>
      </w:pPr>
      <w:r>
        <w:rPr>
          <w:rFonts w:hint="eastAsia" w:ascii="仿宋" w:hAnsi="仿宋" w:eastAsia="仿宋" w:cs="仿宋"/>
          <w:spacing w:val="-3"/>
          <w:sz w:val="24"/>
          <w:szCs w:val="24"/>
        </w:rPr>
        <w:t>支付的酬金包括正常工作酬金、附加工作酬金、合理化建议奖励金额</w:t>
      </w:r>
      <w:r>
        <w:rPr>
          <w:rFonts w:hint="eastAsia" w:ascii="仿宋" w:hAnsi="仿宋" w:eastAsia="仿宋" w:cs="仿宋"/>
          <w:spacing w:val="11"/>
          <w:sz w:val="24"/>
          <w:szCs w:val="24"/>
        </w:rPr>
        <w:t xml:space="preserve"> </w:t>
      </w:r>
      <w:r>
        <w:rPr>
          <w:rFonts w:hint="eastAsia" w:ascii="仿宋" w:hAnsi="仿宋" w:eastAsia="仿宋" w:cs="仿宋"/>
          <w:spacing w:val="-9"/>
          <w:sz w:val="24"/>
          <w:szCs w:val="24"/>
        </w:rPr>
        <w:t>及费用。</w:t>
      </w:r>
    </w:p>
    <w:p w14:paraId="7BB3E3D3">
      <w:pPr>
        <w:spacing w:before="21" w:line="360" w:lineRule="auto"/>
        <w:ind w:left="895"/>
        <w:rPr>
          <w:rFonts w:hint="eastAsia" w:ascii="仿宋" w:hAnsi="仿宋" w:eastAsia="仿宋" w:cs="仿宋"/>
          <w:sz w:val="24"/>
          <w:szCs w:val="24"/>
        </w:rPr>
      </w:pPr>
      <w:r>
        <w:rPr>
          <w:rFonts w:hint="eastAsia" w:ascii="仿宋" w:hAnsi="仿宋" w:eastAsia="仿宋" w:cs="仿宋"/>
          <w:spacing w:val="-3"/>
          <w:sz w:val="24"/>
          <w:szCs w:val="24"/>
        </w:rPr>
        <w:t>5.4 有争议部分的付款</w:t>
      </w:r>
    </w:p>
    <w:p w14:paraId="2CED5E2E">
      <w:pPr>
        <w:spacing w:before="158" w:line="360" w:lineRule="auto"/>
        <w:ind w:left="37" w:right="45" w:firstLine="586"/>
        <w:jc w:val="both"/>
        <w:rPr>
          <w:rFonts w:hint="eastAsia" w:ascii="仿宋" w:hAnsi="仿宋" w:eastAsia="仿宋" w:cs="仿宋"/>
          <w:sz w:val="24"/>
          <w:szCs w:val="24"/>
        </w:rPr>
      </w:pPr>
      <w:r>
        <w:rPr>
          <w:rFonts w:hint="eastAsia" w:ascii="仿宋" w:hAnsi="仿宋" w:eastAsia="仿宋" w:cs="仿宋"/>
          <w:spacing w:val="-4"/>
          <w:sz w:val="24"/>
          <w:szCs w:val="24"/>
        </w:rPr>
        <w:t>委托人对监理人提交的支付申请书有异议时，应当在收到监理人提交</w:t>
      </w:r>
      <w:r>
        <w:rPr>
          <w:rFonts w:hint="eastAsia" w:ascii="仿宋" w:hAnsi="仿宋" w:eastAsia="仿宋" w:cs="仿宋"/>
          <w:spacing w:val="17"/>
          <w:sz w:val="24"/>
          <w:szCs w:val="24"/>
        </w:rPr>
        <w:t xml:space="preserve"> </w:t>
      </w:r>
      <w:r>
        <w:rPr>
          <w:rFonts w:hint="eastAsia" w:ascii="仿宋" w:hAnsi="仿宋" w:eastAsia="仿宋" w:cs="仿宋"/>
          <w:spacing w:val="-6"/>
          <w:sz w:val="24"/>
          <w:szCs w:val="24"/>
        </w:rPr>
        <w:t>的支付申请书后</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7</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天内，以书面形式向监理人发出异议通知。无异议部分</w:t>
      </w:r>
      <w:r>
        <w:rPr>
          <w:rFonts w:hint="eastAsia" w:ascii="仿宋" w:hAnsi="仿宋" w:eastAsia="仿宋" w:cs="仿宋"/>
          <w:sz w:val="24"/>
          <w:szCs w:val="24"/>
        </w:rPr>
        <w:t xml:space="preserve"> </w:t>
      </w:r>
      <w:r>
        <w:rPr>
          <w:rFonts w:hint="eastAsia" w:ascii="仿宋" w:hAnsi="仿宋" w:eastAsia="仿宋" w:cs="仿宋"/>
          <w:spacing w:val="-6"/>
          <w:sz w:val="24"/>
          <w:szCs w:val="24"/>
        </w:rPr>
        <w:t>的款项应按期支付，有异议部分的款项按第</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条约定办理。</w:t>
      </w:r>
    </w:p>
    <w:p w14:paraId="2B0E91B7">
      <w:pPr>
        <w:spacing w:before="20" w:line="360" w:lineRule="auto"/>
        <w:ind w:left="589"/>
        <w:rPr>
          <w:rFonts w:hint="eastAsia" w:ascii="仿宋" w:hAnsi="仿宋" w:eastAsia="仿宋" w:cs="仿宋"/>
          <w:sz w:val="24"/>
          <w:szCs w:val="24"/>
        </w:rPr>
      </w:pPr>
      <w:r>
        <w:rPr>
          <w:rFonts w:hint="eastAsia" w:ascii="仿宋" w:hAnsi="仿宋" w:eastAsia="仿宋" w:cs="仿宋"/>
          <w:spacing w:val="-2"/>
          <w:sz w:val="24"/>
          <w:szCs w:val="24"/>
        </w:rPr>
        <w:t>6. 合同生效、变更、暂停、解除与终止</w:t>
      </w:r>
    </w:p>
    <w:p w14:paraId="3202B1E3">
      <w:pPr>
        <w:spacing w:before="138" w:line="360" w:lineRule="auto"/>
        <w:ind w:left="589"/>
        <w:rPr>
          <w:rFonts w:hint="eastAsia" w:ascii="仿宋" w:hAnsi="仿宋" w:eastAsia="仿宋" w:cs="仿宋"/>
          <w:sz w:val="24"/>
          <w:szCs w:val="24"/>
        </w:rPr>
      </w:pPr>
      <w:r>
        <w:rPr>
          <w:rFonts w:hint="eastAsia" w:ascii="仿宋" w:hAnsi="仿宋" w:eastAsia="仿宋" w:cs="仿宋"/>
          <w:spacing w:val="-14"/>
          <w:sz w:val="24"/>
          <w:szCs w:val="24"/>
        </w:rPr>
        <w:t>6.1 生效</w:t>
      </w:r>
    </w:p>
    <w:p w14:paraId="5E584AE2">
      <w:pPr>
        <w:spacing w:before="156" w:line="360" w:lineRule="auto"/>
        <w:ind w:left="8" w:right="64" w:firstLine="621"/>
        <w:rPr>
          <w:rFonts w:hint="eastAsia" w:ascii="仿宋" w:hAnsi="仿宋" w:eastAsia="仿宋" w:cs="仿宋"/>
          <w:sz w:val="24"/>
          <w:szCs w:val="24"/>
        </w:rPr>
      </w:pPr>
      <w:r>
        <w:rPr>
          <w:rFonts w:hint="eastAsia" w:ascii="仿宋" w:hAnsi="仿宋" w:eastAsia="仿宋" w:cs="仿宋"/>
          <w:spacing w:val="-4"/>
          <w:sz w:val="24"/>
          <w:szCs w:val="24"/>
        </w:rPr>
        <w:t>除法律另有规定或者专用条件另有约定外，委托人和监理人的法</w:t>
      </w:r>
      <w:r>
        <w:rPr>
          <w:rFonts w:hint="eastAsia" w:ascii="仿宋" w:hAnsi="仿宋" w:eastAsia="仿宋" w:cs="仿宋"/>
          <w:spacing w:val="-5"/>
          <w:sz w:val="24"/>
          <w:szCs w:val="24"/>
        </w:rPr>
        <w:t>定代</w:t>
      </w:r>
      <w:r>
        <w:rPr>
          <w:rFonts w:hint="eastAsia" w:ascii="仿宋" w:hAnsi="仿宋" w:eastAsia="仿宋" w:cs="仿宋"/>
          <w:sz w:val="24"/>
          <w:szCs w:val="24"/>
        </w:rPr>
        <w:t xml:space="preserve"> </w:t>
      </w:r>
      <w:r>
        <w:rPr>
          <w:rFonts w:hint="eastAsia" w:ascii="仿宋" w:hAnsi="仿宋" w:eastAsia="仿宋" w:cs="仿宋"/>
          <w:spacing w:val="-2"/>
          <w:sz w:val="24"/>
          <w:szCs w:val="24"/>
        </w:rPr>
        <w:t>表人或其授权代理人在协议书上签字并盖单位章后本合同生效。</w:t>
      </w:r>
    </w:p>
    <w:p w14:paraId="77FD4661">
      <w:pPr>
        <w:spacing w:before="34" w:line="360" w:lineRule="auto"/>
        <w:ind w:left="589"/>
        <w:rPr>
          <w:rFonts w:hint="eastAsia" w:ascii="仿宋" w:hAnsi="仿宋" w:eastAsia="仿宋" w:cs="仿宋"/>
          <w:sz w:val="24"/>
          <w:szCs w:val="24"/>
        </w:rPr>
      </w:pPr>
      <w:r>
        <w:rPr>
          <w:rFonts w:hint="eastAsia" w:ascii="仿宋" w:hAnsi="仿宋" w:eastAsia="仿宋" w:cs="仿宋"/>
          <w:spacing w:val="-12"/>
          <w:sz w:val="24"/>
          <w:szCs w:val="24"/>
        </w:rPr>
        <w:t>6.2</w:t>
      </w:r>
      <w:r>
        <w:rPr>
          <w:rFonts w:hint="eastAsia" w:ascii="仿宋" w:hAnsi="仿宋" w:eastAsia="仿宋" w:cs="仿宋"/>
          <w:spacing w:val="-29"/>
          <w:sz w:val="24"/>
          <w:szCs w:val="24"/>
        </w:rPr>
        <w:t xml:space="preserve"> </w:t>
      </w:r>
      <w:r>
        <w:rPr>
          <w:rFonts w:hint="eastAsia" w:ascii="仿宋" w:hAnsi="仿宋" w:eastAsia="仿宋" w:cs="仿宋"/>
          <w:spacing w:val="-12"/>
          <w:sz w:val="24"/>
          <w:szCs w:val="24"/>
        </w:rPr>
        <w:t>变更</w:t>
      </w:r>
    </w:p>
    <w:p w14:paraId="4CDA4EA1">
      <w:pPr>
        <w:spacing w:before="132" w:line="360" w:lineRule="auto"/>
        <w:ind w:left="589"/>
        <w:rPr>
          <w:rFonts w:hint="eastAsia" w:ascii="仿宋" w:hAnsi="仿宋" w:eastAsia="仿宋" w:cs="仿宋"/>
          <w:sz w:val="24"/>
          <w:szCs w:val="24"/>
        </w:rPr>
      </w:pPr>
      <w:r>
        <w:rPr>
          <w:rFonts w:hint="eastAsia" w:ascii="仿宋" w:hAnsi="仿宋" w:eastAsia="仿宋" w:cs="仿宋"/>
          <w:spacing w:val="-2"/>
          <w:sz w:val="24"/>
          <w:szCs w:val="24"/>
        </w:rPr>
        <w:t>6.2.1 任何一方提出变更请求时，双方经协商一致后可进行变更。</w:t>
      </w:r>
    </w:p>
    <w:p w14:paraId="6319ADB0">
      <w:pPr>
        <w:spacing w:before="161" w:line="360" w:lineRule="auto"/>
        <w:ind w:firstLine="589"/>
        <w:rPr>
          <w:rFonts w:hint="eastAsia" w:ascii="仿宋" w:hAnsi="仿宋" w:eastAsia="仿宋" w:cs="仿宋"/>
          <w:sz w:val="24"/>
          <w:szCs w:val="24"/>
        </w:rPr>
      </w:pPr>
      <w:r>
        <w:rPr>
          <w:rFonts w:hint="eastAsia" w:ascii="仿宋" w:hAnsi="仿宋" w:eastAsia="仿宋" w:cs="仿宋"/>
          <w:spacing w:val="-9"/>
          <w:sz w:val="24"/>
          <w:szCs w:val="24"/>
        </w:rPr>
        <w:t>6.2.2 除不可抗力外，因非监理人原因导致监</w:t>
      </w:r>
      <w:r>
        <w:rPr>
          <w:rFonts w:hint="eastAsia" w:ascii="仿宋" w:hAnsi="仿宋" w:eastAsia="仿宋" w:cs="仿宋"/>
          <w:spacing w:val="-10"/>
          <w:sz w:val="24"/>
          <w:szCs w:val="24"/>
        </w:rPr>
        <w:t>理人履行合同期限延长、</w:t>
      </w:r>
      <w:r>
        <w:rPr>
          <w:rFonts w:hint="eastAsia" w:ascii="仿宋" w:hAnsi="仿宋" w:eastAsia="仿宋" w:cs="仿宋"/>
          <w:sz w:val="24"/>
          <w:szCs w:val="24"/>
        </w:rPr>
        <w:t xml:space="preserve"> </w:t>
      </w:r>
      <w:r>
        <w:rPr>
          <w:rFonts w:hint="eastAsia" w:ascii="仿宋" w:hAnsi="仿宋" w:eastAsia="仿宋" w:cs="仿宋"/>
          <w:spacing w:val="-3"/>
          <w:sz w:val="24"/>
          <w:szCs w:val="24"/>
        </w:rPr>
        <w:t>内容增加时，监理人应当将此情况与可能产生的影响及时通知委托人。增</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加的监理工作时间、工作内容应视为附加工作。附加工作酬金的确定方法</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在专用条件中约定。</w:t>
      </w:r>
    </w:p>
    <w:p w14:paraId="0478D1F2">
      <w:pPr>
        <w:spacing w:before="249" w:line="360" w:lineRule="auto"/>
        <w:ind w:right="52" w:firstLine="588"/>
        <w:rPr>
          <w:rFonts w:hint="eastAsia" w:ascii="仿宋" w:hAnsi="仿宋" w:eastAsia="仿宋" w:cs="仿宋"/>
          <w:sz w:val="24"/>
          <w:szCs w:val="24"/>
        </w:rPr>
      </w:pPr>
      <w:r>
        <w:rPr>
          <w:rFonts w:hint="eastAsia" w:ascii="仿宋" w:hAnsi="仿宋" w:eastAsia="仿宋" w:cs="仿宋"/>
          <w:spacing w:val="-2"/>
          <w:sz w:val="24"/>
          <w:szCs w:val="24"/>
        </w:rPr>
        <w:t>6.2.3 合同生效后，如果实际情况发生变化使得监理人不能</w:t>
      </w:r>
      <w:r>
        <w:rPr>
          <w:rFonts w:hint="eastAsia" w:ascii="仿宋" w:hAnsi="仿宋" w:eastAsia="仿宋" w:cs="仿宋"/>
          <w:spacing w:val="-3"/>
          <w:sz w:val="24"/>
          <w:szCs w:val="24"/>
        </w:rPr>
        <w:t>完成全部</w:t>
      </w:r>
      <w:r>
        <w:rPr>
          <w:rFonts w:hint="eastAsia" w:ascii="仿宋" w:hAnsi="仿宋" w:eastAsia="仿宋" w:cs="仿宋"/>
          <w:sz w:val="24"/>
          <w:szCs w:val="24"/>
        </w:rPr>
        <w:t xml:space="preserve"> </w:t>
      </w:r>
      <w:r>
        <w:rPr>
          <w:rFonts w:hint="eastAsia" w:ascii="仿宋" w:hAnsi="仿宋" w:eastAsia="仿宋" w:cs="仿宋"/>
          <w:spacing w:val="-3"/>
          <w:sz w:val="24"/>
          <w:szCs w:val="24"/>
        </w:rPr>
        <w:t>或部分工作时，监理人应立即通知委托人。除不可抗力外，其善后工作以</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及恢复服务的准备工作应为附加工作，附加工作酬金的确定方法在专用条</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件中约定。监理人用于恢复服务的准备时间不应超过</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28</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天。</w:t>
      </w:r>
    </w:p>
    <w:p w14:paraId="4A7B92AD">
      <w:pPr>
        <w:spacing w:before="251" w:line="360" w:lineRule="auto"/>
        <w:ind w:right="28" w:firstLine="589"/>
        <w:rPr>
          <w:rFonts w:hint="eastAsia" w:ascii="仿宋" w:hAnsi="仿宋" w:eastAsia="仿宋" w:cs="仿宋"/>
          <w:sz w:val="24"/>
          <w:szCs w:val="24"/>
        </w:rPr>
      </w:pPr>
      <w:r>
        <w:rPr>
          <w:rFonts w:hint="eastAsia" w:ascii="仿宋" w:hAnsi="仿宋" w:eastAsia="仿宋" w:cs="仿宋"/>
          <w:spacing w:val="-10"/>
          <w:sz w:val="24"/>
          <w:szCs w:val="24"/>
        </w:rPr>
        <w:t>6.2.4 合同签订后，遇有与工程相关的法律法规、标准颁</w:t>
      </w:r>
      <w:r>
        <w:rPr>
          <w:rFonts w:hint="eastAsia" w:ascii="仿宋" w:hAnsi="仿宋" w:eastAsia="仿宋" w:cs="仿宋"/>
          <w:spacing w:val="-11"/>
          <w:sz w:val="24"/>
          <w:szCs w:val="24"/>
        </w:rPr>
        <w:t>布或修订的，</w:t>
      </w:r>
      <w:r>
        <w:rPr>
          <w:rFonts w:hint="eastAsia" w:ascii="仿宋" w:hAnsi="仿宋" w:eastAsia="仿宋" w:cs="仿宋"/>
          <w:sz w:val="24"/>
          <w:szCs w:val="24"/>
        </w:rPr>
        <w:t xml:space="preserve"> </w:t>
      </w:r>
      <w:r>
        <w:rPr>
          <w:rFonts w:hint="eastAsia" w:ascii="仿宋" w:hAnsi="仿宋" w:eastAsia="仿宋" w:cs="仿宋"/>
          <w:spacing w:val="-2"/>
          <w:sz w:val="24"/>
          <w:szCs w:val="24"/>
        </w:rPr>
        <w:t>双方应遵照执行。由此引起监理与相关服务的范围、时间、酬金变化的，</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双方应通过协商进行相应调整。</w:t>
      </w:r>
    </w:p>
    <w:p w14:paraId="65D36ACD">
      <w:pPr>
        <w:spacing w:before="209" w:line="360" w:lineRule="auto"/>
        <w:ind w:left="589"/>
        <w:rPr>
          <w:rFonts w:hint="eastAsia" w:ascii="仿宋" w:hAnsi="仿宋" w:eastAsia="仿宋" w:cs="仿宋"/>
          <w:sz w:val="24"/>
          <w:szCs w:val="24"/>
        </w:rPr>
      </w:pPr>
      <w:r>
        <w:rPr>
          <w:rFonts w:hint="eastAsia" w:ascii="仿宋" w:hAnsi="仿宋" w:eastAsia="仿宋" w:cs="仿宋"/>
          <w:spacing w:val="3"/>
          <w:sz w:val="24"/>
          <w:szCs w:val="24"/>
        </w:rPr>
        <w:t>6.2.5</w:t>
      </w:r>
      <w:r>
        <w:rPr>
          <w:rFonts w:hint="eastAsia" w:ascii="仿宋" w:hAnsi="仿宋" w:eastAsia="仿宋" w:cs="仿宋"/>
          <w:spacing w:val="130"/>
          <w:sz w:val="24"/>
          <w:szCs w:val="24"/>
        </w:rPr>
        <w:t xml:space="preserve"> </w:t>
      </w:r>
      <w:r>
        <w:rPr>
          <w:rFonts w:hint="eastAsia" w:ascii="仿宋" w:hAnsi="仿宋" w:eastAsia="仿宋" w:cs="仿宋"/>
          <w:spacing w:val="3"/>
          <w:sz w:val="24"/>
          <w:szCs w:val="24"/>
        </w:rPr>
        <w:t>因非监理人原因造成工程概算投资额或建筑安装工程费增加</w:t>
      </w:r>
      <w:r>
        <w:rPr>
          <w:rFonts w:hint="eastAsia" w:ascii="仿宋" w:hAnsi="仿宋" w:eastAsia="仿宋" w:cs="仿宋"/>
          <w:spacing w:val="-4"/>
          <w:sz w:val="24"/>
          <w:szCs w:val="24"/>
        </w:rPr>
        <w:t>时，正常工作酬金应作相应调整。调整方法在专用条件中约定。</w:t>
      </w:r>
    </w:p>
    <w:p w14:paraId="60B3F6A8">
      <w:pPr>
        <w:spacing w:before="168" w:line="360" w:lineRule="auto"/>
        <w:ind w:left="48" w:right="16" w:firstLine="542"/>
        <w:rPr>
          <w:rFonts w:hint="eastAsia" w:ascii="仿宋" w:hAnsi="仿宋" w:eastAsia="仿宋" w:cs="仿宋"/>
          <w:sz w:val="24"/>
          <w:szCs w:val="24"/>
        </w:rPr>
      </w:pPr>
      <w:r>
        <w:rPr>
          <w:rFonts w:hint="eastAsia" w:ascii="仿宋" w:hAnsi="仿宋" w:eastAsia="仿宋" w:cs="仿宋"/>
          <w:spacing w:val="3"/>
          <w:sz w:val="24"/>
          <w:szCs w:val="24"/>
        </w:rPr>
        <w:t>6.2.6</w:t>
      </w:r>
      <w:r>
        <w:rPr>
          <w:rFonts w:hint="eastAsia" w:ascii="仿宋" w:hAnsi="仿宋" w:eastAsia="仿宋" w:cs="仿宋"/>
          <w:spacing w:val="130"/>
          <w:sz w:val="24"/>
          <w:szCs w:val="24"/>
        </w:rPr>
        <w:t xml:space="preserve"> </w:t>
      </w:r>
      <w:r>
        <w:rPr>
          <w:rFonts w:hint="eastAsia" w:ascii="仿宋" w:hAnsi="仿宋" w:eastAsia="仿宋" w:cs="仿宋"/>
          <w:spacing w:val="3"/>
          <w:sz w:val="24"/>
          <w:szCs w:val="24"/>
        </w:rPr>
        <w:t>因工程规模、监理范围的变化导致监理人的正常工作量减少</w:t>
      </w:r>
      <w:r>
        <w:rPr>
          <w:rFonts w:hint="eastAsia" w:ascii="仿宋" w:hAnsi="仿宋" w:eastAsia="仿宋" w:cs="仿宋"/>
          <w:sz w:val="24"/>
          <w:szCs w:val="24"/>
        </w:rPr>
        <w:t xml:space="preserve"> </w:t>
      </w:r>
      <w:r>
        <w:rPr>
          <w:rFonts w:hint="eastAsia" w:ascii="仿宋" w:hAnsi="仿宋" w:eastAsia="仿宋" w:cs="仿宋"/>
          <w:spacing w:val="-4"/>
          <w:sz w:val="24"/>
          <w:szCs w:val="24"/>
        </w:rPr>
        <w:t>时，正常工作酬金应作相应调整。调整方法在专用条件中约定。</w:t>
      </w:r>
    </w:p>
    <w:p w14:paraId="06A3BCB2">
      <w:pPr>
        <w:spacing w:before="121" w:line="360" w:lineRule="auto"/>
        <w:ind w:left="591"/>
        <w:rPr>
          <w:rFonts w:hint="eastAsia" w:ascii="仿宋" w:hAnsi="仿宋" w:eastAsia="仿宋" w:cs="仿宋"/>
          <w:sz w:val="24"/>
          <w:szCs w:val="24"/>
        </w:rPr>
      </w:pPr>
      <w:r>
        <w:rPr>
          <w:rFonts w:hint="eastAsia" w:ascii="仿宋" w:hAnsi="仿宋" w:eastAsia="仿宋" w:cs="仿宋"/>
          <w:spacing w:val="-8"/>
          <w:sz w:val="24"/>
          <w:szCs w:val="24"/>
        </w:rPr>
        <w:t>6.3</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暂停与解除</w:t>
      </w:r>
    </w:p>
    <w:p w14:paraId="47180C00">
      <w:pPr>
        <w:spacing w:before="158" w:line="360" w:lineRule="auto"/>
        <w:ind w:left="10" w:right="2" w:firstLine="621"/>
        <w:rPr>
          <w:rFonts w:hint="eastAsia" w:ascii="仿宋" w:hAnsi="仿宋" w:eastAsia="仿宋" w:cs="仿宋"/>
          <w:sz w:val="24"/>
          <w:szCs w:val="24"/>
        </w:rPr>
      </w:pPr>
      <w:r>
        <w:rPr>
          <w:rFonts w:hint="eastAsia" w:ascii="仿宋" w:hAnsi="仿宋" w:eastAsia="仿宋" w:cs="仿宋"/>
          <w:spacing w:val="-4"/>
          <w:sz w:val="24"/>
          <w:szCs w:val="24"/>
        </w:rPr>
        <w:t>除双方协商一致可以解除本合同外，当一方无正当理由未履行本合同</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约定的义务时，另一方可以根据本合同约定暂停履行本合同直至解除本合</w:t>
      </w:r>
      <w:r>
        <w:rPr>
          <w:rFonts w:hint="eastAsia" w:ascii="仿宋" w:hAnsi="仿宋" w:eastAsia="仿宋" w:cs="仿宋"/>
          <w:spacing w:val="15"/>
          <w:sz w:val="24"/>
          <w:szCs w:val="24"/>
        </w:rPr>
        <w:t xml:space="preserve"> </w:t>
      </w:r>
      <w:r>
        <w:rPr>
          <w:rFonts w:hint="eastAsia" w:ascii="仿宋" w:hAnsi="仿宋" w:eastAsia="仿宋" w:cs="仿宋"/>
          <w:spacing w:val="-12"/>
          <w:sz w:val="24"/>
          <w:szCs w:val="24"/>
        </w:rPr>
        <w:t>同。</w:t>
      </w:r>
    </w:p>
    <w:p w14:paraId="1E7D08EF">
      <w:pPr>
        <w:spacing w:before="35" w:line="360" w:lineRule="auto"/>
        <w:ind w:left="6" w:right="9" w:firstLine="584"/>
        <w:jc w:val="both"/>
        <w:rPr>
          <w:rFonts w:hint="eastAsia" w:ascii="仿宋" w:hAnsi="仿宋" w:eastAsia="仿宋" w:cs="仿宋"/>
          <w:sz w:val="24"/>
          <w:szCs w:val="24"/>
        </w:rPr>
      </w:pPr>
      <w:r>
        <w:rPr>
          <w:rFonts w:hint="eastAsia" w:ascii="仿宋" w:hAnsi="仿宋" w:eastAsia="仿宋" w:cs="仿宋"/>
          <w:spacing w:val="-2"/>
          <w:sz w:val="24"/>
          <w:szCs w:val="24"/>
        </w:rPr>
        <w:t>6.3.1 在本合同有效期内，由于双方无</w:t>
      </w:r>
      <w:r>
        <w:rPr>
          <w:rFonts w:hint="eastAsia" w:ascii="仿宋" w:hAnsi="仿宋" w:eastAsia="仿宋" w:cs="仿宋"/>
          <w:spacing w:val="-3"/>
          <w:sz w:val="24"/>
          <w:szCs w:val="24"/>
        </w:rPr>
        <w:t>法预见和控制的原因导致本合</w:t>
      </w:r>
      <w:r>
        <w:rPr>
          <w:rFonts w:hint="eastAsia" w:ascii="仿宋" w:hAnsi="仿宋" w:eastAsia="仿宋" w:cs="仿宋"/>
          <w:sz w:val="24"/>
          <w:szCs w:val="24"/>
        </w:rPr>
        <w:t xml:space="preserve"> </w:t>
      </w:r>
      <w:r>
        <w:rPr>
          <w:rFonts w:hint="eastAsia" w:ascii="仿宋" w:hAnsi="仿宋" w:eastAsia="仿宋" w:cs="仿宋"/>
          <w:spacing w:val="-3"/>
          <w:sz w:val="24"/>
          <w:szCs w:val="24"/>
        </w:rPr>
        <w:t>同全部或部分无法继续履行或继续履行已无意义，经双方协商一致，可以</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解除本合同或监理人的部分义务。在解除之前，监理人应作出合理安排，</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使开支减至最小。</w:t>
      </w:r>
    </w:p>
    <w:p w14:paraId="2B5463F4">
      <w:pPr>
        <w:spacing w:before="47" w:line="360" w:lineRule="auto"/>
        <w:ind w:left="16" w:right="2" w:firstLine="648"/>
        <w:jc w:val="both"/>
        <w:rPr>
          <w:rFonts w:hint="eastAsia" w:ascii="仿宋" w:hAnsi="仿宋" w:eastAsia="仿宋" w:cs="仿宋"/>
          <w:sz w:val="24"/>
          <w:szCs w:val="24"/>
        </w:rPr>
      </w:pPr>
      <w:r>
        <w:rPr>
          <w:rFonts w:hint="eastAsia" w:ascii="仿宋" w:hAnsi="仿宋" w:eastAsia="仿宋" w:cs="仿宋"/>
          <w:spacing w:val="-5"/>
          <w:sz w:val="24"/>
          <w:szCs w:val="24"/>
        </w:rPr>
        <w:t>因解除本合同或解除监理人的部分义务导致监理人遭受的损失，除依</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法可以免除责任的情况外，应由委托人予以补偿，补偿金额由双方协商确</w:t>
      </w:r>
      <w:r>
        <w:rPr>
          <w:rFonts w:hint="eastAsia" w:ascii="仿宋" w:hAnsi="仿宋" w:eastAsia="仿宋" w:cs="仿宋"/>
          <w:spacing w:val="9"/>
          <w:sz w:val="24"/>
          <w:szCs w:val="24"/>
        </w:rPr>
        <w:t xml:space="preserve"> </w:t>
      </w:r>
      <w:r>
        <w:rPr>
          <w:rFonts w:hint="eastAsia" w:ascii="仿宋" w:hAnsi="仿宋" w:eastAsia="仿宋" w:cs="仿宋"/>
          <w:spacing w:val="-13"/>
          <w:sz w:val="24"/>
          <w:szCs w:val="24"/>
        </w:rPr>
        <w:t>定。</w:t>
      </w:r>
    </w:p>
    <w:p w14:paraId="36D6CA5B">
      <w:pPr>
        <w:spacing w:before="17" w:line="360" w:lineRule="auto"/>
        <w:ind w:right="4" w:firstLine="610"/>
        <w:rPr>
          <w:rFonts w:hint="eastAsia" w:ascii="仿宋" w:hAnsi="仿宋" w:eastAsia="仿宋" w:cs="仿宋"/>
          <w:sz w:val="24"/>
          <w:szCs w:val="24"/>
        </w:rPr>
      </w:pPr>
      <w:r>
        <w:rPr>
          <w:rFonts w:hint="eastAsia" w:ascii="仿宋" w:hAnsi="仿宋" w:eastAsia="仿宋" w:cs="仿宋"/>
          <w:spacing w:val="-3"/>
          <w:sz w:val="24"/>
          <w:szCs w:val="24"/>
        </w:rPr>
        <w:t>解除本合同的协议必须采取书面形式，协议未达成之前，本合同仍然</w:t>
      </w:r>
      <w:r>
        <w:rPr>
          <w:rFonts w:hint="eastAsia" w:ascii="仿宋" w:hAnsi="仿宋" w:eastAsia="仿宋" w:cs="仿宋"/>
          <w:spacing w:val="6"/>
          <w:sz w:val="24"/>
          <w:szCs w:val="24"/>
        </w:rPr>
        <w:t xml:space="preserve"> </w:t>
      </w:r>
      <w:r>
        <w:rPr>
          <w:rFonts w:hint="eastAsia" w:ascii="仿宋" w:hAnsi="仿宋" w:eastAsia="仿宋" w:cs="仿宋"/>
          <w:spacing w:val="-8"/>
          <w:sz w:val="24"/>
          <w:szCs w:val="24"/>
        </w:rPr>
        <w:t>有效。</w:t>
      </w:r>
    </w:p>
    <w:p w14:paraId="47488822">
      <w:pPr>
        <w:spacing w:before="43" w:line="360" w:lineRule="auto"/>
        <w:ind w:right="2" w:firstLine="591"/>
        <w:jc w:val="both"/>
        <w:rPr>
          <w:rFonts w:hint="eastAsia" w:ascii="仿宋" w:hAnsi="仿宋" w:eastAsia="仿宋" w:cs="仿宋"/>
          <w:sz w:val="24"/>
          <w:szCs w:val="24"/>
        </w:rPr>
      </w:pPr>
      <w:r>
        <w:rPr>
          <w:rFonts w:hint="eastAsia" w:ascii="仿宋" w:hAnsi="仿宋" w:eastAsia="仿宋" w:cs="仿宋"/>
          <w:spacing w:val="-2"/>
          <w:sz w:val="24"/>
          <w:szCs w:val="24"/>
        </w:rPr>
        <w:t>6.3.2 在本合同有效期内，因非监理人的原因导致工程施工全部或部</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分暂停，委托人可通知监理人要求暂停全部或部分工作。</w:t>
      </w:r>
      <w:r>
        <w:rPr>
          <w:rFonts w:hint="eastAsia" w:ascii="仿宋" w:hAnsi="仿宋" w:eastAsia="仿宋" w:cs="仿宋"/>
          <w:spacing w:val="-3"/>
          <w:sz w:val="24"/>
          <w:szCs w:val="24"/>
        </w:rPr>
        <w:t>监理人应立即安</w:t>
      </w:r>
      <w:r>
        <w:rPr>
          <w:rFonts w:hint="eastAsia" w:ascii="仿宋" w:hAnsi="仿宋" w:eastAsia="仿宋" w:cs="仿宋"/>
          <w:sz w:val="24"/>
          <w:szCs w:val="24"/>
        </w:rPr>
        <w:t xml:space="preserve"> </w:t>
      </w:r>
      <w:r>
        <w:rPr>
          <w:rFonts w:hint="eastAsia" w:ascii="仿宋" w:hAnsi="仿宋" w:eastAsia="仿宋" w:cs="仿宋"/>
          <w:spacing w:val="-2"/>
          <w:sz w:val="24"/>
          <w:szCs w:val="24"/>
        </w:rPr>
        <w:t>排停止工作，并将开支减至最小。除不可抗力外，由此导</w:t>
      </w:r>
      <w:r>
        <w:rPr>
          <w:rFonts w:hint="eastAsia" w:ascii="仿宋" w:hAnsi="仿宋" w:eastAsia="仿宋" w:cs="仿宋"/>
          <w:spacing w:val="-3"/>
          <w:sz w:val="24"/>
          <w:szCs w:val="24"/>
        </w:rPr>
        <w:t>致监理人遭受的</w:t>
      </w:r>
      <w:r>
        <w:rPr>
          <w:rFonts w:hint="eastAsia" w:ascii="仿宋" w:hAnsi="仿宋" w:eastAsia="仿宋" w:cs="仿宋"/>
          <w:sz w:val="24"/>
          <w:szCs w:val="24"/>
        </w:rPr>
        <w:t xml:space="preserve"> </w:t>
      </w:r>
      <w:r>
        <w:rPr>
          <w:rFonts w:hint="eastAsia" w:ascii="仿宋" w:hAnsi="仿宋" w:eastAsia="仿宋" w:cs="仿宋"/>
          <w:spacing w:val="-3"/>
          <w:sz w:val="24"/>
          <w:szCs w:val="24"/>
        </w:rPr>
        <w:t>损失应由委托人予以补偿。</w:t>
      </w:r>
    </w:p>
    <w:p w14:paraId="15AFF716">
      <w:pPr>
        <w:spacing w:before="46" w:line="360" w:lineRule="auto"/>
        <w:ind w:left="10" w:firstLine="607"/>
        <w:jc w:val="both"/>
        <w:rPr>
          <w:rFonts w:hint="eastAsia" w:ascii="仿宋" w:hAnsi="仿宋" w:eastAsia="仿宋" w:cs="仿宋"/>
          <w:sz w:val="24"/>
          <w:szCs w:val="24"/>
        </w:rPr>
      </w:pPr>
      <w:r>
        <w:rPr>
          <w:rFonts w:hint="eastAsia" w:ascii="仿宋" w:hAnsi="仿宋" w:eastAsia="仿宋" w:cs="仿宋"/>
          <w:spacing w:val="-6"/>
          <w:sz w:val="24"/>
          <w:szCs w:val="24"/>
        </w:rPr>
        <w:t>暂停部分监理与相关服务时间超过 182</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天，监理人可发出</w:t>
      </w:r>
      <w:r>
        <w:rPr>
          <w:rFonts w:hint="eastAsia" w:ascii="仿宋" w:hAnsi="仿宋" w:eastAsia="仿宋" w:cs="仿宋"/>
          <w:spacing w:val="-7"/>
          <w:sz w:val="24"/>
          <w:szCs w:val="24"/>
        </w:rPr>
        <w:t>解除本合同</w:t>
      </w:r>
      <w:r>
        <w:rPr>
          <w:rFonts w:hint="eastAsia" w:ascii="仿宋" w:hAnsi="仿宋" w:eastAsia="仿宋" w:cs="仿宋"/>
          <w:sz w:val="24"/>
          <w:szCs w:val="24"/>
        </w:rPr>
        <w:t xml:space="preserve"> </w:t>
      </w:r>
      <w:r>
        <w:rPr>
          <w:rFonts w:hint="eastAsia" w:ascii="仿宋" w:hAnsi="仿宋" w:eastAsia="仿宋" w:cs="仿宋"/>
          <w:spacing w:val="-6"/>
          <w:sz w:val="24"/>
          <w:szCs w:val="24"/>
        </w:rPr>
        <w:t>约定的该部分义务的通知；暂停全部工作时间超过 182</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天，监理人可发出</w:t>
      </w:r>
      <w:r>
        <w:rPr>
          <w:rFonts w:hint="eastAsia" w:ascii="仿宋" w:hAnsi="仿宋" w:eastAsia="仿宋" w:cs="仿宋"/>
          <w:sz w:val="24"/>
          <w:szCs w:val="24"/>
        </w:rPr>
        <w:t xml:space="preserve"> </w:t>
      </w:r>
      <w:r>
        <w:rPr>
          <w:rFonts w:hint="eastAsia" w:ascii="仿宋" w:hAnsi="仿宋" w:eastAsia="仿宋" w:cs="仿宋"/>
          <w:spacing w:val="-3"/>
          <w:sz w:val="24"/>
          <w:szCs w:val="24"/>
        </w:rPr>
        <w:t>解除本合同的通知，本合同自通知到达委托人时解除。委托人应将监理与</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相关服务的酬金支付至本合同解除日，且应承担</w:t>
      </w:r>
      <w:r>
        <w:rPr>
          <w:rFonts w:hint="eastAsia" w:ascii="仿宋" w:hAnsi="仿宋" w:eastAsia="仿宋" w:cs="仿宋"/>
          <w:spacing w:val="-4"/>
          <w:sz w:val="24"/>
          <w:szCs w:val="24"/>
        </w:rPr>
        <w:t>第</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4.2</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款约定的责任。</w:t>
      </w:r>
    </w:p>
    <w:p w14:paraId="31DD2156">
      <w:pPr>
        <w:spacing w:before="21" w:line="360" w:lineRule="auto"/>
        <w:jc w:val="both"/>
        <w:rPr>
          <w:rFonts w:hint="eastAsia" w:ascii="仿宋" w:hAnsi="仿宋" w:eastAsia="仿宋" w:cs="仿宋"/>
          <w:sz w:val="24"/>
          <w:szCs w:val="24"/>
        </w:rPr>
      </w:pPr>
      <w:r>
        <w:rPr>
          <w:rFonts w:hint="eastAsia" w:ascii="仿宋" w:hAnsi="仿宋" w:eastAsia="仿宋" w:cs="仿宋"/>
          <w:spacing w:val="-5"/>
          <w:sz w:val="24"/>
          <w:szCs w:val="24"/>
        </w:rPr>
        <w:t>6.3.3</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rPr>
        <w:t>当监理人无正当理由未履行本合同约定的义务时，委托人</w:t>
      </w:r>
      <w:r>
        <w:rPr>
          <w:rFonts w:hint="eastAsia" w:ascii="仿宋" w:hAnsi="仿宋" w:eastAsia="仿宋" w:cs="仿宋"/>
          <w:spacing w:val="-6"/>
          <w:sz w:val="24"/>
          <w:szCs w:val="24"/>
        </w:rPr>
        <w:t>应通</w:t>
      </w:r>
      <w:r>
        <w:rPr>
          <w:rFonts w:hint="eastAsia" w:ascii="仿宋" w:hAnsi="仿宋" w:eastAsia="仿宋" w:cs="仿宋"/>
          <w:spacing w:val="-5"/>
          <w:sz w:val="24"/>
          <w:szCs w:val="24"/>
        </w:rPr>
        <w:t>知监理人限期改正。若委托人在监理人接到通知后的</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天内未收到监理人</w:t>
      </w:r>
      <w:r>
        <w:rPr>
          <w:rFonts w:hint="eastAsia" w:ascii="仿宋" w:hAnsi="仿宋" w:eastAsia="仿宋" w:cs="仿宋"/>
          <w:sz w:val="24"/>
          <w:szCs w:val="24"/>
        </w:rPr>
        <w:t xml:space="preserve"> </w:t>
      </w:r>
      <w:r>
        <w:rPr>
          <w:rFonts w:hint="eastAsia" w:ascii="仿宋" w:hAnsi="仿宋" w:eastAsia="仿宋" w:cs="仿宋"/>
          <w:spacing w:val="-7"/>
          <w:sz w:val="24"/>
          <w:szCs w:val="24"/>
        </w:rPr>
        <w:t>书面形式的合理解释，则可在</w:t>
      </w:r>
      <w:r>
        <w:rPr>
          <w:rFonts w:hint="eastAsia" w:ascii="仿宋" w:hAnsi="仿宋" w:eastAsia="仿宋" w:cs="仿宋"/>
          <w:spacing w:val="-46"/>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天内发出解除本合同的通知，</w:t>
      </w:r>
      <w:r>
        <w:rPr>
          <w:rFonts w:hint="eastAsia" w:ascii="仿宋" w:hAnsi="仿宋" w:eastAsia="仿宋" w:cs="仿宋"/>
          <w:spacing w:val="-79"/>
          <w:sz w:val="24"/>
          <w:szCs w:val="24"/>
        </w:rPr>
        <w:t xml:space="preserve"> </w:t>
      </w:r>
      <w:r>
        <w:rPr>
          <w:rFonts w:hint="eastAsia" w:ascii="仿宋" w:hAnsi="仿宋" w:eastAsia="仿宋" w:cs="仿宋"/>
          <w:spacing w:val="-7"/>
          <w:sz w:val="24"/>
          <w:szCs w:val="24"/>
        </w:rPr>
        <w:t>自通知</w:t>
      </w:r>
      <w:r>
        <w:rPr>
          <w:rFonts w:hint="eastAsia" w:ascii="仿宋" w:hAnsi="仿宋" w:eastAsia="仿宋" w:cs="仿宋"/>
          <w:spacing w:val="-8"/>
          <w:sz w:val="24"/>
          <w:szCs w:val="24"/>
        </w:rPr>
        <w:t>到达</w:t>
      </w:r>
      <w:r>
        <w:rPr>
          <w:rFonts w:hint="eastAsia" w:ascii="仿宋" w:hAnsi="仿宋" w:eastAsia="仿宋" w:cs="仿宋"/>
          <w:sz w:val="24"/>
          <w:szCs w:val="24"/>
        </w:rPr>
        <w:t xml:space="preserve"> </w:t>
      </w:r>
      <w:r>
        <w:rPr>
          <w:rFonts w:hint="eastAsia" w:ascii="仿宋" w:hAnsi="仿宋" w:eastAsia="仿宋" w:cs="仿宋"/>
          <w:spacing w:val="-3"/>
          <w:sz w:val="24"/>
          <w:szCs w:val="24"/>
        </w:rPr>
        <w:t>监理人时本合同解除。委托人应将监理与相关服务的酬金支付至限期改正</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通知到达监理人之日，但监理人应承担第4.1</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款约定的责任。</w:t>
      </w:r>
    </w:p>
    <w:p w14:paraId="41C3CDA6">
      <w:pPr>
        <w:spacing w:before="53" w:line="360" w:lineRule="auto"/>
        <w:ind w:right="4" w:firstLine="585"/>
        <w:rPr>
          <w:rFonts w:hint="eastAsia" w:ascii="仿宋" w:hAnsi="仿宋" w:eastAsia="仿宋" w:cs="仿宋"/>
          <w:sz w:val="24"/>
          <w:szCs w:val="24"/>
        </w:rPr>
      </w:pPr>
      <w:r>
        <w:rPr>
          <w:rFonts w:hint="eastAsia" w:ascii="仿宋" w:hAnsi="仿宋" w:eastAsia="仿宋" w:cs="仿宋"/>
          <w:spacing w:val="-5"/>
          <w:sz w:val="24"/>
          <w:szCs w:val="24"/>
        </w:rPr>
        <w:t>6.3.4 监理人在专用条件</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5.3</w:t>
      </w:r>
      <w:r>
        <w:rPr>
          <w:rFonts w:hint="eastAsia" w:ascii="仿宋" w:hAnsi="仿宋" w:eastAsia="仿宋" w:cs="仿宋"/>
          <w:spacing w:val="56"/>
          <w:sz w:val="24"/>
          <w:szCs w:val="24"/>
        </w:rPr>
        <w:t xml:space="preserve"> </w:t>
      </w:r>
      <w:r>
        <w:rPr>
          <w:rFonts w:hint="eastAsia" w:ascii="仿宋" w:hAnsi="仿宋" w:eastAsia="仿宋" w:cs="仿宋"/>
          <w:spacing w:val="-5"/>
          <w:sz w:val="24"/>
          <w:szCs w:val="24"/>
        </w:rPr>
        <w:t>中约定的支付之日起</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28</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天后仍未收到</w:t>
      </w:r>
      <w:r>
        <w:rPr>
          <w:rFonts w:hint="eastAsia" w:ascii="仿宋" w:hAnsi="仿宋" w:eastAsia="仿宋" w:cs="仿宋"/>
          <w:sz w:val="24"/>
          <w:szCs w:val="24"/>
        </w:rPr>
        <w:t xml:space="preserve"> </w:t>
      </w:r>
      <w:r>
        <w:rPr>
          <w:rFonts w:hint="eastAsia" w:ascii="仿宋" w:hAnsi="仿宋" w:eastAsia="仿宋" w:cs="仿宋"/>
          <w:spacing w:val="-3"/>
          <w:sz w:val="24"/>
          <w:szCs w:val="24"/>
        </w:rPr>
        <w:t>委托人按本合同约定应付的款项，可向委托人发出催付通知。委托人接到</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通知 14</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天后仍未支付或未提出监理人可以接受的延期支付安排，监理人</w:t>
      </w:r>
      <w:r>
        <w:rPr>
          <w:rFonts w:hint="eastAsia" w:ascii="仿宋" w:hAnsi="仿宋" w:eastAsia="仿宋" w:cs="仿宋"/>
          <w:sz w:val="24"/>
          <w:szCs w:val="24"/>
        </w:rPr>
        <w:t xml:space="preserve"> </w:t>
      </w:r>
      <w:r>
        <w:rPr>
          <w:rFonts w:hint="eastAsia" w:ascii="仿宋" w:hAnsi="仿宋" w:eastAsia="仿宋" w:cs="仿宋"/>
          <w:spacing w:val="-3"/>
          <w:sz w:val="24"/>
          <w:szCs w:val="24"/>
        </w:rPr>
        <w:t>可向委托人发出暂停工作的通知并可自行暂停全部或部分工作。暂停工作</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后 14</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天内监理人仍未获得委托人应付酬金或委托人的合理答复，监理人</w:t>
      </w:r>
      <w:r>
        <w:rPr>
          <w:rFonts w:hint="eastAsia" w:ascii="仿宋" w:hAnsi="仿宋" w:eastAsia="仿宋" w:cs="仿宋"/>
          <w:sz w:val="24"/>
          <w:szCs w:val="24"/>
        </w:rPr>
        <w:t xml:space="preserve"> </w:t>
      </w:r>
      <w:r>
        <w:rPr>
          <w:rFonts w:hint="eastAsia" w:ascii="仿宋" w:hAnsi="仿宋" w:eastAsia="仿宋" w:cs="仿宋"/>
          <w:spacing w:val="-5"/>
          <w:sz w:val="24"/>
          <w:szCs w:val="24"/>
        </w:rPr>
        <w:t>可向委托人发出解除本合同的通知，</w:t>
      </w:r>
      <w:r>
        <w:rPr>
          <w:rFonts w:hint="eastAsia" w:ascii="仿宋" w:hAnsi="仿宋" w:eastAsia="仿宋" w:cs="仿宋"/>
          <w:spacing w:val="-74"/>
          <w:sz w:val="24"/>
          <w:szCs w:val="24"/>
        </w:rPr>
        <w:t xml:space="preserve"> </w:t>
      </w:r>
      <w:r>
        <w:rPr>
          <w:rFonts w:hint="eastAsia" w:ascii="仿宋" w:hAnsi="仿宋" w:eastAsia="仿宋" w:cs="仿宋"/>
          <w:spacing w:val="-5"/>
          <w:sz w:val="24"/>
          <w:szCs w:val="24"/>
        </w:rPr>
        <w:t>自通知到达委托人时本合同解除。委</w:t>
      </w:r>
      <w:r>
        <w:rPr>
          <w:rFonts w:hint="eastAsia" w:ascii="仿宋" w:hAnsi="仿宋" w:eastAsia="仿宋" w:cs="仿宋"/>
          <w:sz w:val="24"/>
          <w:szCs w:val="24"/>
        </w:rPr>
        <w:t xml:space="preserve"> </w:t>
      </w:r>
      <w:r>
        <w:rPr>
          <w:rFonts w:hint="eastAsia" w:ascii="仿宋" w:hAnsi="仿宋" w:eastAsia="仿宋" w:cs="仿宋"/>
          <w:spacing w:val="-5"/>
          <w:sz w:val="24"/>
          <w:szCs w:val="24"/>
        </w:rPr>
        <w:t>托人应承担第</w:t>
      </w:r>
      <w:r>
        <w:rPr>
          <w:rFonts w:hint="eastAsia" w:ascii="仿宋" w:hAnsi="仿宋" w:eastAsia="仿宋" w:cs="仿宋"/>
          <w:spacing w:val="-55"/>
          <w:sz w:val="24"/>
          <w:szCs w:val="24"/>
        </w:rPr>
        <w:t xml:space="preserve"> </w:t>
      </w:r>
      <w:r>
        <w:rPr>
          <w:rFonts w:hint="eastAsia" w:ascii="仿宋" w:hAnsi="仿宋" w:eastAsia="仿宋" w:cs="仿宋"/>
          <w:spacing w:val="-5"/>
          <w:sz w:val="24"/>
          <w:szCs w:val="24"/>
        </w:rPr>
        <w:t>4.2.3</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款约定的责任。</w:t>
      </w:r>
    </w:p>
    <w:p w14:paraId="394DF819">
      <w:pPr>
        <w:spacing w:before="253" w:line="360" w:lineRule="auto"/>
        <w:ind w:left="4" w:right="4" w:firstLine="581"/>
        <w:rPr>
          <w:rFonts w:hint="eastAsia" w:ascii="仿宋" w:hAnsi="仿宋" w:eastAsia="仿宋" w:cs="仿宋"/>
          <w:spacing w:val="-4"/>
          <w:sz w:val="24"/>
          <w:szCs w:val="24"/>
        </w:rPr>
      </w:pPr>
      <w:r>
        <w:rPr>
          <w:rFonts w:hint="eastAsia" w:ascii="仿宋" w:hAnsi="仿宋" w:eastAsia="仿宋" w:cs="仿宋"/>
          <w:spacing w:val="-5"/>
          <w:sz w:val="24"/>
          <w:szCs w:val="24"/>
        </w:rPr>
        <w:t>6.3.5</w:t>
      </w:r>
      <w:r>
        <w:rPr>
          <w:rFonts w:hint="eastAsia" w:ascii="仿宋" w:hAnsi="仿宋" w:eastAsia="仿宋" w:cs="仿宋"/>
          <w:spacing w:val="95"/>
          <w:sz w:val="24"/>
          <w:szCs w:val="24"/>
        </w:rPr>
        <w:t xml:space="preserve"> </w:t>
      </w:r>
      <w:r>
        <w:rPr>
          <w:rFonts w:hint="eastAsia" w:ascii="仿宋" w:hAnsi="仿宋" w:eastAsia="仿宋" w:cs="仿宋"/>
          <w:spacing w:val="-5"/>
          <w:sz w:val="24"/>
          <w:szCs w:val="24"/>
        </w:rPr>
        <w:t>因不可抗力致使本合同部分或全部不能履行时，一方应立即通</w:t>
      </w:r>
      <w:r>
        <w:rPr>
          <w:rFonts w:hint="eastAsia" w:ascii="仿宋" w:hAnsi="仿宋" w:eastAsia="仿宋" w:cs="仿宋"/>
          <w:sz w:val="24"/>
          <w:szCs w:val="24"/>
        </w:rPr>
        <w:t xml:space="preserve"> </w:t>
      </w:r>
      <w:r>
        <w:rPr>
          <w:rFonts w:hint="eastAsia" w:ascii="仿宋" w:hAnsi="仿宋" w:eastAsia="仿宋" w:cs="仿宋"/>
          <w:spacing w:val="-4"/>
          <w:sz w:val="24"/>
          <w:szCs w:val="24"/>
        </w:rPr>
        <w:t>知另一方，可暂停或解除本合同。</w:t>
      </w:r>
    </w:p>
    <w:p w14:paraId="43D633CD">
      <w:pPr>
        <w:spacing w:before="253" w:line="360" w:lineRule="auto"/>
        <w:ind w:left="4" w:right="4" w:firstLine="581"/>
        <w:rPr>
          <w:rFonts w:hint="eastAsia" w:ascii="仿宋" w:hAnsi="仿宋" w:eastAsia="仿宋" w:cs="仿宋"/>
          <w:sz w:val="24"/>
          <w:szCs w:val="24"/>
        </w:rPr>
      </w:pPr>
      <w:r>
        <w:rPr>
          <w:rFonts w:hint="eastAsia" w:ascii="仿宋" w:hAnsi="仿宋" w:eastAsia="仿宋" w:cs="仿宋"/>
          <w:spacing w:val="-2"/>
          <w:sz w:val="24"/>
          <w:szCs w:val="24"/>
        </w:rPr>
        <w:t>6.3.6 本合同解除后，本合同约定的有</w:t>
      </w:r>
      <w:r>
        <w:rPr>
          <w:rFonts w:hint="eastAsia" w:ascii="仿宋" w:hAnsi="仿宋" w:eastAsia="仿宋" w:cs="仿宋"/>
          <w:spacing w:val="-3"/>
          <w:sz w:val="24"/>
          <w:szCs w:val="24"/>
        </w:rPr>
        <w:t>关结算、清理、争议解决方式</w:t>
      </w:r>
      <w:r>
        <w:rPr>
          <w:rFonts w:hint="eastAsia" w:ascii="仿宋" w:hAnsi="仿宋" w:eastAsia="仿宋" w:cs="仿宋"/>
          <w:sz w:val="24"/>
          <w:szCs w:val="24"/>
        </w:rPr>
        <w:t xml:space="preserve"> </w:t>
      </w:r>
      <w:r>
        <w:rPr>
          <w:rFonts w:hint="eastAsia" w:ascii="仿宋" w:hAnsi="仿宋" w:eastAsia="仿宋" w:cs="仿宋"/>
          <w:spacing w:val="-9"/>
          <w:sz w:val="24"/>
          <w:szCs w:val="24"/>
        </w:rPr>
        <w:t>的条件仍然有效。</w:t>
      </w:r>
    </w:p>
    <w:p w14:paraId="23B3B243">
      <w:pPr>
        <w:spacing w:before="117" w:line="360" w:lineRule="auto"/>
        <w:ind w:left="585"/>
        <w:rPr>
          <w:rFonts w:hint="eastAsia" w:ascii="仿宋" w:hAnsi="仿宋" w:eastAsia="仿宋" w:cs="仿宋"/>
          <w:sz w:val="24"/>
          <w:szCs w:val="24"/>
        </w:rPr>
      </w:pPr>
      <w:r>
        <w:rPr>
          <w:rFonts w:hint="eastAsia" w:ascii="仿宋" w:hAnsi="仿宋" w:eastAsia="仿宋" w:cs="仿宋"/>
          <w:spacing w:val="-9"/>
          <w:sz w:val="24"/>
          <w:szCs w:val="24"/>
        </w:rPr>
        <w:t>6.4</w:t>
      </w:r>
      <w:r>
        <w:rPr>
          <w:rFonts w:hint="eastAsia" w:ascii="仿宋" w:hAnsi="仿宋" w:eastAsia="仿宋" w:cs="仿宋"/>
          <w:spacing w:val="31"/>
          <w:sz w:val="24"/>
          <w:szCs w:val="24"/>
        </w:rPr>
        <w:t xml:space="preserve"> </w:t>
      </w:r>
      <w:r>
        <w:rPr>
          <w:rFonts w:hint="eastAsia" w:ascii="仿宋" w:hAnsi="仿宋" w:eastAsia="仿宋" w:cs="仿宋"/>
          <w:spacing w:val="-9"/>
          <w:sz w:val="24"/>
          <w:szCs w:val="24"/>
        </w:rPr>
        <w:t>终止</w:t>
      </w:r>
    </w:p>
    <w:p w14:paraId="4208D5FF">
      <w:pPr>
        <w:spacing w:before="131" w:line="360" w:lineRule="auto"/>
        <w:ind w:left="659"/>
        <w:rPr>
          <w:rFonts w:hint="eastAsia" w:ascii="仿宋" w:hAnsi="仿宋" w:eastAsia="仿宋" w:cs="仿宋"/>
          <w:sz w:val="24"/>
          <w:szCs w:val="24"/>
        </w:rPr>
      </w:pPr>
      <w:r>
        <w:rPr>
          <w:rFonts w:hint="eastAsia" w:ascii="仿宋" w:hAnsi="仿宋" w:eastAsia="仿宋" w:cs="仿宋"/>
          <w:spacing w:val="-6"/>
          <w:sz w:val="24"/>
          <w:szCs w:val="24"/>
        </w:rPr>
        <w:t>以下条件全部满足时，本合同即告终止：</w:t>
      </w:r>
    </w:p>
    <w:p w14:paraId="67963D1D">
      <w:pPr>
        <w:spacing w:before="133" w:line="360" w:lineRule="auto"/>
        <w:ind w:left="609"/>
        <w:rPr>
          <w:rFonts w:hint="eastAsia" w:ascii="仿宋" w:hAnsi="仿宋" w:eastAsia="仿宋" w:cs="仿宋"/>
          <w:sz w:val="24"/>
          <w:szCs w:val="24"/>
        </w:rPr>
      </w:pPr>
      <w:r>
        <w:rPr>
          <w:rFonts w:hint="eastAsia" w:ascii="仿宋" w:hAnsi="仿宋" w:eastAsia="仿宋" w:cs="仿宋"/>
          <w:spacing w:val="-4"/>
          <w:sz w:val="24"/>
          <w:szCs w:val="24"/>
        </w:rPr>
        <w:t>（1）监理人完成本合同约定的全部工作；</w:t>
      </w:r>
    </w:p>
    <w:p w14:paraId="4FE61ECE">
      <w:pPr>
        <w:spacing w:before="142" w:line="360" w:lineRule="auto"/>
        <w:ind w:left="609"/>
        <w:rPr>
          <w:rFonts w:hint="eastAsia" w:ascii="仿宋" w:hAnsi="仿宋" w:eastAsia="仿宋" w:cs="仿宋"/>
          <w:sz w:val="24"/>
          <w:szCs w:val="24"/>
        </w:rPr>
      </w:pPr>
      <w:r>
        <w:rPr>
          <w:rFonts w:hint="eastAsia" w:ascii="仿宋" w:hAnsi="仿宋" w:eastAsia="仿宋" w:cs="仿宋"/>
          <w:spacing w:val="-4"/>
          <w:sz w:val="24"/>
          <w:szCs w:val="24"/>
        </w:rPr>
        <w:t>（2）委托人与监理人结清并支付全部酬金。</w:t>
      </w:r>
    </w:p>
    <w:p w14:paraId="0623C6C8">
      <w:pPr>
        <w:spacing w:before="147" w:line="360" w:lineRule="auto"/>
        <w:ind w:left="595"/>
        <w:rPr>
          <w:rFonts w:hint="eastAsia" w:ascii="仿宋" w:hAnsi="仿宋" w:eastAsia="仿宋" w:cs="仿宋"/>
          <w:sz w:val="24"/>
          <w:szCs w:val="24"/>
        </w:rPr>
      </w:pPr>
      <w:r>
        <w:rPr>
          <w:rFonts w:hint="eastAsia" w:ascii="仿宋" w:hAnsi="仿宋" w:eastAsia="仿宋" w:cs="仿宋"/>
          <w:spacing w:val="-10"/>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0"/>
          <w:sz w:val="24"/>
          <w:szCs w:val="24"/>
        </w:rPr>
        <w:t>争议解决</w:t>
      </w:r>
    </w:p>
    <w:p w14:paraId="2E933FB9">
      <w:pPr>
        <w:spacing w:before="136" w:line="360" w:lineRule="auto"/>
        <w:ind w:left="595"/>
        <w:rPr>
          <w:rFonts w:hint="eastAsia" w:ascii="仿宋" w:hAnsi="仿宋" w:eastAsia="仿宋" w:cs="仿宋"/>
          <w:sz w:val="24"/>
          <w:szCs w:val="24"/>
        </w:rPr>
      </w:pPr>
      <w:r>
        <w:rPr>
          <w:rFonts w:hint="eastAsia" w:ascii="仿宋" w:hAnsi="仿宋" w:eastAsia="仿宋" w:cs="仿宋"/>
          <w:spacing w:val="-11"/>
          <w:sz w:val="24"/>
          <w:szCs w:val="24"/>
        </w:rPr>
        <w:t>7.1</w:t>
      </w:r>
      <w:r>
        <w:rPr>
          <w:rFonts w:hint="eastAsia" w:ascii="仿宋" w:hAnsi="仿宋" w:eastAsia="仿宋" w:cs="仿宋"/>
          <w:spacing w:val="-46"/>
          <w:sz w:val="24"/>
          <w:szCs w:val="24"/>
        </w:rPr>
        <w:t xml:space="preserve"> </w:t>
      </w:r>
      <w:r>
        <w:rPr>
          <w:rFonts w:hint="eastAsia" w:ascii="仿宋" w:hAnsi="仿宋" w:eastAsia="仿宋" w:cs="仿宋"/>
          <w:spacing w:val="-11"/>
          <w:sz w:val="24"/>
          <w:szCs w:val="24"/>
        </w:rPr>
        <w:t>协商</w:t>
      </w:r>
    </w:p>
    <w:p w14:paraId="7BAF348F">
      <w:pPr>
        <w:spacing w:before="137" w:line="360" w:lineRule="auto"/>
        <w:ind w:left="596"/>
        <w:rPr>
          <w:rFonts w:hint="eastAsia" w:ascii="仿宋" w:hAnsi="仿宋" w:eastAsia="仿宋" w:cs="仿宋"/>
          <w:sz w:val="24"/>
          <w:szCs w:val="24"/>
        </w:rPr>
      </w:pPr>
      <w:r>
        <w:rPr>
          <w:rFonts w:hint="eastAsia" w:ascii="仿宋" w:hAnsi="仿宋" w:eastAsia="仿宋" w:cs="仿宋"/>
          <w:spacing w:val="-2"/>
          <w:sz w:val="24"/>
          <w:szCs w:val="24"/>
        </w:rPr>
        <w:t>双方应本着诚信原则协商解决彼此间的争议。</w:t>
      </w:r>
    </w:p>
    <w:p w14:paraId="2E478C82">
      <w:pPr>
        <w:spacing w:before="142" w:line="360" w:lineRule="auto"/>
        <w:ind w:left="595"/>
        <w:rPr>
          <w:rFonts w:hint="eastAsia" w:ascii="仿宋" w:hAnsi="仿宋" w:eastAsia="仿宋" w:cs="仿宋"/>
          <w:sz w:val="24"/>
          <w:szCs w:val="24"/>
        </w:rPr>
      </w:pPr>
      <w:r>
        <w:rPr>
          <w:rFonts w:hint="eastAsia" w:ascii="仿宋" w:hAnsi="仿宋" w:eastAsia="仿宋" w:cs="仿宋"/>
          <w:spacing w:val="-11"/>
          <w:sz w:val="24"/>
          <w:szCs w:val="24"/>
        </w:rPr>
        <w:t>7.2</w:t>
      </w:r>
      <w:r>
        <w:rPr>
          <w:rFonts w:hint="eastAsia" w:ascii="仿宋" w:hAnsi="仿宋" w:eastAsia="仿宋" w:cs="仿宋"/>
          <w:spacing w:val="-46"/>
          <w:sz w:val="24"/>
          <w:szCs w:val="24"/>
        </w:rPr>
        <w:t xml:space="preserve"> </w:t>
      </w:r>
      <w:r>
        <w:rPr>
          <w:rFonts w:hint="eastAsia" w:ascii="仿宋" w:hAnsi="仿宋" w:eastAsia="仿宋" w:cs="仿宋"/>
          <w:spacing w:val="-11"/>
          <w:sz w:val="24"/>
          <w:szCs w:val="24"/>
        </w:rPr>
        <w:t>调解</w:t>
      </w:r>
    </w:p>
    <w:p w14:paraId="132700CB">
      <w:pPr>
        <w:spacing w:before="159" w:line="360" w:lineRule="auto"/>
        <w:ind w:left="9" w:right="141" w:firstLine="592"/>
        <w:rPr>
          <w:rFonts w:hint="eastAsia" w:ascii="仿宋" w:hAnsi="仿宋" w:eastAsia="仿宋" w:cs="仿宋"/>
          <w:sz w:val="24"/>
          <w:szCs w:val="24"/>
        </w:rPr>
      </w:pPr>
      <w:r>
        <w:rPr>
          <w:rFonts w:hint="eastAsia" w:ascii="仿宋" w:hAnsi="仿宋" w:eastAsia="仿宋" w:cs="仿宋"/>
          <w:spacing w:val="-6"/>
          <w:sz w:val="24"/>
          <w:szCs w:val="24"/>
        </w:rPr>
        <w:t>如果双方不能在 14</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天内或双方商定的其他时间内解决本合同争议，</w:t>
      </w:r>
      <w:r>
        <w:rPr>
          <w:rFonts w:hint="eastAsia" w:ascii="仿宋" w:hAnsi="仿宋" w:eastAsia="仿宋" w:cs="仿宋"/>
          <w:sz w:val="24"/>
          <w:szCs w:val="24"/>
        </w:rPr>
        <w:t xml:space="preserve"> </w:t>
      </w:r>
      <w:r>
        <w:rPr>
          <w:rFonts w:hint="eastAsia" w:ascii="仿宋" w:hAnsi="仿宋" w:eastAsia="仿宋" w:cs="仿宋"/>
          <w:spacing w:val="-2"/>
          <w:sz w:val="24"/>
          <w:szCs w:val="24"/>
        </w:rPr>
        <w:t>可以将其提交给专用条件约定的或事后达成协议的调解人进行调解。</w:t>
      </w:r>
    </w:p>
    <w:p w14:paraId="66080649">
      <w:pPr>
        <w:spacing w:before="98" w:line="360" w:lineRule="auto"/>
        <w:ind w:left="601"/>
        <w:rPr>
          <w:rFonts w:hint="eastAsia" w:ascii="仿宋" w:hAnsi="仿宋" w:eastAsia="仿宋" w:cs="仿宋"/>
          <w:sz w:val="24"/>
          <w:szCs w:val="24"/>
        </w:rPr>
      </w:pPr>
      <w:r>
        <w:rPr>
          <w:rFonts w:hint="eastAsia" w:ascii="仿宋" w:hAnsi="仿宋" w:eastAsia="仿宋" w:cs="仿宋"/>
          <w:spacing w:val="-8"/>
          <w:sz w:val="24"/>
          <w:szCs w:val="24"/>
        </w:rPr>
        <w:t>7.3</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仲裁或诉讼</w:t>
      </w:r>
    </w:p>
    <w:p w14:paraId="627DB208">
      <w:pPr>
        <w:spacing w:before="156" w:line="360" w:lineRule="auto"/>
        <w:ind w:right="21" w:firstLine="602"/>
        <w:rPr>
          <w:rFonts w:hint="eastAsia" w:ascii="仿宋" w:hAnsi="仿宋" w:eastAsia="仿宋" w:cs="仿宋"/>
          <w:sz w:val="24"/>
          <w:szCs w:val="24"/>
        </w:rPr>
      </w:pPr>
      <w:r>
        <w:rPr>
          <w:rFonts w:hint="eastAsia" w:ascii="仿宋" w:hAnsi="仿宋" w:eastAsia="仿宋" w:cs="仿宋"/>
          <w:spacing w:val="7"/>
          <w:sz w:val="24"/>
          <w:szCs w:val="24"/>
        </w:rPr>
        <w:t>双方均有权不经调解直接向专用条件约定的仲裁机构申请仲裁或向</w:t>
      </w:r>
      <w:r>
        <w:rPr>
          <w:rFonts w:hint="eastAsia" w:ascii="仿宋" w:hAnsi="仿宋" w:eastAsia="仿宋" w:cs="仿宋"/>
          <w:sz w:val="24"/>
          <w:szCs w:val="24"/>
        </w:rPr>
        <w:t xml:space="preserve"> </w:t>
      </w:r>
      <w:r>
        <w:rPr>
          <w:rFonts w:hint="eastAsia" w:ascii="仿宋" w:hAnsi="仿宋" w:eastAsia="仿宋" w:cs="仿宋"/>
          <w:spacing w:val="-3"/>
          <w:sz w:val="24"/>
          <w:szCs w:val="24"/>
        </w:rPr>
        <w:t>有管辖权的人民法院提起诉讼。</w:t>
      </w:r>
    </w:p>
    <w:p w14:paraId="08E2851B">
      <w:pPr>
        <w:spacing w:before="24" w:line="360" w:lineRule="auto"/>
        <w:ind w:left="590"/>
        <w:rPr>
          <w:rFonts w:hint="eastAsia" w:ascii="仿宋" w:hAnsi="仿宋" w:eastAsia="仿宋" w:cs="仿宋"/>
          <w:sz w:val="24"/>
          <w:szCs w:val="24"/>
        </w:rPr>
      </w:pPr>
      <w:r>
        <w:rPr>
          <w:rFonts w:hint="eastAsia" w:ascii="仿宋" w:hAnsi="仿宋" w:eastAsia="仿宋" w:cs="仿宋"/>
          <w:spacing w:val="-10"/>
          <w:sz w:val="24"/>
          <w:szCs w:val="24"/>
        </w:rPr>
        <w:t>8.</w:t>
      </w:r>
      <w:r>
        <w:rPr>
          <w:rFonts w:hint="eastAsia" w:ascii="仿宋" w:hAnsi="仿宋" w:eastAsia="仿宋" w:cs="仿宋"/>
          <w:spacing w:val="31"/>
          <w:sz w:val="24"/>
          <w:szCs w:val="24"/>
        </w:rPr>
        <w:t xml:space="preserve"> </w:t>
      </w:r>
      <w:r>
        <w:rPr>
          <w:rFonts w:hint="eastAsia" w:ascii="仿宋" w:hAnsi="仿宋" w:eastAsia="仿宋" w:cs="仿宋"/>
          <w:spacing w:val="-10"/>
          <w:sz w:val="24"/>
          <w:szCs w:val="24"/>
        </w:rPr>
        <w:t>其他</w:t>
      </w:r>
    </w:p>
    <w:p w14:paraId="4C2C207E">
      <w:pPr>
        <w:spacing w:before="139" w:line="360" w:lineRule="auto"/>
        <w:ind w:left="590"/>
        <w:rPr>
          <w:rFonts w:hint="eastAsia" w:ascii="仿宋" w:hAnsi="仿宋" w:eastAsia="仿宋" w:cs="仿宋"/>
          <w:sz w:val="24"/>
          <w:szCs w:val="24"/>
        </w:rPr>
      </w:pPr>
      <w:r>
        <w:rPr>
          <w:rFonts w:hint="eastAsia" w:ascii="仿宋" w:hAnsi="仿宋" w:eastAsia="仿宋" w:cs="仿宋"/>
          <w:spacing w:val="-7"/>
          <w:sz w:val="24"/>
          <w:szCs w:val="24"/>
        </w:rPr>
        <w:t>8.1</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外出考察费用</w:t>
      </w:r>
      <w:r>
        <w:rPr>
          <w:rFonts w:hint="eastAsia" w:ascii="仿宋" w:hAnsi="仿宋" w:eastAsia="仿宋" w:cs="仿宋"/>
          <w:spacing w:val="-4"/>
          <w:sz w:val="24"/>
          <w:szCs w:val="24"/>
        </w:rPr>
        <w:t>经委托人同意，监理人员外出考察发生的费用由</w:t>
      </w:r>
      <w:r>
        <w:rPr>
          <w:rFonts w:hint="eastAsia" w:ascii="仿宋" w:hAnsi="仿宋" w:eastAsia="仿宋" w:cs="仿宋"/>
          <w:spacing w:val="-5"/>
          <w:sz w:val="24"/>
          <w:szCs w:val="24"/>
        </w:rPr>
        <w:t>委托人审核后支付。</w:t>
      </w:r>
    </w:p>
    <w:p w14:paraId="61028EC1">
      <w:pPr>
        <w:spacing w:before="136" w:line="360" w:lineRule="auto"/>
        <w:ind w:left="590"/>
        <w:rPr>
          <w:rFonts w:hint="eastAsia" w:ascii="仿宋" w:hAnsi="仿宋" w:eastAsia="仿宋" w:cs="仿宋"/>
          <w:sz w:val="24"/>
          <w:szCs w:val="24"/>
        </w:rPr>
      </w:pPr>
      <w:r>
        <w:rPr>
          <w:rFonts w:hint="eastAsia" w:ascii="仿宋" w:hAnsi="仿宋" w:eastAsia="仿宋" w:cs="仿宋"/>
          <w:spacing w:val="-8"/>
          <w:sz w:val="24"/>
          <w:szCs w:val="24"/>
        </w:rPr>
        <w:t>8.2</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检测费用</w:t>
      </w:r>
    </w:p>
    <w:p w14:paraId="26C30161">
      <w:pPr>
        <w:spacing w:before="165" w:line="360" w:lineRule="auto"/>
        <w:ind w:left="5" w:firstLine="621"/>
        <w:rPr>
          <w:rFonts w:hint="eastAsia" w:ascii="仿宋" w:hAnsi="仿宋" w:eastAsia="仿宋" w:cs="仿宋"/>
          <w:sz w:val="24"/>
          <w:szCs w:val="24"/>
        </w:rPr>
      </w:pPr>
      <w:r>
        <w:rPr>
          <w:rFonts w:hint="eastAsia" w:ascii="仿宋" w:hAnsi="仿宋" w:eastAsia="仿宋" w:cs="仿宋"/>
          <w:spacing w:val="-3"/>
          <w:sz w:val="24"/>
          <w:szCs w:val="24"/>
        </w:rPr>
        <w:t>委托人要求监理人进行的材料和设备检测所发</w:t>
      </w:r>
      <w:r>
        <w:rPr>
          <w:rFonts w:hint="eastAsia" w:ascii="仿宋" w:hAnsi="仿宋" w:eastAsia="仿宋" w:cs="仿宋"/>
          <w:spacing w:val="-4"/>
          <w:sz w:val="24"/>
          <w:szCs w:val="24"/>
        </w:rPr>
        <w:t>生的费用，由委托人支</w:t>
      </w:r>
      <w:r>
        <w:rPr>
          <w:rFonts w:hint="eastAsia" w:ascii="仿宋" w:hAnsi="仿宋" w:eastAsia="仿宋" w:cs="仿宋"/>
          <w:sz w:val="24"/>
          <w:szCs w:val="24"/>
        </w:rPr>
        <w:t xml:space="preserve"> </w:t>
      </w:r>
      <w:r>
        <w:rPr>
          <w:rFonts w:hint="eastAsia" w:ascii="仿宋" w:hAnsi="仿宋" w:eastAsia="仿宋" w:cs="仿宋"/>
          <w:spacing w:val="-4"/>
          <w:sz w:val="24"/>
          <w:szCs w:val="24"/>
        </w:rPr>
        <w:t>付，支付时间在专用条件中约定。</w:t>
      </w:r>
    </w:p>
    <w:p w14:paraId="6FE0C6A1">
      <w:pPr>
        <w:spacing w:before="38" w:line="360" w:lineRule="auto"/>
        <w:ind w:left="590"/>
        <w:rPr>
          <w:rFonts w:hint="eastAsia" w:ascii="仿宋" w:hAnsi="仿宋" w:eastAsia="仿宋" w:cs="仿宋"/>
          <w:sz w:val="24"/>
          <w:szCs w:val="24"/>
        </w:rPr>
      </w:pPr>
      <w:r>
        <w:rPr>
          <w:rFonts w:hint="eastAsia" w:ascii="仿宋" w:hAnsi="仿宋" w:eastAsia="仿宋" w:cs="仿宋"/>
          <w:spacing w:val="-11"/>
          <w:sz w:val="24"/>
          <w:szCs w:val="24"/>
        </w:rPr>
        <w:t>8.3</w:t>
      </w:r>
      <w:r>
        <w:rPr>
          <w:rFonts w:hint="eastAsia" w:ascii="仿宋" w:hAnsi="仿宋" w:eastAsia="仿宋" w:cs="仿宋"/>
          <w:spacing w:val="64"/>
          <w:sz w:val="24"/>
          <w:szCs w:val="24"/>
        </w:rPr>
        <w:t xml:space="preserve"> </w:t>
      </w:r>
      <w:r>
        <w:rPr>
          <w:rFonts w:hint="eastAsia" w:ascii="仿宋" w:hAnsi="仿宋" w:eastAsia="仿宋" w:cs="仿宋"/>
          <w:spacing w:val="-11"/>
          <w:sz w:val="24"/>
          <w:szCs w:val="24"/>
        </w:rPr>
        <w:t>咨询费用</w:t>
      </w:r>
    </w:p>
    <w:p w14:paraId="20EEC40B">
      <w:pPr>
        <w:spacing w:before="154" w:line="360" w:lineRule="auto"/>
        <w:ind w:left="5" w:right="2" w:firstLine="597"/>
        <w:rPr>
          <w:rFonts w:hint="eastAsia" w:ascii="仿宋" w:hAnsi="仿宋" w:eastAsia="仿宋" w:cs="仿宋"/>
          <w:sz w:val="24"/>
          <w:szCs w:val="24"/>
        </w:rPr>
      </w:pPr>
      <w:r>
        <w:rPr>
          <w:rFonts w:hint="eastAsia" w:ascii="仿宋" w:hAnsi="仿宋" w:eastAsia="仿宋" w:cs="仿宋"/>
          <w:spacing w:val="-3"/>
          <w:sz w:val="24"/>
          <w:szCs w:val="24"/>
        </w:rPr>
        <w:t>经委托人同意，根据工程需要由监理人组织的相关咨询论证会以及聘</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请相关专家等发生的费用由委托人支付，支付时间在专用条件中约定。</w:t>
      </w:r>
    </w:p>
    <w:p w14:paraId="3339DA24">
      <w:pPr>
        <w:spacing w:before="33" w:line="360" w:lineRule="auto"/>
        <w:ind w:left="590"/>
        <w:rPr>
          <w:rFonts w:hint="eastAsia" w:ascii="仿宋" w:hAnsi="仿宋" w:eastAsia="仿宋" w:cs="仿宋"/>
          <w:sz w:val="24"/>
          <w:szCs w:val="24"/>
        </w:rPr>
      </w:pPr>
      <w:r>
        <w:rPr>
          <w:rFonts w:hint="eastAsia" w:ascii="仿宋" w:hAnsi="仿宋" w:eastAsia="仿宋" w:cs="仿宋"/>
          <w:spacing w:val="-11"/>
          <w:sz w:val="24"/>
          <w:szCs w:val="24"/>
        </w:rPr>
        <w:t>8.4</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奖励</w:t>
      </w:r>
    </w:p>
    <w:p w14:paraId="64FD0552">
      <w:pPr>
        <w:spacing w:before="163" w:line="360" w:lineRule="auto"/>
        <w:ind w:left="2" w:right="7" w:firstLine="618"/>
        <w:rPr>
          <w:rFonts w:hint="eastAsia" w:ascii="仿宋" w:hAnsi="仿宋" w:eastAsia="仿宋" w:cs="仿宋"/>
          <w:sz w:val="24"/>
          <w:szCs w:val="24"/>
        </w:rPr>
      </w:pPr>
      <w:r>
        <w:rPr>
          <w:rFonts w:hint="eastAsia" w:ascii="仿宋" w:hAnsi="仿宋" w:eastAsia="仿宋" w:cs="仿宋"/>
          <w:spacing w:val="-4"/>
          <w:sz w:val="24"/>
          <w:szCs w:val="24"/>
        </w:rPr>
        <w:t>监理人在服务过程中提出的合理化建议，使委托人获得经济效益的，</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双方在专用条件中约定奖励金额的确定方法。奖励金额在合理化建议被采</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纳后，与最近一期的正常工作酬金同期支付。</w:t>
      </w:r>
    </w:p>
    <w:p w14:paraId="4A01D9BA">
      <w:pPr>
        <w:spacing w:before="27" w:line="360" w:lineRule="auto"/>
        <w:ind w:left="590"/>
        <w:rPr>
          <w:rFonts w:hint="eastAsia" w:ascii="仿宋" w:hAnsi="仿宋" w:eastAsia="仿宋" w:cs="仿宋"/>
          <w:sz w:val="24"/>
          <w:szCs w:val="24"/>
        </w:rPr>
      </w:pPr>
      <w:r>
        <w:rPr>
          <w:rFonts w:hint="eastAsia" w:ascii="仿宋" w:hAnsi="仿宋" w:eastAsia="仿宋" w:cs="仿宋"/>
          <w:spacing w:val="-12"/>
          <w:sz w:val="24"/>
          <w:szCs w:val="24"/>
        </w:rPr>
        <w:t>8.5</w:t>
      </w:r>
      <w:r>
        <w:rPr>
          <w:rFonts w:hint="eastAsia" w:ascii="仿宋" w:hAnsi="仿宋" w:eastAsia="仿宋" w:cs="仿宋"/>
          <w:spacing w:val="71"/>
          <w:sz w:val="24"/>
          <w:szCs w:val="24"/>
        </w:rPr>
        <w:t xml:space="preserve"> </w:t>
      </w:r>
      <w:r>
        <w:rPr>
          <w:rFonts w:hint="eastAsia" w:ascii="仿宋" w:hAnsi="仿宋" w:eastAsia="仿宋" w:cs="仿宋"/>
          <w:spacing w:val="-12"/>
          <w:sz w:val="24"/>
          <w:szCs w:val="24"/>
        </w:rPr>
        <w:t>守法诚信</w:t>
      </w:r>
    </w:p>
    <w:p w14:paraId="7BE8D1BE">
      <w:pPr>
        <w:spacing w:before="162" w:line="360" w:lineRule="auto"/>
        <w:ind w:left="10" w:right="12" w:firstLine="610"/>
        <w:rPr>
          <w:rFonts w:hint="eastAsia" w:ascii="仿宋" w:hAnsi="仿宋" w:eastAsia="仿宋" w:cs="仿宋"/>
          <w:sz w:val="24"/>
          <w:szCs w:val="24"/>
        </w:rPr>
      </w:pPr>
      <w:r>
        <w:rPr>
          <w:rFonts w:hint="eastAsia" w:ascii="仿宋" w:hAnsi="仿宋" w:eastAsia="仿宋" w:cs="仿宋"/>
          <w:spacing w:val="7"/>
          <w:sz w:val="24"/>
          <w:szCs w:val="24"/>
        </w:rPr>
        <w:t>监理人及其工作人员不得从与实施工程有关</w:t>
      </w:r>
      <w:r>
        <w:rPr>
          <w:rFonts w:hint="eastAsia" w:ascii="仿宋" w:hAnsi="仿宋" w:eastAsia="仿宋" w:cs="仿宋"/>
          <w:spacing w:val="6"/>
          <w:sz w:val="24"/>
          <w:szCs w:val="24"/>
        </w:rPr>
        <w:t>的第三方处获得任何经</w:t>
      </w:r>
      <w:r>
        <w:rPr>
          <w:rFonts w:hint="eastAsia" w:ascii="仿宋" w:hAnsi="仿宋" w:eastAsia="仿宋" w:cs="仿宋"/>
          <w:sz w:val="24"/>
          <w:szCs w:val="24"/>
        </w:rPr>
        <w:t xml:space="preserve"> </w:t>
      </w:r>
      <w:r>
        <w:rPr>
          <w:rFonts w:hint="eastAsia" w:ascii="仿宋" w:hAnsi="仿宋" w:eastAsia="仿宋" w:cs="仿宋"/>
          <w:spacing w:val="-9"/>
          <w:sz w:val="24"/>
          <w:szCs w:val="24"/>
        </w:rPr>
        <w:t>济利益。</w:t>
      </w:r>
    </w:p>
    <w:p w14:paraId="65BC66B5">
      <w:pPr>
        <w:spacing w:before="21" w:line="360" w:lineRule="auto"/>
        <w:ind w:left="590"/>
        <w:rPr>
          <w:rFonts w:hint="eastAsia" w:ascii="仿宋" w:hAnsi="仿宋" w:eastAsia="仿宋" w:cs="仿宋"/>
          <w:sz w:val="24"/>
          <w:szCs w:val="24"/>
        </w:rPr>
      </w:pPr>
      <w:r>
        <w:rPr>
          <w:rFonts w:hint="eastAsia" w:ascii="仿宋" w:hAnsi="仿宋" w:eastAsia="仿宋" w:cs="仿宋"/>
          <w:spacing w:val="-9"/>
          <w:sz w:val="24"/>
          <w:szCs w:val="24"/>
        </w:rPr>
        <w:t>8.6</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保密</w:t>
      </w:r>
    </w:p>
    <w:p w14:paraId="4965E69A">
      <w:pPr>
        <w:spacing w:before="161" w:line="360" w:lineRule="auto"/>
        <w:ind w:left="21" w:right="2" w:firstLine="581"/>
        <w:rPr>
          <w:rFonts w:hint="eastAsia" w:ascii="仿宋" w:hAnsi="仿宋" w:eastAsia="仿宋" w:cs="仿宋"/>
          <w:sz w:val="24"/>
          <w:szCs w:val="24"/>
        </w:rPr>
      </w:pPr>
      <w:r>
        <w:rPr>
          <w:rFonts w:hint="eastAsia" w:ascii="仿宋" w:hAnsi="仿宋" w:eastAsia="仿宋" w:cs="仿宋"/>
          <w:spacing w:val="-3"/>
          <w:sz w:val="24"/>
          <w:szCs w:val="24"/>
        </w:rPr>
        <w:t>双方不得泄露对方申明的保密资料，亦不得泄露与实施工程有关的第</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三方所提供的保密资料，保密事项在专用条件中约定。</w:t>
      </w:r>
    </w:p>
    <w:p w14:paraId="7EE21D6F">
      <w:pPr>
        <w:spacing w:before="36" w:line="360" w:lineRule="auto"/>
        <w:ind w:left="590"/>
        <w:rPr>
          <w:rFonts w:hint="eastAsia" w:ascii="仿宋" w:hAnsi="仿宋" w:eastAsia="仿宋" w:cs="仿宋"/>
          <w:sz w:val="24"/>
          <w:szCs w:val="24"/>
        </w:rPr>
      </w:pPr>
      <w:r>
        <w:rPr>
          <w:rFonts w:hint="eastAsia" w:ascii="仿宋" w:hAnsi="仿宋" w:eastAsia="仿宋" w:cs="仿宋"/>
          <w:spacing w:val="-11"/>
          <w:sz w:val="24"/>
          <w:szCs w:val="24"/>
        </w:rPr>
        <w:t>8.7</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通知</w:t>
      </w:r>
    </w:p>
    <w:p w14:paraId="261A937C">
      <w:pPr>
        <w:spacing w:before="147" w:line="360" w:lineRule="auto"/>
        <w:ind w:left="15" w:firstLine="591"/>
        <w:rPr>
          <w:rFonts w:hint="eastAsia" w:ascii="仿宋" w:hAnsi="仿宋" w:eastAsia="仿宋" w:cs="仿宋"/>
          <w:sz w:val="24"/>
          <w:szCs w:val="24"/>
        </w:rPr>
      </w:pPr>
      <w:r>
        <w:rPr>
          <w:rFonts w:hint="eastAsia" w:ascii="仿宋" w:hAnsi="仿宋" w:eastAsia="仿宋" w:cs="仿宋"/>
          <w:spacing w:val="-3"/>
          <w:sz w:val="24"/>
          <w:szCs w:val="24"/>
        </w:rPr>
        <w:t>本合同涉及的通知均应当采用书面形式，并在送达对方时生效，收件</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人应书面签收。</w:t>
      </w:r>
    </w:p>
    <w:p w14:paraId="0250F79A">
      <w:pPr>
        <w:spacing w:before="97" w:line="360" w:lineRule="auto"/>
        <w:ind w:left="593"/>
        <w:rPr>
          <w:rFonts w:hint="eastAsia" w:ascii="仿宋" w:hAnsi="仿宋" w:eastAsia="仿宋" w:cs="仿宋"/>
          <w:sz w:val="24"/>
          <w:szCs w:val="24"/>
        </w:rPr>
      </w:pPr>
      <w:r>
        <w:rPr>
          <w:rFonts w:hint="eastAsia" w:ascii="仿宋" w:hAnsi="仿宋" w:eastAsia="仿宋" w:cs="仿宋"/>
          <w:spacing w:val="-9"/>
          <w:sz w:val="24"/>
          <w:szCs w:val="24"/>
        </w:rPr>
        <w:t>8.8</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著作权</w:t>
      </w:r>
    </w:p>
    <w:p w14:paraId="7B8EDE88">
      <w:pPr>
        <w:spacing w:before="139" w:line="360" w:lineRule="auto"/>
        <w:ind w:left="624"/>
        <w:rPr>
          <w:rFonts w:hint="eastAsia" w:ascii="仿宋" w:hAnsi="仿宋" w:eastAsia="仿宋" w:cs="仿宋"/>
          <w:sz w:val="24"/>
          <w:szCs w:val="24"/>
        </w:rPr>
      </w:pPr>
      <w:r>
        <w:rPr>
          <w:rFonts w:hint="eastAsia" w:ascii="仿宋" w:hAnsi="仿宋" w:eastAsia="仿宋" w:cs="仿宋"/>
          <w:spacing w:val="-4"/>
          <w:sz w:val="24"/>
          <w:szCs w:val="24"/>
        </w:rPr>
        <w:t>监理人对其编制的文件拥有著作权。</w:t>
      </w:r>
    </w:p>
    <w:p w14:paraId="74DEFDE9">
      <w:pPr>
        <w:spacing w:before="168" w:line="360" w:lineRule="auto"/>
        <w:ind w:firstLine="624"/>
        <w:rPr>
          <w:rFonts w:hint="eastAsia" w:ascii="仿宋" w:hAnsi="仿宋" w:eastAsia="仿宋" w:cs="仿宋"/>
          <w:sz w:val="24"/>
          <w:szCs w:val="24"/>
        </w:rPr>
      </w:pPr>
      <w:r>
        <w:rPr>
          <w:rFonts w:hint="eastAsia" w:ascii="仿宋" w:hAnsi="仿宋" w:eastAsia="仿宋" w:cs="仿宋"/>
          <w:spacing w:val="-3"/>
          <w:sz w:val="24"/>
          <w:szCs w:val="24"/>
        </w:rPr>
        <w:t>监理人可单独或与他人联合出版有关监理与相关服务的资</w:t>
      </w:r>
      <w:r>
        <w:rPr>
          <w:rFonts w:hint="eastAsia" w:ascii="仿宋" w:hAnsi="仿宋" w:eastAsia="仿宋" w:cs="仿宋"/>
          <w:spacing w:val="-4"/>
          <w:sz w:val="24"/>
          <w:szCs w:val="24"/>
        </w:rPr>
        <w:t>料。除专用</w:t>
      </w:r>
      <w:r>
        <w:rPr>
          <w:rFonts w:hint="eastAsia" w:ascii="仿宋" w:hAnsi="仿宋" w:eastAsia="仿宋" w:cs="仿宋"/>
          <w:sz w:val="24"/>
          <w:szCs w:val="24"/>
        </w:rPr>
        <w:t xml:space="preserve"> </w:t>
      </w:r>
      <w:r>
        <w:rPr>
          <w:rFonts w:hint="eastAsia" w:ascii="仿宋" w:hAnsi="仿宋" w:eastAsia="仿宋" w:cs="仿宋"/>
          <w:spacing w:val="-3"/>
          <w:sz w:val="24"/>
          <w:szCs w:val="24"/>
        </w:rPr>
        <w:t>条件另有约定外，如果监理人在本合同履行期间及本合同终止后两年内出</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版涉及本工程的有关监理与相关服务的资料，应当征得委托人的同意。</w:t>
      </w:r>
    </w:p>
    <w:p w14:paraId="352C8F4E">
      <w:pPr>
        <w:pStyle w:val="6"/>
        <w:spacing w:line="262" w:lineRule="auto"/>
        <w:rPr>
          <w:rFonts w:hint="eastAsia" w:ascii="仿宋" w:hAnsi="仿宋" w:eastAsia="仿宋" w:cs="仿宋"/>
          <w:sz w:val="24"/>
          <w:szCs w:val="24"/>
        </w:rPr>
      </w:pPr>
    </w:p>
    <w:p w14:paraId="30F2526D">
      <w:pPr>
        <w:pStyle w:val="6"/>
        <w:spacing w:line="262" w:lineRule="auto"/>
        <w:rPr>
          <w:rFonts w:hint="eastAsia" w:ascii="仿宋" w:hAnsi="仿宋" w:eastAsia="仿宋" w:cs="仿宋"/>
          <w:sz w:val="24"/>
          <w:szCs w:val="24"/>
        </w:rPr>
      </w:pPr>
    </w:p>
    <w:p w14:paraId="15AAE961">
      <w:pPr>
        <w:pStyle w:val="6"/>
        <w:spacing w:line="262" w:lineRule="auto"/>
        <w:rPr>
          <w:rFonts w:hint="eastAsia" w:ascii="仿宋" w:hAnsi="仿宋" w:eastAsia="仿宋" w:cs="仿宋"/>
          <w:sz w:val="24"/>
          <w:szCs w:val="24"/>
        </w:rPr>
      </w:pPr>
    </w:p>
    <w:p w14:paraId="2A661697">
      <w:pPr>
        <w:pStyle w:val="6"/>
        <w:spacing w:line="262" w:lineRule="auto"/>
        <w:rPr>
          <w:rFonts w:hint="eastAsia" w:ascii="仿宋" w:hAnsi="仿宋" w:eastAsia="仿宋" w:cs="仿宋"/>
          <w:sz w:val="24"/>
          <w:szCs w:val="24"/>
        </w:rPr>
      </w:pPr>
    </w:p>
    <w:p w14:paraId="0E0B7962">
      <w:pPr>
        <w:pStyle w:val="6"/>
        <w:spacing w:line="262" w:lineRule="auto"/>
        <w:rPr>
          <w:rFonts w:hint="eastAsia" w:ascii="仿宋" w:hAnsi="仿宋" w:eastAsia="仿宋" w:cs="仿宋"/>
          <w:sz w:val="24"/>
          <w:szCs w:val="24"/>
        </w:rPr>
      </w:pPr>
    </w:p>
    <w:p w14:paraId="6E2A918C">
      <w:pPr>
        <w:pStyle w:val="6"/>
        <w:spacing w:line="262" w:lineRule="auto"/>
        <w:rPr>
          <w:rFonts w:hint="eastAsia" w:ascii="仿宋" w:hAnsi="仿宋" w:eastAsia="仿宋" w:cs="仿宋"/>
          <w:sz w:val="24"/>
          <w:szCs w:val="24"/>
        </w:rPr>
      </w:pPr>
    </w:p>
    <w:p w14:paraId="27ADAFF1">
      <w:pPr>
        <w:pStyle w:val="6"/>
        <w:spacing w:line="262" w:lineRule="auto"/>
        <w:rPr>
          <w:rFonts w:hint="eastAsia" w:ascii="仿宋" w:hAnsi="仿宋" w:eastAsia="仿宋" w:cs="仿宋"/>
          <w:sz w:val="24"/>
          <w:szCs w:val="24"/>
        </w:rPr>
      </w:pPr>
    </w:p>
    <w:p w14:paraId="5EA11559">
      <w:pPr>
        <w:pStyle w:val="6"/>
        <w:spacing w:line="262" w:lineRule="auto"/>
        <w:rPr>
          <w:rFonts w:hint="eastAsia" w:ascii="仿宋" w:hAnsi="仿宋" w:eastAsia="仿宋" w:cs="仿宋"/>
          <w:sz w:val="24"/>
          <w:szCs w:val="24"/>
        </w:rPr>
      </w:pPr>
    </w:p>
    <w:p w14:paraId="64AFA8C0">
      <w:pPr>
        <w:pStyle w:val="6"/>
        <w:spacing w:line="262" w:lineRule="auto"/>
        <w:rPr>
          <w:rFonts w:hint="eastAsia" w:ascii="仿宋" w:hAnsi="仿宋" w:eastAsia="仿宋" w:cs="仿宋"/>
          <w:sz w:val="24"/>
          <w:szCs w:val="24"/>
        </w:rPr>
      </w:pPr>
    </w:p>
    <w:p w14:paraId="59E62750">
      <w:pPr>
        <w:spacing w:before="111" w:line="360" w:lineRule="auto"/>
        <w:ind w:left="3194"/>
        <w:rPr>
          <w:rFonts w:hint="eastAsia" w:ascii="仿宋" w:hAnsi="仿宋" w:eastAsia="仿宋" w:cs="仿宋"/>
          <w:sz w:val="24"/>
          <w:szCs w:val="24"/>
        </w:rPr>
      </w:pPr>
      <w:r>
        <w:rPr>
          <w:rFonts w:hint="eastAsia" w:ascii="仿宋" w:hAnsi="仿宋" w:eastAsia="仿宋" w:cs="仿宋"/>
          <w:b/>
          <w:bCs/>
          <w:spacing w:val="-2"/>
          <w:sz w:val="24"/>
          <w:szCs w:val="24"/>
        </w:rPr>
        <w:t>第三部分</w:t>
      </w:r>
      <w:r>
        <w:rPr>
          <w:rFonts w:hint="eastAsia" w:ascii="仿宋" w:hAnsi="仿宋" w:eastAsia="仿宋" w:cs="仿宋"/>
          <w:spacing w:val="39"/>
          <w:sz w:val="24"/>
          <w:szCs w:val="24"/>
        </w:rPr>
        <w:t xml:space="preserve">  </w:t>
      </w:r>
      <w:r>
        <w:rPr>
          <w:rFonts w:hint="eastAsia" w:ascii="仿宋" w:hAnsi="仿宋" w:eastAsia="仿宋" w:cs="仿宋"/>
          <w:b/>
          <w:bCs/>
          <w:spacing w:val="-2"/>
          <w:sz w:val="24"/>
          <w:szCs w:val="24"/>
        </w:rPr>
        <w:t>专用条件</w:t>
      </w:r>
    </w:p>
    <w:p w14:paraId="76D8EEBA">
      <w:pPr>
        <w:spacing w:before="120" w:line="360" w:lineRule="auto"/>
        <w:ind w:left="628"/>
        <w:rPr>
          <w:rFonts w:hint="eastAsia" w:ascii="仿宋" w:hAnsi="仿宋" w:eastAsia="仿宋" w:cs="仿宋"/>
          <w:sz w:val="24"/>
          <w:szCs w:val="24"/>
        </w:rPr>
      </w:pPr>
      <w:r>
        <w:rPr>
          <w:rFonts w:hint="eastAsia" w:ascii="仿宋" w:hAnsi="仿宋" w:eastAsia="仿宋" w:cs="仿宋"/>
          <w:spacing w:val="-13"/>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13"/>
          <w:sz w:val="24"/>
          <w:szCs w:val="24"/>
        </w:rPr>
        <w:t>定义与解释</w:t>
      </w:r>
    </w:p>
    <w:p w14:paraId="52F6F18A">
      <w:pPr>
        <w:spacing w:before="138" w:line="360" w:lineRule="auto"/>
        <w:ind w:left="628"/>
        <w:rPr>
          <w:rFonts w:hint="eastAsia" w:ascii="仿宋" w:hAnsi="仿宋" w:eastAsia="仿宋" w:cs="仿宋"/>
          <w:sz w:val="24"/>
          <w:szCs w:val="24"/>
        </w:rPr>
      </w:pPr>
      <w:r>
        <w:rPr>
          <w:rFonts w:hint="eastAsia" w:ascii="仿宋" w:hAnsi="仿宋" w:eastAsia="仿宋" w:cs="仿宋"/>
          <w:spacing w:val="-15"/>
          <w:sz w:val="24"/>
          <w:szCs w:val="24"/>
        </w:rPr>
        <w:t>1.2</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解释</w:t>
      </w:r>
    </w:p>
    <w:p w14:paraId="1C733D9C">
      <w:pPr>
        <w:spacing w:before="138" w:line="360" w:lineRule="auto"/>
        <w:ind w:left="628"/>
        <w:rPr>
          <w:rFonts w:hint="eastAsia" w:ascii="仿宋" w:hAnsi="仿宋" w:eastAsia="仿宋" w:cs="仿宋"/>
          <w:sz w:val="24"/>
          <w:szCs w:val="24"/>
        </w:rPr>
      </w:pPr>
      <w:r>
        <w:rPr>
          <w:rFonts w:hint="eastAsia" w:ascii="仿宋" w:hAnsi="仿宋" w:eastAsia="仿宋" w:cs="仿宋"/>
          <w:spacing w:val="-3"/>
          <w:sz w:val="24"/>
          <w:szCs w:val="24"/>
        </w:rPr>
        <w:t>1.2.1 本合同文件除使用中文外，还可用</w:t>
      </w:r>
      <w:r>
        <w:rPr>
          <w:rFonts w:hint="eastAsia" w:ascii="仿宋" w:hAnsi="仿宋" w:eastAsia="仿宋" w:cs="仿宋"/>
          <w:spacing w:val="-3"/>
          <w:sz w:val="24"/>
          <w:szCs w:val="24"/>
          <w:u w:val="single" w:color="auto"/>
        </w:rPr>
        <w:t xml:space="preserve">  无  </w:t>
      </w:r>
      <w:r>
        <w:rPr>
          <w:rFonts w:hint="eastAsia" w:ascii="仿宋" w:hAnsi="仿宋" w:eastAsia="仿宋" w:cs="仿宋"/>
          <w:spacing w:val="-3"/>
          <w:sz w:val="24"/>
          <w:szCs w:val="24"/>
        </w:rPr>
        <w:t>。</w:t>
      </w:r>
    </w:p>
    <w:p w14:paraId="1841FA92">
      <w:pPr>
        <w:spacing w:before="132" w:line="360" w:lineRule="auto"/>
        <w:ind w:left="628"/>
        <w:rPr>
          <w:rFonts w:hint="eastAsia" w:ascii="仿宋" w:hAnsi="仿宋" w:eastAsia="仿宋" w:cs="仿宋"/>
          <w:sz w:val="24"/>
          <w:szCs w:val="24"/>
        </w:rPr>
      </w:pPr>
      <w:r>
        <w:rPr>
          <w:rFonts w:hint="eastAsia" w:ascii="仿宋" w:hAnsi="仿宋" w:eastAsia="仿宋" w:cs="仿宋"/>
          <w:spacing w:val="-2"/>
          <w:sz w:val="24"/>
          <w:szCs w:val="24"/>
        </w:rPr>
        <w:t>1.2.2 约定本合同文件的解释顺序为：</w:t>
      </w:r>
      <w:r>
        <w:rPr>
          <w:rFonts w:hint="eastAsia" w:ascii="仿宋" w:hAnsi="仿宋" w:eastAsia="仿宋" w:cs="仿宋"/>
          <w:spacing w:val="-2"/>
          <w:sz w:val="24"/>
          <w:szCs w:val="24"/>
          <w:u w:val="single" w:color="auto"/>
        </w:rPr>
        <w:t xml:space="preserve"> 按照通用条款本条执行  </w:t>
      </w:r>
      <w:r>
        <w:rPr>
          <w:rFonts w:hint="eastAsia" w:ascii="仿宋" w:hAnsi="仿宋" w:eastAsia="仿宋" w:cs="仿宋"/>
          <w:spacing w:val="-2"/>
          <w:sz w:val="24"/>
          <w:szCs w:val="24"/>
        </w:rPr>
        <w:t>。</w:t>
      </w:r>
    </w:p>
    <w:p w14:paraId="67095680">
      <w:pPr>
        <w:spacing w:before="145" w:line="360" w:lineRule="auto"/>
        <w:ind w:left="590"/>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10"/>
          <w:sz w:val="24"/>
          <w:szCs w:val="24"/>
        </w:rPr>
        <w:t>监理人义务</w:t>
      </w:r>
    </w:p>
    <w:p w14:paraId="47CA3512">
      <w:pPr>
        <w:spacing w:before="169" w:line="360" w:lineRule="auto"/>
        <w:ind w:left="283"/>
        <w:rPr>
          <w:rFonts w:hint="eastAsia" w:ascii="仿宋" w:hAnsi="仿宋" w:eastAsia="仿宋" w:cs="仿宋"/>
          <w:sz w:val="24"/>
          <w:szCs w:val="24"/>
        </w:rPr>
      </w:pPr>
      <w:r>
        <w:rPr>
          <w:rFonts w:hint="eastAsia" w:ascii="仿宋" w:hAnsi="仿宋" w:eastAsia="仿宋" w:cs="仿宋"/>
          <w:spacing w:val="-7"/>
          <w:sz w:val="24"/>
          <w:szCs w:val="24"/>
        </w:rPr>
        <w:t>2.1</w:t>
      </w:r>
      <w:r>
        <w:rPr>
          <w:rFonts w:hint="eastAsia" w:ascii="仿宋" w:hAnsi="仿宋" w:eastAsia="仿宋" w:cs="仿宋"/>
          <w:spacing w:val="54"/>
          <w:sz w:val="24"/>
          <w:szCs w:val="24"/>
        </w:rPr>
        <w:t xml:space="preserve"> </w:t>
      </w:r>
      <w:r>
        <w:rPr>
          <w:rFonts w:hint="eastAsia" w:ascii="仿宋" w:hAnsi="仿宋" w:eastAsia="仿宋" w:cs="仿宋"/>
          <w:spacing w:val="-7"/>
          <w:sz w:val="24"/>
          <w:szCs w:val="24"/>
        </w:rPr>
        <w:t>监理的范围和内容</w:t>
      </w:r>
    </w:p>
    <w:p w14:paraId="112718FD">
      <w:pPr>
        <w:spacing w:before="54" w:line="360" w:lineRule="auto"/>
        <w:ind w:left="8" w:right="107" w:firstLine="582"/>
        <w:rPr>
          <w:rFonts w:hint="eastAsia" w:ascii="仿宋" w:hAnsi="仿宋" w:eastAsia="仿宋" w:cs="仿宋"/>
          <w:sz w:val="24"/>
          <w:szCs w:val="24"/>
        </w:rPr>
      </w:pPr>
      <w:r>
        <w:rPr>
          <w:rFonts w:hint="eastAsia" w:ascii="仿宋" w:hAnsi="仿宋" w:eastAsia="仿宋" w:cs="仿宋"/>
          <w:spacing w:val="-2"/>
          <w:sz w:val="24"/>
          <w:szCs w:val="24"/>
        </w:rPr>
        <w:t>2.1.1 监理范围包括：包含</w:t>
      </w:r>
      <w:r>
        <w:rPr>
          <w:rFonts w:hint="eastAsia" w:ascii="仿宋" w:hAnsi="仿宋" w:eastAsia="仿宋" w:cs="仿宋"/>
          <w:spacing w:val="-2"/>
          <w:sz w:val="24"/>
          <w:szCs w:val="24"/>
          <w:u w:val="single" w:color="auto"/>
        </w:rPr>
        <w:t>本工程设</w:t>
      </w:r>
      <w:r>
        <w:rPr>
          <w:rFonts w:hint="eastAsia" w:ascii="仿宋" w:hAnsi="仿宋" w:eastAsia="仿宋" w:cs="仿宋"/>
          <w:spacing w:val="-3"/>
          <w:sz w:val="24"/>
          <w:szCs w:val="24"/>
          <w:u w:val="single" w:color="auto"/>
        </w:rPr>
        <w:t>计图纸范围内全部施工图设计阶</w:t>
      </w:r>
      <w:r>
        <w:rPr>
          <w:rFonts w:hint="eastAsia" w:ascii="仿宋" w:hAnsi="仿宋" w:eastAsia="仿宋" w:cs="仿宋"/>
          <w:spacing w:val="1"/>
          <w:sz w:val="24"/>
          <w:szCs w:val="24"/>
          <w:u w:val="single" w:color="auto"/>
        </w:rPr>
        <w:t>段、施工阶段、竣工验收与缺陷责任期阶段的监理服务工作。</w:t>
      </w:r>
    </w:p>
    <w:p w14:paraId="30B34EDD">
      <w:pPr>
        <w:spacing w:before="160" w:line="360" w:lineRule="auto"/>
        <w:ind w:left="4" w:firstLine="585"/>
        <w:rPr>
          <w:rFonts w:hint="eastAsia" w:ascii="仿宋" w:hAnsi="仿宋" w:eastAsia="仿宋" w:cs="仿宋"/>
          <w:sz w:val="24"/>
          <w:szCs w:val="24"/>
        </w:rPr>
      </w:pPr>
      <w:r>
        <w:rPr>
          <w:rFonts w:hint="eastAsia" w:ascii="仿宋" w:hAnsi="仿宋" w:eastAsia="仿宋" w:cs="仿宋"/>
          <w:spacing w:val="-2"/>
          <w:sz w:val="24"/>
          <w:szCs w:val="24"/>
        </w:rPr>
        <w:t>2.1.2 监理工作内容还包括：</w:t>
      </w:r>
      <w:r>
        <w:rPr>
          <w:rFonts w:hint="eastAsia" w:ascii="仿宋" w:hAnsi="仿宋" w:eastAsia="仿宋" w:cs="仿宋"/>
          <w:spacing w:val="-2"/>
          <w:sz w:val="24"/>
          <w:szCs w:val="24"/>
          <w:u w:val="single" w:color="auto"/>
        </w:rPr>
        <w:t>本工程的质</w:t>
      </w:r>
      <w:r>
        <w:rPr>
          <w:rFonts w:hint="eastAsia" w:ascii="仿宋" w:hAnsi="仿宋" w:eastAsia="仿宋" w:cs="仿宋"/>
          <w:spacing w:val="-3"/>
          <w:sz w:val="24"/>
          <w:szCs w:val="24"/>
          <w:u w:val="single" w:color="auto"/>
        </w:rPr>
        <w:t>量控制、进度控制、投资控</w:t>
      </w:r>
      <w:r>
        <w:rPr>
          <w:rFonts w:hint="eastAsia" w:ascii="仿宋" w:hAnsi="仿宋" w:eastAsia="仿宋" w:cs="仿宋"/>
          <w:sz w:val="24"/>
          <w:szCs w:val="24"/>
        </w:rPr>
        <w:t xml:space="preserve"> </w:t>
      </w:r>
      <w:r>
        <w:rPr>
          <w:rFonts w:hint="eastAsia" w:ascii="仿宋" w:hAnsi="仿宋" w:eastAsia="仿宋" w:cs="仿宋"/>
          <w:spacing w:val="-9"/>
          <w:sz w:val="24"/>
          <w:szCs w:val="24"/>
          <w:u w:val="single" w:color="auto"/>
        </w:rPr>
        <w:t>制及合同管理、信息管理、安全管理、项目内部协调工作、文件资料管理、</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u w:val="single" w:color="auto"/>
        </w:rPr>
        <w:t>农民工实名制管理、文明施工、便道管理及现场施工协调、处理签证、变</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u w:val="single" w:color="auto"/>
        </w:rPr>
        <w:t>更确认及工程索赔事宜；严格执行本项目环境保护及水土保持方面的相关</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u w:val="single" w:color="auto"/>
        </w:rPr>
        <w:t>内容及有关法律法规和规定，并负责管理和编制水土保持监理和环境影响</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u w:val="single" w:color="auto"/>
        </w:rPr>
        <w:t>监理报告、编制周报、月度报告、最终报告（如有）及其他业主（受业主</w:t>
      </w:r>
      <w:r>
        <w:rPr>
          <w:rFonts w:hint="eastAsia" w:ascii="仿宋" w:hAnsi="仿宋" w:eastAsia="仿宋" w:cs="仿宋"/>
          <w:spacing w:val="2"/>
          <w:sz w:val="24"/>
          <w:szCs w:val="24"/>
          <w:u w:val="single" w:color="auto"/>
        </w:rPr>
        <w:t>委托的项目管理单位）安排的事宜。</w:t>
      </w:r>
    </w:p>
    <w:p w14:paraId="23AD0736">
      <w:pPr>
        <w:spacing w:before="236" w:line="360" w:lineRule="auto"/>
        <w:ind w:left="590"/>
        <w:rPr>
          <w:rFonts w:hint="eastAsia" w:ascii="仿宋" w:hAnsi="仿宋" w:eastAsia="仿宋" w:cs="仿宋"/>
          <w:sz w:val="24"/>
          <w:szCs w:val="24"/>
        </w:rPr>
      </w:pPr>
      <w:r>
        <w:rPr>
          <w:rFonts w:hint="eastAsia" w:ascii="仿宋" w:hAnsi="仿宋" w:eastAsia="仿宋" w:cs="仿宋"/>
          <w:spacing w:val="-7"/>
          <w:sz w:val="24"/>
          <w:szCs w:val="24"/>
        </w:rPr>
        <w:t>2.2</w:t>
      </w:r>
      <w:r>
        <w:rPr>
          <w:rFonts w:hint="eastAsia" w:ascii="仿宋" w:hAnsi="仿宋" w:eastAsia="仿宋" w:cs="仿宋"/>
          <w:spacing w:val="61"/>
          <w:sz w:val="24"/>
          <w:szCs w:val="24"/>
        </w:rPr>
        <w:t xml:space="preserve"> </w:t>
      </w:r>
      <w:r>
        <w:rPr>
          <w:rFonts w:hint="eastAsia" w:ascii="仿宋" w:hAnsi="仿宋" w:eastAsia="仿宋" w:cs="仿宋"/>
          <w:spacing w:val="-7"/>
          <w:sz w:val="24"/>
          <w:szCs w:val="24"/>
        </w:rPr>
        <w:t>监理与相关服务依据</w:t>
      </w:r>
    </w:p>
    <w:p w14:paraId="67BA8F44">
      <w:pPr>
        <w:spacing w:before="168" w:line="360" w:lineRule="auto"/>
        <w:ind w:right="91" w:firstLine="590"/>
        <w:rPr>
          <w:rFonts w:hint="eastAsia" w:ascii="仿宋" w:hAnsi="仿宋" w:eastAsia="仿宋" w:cs="仿宋"/>
          <w:sz w:val="24"/>
          <w:szCs w:val="24"/>
        </w:rPr>
      </w:pPr>
      <w:r>
        <w:rPr>
          <w:rFonts w:hint="eastAsia" w:ascii="仿宋" w:hAnsi="仿宋" w:eastAsia="仿宋" w:cs="仿宋"/>
          <w:spacing w:val="-5"/>
          <w:sz w:val="24"/>
          <w:szCs w:val="24"/>
        </w:rPr>
        <w:t>2.2.1 监理依据包括：</w:t>
      </w:r>
      <w:r>
        <w:rPr>
          <w:rFonts w:hint="eastAsia" w:ascii="仿宋" w:hAnsi="仿宋" w:eastAsia="仿宋" w:cs="仿宋"/>
          <w:spacing w:val="-5"/>
          <w:sz w:val="24"/>
          <w:szCs w:val="24"/>
          <w:u w:val="single" w:color="auto"/>
        </w:rPr>
        <w:t>a</w:t>
      </w:r>
      <w:r>
        <w:rPr>
          <w:rFonts w:hint="eastAsia" w:ascii="仿宋" w:hAnsi="仿宋" w:eastAsia="仿宋" w:cs="仿宋"/>
          <w:spacing w:val="-39"/>
          <w:sz w:val="24"/>
          <w:szCs w:val="24"/>
          <w:u w:val="single" w:color="auto"/>
        </w:rPr>
        <w:t xml:space="preserve"> </w:t>
      </w:r>
      <w:r>
        <w:rPr>
          <w:rFonts w:hint="eastAsia" w:ascii="仿宋" w:hAnsi="仿宋" w:eastAsia="仿宋" w:cs="仿宋"/>
          <w:spacing w:val="-5"/>
          <w:sz w:val="24"/>
          <w:szCs w:val="24"/>
          <w:u w:val="single" w:color="auto"/>
        </w:rPr>
        <w:t>本工程建设工程施工合同及附件；</w:t>
      </w:r>
      <w:r>
        <w:rPr>
          <w:rFonts w:hint="eastAsia" w:ascii="仿宋" w:hAnsi="仿宋" w:eastAsia="仿宋" w:cs="仿宋"/>
          <w:spacing w:val="-6"/>
          <w:sz w:val="24"/>
          <w:szCs w:val="24"/>
          <w:u w:val="single" w:color="auto"/>
        </w:rPr>
        <w:t>b、工程建</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设文件，包括：已批准的可行性研究报告、建筑用地批准书、建筑用地规</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u w:val="single" w:color="auto"/>
        </w:rPr>
        <w:t>划许可证、建筑工程规划许可证、建筑工程施工许可证、工程地质勘察报</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u w:val="single" w:color="auto"/>
        </w:rPr>
        <w:t>告、批准的施工图设计文件等；c、经审批同意的施工单位编制的施工组</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u w:val="single" w:color="auto"/>
        </w:rPr>
        <w:t>织设计及各项专项方案；e、委托人认可的监理规划、细则；f、设计文件</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u w:val="single" w:color="auto"/>
        </w:rPr>
        <w:t>图纸、相关现行法律法规规范标准。</w:t>
      </w:r>
    </w:p>
    <w:p w14:paraId="5FA15973">
      <w:pPr>
        <w:spacing w:before="233" w:line="360" w:lineRule="auto"/>
        <w:ind w:left="590"/>
        <w:rPr>
          <w:rFonts w:hint="eastAsia" w:ascii="仿宋" w:hAnsi="仿宋" w:eastAsia="仿宋" w:cs="仿宋"/>
          <w:sz w:val="24"/>
          <w:szCs w:val="24"/>
        </w:rPr>
      </w:pPr>
      <w:r>
        <w:rPr>
          <w:rFonts w:hint="eastAsia" w:ascii="仿宋" w:hAnsi="仿宋" w:eastAsia="仿宋" w:cs="仿宋"/>
          <w:spacing w:val="1"/>
          <w:sz w:val="24"/>
          <w:szCs w:val="24"/>
        </w:rPr>
        <w:t>2.2.2 相关服务依据包括:</w:t>
      </w:r>
      <w:r>
        <w:rPr>
          <w:rFonts w:hint="eastAsia" w:ascii="仿宋" w:hAnsi="仿宋" w:eastAsia="仿宋" w:cs="仿宋"/>
          <w:spacing w:val="1"/>
          <w:sz w:val="24"/>
          <w:szCs w:val="24"/>
          <w:u w:val="single" w:color="auto"/>
        </w:rPr>
        <w:t>《建筑工程监理规范</w:t>
      </w:r>
      <w:r>
        <w:rPr>
          <w:rFonts w:hint="eastAsia" w:ascii="仿宋" w:hAnsi="仿宋" w:eastAsia="仿宋" w:cs="仿宋"/>
          <w:spacing w:val="-59"/>
          <w:sz w:val="24"/>
          <w:szCs w:val="24"/>
          <w:u w:val="single" w:color="auto"/>
        </w:rPr>
        <w:t xml:space="preserve"> </w:t>
      </w:r>
      <w:r>
        <w:rPr>
          <w:rFonts w:hint="eastAsia" w:ascii="仿宋" w:hAnsi="仿宋" w:eastAsia="仿宋" w:cs="仿宋"/>
          <w:sz w:val="24"/>
          <w:szCs w:val="24"/>
          <w:u w:val="single" w:color="auto"/>
        </w:rPr>
        <w:t>GBT</w:t>
      </w:r>
      <w:r>
        <w:rPr>
          <w:rFonts w:hint="eastAsia" w:ascii="仿宋" w:hAnsi="仿宋" w:eastAsia="仿宋" w:cs="仿宋"/>
          <w:spacing w:val="1"/>
          <w:sz w:val="24"/>
          <w:szCs w:val="24"/>
          <w:u w:val="single" w:color="auto"/>
        </w:rPr>
        <w:t>50319-2013》。</w:t>
      </w:r>
    </w:p>
    <w:p w14:paraId="6CDA326E">
      <w:pPr>
        <w:spacing w:before="142" w:line="360" w:lineRule="auto"/>
        <w:ind w:left="590"/>
        <w:rPr>
          <w:rFonts w:hint="eastAsia" w:ascii="仿宋" w:hAnsi="仿宋" w:eastAsia="仿宋" w:cs="仿宋"/>
          <w:sz w:val="24"/>
          <w:szCs w:val="24"/>
        </w:rPr>
      </w:pPr>
      <w:r>
        <w:rPr>
          <w:rFonts w:hint="eastAsia" w:ascii="仿宋" w:hAnsi="仿宋" w:eastAsia="仿宋" w:cs="仿宋"/>
          <w:spacing w:val="-5"/>
          <w:sz w:val="24"/>
          <w:szCs w:val="24"/>
        </w:rPr>
        <w:t>2.3</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项目监理机构和人员</w:t>
      </w:r>
    </w:p>
    <w:p w14:paraId="16038457">
      <w:pPr>
        <w:spacing w:before="135" w:line="360" w:lineRule="auto"/>
        <w:ind w:left="590"/>
        <w:rPr>
          <w:rFonts w:hint="eastAsia" w:ascii="仿宋" w:hAnsi="仿宋" w:eastAsia="仿宋" w:cs="仿宋"/>
          <w:sz w:val="24"/>
          <w:szCs w:val="24"/>
        </w:rPr>
        <w:sectPr>
          <w:footerReference r:id="rId16" w:type="default"/>
          <w:pgSz w:w="12240" w:h="15840"/>
          <w:pgMar w:top="400" w:right="1325" w:bottom="999" w:left="1295" w:header="0" w:footer="834" w:gutter="0"/>
          <w:cols w:space="720" w:num="1"/>
        </w:sectPr>
      </w:pPr>
      <w:r>
        <w:rPr>
          <w:rFonts w:hint="eastAsia" w:ascii="仿宋" w:hAnsi="仿宋" w:eastAsia="仿宋" w:cs="仿宋"/>
          <w:spacing w:val="-1"/>
          <w:sz w:val="24"/>
          <w:szCs w:val="24"/>
        </w:rPr>
        <w:t>2.3.4 更换监理人员的其他情形：</w:t>
      </w:r>
      <w:r>
        <w:rPr>
          <w:rFonts w:hint="eastAsia" w:ascii="仿宋" w:hAnsi="仿宋" w:eastAsia="仿宋" w:cs="仿宋"/>
          <w:spacing w:val="-1"/>
          <w:sz w:val="24"/>
          <w:szCs w:val="24"/>
          <w:u w:val="single" w:color="auto"/>
        </w:rPr>
        <w:t xml:space="preserve">                 。</w:t>
      </w:r>
    </w:p>
    <w:p w14:paraId="1401152A">
      <w:pPr>
        <w:pStyle w:val="6"/>
        <w:spacing w:line="360" w:lineRule="auto"/>
        <w:rPr>
          <w:rFonts w:hint="eastAsia" w:ascii="仿宋" w:hAnsi="仿宋" w:eastAsia="仿宋" w:cs="仿宋"/>
          <w:sz w:val="24"/>
          <w:szCs w:val="24"/>
        </w:rPr>
      </w:pPr>
    </w:p>
    <w:p w14:paraId="330F100E">
      <w:pPr>
        <w:spacing w:before="98" w:line="360" w:lineRule="auto"/>
        <w:ind w:left="587"/>
        <w:rPr>
          <w:rFonts w:hint="eastAsia" w:ascii="仿宋" w:hAnsi="仿宋" w:eastAsia="仿宋" w:cs="仿宋"/>
          <w:sz w:val="24"/>
          <w:szCs w:val="24"/>
        </w:rPr>
      </w:pPr>
      <w:r>
        <w:rPr>
          <w:rFonts w:hint="eastAsia" w:ascii="仿宋" w:hAnsi="仿宋" w:eastAsia="仿宋" w:cs="仿宋"/>
          <w:spacing w:val="-9"/>
          <w:sz w:val="24"/>
          <w:szCs w:val="24"/>
        </w:rPr>
        <w:t>2.4</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履行职责</w:t>
      </w:r>
    </w:p>
    <w:p w14:paraId="2C9ACE20">
      <w:pPr>
        <w:spacing w:before="164" w:line="360" w:lineRule="auto"/>
        <w:ind w:left="33" w:right="12" w:firstLine="553"/>
        <w:rPr>
          <w:rFonts w:hint="eastAsia" w:ascii="仿宋" w:hAnsi="仿宋" w:eastAsia="仿宋" w:cs="仿宋"/>
          <w:sz w:val="24"/>
          <w:szCs w:val="24"/>
        </w:rPr>
      </w:pPr>
      <w:r>
        <w:rPr>
          <w:rFonts w:hint="eastAsia" w:ascii="仿宋" w:hAnsi="仿宋" w:eastAsia="仿宋" w:cs="仿宋"/>
          <w:spacing w:val="-13"/>
          <w:sz w:val="24"/>
          <w:szCs w:val="24"/>
        </w:rPr>
        <w:t>2.4.3 对监理人的授权范围：</w:t>
      </w:r>
      <w:r>
        <w:rPr>
          <w:rFonts w:hint="eastAsia" w:ascii="仿宋" w:hAnsi="仿宋" w:eastAsia="仿宋" w:cs="仿宋"/>
          <w:spacing w:val="-13"/>
          <w:sz w:val="24"/>
          <w:szCs w:val="24"/>
          <w:u w:val="single" w:color="auto"/>
        </w:rPr>
        <w:t>“三控</w:t>
      </w:r>
      <w:r>
        <w:rPr>
          <w:rFonts w:hint="eastAsia" w:ascii="仿宋" w:hAnsi="仿宋" w:eastAsia="仿宋" w:cs="仿宋"/>
          <w:spacing w:val="-67"/>
          <w:sz w:val="24"/>
          <w:szCs w:val="24"/>
          <w:u w:val="single" w:color="auto"/>
        </w:rPr>
        <w:t xml:space="preserve"> </w:t>
      </w:r>
      <w:r>
        <w:rPr>
          <w:rFonts w:hint="eastAsia" w:ascii="仿宋" w:hAnsi="仿宋" w:eastAsia="仿宋" w:cs="仿宋"/>
          <w:spacing w:val="-13"/>
          <w:sz w:val="24"/>
          <w:szCs w:val="24"/>
          <w:u w:val="single" w:color="auto"/>
        </w:rPr>
        <w:t>”：质量、进度、投资控制；“三</w:t>
      </w:r>
      <w:r>
        <w:rPr>
          <w:rFonts w:hint="eastAsia" w:ascii="仿宋" w:hAnsi="仿宋" w:eastAsia="仿宋" w:cs="仿宋"/>
          <w:spacing w:val="-9"/>
          <w:sz w:val="24"/>
          <w:szCs w:val="24"/>
          <w:u w:val="single" w:color="auto"/>
        </w:rPr>
        <w:t>管</w:t>
      </w:r>
      <w:r>
        <w:rPr>
          <w:rFonts w:hint="eastAsia" w:ascii="仿宋" w:hAnsi="仿宋" w:eastAsia="仿宋" w:cs="仿宋"/>
          <w:spacing w:val="-65"/>
          <w:sz w:val="24"/>
          <w:szCs w:val="24"/>
          <w:u w:val="single" w:color="auto"/>
        </w:rPr>
        <w:t xml:space="preserve"> </w:t>
      </w:r>
      <w:r>
        <w:rPr>
          <w:rFonts w:hint="eastAsia" w:ascii="仿宋" w:hAnsi="仿宋" w:eastAsia="仿宋" w:cs="仿宋"/>
          <w:spacing w:val="-9"/>
          <w:sz w:val="24"/>
          <w:szCs w:val="24"/>
          <w:u w:val="single" w:color="auto"/>
        </w:rPr>
        <w:t>”：合同、信息、安全管理；“一协调</w:t>
      </w:r>
      <w:r>
        <w:rPr>
          <w:rFonts w:hint="eastAsia" w:ascii="仿宋" w:hAnsi="仿宋" w:eastAsia="仿宋" w:cs="仿宋"/>
          <w:spacing w:val="-77"/>
          <w:sz w:val="24"/>
          <w:szCs w:val="24"/>
          <w:u w:val="single" w:color="auto"/>
        </w:rPr>
        <w:t xml:space="preserve"> </w:t>
      </w:r>
      <w:r>
        <w:rPr>
          <w:rFonts w:hint="eastAsia" w:ascii="仿宋" w:hAnsi="仿宋" w:eastAsia="仿宋" w:cs="仿宋"/>
          <w:spacing w:val="-9"/>
          <w:sz w:val="24"/>
          <w:szCs w:val="24"/>
          <w:u w:val="single" w:color="auto"/>
        </w:rPr>
        <w:t>”：组织协调</w:t>
      </w:r>
      <w:r>
        <w:rPr>
          <w:rFonts w:hint="eastAsia" w:ascii="仿宋" w:hAnsi="仿宋" w:eastAsia="仿宋" w:cs="仿宋"/>
          <w:spacing w:val="-9"/>
          <w:sz w:val="24"/>
          <w:szCs w:val="24"/>
        </w:rPr>
        <w:t>。</w:t>
      </w:r>
    </w:p>
    <w:p w14:paraId="0472088C">
      <w:pPr>
        <w:spacing w:before="138" w:line="360" w:lineRule="auto"/>
        <w:ind w:left="14" w:right="19" w:firstLine="590"/>
        <w:rPr>
          <w:rFonts w:hint="eastAsia" w:ascii="仿宋" w:hAnsi="仿宋" w:eastAsia="仿宋" w:cs="仿宋"/>
          <w:sz w:val="24"/>
          <w:szCs w:val="24"/>
        </w:rPr>
      </w:pPr>
      <w:r>
        <w:rPr>
          <w:rFonts w:hint="eastAsia" w:ascii="仿宋" w:hAnsi="仿宋" w:eastAsia="仿宋" w:cs="仿宋"/>
          <w:spacing w:val="-5"/>
          <w:sz w:val="24"/>
          <w:szCs w:val="24"/>
        </w:rPr>
        <w:t>在涉及工程延期</w:t>
      </w:r>
      <w:r>
        <w:rPr>
          <w:rFonts w:hint="eastAsia" w:ascii="仿宋" w:hAnsi="仿宋" w:eastAsia="仿宋" w:cs="仿宋"/>
          <w:spacing w:val="-5"/>
          <w:sz w:val="24"/>
          <w:szCs w:val="24"/>
          <w:u w:val="single" w:color="auto"/>
        </w:rPr>
        <w:t xml:space="preserve">  /  </w:t>
      </w:r>
      <w:r>
        <w:rPr>
          <w:rFonts w:hint="eastAsia" w:ascii="仿宋" w:hAnsi="仿宋" w:eastAsia="仿宋" w:cs="仿宋"/>
          <w:spacing w:val="-103"/>
          <w:sz w:val="24"/>
          <w:szCs w:val="24"/>
        </w:rPr>
        <w:t xml:space="preserve"> </w:t>
      </w:r>
      <w:r>
        <w:rPr>
          <w:rFonts w:hint="eastAsia" w:ascii="仿宋" w:hAnsi="仿宋" w:eastAsia="仿宋" w:cs="仿宋"/>
          <w:spacing w:val="-5"/>
          <w:sz w:val="24"/>
          <w:szCs w:val="24"/>
        </w:rPr>
        <w:t>天内和（或）金额</w:t>
      </w:r>
      <w:r>
        <w:rPr>
          <w:rFonts w:hint="eastAsia" w:ascii="仿宋" w:hAnsi="仿宋" w:eastAsia="仿宋" w:cs="仿宋"/>
          <w:spacing w:val="-5"/>
          <w:sz w:val="24"/>
          <w:szCs w:val="24"/>
          <w:u w:val="single" w:color="auto"/>
        </w:rPr>
        <w:t xml:space="preserve">  /  </w:t>
      </w:r>
      <w:r>
        <w:rPr>
          <w:rFonts w:hint="eastAsia" w:ascii="仿宋" w:hAnsi="仿宋" w:eastAsia="仿宋" w:cs="仿宋"/>
          <w:spacing w:val="-106"/>
          <w:sz w:val="24"/>
          <w:szCs w:val="24"/>
        </w:rPr>
        <w:t xml:space="preserve"> </w:t>
      </w:r>
      <w:r>
        <w:rPr>
          <w:rFonts w:hint="eastAsia" w:ascii="仿宋" w:hAnsi="仿宋" w:eastAsia="仿宋" w:cs="仿宋"/>
          <w:spacing w:val="-5"/>
          <w:sz w:val="24"/>
          <w:szCs w:val="24"/>
        </w:rPr>
        <w:t>万元内的变更，监理人</w:t>
      </w:r>
      <w:r>
        <w:rPr>
          <w:rFonts w:hint="eastAsia" w:ascii="仿宋" w:hAnsi="仿宋" w:eastAsia="仿宋" w:cs="仿宋"/>
          <w:sz w:val="24"/>
          <w:szCs w:val="24"/>
        </w:rPr>
        <w:t xml:space="preserve"> </w:t>
      </w:r>
      <w:r>
        <w:rPr>
          <w:rFonts w:hint="eastAsia" w:ascii="仿宋" w:hAnsi="仿宋" w:eastAsia="仿宋" w:cs="仿宋"/>
          <w:spacing w:val="-4"/>
          <w:sz w:val="24"/>
          <w:szCs w:val="24"/>
        </w:rPr>
        <w:t>不需请示委托人即可向承包人发布变更通知。</w:t>
      </w:r>
    </w:p>
    <w:p w14:paraId="3BB8D5D2">
      <w:pPr>
        <w:spacing w:before="54" w:line="360" w:lineRule="auto"/>
        <w:ind w:left="1" w:right="31" w:firstLine="585"/>
        <w:rPr>
          <w:rFonts w:hint="eastAsia" w:ascii="仿宋" w:hAnsi="仿宋" w:eastAsia="仿宋" w:cs="仿宋"/>
          <w:sz w:val="24"/>
          <w:szCs w:val="24"/>
        </w:rPr>
      </w:pPr>
      <w:r>
        <w:rPr>
          <w:rFonts w:hint="eastAsia" w:ascii="仿宋" w:hAnsi="仿宋" w:eastAsia="仿宋" w:cs="仿宋"/>
          <w:spacing w:val="-2"/>
          <w:sz w:val="24"/>
          <w:szCs w:val="24"/>
        </w:rPr>
        <w:t>2.4.4 监理人有权要求承包人调换其人员</w:t>
      </w:r>
      <w:r>
        <w:rPr>
          <w:rFonts w:hint="eastAsia" w:ascii="仿宋" w:hAnsi="仿宋" w:eastAsia="仿宋" w:cs="仿宋"/>
          <w:spacing w:val="-3"/>
          <w:sz w:val="24"/>
          <w:szCs w:val="24"/>
        </w:rPr>
        <w:t>的限制条件：</w:t>
      </w:r>
      <w:r>
        <w:rPr>
          <w:rFonts w:hint="eastAsia" w:ascii="仿宋" w:hAnsi="仿宋" w:eastAsia="仿宋" w:cs="仿宋"/>
          <w:spacing w:val="-3"/>
          <w:sz w:val="24"/>
          <w:szCs w:val="24"/>
          <w:u w:val="single" w:color="auto"/>
        </w:rPr>
        <w:t>按照通用条件</w:t>
      </w:r>
      <w:r>
        <w:rPr>
          <w:rFonts w:hint="eastAsia" w:ascii="仿宋" w:hAnsi="仿宋" w:eastAsia="仿宋" w:cs="仿宋"/>
          <w:sz w:val="24"/>
          <w:szCs w:val="24"/>
        </w:rPr>
        <w:t xml:space="preserve"> </w:t>
      </w:r>
      <w:r>
        <w:rPr>
          <w:rFonts w:hint="eastAsia" w:ascii="仿宋" w:hAnsi="仿宋" w:eastAsia="仿宋" w:cs="仿宋"/>
          <w:spacing w:val="-5"/>
          <w:sz w:val="24"/>
          <w:szCs w:val="24"/>
          <w:u w:val="single" w:color="auto"/>
        </w:rPr>
        <w:t>本条执行并通知业主</w:t>
      </w:r>
      <w:r>
        <w:rPr>
          <w:rFonts w:hint="eastAsia" w:ascii="仿宋" w:hAnsi="仿宋" w:eastAsia="仿宋" w:cs="仿宋"/>
          <w:spacing w:val="-5"/>
          <w:sz w:val="24"/>
          <w:szCs w:val="24"/>
        </w:rPr>
        <w:t>。</w:t>
      </w:r>
    </w:p>
    <w:p w14:paraId="3F3C5B55">
      <w:pPr>
        <w:spacing w:before="120" w:line="360" w:lineRule="auto"/>
        <w:ind w:left="587"/>
        <w:rPr>
          <w:rFonts w:hint="eastAsia" w:ascii="仿宋" w:hAnsi="仿宋" w:eastAsia="仿宋" w:cs="仿宋"/>
          <w:sz w:val="24"/>
          <w:szCs w:val="24"/>
        </w:rPr>
      </w:pPr>
      <w:r>
        <w:rPr>
          <w:rFonts w:hint="eastAsia" w:ascii="仿宋" w:hAnsi="仿宋" w:eastAsia="仿宋" w:cs="仿宋"/>
          <w:spacing w:val="-9"/>
          <w:sz w:val="24"/>
          <w:szCs w:val="24"/>
        </w:rPr>
        <w:t>2.5</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提交报告</w:t>
      </w:r>
    </w:p>
    <w:p w14:paraId="1C7C9E90">
      <w:pPr>
        <w:spacing w:before="216" w:line="360" w:lineRule="auto"/>
        <w:ind w:right="10" w:firstLine="15"/>
        <w:rPr>
          <w:rFonts w:hint="eastAsia" w:ascii="仿宋" w:hAnsi="仿宋" w:eastAsia="仿宋" w:cs="仿宋"/>
          <w:sz w:val="24"/>
          <w:szCs w:val="24"/>
        </w:rPr>
      </w:pPr>
      <w:r>
        <w:rPr>
          <w:rFonts w:hint="eastAsia" w:ascii="仿宋" w:hAnsi="仿宋" w:eastAsia="仿宋" w:cs="仿宋"/>
          <w:spacing w:val="-3"/>
          <w:sz w:val="24"/>
          <w:szCs w:val="24"/>
        </w:rPr>
        <w:t>监理人应提交报告的种类(包括监理规划、监理月报及约定的专项报告)、</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时间和份数：</w:t>
      </w:r>
      <w:r>
        <w:rPr>
          <w:rFonts w:hint="eastAsia" w:ascii="仿宋" w:hAnsi="仿宋" w:eastAsia="仿宋" w:cs="仿宋"/>
          <w:spacing w:val="-7"/>
          <w:sz w:val="24"/>
          <w:szCs w:val="24"/>
          <w:u w:val="single" w:color="auto"/>
        </w:rPr>
        <w:t xml:space="preserve"> 监理合同签订后，工程开工前</w:t>
      </w:r>
      <w:r>
        <w:rPr>
          <w:rFonts w:hint="eastAsia" w:ascii="仿宋" w:hAnsi="仿宋" w:eastAsia="仿宋" w:cs="仿宋"/>
          <w:spacing w:val="-42"/>
          <w:sz w:val="24"/>
          <w:szCs w:val="24"/>
          <w:u w:val="single" w:color="auto"/>
        </w:rPr>
        <w:t xml:space="preserve"> </w:t>
      </w:r>
      <w:r>
        <w:rPr>
          <w:rFonts w:hint="eastAsia" w:ascii="仿宋" w:hAnsi="仿宋" w:eastAsia="仿宋" w:cs="仿宋"/>
          <w:spacing w:val="-7"/>
          <w:sz w:val="24"/>
          <w:szCs w:val="24"/>
          <w:u w:val="single" w:color="auto"/>
        </w:rPr>
        <w:t>3</w:t>
      </w:r>
      <w:r>
        <w:rPr>
          <w:rFonts w:hint="eastAsia" w:ascii="仿宋" w:hAnsi="仿宋" w:eastAsia="仿宋" w:cs="仿宋"/>
          <w:spacing w:val="81"/>
          <w:sz w:val="24"/>
          <w:szCs w:val="24"/>
          <w:u w:val="single" w:color="auto"/>
        </w:rPr>
        <w:t xml:space="preserve"> </w:t>
      </w:r>
      <w:r>
        <w:rPr>
          <w:rFonts w:hint="eastAsia" w:ascii="仿宋" w:hAnsi="仿宋" w:eastAsia="仿宋" w:cs="仿宋"/>
          <w:spacing w:val="-7"/>
          <w:sz w:val="24"/>
          <w:szCs w:val="24"/>
          <w:u w:val="single" w:color="auto"/>
        </w:rPr>
        <w:t>日</w:t>
      </w:r>
      <w:r>
        <w:rPr>
          <w:rFonts w:hint="eastAsia" w:ascii="仿宋" w:hAnsi="仿宋" w:eastAsia="仿宋" w:cs="仿宋"/>
          <w:spacing w:val="-36"/>
          <w:sz w:val="24"/>
          <w:szCs w:val="24"/>
          <w:u w:val="single" w:color="auto"/>
        </w:rPr>
        <w:t xml:space="preserve"> </w:t>
      </w:r>
      <w:r>
        <w:rPr>
          <w:rFonts w:hint="eastAsia" w:ascii="仿宋" w:hAnsi="仿宋" w:eastAsia="仿宋" w:cs="仿宋"/>
          <w:spacing w:val="-8"/>
          <w:sz w:val="24"/>
          <w:szCs w:val="24"/>
          <w:u w:val="single" w:color="auto"/>
        </w:rPr>
        <w:t>内，监理人向委托人提</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auto"/>
        </w:rPr>
        <w:t>供 1</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auto"/>
        </w:rPr>
        <w:t>份经审核批准并加盖公章的监理规划，并按工程进展情况，提交监理</w:t>
      </w:r>
      <w:r>
        <w:rPr>
          <w:rFonts w:hint="eastAsia" w:ascii="仿宋" w:hAnsi="仿宋" w:eastAsia="仿宋" w:cs="仿宋"/>
          <w:sz w:val="24"/>
          <w:szCs w:val="24"/>
        </w:rPr>
        <w:t xml:space="preserve"> </w:t>
      </w:r>
      <w:r>
        <w:rPr>
          <w:rFonts w:hint="eastAsia" w:ascii="仿宋" w:hAnsi="仿宋" w:eastAsia="仿宋" w:cs="仿宋"/>
          <w:spacing w:val="-8"/>
          <w:sz w:val="24"/>
          <w:szCs w:val="24"/>
          <w:u w:val="single" w:color="auto"/>
        </w:rPr>
        <w:t>实施细则。每周最迟周五下午 17:00</w:t>
      </w:r>
      <w:r>
        <w:rPr>
          <w:rFonts w:hint="eastAsia" w:ascii="仿宋" w:hAnsi="仿宋" w:eastAsia="仿宋" w:cs="仿宋"/>
          <w:spacing w:val="-34"/>
          <w:sz w:val="24"/>
          <w:szCs w:val="24"/>
          <w:u w:val="single" w:color="auto"/>
        </w:rPr>
        <w:t xml:space="preserve"> </w:t>
      </w:r>
      <w:r>
        <w:rPr>
          <w:rFonts w:hint="eastAsia" w:ascii="仿宋" w:hAnsi="仿宋" w:eastAsia="仿宋" w:cs="仿宋"/>
          <w:spacing w:val="-8"/>
          <w:sz w:val="24"/>
          <w:szCs w:val="24"/>
          <w:u w:val="single" w:color="auto"/>
        </w:rPr>
        <w:t>前，监</w:t>
      </w:r>
      <w:r>
        <w:rPr>
          <w:rFonts w:hint="eastAsia" w:ascii="仿宋" w:hAnsi="仿宋" w:eastAsia="仿宋" w:cs="仿宋"/>
          <w:spacing w:val="-9"/>
          <w:sz w:val="24"/>
          <w:szCs w:val="24"/>
          <w:u w:val="single" w:color="auto"/>
        </w:rPr>
        <w:t>理人向委托人提供 1</w:t>
      </w:r>
      <w:r>
        <w:rPr>
          <w:rFonts w:hint="eastAsia" w:ascii="仿宋" w:hAnsi="仿宋" w:eastAsia="仿宋" w:cs="仿宋"/>
          <w:spacing w:val="-41"/>
          <w:sz w:val="24"/>
          <w:szCs w:val="24"/>
          <w:u w:val="single" w:color="auto"/>
        </w:rPr>
        <w:t xml:space="preserve"> </w:t>
      </w:r>
      <w:r>
        <w:rPr>
          <w:rFonts w:hint="eastAsia" w:ascii="仿宋" w:hAnsi="仿宋" w:eastAsia="仿宋" w:cs="仿宋"/>
          <w:spacing w:val="-9"/>
          <w:sz w:val="24"/>
          <w:szCs w:val="24"/>
          <w:u w:val="single" w:color="auto"/>
        </w:rPr>
        <w:t>份经总监</w:t>
      </w:r>
      <w:r>
        <w:rPr>
          <w:rFonts w:hint="eastAsia" w:ascii="仿宋" w:hAnsi="仿宋" w:eastAsia="仿宋" w:cs="仿宋"/>
          <w:spacing w:val="-11"/>
          <w:sz w:val="24"/>
          <w:szCs w:val="24"/>
          <w:u w:val="single" w:color="auto"/>
        </w:rPr>
        <w:t>理工程师或总监理工程师代表签认的监理周报；每月最迟</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1"/>
          <w:sz w:val="24"/>
          <w:szCs w:val="24"/>
          <w:u w:val="single" w:color="auto"/>
        </w:rPr>
        <w:t>28</w:t>
      </w:r>
      <w:r>
        <w:rPr>
          <w:rFonts w:hint="eastAsia" w:ascii="仿宋" w:hAnsi="仿宋" w:eastAsia="仿宋" w:cs="仿宋"/>
          <w:spacing w:val="66"/>
          <w:sz w:val="24"/>
          <w:szCs w:val="24"/>
          <w:u w:val="single" w:color="auto"/>
        </w:rPr>
        <w:t xml:space="preserve"> </w:t>
      </w:r>
      <w:r>
        <w:rPr>
          <w:rFonts w:hint="eastAsia" w:ascii="仿宋" w:hAnsi="仿宋" w:eastAsia="仿宋" w:cs="仿宋"/>
          <w:spacing w:val="-11"/>
          <w:sz w:val="24"/>
          <w:szCs w:val="24"/>
          <w:u w:val="single" w:color="auto"/>
        </w:rPr>
        <w:t>日下午 17:00</w:t>
      </w:r>
      <w:r>
        <w:rPr>
          <w:rFonts w:hint="eastAsia" w:ascii="仿宋" w:hAnsi="仿宋" w:eastAsia="仿宋" w:cs="仿宋"/>
          <w:spacing w:val="-6"/>
          <w:sz w:val="24"/>
          <w:szCs w:val="24"/>
          <w:u w:val="single" w:color="auto"/>
        </w:rPr>
        <w:t>前，监理人向委托人提供 1</w:t>
      </w:r>
      <w:r>
        <w:rPr>
          <w:rFonts w:hint="eastAsia" w:ascii="仿宋" w:hAnsi="仿宋" w:eastAsia="仿宋" w:cs="仿宋"/>
          <w:spacing w:val="-31"/>
          <w:sz w:val="24"/>
          <w:szCs w:val="24"/>
          <w:u w:val="single" w:color="auto"/>
        </w:rPr>
        <w:t xml:space="preserve"> </w:t>
      </w:r>
      <w:r>
        <w:rPr>
          <w:rFonts w:hint="eastAsia" w:ascii="仿宋" w:hAnsi="仿宋" w:eastAsia="仿宋" w:cs="仿宋"/>
          <w:spacing w:val="-6"/>
          <w:sz w:val="24"/>
          <w:szCs w:val="24"/>
          <w:u w:val="single" w:color="auto"/>
        </w:rPr>
        <w:t>份经总监理工程师签认的监理月报，周报、月</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报对工程质量、安全、投资、进度及安全隐患检查整改情况、施工资料是</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u w:val="single" w:color="auto"/>
        </w:rPr>
        <w:t>否同步等方面图文并茂进行描述。专项报告：每次工地例会后做好会议纪</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u w:val="single" w:color="auto"/>
        </w:rPr>
        <w:t>要发放相关单位（每周由总监理工程师主持一次工地例会，具体时间由监</w:t>
      </w:r>
      <w:r>
        <w:rPr>
          <w:rFonts w:hint="eastAsia" w:ascii="仿宋" w:hAnsi="仿宋" w:eastAsia="仿宋" w:cs="仿宋"/>
          <w:spacing w:val="3"/>
          <w:sz w:val="24"/>
          <w:szCs w:val="24"/>
          <w:u w:val="single" w:color="auto"/>
        </w:rPr>
        <w:t>理人协商业主确定）。</w:t>
      </w:r>
    </w:p>
    <w:p w14:paraId="3FA3D264">
      <w:pPr>
        <w:spacing w:line="360" w:lineRule="auto"/>
        <w:ind w:left="510"/>
        <w:rPr>
          <w:rFonts w:hint="eastAsia" w:ascii="仿宋" w:hAnsi="仿宋" w:eastAsia="仿宋" w:cs="仿宋"/>
          <w:sz w:val="24"/>
          <w:szCs w:val="24"/>
        </w:rPr>
      </w:pPr>
      <w:r>
        <w:rPr>
          <w:rFonts w:hint="eastAsia" w:ascii="仿宋" w:hAnsi="仿宋" w:eastAsia="仿宋" w:cs="仿宋"/>
          <w:spacing w:val="-3"/>
          <w:sz w:val="24"/>
          <w:szCs w:val="24"/>
        </w:rPr>
        <w:t>2.7 使用委托人的财产</w:t>
      </w:r>
    </w:p>
    <w:p w14:paraId="73B83C8C">
      <w:pPr>
        <w:spacing w:before="134" w:line="360" w:lineRule="auto"/>
        <w:ind w:left="21" w:right="16" w:firstLine="526"/>
        <w:rPr>
          <w:rFonts w:hint="eastAsia" w:ascii="仿宋" w:hAnsi="仿宋" w:eastAsia="仿宋" w:cs="仿宋"/>
          <w:sz w:val="24"/>
          <w:szCs w:val="24"/>
        </w:rPr>
      </w:pPr>
      <w:r>
        <w:rPr>
          <w:rFonts w:hint="eastAsia" w:ascii="仿宋" w:hAnsi="仿宋" w:eastAsia="仿宋" w:cs="仿宋"/>
          <w:spacing w:val="-9"/>
          <w:sz w:val="24"/>
          <w:szCs w:val="24"/>
        </w:rPr>
        <w:t>附录</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B</w:t>
      </w:r>
      <w:r>
        <w:rPr>
          <w:rFonts w:hint="eastAsia" w:ascii="仿宋" w:hAnsi="仿宋" w:eastAsia="仿宋" w:cs="仿宋"/>
          <w:spacing w:val="46"/>
          <w:sz w:val="24"/>
          <w:szCs w:val="24"/>
        </w:rPr>
        <w:t xml:space="preserve"> </w:t>
      </w:r>
      <w:r>
        <w:rPr>
          <w:rFonts w:hint="eastAsia" w:ascii="仿宋" w:hAnsi="仿宋" w:eastAsia="仿宋" w:cs="仿宋"/>
          <w:spacing w:val="-9"/>
          <w:sz w:val="24"/>
          <w:szCs w:val="24"/>
        </w:rPr>
        <w:t>中由委托人无偿提供的房屋、设备的</w:t>
      </w:r>
      <w:r>
        <w:rPr>
          <w:rFonts w:hint="eastAsia" w:ascii="仿宋" w:hAnsi="仿宋" w:eastAsia="仿宋" w:cs="仿宋"/>
          <w:spacing w:val="-10"/>
          <w:sz w:val="24"/>
          <w:szCs w:val="24"/>
        </w:rPr>
        <w:t>所有权属于：</w:t>
      </w:r>
      <w:r>
        <w:rPr>
          <w:rFonts w:hint="eastAsia" w:ascii="仿宋" w:hAnsi="仿宋" w:eastAsia="仿宋" w:cs="仿宋"/>
          <w:spacing w:val="-61"/>
          <w:sz w:val="24"/>
          <w:szCs w:val="24"/>
        </w:rPr>
        <w:t xml:space="preserve"> </w:t>
      </w:r>
      <w:r>
        <w:rPr>
          <w:rFonts w:hint="eastAsia" w:ascii="仿宋" w:hAnsi="仿宋" w:eastAsia="仿宋" w:cs="仿宋"/>
          <w:spacing w:val="-110"/>
          <w:sz w:val="24"/>
          <w:szCs w:val="24"/>
          <w:u w:val="single" w:color="auto"/>
        </w:rPr>
        <w:t xml:space="preserve"> </w:t>
      </w:r>
      <w:r>
        <w:rPr>
          <w:rFonts w:hint="eastAsia" w:ascii="仿宋" w:hAnsi="仿宋" w:eastAsia="仿宋" w:cs="仿宋"/>
          <w:spacing w:val="-10"/>
          <w:sz w:val="24"/>
          <w:szCs w:val="24"/>
          <w:u w:val="single" w:color="auto"/>
        </w:rPr>
        <w:t>所有权归属</w:t>
      </w:r>
      <w:r>
        <w:rPr>
          <w:rFonts w:hint="eastAsia" w:ascii="仿宋" w:hAnsi="仿宋" w:eastAsia="仿宋" w:cs="仿宋"/>
          <w:spacing w:val="-11"/>
          <w:sz w:val="24"/>
          <w:szCs w:val="24"/>
          <w:u w:val="single" w:color="auto"/>
        </w:rPr>
        <w:t>委托人</w:t>
      </w:r>
      <w:r>
        <w:rPr>
          <w:rFonts w:hint="eastAsia" w:ascii="仿宋" w:hAnsi="仿宋" w:eastAsia="仿宋" w:cs="仿宋"/>
          <w:spacing w:val="133"/>
          <w:sz w:val="24"/>
          <w:szCs w:val="24"/>
          <w:u w:val="single" w:color="auto"/>
        </w:rPr>
        <w:t xml:space="preserve"> </w:t>
      </w:r>
      <w:r>
        <w:rPr>
          <w:rFonts w:hint="eastAsia" w:ascii="仿宋" w:hAnsi="仿宋" w:eastAsia="仿宋" w:cs="仿宋"/>
          <w:spacing w:val="-11"/>
          <w:sz w:val="24"/>
          <w:szCs w:val="24"/>
        </w:rPr>
        <w:t>。</w:t>
      </w:r>
    </w:p>
    <w:p w14:paraId="319AAFC7">
      <w:pPr>
        <w:spacing w:before="17" w:line="360" w:lineRule="auto"/>
        <w:ind w:firstLine="615"/>
        <w:rPr>
          <w:rFonts w:hint="eastAsia" w:ascii="仿宋" w:hAnsi="仿宋" w:eastAsia="仿宋" w:cs="仿宋"/>
          <w:sz w:val="24"/>
          <w:szCs w:val="24"/>
        </w:rPr>
      </w:pPr>
      <w:r>
        <w:rPr>
          <w:rFonts w:hint="eastAsia" w:ascii="仿宋" w:hAnsi="仿宋" w:eastAsia="仿宋" w:cs="仿宋"/>
          <w:spacing w:val="-7"/>
          <w:sz w:val="24"/>
          <w:szCs w:val="24"/>
        </w:rPr>
        <w:t>监理人应在本合同终止后</w:t>
      </w:r>
      <w:r>
        <w:rPr>
          <w:rFonts w:hint="eastAsia" w:ascii="仿宋" w:hAnsi="仿宋" w:eastAsia="仿宋" w:cs="仿宋"/>
          <w:spacing w:val="-7"/>
          <w:sz w:val="24"/>
          <w:szCs w:val="24"/>
          <w:u w:val="single" w:color="auto"/>
        </w:rPr>
        <w:t xml:space="preserve"> 7 </w:t>
      </w:r>
      <w:r>
        <w:rPr>
          <w:rFonts w:hint="eastAsia" w:ascii="仿宋" w:hAnsi="仿宋" w:eastAsia="仿宋" w:cs="仿宋"/>
          <w:spacing w:val="-7"/>
          <w:sz w:val="24"/>
          <w:szCs w:val="24"/>
        </w:rPr>
        <w:t>天内移交委托人无偿提供的房屋、设备，</w:t>
      </w:r>
      <w:r>
        <w:rPr>
          <w:rFonts w:hint="eastAsia" w:ascii="仿宋" w:hAnsi="仿宋" w:eastAsia="仿宋" w:cs="仿宋"/>
          <w:sz w:val="24"/>
          <w:szCs w:val="24"/>
        </w:rPr>
        <w:t xml:space="preserve"> </w:t>
      </w:r>
      <w:r>
        <w:rPr>
          <w:rFonts w:hint="eastAsia" w:ascii="仿宋" w:hAnsi="仿宋" w:eastAsia="仿宋" w:cs="仿宋"/>
          <w:spacing w:val="-3"/>
          <w:sz w:val="24"/>
          <w:szCs w:val="24"/>
        </w:rPr>
        <w:t>移交的时间和方式为：</w:t>
      </w:r>
      <w:r>
        <w:rPr>
          <w:rFonts w:hint="eastAsia" w:ascii="仿宋" w:hAnsi="仿宋" w:eastAsia="仿宋" w:cs="仿宋"/>
          <w:spacing w:val="-3"/>
          <w:sz w:val="24"/>
          <w:szCs w:val="24"/>
          <w:u w:val="single" w:color="auto"/>
        </w:rPr>
        <w:t xml:space="preserve"> 工地现场移交 </w:t>
      </w:r>
      <w:r>
        <w:rPr>
          <w:rFonts w:hint="eastAsia" w:ascii="仿宋" w:hAnsi="仿宋" w:eastAsia="仿宋" w:cs="仿宋"/>
          <w:spacing w:val="-3"/>
          <w:sz w:val="24"/>
          <w:szCs w:val="24"/>
        </w:rPr>
        <w:t>。</w:t>
      </w:r>
    </w:p>
    <w:p w14:paraId="364F4809">
      <w:pPr>
        <w:spacing w:before="24" w:line="360" w:lineRule="auto"/>
        <w:ind w:left="591"/>
        <w:rPr>
          <w:rFonts w:hint="eastAsia" w:ascii="仿宋" w:hAnsi="仿宋" w:eastAsia="仿宋" w:cs="仿宋"/>
          <w:sz w:val="24"/>
          <w:szCs w:val="24"/>
        </w:rPr>
      </w:pPr>
      <w:r>
        <w:rPr>
          <w:rFonts w:hint="eastAsia" w:ascii="仿宋" w:hAnsi="仿宋" w:eastAsia="仿宋" w:cs="仿宋"/>
          <w:spacing w:val="-11"/>
          <w:sz w:val="24"/>
          <w:szCs w:val="24"/>
        </w:rPr>
        <w:t>3.</w:t>
      </w:r>
      <w:r>
        <w:rPr>
          <w:rFonts w:hint="eastAsia" w:ascii="仿宋" w:hAnsi="仿宋" w:eastAsia="仿宋" w:cs="仿宋"/>
          <w:spacing w:val="53"/>
          <w:sz w:val="24"/>
          <w:szCs w:val="24"/>
        </w:rPr>
        <w:t xml:space="preserve"> </w:t>
      </w:r>
      <w:r>
        <w:rPr>
          <w:rFonts w:hint="eastAsia" w:ascii="仿宋" w:hAnsi="仿宋" w:eastAsia="仿宋" w:cs="仿宋"/>
          <w:spacing w:val="-11"/>
          <w:sz w:val="24"/>
          <w:szCs w:val="24"/>
        </w:rPr>
        <w:t>委托人义务</w:t>
      </w:r>
    </w:p>
    <w:p w14:paraId="0322603F">
      <w:pPr>
        <w:spacing w:before="97" w:line="360" w:lineRule="auto"/>
        <w:ind w:left="639"/>
        <w:rPr>
          <w:rFonts w:hint="eastAsia" w:ascii="仿宋" w:hAnsi="仿宋" w:eastAsia="仿宋" w:cs="仿宋"/>
          <w:sz w:val="24"/>
          <w:szCs w:val="24"/>
        </w:rPr>
      </w:pPr>
      <w:r>
        <w:rPr>
          <w:rFonts w:hint="eastAsia" w:ascii="仿宋" w:hAnsi="仿宋" w:eastAsia="仿宋" w:cs="仿宋"/>
          <w:spacing w:val="-4"/>
          <w:sz w:val="24"/>
          <w:szCs w:val="24"/>
        </w:rPr>
        <w:t>3.4</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委托人代表为：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7016B3E5">
      <w:pPr>
        <w:spacing w:before="134" w:line="360" w:lineRule="auto"/>
        <w:ind w:left="639"/>
        <w:rPr>
          <w:rFonts w:hint="eastAsia" w:ascii="仿宋" w:hAnsi="仿宋" w:eastAsia="仿宋" w:cs="仿宋"/>
          <w:sz w:val="24"/>
          <w:szCs w:val="24"/>
        </w:rPr>
      </w:pPr>
      <w:r>
        <w:rPr>
          <w:rFonts w:hint="eastAsia" w:ascii="仿宋" w:hAnsi="仿宋" w:eastAsia="仿宋" w:cs="仿宋"/>
          <w:spacing w:val="-11"/>
          <w:sz w:val="24"/>
          <w:szCs w:val="24"/>
        </w:rPr>
        <w:t>3.6</w:t>
      </w:r>
      <w:r>
        <w:rPr>
          <w:rFonts w:hint="eastAsia" w:ascii="仿宋" w:hAnsi="仿宋" w:eastAsia="仿宋" w:cs="仿宋"/>
          <w:spacing w:val="35"/>
          <w:sz w:val="24"/>
          <w:szCs w:val="24"/>
        </w:rPr>
        <w:t xml:space="preserve"> </w:t>
      </w:r>
      <w:r>
        <w:rPr>
          <w:rFonts w:hint="eastAsia" w:ascii="仿宋" w:hAnsi="仿宋" w:eastAsia="仿宋" w:cs="仿宋"/>
          <w:spacing w:val="-11"/>
          <w:sz w:val="24"/>
          <w:szCs w:val="24"/>
        </w:rPr>
        <w:t>答复</w:t>
      </w:r>
    </w:p>
    <w:p w14:paraId="17F839C2">
      <w:pPr>
        <w:spacing w:before="159" w:line="360" w:lineRule="auto"/>
        <w:ind w:left="65" w:right="26" w:firstLine="600"/>
        <w:rPr>
          <w:rFonts w:hint="eastAsia" w:ascii="仿宋" w:hAnsi="仿宋" w:eastAsia="仿宋" w:cs="仿宋"/>
          <w:sz w:val="24"/>
          <w:szCs w:val="24"/>
        </w:rPr>
      </w:pPr>
      <w:r>
        <w:rPr>
          <w:rFonts w:hint="eastAsia" w:ascii="仿宋" w:hAnsi="仿宋" w:eastAsia="仿宋" w:cs="仿宋"/>
          <w:spacing w:val="1"/>
          <w:sz w:val="24"/>
          <w:szCs w:val="24"/>
        </w:rPr>
        <w:t>委托人同意在</w:t>
      </w:r>
      <w:r>
        <w:rPr>
          <w:rFonts w:hint="eastAsia" w:ascii="仿宋" w:hAnsi="仿宋" w:eastAsia="仿宋" w:cs="仿宋"/>
          <w:spacing w:val="1"/>
          <w:sz w:val="24"/>
          <w:szCs w:val="24"/>
          <w:u w:val="single" w:color="auto"/>
        </w:rPr>
        <w:t xml:space="preserve"> 3 </w:t>
      </w:r>
      <w:r>
        <w:rPr>
          <w:rFonts w:hint="eastAsia" w:ascii="仿宋" w:hAnsi="仿宋" w:eastAsia="仿宋" w:cs="仿宋"/>
          <w:spacing w:val="1"/>
          <w:sz w:val="24"/>
          <w:szCs w:val="24"/>
        </w:rPr>
        <w:t>天内，对监理人书面提交并要求做出决</w:t>
      </w:r>
      <w:r>
        <w:rPr>
          <w:rFonts w:hint="eastAsia" w:ascii="仿宋" w:hAnsi="仿宋" w:eastAsia="仿宋" w:cs="仿宋"/>
          <w:sz w:val="24"/>
          <w:szCs w:val="24"/>
        </w:rPr>
        <w:t xml:space="preserve">定的事宜给 </w:t>
      </w:r>
      <w:r>
        <w:rPr>
          <w:rFonts w:hint="eastAsia" w:ascii="仿宋" w:hAnsi="仿宋" w:eastAsia="仿宋" w:cs="仿宋"/>
          <w:spacing w:val="-10"/>
          <w:sz w:val="24"/>
          <w:szCs w:val="24"/>
        </w:rPr>
        <w:t>予书面答复。</w:t>
      </w:r>
    </w:p>
    <w:p w14:paraId="63D52236">
      <w:pPr>
        <w:spacing w:before="17" w:line="360" w:lineRule="auto"/>
        <w:ind w:left="625"/>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违约责任</w:t>
      </w:r>
    </w:p>
    <w:p w14:paraId="0B714119">
      <w:pPr>
        <w:spacing w:before="134" w:line="360" w:lineRule="auto"/>
        <w:ind w:left="625"/>
        <w:rPr>
          <w:rFonts w:hint="eastAsia" w:ascii="仿宋" w:hAnsi="仿宋" w:eastAsia="仿宋" w:cs="仿宋"/>
          <w:sz w:val="24"/>
          <w:szCs w:val="24"/>
        </w:rPr>
      </w:pPr>
      <w:r>
        <w:rPr>
          <w:rFonts w:hint="eastAsia" w:ascii="仿宋" w:hAnsi="仿宋" w:eastAsia="仿宋" w:cs="仿宋"/>
          <w:spacing w:val="-7"/>
          <w:sz w:val="24"/>
          <w:szCs w:val="24"/>
        </w:rPr>
        <w:t>4.1</w:t>
      </w:r>
      <w:r>
        <w:rPr>
          <w:rFonts w:hint="eastAsia" w:ascii="仿宋" w:hAnsi="仿宋" w:eastAsia="仿宋" w:cs="仿宋"/>
          <w:spacing w:val="61"/>
          <w:sz w:val="24"/>
          <w:szCs w:val="24"/>
        </w:rPr>
        <w:t xml:space="preserve"> </w:t>
      </w:r>
      <w:r>
        <w:rPr>
          <w:rFonts w:hint="eastAsia" w:ascii="仿宋" w:hAnsi="仿宋" w:eastAsia="仿宋" w:cs="仿宋"/>
          <w:spacing w:val="-7"/>
          <w:sz w:val="24"/>
          <w:szCs w:val="24"/>
        </w:rPr>
        <w:t>监理人的违约责任</w:t>
      </w:r>
    </w:p>
    <w:p w14:paraId="6AD473BF">
      <w:pPr>
        <w:spacing w:before="139" w:line="360" w:lineRule="auto"/>
        <w:ind w:left="625"/>
        <w:rPr>
          <w:rFonts w:hint="eastAsia" w:ascii="仿宋" w:hAnsi="仿宋" w:eastAsia="仿宋" w:cs="仿宋"/>
          <w:sz w:val="24"/>
          <w:szCs w:val="24"/>
        </w:rPr>
      </w:pPr>
      <w:r>
        <w:rPr>
          <w:rFonts w:hint="eastAsia" w:ascii="仿宋" w:hAnsi="仿宋" w:eastAsia="仿宋" w:cs="仿宋"/>
          <w:spacing w:val="-5"/>
          <w:sz w:val="24"/>
          <w:szCs w:val="24"/>
        </w:rPr>
        <w:t>4.1.1 监理人赔偿金额按下列方法确定：</w:t>
      </w:r>
    </w:p>
    <w:p w14:paraId="293FB6AA">
      <w:pPr>
        <w:spacing w:before="160" w:line="360" w:lineRule="auto"/>
        <w:ind w:left="59" w:right="2" w:firstLine="590"/>
        <w:rPr>
          <w:rFonts w:hint="eastAsia" w:ascii="仿宋" w:hAnsi="仿宋" w:eastAsia="仿宋" w:cs="仿宋"/>
          <w:sz w:val="24"/>
          <w:szCs w:val="24"/>
        </w:rPr>
      </w:pPr>
      <w:r>
        <w:rPr>
          <w:rFonts w:hint="eastAsia" w:ascii="仿宋" w:hAnsi="仿宋" w:eastAsia="仿宋" w:cs="仿宋"/>
          <w:spacing w:val="-3"/>
          <w:sz w:val="24"/>
          <w:szCs w:val="24"/>
        </w:rPr>
        <w:t>赔偿金＝直接经济损失×正常工作酬金÷监理所辖项目合同价（扣除</w:t>
      </w:r>
      <w:r>
        <w:rPr>
          <w:rFonts w:hint="eastAsia" w:ascii="仿宋" w:hAnsi="仿宋" w:eastAsia="仿宋" w:cs="仿宋"/>
          <w:spacing w:val="6"/>
          <w:sz w:val="24"/>
          <w:szCs w:val="24"/>
        </w:rPr>
        <w:t xml:space="preserve"> </w:t>
      </w:r>
      <w:r>
        <w:rPr>
          <w:rFonts w:hint="eastAsia" w:ascii="仿宋" w:hAnsi="仿宋" w:eastAsia="仿宋" w:cs="仿宋"/>
          <w:spacing w:val="-10"/>
          <w:sz w:val="24"/>
          <w:szCs w:val="24"/>
        </w:rPr>
        <w:t>暂定金额）</w:t>
      </w:r>
    </w:p>
    <w:p w14:paraId="3B7749A1">
      <w:pPr>
        <w:spacing w:before="48" w:line="360" w:lineRule="auto"/>
        <w:ind w:left="46" w:firstLine="603"/>
        <w:jc w:val="both"/>
        <w:rPr>
          <w:rFonts w:hint="eastAsia" w:ascii="仿宋" w:hAnsi="仿宋" w:eastAsia="仿宋" w:cs="仿宋"/>
          <w:sz w:val="24"/>
          <w:szCs w:val="24"/>
        </w:rPr>
      </w:pPr>
      <w:r>
        <w:rPr>
          <w:rFonts w:hint="eastAsia" w:ascii="仿宋" w:hAnsi="仿宋" w:eastAsia="仿宋" w:cs="仿宋"/>
          <w:spacing w:val="-3"/>
          <w:sz w:val="24"/>
          <w:szCs w:val="24"/>
        </w:rPr>
        <w:t>对于因欺诈、犯罪、故意、重大过失、人身伤害等不当行为造成的损</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失，赔偿的责任限度不受上述公式的限制，委托人有权要求监理人承担全</w:t>
      </w:r>
      <w:r>
        <w:rPr>
          <w:rFonts w:hint="eastAsia" w:ascii="仿宋" w:hAnsi="仿宋" w:eastAsia="仿宋" w:cs="仿宋"/>
          <w:spacing w:val="18"/>
          <w:sz w:val="24"/>
          <w:szCs w:val="24"/>
        </w:rPr>
        <w:t xml:space="preserve"> </w:t>
      </w:r>
      <w:r>
        <w:rPr>
          <w:rFonts w:hint="eastAsia" w:ascii="仿宋" w:hAnsi="仿宋" w:eastAsia="仿宋" w:cs="仿宋"/>
          <w:spacing w:val="-9"/>
          <w:sz w:val="24"/>
          <w:szCs w:val="24"/>
        </w:rPr>
        <w:t>部损失。</w:t>
      </w:r>
    </w:p>
    <w:p w14:paraId="146421C5">
      <w:pPr>
        <w:spacing w:before="27" w:line="360" w:lineRule="auto"/>
        <w:ind w:left="625"/>
        <w:rPr>
          <w:rFonts w:hint="eastAsia" w:ascii="仿宋" w:hAnsi="仿宋" w:eastAsia="仿宋" w:cs="仿宋"/>
          <w:sz w:val="24"/>
          <w:szCs w:val="24"/>
        </w:rPr>
      </w:pPr>
      <w:r>
        <w:rPr>
          <w:rFonts w:hint="eastAsia" w:ascii="仿宋" w:hAnsi="仿宋" w:eastAsia="仿宋" w:cs="仿宋"/>
          <w:spacing w:val="-7"/>
          <w:sz w:val="24"/>
          <w:szCs w:val="24"/>
        </w:rPr>
        <w:t>4.2</w:t>
      </w:r>
      <w:r>
        <w:rPr>
          <w:rFonts w:hint="eastAsia" w:ascii="仿宋" w:hAnsi="仿宋" w:eastAsia="仿宋" w:cs="仿宋"/>
          <w:spacing w:val="61"/>
          <w:sz w:val="24"/>
          <w:szCs w:val="24"/>
        </w:rPr>
        <w:t xml:space="preserve"> </w:t>
      </w:r>
      <w:r>
        <w:rPr>
          <w:rFonts w:hint="eastAsia" w:ascii="仿宋" w:hAnsi="仿宋" w:eastAsia="仿宋" w:cs="仿宋"/>
          <w:spacing w:val="-7"/>
          <w:sz w:val="24"/>
          <w:szCs w:val="24"/>
        </w:rPr>
        <w:t>委托人的违约责任</w:t>
      </w:r>
    </w:p>
    <w:p w14:paraId="085F9671">
      <w:pPr>
        <w:spacing w:before="135" w:line="360" w:lineRule="auto"/>
        <w:ind w:left="625"/>
        <w:rPr>
          <w:rFonts w:hint="eastAsia" w:ascii="仿宋" w:hAnsi="仿宋" w:eastAsia="仿宋" w:cs="仿宋"/>
          <w:sz w:val="24"/>
          <w:szCs w:val="24"/>
        </w:rPr>
      </w:pPr>
      <w:r>
        <w:rPr>
          <w:rFonts w:hint="eastAsia" w:ascii="仿宋" w:hAnsi="仿宋" w:eastAsia="仿宋" w:cs="仿宋"/>
          <w:spacing w:val="-2"/>
          <w:sz w:val="24"/>
          <w:szCs w:val="24"/>
        </w:rPr>
        <w:t>4.2.3 委托人逾期付款利息按下列方法确定：</w:t>
      </w:r>
      <w:r>
        <w:rPr>
          <w:rFonts w:hint="eastAsia" w:ascii="仿宋" w:hAnsi="仿宋" w:eastAsia="仿宋" w:cs="仿宋"/>
          <w:spacing w:val="-2"/>
          <w:sz w:val="24"/>
          <w:szCs w:val="24"/>
          <w:u w:val="single" w:color="auto"/>
        </w:rPr>
        <w:t xml:space="preserve">  无  </w:t>
      </w:r>
      <w:r>
        <w:rPr>
          <w:rFonts w:hint="eastAsia" w:ascii="仿宋" w:hAnsi="仿宋" w:eastAsia="仿宋" w:cs="仿宋"/>
          <w:spacing w:val="-2"/>
          <w:sz w:val="24"/>
          <w:szCs w:val="24"/>
        </w:rPr>
        <w:t>。</w:t>
      </w:r>
    </w:p>
    <w:p w14:paraId="49097767">
      <w:pPr>
        <w:spacing w:before="138" w:line="360" w:lineRule="auto"/>
        <w:ind w:left="639"/>
        <w:rPr>
          <w:rFonts w:hint="eastAsia" w:ascii="仿宋" w:hAnsi="仿宋" w:eastAsia="仿宋" w:cs="仿宋"/>
          <w:sz w:val="24"/>
          <w:szCs w:val="24"/>
        </w:rPr>
      </w:pPr>
      <w:r>
        <w:rPr>
          <w:rFonts w:hint="eastAsia" w:ascii="仿宋" w:hAnsi="仿宋" w:eastAsia="仿宋" w:cs="仿宋"/>
          <w:spacing w:val="-11"/>
          <w:sz w:val="24"/>
          <w:szCs w:val="24"/>
        </w:rPr>
        <w:t>5.</w:t>
      </w:r>
      <w:r>
        <w:rPr>
          <w:rFonts w:hint="eastAsia" w:ascii="仿宋" w:hAnsi="仿宋" w:eastAsia="仿宋" w:cs="仿宋"/>
          <w:spacing w:val="25"/>
          <w:sz w:val="24"/>
          <w:szCs w:val="24"/>
        </w:rPr>
        <w:t xml:space="preserve"> </w:t>
      </w:r>
      <w:r>
        <w:rPr>
          <w:rFonts w:hint="eastAsia" w:ascii="仿宋" w:hAnsi="仿宋" w:eastAsia="仿宋" w:cs="仿宋"/>
          <w:spacing w:val="-11"/>
          <w:sz w:val="24"/>
          <w:szCs w:val="24"/>
        </w:rPr>
        <w:t>支付</w:t>
      </w:r>
    </w:p>
    <w:p w14:paraId="0E501038">
      <w:pPr>
        <w:spacing w:before="138" w:line="360" w:lineRule="auto"/>
        <w:ind w:left="639"/>
        <w:rPr>
          <w:rFonts w:hint="eastAsia" w:ascii="仿宋" w:hAnsi="仿宋" w:eastAsia="仿宋" w:cs="仿宋"/>
          <w:sz w:val="24"/>
          <w:szCs w:val="24"/>
        </w:rPr>
      </w:pPr>
      <w:r>
        <w:rPr>
          <w:rFonts w:hint="eastAsia" w:ascii="仿宋" w:hAnsi="仿宋" w:eastAsia="仿宋" w:cs="仿宋"/>
          <w:spacing w:val="-9"/>
          <w:sz w:val="24"/>
          <w:szCs w:val="24"/>
        </w:rPr>
        <w:t>5.1</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支付货币</w:t>
      </w:r>
    </w:p>
    <w:p w14:paraId="75C268B3">
      <w:pPr>
        <w:spacing w:before="213" w:line="360" w:lineRule="auto"/>
        <w:ind w:left="678"/>
        <w:rPr>
          <w:rFonts w:hint="eastAsia" w:ascii="仿宋" w:hAnsi="仿宋" w:eastAsia="仿宋" w:cs="仿宋"/>
          <w:sz w:val="24"/>
          <w:szCs w:val="24"/>
        </w:rPr>
      </w:pPr>
      <w:r>
        <w:rPr>
          <w:rFonts w:hint="eastAsia" w:ascii="仿宋" w:hAnsi="仿宋" w:eastAsia="仿宋" w:cs="仿宋"/>
          <w:spacing w:val="18"/>
          <w:sz w:val="24"/>
          <w:szCs w:val="24"/>
        </w:rPr>
        <w:t>币种为：</w:t>
      </w:r>
      <w:r>
        <w:rPr>
          <w:rFonts w:hint="eastAsia" w:ascii="仿宋" w:hAnsi="仿宋" w:eastAsia="仿宋" w:cs="仿宋"/>
          <w:spacing w:val="18"/>
          <w:sz w:val="24"/>
          <w:szCs w:val="24"/>
          <w:u w:val="single" w:color="auto"/>
        </w:rPr>
        <w:t>人民币</w:t>
      </w:r>
      <w:r>
        <w:rPr>
          <w:rFonts w:hint="eastAsia" w:ascii="仿宋" w:hAnsi="仿宋" w:eastAsia="仿宋" w:cs="仿宋"/>
          <w:spacing w:val="18"/>
          <w:sz w:val="24"/>
          <w:szCs w:val="24"/>
        </w:rPr>
        <w:t>，比例为：</w:t>
      </w:r>
      <w:r>
        <w:rPr>
          <w:rFonts w:hint="eastAsia" w:ascii="仿宋" w:hAnsi="仿宋" w:eastAsia="仿宋" w:cs="仿宋"/>
          <w:spacing w:val="52"/>
          <w:position w:val="3"/>
          <w:sz w:val="24"/>
          <w:szCs w:val="24"/>
          <w:u w:val="single" w:color="auto"/>
        </w:rPr>
        <w:t xml:space="preserve"> </w:t>
      </w:r>
      <w:r>
        <w:rPr>
          <w:rFonts w:hint="eastAsia" w:ascii="仿宋" w:hAnsi="仿宋" w:eastAsia="仿宋" w:cs="仿宋"/>
          <w:spacing w:val="18"/>
          <w:position w:val="3"/>
          <w:sz w:val="24"/>
          <w:szCs w:val="24"/>
          <w:u w:val="single" w:color="auto"/>
        </w:rPr>
        <w:t xml:space="preserve">一  </w:t>
      </w:r>
      <w:r>
        <w:rPr>
          <w:rFonts w:hint="eastAsia" w:ascii="仿宋" w:hAnsi="仿宋" w:eastAsia="仿宋" w:cs="仿宋"/>
          <w:spacing w:val="18"/>
          <w:position w:val="3"/>
          <w:sz w:val="24"/>
          <w:szCs w:val="24"/>
        </w:rPr>
        <w:t xml:space="preserve"> </w:t>
      </w:r>
      <w:r>
        <w:rPr>
          <w:rFonts w:hint="eastAsia" w:ascii="仿宋" w:hAnsi="仿宋" w:eastAsia="仿宋" w:cs="仿宋"/>
          <w:spacing w:val="18"/>
          <w:sz w:val="24"/>
          <w:szCs w:val="24"/>
        </w:rPr>
        <w:t>，汇率为：</w:t>
      </w:r>
      <w:r>
        <w:rPr>
          <w:rFonts w:hint="eastAsia" w:ascii="仿宋" w:hAnsi="仿宋" w:eastAsia="仿宋" w:cs="仿宋"/>
          <w:spacing w:val="17"/>
          <w:position w:val="3"/>
          <w:sz w:val="24"/>
          <w:szCs w:val="24"/>
          <w:u w:val="single" w:color="auto"/>
        </w:rPr>
        <w:t>一</w:t>
      </w:r>
      <w:r>
        <w:rPr>
          <w:rFonts w:hint="eastAsia" w:ascii="仿宋" w:hAnsi="仿宋" w:eastAsia="仿宋" w:cs="仿宋"/>
          <w:spacing w:val="67"/>
          <w:position w:val="3"/>
          <w:sz w:val="24"/>
          <w:szCs w:val="24"/>
          <w:u w:val="single" w:color="auto"/>
        </w:rPr>
        <w:t xml:space="preserve"> </w:t>
      </w:r>
      <w:r>
        <w:rPr>
          <w:rFonts w:hint="eastAsia" w:ascii="仿宋" w:hAnsi="仿宋" w:eastAsia="仿宋" w:cs="仿宋"/>
          <w:spacing w:val="17"/>
          <w:sz w:val="24"/>
          <w:szCs w:val="24"/>
        </w:rPr>
        <w:t>。</w:t>
      </w:r>
    </w:p>
    <w:p w14:paraId="7FEE3EF3">
      <w:pPr>
        <w:spacing w:before="40" w:line="360" w:lineRule="auto"/>
        <w:ind w:left="639"/>
        <w:rPr>
          <w:rFonts w:hint="eastAsia" w:ascii="仿宋" w:hAnsi="仿宋" w:eastAsia="仿宋" w:cs="仿宋"/>
          <w:sz w:val="24"/>
          <w:szCs w:val="24"/>
        </w:rPr>
      </w:pPr>
      <w:r>
        <w:rPr>
          <w:rFonts w:hint="eastAsia" w:ascii="仿宋" w:hAnsi="仿宋" w:eastAsia="仿宋" w:cs="仿宋"/>
          <w:spacing w:val="-9"/>
          <w:sz w:val="24"/>
          <w:szCs w:val="24"/>
        </w:rPr>
        <w:t>5.3</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支付酬金</w:t>
      </w:r>
    </w:p>
    <w:p w14:paraId="6A087664">
      <w:pPr>
        <w:spacing w:before="131" w:line="360" w:lineRule="auto"/>
        <w:ind w:left="653"/>
        <w:rPr>
          <w:rFonts w:hint="eastAsia" w:ascii="仿宋" w:hAnsi="仿宋" w:eastAsia="仿宋" w:cs="仿宋"/>
          <w:sz w:val="24"/>
          <w:szCs w:val="24"/>
        </w:rPr>
      </w:pPr>
      <w:r>
        <w:rPr>
          <w:rFonts w:hint="eastAsia" w:ascii="仿宋" w:hAnsi="仿宋" w:eastAsia="仿宋" w:cs="仿宋"/>
          <w:spacing w:val="-5"/>
          <w:sz w:val="24"/>
          <w:szCs w:val="24"/>
        </w:rPr>
        <w:t>正常工作酬金的支付：</w:t>
      </w:r>
    </w:p>
    <w:tbl>
      <w:tblPr>
        <w:tblStyle w:val="12"/>
        <w:tblW w:w="8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4911"/>
        <w:gridCol w:w="1672"/>
      </w:tblGrid>
      <w:tr w14:paraId="6854C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804" w:type="dxa"/>
            <w:vAlign w:val="top"/>
          </w:tcPr>
          <w:p w14:paraId="1A1942CC">
            <w:pPr>
              <w:pStyle w:val="13"/>
              <w:spacing w:line="360" w:lineRule="auto"/>
              <w:ind w:left="338"/>
              <w:rPr>
                <w:rFonts w:hint="eastAsia" w:ascii="仿宋" w:hAnsi="仿宋" w:eastAsia="仿宋" w:cs="仿宋"/>
                <w:sz w:val="24"/>
                <w:szCs w:val="24"/>
              </w:rPr>
            </w:pPr>
            <w:r>
              <w:rPr>
                <w:rFonts w:hint="eastAsia" w:ascii="仿宋" w:hAnsi="仿宋" w:eastAsia="仿宋" w:cs="仿宋"/>
                <w:spacing w:val="-8"/>
                <w:sz w:val="24"/>
                <w:szCs w:val="24"/>
              </w:rPr>
              <w:t>支付次数</w:t>
            </w:r>
          </w:p>
        </w:tc>
        <w:tc>
          <w:tcPr>
            <w:tcW w:w="4911" w:type="dxa"/>
            <w:vAlign w:val="top"/>
          </w:tcPr>
          <w:p w14:paraId="700F8AAB">
            <w:pPr>
              <w:pStyle w:val="13"/>
              <w:spacing w:line="360" w:lineRule="auto"/>
              <w:ind w:left="1893"/>
              <w:rPr>
                <w:rFonts w:hint="eastAsia" w:ascii="仿宋" w:hAnsi="仿宋" w:eastAsia="仿宋" w:cs="仿宋"/>
                <w:sz w:val="24"/>
                <w:szCs w:val="24"/>
              </w:rPr>
            </w:pPr>
            <w:r>
              <w:rPr>
                <w:rFonts w:hint="eastAsia" w:ascii="仿宋" w:hAnsi="仿宋" w:eastAsia="仿宋" w:cs="仿宋"/>
                <w:spacing w:val="-8"/>
                <w:sz w:val="24"/>
                <w:szCs w:val="24"/>
              </w:rPr>
              <w:t>支付时间</w:t>
            </w:r>
          </w:p>
        </w:tc>
        <w:tc>
          <w:tcPr>
            <w:tcW w:w="1672" w:type="dxa"/>
            <w:vAlign w:val="top"/>
          </w:tcPr>
          <w:p w14:paraId="6A956EF5">
            <w:pPr>
              <w:pStyle w:val="13"/>
              <w:spacing w:line="360" w:lineRule="auto"/>
              <w:ind w:left="271"/>
              <w:rPr>
                <w:rFonts w:hint="eastAsia" w:ascii="仿宋" w:hAnsi="仿宋" w:eastAsia="仿宋" w:cs="仿宋"/>
                <w:sz w:val="24"/>
                <w:szCs w:val="24"/>
              </w:rPr>
            </w:pPr>
            <w:r>
              <w:rPr>
                <w:rFonts w:hint="eastAsia" w:ascii="仿宋" w:hAnsi="仿宋" w:eastAsia="仿宋" w:cs="仿宋"/>
                <w:spacing w:val="-8"/>
                <w:sz w:val="24"/>
                <w:szCs w:val="24"/>
              </w:rPr>
              <w:t>支付比例</w:t>
            </w:r>
          </w:p>
        </w:tc>
      </w:tr>
      <w:tr w14:paraId="72F19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04" w:type="dxa"/>
            <w:vAlign w:val="top"/>
          </w:tcPr>
          <w:p w14:paraId="2AE61228">
            <w:pPr>
              <w:pStyle w:val="13"/>
              <w:spacing w:before="80" w:line="360" w:lineRule="auto"/>
              <w:ind w:left="508"/>
              <w:rPr>
                <w:rFonts w:hint="eastAsia" w:ascii="仿宋" w:hAnsi="仿宋" w:eastAsia="仿宋" w:cs="仿宋"/>
                <w:sz w:val="24"/>
                <w:szCs w:val="24"/>
              </w:rPr>
            </w:pPr>
            <w:r>
              <w:rPr>
                <w:rFonts w:hint="eastAsia" w:ascii="仿宋" w:hAnsi="仿宋" w:eastAsia="仿宋" w:cs="仿宋"/>
                <w:spacing w:val="-14"/>
                <w:sz w:val="24"/>
                <w:szCs w:val="24"/>
              </w:rPr>
              <w:t>首付款</w:t>
            </w:r>
          </w:p>
        </w:tc>
        <w:tc>
          <w:tcPr>
            <w:tcW w:w="4911" w:type="dxa"/>
            <w:vAlign w:val="top"/>
          </w:tcPr>
          <w:p w14:paraId="52A44EEC">
            <w:pPr>
              <w:spacing w:line="360" w:lineRule="auto"/>
              <w:rPr>
                <w:rFonts w:hint="eastAsia" w:ascii="仿宋" w:hAnsi="仿宋" w:eastAsia="仿宋" w:cs="仿宋"/>
                <w:sz w:val="24"/>
                <w:szCs w:val="24"/>
              </w:rPr>
            </w:pPr>
          </w:p>
        </w:tc>
        <w:tc>
          <w:tcPr>
            <w:tcW w:w="1672" w:type="dxa"/>
            <w:vAlign w:val="top"/>
          </w:tcPr>
          <w:p w14:paraId="2B31EEFA">
            <w:pPr>
              <w:spacing w:line="360" w:lineRule="auto"/>
              <w:rPr>
                <w:rFonts w:hint="eastAsia" w:ascii="仿宋" w:hAnsi="仿宋" w:eastAsia="仿宋" w:cs="仿宋"/>
                <w:sz w:val="24"/>
                <w:szCs w:val="24"/>
              </w:rPr>
            </w:pPr>
          </w:p>
        </w:tc>
      </w:tr>
      <w:tr w14:paraId="515E4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804" w:type="dxa"/>
            <w:vAlign w:val="top"/>
          </w:tcPr>
          <w:p w14:paraId="47F6DE52">
            <w:pPr>
              <w:pStyle w:val="13"/>
              <w:spacing w:before="54" w:line="360" w:lineRule="auto"/>
              <w:ind w:left="345"/>
              <w:rPr>
                <w:rFonts w:hint="eastAsia" w:ascii="仿宋" w:hAnsi="仿宋" w:eastAsia="仿宋" w:cs="仿宋"/>
                <w:sz w:val="24"/>
                <w:szCs w:val="24"/>
              </w:rPr>
            </w:pPr>
            <w:r>
              <w:rPr>
                <w:rFonts w:hint="eastAsia" w:ascii="仿宋" w:hAnsi="仿宋" w:eastAsia="仿宋" w:cs="仿宋"/>
                <w:spacing w:val="-9"/>
                <w:sz w:val="24"/>
                <w:szCs w:val="24"/>
              </w:rPr>
              <w:t>进度付款</w:t>
            </w:r>
          </w:p>
        </w:tc>
        <w:tc>
          <w:tcPr>
            <w:tcW w:w="4911" w:type="dxa"/>
            <w:vAlign w:val="top"/>
          </w:tcPr>
          <w:p w14:paraId="079DA71D">
            <w:pPr>
              <w:spacing w:line="360" w:lineRule="auto"/>
              <w:rPr>
                <w:rFonts w:hint="eastAsia" w:ascii="仿宋" w:hAnsi="仿宋" w:eastAsia="仿宋" w:cs="仿宋"/>
                <w:sz w:val="24"/>
                <w:szCs w:val="24"/>
              </w:rPr>
            </w:pPr>
          </w:p>
        </w:tc>
        <w:tc>
          <w:tcPr>
            <w:tcW w:w="1672" w:type="dxa"/>
            <w:vAlign w:val="top"/>
          </w:tcPr>
          <w:p w14:paraId="65A7D56B">
            <w:pPr>
              <w:spacing w:line="360" w:lineRule="auto"/>
              <w:rPr>
                <w:rFonts w:hint="eastAsia" w:ascii="仿宋" w:hAnsi="仿宋" w:eastAsia="仿宋" w:cs="仿宋"/>
                <w:sz w:val="24"/>
                <w:szCs w:val="24"/>
              </w:rPr>
            </w:pPr>
          </w:p>
        </w:tc>
      </w:tr>
      <w:tr w14:paraId="34E8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04" w:type="dxa"/>
            <w:vAlign w:val="top"/>
          </w:tcPr>
          <w:p w14:paraId="4BE2CB29">
            <w:pPr>
              <w:pStyle w:val="13"/>
              <w:spacing w:before="2" w:line="360" w:lineRule="auto"/>
              <w:ind w:left="637" w:right="148" w:hanging="446"/>
              <w:rPr>
                <w:rFonts w:hint="eastAsia" w:ascii="仿宋" w:hAnsi="仿宋" w:eastAsia="仿宋" w:cs="仿宋"/>
                <w:sz w:val="24"/>
                <w:szCs w:val="24"/>
              </w:rPr>
            </w:pPr>
            <w:r>
              <w:rPr>
                <w:rFonts w:hint="eastAsia" w:ascii="仿宋" w:hAnsi="仿宋" w:eastAsia="仿宋" w:cs="仿宋"/>
                <w:spacing w:val="-9"/>
                <w:sz w:val="24"/>
                <w:szCs w:val="24"/>
              </w:rPr>
              <w:t>竣工结算后</w:t>
            </w:r>
            <w:r>
              <w:rPr>
                <w:rFonts w:hint="eastAsia" w:ascii="仿宋" w:hAnsi="仿宋" w:eastAsia="仿宋" w:cs="仿宋"/>
                <w:spacing w:val="2"/>
                <w:sz w:val="24"/>
                <w:szCs w:val="24"/>
              </w:rPr>
              <w:t xml:space="preserve"> </w:t>
            </w:r>
            <w:r>
              <w:rPr>
                <w:rFonts w:hint="eastAsia" w:ascii="仿宋" w:hAnsi="仿宋" w:eastAsia="仿宋" w:cs="仿宋"/>
                <w:spacing w:val="-10"/>
                <w:sz w:val="24"/>
                <w:szCs w:val="24"/>
              </w:rPr>
              <w:t>付款</w:t>
            </w:r>
          </w:p>
        </w:tc>
        <w:tc>
          <w:tcPr>
            <w:tcW w:w="4911" w:type="dxa"/>
            <w:vAlign w:val="top"/>
          </w:tcPr>
          <w:p w14:paraId="349D482B">
            <w:pPr>
              <w:spacing w:line="360" w:lineRule="auto"/>
              <w:rPr>
                <w:rFonts w:hint="eastAsia" w:ascii="仿宋" w:hAnsi="仿宋" w:eastAsia="仿宋" w:cs="仿宋"/>
                <w:sz w:val="24"/>
                <w:szCs w:val="24"/>
              </w:rPr>
            </w:pPr>
          </w:p>
        </w:tc>
        <w:tc>
          <w:tcPr>
            <w:tcW w:w="1672" w:type="dxa"/>
            <w:vAlign w:val="top"/>
          </w:tcPr>
          <w:p w14:paraId="5647A4A5">
            <w:pPr>
              <w:spacing w:line="360" w:lineRule="auto"/>
              <w:rPr>
                <w:rFonts w:hint="eastAsia" w:ascii="仿宋" w:hAnsi="仿宋" w:eastAsia="仿宋" w:cs="仿宋"/>
                <w:sz w:val="24"/>
                <w:szCs w:val="24"/>
              </w:rPr>
            </w:pPr>
          </w:p>
        </w:tc>
      </w:tr>
      <w:tr w14:paraId="3225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804" w:type="dxa"/>
            <w:vAlign w:val="top"/>
          </w:tcPr>
          <w:p w14:paraId="555DE32F">
            <w:pPr>
              <w:spacing w:line="360" w:lineRule="auto"/>
              <w:rPr>
                <w:rFonts w:hint="eastAsia" w:ascii="仿宋" w:hAnsi="仿宋" w:eastAsia="仿宋" w:cs="仿宋"/>
                <w:sz w:val="24"/>
                <w:szCs w:val="24"/>
              </w:rPr>
            </w:pPr>
          </w:p>
          <w:p w14:paraId="5FD7CD3A">
            <w:pPr>
              <w:pStyle w:val="13"/>
              <w:spacing w:before="97" w:line="360" w:lineRule="auto"/>
              <w:ind w:left="356"/>
              <w:rPr>
                <w:rFonts w:hint="eastAsia" w:ascii="仿宋" w:hAnsi="仿宋" w:eastAsia="仿宋" w:cs="仿宋"/>
                <w:sz w:val="24"/>
                <w:szCs w:val="24"/>
              </w:rPr>
            </w:pPr>
            <w:r>
              <w:rPr>
                <w:rFonts w:hint="eastAsia" w:ascii="仿宋" w:hAnsi="仿宋" w:eastAsia="仿宋" w:cs="仿宋"/>
                <w:spacing w:val="-12"/>
                <w:sz w:val="24"/>
                <w:szCs w:val="24"/>
              </w:rPr>
              <w:t>最后付款</w:t>
            </w:r>
          </w:p>
        </w:tc>
        <w:tc>
          <w:tcPr>
            <w:tcW w:w="4911" w:type="dxa"/>
            <w:vAlign w:val="top"/>
          </w:tcPr>
          <w:p w14:paraId="7B593CFD">
            <w:pPr>
              <w:spacing w:line="360" w:lineRule="auto"/>
              <w:rPr>
                <w:rFonts w:hint="eastAsia" w:ascii="仿宋" w:hAnsi="仿宋" w:eastAsia="仿宋" w:cs="仿宋"/>
                <w:sz w:val="24"/>
                <w:szCs w:val="24"/>
              </w:rPr>
            </w:pPr>
          </w:p>
        </w:tc>
        <w:tc>
          <w:tcPr>
            <w:tcW w:w="1672" w:type="dxa"/>
            <w:vAlign w:val="top"/>
          </w:tcPr>
          <w:p w14:paraId="68DAE3DC">
            <w:pPr>
              <w:spacing w:line="360" w:lineRule="auto"/>
              <w:rPr>
                <w:rFonts w:hint="eastAsia" w:ascii="仿宋" w:hAnsi="仿宋" w:eastAsia="仿宋" w:cs="仿宋"/>
                <w:sz w:val="24"/>
                <w:szCs w:val="24"/>
              </w:rPr>
            </w:pPr>
          </w:p>
        </w:tc>
      </w:tr>
    </w:tbl>
    <w:p w14:paraId="799CC498">
      <w:pPr>
        <w:pStyle w:val="6"/>
        <w:spacing w:line="360" w:lineRule="auto"/>
        <w:rPr>
          <w:rFonts w:hint="eastAsia" w:ascii="仿宋" w:hAnsi="仿宋" w:eastAsia="仿宋" w:cs="仿宋"/>
          <w:sz w:val="24"/>
          <w:szCs w:val="24"/>
        </w:rPr>
      </w:pPr>
    </w:p>
    <w:p w14:paraId="66E30AA3">
      <w:pPr>
        <w:spacing w:before="98" w:line="360" w:lineRule="auto"/>
        <w:ind w:left="582"/>
        <w:rPr>
          <w:rFonts w:hint="eastAsia" w:ascii="仿宋" w:hAnsi="仿宋" w:eastAsia="仿宋" w:cs="仿宋"/>
          <w:sz w:val="24"/>
          <w:szCs w:val="24"/>
        </w:rPr>
      </w:pPr>
      <w:r>
        <w:rPr>
          <w:rFonts w:hint="eastAsia" w:ascii="仿宋" w:hAnsi="仿宋" w:eastAsia="仿宋" w:cs="仿宋"/>
          <w:spacing w:val="-2"/>
          <w:sz w:val="24"/>
          <w:szCs w:val="24"/>
        </w:rPr>
        <w:t>6. 合同生效、变更、暂停、解除与终止</w:t>
      </w:r>
    </w:p>
    <w:p w14:paraId="665CF4C2">
      <w:pPr>
        <w:spacing w:before="135" w:line="360" w:lineRule="auto"/>
        <w:ind w:left="582"/>
        <w:rPr>
          <w:rFonts w:hint="eastAsia" w:ascii="仿宋" w:hAnsi="仿宋" w:eastAsia="仿宋" w:cs="仿宋"/>
          <w:sz w:val="24"/>
          <w:szCs w:val="24"/>
        </w:rPr>
      </w:pPr>
      <w:r>
        <w:rPr>
          <w:rFonts w:hint="eastAsia" w:ascii="仿宋" w:hAnsi="仿宋" w:eastAsia="仿宋" w:cs="仿宋"/>
          <w:spacing w:val="-14"/>
          <w:sz w:val="24"/>
          <w:szCs w:val="24"/>
        </w:rPr>
        <w:t>6.1</w:t>
      </w:r>
      <w:r>
        <w:rPr>
          <w:rFonts w:hint="eastAsia" w:ascii="仿宋" w:hAnsi="仿宋" w:eastAsia="仿宋" w:cs="仿宋"/>
          <w:spacing w:val="63"/>
          <w:sz w:val="24"/>
          <w:szCs w:val="24"/>
        </w:rPr>
        <w:t xml:space="preserve"> </w:t>
      </w:r>
      <w:r>
        <w:rPr>
          <w:rFonts w:hint="eastAsia" w:ascii="仿宋" w:hAnsi="仿宋" w:eastAsia="仿宋" w:cs="仿宋"/>
          <w:spacing w:val="-14"/>
          <w:sz w:val="24"/>
          <w:szCs w:val="24"/>
        </w:rPr>
        <w:t>生效</w:t>
      </w:r>
    </w:p>
    <w:p w14:paraId="66BBD9C3">
      <w:pPr>
        <w:spacing w:before="137" w:line="360" w:lineRule="auto"/>
        <w:ind w:left="480"/>
        <w:rPr>
          <w:rFonts w:hint="eastAsia" w:ascii="仿宋" w:hAnsi="仿宋" w:eastAsia="仿宋" w:cs="仿宋"/>
          <w:sz w:val="24"/>
          <w:szCs w:val="24"/>
        </w:rPr>
      </w:pPr>
      <w:r>
        <w:rPr>
          <w:rFonts w:hint="eastAsia" w:ascii="仿宋" w:hAnsi="仿宋" w:eastAsia="仿宋" w:cs="仿宋"/>
          <w:spacing w:val="-2"/>
          <w:sz w:val="24"/>
          <w:szCs w:val="24"/>
        </w:rPr>
        <w:t>本合同生效条件：</w:t>
      </w:r>
      <w:r>
        <w:rPr>
          <w:rFonts w:hint="eastAsia" w:ascii="仿宋" w:hAnsi="仿宋" w:eastAsia="仿宋" w:cs="仿宋"/>
          <w:spacing w:val="-2"/>
          <w:sz w:val="24"/>
          <w:szCs w:val="24"/>
          <w:u w:val="single" w:color="auto"/>
        </w:rPr>
        <w:t xml:space="preserve">  合同双方签字盖章后生效   </w:t>
      </w:r>
      <w:r>
        <w:rPr>
          <w:rFonts w:hint="eastAsia" w:ascii="仿宋" w:hAnsi="仿宋" w:eastAsia="仿宋" w:cs="仿宋"/>
          <w:spacing w:val="-2"/>
          <w:sz w:val="24"/>
          <w:szCs w:val="24"/>
        </w:rPr>
        <w:t>。</w:t>
      </w:r>
    </w:p>
    <w:p w14:paraId="0700F700">
      <w:pPr>
        <w:spacing w:before="141" w:line="360" w:lineRule="auto"/>
        <w:ind w:left="582"/>
        <w:rPr>
          <w:rFonts w:hint="eastAsia" w:ascii="仿宋" w:hAnsi="仿宋" w:eastAsia="仿宋" w:cs="仿宋"/>
          <w:sz w:val="24"/>
          <w:szCs w:val="24"/>
        </w:rPr>
      </w:pPr>
      <w:r>
        <w:rPr>
          <w:rFonts w:hint="eastAsia" w:ascii="仿宋" w:hAnsi="仿宋" w:eastAsia="仿宋" w:cs="仿宋"/>
          <w:spacing w:val="-12"/>
          <w:sz w:val="24"/>
          <w:szCs w:val="24"/>
        </w:rPr>
        <w:t>6.2</w:t>
      </w:r>
      <w:r>
        <w:rPr>
          <w:rFonts w:hint="eastAsia" w:ascii="仿宋" w:hAnsi="仿宋" w:eastAsia="仿宋" w:cs="仿宋"/>
          <w:spacing w:val="50"/>
          <w:sz w:val="24"/>
          <w:szCs w:val="24"/>
        </w:rPr>
        <w:t xml:space="preserve"> </w:t>
      </w:r>
      <w:r>
        <w:rPr>
          <w:rFonts w:hint="eastAsia" w:ascii="仿宋" w:hAnsi="仿宋" w:eastAsia="仿宋" w:cs="仿宋"/>
          <w:spacing w:val="-12"/>
          <w:sz w:val="24"/>
          <w:szCs w:val="24"/>
        </w:rPr>
        <w:t>变更</w:t>
      </w:r>
    </w:p>
    <w:p w14:paraId="051210C1">
      <w:pPr>
        <w:spacing w:before="152" w:line="360" w:lineRule="auto"/>
        <w:ind w:left="10" w:right="12" w:firstLine="571"/>
        <w:rPr>
          <w:rFonts w:hint="eastAsia" w:ascii="仿宋" w:hAnsi="仿宋" w:eastAsia="仿宋" w:cs="仿宋"/>
          <w:sz w:val="24"/>
          <w:szCs w:val="24"/>
        </w:rPr>
      </w:pPr>
      <w:r>
        <w:rPr>
          <w:rFonts w:hint="eastAsia" w:ascii="仿宋" w:hAnsi="仿宋" w:eastAsia="仿宋" w:cs="仿宋"/>
          <w:spacing w:val="-2"/>
          <w:sz w:val="24"/>
          <w:szCs w:val="24"/>
        </w:rPr>
        <w:t>6.2.2 除不可抗力外，因非监理人原因</w:t>
      </w:r>
      <w:r>
        <w:rPr>
          <w:rFonts w:hint="eastAsia" w:ascii="仿宋" w:hAnsi="仿宋" w:eastAsia="仿宋" w:cs="仿宋"/>
          <w:spacing w:val="-3"/>
          <w:sz w:val="24"/>
          <w:szCs w:val="24"/>
        </w:rPr>
        <w:t>导致本合同期限延长时，附加</w:t>
      </w:r>
      <w:r>
        <w:rPr>
          <w:rFonts w:hint="eastAsia" w:ascii="仿宋" w:hAnsi="仿宋" w:eastAsia="仿宋" w:cs="仿宋"/>
          <w:sz w:val="24"/>
          <w:szCs w:val="24"/>
        </w:rPr>
        <w:t xml:space="preserve"> </w:t>
      </w:r>
      <w:r>
        <w:rPr>
          <w:rFonts w:hint="eastAsia" w:ascii="仿宋" w:hAnsi="仿宋" w:eastAsia="仿宋" w:cs="仿宋"/>
          <w:spacing w:val="-5"/>
          <w:sz w:val="24"/>
          <w:szCs w:val="24"/>
        </w:rPr>
        <w:t>工作酬金按下列方法确定：</w:t>
      </w:r>
    </w:p>
    <w:p w14:paraId="02CA35FA">
      <w:pPr>
        <w:spacing w:before="144" w:line="360" w:lineRule="auto"/>
        <w:ind w:left="1" w:firstLine="620"/>
        <w:rPr>
          <w:rFonts w:hint="eastAsia" w:ascii="仿宋" w:hAnsi="仿宋" w:eastAsia="仿宋" w:cs="仿宋"/>
          <w:sz w:val="24"/>
          <w:szCs w:val="24"/>
        </w:rPr>
      </w:pPr>
      <w:r>
        <w:rPr>
          <w:rFonts w:hint="eastAsia" w:ascii="仿宋" w:hAnsi="仿宋" w:eastAsia="仿宋" w:cs="仿宋"/>
          <w:spacing w:val="-4"/>
          <w:sz w:val="24"/>
          <w:szCs w:val="24"/>
        </w:rPr>
        <w:t>附加工作酬金=本合同期限延长时间（天） ×正常工作酬金÷协议书</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约定的监理与相关服务期限（天）</w:t>
      </w:r>
    </w:p>
    <w:p w14:paraId="24EC9489">
      <w:pPr>
        <w:spacing w:before="20" w:line="360" w:lineRule="auto"/>
        <w:ind w:left="582"/>
        <w:rPr>
          <w:rFonts w:hint="eastAsia" w:ascii="仿宋" w:hAnsi="仿宋" w:eastAsia="仿宋" w:cs="仿宋"/>
          <w:sz w:val="24"/>
          <w:szCs w:val="24"/>
        </w:rPr>
      </w:pPr>
      <w:r>
        <w:rPr>
          <w:rFonts w:hint="eastAsia" w:ascii="仿宋" w:hAnsi="仿宋" w:eastAsia="仿宋" w:cs="仿宋"/>
          <w:spacing w:val="-5"/>
          <w:sz w:val="24"/>
          <w:szCs w:val="24"/>
        </w:rPr>
        <w:t>6.2.3 附加工作酬金按下列方法确定：</w:t>
      </w:r>
    </w:p>
    <w:p w14:paraId="6C558668">
      <w:pPr>
        <w:spacing w:before="168" w:line="360" w:lineRule="auto"/>
        <w:ind w:left="5" w:firstLine="615"/>
        <w:rPr>
          <w:rFonts w:hint="eastAsia" w:ascii="仿宋" w:hAnsi="仿宋" w:eastAsia="仿宋" w:cs="仿宋"/>
          <w:sz w:val="24"/>
          <w:szCs w:val="24"/>
        </w:rPr>
      </w:pPr>
      <w:r>
        <w:rPr>
          <w:rFonts w:hint="eastAsia" w:ascii="仿宋" w:hAnsi="仿宋" w:eastAsia="仿宋" w:cs="仿宋"/>
          <w:spacing w:val="-4"/>
          <w:sz w:val="24"/>
          <w:szCs w:val="24"/>
        </w:rPr>
        <w:t>附加工作酬金=善后工作及恢复服务的准备工作时间（天） ×正常工</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作酬金÷协议书约定的监理与相关服务期限（天）</w:t>
      </w:r>
    </w:p>
    <w:p w14:paraId="6D90AE31">
      <w:pPr>
        <w:spacing w:before="24" w:line="360" w:lineRule="auto"/>
        <w:ind w:left="582"/>
        <w:rPr>
          <w:rFonts w:hint="eastAsia" w:ascii="仿宋" w:hAnsi="仿宋" w:eastAsia="仿宋" w:cs="仿宋"/>
          <w:sz w:val="24"/>
          <w:szCs w:val="24"/>
        </w:rPr>
      </w:pPr>
      <w:r>
        <w:rPr>
          <w:rFonts w:hint="eastAsia" w:ascii="仿宋" w:hAnsi="仿宋" w:eastAsia="仿宋" w:cs="仿宋"/>
          <w:spacing w:val="-2"/>
          <w:sz w:val="24"/>
          <w:szCs w:val="24"/>
        </w:rPr>
        <w:t>6.2.5 正常工作酬金增加额按下列方法确定：</w:t>
      </w:r>
      <w:r>
        <w:rPr>
          <w:rFonts w:hint="eastAsia" w:ascii="仿宋" w:hAnsi="仿宋" w:eastAsia="仿宋" w:cs="仿宋"/>
          <w:spacing w:val="-2"/>
          <w:sz w:val="24"/>
          <w:szCs w:val="24"/>
          <w:u w:val="single" w:color="auto"/>
        </w:rPr>
        <w:t xml:space="preserve">  无  </w:t>
      </w:r>
      <w:r>
        <w:rPr>
          <w:rFonts w:hint="eastAsia" w:ascii="仿宋" w:hAnsi="仿宋" w:eastAsia="仿宋" w:cs="仿宋"/>
          <w:spacing w:val="-2"/>
          <w:sz w:val="24"/>
          <w:szCs w:val="24"/>
        </w:rPr>
        <w:t>。</w:t>
      </w:r>
    </w:p>
    <w:p w14:paraId="56E358FB">
      <w:pPr>
        <w:spacing w:before="168" w:line="360" w:lineRule="auto"/>
        <w:ind w:firstLine="582"/>
        <w:rPr>
          <w:rFonts w:hint="eastAsia" w:ascii="仿宋" w:hAnsi="仿宋" w:eastAsia="仿宋" w:cs="仿宋"/>
          <w:sz w:val="24"/>
          <w:szCs w:val="24"/>
        </w:rPr>
      </w:pPr>
      <w:r>
        <w:rPr>
          <w:rFonts w:hint="eastAsia" w:ascii="仿宋" w:hAnsi="仿宋" w:eastAsia="仿宋" w:cs="仿宋"/>
          <w:spacing w:val="3"/>
          <w:sz w:val="24"/>
          <w:szCs w:val="24"/>
        </w:rPr>
        <w:t>6.2.6</w:t>
      </w:r>
      <w:r>
        <w:rPr>
          <w:rFonts w:hint="eastAsia" w:ascii="仿宋" w:hAnsi="仿宋" w:eastAsia="仿宋" w:cs="仿宋"/>
          <w:spacing w:val="132"/>
          <w:sz w:val="24"/>
          <w:szCs w:val="24"/>
        </w:rPr>
        <w:t xml:space="preserve"> </w:t>
      </w:r>
      <w:r>
        <w:rPr>
          <w:rFonts w:hint="eastAsia" w:ascii="仿宋" w:hAnsi="仿宋" w:eastAsia="仿宋" w:cs="仿宋"/>
          <w:spacing w:val="3"/>
          <w:sz w:val="24"/>
          <w:szCs w:val="24"/>
        </w:rPr>
        <w:t>因工程规模、监理范围的变化导致监理人的正常工作量减少</w:t>
      </w:r>
      <w:r>
        <w:rPr>
          <w:rFonts w:hint="eastAsia" w:ascii="仿宋" w:hAnsi="仿宋" w:eastAsia="仿宋" w:cs="仿宋"/>
          <w:sz w:val="24"/>
          <w:szCs w:val="24"/>
        </w:rPr>
        <w:t xml:space="preserve"> </w:t>
      </w:r>
      <w:r>
        <w:rPr>
          <w:rFonts w:hint="eastAsia" w:ascii="仿宋" w:hAnsi="仿宋" w:eastAsia="仿宋" w:cs="仿宋"/>
          <w:spacing w:val="-3"/>
          <w:sz w:val="24"/>
          <w:szCs w:val="24"/>
        </w:rPr>
        <w:t>时，按减少工作量的比例从协议书约定的正常工作酬金中扣减相同比例的</w:t>
      </w:r>
      <w:r>
        <w:rPr>
          <w:rFonts w:hint="eastAsia" w:ascii="仿宋" w:hAnsi="仿宋" w:eastAsia="仿宋" w:cs="仿宋"/>
          <w:spacing w:val="11"/>
          <w:sz w:val="24"/>
          <w:szCs w:val="24"/>
        </w:rPr>
        <w:t xml:space="preserve"> </w:t>
      </w:r>
      <w:r>
        <w:rPr>
          <w:rFonts w:hint="eastAsia" w:ascii="仿宋" w:hAnsi="仿宋" w:eastAsia="仿宋" w:cs="仿宋"/>
          <w:spacing w:val="-10"/>
          <w:sz w:val="24"/>
          <w:szCs w:val="24"/>
        </w:rPr>
        <w:t>酬金。</w:t>
      </w:r>
    </w:p>
    <w:p w14:paraId="16028A1B">
      <w:pPr>
        <w:spacing w:before="204" w:line="360" w:lineRule="auto"/>
        <w:ind w:left="591"/>
        <w:rPr>
          <w:rFonts w:hint="eastAsia" w:ascii="仿宋" w:hAnsi="仿宋" w:eastAsia="仿宋" w:cs="仿宋"/>
          <w:sz w:val="24"/>
          <w:szCs w:val="24"/>
        </w:rPr>
      </w:pPr>
      <w:r>
        <w:rPr>
          <w:rFonts w:hint="eastAsia" w:ascii="仿宋" w:hAnsi="仿宋" w:eastAsia="仿宋" w:cs="仿宋"/>
          <w:spacing w:val="-10"/>
          <w:sz w:val="24"/>
          <w:szCs w:val="24"/>
        </w:rPr>
        <w:t>7.</w:t>
      </w:r>
      <w:r>
        <w:rPr>
          <w:rFonts w:hint="eastAsia" w:ascii="仿宋" w:hAnsi="仿宋" w:eastAsia="仿宋" w:cs="仿宋"/>
          <w:spacing w:val="35"/>
          <w:sz w:val="24"/>
          <w:szCs w:val="24"/>
        </w:rPr>
        <w:t xml:space="preserve"> </w:t>
      </w:r>
      <w:r>
        <w:rPr>
          <w:rFonts w:hint="eastAsia" w:ascii="仿宋" w:hAnsi="仿宋" w:eastAsia="仿宋" w:cs="仿宋"/>
          <w:spacing w:val="-10"/>
          <w:sz w:val="24"/>
          <w:szCs w:val="24"/>
        </w:rPr>
        <w:t>争议解决</w:t>
      </w:r>
    </w:p>
    <w:p w14:paraId="194D902A">
      <w:pPr>
        <w:spacing w:before="139" w:line="360" w:lineRule="auto"/>
        <w:ind w:left="591"/>
        <w:rPr>
          <w:rFonts w:hint="eastAsia" w:ascii="仿宋" w:hAnsi="仿宋" w:eastAsia="仿宋" w:cs="仿宋"/>
          <w:sz w:val="24"/>
          <w:szCs w:val="24"/>
        </w:rPr>
      </w:pPr>
      <w:r>
        <w:rPr>
          <w:rFonts w:hint="eastAsia" w:ascii="仿宋" w:hAnsi="仿宋" w:eastAsia="仿宋" w:cs="仿宋"/>
          <w:spacing w:val="-10"/>
          <w:sz w:val="24"/>
          <w:szCs w:val="24"/>
        </w:rPr>
        <w:t>7.2</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调解</w:t>
      </w:r>
    </w:p>
    <w:p w14:paraId="754C2667">
      <w:pPr>
        <w:spacing w:before="56" w:line="360" w:lineRule="auto"/>
        <w:ind w:left="588"/>
        <w:rPr>
          <w:rFonts w:hint="eastAsia" w:ascii="仿宋" w:hAnsi="仿宋" w:eastAsia="仿宋" w:cs="仿宋"/>
          <w:sz w:val="24"/>
          <w:szCs w:val="24"/>
        </w:rPr>
      </w:pPr>
      <w:r>
        <w:rPr>
          <w:rFonts w:hint="eastAsia" w:ascii="仿宋" w:hAnsi="仿宋" w:eastAsia="仿宋" w:cs="仿宋"/>
          <w:spacing w:val="-6"/>
          <w:sz w:val="24"/>
          <w:szCs w:val="24"/>
        </w:rPr>
        <w:t xml:space="preserve">本合同争议进行调解时，可提交 </w:t>
      </w:r>
      <w:r>
        <w:rPr>
          <w:rFonts w:hint="eastAsia" w:ascii="仿宋" w:hAnsi="仿宋" w:eastAsia="仿宋" w:cs="仿宋"/>
          <w:spacing w:val="-16"/>
          <w:sz w:val="24"/>
          <w:szCs w:val="24"/>
          <w:u w:val="single" w:color="auto"/>
        </w:rPr>
        <w:t xml:space="preserve"> </w:t>
      </w:r>
      <w:r>
        <w:rPr>
          <w:rFonts w:hint="eastAsia" w:ascii="仿宋" w:hAnsi="仿宋" w:eastAsia="仿宋" w:cs="仿宋"/>
          <w:spacing w:val="-16"/>
          <w:sz w:val="24"/>
          <w:szCs w:val="24"/>
          <w:u w:val="single" w:color="auto"/>
          <w:lang w:val="en-US" w:eastAsia="zh-CN"/>
        </w:rPr>
        <w:t>/</w:t>
      </w:r>
      <w:r>
        <w:rPr>
          <w:rFonts w:hint="eastAsia" w:ascii="仿宋" w:hAnsi="仿宋" w:eastAsia="仿宋" w:cs="仿宋"/>
          <w:spacing w:val="90"/>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6"/>
          <w:sz w:val="24"/>
          <w:szCs w:val="24"/>
        </w:rPr>
        <w:t>进行调解。</w:t>
      </w:r>
    </w:p>
    <w:p w14:paraId="6C032E4C">
      <w:pPr>
        <w:spacing w:before="169" w:line="360" w:lineRule="auto"/>
        <w:ind w:left="579"/>
        <w:rPr>
          <w:rFonts w:hint="eastAsia" w:ascii="仿宋" w:hAnsi="仿宋" w:eastAsia="仿宋" w:cs="仿宋"/>
          <w:sz w:val="24"/>
          <w:szCs w:val="24"/>
        </w:rPr>
      </w:pPr>
      <w:r>
        <w:rPr>
          <w:rFonts w:hint="eastAsia" w:ascii="仿宋" w:hAnsi="仿宋" w:eastAsia="仿宋" w:cs="仿宋"/>
          <w:spacing w:val="-8"/>
          <w:sz w:val="24"/>
          <w:szCs w:val="24"/>
        </w:rPr>
        <w:t>7.3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仲裁或诉讼</w:t>
      </w:r>
    </w:p>
    <w:p w14:paraId="1DDE1AB6">
      <w:pPr>
        <w:spacing w:before="136" w:line="360" w:lineRule="auto"/>
        <w:ind w:left="602"/>
        <w:rPr>
          <w:rFonts w:hint="eastAsia" w:ascii="仿宋" w:hAnsi="仿宋" w:eastAsia="仿宋" w:cs="仿宋"/>
          <w:sz w:val="24"/>
          <w:szCs w:val="24"/>
        </w:rPr>
      </w:pPr>
      <w:r>
        <w:rPr>
          <w:rFonts w:hint="eastAsia" w:ascii="仿宋" w:hAnsi="仿宋" w:eastAsia="仿宋" w:cs="仿宋"/>
          <w:spacing w:val="-4"/>
          <w:sz w:val="24"/>
          <w:szCs w:val="24"/>
        </w:rPr>
        <w:t>合同争议的最终解决方式为下列第</w:t>
      </w:r>
      <w:r>
        <w:rPr>
          <w:rFonts w:hint="eastAsia" w:ascii="仿宋" w:hAnsi="仿宋" w:eastAsia="仿宋" w:cs="仿宋"/>
          <w:spacing w:val="-4"/>
          <w:sz w:val="24"/>
          <w:szCs w:val="24"/>
          <w:u w:val="single" w:color="auto"/>
        </w:rPr>
        <w:t>（2）</w:t>
      </w:r>
      <w:r>
        <w:rPr>
          <w:rFonts w:hint="eastAsia" w:ascii="仿宋" w:hAnsi="仿宋" w:eastAsia="仿宋" w:cs="仿宋"/>
          <w:spacing w:val="-4"/>
          <w:sz w:val="24"/>
          <w:szCs w:val="24"/>
        </w:rPr>
        <w:t>种方式：</w:t>
      </w:r>
    </w:p>
    <w:p w14:paraId="369A951D">
      <w:pPr>
        <w:spacing w:before="138" w:line="360" w:lineRule="auto"/>
        <w:ind w:left="594"/>
        <w:rPr>
          <w:rFonts w:hint="eastAsia" w:ascii="仿宋" w:hAnsi="仿宋" w:eastAsia="仿宋" w:cs="仿宋"/>
          <w:sz w:val="24"/>
          <w:szCs w:val="24"/>
        </w:rPr>
      </w:pPr>
      <w:r>
        <w:rPr>
          <w:rFonts w:hint="eastAsia" w:ascii="仿宋" w:hAnsi="仿宋" w:eastAsia="仿宋" w:cs="仿宋"/>
          <w:spacing w:val="-4"/>
          <w:sz w:val="24"/>
          <w:szCs w:val="24"/>
        </w:rPr>
        <w:t>（1）提请</w:t>
      </w:r>
      <w:r>
        <w:rPr>
          <w:rFonts w:hint="eastAsia" w:ascii="仿宋" w:hAnsi="仿宋" w:eastAsia="仿宋" w:cs="仿宋"/>
          <w:spacing w:val="-4"/>
          <w:sz w:val="24"/>
          <w:szCs w:val="24"/>
          <w:u w:val="single" w:color="auto"/>
        </w:rPr>
        <w:t>合同签订地</w:t>
      </w:r>
      <w:r>
        <w:rPr>
          <w:rFonts w:hint="eastAsia" w:ascii="仿宋" w:hAnsi="仿宋" w:eastAsia="仿宋" w:cs="仿宋"/>
          <w:spacing w:val="-4"/>
          <w:sz w:val="24"/>
          <w:szCs w:val="24"/>
        </w:rPr>
        <w:t>仲裁委员会进行仲裁。</w:t>
      </w:r>
    </w:p>
    <w:p w14:paraId="46AC16EC">
      <w:pPr>
        <w:spacing w:before="144" w:line="360" w:lineRule="auto"/>
        <w:ind w:left="594"/>
        <w:rPr>
          <w:rFonts w:hint="eastAsia" w:ascii="仿宋" w:hAnsi="仿宋" w:eastAsia="仿宋" w:cs="仿宋"/>
          <w:sz w:val="24"/>
          <w:szCs w:val="24"/>
        </w:rPr>
      </w:pPr>
      <w:r>
        <w:rPr>
          <w:rFonts w:hint="eastAsia" w:ascii="仿宋" w:hAnsi="仿宋" w:eastAsia="仿宋" w:cs="仿宋"/>
          <w:spacing w:val="-4"/>
          <w:sz w:val="24"/>
          <w:szCs w:val="24"/>
        </w:rPr>
        <w:t>（2）向</w:t>
      </w:r>
      <w:r>
        <w:rPr>
          <w:rFonts w:hint="eastAsia" w:ascii="仿宋" w:hAnsi="仿宋" w:eastAsia="仿宋" w:cs="仿宋"/>
          <w:spacing w:val="-4"/>
          <w:sz w:val="24"/>
          <w:szCs w:val="24"/>
          <w:u w:val="single" w:color="auto"/>
        </w:rPr>
        <w:t>工程所在地</w:t>
      </w:r>
      <w:r>
        <w:rPr>
          <w:rFonts w:hint="eastAsia" w:ascii="仿宋" w:hAnsi="仿宋" w:eastAsia="仿宋" w:cs="仿宋"/>
          <w:spacing w:val="-4"/>
          <w:sz w:val="24"/>
          <w:szCs w:val="24"/>
        </w:rPr>
        <w:t>人民法院提起诉讼。</w:t>
      </w:r>
    </w:p>
    <w:p w14:paraId="23871017">
      <w:pPr>
        <w:spacing w:before="145" w:line="360" w:lineRule="auto"/>
        <w:ind w:left="569"/>
        <w:rPr>
          <w:rFonts w:hint="eastAsia" w:ascii="仿宋" w:hAnsi="仿宋" w:eastAsia="仿宋" w:cs="仿宋"/>
          <w:sz w:val="24"/>
          <w:szCs w:val="24"/>
        </w:rPr>
      </w:pPr>
      <w:r>
        <w:rPr>
          <w:rFonts w:hint="eastAsia" w:ascii="仿宋" w:hAnsi="仿宋" w:eastAsia="仿宋" w:cs="仿宋"/>
          <w:spacing w:val="-10"/>
          <w:sz w:val="24"/>
          <w:szCs w:val="24"/>
        </w:rPr>
        <w:t>8.</w:t>
      </w:r>
      <w:r>
        <w:rPr>
          <w:rFonts w:hint="eastAsia" w:ascii="仿宋" w:hAnsi="仿宋" w:eastAsia="仿宋" w:cs="仿宋"/>
          <w:spacing w:val="31"/>
          <w:sz w:val="24"/>
          <w:szCs w:val="24"/>
        </w:rPr>
        <w:t xml:space="preserve"> </w:t>
      </w:r>
      <w:r>
        <w:rPr>
          <w:rFonts w:hint="eastAsia" w:ascii="仿宋" w:hAnsi="仿宋" w:eastAsia="仿宋" w:cs="仿宋"/>
          <w:spacing w:val="-10"/>
          <w:sz w:val="24"/>
          <w:szCs w:val="24"/>
        </w:rPr>
        <w:t>其他</w:t>
      </w:r>
    </w:p>
    <w:p w14:paraId="7BD3CFC2">
      <w:pPr>
        <w:spacing w:before="134" w:line="360" w:lineRule="auto"/>
        <w:ind w:left="569"/>
        <w:rPr>
          <w:rFonts w:hint="eastAsia" w:ascii="仿宋" w:hAnsi="仿宋" w:eastAsia="仿宋" w:cs="仿宋"/>
          <w:sz w:val="24"/>
          <w:szCs w:val="24"/>
        </w:rPr>
      </w:pPr>
      <w:r>
        <w:rPr>
          <w:rFonts w:hint="eastAsia" w:ascii="仿宋" w:hAnsi="仿宋" w:eastAsia="仿宋" w:cs="仿宋"/>
          <w:spacing w:val="-8"/>
          <w:sz w:val="24"/>
          <w:szCs w:val="24"/>
        </w:rPr>
        <w:t>8.2</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检测费用</w:t>
      </w:r>
    </w:p>
    <w:p w14:paraId="712CA6C7">
      <w:pPr>
        <w:spacing w:before="145" w:line="360" w:lineRule="auto"/>
        <w:ind w:left="620"/>
        <w:rPr>
          <w:rFonts w:hint="eastAsia" w:ascii="仿宋" w:hAnsi="仿宋" w:eastAsia="仿宋" w:cs="仿宋"/>
          <w:sz w:val="24"/>
          <w:szCs w:val="24"/>
        </w:rPr>
      </w:pPr>
      <w:r>
        <w:rPr>
          <w:rFonts w:hint="eastAsia" w:ascii="仿宋" w:hAnsi="仿宋" w:eastAsia="仿宋" w:cs="仿宋"/>
          <w:spacing w:val="-4"/>
          <w:sz w:val="24"/>
          <w:szCs w:val="24"/>
        </w:rPr>
        <w:t>委托人应在检测工作完成后</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天内支付检测费用。</w:t>
      </w:r>
    </w:p>
    <w:p w14:paraId="1865F156">
      <w:pPr>
        <w:spacing w:before="97" w:line="360" w:lineRule="auto"/>
        <w:ind w:left="578"/>
        <w:rPr>
          <w:rFonts w:hint="eastAsia" w:ascii="仿宋" w:hAnsi="仿宋" w:eastAsia="仿宋" w:cs="仿宋"/>
          <w:sz w:val="24"/>
          <w:szCs w:val="24"/>
        </w:rPr>
      </w:pPr>
      <w:r>
        <w:rPr>
          <w:rFonts w:hint="eastAsia" w:ascii="仿宋" w:hAnsi="仿宋" w:eastAsia="仿宋" w:cs="仿宋"/>
          <w:spacing w:val="-11"/>
          <w:sz w:val="24"/>
          <w:szCs w:val="24"/>
        </w:rPr>
        <w:t>8.3</w:t>
      </w:r>
      <w:r>
        <w:rPr>
          <w:rFonts w:hint="eastAsia" w:ascii="仿宋" w:hAnsi="仿宋" w:eastAsia="仿宋" w:cs="仿宋"/>
          <w:spacing w:val="64"/>
          <w:sz w:val="24"/>
          <w:szCs w:val="24"/>
        </w:rPr>
        <w:t xml:space="preserve"> </w:t>
      </w:r>
      <w:r>
        <w:rPr>
          <w:rFonts w:hint="eastAsia" w:ascii="仿宋" w:hAnsi="仿宋" w:eastAsia="仿宋" w:cs="仿宋"/>
          <w:spacing w:val="-11"/>
          <w:sz w:val="24"/>
          <w:szCs w:val="24"/>
        </w:rPr>
        <w:t>咨询费用</w:t>
      </w:r>
    </w:p>
    <w:p w14:paraId="745C9F5F">
      <w:pPr>
        <w:spacing w:before="132" w:line="360" w:lineRule="auto"/>
        <w:ind w:left="626"/>
        <w:rPr>
          <w:rFonts w:hint="eastAsia" w:ascii="仿宋" w:hAnsi="仿宋" w:eastAsia="仿宋" w:cs="仿宋"/>
          <w:sz w:val="24"/>
          <w:szCs w:val="24"/>
        </w:rPr>
      </w:pPr>
      <w:r>
        <w:rPr>
          <w:rFonts w:hint="eastAsia" w:ascii="仿宋" w:hAnsi="仿宋" w:eastAsia="仿宋" w:cs="仿宋"/>
          <w:spacing w:val="-4"/>
          <w:sz w:val="24"/>
          <w:szCs w:val="24"/>
        </w:rPr>
        <w:t>委托人应在咨询工作完成后</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天内支付咨询费用。</w:t>
      </w:r>
    </w:p>
    <w:p w14:paraId="41FBC737">
      <w:pPr>
        <w:spacing w:before="145" w:line="360" w:lineRule="auto"/>
        <w:ind w:left="578"/>
        <w:rPr>
          <w:rFonts w:hint="eastAsia" w:ascii="仿宋" w:hAnsi="仿宋" w:eastAsia="仿宋" w:cs="仿宋"/>
          <w:sz w:val="24"/>
          <w:szCs w:val="24"/>
        </w:rPr>
      </w:pPr>
      <w:r>
        <w:rPr>
          <w:rFonts w:hint="eastAsia" w:ascii="仿宋" w:hAnsi="仿宋" w:eastAsia="仿宋" w:cs="仿宋"/>
          <w:spacing w:val="-11"/>
          <w:sz w:val="24"/>
          <w:szCs w:val="24"/>
        </w:rPr>
        <w:t>8.4</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奖励</w:t>
      </w:r>
    </w:p>
    <w:p w14:paraId="1FB37CBC">
      <w:pPr>
        <w:spacing w:before="138" w:line="360" w:lineRule="auto"/>
        <w:ind w:left="621"/>
        <w:rPr>
          <w:rFonts w:hint="eastAsia" w:ascii="仿宋" w:hAnsi="仿宋" w:eastAsia="仿宋" w:cs="仿宋"/>
          <w:sz w:val="24"/>
          <w:szCs w:val="24"/>
        </w:rPr>
      </w:pPr>
      <w:r>
        <w:rPr>
          <w:rFonts w:hint="eastAsia" w:ascii="仿宋" w:hAnsi="仿宋" w:eastAsia="仿宋" w:cs="仿宋"/>
          <w:spacing w:val="-4"/>
          <w:sz w:val="24"/>
          <w:szCs w:val="24"/>
        </w:rPr>
        <w:t>合理化建议的奖励金额按下列方法确定为：</w:t>
      </w:r>
    </w:p>
    <w:p w14:paraId="3FA9FB9D">
      <w:pPr>
        <w:spacing w:before="161" w:line="360" w:lineRule="auto"/>
        <w:ind w:left="616"/>
        <w:rPr>
          <w:rFonts w:hint="eastAsia" w:ascii="仿宋" w:hAnsi="仿宋" w:eastAsia="仿宋" w:cs="仿宋"/>
          <w:sz w:val="24"/>
          <w:szCs w:val="24"/>
        </w:rPr>
      </w:pPr>
      <w:r>
        <w:rPr>
          <w:rFonts w:hint="eastAsia" w:ascii="仿宋" w:hAnsi="仿宋" w:eastAsia="仿宋" w:cs="仿宋"/>
          <w:spacing w:val="-6"/>
          <w:sz w:val="24"/>
          <w:szCs w:val="24"/>
        </w:rPr>
        <w:t>奖励金额＝工程投资节省额×奖励金额的比率；</w:t>
      </w:r>
    </w:p>
    <w:p w14:paraId="2D3795B4">
      <w:pPr>
        <w:spacing w:before="114" w:line="360" w:lineRule="auto"/>
        <w:ind w:left="616"/>
        <w:rPr>
          <w:rFonts w:hint="eastAsia" w:ascii="仿宋" w:hAnsi="仿宋" w:eastAsia="仿宋" w:cs="仿宋"/>
          <w:sz w:val="24"/>
          <w:szCs w:val="24"/>
        </w:rPr>
      </w:pPr>
      <w:r>
        <w:rPr>
          <w:rFonts w:hint="eastAsia" w:ascii="仿宋" w:hAnsi="仿宋" w:eastAsia="仿宋" w:cs="仿宋"/>
          <w:spacing w:val="-5"/>
          <w:sz w:val="24"/>
          <w:szCs w:val="24"/>
        </w:rPr>
        <w:t>奖励金额的比率为</w:t>
      </w:r>
      <w:r>
        <w:rPr>
          <w:rFonts w:hint="eastAsia" w:ascii="仿宋" w:hAnsi="仿宋" w:eastAsia="仿宋" w:cs="仿宋"/>
          <w:spacing w:val="87"/>
          <w:sz w:val="24"/>
          <w:szCs w:val="24"/>
          <w:u w:val="single" w:color="auto"/>
        </w:rPr>
        <w:t xml:space="preserve"> </w:t>
      </w:r>
      <w:r>
        <w:rPr>
          <w:rFonts w:hint="eastAsia" w:ascii="仿宋" w:hAnsi="仿宋" w:eastAsia="仿宋" w:cs="仿宋"/>
          <w:spacing w:val="87"/>
          <w:sz w:val="24"/>
          <w:szCs w:val="24"/>
          <w:u w:val="single" w:color="auto"/>
          <w:lang w:val="en-US" w:eastAsia="zh-CN"/>
        </w:rPr>
        <w:t>/</w:t>
      </w:r>
      <w:r>
        <w:rPr>
          <w:rFonts w:hint="eastAsia" w:ascii="仿宋" w:hAnsi="仿宋" w:eastAsia="仿宋" w:cs="仿宋"/>
          <w:spacing w:val="92"/>
          <w:sz w:val="24"/>
          <w:szCs w:val="24"/>
          <w:u w:val="single" w:color="auto"/>
        </w:rPr>
        <w:t xml:space="preserve"> </w:t>
      </w:r>
      <w:r>
        <w:rPr>
          <w:rFonts w:hint="eastAsia" w:ascii="仿宋" w:hAnsi="仿宋" w:eastAsia="仿宋" w:cs="仿宋"/>
          <w:spacing w:val="-5"/>
          <w:sz w:val="24"/>
          <w:szCs w:val="24"/>
        </w:rPr>
        <w:t>%。</w:t>
      </w:r>
    </w:p>
    <w:p w14:paraId="7152F8E8">
      <w:pPr>
        <w:spacing w:before="137" w:line="360" w:lineRule="auto"/>
        <w:ind w:left="578"/>
        <w:rPr>
          <w:rFonts w:hint="eastAsia" w:ascii="仿宋" w:hAnsi="仿宋" w:eastAsia="仿宋" w:cs="仿宋"/>
          <w:sz w:val="24"/>
          <w:szCs w:val="24"/>
        </w:rPr>
      </w:pPr>
      <w:r>
        <w:rPr>
          <w:rFonts w:hint="eastAsia" w:ascii="仿宋" w:hAnsi="仿宋" w:eastAsia="仿宋" w:cs="仿宋"/>
          <w:spacing w:val="-9"/>
          <w:sz w:val="24"/>
          <w:szCs w:val="24"/>
        </w:rPr>
        <w:t>8.6</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保密</w:t>
      </w:r>
    </w:p>
    <w:p w14:paraId="27A52CF8">
      <w:pPr>
        <w:spacing w:before="162" w:line="360" w:lineRule="auto"/>
        <w:ind w:left="626"/>
        <w:rPr>
          <w:rFonts w:hint="eastAsia" w:ascii="仿宋" w:hAnsi="仿宋" w:eastAsia="仿宋" w:cs="仿宋"/>
          <w:sz w:val="24"/>
          <w:szCs w:val="24"/>
        </w:rPr>
      </w:pPr>
      <w:r>
        <w:rPr>
          <w:rFonts w:hint="eastAsia" w:ascii="仿宋" w:hAnsi="仿宋" w:eastAsia="仿宋" w:cs="仿宋"/>
          <w:spacing w:val="-7"/>
          <w:sz w:val="24"/>
          <w:szCs w:val="24"/>
        </w:rPr>
        <w:t>委托人申明的保密事项和期限：</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7096D0CE">
      <w:pPr>
        <w:spacing w:before="123" w:line="360" w:lineRule="auto"/>
        <w:ind w:left="621"/>
        <w:rPr>
          <w:rFonts w:hint="eastAsia" w:ascii="仿宋" w:hAnsi="仿宋" w:eastAsia="仿宋" w:cs="仿宋"/>
          <w:sz w:val="24"/>
          <w:szCs w:val="24"/>
        </w:rPr>
      </w:pPr>
      <w:r>
        <w:rPr>
          <w:rFonts w:hint="eastAsia" w:ascii="仿宋" w:hAnsi="仿宋" w:eastAsia="仿宋" w:cs="仿宋"/>
          <w:spacing w:val="-6"/>
          <w:sz w:val="24"/>
          <w:szCs w:val="24"/>
        </w:rPr>
        <w:t>监理人申明的保密事项和期限：</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021B9D27">
      <w:pPr>
        <w:spacing w:before="126" w:line="360" w:lineRule="auto"/>
        <w:ind w:left="625"/>
        <w:rPr>
          <w:rFonts w:hint="eastAsia" w:ascii="仿宋" w:hAnsi="仿宋" w:eastAsia="仿宋" w:cs="仿宋"/>
          <w:sz w:val="24"/>
          <w:szCs w:val="24"/>
        </w:rPr>
      </w:pPr>
      <w:r>
        <w:rPr>
          <w:rFonts w:hint="eastAsia" w:ascii="仿宋" w:hAnsi="仿宋" w:eastAsia="仿宋" w:cs="仿宋"/>
          <w:spacing w:val="-4"/>
          <w:sz w:val="24"/>
          <w:szCs w:val="24"/>
        </w:rPr>
        <w:t>第三方申明的保密事项和期限：</w:t>
      </w:r>
      <w:r>
        <w:rPr>
          <w:rFonts w:hint="eastAsia" w:ascii="仿宋" w:hAnsi="仿宋" w:eastAsia="仿宋" w:cs="仿宋"/>
          <w:spacing w:val="-4"/>
          <w:sz w:val="24"/>
          <w:szCs w:val="24"/>
          <w:u w:val="single" w:color="auto"/>
        </w:rPr>
        <w:t xml:space="preserve"> / </w:t>
      </w:r>
      <w:r>
        <w:rPr>
          <w:rFonts w:hint="eastAsia" w:ascii="仿宋" w:hAnsi="仿宋" w:eastAsia="仿宋" w:cs="仿宋"/>
          <w:spacing w:val="-4"/>
          <w:sz w:val="24"/>
          <w:szCs w:val="24"/>
        </w:rPr>
        <w:t>。</w:t>
      </w:r>
    </w:p>
    <w:p w14:paraId="69BF3C6E">
      <w:pPr>
        <w:spacing w:before="145" w:line="360" w:lineRule="auto"/>
        <w:ind w:left="590"/>
        <w:rPr>
          <w:rFonts w:hint="eastAsia" w:ascii="仿宋" w:hAnsi="仿宋" w:eastAsia="仿宋" w:cs="仿宋"/>
          <w:sz w:val="24"/>
          <w:szCs w:val="24"/>
        </w:rPr>
      </w:pPr>
      <w:r>
        <w:rPr>
          <w:rFonts w:hint="eastAsia" w:ascii="仿宋" w:hAnsi="仿宋" w:eastAsia="仿宋" w:cs="仿宋"/>
          <w:spacing w:val="-9"/>
          <w:sz w:val="24"/>
          <w:szCs w:val="24"/>
        </w:rPr>
        <w:t>8.8</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著作权</w:t>
      </w:r>
    </w:p>
    <w:p w14:paraId="095CCDF4">
      <w:pPr>
        <w:spacing w:before="167" w:line="360" w:lineRule="auto"/>
        <w:ind w:right="9" w:firstLine="621"/>
        <w:rPr>
          <w:rFonts w:hint="eastAsia" w:ascii="仿宋" w:hAnsi="仿宋" w:eastAsia="仿宋" w:cs="仿宋"/>
          <w:sz w:val="24"/>
          <w:szCs w:val="24"/>
        </w:rPr>
      </w:pPr>
      <w:r>
        <w:rPr>
          <w:rFonts w:hint="eastAsia" w:ascii="仿宋" w:hAnsi="仿宋" w:eastAsia="仿宋" w:cs="仿宋"/>
          <w:spacing w:val="7"/>
          <w:sz w:val="24"/>
          <w:szCs w:val="24"/>
        </w:rPr>
        <w:t>监理人在本合同履行期间及本合同终止后两</w:t>
      </w:r>
      <w:r>
        <w:rPr>
          <w:rFonts w:hint="eastAsia" w:ascii="仿宋" w:hAnsi="仿宋" w:eastAsia="仿宋" w:cs="仿宋"/>
          <w:spacing w:val="6"/>
          <w:sz w:val="24"/>
          <w:szCs w:val="24"/>
        </w:rPr>
        <w:t>年内出版涉及本工程的</w:t>
      </w:r>
      <w:r>
        <w:rPr>
          <w:rFonts w:hint="eastAsia" w:ascii="仿宋" w:hAnsi="仿宋" w:eastAsia="仿宋" w:cs="仿宋"/>
          <w:sz w:val="24"/>
          <w:szCs w:val="24"/>
        </w:rPr>
        <w:t xml:space="preserve"> </w:t>
      </w:r>
      <w:r>
        <w:rPr>
          <w:rFonts w:hint="eastAsia" w:ascii="仿宋" w:hAnsi="仿宋" w:eastAsia="仿宋" w:cs="仿宋"/>
          <w:spacing w:val="4"/>
          <w:sz w:val="24"/>
          <w:szCs w:val="24"/>
        </w:rPr>
        <w:t>有关监理与相关服务的资料的限制条件：</w:t>
      </w:r>
      <w:r>
        <w:rPr>
          <w:rFonts w:hint="eastAsia" w:ascii="仿宋" w:hAnsi="仿宋" w:eastAsia="仿宋" w:cs="仿宋"/>
          <w:spacing w:val="25"/>
          <w:sz w:val="24"/>
          <w:szCs w:val="24"/>
          <w:u w:val="single" w:color="auto"/>
        </w:rPr>
        <w:t xml:space="preserve">      </w:t>
      </w:r>
    </w:p>
    <w:p w14:paraId="1DD45C3E">
      <w:pPr>
        <w:spacing w:before="1" w:line="360" w:lineRule="auto"/>
        <w:ind w:left="590"/>
        <w:rPr>
          <w:rFonts w:hint="eastAsia" w:ascii="仿宋" w:hAnsi="仿宋" w:eastAsia="仿宋" w:cs="仿宋"/>
          <w:sz w:val="24"/>
          <w:szCs w:val="24"/>
        </w:rPr>
      </w:pPr>
      <w:r>
        <w:rPr>
          <w:rFonts w:hint="eastAsia" w:ascii="仿宋" w:hAnsi="仿宋" w:eastAsia="仿宋" w:cs="仿宋"/>
          <w:spacing w:val="-9"/>
          <w:sz w:val="24"/>
          <w:szCs w:val="24"/>
        </w:rPr>
        <w:t>9.</w:t>
      </w:r>
      <w:r>
        <w:rPr>
          <w:rFonts w:hint="eastAsia" w:ascii="仿宋" w:hAnsi="仿宋" w:eastAsia="仿宋" w:cs="仿宋"/>
          <w:spacing w:val="37"/>
          <w:sz w:val="24"/>
          <w:szCs w:val="24"/>
        </w:rPr>
        <w:t xml:space="preserve"> </w:t>
      </w:r>
      <w:r>
        <w:rPr>
          <w:rFonts w:hint="eastAsia" w:ascii="仿宋" w:hAnsi="仿宋" w:eastAsia="仿宋" w:cs="仿宋"/>
          <w:spacing w:val="-9"/>
          <w:sz w:val="24"/>
          <w:szCs w:val="24"/>
        </w:rPr>
        <w:t>补充条款</w:t>
      </w:r>
    </w:p>
    <w:p w14:paraId="789C8EF2">
      <w:pPr>
        <w:spacing w:before="161" w:line="360" w:lineRule="auto"/>
        <w:ind w:left="5" w:firstLine="582"/>
        <w:rPr>
          <w:rFonts w:hint="eastAsia" w:ascii="仿宋" w:hAnsi="仿宋" w:eastAsia="仿宋" w:cs="仿宋"/>
          <w:sz w:val="24"/>
          <w:szCs w:val="24"/>
        </w:rPr>
      </w:pPr>
      <w:r>
        <w:rPr>
          <w:rFonts w:hint="eastAsia" w:ascii="仿宋" w:hAnsi="仿宋" w:eastAsia="仿宋" w:cs="仿宋"/>
          <w:spacing w:val="-2"/>
          <w:sz w:val="24"/>
          <w:szCs w:val="24"/>
          <w:u w:val="single" w:color="auto"/>
        </w:rPr>
        <w:t>9.1 监理合同签订一周内，监理单位将总</w:t>
      </w:r>
      <w:r>
        <w:rPr>
          <w:rFonts w:hint="eastAsia" w:ascii="仿宋" w:hAnsi="仿宋" w:eastAsia="仿宋" w:cs="仿宋"/>
          <w:spacing w:val="-3"/>
          <w:sz w:val="24"/>
          <w:szCs w:val="24"/>
          <w:u w:val="single" w:color="auto"/>
        </w:rPr>
        <w:t>监任命书及监理人员进场计划书面上报通知业主（监理人员进场计划是指拟进场的监理人员资质、专业、数量、计划进场时间、计划出场时间等，应附有监理人员身份证、毕</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u w:val="single" w:color="auto"/>
        </w:rPr>
        <w:t>业证、职称证、监理执业资格证等证件。现场计划常驻监理人员的数量和</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u w:val="single" w:color="auto"/>
        </w:rPr>
        <w:t>包括的哪些人员等</w:t>
      </w:r>
      <w:r>
        <w:rPr>
          <w:rFonts w:hint="eastAsia" w:ascii="仿宋" w:hAnsi="仿宋" w:eastAsia="仿宋" w:cs="仿宋"/>
          <w:spacing w:val="23"/>
          <w:sz w:val="24"/>
          <w:szCs w:val="24"/>
          <w:u w:val="single" w:color="auto"/>
        </w:rPr>
        <w:t>），</w:t>
      </w:r>
      <w:r>
        <w:rPr>
          <w:rFonts w:hint="eastAsia" w:ascii="仿宋" w:hAnsi="仿宋" w:eastAsia="仿宋" w:cs="仿宋"/>
          <w:spacing w:val="-4"/>
          <w:sz w:val="24"/>
          <w:szCs w:val="24"/>
          <w:u w:val="single" w:color="auto"/>
        </w:rPr>
        <w:t>业主将以书面形式将监理人员名</w:t>
      </w:r>
      <w:r>
        <w:rPr>
          <w:rFonts w:hint="eastAsia" w:ascii="仿宋" w:hAnsi="仿宋" w:eastAsia="仿宋" w:cs="仿宋"/>
          <w:spacing w:val="-5"/>
          <w:sz w:val="24"/>
          <w:szCs w:val="24"/>
          <w:u w:val="single" w:color="auto"/>
        </w:rPr>
        <w:t>单通知施工单位。</w:t>
      </w:r>
    </w:p>
    <w:p w14:paraId="63041BD0">
      <w:pPr>
        <w:spacing w:before="254" w:line="360" w:lineRule="auto"/>
        <w:ind w:left="5" w:right="2" w:firstLine="582"/>
        <w:rPr>
          <w:rFonts w:hint="eastAsia" w:ascii="仿宋" w:hAnsi="仿宋" w:eastAsia="仿宋" w:cs="仿宋"/>
          <w:sz w:val="24"/>
          <w:szCs w:val="24"/>
        </w:rPr>
      </w:pPr>
      <w:r>
        <w:rPr>
          <w:rFonts w:hint="eastAsia" w:ascii="仿宋" w:hAnsi="仿宋" w:eastAsia="仿宋" w:cs="仿宋"/>
          <w:sz w:val="24"/>
          <w:szCs w:val="24"/>
          <w:u w:val="single" w:color="auto"/>
        </w:rPr>
        <w:t>9.2 总监理工程师或总监理工程师代表每月至少需驻现场</w:t>
      </w:r>
      <w:r>
        <w:rPr>
          <w:rFonts w:hint="eastAsia" w:ascii="仿宋" w:hAnsi="仿宋" w:eastAsia="仿宋" w:cs="仿宋"/>
          <w:spacing w:val="-39"/>
          <w:sz w:val="24"/>
          <w:szCs w:val="24"/>
          <w:u w:val="single" w:color="auto"/>
        </w:rPr>
        <w:t xml:space="preserve"> </w:t>
      </w:r>
      <w:r>
        <w:rPr>
          <w:rFonts w:hint="eastAsia" w:ascii="仿宋" w:hAnsi="仿宋" w:eastAsia="仿宋" w:cs="仿宋"/>
          <w:sz w:val="24"/>
          <w:szCs w:val="24"/>
          <w:u w:val="single" w:color="auto"/>
        </w:rPr>
        <w:t>22</w:t>
      </w:r>
      <w:r>
        <w:rPr>
          <w:rFonts w:hint="eastAsia" w:ascii="仿宋" w:hAnsi="仿宋" w:eastAsia="仿宋" w:cs="仿宋"/>
          <w:spacing w:val="-29"/>
          <w:sz w:val="24"/>
          <w:szCs w:val="24"/>
          <w:u w:val="single" w:color="auto"/>
        </w:rPr>
        <w:t xml:space="preserve"> </w:t>
      </w:r>
      <w:r>
        <w:rPr>
          <w:rFonts w:hint="eastAsia" w:ascii="仿宋" w:hAnsi="仿宋" w:eastAsia="仿宋" w:cs="仿宋"/>
          <w:sz w:val="24"/>
          <w:szCs w:val="24"/>
          <w:u w:val="single" w:color="auto"/>
        </w:rPr>
        <w:t>天，离</w:t>
      </w:r>
      <w:r>
        <w:rPr>
          <w:rFonts w:hint="eastAsia" w:ascii="仿宋" w:hAnsi="仿宋" w:eastAsia="仿宋" w:cs="仿宋"/>
          <w:spacing w:val="-3"/>
          <w:sz w:val="24"/>
          <w:szCs w:val="24"/>
          <w:u w:val="single" w:color="auto"/>
        </w:rPr>
        <w:t>开施工现场需书面向建设单位请假，更换监理人员必须事先书面征得建设</w:t>
      </w:r>
      <w:r>
        <w:rPr>
          <w:rFonts w:hint="eastAsia" w:ascii="仿宋" w:hAnsi="仿宋" w:eastAsia="仿宋" w:cs="仿宋"/>
          <w:spacing w:val="6"/>
          <w:sz w:val="24"/>
          <w:szCs w:val="24"/>
          <w:u w:val="single" w:color="auto"/>
        </w:rPr>
        <w:t>单位的同意。</w:t>
      </w:r>
    </w:p>
    <w:p w14:paraId="2FEEE1B6">
      <w:pPr>
        <w:spacing w:before="231" w:line="360" w:lineRule="auto"/>
        <w:ind w:left="10" w:firstLine="577"/>
        <w:rPr>
          <w:rFonts w:hint="eastAsia" w:ascii="仿宋" w:hAnsi="仿宋" w:eastAsia="仿宋" w:cs="仿宋"/>
          <w:sz w:val="24"/>
          <w:szCs w:val="24"/>
        </w:rPr>
      </w:pPr>
      <w:r>
        <w:rPr>
          <w:rFonts w:hint="eastAsia" w:ascii="仿宋" w:hAnsi="仿宋" w:eastAsia="仿宋" w:cs="仿宋"/>
          <w:spacing w:val="-2"/>
          <w:sz w:val="24"/>
          <w:szCs w:val="24"/>
          <w:u w:val="single" w:color="auto"/>
        </w:rPr>
        <w:t>9.3 工程施工过程中，要建立完善的工程</w:t>
      </w:r>
      <w:r>
        <w:rPr>
          <w:rFonts w:hint="eastAsia" w:ascii="仿宋" w:hAnsi="仿宋" w:eastAsia="仿宋" w:cs="仿宋"/>
          <w:spacing w:val="-3"/>
          <w:sz w:val="24"/>
          <w:szCs w:val="24"/>
          <w:u w:val="single" w:color="auto"/>
        </w:rPr>
        <w:t>监理例会制度，合理确定监</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理例会周期，认真利用例会解决施工过程中存在的工程质量、安全、进度</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u w:val="single" w:color="auto"/>
        </w:rPr>
        <w:t>等方面的问题，并形成会议纪要，确保工程有序、保质、安全地进展；工</w:t>
      </w:r>
      <w:r>
        <w:rPr>
          <w:rFonts w:hint="eastAsia" w:ascii="仿宋" w:hAnsi="仿宋" w:eastAsia="仿宋" w:cs="仿宋"/>
          <w:sz w:val="24"/>
          <w:szCs w:val="24"/>
          <w:u w:val="single" w:color="auto"/>
        </w:rPr>
        <w:t>程完工后，监理单位应积极配合建设单位和施工单位，做好后期工作的质</w:t>
      </w:r>
      <w:r>
        <w:rPr>
          <w:rFonts w:hint="eastAsia" w:ascii="仿宋" w:hAnsi="仿宋" w:eastAsia="仿宋" w:cs="仿宋"/>
          <w:spacing w:val="3"/>
          <w:sz w:val="24"/>
          <w:szCs w:val="24"/>
        </w:rPr>
        <w:t xml:space="preserve"> </w:t>
      </w:r>
      <w:r>
        <w:rPr>
          <w:rFonts w:hint="eastAsia" w:ascii="仿宋" w:hAnsi="仿宋" w:eastAsia="仿宋" w:cs="仿宋"/>
          <w:spacing w:val="-15"/>
          <w:sz w:val="24"/>
          <w:szCs w:val="24"/>
          <w:u w:val="single" w:color="auto"/>
        </w:rPr>
        <w:t>量保修工作，对工程在使用中出现的质量问题，应积极主动</w:t>
      </w:r>
      <w:r>
        <w:rPr>
          <w:rFonts w:hint="eastAsia" w:ascii="仿宋" w:hAnsi="仿宋" w:eastAsia="仿宋" w:cs="仿宋"/>
          <w:spacing w:val="-16"/>
          <w:sz w:val="24"/>
          <w:szCs w:val="24"/>
          <w:u w:val="single" w:color="auto"/>
        </w:rPr>
        <w:t>配合建设单位，</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5"/>
          <w:sz w:val="24"/>
          <w:szCs w:val="24"/>
          <w:u w:val="single" w:color="auto"/>
        </w:rPr>
        <w:t>查找原因，拟定处理方案，督促整改。对因失职造成重大工</w:t>
      </w:r>
      <w:r>
        <w:rPr>
          <w:rFonts w:hint="eastAsia" w:ascii="仿宋" w:hAnsi="仿宋" w:eastAsia="仿宋" w:cs="仿宋"/>
          <w:spacing w:val="-16"/>
          <w:sz w:val="24"/>
          <w:szCs w:val="24"/>
          <w:u w:val="single" w:color="auto"/>
        </w:rPr>
        <w:t>程质量事故的，</w:t>
      </w:r>
      <w:r>
        <w:rPr>
          <w:rFonts w:hint="eastAsia" w:ascii="仿宋" w:hAnsi="仿宋" w:eastAsia="仿宋" w:cs="仿宋"/>
          <w:sz w:val="24"/>
          <w:szCs w:val="24"/>
          <w:u w:val="single" w:color="auto"/>
        </w:rPr>
        <w:tab/>
      </w:r>
      <w:r>
        <w:rPr>
          <w:rFonts w:hint="eastAsia" w:ascii="仿宋" w:hAnsi="仿宋" w:eastAsia="仿宋" w:cs="仿宋"/>
          <w:spacing w:val="2"/>
          <w:sz w:val="24"/>
          <w:szCs w:val="24"/>
          <w:u w:val="single" w:color="auto"/>
        </w:rPr>
        <w:t>追究单位及相关人员终身责任。</w:t>
      </w:r>
    </w:p>
    <w:p w14:paraId="4013C4B1">
      <w:pPr>
        <w:spacing w:before="288" w:line="360" w:lineRule="auto"/>
        <w:ind w:left="17" w:right="84" w:hanging="18"/>
        <w:jc w:val="both"/>
        <w:rPr>
          <w:rFonts w:hint="eastAsia" w:ascii="仿宋" w:hAnsi="仿宋" w:eastAsia="仿宋" w:cs="仿宋"/>
          <w:sz w:val="24"/>
          <w:szCs w:val="24"/>
        </w:rPr>
      </w:pPr>
      <w:r>
        <w:rPr>
          <w:rFonts w:hint="eastAsia" w:ascii="仿宋" w:hAnsi="仿宋" w:eastAsia="仿宋" w:cs="仿宋"/>
          <w:spacing w:val="-2"/>
          <w:sz w:val="24"/>
          <w:szCs w:val="24"/>
          <w:u w:val="single" w:color="auto"/>
        </w:rPr>
        <w:t>9.4 工程实施阶段，建设单位（受委托的项目管理单位）对监理单位是否</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u w:val="single" w:color="auto"/>
        </w:rPr>
        <w:t>依据法律法规、规范标准履职尽责有考核权、监督权、督办权，监理单位</w:t>
      </w:r>
      <w:r>
        <w:rPr>
          <w:rFonts w:hint="eastAsia" w:ascii="仿宋" w:hAnsi="仿宋" w:eastAsia="仿宋" w:cs="仿宋"/>
          <w:spacing w:val="2"/>
          <w:sz w:val="24"/>
          <w:szCs w:val="24"/>
          <w:u w:val="single" w:color="auto"/>
        </w:rPr>
        <w:t>需积极配合，不得推诿。</w:t>
      </w:r>
    </w:p>
    <w:p w14:paraId="7373848C">
      <w:pPr>
        <w:pStyle w:val="6"/>
        <w:spacing w:line="252" w:lineRule="auto"/>
        <w:rPr>
          <w:rFonts w:hint="eastAsia" w:ascii="仿宋" w:hAnsi="仿宋" w:eastAsia="仿宋" w:cs="仿宋"/>
          <w:sz w:val="24"/>
          <w:szCs w:val="24"/>
        </w:rPr>
      </w:pPr>
    </w:p>
    <w:p w14:paraId="0C4F2BB4">
      <w:pPr>
        <w:pStyle w:val="6"/>
        <w:spacing w:line="252" w:lineRule="auto"/>
        <w:rPr>
          <w:rFonts w:hint="eastAsia" w:ascii="仿宋" w:hAnsi="仿宋" w:eastAsia="仿宋" w:cs="仿宋"/>
          <w:sz w:val="24"/>
          <w:szCs w:val="24"/>
        </w:rPr>
      </w:pPr>
    </w:p>
    <w:p w14:paraId="6DDDE070">
      <w:pPr>
        <w:pStyle w:val="6"/>
        <w:spacing w:line="252" w:lineRule="auto"/>
        <w:rPr>
          <w:rFonts w:hint="eastAsia" w:ascii="仿宋" w:hAnsi="仿宋" w:eastAsia="仿宋" w:cs="仿宋"/>
          <w:sz w:val="24"/>
          <w:szCs w:val="24"/>
        </w:rPr>
      </w:pPr>
    </w:p>
    <w:p w14:paraId="24597179">
      <w:pPr>
        <w:pStyle w:val="6"/>
        <w:spacing w:line="252" w:lineRule="auto"/>
        <w:rPr>
          <w:rFonts w:hint="eastAsia" w:ascii="仿宋" w:hAnsi="仿宋" w:eastAsia="仿宋" w:cs="仿宋"/>
          <w:sz w:val="24"/>
          <w:szCs w:val="24"/>
        </w:rPr>
      </w:pPr>
    </w:p>
    <w:p w14:paraId="7E3AE247">
      <w:pPr>
        <w:pStyle w:val="6"/>
        <w:spacing w:line="252" w:lineRule="auto"/>
        <w:rPr>
          <w:rFonts w:hint="eastAsia" w:ascii="仿宋" w:hAnsi="仿宋" w:eastAsia="仿宋" w:cs="仿宋"/>
          <w:sz w:val="24"/>
          <w:szCs w:val="24"/>
        </w:rPr>
      </w:pPr>
    </w:p>
    <w:p w14:paraId="355107F2">
      <w:pPr>
        <w:pStyle w:val="6"/>
        <w:spacing w:line="252" w:lineRule="auto"/>
        <w:rPr>
          <w:rFonts w:hint="eastAsia" w:ascii="仿宋" w:hAnsi="仿宋" w:eastAsia="仿宋" w:cs="仿宋"/>
          <w:sz w:val="24"/>
          <w:szCs w:val="24"/>
        </w:rPr>
      </w:pPr>
    </w:p>
    <w:p w14:paraId="0F124359">
      <w:pPr>
        <w:pStyle w:val="6"/>
        <w:spacing w:line="252" w:lineRule="auto"/>
        <w:rPr>
          <w:rFonts w:hint="eastAsia" w:ascii="仿宋" w:hAnsi="仿宋" w:eastAsia="仿宋" w:cs="仿宋"/>
          <w:sz w:val="24"/>
          <w:szCs w:val="24"/>
        </w:rPr>
      </w:pPr>
    </w:p>
    <w:p w14:paraId="309E5140">
      <w:pPr>
        <w:pStyle w:val="6"/>
        <w:spacing w:line="252" w:lineRule="auto"/>
        <w:rPr>
          <w:rFonts w:hint="eastAsia" w:ascii="仿宋" w:hAnsi="仿宋" w:eastAsia="仿宋" w:cs="仿宋"/>
          <w:sz w:val="24"/>
          <w:szCs w:val="24"/>
        </w:rPr>
      </w:pPr>
    </w:p>
    <w:p w14:paraId="2BD001BF">
      <w:pPr>
        <w:pStyle w:val="6"/>
        <w:spacing w:line="253" w:lineRule="auto"/>
        <w:rPr>
          <w:rFonts w:hint="eastAsia" w:ascii="仿宋" w:hAnsi="仿宋" w:eastAsia="仿宋" w:cs="仿宋"/>
          <w:sz w:val="24"/>
          <w:szCs w:val="24"/>
        </w:rPr>
      </w:pPr>
    </w:p>
    <w:p w14:paraId="7FC645D5">
      <w:pPr>
        <w:pStyle w:val="6"/>
        <w:spacing w:line="253" w:lineRule="auto"/>
        <w:rPr>
          <w:rFonts w:hint="eastAsia" w:ascii="仿宋" w:hAnsi="仿宋" w:eastAsia="仿宋" w:cs="仿宋"/>
          <w:sz w:val="24"/>
          <w:szCs w:val="24"/>
        </w:rPr>
      </w:pPr>
    </w:p>
    <w:p w14:paraId="69923161">
      <w:pPr>
        <w:spacing w:before="98" w:line="222" w:lineRule="auto"/>
        <w:ind w:left="3052"/>
        <w:rPr>
          <w:rFonts w:hint="eastAsia" w:ascii="仿宋" w:hAnsi="仿宋" w:eastAsia="仿宋" w:cs="仿宋"/>
          <w:sz w:val="24"/>
          <w:szCs w:val="24"/>
        </w:rPr>
      </w:pPr>
      <w:r>
        <w:rPr>
          <w:rFonts w:hint="eastAsia" w:ascii="仿宋" w:hAnsi="仿宋" w:eastAsia="仿宋" w:cs="仿宋"/>
          <w:b/>
          <w:bCs/>
          <w:spacing w:val="-9"/>
          <w:sz w:val="24"/>
          <w:szCs w:val="24"/>
        </w:rPr>
        <w:t>附录</w:t>
      </w:r>
      <w:r>
        <w:rPr>
          <w:rFonts w:hint="eastAsia" w:ascii="仿宋" w:hAnsi="仿宋" w:eastAsia="仿宋" w:cs="仿宋"/>
          <w:spacing w:val="-53"/>
          <w:sz w:val="24"/>
          <w:szCs w:val="24"/>
        </w:rPr>
        <w:t xml:space="preserve"> </w:t>
      </w:r>
      <w:r>
        <w:rPr>
          <w:rFonts w:hint="eastAsia" w:ascii="仿宋" w:hAnsi="仿宋" w:eastAsia="仿宋" w:cs="仿宋"/>
          <w:b/>
          <w:bCs/>
          <w:spacing w:val="-9"/>
          <w:sz w:val="24"/>
          <w:szCs w:val="24"/>
        </w:rPr>
        <w:t>A</w:t>
      </w:r>
      <w:r>
        <w:rPr>
          <w:rFonts w:hint="eastAsia" w:ascii="仿宋" w:hAnsi="仿宋" w:eastAsia="仿宋" w:cs="仿宋"/>
          <w:spacing w:val="-9"/>
          <w:sz w:val="24"/>
          <w:szCs w:val="24"/>
        </w:rPr>
        <w:t xml:space="preserve">  </w:t>
      </w:r>
      <w:r>
        <w:rPr>
          <w:rFonts w:hint="eastAsia" w:ascii="仿宋" w:hAnsi="仿宋" w:eastAsia="仿宋" w:cs="仿宋"/>
          <w:b/>
          <w:bCs/>
          <w:spacing w:val="-9"/>
          <w:sz w:val="24"/>
          <w:szCs w:val="24"/>
        </w:rPr>
        <w:t>相关服务的范围和内容</w:t>
      </w:r>
    </w:p>
    <w:p w14:paraId="78009856">
      <w:pPr>
        <w:spacing w:before="282" w:line="222" w:lineRule="auto"/>
        <w:ind w:left="579"/>
        <w:rPr>
          <w:rFonts w:hint="eastAsia" w:ascii="仿宋" w:hAnsi="仿宋" w:eastAsia="仿宋" w:cs="仿宋"/>
          <w:sz w:val="24"/>
          <w:szCs w:val="24"/>
        </w:rPr>
      </w:pPr>
      <w:r>
        <w:rPr>
          <w:rFonts w:hint="eastAsia" w:ascii="仿宋" w:hAnsi="仿宋" w:eastAsia="仿宋" w:cs="仿宋"/>
          <w:spacing w:val="-3"/>
          <w:sz w:val="24"/>
          <w:szCs w:val="24"/>
        </w:rPr>
        <w:t>A-1 勘察阶段：</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3"/>
          <w:sz w:val="24"/>
          <w:szCs w:val="24"/>
          <w:u w:val="single" w:color="auto"/>
        </w:rPr>
        <w:t>无</w:t>
      </w:r>
      <w:r>
        <w:rPr>
          <w:rFonts w:hint="eastAsia" w:ascii="仿宋" w:hAnsi="仿宋" w:eastAsia="仿宋" w:cs="仿宋"/>
          <w:sz w:val="24"/>
          <w:szCs w:val="24"/>
          <w:u w:val="single" w:color="auto"/>
        </w:rPr>
        <w:t xml:space="preserve">                               </w:t>
      </w:r>
    </w:p>
    <w:p w14:paraId="512C4378">
      <w:pPr>
        <w:spacing w:before="244" w:line="222" w:lineRule="auto"/>
        <w:ind w:left="579"/>
        <w:rPr>
          <w:rFonts w:hint="eastAsia" w:ascii="仿宋" w:hAnsi="仿宋" w:eastAsia="仿宋" w:cs="仿宋"/>
          <w:sz w:val="24"/>
          <w:szCs w:val="24"/>
        </w:rPr>
      </w:pPr>
      <w:r>
        <w:rPr>
          <w:rFonts w:hint="eastAsia" w:ascii="仿宋" w:hAnsi="仿宋" w:eastAsia="仿宋" w:cs="仿宋"/>
          <w:spacing w:val="-3"/>
          <w:sz w:val="24"/>
          <w:szCs w:val="24"/>
        </w:rPr>
        <w:t>A-2 设计阶段：</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3"/>
          <w:sz w:val="24"/>
          <w:szCs w:val="24"/>
          <w:u w:val="single" w:color="auto"/>
        </w:rPr>
        <w:t>无</w:t>
      </w:r>
      <w:r>
        <w:rPr>
          <w:rFonts w:hint="eastAsia" w:ascii="仿宋" w:hAnsi="仿宋" w:eastAsia="仿宋" w:cs="仿宋"/>
          <w:sz w:val="24"/>
          <w:szCs w:val="24"/>
          <w:u w:val="single" w:color="auto"/>
        </w:rPr>
        <w:t xml:space="preserve">                               </w:t>
      </w:r>
    </w:p>
    <w:p w14:paraId="26B88837">
      <w:pPr>
        <w:spacing w:before="246" w:line="221" w:lineRule="auto"/>
        <w:ind w:left="579"/>
        <w:rPr>
          <w:rFonts w:hint="eastAsia" w:ascii="仿宋" w:hAnsi="仿宋" w:eastAsia="仿宋" w:cs="仿宋"/>
          <w:sz w:val="24"/>
          <w:szCs w:val="24"/>
        </w:rPr>
      </w:pPr>
      <w:r>
        <w:rPr>
          <w:rFonts w:hint="eastAsia" w:ascii="仿宋" w:hAnsi="仿宋" w:eastAsia="仿宋" w:cs="仿宋"/>
          <w:spacing w:val="-4"/>
          <w:sz w:val="24"/>
          <w:szCs w:val="24"/>
        </w:rPr>
        <w:t>A-3</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保修阶段：</w:t>
      </w:r>
      <w:r>
        <w:rPr>
          <w:rFonts w:hint="eastAsia" w:ascii="仿宋" w:hAnsi="仿宋" w:eastAsia="仿宋" w:cs="仿宋"/>
          <w:spacing w:val="-4"/>
          <w:sz w:val="24"/>
          <w:szCs w:val="24"/>
          <w:u w:val="single" w:color="auto"/>
        </w:rPr>
        <w:t xml:space="preserve">      </w:t>
      </w:r>
      <w:r>
        <w:rPr>
          <w:rFonts w:hint="eastAsia" w:ascii="仿宋" w:hAnsi="仿宋" w:eastAsia="仿宋" w:cs="仿宋"/>
          <w:b/>
          <w:bCs/>
          <w:spacing w:val="-4"/>
          <w:sz w:val="24"/>
          <w:szCs w:val="24"/>
          <w:u w:val="single" w:color="auto"/>
        </w:rPr>
        <w:t>无</w:t>
      </w:r>
      <w:r>
        <w:rPr>
          <w:rFonts w:hint="eastAsia" w:ascii="仿宋" w:hAnsi="仿宋" w:eastAsia="仿宋" w:cs="仿宋"/>
          <w:sz w:val="24"/>
          <w:szCs w:val="24"/>
          <w:u w:val="single" w:color="auto"/>
        </w:rPr>
        <w:t xml:space="preserve">                               </w:t>
      </w:r>
    </w:p>
    <w:p w14:paraId="04F97097">
      <w:pPr>
        <w:spacing w:before="249" w:line="220" w:lineRule="auto"/>
        <w:ind w:left="579"/>
        <w:rPr>
          <w:rFonts w:hint="eastAsia" w:ascii="仿宋" w:hAnsi="仿宋" w:eastAsia="仿宋" w:cs="仿宋"/>
          <w:sz w:val="24"/>
          <w:szCs w:val="24"/>
        </w:rPr>
      </w:pPr>
      <w:r>
        <w:rPr>
          <w:rFonts w:hint="eastAsia" w:ascii="仿宋" w:hAnsi="仿宋" w:eastAsia="仿宋" w:cs="仿宋"/>
          <w:spacing w:val="-2"/>
          <w:sz w:val="24"/>
          <w:szCs w:val="24"/>
        </w:rPr>
        <w:t>A-4 其他（专业技术咨询、外部协调工作等</w:t>
      </w:r>
      <w:r>
        <w:rPr>
          <w:rFonts w:hint="eastAsia" w:ascii="仿宋" w:hAnsi="仿宋" w:eastAsia="仿宋" w:cs="仿宋"/>
          <w:spacing w:val="4"/>
          <w:sz w:val="24"/>
          <w:szCs w:val="24"/>
        </w:rPr>
        <w:t>）：</w:t>
      </w:r>
      <w:r>
        <w:rPr>
          <w:rFonts w:hint="eastAsia" w:ascii="仿宋" w:hAnsi="仿宋" w:eastAsia="仿宋" w:cs="仿宋"/>
          <w:spacing w:val="13"/>
          <w:sz w:val="24"/>
          <w:szCs w:val="24"/>
          <w:u w:val="single" w:color="auto"/>
        </w:rPr>
        <w:t xml:space="preserve">  </w:t>
      </w:r>
      <w:r>
        <w:rPr>
          <w:rFonts w:hint="eastAsia" w:ascii="仿宋" w:hAnsi="仿宋" w:eastAsia="仿宋" w:cs="仿宋"/>
          <w:b/>
          <w:bCs/>
          <w:spacing w:val="-2"/>
          <w:sz w:val="24"/>
          <w:szCs w:val="24"/>
          <w:u w:val="single" w:color="auto"/>
        </w:rPr>
        <w:t>无</w:t>
      </w:r>
      <w:r>
        <w:rPr>
          <w:rFonts w:hint="eastAsia" w:ascii="仿宋" w:hAnsi="仿宋" w:eastAsia="仿宋" w:cs="仿宋"/>
          <w:sz w:val="24"/>
          <w:szCs w:val="24"/>
          <w:u w:val="single" w:color="auto"/>
        </w:rPr>
        <w:t xml:space="preserve">       </w:t>
      </w:r>
    </w:p>
    <w:p w14:paraId="67FCE5DC">
      <w:pPr>
        <w:pStyle w:val="6"/>
        <w:spacing w:line="275" w:lineRule="auto"/>
        <w:rPr>
          <w:rFonts w:hint="eastAsia" w:ascii="仿宋" w:hAnsi="仿宋" w:eastAsia="仿宋" w:cs="仿宋"/>
          <w:sz w:val="24"/>
          <w:szCs w:val="24"/>
        </w:rPr>
      </w:pPr>
    </w:p>
    <w:p w14:paraId="48781ECB">
      <w:pPr>
        <w:spacing w:before="97" w:line="220" w:lineRule="auto"/>
        <w:ind w:left="778"/>
        <w:rPr>
          <w:rFonts w:hint="eastAsia" w:ascii="仿宋" w:hAnsi="仿宋" w:eastAsia="仿宋" w:cs="仿宋"/>
          <w:sz w:val="24"/>
          <w:szCs w:val="24"/>
        </w:rPr>
      </w:pPr>
      <w:r>
        <w:rPr>
          <w:rFonts w:hint="eastAsia" w:ascii="仿宋" w:hAnsi="仿宋" w:eastAsia="仿宋" w:cs="仿宋"/>
          <w:b/>
          <w:bCs/>
          <w:spacing w:val="-7"/>
          <w:sz w:val="24"/>
          <w:szCs w:val="24"/>
        </w:rPr>
        <w:t>附录</w:t>
      </w:r>
      <w:r>
        <w:rPr>
          <w:rFonts w:hint="eastAsia" w:ascii="仿宋" w:hAnsi="仿宋" w:eastAsia="仿宋" w:cs="仿宋"/>
          <w:spacing w:val="-56"/>
          <w:sz w:val="24"/>
          <w:szCs w:val="24"/>
        </w:rPr>
        <w:t xml:space="preserve"> </w:t>
      </w:r>
      <w:r>
        <w:rPr>
          <w:rFonts w:hint="eastAsia" w:ascii="仿宋" w:hAnsi="仿宋" w:eastAsia="仿宋" w:cs="仿宋"/>
          <w:b/>
          <w:bCs/>
          <w:spacing w:val="-7"/>
          <w:sz w:val="24"/>
          <w:szCs w:val="24"/>
        </w:rPr>
        <w:t>B</w:t>
      </w:r>
      <w:r>
        <w:rPr>
          <w:rFonts w:hint="eastAsia" w:ascii="仿宋" w:hAnsi="仿宋" w:eastAsia="仿宋" w:cs="仿宋"/>
          <w:spacing w:val="-7"/>
          <w:sz w:val="24"/>
          <w:szCs w:val="24"/>
        </w:rPr>
        <w:t xml:space="preserve">  </w:t>
      </w:r>
      <w:r>
        <w:rPr>
          <w:rFonts w:hint="eastAsia" w:ascii="仿宋" w:hAnsi="仿宋" w:eastAsia="仿宋" w:cs="仿宋"/>
          <w:b/>
          <w:bCs/>
          <w:spacing w:val="-7"/>
          <w:sz w:val="24"/>
          <w:szCs w:val="24"/>
        </w:rPr>
        <w:t>委托人派遣的人员和提供的房屋、资料、设备</w:t>
      </w:r>
    </w:p>
    <w:p w14:paraId="35036B3E">
      <w:pPr>
        <w:spacing w:before="261" w:line="223" w:lineRule="auto"/>
        <w:ind w:left="120"/>
        <w:rPr>
          <w:rFonts w:hint="eastAsia" w:ascii="仿宋" w:hAnsi="仿宋" w:eastAsia="仿宋" w:cs="仿宋"/>
          <w:sz w:val="24"/>
          <w:szCs w:val="24"/>
        </w:rPr>
      </w:pPr>
      <w:r>
        <w:rPr>
          <w:rFonts w:hint="eastAsia" w:ascii="仿宋" w:hAnsi="仿宋" w:eastAsia="仿宋" w:cs="仿宋"/>
          <w:spacing w:val="-6"/>
          <w:sz w:val="24"/>
          <w:szCs w:val="24"/>
        </w:rPr>
        <w:t>B-1</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委托人派遣的人员</w:t>
      </w:r>
    </w:p>
    <w:p w14:paraId="67FC94B2">
      <w:pPr>
        <w:spacing w:line="91" w:lineRule="exact"/>
        <w:rPr>
          <w:rFonts w:hint="eastAsia" w:ascii="仿宋" w:hAnsi="仿宋" w:eastAsia="仿宋" w:cs="仿宋"/>
          <w:sz w:val="24"/>
          <w:szCs w:val="24"/>
        </w:rPr>
      </w:pPr>
    </w:p>
    <w:tbl>
      <w:tblPr>
        <w:tblStyle w:val="12"/>
        <w:tblW w:w="8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1"/>
        <w:gridCol w:w="1408"/>
        <w:gridCol w:w="2128"/>
        <w:gridCol w:w="1864"/>
      </w:tblGrid>
      <w:tr w14:paraId="1643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171" w:type="dxa"/>
            <w:vAlign w:val="top"/>
          </w:tcPr>
          <w:p w14:paraId="11807EC9">
            <w:pPr>
              <w:pStyle w:val="13"/>
              <w:spacing w:before="161" w:line="208" w:lineRule="auto"/>
              <w:ind w:left="1325"/>
              <w:rPr>
                <w:rFonts w:hint="eastAsia" w:ascii="仿宋" w:hAnsi="仿宋" w:eastAsia="仿宋" w:cs="仿宋"/>
                <w:sz w:val="24"/>
                <w:szCs w:val="24"/>
              </w:rPr>
            </w:pPr>
            <w:r>
              <w:rPr>
                <w:rFonts w:hint="eastAsia" w:ascii="仿宋" w:hAnsi="仿宋" w:eastAsia="仿宋" w:cs="仿宋"/>
                <w:spacing w:val="-11"/>
                <w:sz w:val="24"/>
                <w:szCs w:val="24"/>
              </w:rPr>
              <w:t>名称</w:t>
            </w:r>
          </w:p>
        </w:tc>
        <w:tc>
          <w:tcPr>
            <w:tcW w:w="1408" w:type="dxa"/>
            <w:vAlign w:val="top"/>
          </w:tcPr>
          <w:p w14:paraId="30B8CA34">
            <w:pPr>
              <w:pStyle w:val="13"/>
              <w:spacing w:before="161" w:line="208" w:lineRule="auto"/>
              <w:ind w:left="437"/>
              <w:rPr>
                <w:rFonts w:hint="eastAsia" w:ascii="仿宋" w:hAnsi="仿宋" w:eastAsia="仿宋" w:cs="仿宋"/>
                <w:sz w:val="24"/>
                <w:szCs w:val="24"/>
              </w:rPr>
            </w:pPr>
            <w:r>
              <w:rPr>
                <w:rFonts w:hint="eastAsia" w:ascii="仿宋" w:hAnsi="仿宋" w:eastAsia="仿宋" w:cs="仿宋"/>
                <w:spacing w:val="-10"/>
                <w:sz w:val="24"/>
                <w:szCs w:val="24"/>
              </w:rPr>
              <w:t>数量</w:t>
            </w:r>
          </w:p>
        </w:tc>
        <w:tc>
          <w:tcPr>
            <w:tcW w:w="2128" w:type="dxa"/>
            <w:vAlign w:val="top"/>
          </w:tcPr>
          <w:p w14:paraId="773019FD">
            <w:pPr>
              <w:pStyle w:val="13"/>
              <w:spacing w:before="161" w:line="208" w:lineRule="auto"/>
              <w:ind w:left="518"/>
              <w:rPr>
                <w:rFonts w:hint="eastAsia" w:ascii="仿宋" w:hAnsi="仿宋" w:eastAsia="仿宋" w:cs="仿宋"/>
                <w:sz w:val="24"/>
                <w:szCs w:val="24"/>
              </w:rPr>
            </w:pPr>
            <w:r>
              <w:rPr>
                <w:rFonts w:hint="eastAsia" w:ascii="仿宋" w:hAnsi="仿宋" w:eastAsia="仿宋" w:cs="仿宋"/>
                <w:spacing w:val="-11"/>
                <w:sz w:val="24"/>
                <w:szCs w:val="24"/>
              </w:rPr>
              <w:t>工作要求</w:t>
            </w:r>
          </w:p>
        </w:tc>
        <w:tc>
          <w:tcPr>
            <w:tcW w:w="1864" w:type="dxa"/>
            <w:vAlign w:val="top"/>
          </w:tcPr>
          <w:p w14:paraId="6E867E48">
            <w:pPr>
              <w:pStyle w:val="13"/>
              <w:spacing w:before="161" w:line="208" w:lineRule="auto"/>
              <w:ind w:left="372"/>
              <w:rPr>
                <w:rFonts w:hint="eastAsia" w:ascii="仿宋" w:hAnsi="仿宋" w:eastAsia="仿宋" w:cs="仿宋"/>
                <w:sz w:val="24"/>
                <w:szCs w:val="24"/>
              </w:rPr>
            </w:pPr>
            <w:r>
              <w:rPr>
                <w:rFonts w:hint="eastAsia" w:ascii="仿宋" w:hAnsi="仿宋" w:eastAsia="仿宋" w:cs="仿宋"/>
                <w:spacing w:val="-9"/>
                <w:sz w:val="24"/>
                <w:szCs w:val="24"/>
              </w:rPr>
              <w:t>提供时间</w:t>
            </w:r>
          </w:p>
        </w:tc>
      </w:tr>
      <w:tr w14:paraId="2FC57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5CDAFDAC">
            <w:pPr>
              <w:pStyle w:val="13"/>
              <w:spacing w:before="155" w:line="208" w:lineRule="auto"/>
              <w:ind w:left="173"/>
              <w:rPr>
                <w:rFonts w:hint="eastAsia" w:ascii="仿宋" w:hAnsi="仿宋" w:eastAsia="仿宋" w:cs="仿宋"/>
                <w:sz w:val="24"/>
                <w:szCs w:val="24"/>
              </w:rPr>
            </w:pPr>
            <w:r>
              <w:rPr>
                <w:rFonts w:hint="eastAsia" w:ascii="仿宋" w:hAnsi="仿宋" w:eastAsia="仿宋" w:cs="仿宋"/>
                <w:spacing w:val="-12"/>
                <w:sz w:val="24"/>
                <w:szCs w:val="24"/>
              </w:rPr>
              <w:t>1.</w:t>
            </w:r>
            <w:r>
              <w:rPr>
                <w:rFonts w:hint="eastAsia" w:ascii="仿宋" w:hAnsi="仿宋" w:eastAsia="仿宋" w:cs="仿宋"/>
                <w:spacing w:val="44"/>
                <w:sz w:val="24"/>
                <w:szCs w:val="24"/>
              </w:rPr>
              <w:t xml:space="preserve"> </w:t>
            </w:r>
            <w:r>
              <w:rPr>
                <w:rFonts w:hint="eastAsia" w:ascii="仿宋" w:hAnsi="仿宋" w:eastAsia="仿宋" w:cs="仿宋"/>
                <w:spacing w:val="-12"/>
                <w:sz w:val="24"/>
                <w:szCs w:val="24"/>
              </w:rPr>
              <w:t>工程技术人员</w:t>
            </w:r>
          </w:p>
        </w:tc>
        <w:tc>
          <w:tcPr>
            <w:tcW w:w="1408" w:type="dxa"/>
            <w:vAlign w:val="top"/>
          </w:tcPr>
          <w:p w14:paraId="4305622E">
            <w:pPr>
              <w:pStyle w:val="13"/>
              <w:spacing w:before="155" w:line="208"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49B90855">
            <w:pPr>
              <w:pStyle w:val="13"/>
              <w:spacing w:before="155" w:line="208"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5CFF5D7E">
            <w:pPr>
              <w:pStyle w:val="13"/>
              <w:spacing w:before="155" w:line="208"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3A145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068B58AC">
            <w:pPr>
              <w:pStyle w:val="13"/>
              <w:spacing w:before="156" w:line="207" w:lineRule="auto"/>
              <w:ind w:left="135"/>
              <w:rPr>
                <w:rFonts w:hint="eastAsia" w:ascii="仿宋" w:hAnsi="仿宋" w:eastAsia="仿宋" w:cs="仿宋"/>
                <w:sz w:val="24"/>
                <w:szCs w:val="24"/>
              </w:rPr>
            </w:pPr>
            <w:r>
              <w:rPr>
                <w:rFonts w:hint="eastAsia" w:ascii="仿宋" w:hAnsi="仿宋" w:eastAsia="仿宋" w:cs="仿宋"/>
                <w:spacing w:val="-4"/>
                <w:sz w:val="24"/>
                <w:szCs w:val="24"/>
              </w:rPr>
              <w:t>2. 辅助工作人员</w:t>
            </w:r>
          </w:p>
        </w:tc>
        <w:tc>
          <w:tcPr>
            <w:tcW w:w="1408" w:type="dxa"/>
            <w:vAlign w:val="top"/>
          </w:tcPr>
          <w:p w14:paraId="6760CA37">
            <w:pPr>
              <w:pStyle w:val="13"/>
              <w:spacing w:before="156" w:line="207"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097899B8">
            <w:pPr>
              <w:pStyle w:val="13"/>
              <w:spacing w:before="156" w:line="207"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4506F3DE">
            <w:pPr>
              <w:pStyle w:val="13"/>
              <w:spacing w:before="156" w:line="207"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1C0B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6498A5C8">
            <w:pPr>
              <w:pStyle w:val="13"/>
              <w:spacing w:before="156" w:line="207" w:lineRule="auto"/>
              <w:ind w:left="140"/>
              <w:rPr>
                <w:rFonts w:hint="eastAsia"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其他人员</w:t>
            </w:r>
          </w:p>
        </w:tc>
        <w:tc>
          <w:tcPr>
            <w:tcW w:w="1408" w:type="dxa"/>
            <w:vAlign w:val="top"/>
          </w:tcPr>
          <w:p w14:paraId="4455EF6B">
            <w:pPr>
              <w:pStyle w:val="13"/>
              <w:spacing w:before="156" w:line="207"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12435B88">
            <w:pPr>
              <w:pStyle w:val="13"/>
              <w:spacing w:before="156" w:line="207"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4E9536CD">
            <w:pPr>
              <w:pStyle w:val="13"/>
              <w:spacing w:before="156" w:line="207"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5B629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171" w:type="dxa"/>
            <w:vAlign w:val="top"/>
          </w:tcPr>
          <w:p w14:paraId="4E40DEA5">
            <w:pPr>
              <w:rPr>
                <w:rFonts w:hint="eastAsia" w:ascii="仿宋" w:hAnsi="仿宋" w:eastAsia="仿宋" w:cs="仿宋"/>
                <w:sz w:val="24"/>
                <w:szCs w:val="24"/>
              </w:rPr>
            </w:pPr>
          </w:p>
        </w:tc>
        <w:tc>
          <w:tcPr>
            <w:tcW w:w="1408" w:type="dxa"/>
            <w:vAlign w:val="top"/>
          </w:tcPr>
          <w:p w14:paraId="1373689C">
            <w:pPr>
              <w:rPr>
                <w:rFonts w:hint="eastAsia" w:ascii="仿宋" w:hAnsi="仿宋" w:eastAsia="仿宋" w:cs="仿宋"/>
                <w:sz w:val="24"/>
                <w:szCs w:val="24"/>
              </w:rPr>
            </w:pPr>
          </w:p>
        </w:tc>
        <w:tc>
          <w:tcPr>
            <w:tcW w:w="2128" w:type="dxa"/>
            <w:vAlign w:val="top"/>
          </w:tcPr>
          <w:p w14:paraId="3B767ABD">
            <w:pPr>
              <w:rPr>
                <w:rFonts w:hint="eastAsia" w:ascii="仿宋" w:hAnsi="仿宋" w:eastAsia="仿宋" w:cs="仿宋"/>
                <w:sz w:val="24"/>
                <w:szCs w:val="24"/>
              </w:rPr>
            </w:pPr>
          </w:p>
        </w:tc>
        <w:tc>
          <w:tcPr>
            <w:tcW w:w="1864" w:type="dxa"/>
            <w:vAlign w:val="top"/>
          </w:tcPr>
          <w:p w14:paraId="7C544414">
            <w:pPr>
              <w:rPr>
                <w:rFonts w:hint="eastAsia" w:ascii="仿宋" w:hAnsi="仿宋" w:eastAsia="仿宋" w:cs="仿宋"/>
                <w:sz w:val="24"/>
                <w:szCs w:val="24"/>
              </w:rPr>
            </w:pPr>
          </w:p>
        </w:tc>
      </w:tr>
    </w:tbl>
    <w:p w14:paraId="4B4B683D">
      <w:pPr>
        <w:spacing w:before="285" w:line="223" w:lineRule="auto"/>
        <w:ind w:left="120"/>
        <w:rPr>
          <w:rFonts w:hint="eastAsia" w:ascii="仿宋" w:hAnsi="仿宋" w:eastAsia="仿宋" w:cs="仿宋"/>
          <w:sz w:val="24"/>
          <w:szCs w:val="24"/>
        </w:rPr>
      </w:pPr>
      <w:r>
        <w:rPr>
          <w:rFonts w:hint="eastAsia" w:ascii="仿宋" w:hAnsi="仿宋" w:eastAsia="仿宋" w:cs="仿宋"/>
          <w:spacing w:val="-6"/>
          <w:sz w:val="24"/>
          <w:szCs w:val="24"/>
        </w:rPr>
        <w:t>B-2</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委托人提供的房屋</w:t>
      </w:r>
    </w:p>
    <w:p w14:paraId="1B7F35AA">
      <w:pPr>
        <w:spacing w:line="91" w:lineRule="exact"/>
        <w:rPr>
          <w:rFonts w:hint="eastAsia" w:ascii="仿宋" w:hAnsi="仿宋" w:eastAsia="仿宋" w:cs="仿宋"/>
          <w:sz w:val="24"/>
          <w:szCs w:val="24"/>
        </w:rPr>
      </w:pPr>
    </w:p>
    <w:tbl>
      <w:tblPr>
        <w:tblStyle w:val="12"/>
        <w:tblW w:w="8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1"/>
        <w:gridCol w:w="1408"/>
        <w:gridCol w:w="2128"/>
        <w:gridCol w:w="1864"/>
      </w:tblGrid>
      <w:tr w14:paraId="64262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171" w:type="dxa"/>
            <w:vAlign w:val="top"/>
          </w:tcPr>
          <w:p w14:paraId="4136C45C">
            <w:pPr>
              <w:pStyle w:val="13"/>
              <w:spacing w:before="160" w:line="209" w:lineRule="auto"/>
              <w:ind w:left="1325"/>
              <w:rPr>
                <w:rFonts w:hint="eastAsia" w:ascii="仿宋" w:hAnsi="仿宋" w:eastAsia="仿宋" w:cs="仿宋"/>
                <w:sz w:val="24"/>
                <w:szCs w:val="24"/>
              </w:rPr>
            </w:pPr>
            <w:r>
              <w:rPr>
                <w:rFonts w:hint="eastAsia" w:ascii="仿宋" w:hAnsi="仿宋" w:eastAsia="仿宋" w:cs="仿宋"/>
                <w:spacing w:val="-11"/>
                <w:sz w:val="24"/>
                <w:szCs w:val="24"/>
              </w:rPr>
              <w:t>名称</w:t>
            </w:r>
          </w:p>
        </w:tc>
        <w:tc>
          <w:tcPr>
            <w:tcW w:w="1408" w:type="dxa"/>
            <w:vAlign w:val="top"/>
          </w:tcPr>
          <w:p w14:paraId="48A9264A">
            <w:pPr>
              <w:pStyle w:val="13"/>
              <w:spacing w:before="160" w:line="209" w:lineRule="auto"/>
              <w:ind w:left="437"/>
              <w:rPr>
                <w:rFonts w:hint="eastAsia" w:ascii="仿宋" w:hAnsi="仿宋" w:eastAsia="仿宋" w:cs="仿宋"/>
                <w:sz w:val="24"/>
                <w:szCs w:val="24"/>
              </w:rPr>
            </w:pPr>
            <w:r>
              <w:rPr>
                <w:rFonts w:hint="eastAsia" w:ascii="仿宋" w:hAnsi="仿宋" w:eastAsia="仿宋" w:cs="仿宋"/>
                <w:spacing w:val="-10"/>
                <w:sz w:val="24"/>
                <w:szCs w:val="24"/>
              </w:rPr>
              <w:t>数量</w:t>
            </w:r>
          </w:p>
        </w:tc>
        <w:tc>
          <w:tcPr>
            <w:tcW w:w="2128" w:type="dxa"/>
            <w:vAlign w:val="top"/>
          </w:tcPr>
          <w:p w14:paraId="2F85EE5F">
            <w:pPr>
              <w:pStyle w:val="13"/>
              <w:spacing w:before="160" w:line="209" w:lineRule="auto"/>
              <w:ind w:left="814"/>
              <w:rPr>
                <w:rFonts w:hint="eastAsia" w:ascii="仿宋" w:hAnsi="仿宋" w:eastAsia="仿宋" w:cs="仿宋"/>
                <w:sz w:val="24"/>
                <w:szCs w:val="24"/>
              </w:rPr>
            </w:pPr>
            <w:r>
              <w:rPr>
                <w:rFonts w:hint="eastAsia" w:ascii="仿宋" w:hAnsi="仿宋" w:eastAsia="仿宋" w:cs="仿宋"/>
                <w:spacing w:val="-13"/>
                <w:sz w:val="24"/>
                <w:szCs w:val="24"/>
              </w:rPr>
              <w:t>面积</w:t>
            </w:r>
          </w:p>
        </w:tc>
        <w:tc>
          <w:tcPr>
            <w:tcW w:w="1864" w:type="dxa"/>
            <w:vAlign w:val="top"/>
          </w:tcPr>
          <w:p w14:paraId="5D62138B">
            <w:pPr>
              <w:pStyle w:val="13"/>
              <w:spacing w:before="160" w:line="209" w:lineRule="auto"/>
              <w:ind w:left="372"/>
              <w:rPr>
                <w:rFonts w:hint="eastAsia" w:ascii="仿宋" w:hAnsi="仿宋" w:eastAsia="仿宋" w:cs="仿宋"/>
                <w:sz w:val="24"/>
                <w:szCs w:val="24"/>
              </w:rPr>
            </w:pPr>
            <w:r>
              <w:rPr>
                <w:rFonts w:hint="eastAsia" w:ascii="仿宋" w:hAnsi="仿宋" w:eastAsia="仿宋" w:cs="仿宋"/>
                <w:spacing w:val="-9"/>
                <w:sz w:val="24"/>
                <w:szCs w:val="24"/>
              </w:rPr>
              <w:t>提供时间</w:t>
            </w:r>
          </w:p>
        </w:tc>
      </w:tr>
      <w:tr w14:paraId="062AD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6A9A253F">
            <w:pPr>
              <w:pStyle w:val="13"/>
              <w:spacing w:before="153" w:line="209" w:lineRule="auto"/>
              <w:ind w:left="173"/>
              <w:rPr>
                <w:rFonts w:hint="eastAsia" w:ascii="仿宋" w:hAnsi="仿宋" w:eastAsia="仿宋" w:cs="仿宋"/>
                <w:sz w:val="24"/>
                <w:szCs w:val="24"/>
              </w:rPr>
            </w:pPr>
            <w:r>
              <w:rPr>
                <w:rFonts w:hint="eastAsia" w:ascii="仿宋" w:hAnsi="仿宋" w:eastAsia="仿宋" w:cs="仿宋"/>
                <w:spacing w:val="-16"/>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16"/>
                <w:sz w:val="24"/>
                <w:szCs w:val="24"/>
              </w:rPr>
              <w:t>办公用房</w:t>
            </w:r>
          </w:p>
        </w:tc>
        <w:tc>
          <w:tcPr>
            <w:tcW w:w="1408" w:type="dxa"/>
            <w:vAlign w:val="top"/>
          </w:tcPr>
          <w:p w14:paraId="4ED3CF53">
            <w:pPr>
              <w:pStyle w:val="13"/>
              <w:spacing w:before="153" w:line="209" w:lineRule="auto"/>
              <w:ind w:left="794"/>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4117F216">
            <w:pPr>
              <w:pStyle w:val="13"/>
              <w:spacing w:before="153" w:line="209" w:lineRule="auto"/>
              <w:ind w:left="1155"/>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77880773">
            <w:pPr>
              <w:pStyle w:val="13"/>
              <w:spacing w:before="153" w:line="209"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1DAA0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1E9CF70F">
            <w:pPr>
              <w:pStyle w:val="13"/>
              <w:spacing w:before="154" w:line="208" w:lineRule="auto"/>
              <w:ind w:left="135"/>
              <w:rPr>
                <w:rFonts w:hint="eastAsia" w:ascii="仿宋" w:hAnsi="仿宋" w:eastAsia="仿宋" w:cs="仿宋"/>
                <w:sz w:val="24"/>
                <w:szCs w:val="24"/>
              </w:rPr>
            </w:pPr>
            <w:r>
              <w:rPr>
                <w:rFonts w:hint="eastAsia" w:ascii="仿宋" w:hAnsi="仿宋" w:eastAsia="仿宋" w:cs="仿宋"/>
                <w:spacing w:val="-13"/>
                <w:sz w:val="24"/>
                <w:szCs w:val="24"/>
              </w:rPr>
              <w:t>2.</w:t>
            </w:r>
            <w:r>
              <w:rPr>
                <w:rFonts w:hint="eastAsia" w:ascii="仿宋" w:hAnsi="仿宋" w:eastAsia="仿宋" w:cs="仿宋"/>
                <w:spacing w:val="61"/>
                <w:sz w:val="24"/>
                <w:szCs w:val="24"/>
              </w:rPr>
              <w:t xml:space="preserve"> </w:t>
            </w:r>
            <w:r>
              <w:rPr>
                <w:rFonts w:hint="eastAsia" w:ascii="仿宋" w:hAnsi="仿宋" w:eastAsia="仿宋" w:cs="仿宋"/>
                <w:spacing w:val="-13"/>
                <w:sz w:val="24"/>
                <w:szCs w:val="24"/>
              </w:rPr>
              <w:t>生活用房</w:t>
            </w:r>
          </w:p>
        </w:tc>
        <w:tc>
          <w:tcPr>
            <w:tcW w:w="1408" w:type="dxa"/>
            <w:vAlign w:val="top"/>
          </w:tcPr>
          <w:p w14:paraId="688C3164">
            <w:pPr>
              <w:pStyle w:val="13"/>
              <w:spacing w:before="154" w:line="208"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2FF1B61A">
            <w:pPr>
              <w:pStyle w:val="13"/>
              <w:spacing w:before="154" w:line="208"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6E53720C">
            <w:pPr>
              <w:rPr>
                <w:rFonts w:hint="eastAsia" w:ascii="仿宋" w:hAnsi="仿宋" w:eastAsia="仿宋" w:cs="仿宋"/>
                <w:sz w:val="24"/>
                <w:szCs w:val="24"/>
              </w:rPr>
            </w:pPr>
          </w:p>
        </w:tc>
      </w:tr>
      <w:tr w14:paraId="3C50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122938A2">
            <w:pPr>
              <w:pStyle w:val="13"/>
              <w:spacing w:before="158" w:line="206" w:lineRule="auto"/>
              <w:ind w:left="140"/>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试验用房</w:t>
            </w:r>
          </w:p>
        </w:tc>
        <w:tc>
          <w:tcPr>
            <w:tcW w:w="1408" w:type="dxa"/>
            <w:vAlign w:val="top"/>
          </w:tcPr>
          <w:p w14:paraId="219EDBD0">
            <w:pPr>
              <w:pStyle w:val="13"/>
              <w:spacing w:before="158" w:line="206"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6A289628">
            <w:pPr>
              <w:pStyle w:val="13"/>
              <w:spacing w:before="158" w:line="206"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35AC1065">
            <w:pPr>
              <w:pStyle w:val="13"/>
              <w:spacing w:before="158" w:line="206"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6B8DC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71" w:type="dxa"/>
            <w:vAlign w:val="top"/>
          </w:tcPr>
          <w:p w14:paraId="02174DEF">
            <w:pPr>
              <w:pStyle w:val="13"/>
              <w:spacing w:before="158" w:line="206" w:lineRule="auto"/>
              <w:ind w:left="125"/>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样品用房</w:t>
            </w:r>
          </w:p>
        </w:tc>
        <w:tc>
          <w:tcPr>
            <w:tcW w:w="1408" w:type="dxa"/>
            <w:vAlign w:val="top"/>
          </w:tcPr>
          <w:p w14:paraId="6453B987">
            <w:pPr>
              <w:pStyle w:val="13"/>
              <w:spacing w:before="158" w:line="206" w:lineRule="auto"/>
              <w:ind w:left="643"/>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79A6347F">
            <w:pPr>
              <w:pStyle w:val="13"/>
              <w:spacing w:before="158" w:line="206" w:lineRule="auto"/>
              <w:ind w:left="1006"/>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6C8033D7">
            <w:pPr>
              <w:pStyle w:val="13"/>
              <w:spacing w:before="158" w:line="206" w:lineRule="auto"/>
              <w:ind w:left="873"/>
              <w:rPr>
                <w:rFonts w:hint="eastAsia" w:ascii="仿宋" w:hAnsi="仿宋" w:eastAsia="仿宋" w:cs="仿宋"/>
                <w:sz w:val="24"/>
                <w:szCs w:val="24"/>
              </w:rPr>
            </w:pPr>
            <w:r>
              <w:rPr>
                <w:rFonts w:hint="eastAsia" w:ascii="仿宋" w:hAnsi="仿宋" w:eastAsia="仿宋" w:cs="仿宋"/>
                <w:sz w:val="24"/>
                <w:szCs w:val="24"/>
              </w:rPr>
              <w:t>/</w:t>
            </w:r>
          </w:p>
        </w:tc>
      </w:tr>
      <w:tr w14:paraId="5036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171" w:type="dxa"/>
            <w:vAlign w:val="top"/>
          </w:tcPr>
          <w:p w14:paraId="143E77FA">
            <w:pPr>
              <w:pStyle w:val="13"/>
              <w:spacing w:before="164" w:line="207" w:lineRule="auto"/>
              <w:ind w:left="145"/>
              <w:rPr>
                <w:rFonts w:hint="eastAsia" w:ascii="仿宋" w:hAnsi="仿宋" w:eastAsia="仿宋" w:cs="仿宋"/>
                <w:sz w:val="24"/>
                <w:szCs w:val="24"/>
              </w:rPr>
            </w:pPr>
            <w:r>
              <w:rPr>
                <w:rFonts w:hint="eastAsia" w:ascii="仿宋" w:hAnsi="仿宋" w:eastAsia="仿宋" w:cs="仿宋"/>
                <w:spacing w:val="-5"/>
                <w:sz w:val="24"/>
                <w:szCs w:val="24"/>
              </w:rPr>
              <w:t>用餐及其他生活条件</w:t>
            </w:r>
          </w:p>
        </w:tc>
        <w:tc>
          <w:tcPr>
            <w:tcW w:w="5400" w:type="dxa"/>
            <w:gridSpan w:val="3"/>
            <w:vAlign w:val="top"/>
          </w:tcPr>
          <w:p w14:paraId="5B5D8FD5">
            <w:pPr>
              <w:rPr>
                <w:rFonts w:hint="eastAsia" w:ascii="仿宋" w:hAnsi="仿宋" w:eastAsia="仿宋" w:cs="仿宋"/>
                <w:sz w:val="24"/>
                <w:szCs w:val="24"/>
              </w:rPr>
            </w:pPr>
          </w:p>
        </w:tc>
      </w:tr>
    </w:tbl>
    <w:p w14:paraId="2D610EE5">
      <w:pPr>
        <w:spacing w:before="281" w:line="220" w:lineRule="auto"/>
        <w:ind w:left="3317"/>
        <w:rPr>
          <w:rFonts w:hint="eastAsia" w:ascii="仿宋" w:hAnsi="仿宋" w:eastAsia="仿宋" w:cs="仿宋"/>
          <w:sz w:val="24"/>
          <w:szCs w:val="24"/>
        </w:rPr>
      </w:pPr>
      <w:r>
        <w:rPr>
          <w:rFonts w:hint="eastAsia" w:ascii="仿宋" w:hAnsi="仿宋" w:eastAsia="仿宋" w:cs="仿宋"/>
          <w:b/>
          <w:bCs/>
          <w:spacing w:val="-10"/>
          <w:sz w:val="24"/>
          <w:szCs w:val="24"/>
        </w:rPr>
        <w:t>B-3</w:t>
      </w:r>
      <w:r>
        <w:rPr>
          <w:rFonts w:hint="eastAsia" w:ascii="仿宋" w:hAnsi="仿宋" w:eastAsia="仿宋" w:cs="仿宋"/>
          <w:spacing w:val="32"/>
          <w:sz w:val="24"/>
          <w:szCs w:val="24"/>
        </w:rPr>
        <w:t xml:space="preserve">  </w:t>
      </w:r>
      <w:r>
        <w:rPr>
          <w:rFonts w:hint="eastAsia" w:ascii="仿宋" w:hAnsi="仿宋" w:eastAsia="仿宋" w:cs="仿宋"/>
          <w:b/>
          <w:bCs/>
          <w:spacing w:val="-10"/>
          <w:sz w:val="24"/>
          <w:szCs w:val="24"/>
        </w:rPr>
        <w:t>委托人提供的资料</w:t>
      </w:r>
    </w:p>
    <w:p w14:paraId="12E7E547">
      <w:pPr>
        <w:spacing w:line="100" w:lineRule="exact"/>
        <w:rPr>
          <w:rFonts w:hint="eastAsia" w:ascii="仿宋" w:hAnsi="仿宋" w:eastAsia="仿宋" w:cs="仿宋"/>
          <w:sz w:val="24"/>
          <w:szCs w:val="24"/>
        </w:rPr>
      </w:pPr>
    </w:p>
    <w:tbl>
      <w:tblPr>
        <w:tblStyle w:val="12"/>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0"/>
        <w:gridCol w:w="1978"/>
        <w:gridCol w:w="1618"/>
        <w:gridCol w:w="1399"/>
      </w:tblGrid>
      <w:tr w14:paraId="4031A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30" w:type="dxa"/>
            <w:vAlign w:val="top"/>
          </w:tcPr>
          <w:p w14:paraId="3E5574DD">
            <w:pPr>
              <w:pStyle w:val="13"/>
              <w:spacing w:before="161" w:line="209" w:lineRule="auto"/>
              <w:ind w:left="1505"/>
              <w:rPr>
                <w:rFonts w:hint="eastAsia" w:ascii="仿宋" w:hAnsi="仿宋" w:eastAsia="仿宋" w:cs="仿宋"/>
                <w:sz w:val="24"/>
                <w:szCs w:val="24"/>
              </w:rPr>
            </w:pPr>
            <w:r>
              <w:rPr>
                <w:rFonts w:hint="eastAsia" w:ascii="仿宋" w:hAnsi="仿宋" w:eastAsia="仿宋" w:cs="仿宋"/>
                <w:spacing w:val="-11"/>
                <w:sz w:val="24"/>
                <w:szCs w:val="24"/>
              </w:rPr>
              <w:t>名称</w:t>
            </w:r>
          </w:p>
        </w:tc>
        <w:tc>
          <w:tcPr>
            <w:tcW w:w="1978" w:type="dxa"/>
            <w:vAlign w:val="top"/>
          </w:tcPr>
          <w:p w14:paraId="5D2385E9">
            <w:pPr>
              <w:pStyle w:val="13"/>
              <w:spacing w:before="161" w:line="209" w:lineRule="auto"/>
              <w:ind w:left="727"/>
              <w:rPr>
                <w:rFonts w:hint="eastAsia" w:ascii="仿宋" w:hAnsi="仿宋" w:eastAsia="仿宋" w:cs="仿宋"/>
                <w:sz w:val="24"/>
                <w:szCs w:val="24"/>
              </w:rPr>
            </w:pPr>
            <w:r>
              <w:rPr>
                <w:rFonts w:hint="eastAsia" w:ascii="仿宋" w:hAnsi="仿宋" w:eastAsia="仿宋" w:cs="仿宋"/>
                <w:spacing w:val="-10"/>
                <w:sz w:val="24"/>
                <w:szCs w:val="24"/>
              </w:rPr>
              <w:t>份数</w:t>
            </w:r>
          </w:p>
        </w:tc>
        <w:tc>
          <w:tcPr>
            <w:tcW w:w="1618" w:type="dxa"/>
            <w:vAlign w:val="top"/>
          </w:tcPr>
          <w:p w14:paraId="66842215">
            <w:pPr>
              <w:pStyle w:val="13"/>
              <w:spacing w:before="161" w:line="209" w:lineRule="auto"/>
              <w:ind w:left="251"/>
              <w:rPr>
                <w:rFonts w:hint="eastAsia" w:ascii="仿宋" w:hAnsi="仿宋" w:eastAsia="仿宋" w:cs="仿宋"/>
                <w:sz w:val="24"/>
                <w:szCs w:val="24"/>
              </w:rPr>
            </w:pPr>
            <w:r>
              <w:rPr>
                <w:rFonts w:hint="eastAsia" w:ascii="仿宋" w:hAnsi="仿宋" w:eastAsia="仿宋" w:cs="仿宋"/>
                <w:spacing w:val="-9"/>
                <w:sz w:val="24"/>
                <w:szCs w:val="24"/>
              </w:rPr>
              <w:t>提供时间</w:t>
            </w:r>
          </w:p>
        </w:tc>
        <w:tc>
          <w:tcPr>
            <w:tcW w:w="1399" w:type="dxa"/>
            <w:vAlign w:val="top"/>
          </w:tcPr>
          <w:p w14:paraId="3C9C1A88">
            <w:pPr>
              <w:pStyle w:val="13"/>
              <w:spacing w:before="161" w:line="209" w:lineRule="auto"/>
              <w:ind w:left="440"/>
              <w:rPr>
                <w:rFonts w:hint="eastAsia" w:ascii="仿宋" w:hAnsi="仿宋" w:eastAsia="仿宋" w:cs="仿宋"/>
                <w:sz w:val="24"/>
                <w:szCs w:val="24"/>
              </w:rPr>
            </w:pPr>
            <w:r>
              <w:rPr>
                <w:rFonts w:hint="eastAsia" w:ascii="仿宋" w:hAnsi="仿宋" w:eastAsia="仿宋" w:cs="仿宋"/>
                <w:spacing w:val="-12"/>
                <w:sz w:val="24"/>
                <w:szCs w:val="24"/>
              </w:rPr>
              <w:t>备注</w:t>
            </w:r>
          </w:p>
        </w:tc>
      </w:tr>
      <w:tr w14:paraId="79F39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530" w:type="dxa"/>
            <w:vAlign w:val="top"/>
          </w:tcPr>
          <w:p w14:paraId="4D7256BE">
            <w:pPr>
              <w:pStyle w:val="13"/>
              <w:spacing w:before="153" w:line="209" w:lineRule="auto"/>
              <w:ind w:left="173"/>
              <w:rPr>
                <w:rFonts w:hint="eastAsia" w:ascii="仿宋" w:hAnsi="仿宋" w:eastAsia="仿宋" w:cs="仿宋"/>
                <w:sz w:val="24"/>
                <w:szCs w:val="24"/>
              </w:rPr>
            </w:pPr>
            <w:r>
              <w:rPr>
                <w:rFonts w:hint="eastAsia" w:ascii="仿宋" w:hAnsi="仿宋" w:eastAsia="仿宋" w:cs="仿宋"/>
                <w:spacing w:val="-12"/>
                <w:sz w:val="24"/>
                <w:szCs w:val="24"/>
              </w:rPr>
              <w:t>1.</w:t>
            </w:r>
            <w:r>
              <w:rPr>
                <w:rFonts w:hint="eastAsia" w:ascii="仿宋" w:hAnsi="仿宋" w:eastAsia="仿宋" w:cs="仿宋"/>
                <w:spacing w:val="44"/>
                <w:sz w:val="24"/>
                <w:szCs w:val="24"/>
              </w:rPr>
              <w:t xml:space="preserve"> </w:t>
            </w:r>
            <w:r>
              <w:rPr>
                <w:rFonts w:hint="eastAsia" w:ascii="仿宋" w:hAnsi="仿宋" w:eastAsia="仿宋" w:cs="仿宋"/>
                <w:spacing w:val="-12"/>
                <w:sz w:val="24"/>
                <w:szCs w:val="24"/>
              </w:rPr>
              <w:t>工程立项文件</w:t>
            </w:r>
          </w:p>
        </w:tc>
        <w:tc>
          <w:tcPr>
            <w:tcW w:w="1978" w:type="dxa"/>
            <w:vAlign w:val="top"/>
          </w:tcPr>
          <w:p w14:paraId="1D7145D4">
            <w:pPr>
              <w:spacing w:before="174" w:line="210" w:lineRule="auto"/>
              <w:ind w:left="923"/>
              <w:rPr>
                <w:rFonts w:hint="eastAsia" w:ascii="仿宋" w:hAnsi="仿宋" w:eastAsia="仿宋" w:cs="仿宋"/>
                <w:sz w:val="24"/>
                <w:szCs w:val="24"/>
              </w:rPr>
            </w:pPr>
            <w:r>
              <w:rPr>
                <w:rFonts w:hint="eastAsia" w:ascii="仿宋" w:hAnsi="仿宋" w:eastAsia="仿宋" w:cs="仿宋"/>
                <w:b/>
                <w:bCs/>
                <w:spacing w:val="-3"/>
                <w:sz w:val="24"/>
                <w:szCs w:val="24"/>
              </w:rPr>
              <w:t>/</w:t>
            </w:r>
          </w:p>
        </w:tc>
        <w:tc>
          <w:tcPr>
            <w:tcW w:w="1618" w:type="dxa"/>
            <w:vAlign w:val="top"/>
          </w:tcPr>
          <w:p w14:paraId="5299E927">
            <w:pPr>
              <w:rPr>
                <w:rFonts w:hint="eastAsia" w:ascii="仿宋" w:hAnsi="仿宋" w:eastAsia="仿宋" w:cs="仿宋"/>
                <w:sz w:val="24"/>
                <w:szCs w:val="24"/>
              </w:rPr>
            </w:pPr>
          </w:p>
        </w:tc>
        <w:tc>
          <w:tcPr>
            <w:tcW w:w="1399" w:type="dxa"/>
            <w:vAlign w:val="top"/>
          </w:tcPr>
          <w:p w14:paraId="7CA0C3AA">
            <w:pPr>
              <w:rPr>
                <w:rFonts w:hint="eastAsia" w:ascii="仿宋" w:hAnsi="仿宋" w:eastAsia="仿宋" w:cs="仿宋"/>
                <w:sz w:val="24"/>
                <w:szCs w:val="24"/>
              </w:rPr>
            </w:pPr>
          </w:p>
        </w:tc>
      </w:tr>
      <w:tr w14:paraId="09A3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530" w:type="dxa"/>
            <w:vAlign w:val="top"/>
          </w:tcPr>
          <w:p w14:paraId="04A4DF6A">
            <w:pPr>
              <w:pStyle w:val="13"/>
              <w:spacing w:before="154" w:line="208" w:lineRule="auto"/>
              <w:ind w:left="135"/>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8"/>
                <w:sz w:val="24"/>
                <w:szCs w:val="24"/>
              </w:rPr>
              <w:t>工程勘察文件</w:t>
            </w:r>
          </w:p>
        </w:tc>
        <w:tc>
          <w:tcPr>
            <w:tcW w:w="1978" w:type="dxa"/>
            <w:vAlign w:val="top"/>
          </w:tcPr>
          <w:p w14:paraId="3DF938B5">
            <w:pPr>
              <w:spacing w:before="177" w:line="208" w:lineRule="auto"/>
              <w:ind w:left="965"/>
              <w:rPr>
                <w:rFonts w:hint="eastAsia" w:ascii="仿宋" w:hAnsi="仿宋" w:eastAsia="仿宋" w:cs="仿宋"/>
                <w:sz w:val="24"/>
                <w:szCs w:val="24"/>
              </w:rPr>
            </w:pPr>
            <w:r>
              <w:rPr>
                <w:rFonts w:hint="eastAsia" w:ascii="仿宋" w:hAnsi="仿宋" w:eastAsia="仿宋" w:cs="仿宋"/>
                <w:b/>
                <w:bCs/>
                <w:spacing w:val="-3"/>
                <w:sz w:val="24"/>
                <w:szCs w:val="24"/>
              </w:rPr>
              <w:t>1</w:t>
            </w:r>
          </w:p>
        </w:tc>
        <w:tc>
          <w:tcPr>
            <w:tcW w:w="1618" w:type="dxa"/>
            <w:vAlign w:val="top"/>
          </w:tcPr>
          <w:p w14:paraId="378D9659">
            <w:pPr>
              <w:spacing w:before="176" w:line="209" w:lineRule="auto"/>
              <w:ind w:left="413"/>
              <w:rPr>
                <w:rFonts w:hint="eastAsia" w:ascii="仿宋" w:hAnsi="仿宋" w:eastAsia="仿宋" w:cs="仿宋"/>
                <w:sz w:val="24"/>
                <w:szCs w:val="24"/>
              </w:rPr>
            </w:pPr>
            <w:r>
              <w:rPr>
                <w:rFonts w:hint="eastAsia" w:ascii="仿宋" w:hAnsi="仿宋" w:eastAsia="仿宋" w:cs="仿宋"/>
                <w:b/>
                <w:bCs/>
                <w:spacing w:val="-3"/>
                <w:sz w:val="24"/>
                <w:szCs w:val="24"/>
              </w:rPr>
              <w:t>开工前</w:t>
            </w:r>
          </w:p>
        </w:tc>
        <w:tc>
          <w:tcPr>
            <w:tcW w:w="1399" w:type="dxa"/>
            <w:vAlign w:val="top"/>
          </w:tcPr>
          <w:p w14:paraId="2927A7C5">
            <w:pPr>
              <w:rPr>
                <w:rFonts w:hint="eastAsia" w:ascii="仿宋" w:hAnsi="仿宋" w:eastAsia="仿宋" w:cs="仿宋"/>
                <w:sz w:val="24"/>
                <w:szCs w:val="24"/>
              </w:rPr>
            </w:pPr>
          </w:p>
        </w:tc>
      </w:tr>
      <w:tr w14:paraId="0A251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30" w:type="dxa"/>
            <w:vAlign w:val="top"/>
          </w:tcPr>
          <w:p w14:paraId="6872616F">
            <w:pPr>
              <w:pStyle w:val="13"/>
              <w:spacing w:before="155" w:line="208" w:lineRule="auto"/>
              <w:ind w:left="140"/>
              <w:rPr>
                <w:rFonts w:hint="eastAsia" w:ascii="仿宋" w:hAnsi="仿宋" w:eastAsia="仿宋" w:cs="仿宋"/>
                <w:sz w:val="24"/>
                <w:szCs w:val="24"/>
              </w:rPr>
            </w:pPr>
            <w:r>
              <w:rPr>
                <w:rFonts w:hint="eastAsia" w:ascii="仿宋" w:hAnsi="仿宋" w:eastAsia="仿宋" w:cs="仿宋"/>
                <w:spacing w:val="-4"/>
                <w:sz w:val="24"/>
                <w:szCs w:val="24"/>
              </w:rPr>
              <w:t>3. 工程设计及施工图纸</w:t>
            </w:r>
          </w:p>
        </w:tc>
        <w:tc>
          <w:tcPr>
            <w:tcW w:w="1978" w:type="dxa"/>
            <w:vAlign w:val="top"/>
          </w:tcPr>
          <w:p w14:paraId="60455EC8">
            <w:pPr>
              <w:spacing w:before="178" w:line="208" w:lineRule="auto"/>
              <w:ind w:left="965"/>
              <w:rPr>
                <w:rFonts w:hint="eastAsia" w:ascii="仿宋" w:hAnsi="仿宋" w:eastAsia="仿宋" w:cs="仿宋"/>
                <w:sz w:val="24"/>
                <w:szCs w:val="24"/>
              </w:rPr>
            </w:pPr>
            <w:r>
              <w:rPr>
                <w:rFonts w:hint="eastAsia" w:ascii="仿宋" w:hAnsi="仿宋" w:eastAsia="仿宋" w:cs="仿宋"/>
                <w:b/>
                <w:bCs/>
                <w:spacing w:val="-3"/>
                <w:sz w:val="24"/>
                <w:szCs w:val="24"/>
              </w:rPr>
              <w:t>1</w:t>
            </w:r>
          </w:p>
        </w:tc>
        <w:tc>
          <w:tcPr>
            <w:tcW w:w="1618" w:type="dxa"/>
            <w:vAlign w:val="top"/>
          </w:tcPr>
          <w:p w14:paraId="183EB535">
            <w:pPr>
              <w:spacing w:before="177" w:line="209" w:lineRule="auto"/>
              <w:ind w:left="413"/>
              <w:rPr>
                <w:rFonts w:hint="eastAsia" w:ascii="仿宋" w:hAnsi="仿宋" w:eastAsia="仿宋" w:cs="仿宋"/>
                <w:sz w:val="24"/>
                <w:szCs w:val="24"/>
              </w:rPr>
            </w:pPr>
            <w:r>
              <w:rPr>
                <w:rFonts w:hint="eastAsia" w:ascii="仿宋" w:hAnsi="仿宋" w:eastAsia="仿宋" w:cs="仿宋"/>
                <w:b/>
                <w:bCs/>
                <w:spacing w:val="-3"/>
                <w:sz w:val="24"/>
                <w:szCs w:val="24"/>
              </w:rPr>
              <w:t>开工前</w:t>
            </w:r>
          </w:p>
        </w:tc>
        <w:tc>
          <w:tcPr>
            <w:tcW w:w="1399" w:type="dxa"/>
            <w:vAlign w:val="top"/>
          </w:tcPr>
          <w:p w14:paraId="3D8EC76C">
            <w:pPr>
              <w:rPr>
                <w:rFonts w:hint="eastAsia" w:ascii="仿宋" w:hAnsi="仿宋" w:eastAsia="仿宋" w:cs="仿宋"/>
                <w:sz w:val="24"/>
                <w:szCs w:val="24"/>
              </w:rPr>
            </w:pPr>
          </w:p>
        </w:tc>
      </w:tr>
      <w:tr w14:paraId="5D440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530" w:type="dxa"/>
            <w:vAlign w:val="top"/>
          </w:tcPr>
          <w:p w14:paraId="782A914D">
            <w:pPr>
              <w:pStyle w:val="13"/>
              <w:spacing w:before="92" w:line="222" w:lineRule="auto"/>
              <w:ind w:left="125"/>
              <w:rPr>
                <w:rFonts w:hint="eastAsia"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99"/>
                <w:sz w:val="24"/>
                <w:szCs w:val="24"/>
              </w:rPr>
              <w:t xml:space="preserve"> </w:t>
            </w:r>
            <w:r>
              <w:rPr>
                <w:rFonts w:hint="eastAsia" w:ascii="仿宋" w:hAnsi="仿宋" w:eastAsia="仿宋" w:cs="仿宋"/>
                <w:spacing w:val="3"/>
                <w:sz w:val="24"/>
                <w:szCs w:val="24"/>
              </w:rPr>
              <w:t>工程承包合同及其他</w:t>
            </w:r>
          </w:p>
          <w:p w14:paraId="7C17A0FE">
            <w:pPr>
              <w:pStyle w:val="13"/>
              <w:spacing w:line="209" w:lineRule="auto"/>
              <w:ind w:left="150"/>
              <w:rPr>
                <w:rFonts w:hint="eastAsia" w:ascii="仿宋" w:hAnsi="仿宋" w:eastAsia="仿宋" w:cs="仿宋"/>
                <w:sz w:val="24"/>
                <w:szCs w:val="24"/>
              </w:rPr>
            </w:pPr>
            <w:r>
              <w:rPr>
                <w:rFonts w:hint="eastAsia" w:ascii="仿宋" w:hAnsi="仿宋" w:eastAsia="仿宋" w:cs="仿宋"/>
                <w:spacing w:val="-9"/>
                <w:sz w:val="24"/>
                <w:szCs w:val="24"/>
              </w:rPr>
              <w:t>相关合同</w:t>
            </w:r>
          </w:p>
        </w:tc>
        <w:tc>
          <w:tcPr>
            <w:tcW w:w="1978" w:type="dxa"/>
            <w:vAlign w:val="top"/>
          </w:tcPr>
          <w:p w14:paraId="11B9F56E">
            <w:pPr>
              <w:spacing w:before="181" w:line="380" w:lineRule="exact"/>
              <w:ind w:left="965"/>
              <w:rPr>
                <w:rFonts w:hint="eastAsia" w:ascii="仿宋" w:hAnsi="仿宋" w:eastAsia="仿宋" w:cs="仿宋"/>
                <w:sz w:val="24"/>
                <w:szCs w:val="24"/>
              </w:rPr>
            </w:pPr>
            <w:r>
              <w:rPr>
                <w:rFonts w:hint="eastAsia" w:ascii="仿宋" w:hAnsi="仿宋" w:eastAsia="仿宋" w:cs="仿宋"/>
                <w:b/>
                <w:bCs/>
                <w:spacing w:val="-3"/>
                <w:position w:val="1"/>
                <w:sz w:val="24"/>
                <w:szCs w:val="24"/>
              </w:rPr>
              <w:t>1</w:t>
            </w:r>
          </w:p>
        </w:tc>
        <w:tc>
          <w:tcPr>
            <w:tcW w:w="1618" w:type="dxa"/>
            <w:vAlign w:val="top"/>
          </w:tcPr>
          <w:p w14:paraId="4F599886">
            <w:pPr>
              <w:rPr>
                <w:rFonts w:hint="eastAsia" w:ascii="仿宋" w:hAnsi="仿宋" w:eastAsia="仿宋" w:cs="仿宋"/>
                <w:sz w:val="24"/>
                <w:szCs w:val="24"/>
              </w:rPr>
            </w:pPr>
          </w:p>
        </w:tc>
        <w:tc>
          <w:tcPr>
            <w:tcW w:w="1399" w:type="dxa"/>
            <w:vAlign w:val="top"/>
          </w:tcPr>
          <w:p w14:paraId="455047C8">
            <w:pPr>
              <w:rPr>
                <w:rFonts w:hint="eastAsia" w:ascii="仿宋" w:hAnsi="仿宋" w:eastAsia="仿宋" w:cs="仿宋"/>
                <w:sz w:val="24"/>
                <w:szCs w:val="24"/>
              </w:rPr>
            </w:pPr>
          </w:p>
        </w:tc>
      </w:tr>
      <w:tr w14:paraId="68E01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30" w:type="dxa"/>
            <w:vAlign w:val="top"/>
          </w:tcPr>
          <w:p w14:paraId="02C47A96">
            <w:pPr>
              <w:pStyle w:val="13"/>
              <w:spacing w:before="159" w:line="206" w:lineRule="auto"/>
              <w:ind w:left="140"/>
              <w:rPr>
                <w:rFonts w:hint="eastAsia" w:ascii="仿宋" w:hAnsi="仿宋" w:eastAsia="仿宋" w:cs="仿宋"/>
                <w:sz w:val="24"/>
                <w:szCs w:val="24"/>
              </w:rPr>
            </w:pPr>
            <w:r>
              <w:rPr>
                <w:rFonts w:hint="eastAsia" w:ascii="仿宋" w:hAnsi="仿宋" w:eastAsia="仿宋" w:cs="仿宋"/>
                <w:spacing w:val="-4"/>
                <w:sz w:val="24"/>
                <w:szCs w:val="24"/>
              </w:rPr>
              <w:t>5. 施工许可文件</w:t>
            </w:r>
          </w:p>
        </w:tc>
        <w:tc>
          <w:tcPr>
            <w:tcW w:w="1978" w:type="dxa"/>
            <w:vAlign w:val="top"/>
          </w:tcPr>
          <w:p w14:paraId="1EA9618A">
            <w:pPr>
              <w:spacing w:before="180" w:line="207" w:lineRule="auto"/>
              <w:ind w:left="923"/>
              <w:rPr>
                <w:rFonts w:hint="eastAsia" w:ascii="仿宋" w:hAnsi="仿宋" w:eastAsia="仿宋" w:cs="仿宋"/>
                <w:sz w:val="24"/>
                <w:szCs w:val="24"/>
              </w:rPr>
            </w:pPr>
            <w:r>
              <w:rPr>
                <w:rFonts w:hint="eastAsia" w:ascii="仿宋" w:hAnsi="仿宋" w:eastAsia="仿宋" w:cs="仿宋"/>
                <w:b/>
                <w:bCs/>
                <w:spacing w:val="-3"/>
                <w:sz w:val="24"/>
                <w:szCs w:val="24"/>
              </w:rPr>
              <w:t>/</w:t>
            </w:r>
          </w:p>
        </w:tc>
        <w:tc>
          <w:tcPr>
            <w:tcW w:w="1618" w:type="dxa"/>
            <w:vAlign w:val="top"/>
          </w:tcPr>
          <w:p w14:paraId="242C645D">
            <w:pPr>
              <w:rPr>
                <w:rFonts w:hint="eastAsia" w:ascii="仿宋" w:hAnsi="仿宋" w:eastAsia="仿宋" w:cs="仿宋"/>
                <w:sz w:val="24"/>
                <w:szCs w:val="24"/>
              </w:rPr>
            </w:pPr>
          </w:p>
        </w:tc>
        <w:tc>
          <w:tcPr>
            <w:tcW w:w="1399" w:type="dxa"/>
            <w:vAlign w:val="top"/>
          </w:tcPr>
          <w:p w14:paraId="115CF111">
            <w:pPr>
              <w:rPr>
                <w:rFonts w:hint="eastAsia" w:ascii="仿宋" w:hAnsi="仿宋" w:eastAsia="仿宋" w:cs="仿宋"/>
                <w:sz w:val="24"/>
                <w:szCs w:val="24"/>
              </w:rPr>
            </w:pPr>
          </w:p>
        </w:tc>
      </w:tr>
      <w:tr w14:paraId="04D8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530" w:type="dxa"/>
            <w:vAlign w:val="top"/>
          </w:tcPr>
          <w:p w14:paraId="538FC14E">
            <w:pPr>
              <w:pStyle w:val="13"/>
              <w:spacing w:before="160" w:line="205" w:lineRule="auto"/>
              <w:ind w:left="134"/>
              <w:rPr>
                <w:rFonts w:hint="eastAsia" w:ascii="仿宋" w:hAnsi="仿宋" w:eastAsia="仿宋" w:cs="仿宋"/>
                <w:sz w:val="24"/>
                <w:szCs w:val="24"/>
              </w:rPr>
            </w:pPr>
            <w:r>
              <w:rPr>
                <w:rFonts w:hint="eastAsia" w:ascii="仿宋" w:hAnsi="仿宋" w:eastAsia="仿宋" w:cs="仿宋"/>
                <w:spacing w:val="-9"/>
                <w:sz w:val="24"/>
                <w:szCs w:val="24"/>
              </w:rPr>
              <w:t>6.</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其他文件</w:t>
            </w:r>
          </w:p>
        </w:tc>
        <w:tc>
          <w:tcPr>
            <w:tcW w:w="1978" w:type="dxa"/>
            <w:vAlign w:val="top"/>
          </w:tcPr>
          <w:p w14:paraId="59678041">
            <w:pPr>
              <w:spacing w:before="180" w:line="207" w:lineRule="auto"/>
              <w:ind w:left="433"/>
              <w:rPr>
                <w:rFonts w:hint="eastAsia" w:ascii="仿宋" w:hAnsi="仿宋" w:eastAsia="仿宋" w:cs="仿宋"/>
                <w:sz w:val="24"/>
                <w:szCs w:val="24"/>
              </w:rPr>
            </w:pPr>
            <w:r>
              <w:rPr>
                <w:rFonts w:hint="eastAsia" w:ascii="仿宋" w:hAnsi="仿宋" w:eastAsia="仿宋" w:cs="仿宋"/>
                <w:b/>
                <w:bCs/>
                <w:spacing w:val="-6"/>
                <w:sz w:val="24"/>
                <w:szCs w:val="24"/>
              </w:rPr>
              <w:t>根据需要</w:t>
            </w:r>
          </w:p>
        </w:tc>
        <w:tc>
          <w:tcPr>
            <w:tcW w:w="1618" w:type="dxa"/>
            <w:vAlign w:val="top"/>
          </w:tcPr>
          <w:p w14:paraId="3C6ACF04">
            <w:pPr>
              <w:spacing w:before="180" w:line="207" w:lineRule="auto"/>
              <w:ind w:left="265"/>
              <w:rPr>
                <w:rFonts w:hint="eastAsia" w:ascii="仿宋" w:hAnsi="仿宋" w:eastAsia="仿宋" w:cs="仿宋"/>
                <w:sz w:val="24"/>
                <w:szCs w:val="24"/>
              </w:rPr>
            </w:pPr>
            <w:r>
              <w:rPr>
                <w:rFonts w:hint="eastAsia" w:ascii="仿宋" w:hAnsi="仿宋" w:eastAsia="仿宋" w:cs="仿宋"/>
                <w:b/>
                <w:bCs/>
                <w:spacing w:val="-7"/>
                <w:sz w:val="24"/>
                <w:szCs w:val="24"/>
              </w:rPr>
              <w:t>及时提供</w:t>
            </w:r>
          </w:p>
        </w:tc>
        <w:tc>
          <w:tcPr>
            <w:tcW w:w="1399" w:type="dxa"/>
            <w:vAlign w:val="top"/>
          </w:tcPr>
          <w:p w14:paraId="7241F958">
            <w:pPr>
              <w:rPr>
                <w:rFonts w:hint="eastAsia" w:ascii="仿宋" w:hAnsi="仿宋" w:eastAsia="仿宋" w:cs="仿宋"/>
                <w:sz w:val="24"/>
                <w:szCs w:val="24"/>
              </w:rPr>
            </w:pPr>
          </w:p>
        </w:tc>
      </w:tr>
      <w:tr w14:paraId="29781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30" w:type="dxa"/>
            <w:vAlign w:val="top"/>
          </w:tcPr>
          <w:p w14:paraId="2AF68907">
            <w:pPr>
              <w:rPr>
                <w:rFonts w:hint="eastAsia" w:ascii="仿宋" w:hAnsi="仿宋" w:eastAsia="仿宋" w:cs="仿宋"/>
                <w:sz w:val="24"/>
                <w:szCs w:val="24"/>
              </w:rPr>
            </w:pPr>
          </w:p>
        </w:tc>
        <w:tc>
          <w:tcPr>
            <w:tcW w:w="1978" w:type="dxa"/>
            <w:vAlign w:val="top"/>
          </w:tcPr>
          <w:p w14:paraId="00FEBBE6">
            <w:pPr>
              <w:rPr>
                <w:rFonts w:hint="eastAsia" w:ascii="仿宋" w:hAnsi="仿宋" w:eastAsia="仿宋" w:cs="仿宋"/>
                <w:sz w:val="24"/>
                <w:szCs w:val="24"/>
              </w:rPr>
            </w:pPr>
          </w:p>
        </w:tc>
        <w:tc>
          <w:tcPr>
            <w:tcW w:w="1618" w:type="dxa"/>
            <w:vAlign w:val="top"/>
          </w:tcPr>
          <w:p w14:paraId="19B888CF">
            <w:pPr>
              <w:rPr>
                <w:rFonts w:hint="eastAsia" w:ascii="仿宋" w:hAnsi="仿宋" w:eastAsia="仿宋" w:cs="仿宋"/>
                <w:sz w:val="24"/>
                <w:szCs w:val="24"/>
              </w:rPr>
            </w:pPr>
          </w:p>
        </w:tc>
        <w:tc>
          <w:tcPr>
            <w:tcW w:w="1399" w:type="dxa"/>
            <w:vAlign w:val="top"/>
          </w:tcPr>
          <w:p w14:paraId="019362CC">
            <w:pPr>
              <w:rPr>
                <w:rFonts w:hint="eastAsia" w:ascii="仿宋" w:hAnsi="仿宋" w:eastAsia="仿宋" w:cs="仿宋"/>
                <w:sz w:val="24"/>
                <w:szCs w:val="24"/>
              </w:rPr>
            </w:pPr>
          </w:p>
        </w:tc>
      </w:tr>
    </w:tbl>
    <w:p w14:paraId="788F581E">
      <w:pPr>
        <w:pStyle w:val="6"/>
        <w:spacing w:line="276" w:lineRule="auto"/>
        <w:rPr>
          <w:rFonts w:hint="eastAsia" w:ascii="仿宋" w:hAnsi="仿宋" w:eastAsia="仿宋" w:cs="仿宋"/>
          <w:sz w:val="24"/>
          <w:szCs w:val="24"/>
        </w:rPr>
      </w:pPr>
    </w:p>
    <w:p w14:paraId="1002764D">
      <w:pPr>
        <w:spacing w:before="97" w:line="223" w:lineRule="auto"/>
        <w:ind w:left="3393"/>
        <w:rPr>
          <w:rFonts w:hint="eastAsia" w:ascii="仿宋" w:hAnsi="仿宋" w:eastAsia="仿宋" w:cs="仿宋"/>
          <w:sz w:val="24"/>
          <w:szCs w:val="24"/>
        </w:rPr>
      </w:pPr>
      <w:r>
        <w:rPr>
          <w:rFonts w:hint="eastAsia" w:ascii="仿宋" w:hAnsi="仿宋" w:eastAsia="仿宋" w:cs="仿宋"/>
          <w:b/>
          <w:bCs/>
          <w:spacing w:val="-10"/>
          <w:sz w:val="24"/>
          <w:szCs w:val="24"/>
        </w:rPr>
        <w:t>B-4</w:t>
      </w:r>
      <w:r>
        <w:rPr>
          <w:rFonts w:hint="eastAsia" w:ascii="仿宋" w:hAnsi="仿宋" w:eastAsia="仿宋" w:cs="仿宋"/>
          <w:spacing w:val="65"/>
          <w:sz w:val="24"/>
          <w:szCs w:val="24"/>
        </w:rPr>
        <w:t xml:space="preserve"> </w:t>
      </w:r>
      <w:r>
        <w:rPr>
          <w:rFonts w:hint="eastAsia" w:ascii="仿宋" w:hAnsi="仿宋" w:eastAsia="仿宋" w:cs="仿宋"/>
          <w:b/>
          <w:bCs/>
          <w:spacing w:val="-10"/>
          <w:sz w:val="24"/>
          <w:szCs w:val="24"/>
        </w:rPr>
        <w:t>委托人提供的设备</w:t>
      </w:r>
    </w:p>
    <w:p w14:paraId="125BFC3F">
      <w:pPr>
        <w:spacing w:line="89" w:lineRule="exact"/>
        <w:rPr>
          <w:rFonts w:hint="eastAsia" w:ascii="仿宋" w:hAnsi="仿宋" w:eastAsia="仿宋" w:cs="仿宋"/>
          <w:sz w:val="24"/>
          <w:szCs w:val="24"/>
        </w:rPr>
      </w:pPr>
    </w:p>
    <w:tbl>
      <w:tblPr>
        <w:tblStyle w:val="12"/>
        <w:tblW w:w="8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1588"/>
        <w:gridCol w:w="2128"/>
        <w:gridCol w:w="1864"/>
      </w:tblGrid>
      <w:tr w14:paraId="6C96B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991" w:type="dxa"/>
            <w:vAlign w:val="top"/>
          </w:tcPr>
          <w:p w14:paraId="60244E26">
            <w:pPr>
              <w:pStyle w:val="13"/>
              <w:spacing w:before="161" w:line="208" w:lineRule="auto"/>
              <w:ind w:left="1234"/>
              <w:rPr>
                <w:rFonts w:hint="eastAsia" w:ascii="仿宋" w:hAnsi="仿宋" w:eastAsia="仿宋" w:cs="仿宋"/>
                <w:sz w:val="24"/>
                <w:szCs w:val="24"/>
              </w:rPr>
            </w:pPr>
            <w:r>
              <w:rPr>
                <w:rFonts w:hint="eastAsia" w:ascii="仿宋" w:hAnsi="仿宋" w:eastAsia="仿宋" w:cs="仿宋"/>
                <w:spacing w:val="-11"/>
                <w:sz w:val="24"/>
                <w:szCs w:val="24"/>
              </w:rPr>
              <w:t>名称</w:t>
            </w:r>
          </w:p>
        </w:tc>
        <w:tc>
          <w:tcPr>
            <w:tcW w:w="1588" w:type="dxa"/>
            <w:vAlign w:val="top"/>
          </w:tcPr>
          <w:p w14:paraId="7B170B64">
            <w:pPr>
              <w:pStyle w:val="13"/>
              <w:spacing w:before="161" w:line="208" w:lineRule="auto"/>
              <w:ind w:left="528"/>
              <w:rPr>
                <w:rFonts w:hint="eastAsia" w:ascii="仿宋" w:hAnsi="仿宋" w:eastAsia="仿宋" w:cs="仿宋"/>
                <w:sz w:val="24"/>
                <w:szCs w:val="24"/>
              </w:rPr>
            </w:pPr>
            <w:r>
              <w:rPr>
                <w:rFonts w:hint="eastAsia" w:ascii="仿宋" w:hAnsi="仿宋" w:eastAsia="仿宋" w:cs="仿宋"/>
                <w:spacing w:val="-10"/>
                <w:sz w:val="24"/>
                <w:szCs w:val="24"/>
              </w:rPr>
              <w:t>数量</w:t>
            </w:r>
          </w:p>
        </w:tc>
        <w:tc>
          <w:tcPr>
            <w:tcW w:w="2128" w:type="dxa"/>
            <w:vAlign w:val="top"/>
          </w:tcPr>
          <w:p w14:paraId="2DB5C979">
            <w:pPr>
              <w:pStyle w:val="13"/>
              <w:spacing w:before="161" w:line="208" w:lineRule="auto"/>
              <w:ind w:left="378"/>
              <w:rPr>
                <w:rFonts w:hint="eastAsia" w:ascii="仿宋" w:hAnsi="仿宋" w:eastAsia="仿宋" w:cs="仿宋"/>
                <w:sz w:val="24"/>
                <w:szCs w:val="24"/>
              </w:rPr>
            </w:pPr>
            <w:r>
              <w:rPr>
                <w:rFonts w:hint="eastAsia" w:ascii="仿宋" w:hAnsi="仿宋" w:eastAsia="仿宋" w:cs="仿宋"/>
                <w:spacing w:val="-12"/>
                <w:sz w:val="24"/>
                <w:szCs w:val="24"/>
              </w:rPr>
              <w:t>型号与规格</w:t>
            </w:r>
          </w:p>
        </w:tc>
        <w:tc>
          <w:tcPr>
            <w:tcW w:w="1864" w:type="dxa"/>
            <w:vAlign w:val="top"/>
          </w:tcPr>
          <w:p w14:paraId="5E43C994">
            <w:pPr>
              <w:pStyle w:val="13"/>
              <w:spacing w:before="161" w:line="208" w:lineRule="auto"/>
              <w:ind w:left="372"/>
              <w:rPr>
                <w:rFonts w:hint="eastAsia" w:ascii="仿宋" w:hAnsi="仿宋" w:eastAsia="仿宋" w:cs="仿宋"/>
                <w:sz w:val="24"/>
                <w:szCs w:val="24"/>
              </w:rPr>
            </w:pPr>
            <w:r>
              <w:rPr>
                <w:rFonts w:hint="eastAsia" w:ascii="仿宋" w:hAnsi="仿宋" w:eastAsia="仿宋" w:cs="仿宋"/>
                <w:spacing w:val="-9"/>
                <w:sz w:val="24"/>
                <w:szCs w:val="24"/>
              </w:rPr>
              <w:t>提供时间</w:t>
            </w:r>
          </w:p>
        </w:tc>
      </w:tr>
      <w:tr w14:paraId="5E4C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991" w:type="dxa"/>
            <w:vAlign w:val="top"/>
          </w:tcPr>
          <w:p w14:paraId="097B7FA8">
            <w:pPr>
              <w:pStyle w:val="13"/>
              <w:spacing w:before="153" w:line="209" w:lineRule="auto"/>
              <w:ind w:left="173"/>
              <w:rPr>
                <w:rFonts w:hint="eastAsia" w:ascii="仿宋" w:hAnsi="仿宋" w:eastAsia="仿宋" w:cs="仿宋"/>
                <w:sz w:val="24"/>
                <w:szCs w:val="24"/>
              </w:rPr>
            </w:pPr>
            <w:r>
              <w:rPr>
                <w:rFonts w:hint="eastAsia" w:ascii="仿宋" w:hAnsi="仿宋" w:eastAsia="仿宋" w:cs="仿宋"/>
                <w:spacing w:val="-1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14"/>
                <w:sz w:val="24"/>
                <w:szCs w:val="24"/>
              </w:rPr>
              <w:t>通讯设备</w:t>
            </w:r>
          </w:p>
        </w:tc>
        <w:tc>
          <w:tcPr>
            <w:tcW w:w="1588" w:type="dxa"/>
            <w:vAlign w:val="top"/>
          </w:tcPr>
          <w:p w14:paraId="0363A338">
            <w:pPr>
              <w:pStyle w:val="13"/>
              <w:spacing w:before="140" w:line="217" w:lineRule="auto"/>
              <w:ind w:left="728"/>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5630B149">
            <w:pPr>
              <w:pStyle w:val="13"/>
              <w:spacing w:before="140" w:line="217" w:lineRule="auto"/>
              <w:ind w:left="1000"/>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475E8D71">
            <w:pPr>
              <w:pStyle w:val="13"/>
              <w:spacing w:before="140" w:line="217" w:lineRule="auto"/>
              <w:ind w:left="868"/>
              <w:rPr>
                <w:rFonts w:hint="eastAsia" w:ascii="仿宋" w:hAnsi="仿宋" w:eastAsia="仿宋" w:cs="仿宋"/>
                <w:sz w:val="24"/>
                <w:szCs w:val="24"/>
              </w:rPr>
            </w:pPr>
            <w:r>
              <w:rPr>
                <w:rFonts w:hint="eastAsia" w:ascii="仿宋" w:hAnsi="仿宋" w:eastAsia="仿宋" w:cs="仿宋"/>
                <w:sz w:val="24"/>
                <w:szCs w:val="24"/>
              </w:rPr>
              <w:t>/</w:t>
            </w:r>
          </w:p>
        </w:tc>
      </w:tr>
      <w:tr w14:paraId="71A55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991" w:type="dxa"/>
            <w:vAlign w:val="top"/>
          </w:tcPr>
          <w:p w14:paraId="40374336">
            <w:pPr>
              <w:pStyle w:val="13"/>
              <w:spacing w:before="153" w:line="209" w:lineRule="auto"/>
              <w:ind w:left="135"/>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49"/>
                <w:sz w:val="24"/>
                <w:szCs w:val="24"/>
              </w:rPr>
              <w:t xml:space="preserve"> </w:t>
            </w:r>
            <w:r>
              <w:rPr>
                <w:rFonts w:hint="eastAsia" w:ascii="仿宋" w:hAnsi="仿宋" w:eastAsia="仿宋" w:cs="仿宋"/>
                <w:spacing w:val="-11"/>
                <w:sz w:val="24"/>
                <w:szCs w:val="24"/>
              </w:rPr>
              <w:t>办公设备</w:t>
            </w:r>
          </w:p>
        </w:tc>
        <w:tc>
          <w:tcPr>
            <w:tcW w:w="1588" w:type="dxa"/>
            <w:vAlign w:val="top"/>
          </w:tcPr>
          <w:p w14:paraId="7424FC7B">
            <w:pPr>
              <w:pStyle w:val="13"/>
              <w:spacing w:before="140" w:line="217" w:lineRule="auto"/>
              <w:ind w:left="728"/>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581B18F0">
            <w:pPr>
              <w:pStyle w:val="13"/>
              <w:spacing w:before="140" w:line="217" w:lineRule="auto"/>
              <w:ind w:left="1000"/>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6C54D176">
            <w:pPr>
              <w:pStyle w:val="13"/>
              <w:spacing w:before="140" w:line="217" w:lineRule="auto"/>
              <w:ind w:left="868"/>
              <w:rPr>
                <w:rFonts w:hint="eastAsia" w:ascii="仿宋" w:hAnsi="仿宋" w:eastAsia="仿宋" w:cs="仿宋"/>
                <w:sz w:val="24"/>
                <w:szCs w:val="24"/>
              </w:rPr>
            </w:pPr>
            <w:r>
              <w:rPr>
                <w:rFonts w:hint="eastAsia" w:ascii="仿宋" w:hAnsi="仿宋" w:eastAsia="仿宋" w:cs="仿宋"/>
                <w:sz w:val="24"/>
                <w:szCs w:val="24"/>
              </w:rPr>
              <w:t>/</w:t>
            </w:r>
          </w:p>
        </w:tc>
      </w:tr>
      <w:tr w14:paraId="32464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991" w:type="dxa"/>
            <w:vAlign w:val="top"/>
          </w:tcPr>
          <w:p w14:paraId="3696C261">
            <w:pPr>
              <w:pStyle w:val="13"/>
              <w:spacing w:before="156" w:line="207" w:lineRule="auto"/>
              <w:ind w:left="140"/>
              <w:rPr>
                <w:rFonts w:hint="eastAsia" w:ascii="仿宋" w:hAnsi="仿宋" w:eastAsia="仿宋" w:cs="仿宋"/>
                <w:sz w:val="24"/>
                <w:szCs w:val="24"/>
              </w:rPr>
            </w:pPr>
            <w:r>
              <w:rPr>
                <w:rFonts w:hint="eastAsia" w:ascii="仿宋" w:hAnsi="仿宋" w:eastAsia="仿宋" w:cs="仿宋"/>
                <w:spacing w:val="-11"/>
                <w:sz w:val="24"/>
                <w:szCs w:val="24"/>
              </w:rPr>
              <w:t>3.</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交通工具</w:t>
            </w:r>
          </w:p>
        </w:tc>
        <w:tc>
          <w:tcPr>
            <w:tcW w:w="1588" w:type="dxa"/>
            <w:vAlign w:val="top"/>
          </w:tcPr>
          <w:p w14:paraId="1221D191">
            <w:pPr>
              <w:pStyle w:val="13"/>
              <w:spacing w:before="143" w:line="215" w:lineRule="auto"/>
              <w:ind w:left="728"/>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1BFDB819">
            <w:pPr>
              <w:pStyle w:val="13"/>
              <w:spacing w:before="143" w:line="215" w:lineRule="auto"/>
              <w:ind w:left="1000"/>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15175D02">
            <w:pPr>
              <w:pStyle w:val="13"/>
              <w:spacing w:before="143" w:line="215" w:lineRule="auto"/>
              <w:ind w:left="868"/>
              <w:rPr>
                <w:rFonts w:hint="eastAsia" w:ascii="仿宋" w:hAnsi="仿宋" w:eastAsia="仿宋" w:cs="仿宋"/>
                <w:sz w:val="24"/>
                <w:szCs w:val="24"/>
              </w:rPr>
            </w:pPr>
            <w:r>
              <w:rPr>
                <w:rFonts w:hint="eastAsia" w:ascii="仿宋" w:hAnsi="仿宋" w:eastAsia="仿宋" w:cs="仿宋"/>
                <w:sz w:val="24"/>
                <w:szCs w:val="24"/>
              </w:rPr>
              <w:t>/</w:t>
            </w:r>
          </w:p>
        </w:tc>
      </w:tr>
      <w:tr w14:paraId="6B81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991" w:type="dxa"/>
            <w:vAlign w:val="top"/>
          </w:tcPr>
          <w:p w14:paraId="3C92B2FA">
            <w:pPr>
              <w:pStyle w:val="13"/>
              <w:spacing w:before="158" w:line="206" w:lineRule="auto"/>
              <w:ind w:left="125"/>
              <w:rPr>
                <w:rFonts w:hint="eastAsia" w:ascii="仿宋" w:hAnsi="仿宋" w:eastAsia="仿宋" w:cs="仿宋"/>
                <w:sz w:val="24"/>
                <w:szCs w:val="24"/>
              </w:rPr>
            </w:pPr>
            <w:r>
              <w:rPr>
                <w:rFonts w:hint="eastAsia" w:ascii="仿宋" w:hAnsi="仿宋" w:eastAsia="仿宋" w:cs="仿宋"/>
                <w:spacing w:val="-3"/>
                <w:sz w:val="24"/>
                <w:szCs w:val="24"/>
              </w:rPr>
              <w:t>4. 检测和试验设备</w:t>
            </w:r>
          </w:p>
        </w:tc>
        <w:tc>
          <w:tcPr>
            <w:tcW w:w="1588" w:type="dxa"/>
            <w:vAlign w:val="top"/>
          </w:tcPr>
          <w:p w14:paraId="004064C6">
            <w:pPr>
              <w:pStyle w:val="13"/>
              <w:spacing w:before="145" w:line="214" w:lineRule="auto"/>
              <w:ind w:left="728"/>
              <w:rPr>
                <w:rFonts w:hint="eastAsia" w:ascii="仿宋" w:hAnsi="仿宋" w:eastAsia="仿宋" w:cs="仿宋"/>
                <w:sz w:val="24"/>
                <w:szCs w:val="24"/>
              </w:rPr>
            </w:pPr>
            <w:r>
              <w:rPr>
                <w:rFonts w:hint="eastAsia" w:ascii="仿宋" w:hAnsi="仿宋" w:eastAsia="仿宋" w:cs="仿宋"/>
                <w:sz w:val="24"/>
                <w:szCs w:val="24"/>
              </w:rPr>
              <w:t>/</w:t>
            </w:r>
          </w:p>
        </w:tc>
        <w:tc>
          <w:tcPr>
            <w:tcW w:w="2128" w:type="dxa"/>
            <w:vAlign w:val="top"/>
          </w:tcPr>
          <w:p w14:paraId="5569E9CA">
            <w:pPr>
              <w:pStyle w:val="13"/>
              <w:spacing w:before="145" w:line="214" w:lineRule="auto"/>
              <w:ind w:left="1000"/>
              <w:rPr>
                <w:rFonts w:hint="eastAsia" w:ascii="仿宋" w:hAnsi="仿宋" w:eastAsia="仿宋" w:cs="仿宋"/>
                <w:sz w:val="24"/>
                <w:szCs w:val="24"/>
              </w:rPr>
            </w:pPr>
            <w:r>
              <w:rPr>
                <w:rFonts w:hint="eastAsia" w:ascii="仿宋" w:hAnsi="仿宋" w:eastAsia="仿宋" w:cs="仿宋"/>
                <w:sz w:val="24"/>
                <w:szCs w:val="24"/>
              </w:rPr>
              <w:t>/</w:t>
            </w:r>
          </w:p>
        </w:tc>
        <w:tc>
          <w:tcPr>
            <w:tcW w:w="1864" w:type="dxa"/>
            <w:vAlign w:val="top"/>
          </w:tcPr>
          <w:p w14:paraId="4020101C">
            <w:pPr>
              <w:pStyle w:val="13"/>
              <w:spacing w:before="145" w:line="214" w:lineRule="auto"/>
              <w:ind w:left="868"/>
              <w:rPr>
                <w:rFonts w:hint="eastAsia" w:ascii="仿宋" w:hAnsi="仿宋" w:eastAsia="仿宋" w:cs="仿宋"/>
                <w:sz w:val="24"/>
                <w:szCs w:val="24"/>
              </w:rPr>
            </w:pPr>
            <w:r>
              <w:rPr>
                <w:rFonts w:hint="eastAsia" w:ascii="仿宋" w:hAnsi="仿宋" w:eastAsia="仿宋" w:cs="仿宋"/>
                <w:sz w:val="24"/>
                <w:szCs w:val="24"/>
              </w:rPr>
              <w:t>/</w:t>
            </w:r>
          </w:p>
        </w:tc>
      </w:tr>
      <w:tr w14:paraId="23AF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991" w:type="dxa"/>
            <w:vAlign w:val="top"/>
          </w:tcPr>
          <w:p w14:paraId="272AE885">
            <w:pPr>
              <w:rPr>
                <w:rFonts w:hint="eastAsia" w:ascii="仿宋" w:hAnsi="仿宋" w:eastAsia="仿宋" w:cs="仿宋"/>
                <w:sz w:val="24"/>
                <w:szCs w:val="24"/>
              </w:rPr>
            </w:pPr>
          </w:p>
        </w:tc>
        <w:tc>
          <w:tcPr>
            <w:tcW w:w="1588" w:type="dxa"/>
            <w:vAlign w:val="top"/>
          </w:tcPr>
          <w:p w14:paraId="307B0FAE">
            <w:pPr>
              <w:rPr>
                <w:rFonts w:hint="eastAsia" w:ascii="仿宋" w:hAnsi="仿宋" w:eastAsia="仿宋" w:cs="仿宋"/>
                <w:sz w:val="24"/>
                <w:szCs w:val="24"/>
              </w:rPr>
            </w:pPr>
          </w:p>
        </w:tc>
        <w:tc>
          <w:tcPr>
            <w:tcW w:w="2128" w:type="dxa"/>
            <w:vAlign w:val="top"/>
          </w:tcPr>
          <w:p w14:paraId="1A199325">
            <w:pPr>
              <w:rPr>
                <w:rFonts w:hint="eastAsia" w:ascii="仿宋" w:hAnsi="仿宋" w:eastAsia="仿宋" w:cs="仿宋"/>
                <w:sz w:val="24"/>
                <w:szCs w:val="24"/>
              </w:rPr>
            </w:pPr>
          </w:p>
        </w:tc>
        <w:tc>
          <w:tcPr>
            <w:tcW w:w="1864" w:type="dxa"/>
            <w:vAlign w:val="top"/>
          </w:tcPr>
          <w:p w14:paraId="47588FDC">
            <w:pPr>
              <w:rPr>
                <w:rFonts w:hint="eastAsia" w:ascii="仿宋" w:hAnsi="仿宋" w:eastAsia="仿宋" w:cs="仿宋"/>
                <w:sz w:val="24"/>
                <w:szCs w:val="24"/>
              </w:rPr>
            </w:pPr>
          </w:p>
        </w:tc>
      </w:tr>
    </w:tbl>
    <w:p w14:paraId="080A3092">
      <w:pPr>
        <w:pStyle w:val="6"/>
        <w:rPr>
          <w:rFonts w:hint="eastAsia" w:ascii="仿宋" w:hAnsi="仿宋" w:eastAsia="仿宋" w:cs="仿宋"/>
          <w:sz w:val="24"/>
          <w:szCs w:val="24"/>
        </w:rPr>
      </w:pPr>
    </w:p>
    <w:p w14:paraId="5C31C85A">
      <w:pPr>
        <w:rPr>
          <w:rFonts w:hint="eastAsia" w:ascii="仿宋" w:hAnsi="仿宋" w:eastAsia="仿宋" w:cs="仿宋"/>
          <w:sz w:val="24"/>
          <w:szCs w:val="24"/>
        </w:rPr>
        <w:sectPr>
          <w:footerReference r:id="rId17" w:type="default"/>
          <w:pgSz w:w="12240" w:h="15840"/>
          <w:pgMar w:top="400" w:right="1836" w:bottom="999" w:left="1145" w:header="0" w:footer="834" w:gutter="0"/>
          <w:cols w:space="720" w:num="1"/>
        </w:sectPr>
      </w:pPr>
    </w:p>
    <w:p w14:paraId="7515C43A">
      <w:pPr>
        <w:pStyle w:val="6"/>
        <w:spacing w:line="270" w:lineRule="auto"/>
        <w:rPr>
          <w:rFonts w:hint="eastAsia" w:ascii="仿宋" w:hAnsi="仿宋" w:eastAsia="仿宋" w:cs="仿宋"/>
          <w:sz w:val="24"/>
          <w:szCs w:val="24"/>
        </w:rPr>
      </w:pPr>
    </w:p>
    <w:p w14:paraId="38959B62">
      <w:pPr>
        <w:pStyle w:val="6"/>
        <w:spacing w:line="271" w:lineRule="auto"/>
        <w:rPr>
          <w:rFonts w:hint="eastAsia" w:ascii="仿宋" w:hAnsi="仿宋" w:eastAsia="仿宋" w:cs="仿宋"/>
          <w:sz w:val="24"/>
          <w:szCs w:val="24"/>
        </w:rPr>
      </w:pPr>
    </w:p>
    <w:p w14:paraId="0AF792A2">
      <w:pPr>
        <w:pStyle w:val="6"/>
        <w:spacing w:line="271" w:lineRule="auto"/>
        <w:rPr>
          <w:rFonts w:hint="eastAsia" w:ascii="仿宋" w:hAnsi="仿宋" w:eastAsia="仿宋" w:cs="仿宋"/>
          <w:sz w:val="24"/>
          <w:szCs w:val="24"/>
        </w:rPr>
      </w:pPr>
    </w:p>
    <w:p w14:paraId="74A595AA">
      <w:pPr>
        <w:spacing w:before="111" w:line="225" w:lineRule="auto"/>
        <w:ind w:left="2797"/>
        <w:rPr>
          <w:rFonts w:hint="eastAsia" w:ascii="仿宋" w:hAnsi="仿宋" w:eastAsia="仿宋" w:cs="仿宋"/>
          <w:sz w:val="24"/>
          <w:szCs w:val="24"/>
        </w:rPr>
      </w:pPr>
      <w:r>
        <w:rPr>
          <w:rFonts w:hint="eastAsia" w:ascii="仿宋" w:hAnsi="仿宋" w:eastAsia="仿宋" w:cs="仿宋"/>
          <w:b/>
          <w:bCs/>
          <w:spacing w:val="4"/>
          <w:sz w:val="24"/>
          <w:szCs w:val="24"/>
        </w:rPr>
        <w:t>第六部分</w:t>
      </w:r>
      <w:r>
        <w:rPr>
          <w:rFonts w:hint="eastAsia" w:ascii="仿宋" w:hAnsi="仿宋" w:eastAsia="仿宋" w:cs="仿宋"/>
          <w:spacing w:val="50"/>
          <w:sz w:val="24"/>
          <w:szCs w:val="24"/>
        </w:rPr>
        <w:t xml:space="preserve">  </w:t>
      </w:r>
      <w:r>
        <w:rPr>
          <w:rFonts w:hint="eastAsia" w:ascii="仿宋" w:hAnsi="仿宋" w:eastAsia="仿宋" w:cs="仿宋"/>
          <w:b/>
          <w:bCs/>
          <w:spacing w:val="4"/>
          <w:sz w:val="24"/>
          <w:szCs w:val="24"/>
        </w:rPr>
        <w:t>响应文件格式</w:t>
      </w:r>
    </w:p>
    <w:p w14:paraId="3165A238">
      <w:pPr>
        <w:pStyle w:val="6"/>
        <w:spacing w:line="288" w:lineRule="auto"/>
        <w:rPr>
          <w:rFonts w:hint="eastAsia" w:ascii="仿宋" w:hAnsi="仿宋" w:eastAsia="仿宋" w:cs="仿宋"/>
          <w:sz w:val="24"/>
          <w:szCs w:val="24"/>
        </w:rPr>
      </w:pPr>
    </w:p>
    <w:p w14:paraId="77DE992F">
      <w:pPr>
        <w:pStyle w:val="6"/>
        <w:spacing w:line="289" w:lineRule="auto"/>
        <w:rPr>
          <w:rFonts w:hint="eastAsia" w:ascii="仿宋" w:hAnsi="仿宋" w:eastAsia="仿宋" w:cs="仿宋"/>
          <w:sz w:val="24"/>
          <w:szCs w:val="24"/>
        </w:rPr>
      </w:pPr>
    </w:p>
    <w:p w14:paraId="157ADF32">
      <w:pPr>
        <w:pStyle w:val="6"/>
        <w:spacing w:line="289" w:lineRule="auto"/>
        <w:rPr>
          <w:rFonts w:hint="eastAsia" w:ascii="仿宋" w:hAnsi="仿宋" w:eastAsia="仿宋" w:cs="仿宋"/>
          <w:sz w:val="24"/>
          <w:szCs w:val="24"/>
        </w:rPr>
      </w:pPr>
    </w:p>
    <w:p w14:paraId="1B04A898">
      <w:pPr>
        <w:spacing w:before="111" w:line="225" w:lineRule="auto"/>
        <w:ind w:left="3173"/>
        <w:rPr>
          <w:rFonts w:hint="eastAsia" w:ascii="仿宋" w:hAnsi="仿宋" w:eastAsia="仿宋" w:cs="仿宋"/>
          <w:sz w:val="24"/>
          <w:szCs w:val="24"/>
        </w:rPr>
      </w:pPr>
      <w:r>
        <w:rPr>
          <w:rFonts w:hint="eastAsia" w:ascii="仿宋" w:hAnsi="仿宋" w:eastAsia="仿宋" w:cs="仿宋"/>
          <w:spacing w:val="14"/>
          <w:sz w:val="24"/>
          <w:szCs w:val="24"/>
        </w:rPr>
        <w:t>投标人提交文件须知</w:t>
      </w:r>
    </w:p>
    <w:p w14:paraId="23BDE89C">
      <w:pPr>
        <w:pStyle w:val="6"/>
        <w:spacing w:line="245" w:lineRule="auto"/>
        <w:rPr>
          <w:rFonts w:hint="eastAsia" w:ascii="仿宋" w:hAnsi="仿宋" w:eastAsia="仿宋" w:cs="仿宋"/>
          <w:sz w:val="24"/>
          <w:szCs w:val="24"/>
        </w:rPr>
      </w:pPr>
    </w:p>
    <w:p w14:paraId="7161590B">
      <w:pPr>
        <w:pStyle w:val="6"/>
        <w:spacing w:line="245" w:lineRule="auto"/>
        <w:rPr>
          <w:rFonts w:hint="eastAsia" w:ascii="仿宋" w:hAnsi="仿宋" w:eastAsia="仿宋" w:cs="仿宋"/>
          <w:sz w:val="24"/>
          <w:szCs w:val="24"/>
        </w:rPr>
      </w:pPr>
    </w:p>
    <w:p w14:paraId="1D8E4FD5">
      <w:pPr>
        <w:spacing w:before="91" w:line="254" w:lineRule="auto"/>
        <w:ind w:right="7" w:firstLine="598"/>
        <w:rPr>
          <w:rFonts w:hint="eastAsia" w:ascii="仿宋" w:hAnsi="仿宋" w:eastAsia="仿宋" w:cs="仿宋"/>
          <w:sz w:val="24"/>
          <w:szCs w:val="24"/>
        </w:rPr>
      </w:pPr>
      <w:r>
        <w:rPr>
          <w:rFonts w:hint="eastAsia" w:ascii="仿宋" w:hAnsi="仿宋" w:eastAsia="仿宋" w:cs="仿宋"/>
          <w:spacing w:val="3"/>
          <w:sz w:val="24"/>
          <w:szCs w:val="24"/>
        </w:rPr>
        <w:t>1、投标人应严格按照以下顺序填写和提交下述规定的格式文件以及其他</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有关资料，混乱的编排导致谈判文件被误读或查找不到，后果由投标人承担。</w:t>
      </w:r>
    </w:p>
    <w:p w14:paraId="60687251">
      <w:pPr>
        <w:spacing w:before="290" w:line="219" w:lineRule="auto"/>
        <w:ind w:left="563"/>
        <w:rPr>
          <w:rFonts w:hint="eastAsia" w:ascii="仿宋" w:hAnsi="仿宋" w:eastAsia="仿宋" w:cs="仿宋"/>
          <w:sz w:val="24"/>
          <w:szCs w:val="24"/>
        </w:rPr>
      </w:pPr>
      <w:r>
        <w:rPr>
          <w:rFonts w:hint="eastAsia" w:ascii="仿宋" w:hAnsi="仿宋" w:eastAsia="仿宋" w:cs="仿宋"/>
          <w:spacing w:val="-2"/>
          <w:sz w:val="24"/>
          <w:szCs w:val="24"/>
        </w:rPr>
        <w:t>2、所附表格中要求回答的全部问题和信息都必须正面回答。</w:t>
      </w:r>
    </w:p>
    <w:p w14:paraId="47E6EBB8">
      <w:pPr>
        <w:spacing w:before="214" w:line="220" w:lineRule="auto"/>
        <w:ind w:left="568"/>
        <w:rPr>
          <w:rFonts w:hint="eastAsia" w:ascii="仿宋" w:hAnsi="仿宋" w:eastAsia="仿宋" w:cs="仿宋"/>
          <w:sz w:val="24"/>
          <w:szCs w:val="24"/>
        </w:rPr>
      </w:pPr>
      <w:r>
        <w:rPr>
          <w:rFonts w:hint="eastAsia" w:ascii="仿宋" w:hAnsi="仿宋" w:eastAsia="仿宋" w:cs="仿宋"/>
          <w:spacing w:val="-2"/>
          <w:sz w:val="24"/>
          <w:szCs w:val="24"/>
        </w:rPr>
        <w:t>3、资格声明的签字人应保证全部声明和问题的回答是真实的和准确的。</w:t>
      </w:r>
    </w:p>
    <w:p w14:paraId="77AB4C41">
      <w:pPr>
        <w:spacing w:before="230" w:line="255" w:lineRule="auto"/>
        <w:ind w:firstLine="554"/>
        <w:rPr>
          <w:rFonts w:hint="eastAsia" w:ascii="仿宋" w:hAnsi="仿宋" w:eastAsia="仿宋" w:cs="仿宋"/>
          <w:sz w:val="24"/>
          <w:szCs w:val="24"/>
        </w:rPr>
      </w:pPr>
      <w:r>
        <w:rPr>
          <w:rFonts w:hint="eastAsia" w:ascii="仿宋" w:hAnsi="仿宋" w:eastAsia="仿宋" w:cs="仿宋"/>
          <w:spacing w:val="-4"/>
          <w:sz w:val="24"/>
          <w:szCs w:val="24"/>
        </w:rPr>
        <w:t>4、谈判小组将应用投标人提交的资料并根据自己的判断，决定投标人履行</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合同的合格性及能力。</w:t>
      </w:r>
    </w:p>
    <w:p w14:paraId="01296134">
      <w:pPr>
        <w:spacing w:before="290" w:line="219" w:lineRule="auto"/>
        <w:ind w:left="568"/>
        <w:rPr>
          <w:rFonts w:hint="eastAsia" w:ascii="仿宋" w:hAnsi="仿宋" w:eastAsia="仿宋" w:cs="仿宋"/>
          <w:sz w:val="24"/>
          <w:szCs w:val="24"/>
        </w:rPr>
      </w:pPr>
      <w:r>
        <w:rPr>
          <w:rFonts w:hint="eastAsia" w:ascii="仿宋" w:hAnsi="仿宋" w:eastAsia="仿宋" w:cs="仿宋"/>
          <w:spacing w:val="-2"/>
          <w:sz w:val="24"/>
          <w:szCs w:val="24"/>
        </w:rPr>
        <w:t>5、投标人提交的材料将被保密保存，但不退还。</w:t>
      </w:r>
    </w:p>
    <w:p w14:paraId="62DCC2B4">
      <w:pPr>
        <w:spacing w:before="210" w:line="220" w:lineRule="auto"/>
        <w:ind w:left="560"/>
        <w:outlineLvl w:val="1"/>
        <w:rPr>
          <w:rFonts w:hint="eastAsia" w:ascii="仿宋" w:hAnsi="仿宋" w:eastAsia="仿宋" w:cs="仿宋"/>
          <w:sz w:val="24"/>
          <w:szCs w:val="24"/>
        </w:rPr>
      </w:pPr>
      <w:bookmarkStart w:id="40" w:name="_Toc6394"/>
      <w:r>
        <w:rPr>
          <w:rFonts w:hint="eastAsia" w:ascii="仿宋" w:hAnsi="仿宋" w:eastAsia="仿宋" w:cs="仿宋"/>
          <w:spacing w:val="-2"/>
          <w:sz w:val="24"/>
          <w:szCs w:val="24"/>
        </w:rPr>
        <w:t>6、全部文件应按投标人须知中规定的语言和份数提交</w:t>
      </w:r>
      <w:bookmarkEnd w:id="40"/>
    </w:p>
    <w:p w14:paraId="68D5F3DE">
      <w:pPr>
        <w:spacing w:line="220" w:lineRule="auto"/>
        <w:rPr>
          <w:rFonts w:hint="eastAsia" w:ascii="仿宋" w:hAnsi="仿宋" w:eastAsia="仿宋" w:cs="仿宋"/>
          <w:sz w:val="24"/>
          <w:szCs w:val="24"/>
        </w:rPr>
        <w:sectPr>
          <w:footerReference r:id="rId18" w:type="default"/>
          <w:pgSz w:w="12240" w:h="15840"/>
          <w:pgMar w:top="400" w:right="1415" w:bottom="997" w:left="1284" w:header="0" w:footer="834" w:gutter="0"/>
          <w:cols w:space="720" w:num="1"/>
        </w:sectPr>
      </w:pPr>
    </w:p>
    <w:p w14:paraId="61142809">
      <w:pPr>
        <w:pStyle w:val="6"/>
        <w:spacing w:line="250" w:lineRule="auto"/>
        <w:rPr>
          <w:rFonts w:hint="eastAsia" w:ascii="仿宋" w:hAnsi="仿宋" w:eastAsia="仿宋" w:cs="仿宋"/>
          <w:sz w:val="24"/>
          <w:szCs w:val="24"/>
        </w:rPr>
      </w:pPr>
    </w:p>
    <w:p w14:paraId="4EBA1A2E">
      <w:pPr>
        <w:pStyle w:val="6"/>
        <w:spacing w:line="250" w:lineRule="auto"/>
        <w:rPr>
          <w:rFonts w:hint="eastAsia" w:ascii="仿宋" w:hAnsi="仿宋" w:eastAsia="仿宋" w:cs="仿宋"/>
          <w:sz w:val="24"/>
          <w:szCs w:val="24"/>
        </w:rPr>
      </w:pPr>
    </w:p>
    <w:p w14:paraId="2987E729">
      <w:pPr>
        <w:spacing w:before="98" w:line="360" w:lineRule="auto"/>
        <w:ind w:left="1944"/>
        <w:rPr>
          <w:rFonts w:hint="eastAsia" w:ascii="仿宋" w:hAnsi="仿宋" w:eastAsia="仿宋" w:cs="仿宋"/>
          <w:sz w:val="24"/>
          <w:szCs w:val="24"/>
        </w:rPr>
      </w:pPr>
      <w:r>
        <w:rPr>
          <w:rFonts w:hint="eastAsia" w:ascii="仿宋" w:hAnsi="仿宋" w:eastAsia="仿宋" w:cs="仿宋"/>
          <w:b/>
          <w:bCs/>
          <w:spacing w:val="11"/>
          <w:sz w:val="24"/>
          <w:szCs w:val="24"/>
        </w:rPr>
        <w:t>一、响应文件编排内容（包括但不限于）</w:t>
      </w:r>
    </w:p>
    <w:p w14:paraId="46D285DC">
      <w:pPr>
        <w:pStyle w:val="6"/>
        <w:spacing w:line="360" w:lineRule="auto"/>
        <w:rPr>
          <w:rFonts w:hint="eastAsia" w:ascii="仿宋" w:hAnsi="仿宋" w:eastAsia="仿宋" w:cs="仿宋"/>
          <w:sz w:val="24"/>
          <w:szCs w:val="24"/>
        </w:rPr>
      </w:pPr>
    </w:p>
    <w:p w14:paraId="72E40FE4">
      <w:pPr>
        <w:spacing w:before="78" w:line="360" w:lineRule="auto"/>
        <w:ind w:left="476"/>
        <w:outlineLvl w:val="1"/>
        <w:rPr>
          <w:rFonts w:hint="eastAsia" w:ascii="仿宋" w:hAnsi="仿宋" w:eastAsia="仿宋" w:cs="仿宋"/>
          <w:sz w:val="24"/>
          <w:szCs w:val="24"/>
        </w:rPr>
      </w:pPr>
      <w:bookmarkStart w:id="41" w:name="bookmark21"/>
      <w:bookmarkEnd w:id="41"/>
      <w:bookmarkStart w:id="42" w:name="_Toc24200"/>
      <w:r>
        <w:rPr>
          <w:rFonts w:hint="eastAsia" w:ascii="仿宋" w:hAnsi="仿宋" w:eastAsia="仿宋" w:cs="仿宋"/>
          <w:spacing w:val="-10"/>
          <w:sz w:val="24"/>
          <w:szCs w:val="24"/>
        </w:rPr>
        <w:t>1.投标函</w:t>
      </w:r>
      <w:bookmarkEnd w:id="42"/>
    </w:p>
    <w:p w14:paraId="3BAF665C">
      <w:pPr>
        <w:spacing w:before="90" w:line="360" w:lineRule="auto"/>
        <w:ind w:left="447"/>
        <w:rPr>
          <w:rFonts w:hint="eastAsia" w:ascii="仿宋" w:hAnsi="仿宋" w:eastAsia="仿宋" w:cs="仿宋"/>
          <w:sz w:val="24"/>
          <w:szCs w:val="24"/>
        </w:rPr>
      </w:pPr>
      <w:r>
        <w:rPr>
          <w:rFonts w:hint="eastAsia" w:ascii="仿宋" w:hAnsi="仿宋" w:eastAsia="仿宋" w:cs="仿宋"/>
          <w:spacing w:val="-2"/>
          <w:sz w:val="24"/>
          <w:szCs w:val="24"/>
        </w:rPr>
        <w:t>2.法定代表人授权委托书原件</w:t>
      </w:r>
    </w:p>
    <w:p w14:paraId="195A44DB">
      <w:pPr>
        <w:spacing w:before="56" w:line="360" w:lineRule="auto"/>
        <w:ind w:left="449"/>
        <w:rPr>
          <w:rFonts w:hint="eastAsia" w:ascii="仿宋" w:hAnsi="仿宋" w:eastAsia="仿宋" w:cs="仿宋"/>
          <w:sz w:val="24"/>
          <w:szCs w:val="24"/>
        </w:rPr>
      </w:pPr>
      <w:r>
        <w:rPr>
          <w:rFonts w:hint="eastAsia" w:ascii="仿宋" w:hAnsi="仿宋" w:eastAsia="仿宋" w:cs="仿宋"/>
          <w:spacing w:val="-3"/>
          <w:sz w:val="24"/>
          <w:szCs w:val="24"/>
        </w:rPr>
        <w:t>3.《服务报价表》</w:t>
      </w:r>
    </w:p>
    <w:p w14:paraId="1284E70A">
      <w:pPr>
        <w:spacing w:before="93" w:line="360" w:lineRule="auto"/>
        <w:ind w:left="438"/>
        <w:rPr>
          <w:rFonts w:hint="eastAsia" w:ascii="仿宋" w:hAnsi="仿宋" w:eastAsia="仿宋" w:cs="仿宋"/>
          <w:sz w:val="24"/>
          <w:szCs w:val="24"/>
        </w:rPr>
      </w:pPr>
      <w:r>
        <w:rPr>
          <w:rFonts w:hint="eastAsia" w:ascii="仿宋" w:hAnsi="仿宋" w:eastAsia="仿宋" w:cs="仿宋"/>
          <w:spacing w:val="-2"/>
          <w:sz w:val="24"/>
          <w:szCs w:val="24"/>
        </w:rPr>
        <w:t>4.投标保证金收据复印件及保证金转账凭证</w:t>
      </w:r>
    </w:p>
    <w:p w14:paraId="2BF77638">
      <w:pPr>
        <w:spacing w:before="59" w:line="360" w:lineRule="auto"/>
        <w:ind w:left="449"/>
        <w:rPr>
          <w:rFonts w:hint="eastAsia" w:ascii="仿宋" w:hAnsi="仿宋" w:eastAsia="仿宋" w:cs="仿宋"/>
          <w:sz w:val="24"/>
          <w:szCs w:val="24"/>
        </w:rPr>
      </w:pPr>
      <w:r>
        <w:rPr>
          <w:rFonts w:hint="eastAsia" w:ascii="仿宋" w:hAnsi="仿宋" w:eastAsia="仿宋" w:cs="仿宋"/>
          <w:spacing w:val="-3"/>
          <w:sz w:val="24"/>
          <w:szCs w:val="24"/>
        </w:rPr>
        <w:t>5.资格审查资料</w:t>
      </w:r>
    </w:p>
    <w:p w14:paraId="6BA3FEBD">
      <w:pPr>
        <w:spacing w:before="69" w:line="360" w:lineRule="auto"/>
        <w:ind w:left="451"/>
        <w:rPr>
          <w:rFonts w:hint="eastAsia" w:ascii="仿宋" w:hAnsi="仿宋" w:eastAsia="仿宋" w:cs="仿宋"/>
          <w:sz w:val="24"/>
          <w:szCs w:val="24"/>
        </w:rPr>
      </w:pPr>
      <w:r>
        <w:rPr>
          <w:rFonts w:hint="eastAsia" w:ascii="仿宋" w:hAnsi="仿宋" w:eastAsia="仿宋" w:cs="仿宋"/>
          <w:spacing w:val="-5"/>
          <w:sz w:val="24"/>
          <w:szCs w:val="24"/>
        </w:rPr>
        <w:t>5.1</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投标人基本情况表</w:t>
      </w:r>
    </w:p>
    <w:p w14:paraId="3BDBBBBA">
      <w:pPr>
        <w:spacing w:before="75" w:line="360" w:lineRule="auto"/>
        <w:ind w:left="451"/>
        <w:rPr>
          <w:rFonts w:hint="eastAsia" w:ascii="仿宋" w:hAnsi="仿宋" w:eastAsia="仿宋" w:cs="仿宋"/>
          <w:sz w:val="24"/>
          <w:szCs w:val="24"/>
        </w:rPr>
      </w:pPr>
      <w:r>
        <w:rPr>
          <w:rFonts w:hint="eastAsia" w:ascii="仿宋" w:hAnsi="仿宋" w:eastAsia="仿宋" w:cs="仿宋"/>
          <w:spacing w:val="-4"/>
          <w:sz w:val="24"/>
          <w:szCs w:val="24"/>
        </w:rPr>
        <w:t>5.2</w:t>
      </w:r>
      <w:r>
        <w:rPr>
          <w:rFonts w:hint="eastAsia" w:ascii="仿宋" w:hAnsi="仿宋" w:eastAsia="仿宋" w:cs="仿宋"/>
          <w:spacing w:val="-20"/>
          <w:sz w:val="24"/>
          <w:szCs w:val="24"/>
        </w:rPr>
        <w:t xml:space="preserve"> </w:t>
      </w:r>
      <w:r>
        <w:rPr>
          <w:rFonts w:hint="eastAsia" w:ascii="仿宋" w:hAnsi="仿宋" w:eastAsia="仿宋" w:cs="仿宋"/>
          <w:spacing w:val="-4"/>
          <w:sz w:val="24"/>
          <w:szCs w:val="24"/>
        </w:rPr>
        <w:t>企业营业执照、资质证书扫描件</w:t>
      </w:r>
    </w:p>
    <w:p w14:paraId="0A8DC7B3">
      <w:pPr>
        <w:spacing w:before="95" w:line="360" w:lineRule="auto"/>
        <w:ind w:firstLine="451"/>
        <w:rPr>
          <w:rFonts w:hint="eastAsia" w:ascii="仿宋" w:hAnsi="仿宋" w:eastAsia="仿宋" w:cs="仿宋"/>
          <w:sz w:val="24"/>
          <w:szCs w:val="24"/>
        </w:rPr>
      </w:pPr>
      <w:r>
        <w:rPr>
          <w:rFonts w:hint="eastAsia" w:ascii="仿宋" w:hAnsi="仿宋" w:eastAsia="仿宋" w:cs="仿宋"/>
          <w:spacing w:val="-5"/>
          <w:sz w:val="24"/>
          <w:szCs w:val="24"/>
        </w:rPr>
        <w:t>5.3</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具有良好的商业信誉和健全的财务会计制度，提供加盖公章的</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202</w:t>
      </w:r>
      <w:r>
        <w:rPr>
          <w:rFonts w:hint="eastAsia" w:ascii="仿宋" w:hAnsi="仿宋" w:eastAsia="仿宋" w:cs="仿宋"/>
          <w:spacing w:val="-5"/>
          <w:sz w:val="24"/>
          <w:szCs w:val="24"/>
          <w:lang w:val="en-US" w:eastAsia="zh-CN"/>
        </w:rPr>
        <w:t>4或2025</w:t>
      </w:r>
      <w:r>
        <w:rPr>
          <w:rFonts w:hint="eastAsia" w:ascii="仿宋" w:hAnsi="仿宋" w:eastAsia="仿宋" w:cs="仿宋"/>
          <w:spacing w:val="-5"/>
          <w:sz w:val="24"/>
          <w:szCs w:val="24"/>
        </w:rPr>
        <w:t>年度财务报表复</w:t>
      </w:r>
      <w:r>
        <w:rPr>
          <w:rFonts w:hint="eastAsia" w:ascii="仿宋" w:hAnsi="仿宋" w:eastAsia="仿宋" w:cs="仿宋"/>
          <w:sz w:val="24"/>
          <w:szCs w:val="24"/>
        </w:rPr>
        <w:t xml:space="preserve"> </w:t>
      </w:r>
      <w:r>
        <w:rPr>
          <w:rFonts w:hint="eastAsia" w:ascii="仿宋" w:hAnsi="仿宋" w:eastAsia="仿宋" w:cs="仿宋"/>
          <w:spacing w:val="-7"/>
          <w:sz w:val="24"/>
          <w:szCs w:val="24"/>
        </w:rPr>
        <w:t>印件附在响应文件中</w:t>
      </w:r>
    </w:p>
    <w:p w14:paraId="51C493EE">
      <w:pPr>
        <w:spacing w:before="95" w:line="360" w:lineRule="auto"/>
        <w:ind w:firstLine="451"/>
        <w:rPr>
          <w:rFonts w:hint="eastAsia" w:ascii="仿宋" w:hAnsi="仿宋" w:eastAsia="仿宋" w:cs="仿宋"/>
          <w:spacing w:val="-5"/>
          <w:sz w:val="24"/>
          <w:szCs w:val="24"/>
        </w:rPr>
      </w:pPr>
      <w:r>
        <w:rPr>
          <w:rFonts w:hint="eastAsia" w:ascii="仿宋" w:hAnsi="仿宋" w:eastAsia="仿宋" w:cs="仿宋"/>
          <w:spacing w:val="-5"/>
          <w:sz w:val="24"/>
          <w:szCs w:val="24"/>
        </w:rPr>
        <w:t>5.4</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lang w:val="zh-CN" w:eastAsia="zh-CN"/>
        </w:rPr>
        <w:t>提供</w:t>
      </w:r>
      <w:r>
        <w:rPr>
          <w:rFonts w:hint="eastAsia" w:ascii="仿宋" w:hAnsi="仿宋" w:eastAsia="仿宋" w:cs="仿宋"/>
          <w:spacing w:val="-5"/>
          <w:sz w:val="24"/>
          <w:szCs w:val="24"/>
          <w:lang w:val="en-US" w:eastAsia="zh-CN"/>
        </w:rPr>
        <w:t>投标截止</w:t>
      </w:r>
      <w:r>
        <w:rPr>
          <w:rFonts w:hint="eastAsia" w:ascii="仿宋" w:hAnsi="仿宋" w:eastAsia="仿宋" w:cs="仿宋"/>
          <w:spacing w:val="-5"/>
          <w:sz w:val="24"/>
          <w:szCs w:val="24"/>
          <w:lang w:val="zh-CN" w:eastAsia="zh-CN"/>
        </w:rPr>
        <w:t>前三个月任意一个月</w:t>
      </w:r>
      <w:r>
        <w:rPr>
          <w:rFonts w:hint="eastAsia" w:ascii="仿宋" w:hAnsi="仿宋" w:eastAsia="仿宋" w:cs="仿宋"/>
          <w:spacing w:val="-5"/>
          <w:sz w:val="24"/>
          <w:szCs w:val="24"/>
          <w:lang w:val="en-US" w:eastAsia="zh-CN"/>
        </w:rPr>
        <w:t>的</w:t>
      </w:r>
      <w:r>
        <w:rPr>
          <w:rFonts w:hint="eastAsia" w:ascii="仿宋" w:hAnsi="仿宋" w:eastAsia="仿宋" w:cs="仿宋"/>
          <w:spacing w:val="-5"/>
          <w:sz w:val="24"/>
          <w:szCs w:val="24"/>
          <w:lang w:val="zh-CN" w:eastAsia="zh-CN"/>
        </w:rPr>
        <w:t>依法缴纳税收和社会保障资金的证明</w:t>
      </w:r>
      <w:r>
        <w:rPr>
          <w:rFonts w:hint="eastAsia" w:ascii="仿宋" w:hAnsi="仿宋" w:eastAsia="仿宋" w:cs="仿宋"/>
          <w:spacing w:val="-5"/>
          <w:sz w:val="24"/>
          <w:szCs w:val="24"/>
          <w:lang w:val="en-US" w:eastAsia="zh-CN"/>
        </w:rPr>
        <w:t>;（依法免税和依法不需要缴纳社会保障资金的供应商应提供相应文件证明）</w:t>
      </w:r>
    </w:p>
    <w:p w14:paraId="1DEEDCEE">
      <w:pPr>
        <w:spacing w:before="95" w:line="360" w:lineRule="auto"/>
        <w:ind w:firstLine="451"/>
        <w:rPr>
          <w:rFonts w:hint="eastAsia" w:ascii="仿宋" w:hAnsi="仿宋" w:eastAsia="仿宋" w:cs="仿宋"/>
          <w:spacing w:val="-5"/>
          <w:sz w:val="24"/>
          <w:szCs w:val="24"/>
        </w:rPr>
      </w:pPr>
      <w:r>
        <w:rPr>
          <w:rFonts w:hint="eastAsia" w:ascii="仿宋" w:hAnsi="仿宋" w:eastAsia="仿宋" w:cs="仿宋"/>
          <w:spacing w:val="-5"/>
          <w:sz w:val="24"/>
          <w:szCs w:val="24"/>
        </w:rPr>
        <w:t>5.5 信用中国相关信用截图</w:t>
      </w:r>
    </w:p>
    <w:p w14:paraId="7224496C">
      <w:pPr>
        <w:spacing w:before="76" w:line="360" w:lineRule="auto"/>
        <w:ind w:left="451"/>
        <w:rPr>
          <w:rFonts w:hint="eastAsia" w:ascii="仿宋" w:hAnsi="仿宋" w:eastAsia="仿宋" w:cs="仿宋"/>
          <w:sz w:val="24"/>
          <w:szCs w:val="24"/>
        </w:rPr>
      </w:pPr>
      <w:r>
        <w:rPr>
          <w:rFonts w:hint="eastAsia" w:ascii="仿宋" w:hAnsi="仿宋" w:eastAsia="仿宋" w:cs="仿宋"/>
          <w:spacing w:val="-4"/>
          <w:sz w:val="24"/>
          <w:szCs w:val="24"/>
        </w:rPr>
        <w:t>5.6</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近三年类似项目业绩</w:t>
      </w:r>
    </w:p>
    <w:p w14:paraId="647F9E2F">
      <w:pPr>
        <w:spacing w:before="72" w:line="360" w:lineRule="auto"/>
        <w:ind w:left="451"/>
        <w:rPr>
          <w:rFonts w:hint="eastAsia" w:ascii="仿宋" w:hAnsi="仿宋" w:eastAsia="仿宋" w:cs="仿宋"/>
          <w:sz w:val="24"/>
          <w:szCs w:val="24"/>
        </w:rPr>
      </w:pPr>
      <w:r>
        <w:rPr>
          <w:rFonts w:hint="eastAsia" w:ascii="仿宋" w:hAnsi="仿宋" w:eastAsia="仿宋" w:cs="仿宋"/>
          <w:spacing w:val="-4"/>
          <w:sz w:val="24"/>
          <w:szCs w:val="24"/>
        </w:rPr>
        <w:t>5.7</w:t>
      </w:r>
      <w:r>
        <w:rPr>
          <w:rFonts w:hint="eastAsia" w:ascii="仿宋" w:hAnsi="仿宋" w:eastAsia="仿宋" w:cs="仿宋"/>
          <w:spacing w:val="-16"/>
          <w:sz w:val="24"/>
          <w:szCs w:val="24"/>
        </w:rPr>
        <w:t xml:space="preserve"> </w:t>
      </w:r>
      <w:r>
        <w:rPr>
          <w:rFonts w:hint="eastAsia" w:ascii="仿宋" w:hAnsi="仿宋" w:eastAsia="仿宋" w:cs="仿宋"/>
          <w:spacing w:val="-4"/>
          <w:sz w:val="24"/>
          <w:szCs w:val="24"/>
        </w:rPr>
        <w:t>总监理工程师简历表及证书扫描件</w:t>
      </w:r>
    </w:p>
    <w:p w14:paraId="55A7AA7C">
      <w:pPr>
        <w:spacing w:before="96" w:line="360" w:lineRule="auto"/>
        <w:ind w:left="449"/>
        <w:rPr>
          <w:rFonts w:hint="eastAsia" w:ascii="仿宋" w:hAnsi="仿宋" w:eastAsia="仿宋" w:cs="仿宋"/>
          <w:sz w:val="24"/>
          <w:szCs w:val="24"/>
        </w:rPr>
      </w:pPr>
      <w:r>
        <w:rPr>
          <w:rFonts w:hint="eastAsia" w:ascii="仿宋" w:hAnsi="仿宋" w:eastAsia="仿宋" w:cs="仿宋"/>
          <w:spacing w:val="-2"/>
          <w:sz w:val="24"/>
          <w:szCs w:val="24"/>
        </w:rPr>
        <w:t>5.8</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拟投入本项目监理人员配备情况一览表及证书扫描件</w:t>
      </w:r>
    </w:p>
    <w:p w14:paraId="028749E4">
      <w:pPr>
        <w:spacing w:before="38" w:line="360" w:lineRule="auto"/>
        <w:ind w:left="446"/>
        <w:rPr>
          <w:rFonts w:hint="eastAsia" w:ascii="仿宋" w:hAnsi="仿宋" w:eastAsia="仿宋" w:cs="仿宋"/>
          <w:sz w:val="24"/>
          <w:szCs w:val="24"/>
        </w:rPr>
      </w:pPr>
      <w:r>
        <w:rPr>
          <w:rFonts w:hint="eastAsia" w:ascii="仿宋" w:hAnsi="仿宋" w:eastAsia="仿宋" w:cs="仿宋"/>
          <w:spacing w:val="-4"/>
          <w:sz w:val="24"/>
          <w:szCs w:val="24"/>
        </w:rPr>
        <w:t>6.监理大纲</w:t>
      </w:r>
    </w:p>
    <w:p w14:paraId="60D83284">
      <w:pPr>
        <w:spacing w:line="360" w:lineRule="auto"/>
        <w:rPr>
          <w:rFonts w:hint="eastAsia" w:ascii="仿宋" w:hAnsi="仿宋" w:eastAsia="仿宋" w:cs="仿宋"/>
          <w:sz w:val="24"/>
          <w:szCs w:val="24"/>
        </w:rPr>
        <w:sectPr>
          <w:footerReference r:id="rId19" w:type="default"/>
          <w:pgSz w:w="12240" w:h="15840"/>
          <w:pgMar w:top="400" w:right="1416" w:bottom="999" w:left="1316" w:header="0" w:footer="834" w:gutter="0"/>
          <w:cols w:space="720" w:num="1"/>
        </w:sectPr>
      </w:pPr>
    </w:p>
    <w:p w14:paraId="1C703888">
      <w:pPr>
        <w:pStyle w:val="6"/>
        <w:spacing w:line="360" w:lineRule="auto"/>
        <w:rPr>
          <w:rFonts w:hint="eastAsia" w:ascii="仿宋" w:hAnsi="仿宋" w:eastAsia="仿宋" w:cs="仿宋"/>
          <w:sz w:val="24"/>
          <w:szCs w:val="24"/>
        </w:rPr>
      </w:pPr>
    </w:p>
    <w:p w14:paraId="1F114ACA">
      <w:pPr>
        <w:pStyle w:val="6"/>
        <w:spacing w:line="360" w:lineRule="auto"/>
        <w:rPr>
          <w:rFonts w:hint="eastAsia" w:ascii="仿宋" w:hAnsi="仿宋" w:eastAsia="仿宋" w:cs="仿宋"/>
          <w:sz w:val="24"/>
          <w:szCs w:val="24"/>
        </w:rPr>
      </w:pPr>
    </w:p>
    <w:p w14:paraId="5AEE5BDB">
      <w:pPr>
        <w:pStyle w:val="6"/>
        <w:spacing w:line="360" w:lineRule="auto"/>
        <w:rPr>
          <w:rFonts w:hint="eastAsia" w:ascii="仿宋" w:hAnsi="仿宋" w:eastAsia="仿宋" w:cs="仿宋"/>
          <w:sz w:val="24"/>
          <w:szCs w:val="24"/>
        </w:rPr>
      </w:pPr>
    </w:p>
    <w:p w14:paraId="773E18D4">
      <w:pPr>
        <w:pStyle w:val="6"/>
        <w:spacing w:line="360" w:lineRule="auto"/>
        <w:rPr>
          <w:rFonts w:hint="eastAsia" w:ascii="仿宋" w:hAnsi="仿宋" w:eastAsia="仿宋" w:cs="仿宋"/>
          <w:sz w:val="24"/>
          <w:szCs w:val="24"/>
        </w:rPr>
      </w:pPr>
    </w:p>
    <w:p w14:paraId="5EC4EC6C">
      <w:pPr>
        <w:spacing w:before="97" w:line="360" w:lineRule="auto"/>
        <w:ind w:left="3378"/>
        <w:outlineLvl w:val="1"/>
        <w:rPr>
          <w:rFonts w:hint="eastAsia" w:ascii="仿宋" w:hAnsi="仿宋" w:eastAsia="仿宋" w:cs="仿宋"/>
          <w:sz w:val="24"/>
          <w:szCs w:val="24"/>
        </w:rPr>
      </w:pPr>
      <w:bookmarkStart w:id="43" w:name="_Toc18194"/>
      <w:r>
        <w:rPr>
          <w:rFonts w:hint="eastAsia" w:ascii="仿宋" w:hAnsi="仿宋" w:eastAsia="仿宋" w:cs="仿宋"/>
          <w:b/>
          <w:bCs/>
          <w:spacing w:val="12"/>
          <w:sz w:val="24"/>
          <w:szCs w:val="24"/>
        </w:rPr>
        <w:t>二、其它有关附件格式范本</w:t>
      </w:r>
      <w:bookmarkEnd w:id="43"/>
    </w:p>
    <w:p w14:paraId="46068672">
      <w:pPr>
        <w:spacing w:before="287" w:line="360" w:lineRule="auto"/>
        <w:ind w:left="1613"/>
        <w:outlineLvl w:val="1"/>
        <w:rPr>
          <w:rFonts w:hint="eastAsia" w:ascii="仿宋" w:hAnsi="仿宋" w:eastAsia="仿宋" w:cs="仿宋"/>
          <w:sz w:val="24"/>
          <w:szCs w:val="24"/>
        </w:rPr>
      </w:pPr>
      <w:bookmarkStart w:id="44" w:name="_Toc19462"/>
      <w:r>
        <w:rPr>
          <w:rFonts w:hint="eastAsia" w:ascii="仿宋" w:hAnsi="仿宋" w:eastAsia="仿宋" w:cs="仿宋"/>
          <w:spacing w:val="11"/>
          <w:sz w:val="24"/>
          <w:szCs w:val="24"/>
        </w:rPr>
        <w:t>（注：</w:t>
      </w:r>
      <w:r>
        <w:rPr>
          <w:rFonts w:hint="eastAsia" w:ascii="仿宋" w:hAnsi="仿宋" w:eastAsia="仿宋" w:cs="仿宋"/>
          <w:spacing w:val="-63"/>
          <w:sz w:val="24"/>
          <w:szCs w:val="24"/>
        </w:rPr>
        <w:t xml:space="preserve"> </w:t>
      </w:r>
      <w:r>
        <w:rPr>
          <w:rFonts w:hint="eastAsia" w:ascii="仿宋" w:hAnsi="仿宋" w:eastAsia="仿宋" w:cs="仿宋"/>
          <w:spacing w:val="11"/>
          <w:sz w:val="24"/>
          <w:szCs w:val="24"/>
        </w:rPr>
        <w:t>以下格式与本项目无关的可以不提供）</w:t>
      </w:r>
      <w:bookmarkEnd w:id="44"/>
    </w:p>
    <w:p w14:paraId="7ECE28E7">
      <w:pPr>
        <w:spacing w:before="290" w:line="360" w:lineRule="auto"/>
        <w:ind w:left="3861"/>
        <w:outlineLvl w:val="1"/>
        <w:rPr>
          <w:rFonts w:hint="eastAsia" w:ascii="仿宋" w:hAnsi="仿宋" w:eastAsia="仿宋" w:cs="仿宋"/>
          <w:spacing w:val="8"/>
          <w:sz w:val="24"/>
          <w:szCs w:val="24"/>
        </w:rPr>
      </w:pPr>
      <w:bookmarkStart w:id="45" w:name="_Toc741"/>
    </w:p>
    <w:p w14:paraId="25C6CCD8">
      <w:pPr>
        <w:spacing w:before="290" w:line="360" w:lineRule="auto"/>
        <w:ind w:left="3861"/>
        <w:outlineLvl w:val="1"/>
        <w:rPr>
          <w:rFonts w:hint="eastAsia" w:ascii="仿宋" w:hAnsi="仿宋" w:eastAsia="仿宋" w:cs="仿宋"/>
          <w:spacing w:val="8"/>
          <w:sz w:val="24"/>
          <w:szCs w:val="24"/>
        </w:rPr>
      </w:pPr>
    </w:p>
    <w:p w14:paraId="59590CDF">
      <w:pPr>
        <w:spacing w:before="290" w:line="360" w:lineRule="auto"/>
        <w:ind w:left="3861"/>
        <w:outlineLvl w:val="1"/>
        <w:rPr>
          <w:rFonts w:hint="eastAsia" w:ascii="仿宋" w:hAnsi="仿宋" w:eastAsia="仿宋" w:cs="仿宋"/>
          <w:sz w:val="24"/>
          <w:szCs w:val="24"/>
        </w:rPr>
      </w:pPr>
      <w:r>
        <w:rPr>
          <w:rFonts w:hint="eastAsia" w:ascii="仿宋" w:hAnsi="仿宋" w:eastAsia="仿宋" w:cs="仿宋"/>
          <w:spacing w:val="8"/>
          <w:sz w:val="24"/>
          <w:szCs w:val="24"/>
        </w:rPr>
        <w:t>响应文件封面</w:t>
      </w:r>
      <w:bookmarkEnd w:id="45"/>
    </w:p>
    <w:p w14:paraId="09791916">
      <w:pPr>
        <w:spacing w:before="135" w:line="360" w:lineRule="auto"/>
        <w:ind w:left="9"/>
        <w:rPr>
          <w:rFonts w:hint="eastAsia" w:ascii="仿宋" w:hAnsi="仿宋" w:eastAsia="仿宋" w:cs="仿宋"/>
          <w:spacing w:val="-5"/>
          <w:sz w:val="24"/>
          <w:szCs w:val="24"/>
        </w:rPr>
      </w:pPr>
    </w:p>
    <w:p w14:paraId="46A8D5B3">
      <w:pPr>
        <w:spacing w:before="135" w:line="360" w:lineRule="auto"/>
        <w:ind w:left="9"/>
        <w:rPr>
          <w:rFonts w:hint="eastAsia" w:ascii="仿宋" w:hAnsi="仿宋" w:eastAsia="仿宋" w:cs="仿宋"/>
          <w:spacing w:val="-5"/>
          <w:sz w:val="24"/>
          <w:szCs w:val="24"/>
        </w:rPr>
      </w:pPr>
    </w:p>
    <w:p w14:paraId="5E5E082E">
      <w:pPr>
        <w:spacing w:before="135" w:line="360" w:lineRule="auto"/>
        <w:ind w:left="9"/>
        <w:rPr>
          <w:rFonts w:hint="eastAsia" w:ascii="仿宋" w:hAnsi="仿宋" w:eastAsia="仿宋" w:cs="仿宋"/>
          <w:spacing w:val="-5"/>
          <w:sz w:val="24"/>
          <w:szCs w:val="24"/>
        </w:rPr>
      </w:pPr>
    </w:p>
    <w:p w14:paraId="12BB9E81">
      <w:pPr>
        <w:spacing w:before="135" w:line="360" w:lineRule="auto"/>
        <w:ind w:left="9"/>
        <w:rPr>
          <w:rFonts w:hint="eastAsia" w:ascii="仿宋" w:hAnsi="仿宋" w:eastAsia="仿宋" w:cs="仿宋"/>
          <w:spacing w:val="-5"/>
          <w:sz w:val="24"/>
          <w:szCs w:val="24"/>
        </w:rPr>
      </w:pPr>
    </w:p>
    <w:p w14:paraId="7B173583">
      <w:pPr>
        <w:spacing w:before="135" w:line="360" w:lineRule="auto"/>
        <w:ind w:left="9"/>
        <w:rPr>
          <w:rFonts w:hint="eastAsia" w:ascii="仿宋" w:hAnsi="仿宋" w:eastAsia="仿宋" w:cs="仿宋"/>
          <w:spacing w:val="-5"/>
          <w:sz w:val="24"/>
          <w:szCs w:val="24"/>
        </w:rPr>
      </w:pPr>
    </w:p>
    <w:p w14:paraId="5888C98C">
      <w:pPr>
        <w:spacing w:before="135" w:line="360" w:lineRule="auto"/>
        <w:ind w:left="9"/>
        <w:rPr>
          <w:rFonts w:hint="eastAsia" w:ascii="仿宋" w:hAnsi="仿宋" w:eastAsia="仿宋" w:cs="仿宋"/>
          <w:sz w:val="24"/>
          <w:szCs w:val="24"/>
        </w:rPr>
      </w:pPr>
      <w:r>
        <w:rPr>
          <w:rFonts w:hint="eastAsia" w:ascii="仿宋" w:hAnsi="仿宋" w:eastAsia="仿宋" w:cs="仿宋"/>
          <w:spacing w:val="-5"/>
          <w:sz w:val="24"/>
          <w:szCs w:val="24"/>
        </w:rPr>
        <w:t>项目名称：</w:t>
      </w:r>
    </w:p>
    <w:p w14:paraId="3667371B">
      <w:pPr>
        <w:spacing w:before="91" w:line="360" w:lineRule="auto"/>
        <w:ind w:left="9"/>
        <w:rPr>
          <w:rFonts w:hint="eastAsia" w:ascii="仿宋" w:hAnsi="仿宋" w:eastAsia="仿宋" w:cs="仿宋"/>
          <w:sz w:val="24"/>
          <w:szCs w:val="24"/>
        </w:rPr>
      </w:pPr>
      <w:r>
        <w:rPr>
          <w:rFonts w:hint="eastAsia" w:ascii="仿宋" w:hAnsi="仿宋" w:eastAsia="仿宋" w:cs="仿宋"/>
          <w:spacing w:val="-10"/>
          <w:sz w:val="24"/>
          <w:szCs w:val="24"/>
        </w:rPr>
        <w:t>项目编号/包号：</w:t>
      </w:r>
    </w:p>
    <w:p w14:paraId="76ABAE0D">
      <w:pPr>
        <w:spacing w:before="62" w:line="360" w:lineRule="auto"/>
        <w:ind w:left="8"/>
        <w:rPr>
          <w:rFonts w:hint="eastAsia" w:ascii="仿宋" w:hAnsi="仿宋" w:eastAsia="仿宋" w:cs="仿宋"/>
          <w:sz w:val="24"/>
          <w:szCs w:val="24"/>
        </w:rPr>
      </w:pPr>
      <w:r>
        <w:rPr>
          <w:rFonts w:hint="eastAsia" w:ascii="仿宋" w:hAnsi="仿宋" w:eastAsia="仿宋" w:cs="仿宋"/>
          <w:spacing w:val="2"/>
          <w:sz w:val="24"/>
          <w:szCs w:val="24"/>
        </w:rPr>
        <w:t>投标单位名称:</w:t>
      </w:r>
    </w:p>
    <w:p w14:paraId="74222A03">
      <w:pPr>
        <w:spacing w:before="62" w:line="360" w:lineRule="auto"/>
        <w:ind w:left="8"/>
        <w:rPr>
          <w:rFonts w:hint="eastAsia" w:ascii="仿宋" w:hAnsi="仿宋" w:eastAsia="仿宋" w:cs="仿宋"/>
          <w:sz w:val="24"/>
          <w:szCs w:val="24"/>
        </w:rPr>
      </w:pPr>
      <w:r>
        <w:rPr>
          <w:rFonts w:hint="eastAsia" w:ascii="仿宋" w:hAnsi="仿宋" w:eastAsia="仿宋" w:cs="仿宋"/>
          <w:spacing w:val="-4"/>
          <w:sz w:val="24"/>
          <w:szCs w:val="24"/>
        </w:rPr>
        <w:t>投标单位地址：</w:t>
      </w:r>
    </w:p>
    <w:p w14:paraId="6C44E1EA">
      <w:pPr>
        <w:spacing w:before="74" w:line="360" w:lineRule="auto"/>
        <w:ind w:left="9"/>
        <w:rPr>
          <w:rFonts w:hint="eastAsia" w:ascii="仿宋" w:hAnsi="仿宋" w:eastAsia="仿宋" w:cs="仿宋"/>
          <w:sz w:val="24"/>
          <w:szCs w:val="24"/>
        </w:rPr>
      </w:pPr>
      <w:r>
        <w:rPr>
          <w:rFonts w:hint="eastAsia" w:ascii="仿宋" w:hAnsi="仿宋" w:eastAsia="仿宋" w:cs="仿宋"/>
          <w:spacing w:val="-2"/>
          <w:sz w:val="24"/>
          <w:szCs w:val="24"/>
        </w:rPr>
        <w:t>项目联系人：                联系电话（手机</w:t>
      </w:r>
      <w:r>
        <w:rPr>
          <w:rFonts w:hint="eastAsia" w:ascii="仿宋" w:hAnsi="仿宋" w:eastAsia="仿宋" w:cs="仿宋"/>
          <w:spacing w:val="7"/>
          <w:sz w:val="24"/>
          <w:szCs w:val="24"/>
        </w:rPr>
        <w:t>）：</w:t>
      </w:r>
    </w:p>
    <w:p w14:paraId="43C04739">
      <w:pPr>
        <w:spacing w:before="75" w:line="360" w:lineRule="auto"/>
        <w:rPr>
          <w:rFonts w:hint="eastAsia" w:ascii="仿宋" w:hAnsi="仿宋" w:eastAsia="仿宋" w:cs="仿宋"/>
          <w:sz w:val="24"/>
          <w:szCs w:val="24"/>
        </w:rPr>
      </w:pPr>
      <w:r>
        <w:rPr>
          <w:rFonts w:hint="eastAsia" w:ascii="仿宋" w:hAnsi="仿宋" w:eastAsia="仿宋" w:cs="仿宋"/>
          <w:spacing w:val="-4"/>
          <w:sz w:val="24"/>
          <w:szCs w:val="24"/>
        </w:rPr>
        <w:t>在响应文件的右上角标注“正本“或</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”副本“字样</w:t>
      </w:r>
    </w:p>
    <w:p w14:paraId="54DB924B">
      <w:pPr>
        <w:spacing w:line="360" w:lineRule="auto"/>
        <w:rPr>
          <w:rFonts w:hint="eastAsia" w:ascii="仿宋" w:hAnsi="仿宋" w:eastAsia="仿宋" w:cs="仿宋"/>
          <w:sz w:val="24"/>
          <w:szCs w:val="24"/>
        </w:rPr>
        <w:sectPr>
          <w:footerReference r:id="rId20" w:type="default"/>
          <w:pgSz w:w="12240" w:h="15840"/>
          <w:pgMar w:top="400" w:right="1836" w:bottom="999" w:left="1275" w:header="0" w:footer="834" w:gutter="0"/>
          <w:cols w:space="720" w:num="1"/>
        </w:sectPr>
      </w:pPr>
    </w:p>
    <w:p w14:paraId="049D092A">
      <w:pPr>
        <w:pStyle w:val="6"/>
        <w:spacing w:line="360" w:lineRule="auto"/>
        <w:rPr>
          <w:rFonts w:hint="eastAsia" w:ascii="仿宋" w:hAnsi="仿宋" w:eastAsia="仿宋" w:cs="仿宋"/>
          <w:sz w:val="24"/>
          <w:szCs w:val="24"/>
        </w:rPr>
      </w:pPr>
    </w:p>
    <w:p w14:paraId="1B7BEAE5">
      <w:pPr>
        <w:spacing w:before="91" w:line="360" w:lineRule="auto"/>
        <w:ind w:left="4226"/>
        <w:outlineLvl w:val="1"/>
        <w:rPr>
          <w:rFonts w:hint="eastAsia" w:ascii="仿宋" w:hAnsi="仿宋" w:eastAsia="仿宋" w:cs="仿宋"/>
          <w:sz w:val="24"/>
          <w:szCs w:val="24"/>
        </w:rPr>
      </w:pPr>
      <w:bookmarkStart w:id="46" w:name="_Toc18630"/>
      <w:r>
        <w:rPr>
          <w:rFonts w:hint="eastAsia" w:ascii="仿宋" w:hAnsi="仿宋" w:eastAsia="仿宋" w:cs="仿宋"/>
          <w:spacing w:val="-9"/>
          <w:sz w:val="24"/>
          <w:szCs w:val="24"/>
        </w:rPr>
        <w:t>投</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标</w:t>
      </w:r>
      <w:r>
        <w:rPr>
          <w:rFonts w:hint="eastAsia" w:ascii="仿宋" w:hAnsi="仿宋" w:eastAsia="仿宋" w:cs="仿宋"/>
          <w:spacing w:val="48"/>
          <w:sz w:val="24"/>
          <w:szCs w:val="24"/>
        </w:rPr>
        <w:t xml:space="preserve"> </w:t>
      </w:r>
      <w:r>
        <w:rPr>
          <w:rFonts w:hint="eastAsia" w:ascii="仿宋" w:hAnsi="仿宋" w:eastAsia="仿宋" w:cs="仿宋"/>
          <w:spacing w:val="-9"/>
          <w:sz w:val="24"/>
          <w:szCs w:val="24"/>
        </w:rPr>
        <w:t>函</w:t>
      </w:r>
      <w:bookmarkEnd w:id="46"/>
    </w:p>
    <w:p w14:paraId="7C906B73">
      <w:pPr>
        <w:spacing w:before="327" w:line="360" w:lineRule="auto"/>
        <w:ind w:left="1"/>
        <w:rPr>
          <w:rFonts w:hint="eastAsia" w:ascii="仿宋" w:hAnsi="仿宋" w:eastAsia="仿宋" w:cs="仿宋"/>
          <w:sz w:val="24"/>
          <w:szCs w:val="24"/>
        </w:rPr>
      </w:pPr>
      <w:r>
        <w:rPr>
          <w:rFonts w:hint="eastAsia" w:ascii="仿宋" w:hAnsi="仿宋" w:eastAsia="仿宋" w:cs="仿宋"/>
          <w:spacing w:val="-5"/>
          <w:sz w:val="24"/>
          <w:szCs w:val="24"/>
        </w:rPr>
        <w:t>致：</w:t>
      </w:r>
    </w:p>
    <w:p w14:paraId="70DAAA3A">
      <w:pPr>
        <w:tabs>
          <w:tab w:val="left" w:pos="9539"/>
        </w:tabs>
        <w:spacing w:before="91" w:line="360" w:lineRule="auto"/>
        <w:ind w:right="74" w:firstLine="560"/>
        <w:jc w:val="both"/>
        <w:rPr>
          <w:rFonts w:hint="eastAsia" w:ascii="仿宋" w:hAnsi="仿宋" w:eastAsia="仿宋" w:cs="仿宋"/>
          <w:sz w:val="24"/>
          <w:szCs w:val="24"/>
        </w:rPr>
      </w:pPr>
      <w:r>
        <w:rPr>
          <w:rFonts w:hint="eastAsia" w:ascii="仿宋" w:hAnsi="仿宋" w:eastAsia="仿宋" w:cs="仿宋"/>
          <w:spacing w:val="-1"/>
          <w:sz w:val="24"/>
          <w:szCs w:val="24"/>
        </w:rPr>
        <w:t>根据贵方为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（项目名称）采购的投标</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（项目编号</w:t>
      </w:r>
      <w:r>
        <w:rPr>
          <w:rFonts w:hint="eastAsia" w:ascii="仿宋" w:hAnsi="仿宋" w:eastAsia="仿宋" w:cs="仿宋"/>
          <w:spacing w:val="17"/>
          <w:sz w:val="24"/>
          <w:szCs w:val="24"/>
        </w:rPr>
        <w:t>），</w:t>
      </w:r>
      <w:r>
        <w:rPr>
          <w:rFonts w:hint="eastAsia" w:ascii="仿宋" w:hAnsi="仿宋" w:eastAsia="仿宋" w:cs="仿宋"/>
          <w:sz w:val="24"/>
          <w:szCs w:val="24"/>
        </w:rPr>
        <w:t>签字代表（姓名、职务）经正式授权</w:t>
      </w:r>
      <w:r>
        <w:rPr>
          <w:rFonts w:hint="eastAsia" w:ascii="仿宋" w:hAnsi="仿宋" w:eastAsia="仿宋" w:cs="仿宋"/>
          <w:spacing w:val="-1"/>
          <w:sz w:val="24"/>
          <w:szCs w:val="24"/>
        </w:rPr>
        <w:t>并代表投标人（投标人名</w:t>
      </w:r>
      <w:r>
        <w:rPr>
          <w:rFonts w:hint="eastAsia" w:ascii="仿宋" w:hAnsi="仿宋" w:eastAsia="仿宋" w:cs="仿宋"/>
          <w:sz w:val="24"/>
          <w:szCs w:val="24"/>
        </w:rPr>
        <w:t xml:space="preserve"> </w:t>
      </w:r>
      <w:r>
        <w:rPr>
          <w:rFonts w:hint="eastAsia" w:ascii="仿宋" w:hAnsi="仿宋" w:eastAsia="仿宋" w:cs="仿宋"/>
          <w:spacing w:val="-2"/>
          <w:sz w:val="24"/>
          <w:szCs w:val="24"/>
        </w:rPr>
        <w:t>称、地址）提交下述文件正本一份和副本</w:t>
      </w:r>
      <w:r>
        <w:rPr>
          <w:rFonts w:hint="eastAsia" w:ascii="仿宋" w:hAnsi="仿宋" w:eastAsia="仿宋" w:cs="仿宋"/>
          <w:spacing w:val="45"/>
          <w:sz w:val="24"/>
          <w:szCs w:val="24"/>
          <w:u w:val="single" w:color="auto"/>
        </w:rPr>
        <w:t xml:space="preserve">   </w:t>
      </w:r>
      <w:r>
        <w:rPr>
          <w:rFonts w:hint="eastAsia" w:ascii="仿宋" w:hAnsi="仿宋" w:eastAsia="仿宋" w:cs="仿宋"/>
          <w:spacing w:val="-116"/>
          <w:sz w:val="24"/>
          <w:szCs w:val="24"/>
        </w:rPr>
        <w:t xml:space="preserve"> </w:t>
      </w:r>
      <w:r>
        <w:rPr>
          <w:rFonts w:hint="eastAsia" w:ascii="仿宋" w:hAnsi="仿宋" w:eastAsia="仿宋" w:cs="仿宋"/>
          <w:spacing w:val="-2"/>
          <w:sz w:val="24"/>
          <w:szCs w:val="24"/>
        </w:rPr>
        <w:t>份。</w:t>
      </w:r>
    </w:p>
    <w:p w14:paraId="29DBE8B8">
      <w:pPr>
        <w:spacing w:before="6" w:line="360" w:lineRule="auto"/>
        <w:ind w:left="575"/>
        <w:rPr>
          <w:rFonts w:hint="eastAsia" w:ascii="仿宋" w:hAnsi="仿宋" w:eastAsia="仿宋" w:cs="仿宋"/>
          <w:sz w:val="24"/>
          <w:szCs w:val="24"/>
        </w:rPr>
      </w:pPr>
      <w:r>
        <w:rPr>
          <w:rFonts w:hint="eastAsia" w:ascii="仿宋" w:hAnsi="仿宋" w:eastAsia="仿宋" w:cs="仿宋"/>
          <w:spacing w:val="-4"/>
          <w:sz w:val="24"/>
          <w:szCs w:val="24"/>
        </w:rPr>
        <w:t>（1）《服务报价表》</w:t>
      </w:r>
    </w:p>
    <w:p w14:paraId="4B68C15A">
      <w:pPr>
        <w:spacing w:before="30" w:line="360" w:lineRule="auto"/>
        <w:ind w:left="570"/>
        <w:rPr>
          <w:rFonts w:hint="eastAsia" w:ascii="仿宋" w:hAnsi="仿宋" w:eastAsia="仿宋" w:cs="仿宋"/>
          <w:sz w:val="24"/>
          <w:szCs w:val="24"/>
        </w:rPr>
      </w:pPr>
      <w:r>
        <w:rPr>
          <w:rFonts w:hint="eastAsia" w:ascii="仿宋" w:hAnsi="仿宋" w:eastAsia="仿宋" w:cs="仿宋"/>
          <w:spacing w:val="-4"/>
          <w:sz w:val="24"/>
          <w:szCs w:val="24"/>
        </w:rPr>
        <w:t>（2）商务条款偏离表</w:t>
      </w:r>
    </w:p>
    <w:p w14:paraId="18022420">
      <w:pPr>
        <w:spacing w:before="29" w:line="360" w:lineRule="auto"/>
        <w:ind w:left="570"/>
        <w:rPr>
          <w:rFonts w:hint="eastAsia" w:ascii="仿宋" w:hAnsi="仿宋" w:eastAsia="仿宋" w:cs="仿宋"/>
          <w:sz w:val="24"/>
          <w:szCs w:val="24"/>
        </w:rPr>
      </w:pPr>
      <w:r>
        <w:rPr>
          <w:rFonts w:hint="eastAsia" w:ascii="仿宋" w:hAnsi="仿宋" w:eastAsia="仿宋" w:cs="仿宋"/>
          <w:spacing w:val="-2"/>
          <w:sz w:val="24"/>
          <w:szCs w:val="24"/>
        </w:rPr>
        <w:t>（3）按谈判文件投标人须知、技术规格要求及其他要求提供有关文件</w:t>
      </w:r>
    </w:p>
    <w:p w14:paraId="664AC659">
      <w:pPr>
        <w:spacing w:before="30" w:line="360" w:lineRule="auto"/>
        <w:ind w:left="570"/>
        <w:rPr>
          <w:rFonts w:hint="eastAsia" w:ascii="仿宋" w:hAnsi="仿宋" w:eastAsia="仿宋" w:cs="仿宋"/>
          <w:sz w:val="24"/>
          <w:szCs w:val="24"/>
        </w:rPr>
      </w:pPr>
      <w:r>
        <w:rPr>
          <w:rFonts w:hint="eastAsia" w:ascii="仿宋" w:hAnsi="仿宋" w:eastAsia="仿宋" w:cs="仿宋"/>
          <w:spacing w:val="-5"/>
          <w:sz w:val="24"/>
          <w:szCs w:val="24"/>
        </w:rPr>
        <w:t>（4）资格证明文件</w:t>
      </w:r>
    </w:p>
    <w:p w14:paraId="779EB113">
      <w:pPr>
        <w:spacing w:before="41" w:line="360" w:lineRule="auto"/>
        <w:ind w:left="570"/>
        <w:rPr>
          <w:rFonts w:hint="eastAsia" w:ascii="仿宋" w:hAnsi="仿宋" w:eastAsia="仿宋" w:cs="仿宋"/>
          <w:sz w:val="24"/>
          <w:szCs w:val="24"/>
        </w:rPr>
      </w:pPr>
      <w:r>
        <w:rPr>
          <w:rFonts w:hint="eastAsia" w:ascii="仿宋" w:hAnsi="仿宋" w:eastAsia="仿宋" w:cs="仿宋"/>
          <w:spacing w:val="-5"/>
          <w:sz w:val="24"/>
          <w:szCs w:val="24"/>
        </w:rPr>
        <w:t>（5）保证金，形式（支票、汇票</w:t>
      </w:r>
      <w:r>
        <w:rPr>
          <w:rFonts w:hint="eastAsia" w:ascii="仿宋" w:hAnsi="仿宋" w:eastAsia="仿宋" w:cs="仿宋"/>
          <w:spacing w:val="23"/>
          <w:sz w:val="24"/>
          <w:szCs w:val="24"/>
        </w:rPr>
        <w:t>），</w:t>
      </w:r>
      <w:r>
        <w:rPr>
          <w:rFonts w:hint="eastAsia" w:ascii="仿宋" w:hAnsi="仿宋" w:eastAsia="仿宋" w:cs="仿宋"/>
          <w:spacing w:val="-5"/>
          <w:sz w:val="24"/>
          <w:szCs w:val="24"/>
        </w:rPr>
        <w:t>金额为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5"/>
          <w:sz w:val="24"/>
          <w:szCs w:val="24"/>
        </w:rPr>
        <w:t>。</w:t>
      </w:r>
    </w:p>
    <w:p w14:paraId="765A8893">
      <w:pPr>
        <w:spacing w:before="14" w:line="360" w:lineRule="auto"/>
        <w:ind w:left="554"/>
        <w:rPr>
          <w:rFonts w:hint="eastAsia" w:ascii="仿宋" w:hAnsi="仿宋" w:eastAsia="仿宋" w:cs="仿宋"/>
          <w:sz w:val="24"/>
          <w:szCs w:val="24"/>
        </w:rPr>
      </w:pPr>
      <w:r>
        <w:rPr>
          <w:rFonts w:hint="eastAsia" w:ascii="仿宋" w:hAnsi="仿宋" w:eastAsia="仿宋" w:cs="仿宋"/>
          <w:spacing w:val="-2"/>
          <w:sz w:val="24"/>
          <w:szCs w:val="24"/>
        </w:rPr>
        <w:t>据此函，签字代表宣布并同意如下：</w:t>
      </w:r>
    </w:p>
    <w:p w14:paraId="0357776F">
      <w:pPr>
        <w:spacing w:before="45" w:line="360" w:lineRule="auto"/>
        <w:ind w:left="62" w:right="81" w:firstLine="532"/>
        <w:rPr>
          <w:rFonts w:hint="eastAsia" w:ascii="仿宋" w:hAnsi="仿宋" w:eastAsia="仿宋" w:cs="仿宋"/>
          <w:sz w:val="24"/>
          <w:szCs w:val="24"/>
        </w:rPr>
      </w:pPr>
      <w:r>
        <w:rPr>
          <w:rFonts w:hint="eastAsia" w:ascii="仿宋" w:hAnsi="仿宋" w:eastAsia="仿宋" w:cs="仿宋"/>
          <w:spacing w:val="-5"/>
          <w:sz w:val="24"/>
          <w:szCs w:val="24"/>
        </w:rPr>
        <w:t>1、所附投标报价表中规定的应提交和交付的货物和服务投标总价为（注明</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币种，并用文字和数字表示的投标总价）。</w:t>
      </w:r>
    </w:p>
    <w:p w14:paraId="4F920540">
      <w:pPr>
        <w:spacing w:before="36" w:line="360" w:lineRule="auto"/>
        <w:ind w:left="561"/>
        <w:rPr>
          <w:rFonts w:hint="eastAsia" w:ascii="仿宋" w:hAnsi="仿宋" w:eastAsia="仿宋" w:cs="仿宋"/>
          <w:sz w:val="24"/>
          <w:szCs w:val="24"/>
        </w:rPr>
      </w:pPr>
      <w:r>
        <w:rPr>
          <w:rFonts w:hint="eastAsia" w:ascii="仿宋" w:hAnsi="仿宋" w:eastAsia="仿宋" w:cs="仿宋"/>
          <w:spacing w:val="-2"/>
          <w:sz w:val="24"/>
          <w:szCs w:val="24"/>
        </w:rPr>
        <w:t>2、投标方将按谈判文件的规定履行合同责任和义务；</w:t>
      </w:r>
    </w:p>
    <w:p w14:paraId="53305B1E">
      <w:pPr>
        <w:spacing w:before="40" w:line="360" w:lineRule="auto"/>
        <w:ind w:left="5" w:firstLine="560"/>
        <w:rPr>
          <w:rFonts w:hint="eastAsia" w:ascii="仿宋" w:hAnsi="仿宋" w:eastAsia="仿宋" w:cs="仿宋"/>
          <w:sz w:val="24"/>
          <w:szCs w:val="24"/>
        </w:rPr>
      </w:pPr>
      <w:r>
        <w:rPr>
          <w:rFonts w:hint="eastAsia" w:ascii="仿宋" w:hAnsi="仿宋" w:eastAsia="仿宋" w:cs="仿宋"/>
          <w:spacing w:val="-17"/>
          <w:sz w:val="24"/>
          <w:szCs w:val="24"/>
        </w:rPr>
        <w:t>3、投标方已详细阅读并理解了谈判文件的全部</w:t>
      </w:r>
      <w:r>
        <w:rPr>
          <w:rFonts w:hint="eastAsia" w:ascii="仿宋" w:hAnsi="仿宋" w:eastAsia="仿宋" w:cs="仿宋"/>
          <w:spacing w:val="-18"/>
          <w:sz w:val="24"/>
          <w:szCs w:val="24"/>
        </w:rPr>
        <w:t>，包括修改文件（如有的话）。</w:t>
      </w:r>
      <w:r>
        <w:rPr>
          <w:rFonts w:hint="eastAsia" w:ascii="仿宋" w:hAnsi="仿宋" w:eastAsia="仿宋" w:cs="仿宋"/>
          <w:sz w:val="24"/>
          <w:szCs w:val="24"/>
        </w:rPr>
        <w:t xml:space="preserve"> </w:t>
      </w:r>
      <w:r>
        <w:rPr>
          <w:rFonts w:hint="eastAsia" w:ascii="仿宋" w:hAnsi="仿宋" w:eastAsia="仿宋" w:cs="仿宋"/>
          <w:spacing w:val="-2"/>
          <w:sz w:val="24"/>
          <w:szCs w:val="24"/>
        </w:rPr>
        <w:t>我们完全理解并同意放弃对这方面有不明及误解的权利。</w:t>
      </w:r>
    </w:p>
    <w:p w14:paraId="65CE5F18">
      <w:pPr>
        <w:spacing w:before="31" w:line="360" w:lineRule="auto"/>
        <w:ind w:left="554"/>
        <w:rPr>
          <w:rFonts w:hint="eastAsia" w:ascii="仿宋" w:hAnsi="仿宋" w:eastAsia="仿宋" w:cs="仿宋"/>
          <w:sz w:val="24"/>
          <w:szCs w:val="24"/>
        </w:rPr>
      </w:pPr>
      <w:r>
        <w:rPr>
          <w:rFonts w:hint="eastAsia" w:ascii="仿宋" w:hAnsi="仿宋" w:eastAsia="仿宋" w:cs="仿宋"/>
          <w:spacing w:val="-2"/>
          <w:sz w:val="24"/>
          <w:szCs w:val="24"/>
        </w:rPr>
        <w:t>4、本投标有效期自开标之日起      个日历日。</w:t>
      </w:r>
    </w:p>
    <w:p w14:paraId="31E51A45">
      <w:pPr>
        <w:spacing w:before="41" w:line="360" w:lineRule="auto"/>
        <w:ind w:left="6" w:right="76" w:firstLine="559"/>
        <w:rPr>
          <w:rFonts w:hint="eastAsia" w:ascii="仿宋" w:hAnsi="仿宋" w:eastAsia="仿宋" w:cs="仿宋"/>
          <w:sz w:val="24"/>
          <w:szCs w:val="24"/>
        </w:rPr>
      </w:pPr>
      <w:r>
        <w:rPr>
          <w:rFonts w:hint="eastAsia" w:ascii="仿宋" w:hAnsi="仿宋" w:eastAsia="仿宋" w:cs="仿宋"/>
          <w:spacing w:val="-4"/>
          <w:sz w:val="24"/>
          <w:szCs w:val="24"/>
        </w:rPr>
        <w:t>5、在规定的开标时间后，如果在投标有效期内撤回投标，同意保证金将被</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贵方没收。</w:t>
      </w:r>
    </w:p>
    <w:p w14:paraId="3D72C897">
      <w:pPr>
        <w:spacing w:before="41" w:line="360" w:lineRule="auto"/>
        <w:ind w:left="5" w:right="108" w:firstLine="554"/>
        <w:rPr>
          <w:rFonts w:hint="eastAsia" w:ascii="仿宋" w:hAnsi="仿宋" w:eastAsia="仿宋" w:cs="仿宋"/>
          <w:sz w:val="24"/>
          <w:szCs w:val="24"/>
        </w:rPr>
      </w:pPr>
      <w:r>
        <w:rPr>
          <w:rFonts w:hint="eastAsia" w:ascii="仿宋" w:hAnsi="仿宋" w:eastAsia="仿宋" w:cs="仿宋"/>
          <w:spacing w:val="-5"/>
          <w:sz w:val="24"/>
          <w:szCs w:val="24"/>
        </w:rPr>
        <w:t>6、投标人同意提供按照贵方可能要求的与其投标有关的一切数据或资料，</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完全理解贵方不一定接受最低价的投标或收到的任何投标的约定。</w:t>
      </w:r>
    </w:p>
    <w:p w14:paraId="329F5800">
      <w:pPr>
        <w:spacing w:before="34" w:line="360" w:lineRule="auto"/>
        <w:ind w:left="583"/>
        <w:rPr>
          <w:rFonts w:hint="eastAsia" w:ascii="仿宋" w:hAnsi="仿宋" w:eastAsia="仿宋" w:cs="仿宋"/>
          <w:sz w:val="24"/>
          <w:szCs w:val="24"/>
        </w:rPr>
      </w:pPr>
      <w:r>
        <w:rPr>
          <w:rFonts w:hint="eastAsia" w:ascii="仿宋" w:hAnsi="仿宋" w:eastAsia="仿宋" w:cs="仿宋"/>
          <w:spacing w:val="-2"/>
          <w:sz w:val="24"/>
          <w:szCs w:val="24"/>
        </w:rPr>
        <w:t>7、与本投标有关的一切正式往来信函请寄：</w:t>
      </w:r>
    </w:p>
    <w:p w14:paraId="69E91893">
      <w:pPr>
        <w:spacing w:before="32" w:line="360" w:lineRule="auto"/>
        <w:ind w:firstLine="648" w:firstLineChars="300"/>
        <w:rPr>
          <w:rFonts w:hint="eastAsia" w:ascii="仿宋" w:hAnsi="仿宋" w:eastAsia="仿宋" w:cs="仿宋"/>
          <w:sz w:val="24"/>
          <w:szCs w:val="24"/>
        </w:rPr>
      </w:pPr>
      <w:r>
        <w:rPr>
          <w:rFonts w:hint="eastAsia" w:ascii="仿宋" w:hAnsi="仿宋" w:eastAsia="仿宋" w:cs="仿宋"/>
          <w:spacing w:val="-12"/>
          <w:sz w:val="24"/>
          <w:szCs w:val="24"/>
        </w:rPr>
        <w:t>地</w:t>
      </w:r>
      <w:r>
        <w:rPr>
          <w:rFonts w:hint="eastAsia" w:ascii="仿宋" w:hAnsi="仿宋" w:eastAsia="仿宋" w:cs="仿宋"/>
          <w:spacing w:val="1"/>
          <w:sz w:val="24"/>
          <w:szCs w:val="24"/>
        </w:rPr>
        <w:t xml:space="preserve">           </w:t>
      </w:r>
      <w:r>
        <w:rPr>
          <w:rFonts w:hint="eastAsia" w:ascii="仿宋" w:hAnsi="仿宋" w:eastAsia="仿宋" w:cs="仿宋"/>
          <w:spacing w:val="-12"/>
          <w:sz w:val="24"/>
          <w:szCs w:val="24"/>
        </w:rPr>
        <w:t>址：</w:t>
      </w:r>
      <w:r>
        <w:rPr>
          <w:rFonts w:hint="eastAsia" w:ascii="仿宋" w:hAnsi="仿宋" w:eastAsia="仿宋" w:cs="仿宋"/>
          <w:spacing w:val="2"/>
          <w:sz w:val="24"/>
          <w:szCs w:val="24"/>
        </w:rPr>
        <w:t xml:space="preserve">                        </w:t>
      </w:r>
      <w:r>
        <w:rPr>
          <w:rFonts w:hint="eastAsia" w:ascii="仿宋" w:hAnsi="仿宋" w:eastAsia="仿宋" w:cs="仿宋"/>
          <w:spacing w:val="-12"/>
          <w:sz w:val="24"/>
          <w:szCs w:val="24"/>
        </w:rPr>
        <w:t>邮编：</w:t>
      </w:r>
    </w:p>
    <w:p w14:paraId="171D623D">
      <w:pPr>
        <w:spacing w:before="29" w:line="360" w:lineRule="auto"/>
        <w:ind w:firstLine="678" w:firstLineChars="300"/>
        <w:rPr>
          <w:rFonts w:hint="eastAsia" w:ascii="仿宋" w:hAnsi="仿宋" w:eastAsia="仿宋" w:cs="仿宋"/>
          <w:sz w:val="24"/>
          <w:szCs w:val="24"/>
        </w:rPr>
      </w:pPr>
      <w:r>
        <w:rPr>
          <w:rFonts w:hint="eastAsia" w:ascii="仿宋" w:hAnsi="仿宋" w:eastAsia="仿宋" w:cs="仿宋"/>
          <w:spacing w:val="-7"/>
          <w:sz w:val="24"/>
          <w:szCs w:val="24"/>
        </w:rPr>
        <w:t>电</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 xml:space="preserve">话：               </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 xml:space="preserve">     </w:t>
      </w:r>
      <w:r>
        <w:rPr>
          <w:rFonts w:hint="eastAsia" w:ascii="仿宋" w:hAnsi="仿宋" w:eastAsia="仿宋" w:cs="仿宋"/>
          <w:spacing w:val="-8"/>
          <w:sz w:val="24"/>
          <w:szCs w:val="24"/>
        </w:rPr>
        <w:t xml:space="preserve">     传真：</w:t>
      </w:r>
    </w:p>
    <w:p w14:paraId="03F08250">
      <w:pPr>
        <w:spacing w:before="42" w:line="360" w:lineRule="auto"/>
        <w:ind w:firstLine="666" w:firstLineChars="300"/>
        <w:rPr>
          <w:rFonts w:hint="eastAsia" w:ascii="仿宋" w:hAnsi="仿宋" w:eastAsia="仿宋" w:cs="仿宋"/>
          <w:sz w:val="24"/>
          <w:szCs w:val="24"/>
        </w:rPr>
      </w:pPr>
      <w:r>
        <w:rPr>
          <w:rFonts w:hint="eastAsia" w:ascii="仿宋" w:hAnsi="仿宋" w:eastAsia="仿宋" w:cs="仿宋"/>
          <w:spacing w:val="-9"/>
          <w:sz w:val="24"/>
          <w:szCs w:val="24"/>
        </w:rPr>
        <w:t>投标人代表签字：</w:t>
      </w:r>
    </w:p>
    <w:p w14:paraId="258DFED8">
      <w:pPr>
        <w:spacing w:before="19" w:line="360" w:lineRule="auto"/>
        <w:ind w:firstLine="660" w:firstLineChars="300"/>
        <w:rPr>
          <w:rFonts w:hint="eastAsia" w:ascii="仿宋" w:hAnsi="仿宋" w:eastAsia="仿宋" w:cs="仿宋"/>
          <w:sz w:val="24"/>
          <w:szCs w:val="24"/>
        </w:rPr>
      </w:pPr>
      <w:r>
        <w:rPr>
          <w:rFonts w:hint="eastAsia" w:ascii="仿宋" w:hAnsi="仿宋" w:eastAsia="仿宋" w:cs="仿宋"/>
          <w:spacing w:val="-10"/>
          <w:sz w:val="24"/>
          <w:szCs w:val="24"/>
        </w:rPr>
        <w:t>投</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标</w:t>
      </w:r>
      <w:r>
        <w:rPr>
          <w:rFonts w:hint="eastAsia" w:ascii="仿宋" w:hAnsi="仿宋" w:eastAsia="仿宋" w:cs="仿宋"/>
          <w:spacing w:val="27"/>
          <w:sz w:val="24"/>
          <w:szCs w:val="24"/>
        </w:rPr>
        <w:t xml:space="preserve"> </w:t>
      </w:r>
      <w:r>
        <w:rPr>
          <w:rFonts w:hint="eastAsia" w:ascii="仿宋" w:hAnsi="仿宋" w:eastAsia="仿宋" w:cs="仿宋"/>
          <w:spacing w:val="-10"/>
          <w:sz w:val="24"/>
          <w:szCs w:val="24"/>
        </w:rPr>
        <w:t>人</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名</w:t>
      </w:r>
      <w:r>
        <w:rPr>
          <w:rFonts w:hint="eastAsia" w:ascii="仿宋" w:hAnsi="仿宋" w:eastAsia="仿宋" w:cs="仿宋"/>
          <w:spacing w:val="18"/>
          <w:sz w:val="24"/>
          <w:szCs w:val="24"/>
        </w:rPr>
        <w:t xml:space="preserve"> </w:t>
      </w:r>
      <w:r>
        <w:rPr>
          <w:rFonts w:hint="eastAsia" w:ascii="仿宋" w:hAnsi="仿宋" w:eastAsia="仿宋" w:cs="仿宋"/>
          <w:spacing w:val="-10"/>
          <w:sz w:val="24"/>
          <w:szCs w:val="24"/>
        </w:rPr>
        <w:t>称：</w:t>
      </w:r>
    </w:p>
    <w:p w14:paraId="74D4A3A9">
      <w:pPr>
        <w:spacing w:before="18" w:line="360" w:lineRule="auto"/>
        <w:ind w:firstLine="642" w:firstLineChars="300"/>
        <w:rPr>
          <w:rFonts w:hint="eastAsia" w:ascii="仿宋" w:hAnsi="仿宋" w:eastAsia="仿宋" w:cs="仿宋"/>
          <w:sz w:val="24"/>
          <w:szCs w:val="24"/>
        </w:rPr>
      </w:pPr>
      <w:r>
        <w:rPr>
          <w:rFonts w:hint="eastAsia" w:ascii="仿宋" w:hAnsi="仿宋" w:eastAsia="仿宋" w:cs="仿宋"/>
          <w:spacing w:val="-13"/>
          <w:sz w:val="24"/>
          <w:szCs w:val="24"/>
        </w:rPr>
        <w:t>公</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章：</w:t>
      </w:r>
    </w:p>
    <w:p w14:paraId="76118452">
      <w:pPr>
        <w:spacing w:before="92" w:line="360" w:lineRule="auto"/>
        <w:ind w:left="6364"/>
        <w:rPr>
          <w:rFonts w:hint="eastAsia" w:ascii="仿宋" w:hAnsi="仿宋" w:eastAsia="仿宋" w:cs="仿宋"/>
          <w:sz w:val="24"/>
          <w:szCs w:val="24"/>
        </w:rPr>
      </w:pPr>
      <w:r>
        <w:rPr>
          <w:rFonts w:hint="eastAsia" w:ascii="仿宋" w:hAnsi="仿宋" w:eastAsia="仿宋" w:cs="仿宋"/>
          <w:spacing w:val="-10"/>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21"/>
          <w:sz w:val="24"/>
          <w:szCs w:val="24"/>
        </w:rPr>
        <w:t xml:space="preserve">     </w:t>
      </w:r>
      <w:r>
        <w:rPr>
          <w:rFonts w:hint="eastAsia" w:ascii="仿宋" w:hAnsi="仿宋" w:eastAsia="仿宋" w:cs="仿宋"/>
          <w:spacing w:val="-10"/>
          <w:sz w:val="24"/>
          <w:szCs w:val="24"/>
        </w:rPr>
        <w:t>日</w:t>
      </w:r>
    </w:p>
    <w:p w14:paraId="2BBCD34A">
      <w:pPr>
        <w:spacing w:line="360" w:lineRule="auto"/>
        <w:rPr>
          <w:rFonts w:hint="eastAsia" w:ascii="仿宋" w:hAnsi="仿宋" w:eastAsia="仿宋" w:cs="仿宋"/>
          <w:sz w:val="24"/>
          <w:szCs w:val="24"/>
        </w:rPr>
        <w:sectPr>
          <w:footerReference r:id="rId21" w:type="default"/>
          <w:pgSz w:w="12240" w:h="15840"/>
          <w:pgMar w:top="400" w:right="1341" w:bottom="999" w:left="1279" w:header="0" w:footer="834" w:gutter="0"/>
          <w:cols w:space="720" w:num="1"/>
        </w:sectPr>
      </w:pPr>
    </w:p>
    <w:p w14:paraId="0A6CB692">
      <w:pPr>
        <w:pStyle w:val="6"/>
        <w:spacing w:line="360" w:lineRule="auto"/>
        <w:rPr>
          <w:rFonts w:hint="eastAsia" w:ascii="仿宋" w:hAnsi="仿宋" w:eastAsia="仿宋" w:cs="仿宋"/>
          <w:sz w:val="24"/>
          <w:szCs w:val="24"/>
        </w:rPr>
      </w:pPr>
    </w:p>
    <w:p w14:paraId="61CABE57">
      <w:pPr>
        <w:pStyle w:val="6"/>
        <w:spacing w:line="360" w:lineRule="auto"/>
        <w:rPr>
          <w:rFonts w:hint="eastAsia" w:ascii="仿宋" w:hAnsi="仿宋" w:eastAsia="仿宋" w:cs="仿宋"/>
          <w:sz w:val="24"/>
          <w:szCs w:val="24"/>
        </w:rPr>
      </w:pPr>
    </w:p>
    <w:p w14:paraId="71F5F827">
      <w:pPr>
        <w:spacing w:before="91" w:line="360" w:lineRule="auto"/>
        <w:ind w:left="3517"/>
        <w:outlineLvl w:val="1"/>
        <w:rPr>
          <w:rFonts w:hint="eastAsia" w:ascii="仿宋" w:hAnsi="仿宋" w:eastAsia="仿宋" w:cs="仿宋"/>
          <w:sz w:val="24"/>
          <w:szCs w:val="24"/>
        </w:rPr>
      </w:pPr>
      <w:bookmarkStart w:id="47" w:name="_Toc17560"/>
      <w:r>
        <w:rPr>
          <w:rFonts w:hint="eastAsia" w:ascii="仿宋" w:hAnsi="仿宋" w:eastAsia="仿宋" w:cs="仿宋"/>
          <w:spacing w:val="-3"/>
          <w:sz w:val="24"/>
          <w:szCs w:val="24"/>
        </w:rPr>
        <w:t>法定代表人授权书格式</w:t>
      </w:r>
      <w:bookmarkEnd w:id="47"/>
    </w:p>
    <w:p w14:paraId="22E0F53C">
      <w:pPr>
        <w:pStyle w:val="6"/>
        <w:spacing w:line="360" w:lineRule="auto"/>
        <w:rPr>
          <w:rFonts w:hint="eastAsia" w:ascii="仿宋" w:hAnsi="仿宋" w:eastAsia="仿宋" w:cs="仿宋"/>
          <w:sz w:val="24"/>
          <w:szCs w:val="24"/>
        </w:rPr>
      </w:pPr>
    </w:p>
    <w:p w14:paraId="7408E327">
      <w:pPr>
        <w:spacing w:before="91" w:line="360" w:lineRule="auto"/>
        <w:ind w:left="139" w:firstLine="558"/>
        <w:jc w:val="both"/>
        <w:rPr>
          <w:rFonts w:hint="eastAsia" w:ascii="仿宋" w:hAnsi="仿宋" w:eastAsia="仿宋" w:cs="仿宋"/>
          <w:sz w:val="24"/>
          <w:szCs w:val="24"/>
        </w:rPr>
      </w:pPr>
      <w:r>
        <w:rPr>
          <w:rFonts w:hint="eastAsia" w:ascii="仿宋" w:hAnsi="仿宋" w:eastAsia="仿宋" w:cs="仿宋"/>
          <w:spacing w:val="-2"/>
          <w:sz w:val="24"/>
          <w:szCs w:val="24"/>
        </w:rPr>
        <w:t>本授权书声明：注册于（地区的名称）的（公司名称</w:t>
      </w:r>
      <w:r>
        <w:rPr>
          <w:rFonts w:hint="eastAsia" w:ascii="仿宋" w:hAnsi="仿宋" w:eastAsia="仿宋" w:cs="仿宋"/>
          <w:spacing w:val="19"/>
          <w:sz w:val="24"/>
          <w:szCs w:val="24"/>
        </w:rPr>
        <w:t>），</w:t>
      </w:r>
      <w:r>
        <w:rPr>
          <w:rFonts w:hint="eastAsia" w:ascii="仿宋" w:hAnsi="仿宋" w:eastAsia="仿宋" w:cs="仿宋"/>
          <w:spacing w:val="-2"/>
          <w:sz w:val="24"/>
          <w:szCs w:val="24"/>
        </w:rPr>
        <w:t>在下面签字的法</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人代表（姓名、职务</w:t>
      </w:r>
      <w:r>
        <w:rPr>
          <w:rFonts w:hint="eastAsia" w:ascii="仿宋" w:hAnsi="仿宋" w:eastAsia="仿宋" w:cs="仿宋"/>
          <w:spacing w:val="19"/>
          <w:sz w:val="24"/>
          <w:szCs w:val="24"/>
        </w:rPr>
        <w:t>），</w:t>
      </w:r>
      <w:r>
        <w:rPr>
          <w:rFonts w:hint="eastAsia" w:ascii="仿宋" w:hAnsi="仿宋" w:eastAsia="仿宋" w:cs="仿宋"/>
          <w:spacing w:val="-2"/>
          <w:sz w:val="24"/>
          <w:szCs w:val="24"/>
        </w:rPr>
        <w:t>代表本公司授权在下面签字的（被授权人的姓名、职</w:t>
      </w:r>
      <w:r>
        <w:rPr>
          <w:rFonts w:hint="eastAsia" w:ascii="仿宋" w:hAnsi="仿宋" w:eastAsia="仿宋" w:cs="仿宋"/>
          <w:sz w:val="24"/>
          <w:szCs w:val="24"/>
        </w:rPr>
        <w:t xml:space="preserve"> </w:t>
      </w:r>
      <w:r>
        <w:rPr>
          <w:rFonts w:hint="eastAsia" w:ascii="仿宋" w:hAnsi="仿宋" w:eastAsia="仿宋" w:cs="仿宋"/>
          <w:spacing w:val="-1"/>
          <w:sz w:val="24"/>
          <w:szCs w:val="24"/>
        </w:rPr>
        <w:t>务）为本公司的合法代理人，就  （项目名称）  的投标，以本公司的名义处</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理一切与之有关的事务。</w:t>
      </w:r>
    </w:p>
    <w:p w14:paraId="39ACA719">
      <w:pPr>
        <w:spacing w:before="3" w:line="360" w:lineRule="auto"/>
        <w:ind w:left="618"/>
        <w:rPr>
          <w:rFonts w:hint="eastAsia" w:ascii="仿宋" w:hAnsi="仿宋" w:eastAsia="仿宋" w:cs="仿宋"/>
          <w:sz w:val="24"/>
          <w:szCs w:val="24"/>
        </w:rPr>
      </w:pPr>
      <w:r>
        <w:rPr>
          <w:rFonts w:hint="eastAsia" w:ascii="仿宋" w:hAnsi="仿宋" w:eastAsia="仿宋" w:cs="仿宋"/>
          <w:spacing w:val="-7"/>
          <w:sz w:val="24"/>
          <w:szCs w:val="24"/>
        </w:rPr>
        <w:t>本授权书于       年</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28"/>
          <w:sz w:val="24"/>
          <w:szCs w:val="24"/>
        </w:rPr>
        <w:t xml:space="preserve">    </w:t>
      </w:r>
      <w:r>
        <w:rPr>
          <w:rFonts w:hint="eastAsia" w:ascii="仿宋" w:hAnsi="仿宋" w:eastAsia="仿宋" w:cs="仿宋"/>
          <w:spacing w:val="-7"/>
          <w:sz w:val="24"/>
          <w:szCs w:val="24"/>
        </w:rPr>
        <w:t>日签字生效，特此声明。</w:t>
      </w:r>
    </w:p>
    <w:p w14:paraId="2F2CA468">
      <w:pPr>
        <w:pStyle w:val="6"/>
        <w:spacing w:line="360" w:lineRule="auto"/>
        <w:rPr>
          <w:rFonts w:hint="eastAsia" w:ascii="仿宋" w:hAnsi="仿宋" w:eastAsia="仿宋" w:cs="仿宋"/>
          <w:sz w:val="24"/>
          <w:szCs w:val="24"/>
        </w:rPr>
      </w:pPr>
    </w:p>
    <w:p w14:paraId="1940E4CB">
      <w:pPr>
        <w:spacing w:before="91" w:line="360" w:lineRule="auto"/>
        <w:ind w:left="618"/>
        <w:rPr>
          <w:rFonts w:hint="eastAsia" w:ascii="仿宋" w:hAnsi="仿宋" w:eastAsia="仿宋" w:cs="仿宋"/>
          <w:sz w:val="24"/>
          <w:szCs w:val="24"/>
        </w:rPr>
      </w:pPr>
      <w:r>
        <w:rPr>
          <w:rFonts w:hint="eastAsia" w:ascii="仿宋" w:hAnsi="仿宋" w:eastAsia="仿宋" w:cs="仿宋"/>
          <w:spacing w:val="-4"/>
          <w:sz w:val="24"/>
          <w:szCs w:val="24"/>
        </w:rPr>
        <w:t>法定代表人签字</w:t>
      </w:r>
    </w:p>
    <w:p w14:paraId="7BCD4953">
      <w:pPr>
        <w:spacing w:before="14" w:line="360" w:lineRule="auto"/>
        <w:ind w:left="614"/>
        <w:rPr>
          <w:rFonts w:hint="eastAsia" w:ascii="仿宋" w:hAnsi="仿宋" w:eastAsia="仿宋" w:cs="仿宋"/>
          <w:sz w:val="24"/>
          <w:szCs w:val="24"/>
        </w:rPr>
      </w:pPr>
      <w:r>
        <w:rPr>
          <w:rFonts w:hint="eastAsia" w:ascii="仿宋" w:hAnsi="仿宋" w:eastAsia="仿宋" w:cs="仿宋"/>
          <w:spacing w:val="-4"/>
          <w:sz w:val="24"/>
          <w:szCs w:val="24"/>
        </w:rPr>
        <w:t>被授权人签字</w:t>
      </w:r>
    </w:p>
    <w:p w14:paraId="140C874F">
      <w:pPr>
        <w:spacing w:before="34" w:line="360" w:lineRule="auto"/>
        <w:ind w:left="633"/>
        <w:rPr>
          <w:rFonts w:hint="eastAsia" w:ascii="仿宋" w:hAnsi="仿宋" w:eastAsia="仿宋" w:cs="仿宋"/>
          <w:sz w:val="24"/>
          <w:szCs w:val="24"/>
        </w:rPr>
      </w:pPr>
      <w:r>
        <w:rPr>
          <w:rFonts w:hint="eastAsia" w:ascii="仿宋" w:hAnsi="仿宋" w:eastAsia="仿宋" w:cs="仿宋"/>
          <w:spacing w:val="-13"/>
          <w:sz w:val="24"/>
          <w:szCs w:val="24"/>
        </w:rPr>
        <w:t>公</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章：</w:t>
      </w:r>
    </w:p>
    <w:p w14:paraId="5285B099">
      <w:pPr>
        <w:spacing w:before="92" w:line="360" w:lineRule="auto"/>
        <w:rPr>
          <w:rFonts w:hint="eastAsia" w:ascii="仿宋" w:hAnsi="仿宋" w:eastAsia="仿宋" w:cs="仿宋"/>
          <w:sz w:val="24"/>
          <w:szCs w:val="24"/>
        </w:rPr>
      </w:pPr>
    </w:p>
    <w:tbl>
      <w:tblPr>
        <w:tblStyle w:val="12"/>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4"/>
        <w:gridCol w:w="4645"/>
      </w:tblGrid>
      <w:tr w14:paraId="284F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4644" w:type="dxa"/>
            <w:vAlign w:val="top"/>
          </w:tcPr>
          <w:p w14:paraId="6BAB10B6">
            <w:pPr>
              <w:spacing w:before="63" w:line="360" w:lineRule="auto"/>
              <w:ind w:left="126"/>
              <w:rPr>
                <w:rFonts w:hint="eastAsia" w:ascii="仿宋" w:hAnsi="仿宋" w:eastAsia="仿宋" w:cs="仿宋"/>
                <w:sz w:val="24"/>
                <w:szCs w:val="24"/>
              </w:rPr>
            </w:pPr>
            <w:r>
              <w:rPr>
                <w:rFonts w:hint="eastAsia" w:ascii="仿宋" w:hAnsi="仿宋" w:eastAsia="仿宋" w:cs="仿宋"/>
                <w:b/>
                <w:bCs/>
                <w:spacing w:val="-6"/>
                <w:sz w:val="24"/>
                <w:szCs w:val="24"/>
              </w:rPr>
              <w:t>授权人身份证复印件（正面）</w:t>
            </w:r>
          </w:p>
        </w:tc>
        <w:tc>
          <w:tcPr>
            <w:tcW w:w="4645" w:type="dxa"/>
            <w:vAlign w:val="top"/>
          </w:tcPr>
          <w:p w14:paraId="7C802051">
            <w:pPr>
              <w:spacing w:before="63" w:line="360" w:lineRule="auto"/>
              <w:ind w:left="127"/>
              <w:rPr>
                <w:rFonts w:hint="eastAsia" w:ascii="仿宋" w:hAnsi="仿宋" w:eastAsia="仿宋" w:cs="仿宋"/>
                <w:sz w:val="24"/>
                <w:szCs w:val="24"/>
              </w:rPr>
            </w:pPr>
            <w:r>
              <w:rPr>
                <w:rFonts w:hint="eastAsia" w:ascii="仿宋" w:hAnsi="仿宋" w:eastAsia="仿宋" w:cs="仿宋"/>
                <w:b/>
                <w:bCs/>
                <w:spacing w:val="-6"/>
                <w:sz w:val="24"/>
                <w:szCs w:val="24"/>
              </w:rPr>
              <w:t>被授权人身份证复印件（正面）</w:t>
            </w:r>
          </w:p>
        </w:tc>
      </w:tr>
      <w:tr w14:paraId="6E73F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4644" w:type="dxa"/>
            <w:vAlign w:val="top"/>
          </w:tcPr>
          <w:p w14:paraId="4D2869F9">
            <w:pPr>
              <w:spacing w:before="62" w:line="360" w:lineRule="auto"/>
              <w:ind w:left="126"/>
              <w:rPr>
                <w:rFonts w:hint="eastAsia" w:ascii="仿宋" w:hAnsi="仿宋" w:eastAsia="仿宋" w:cs="仿宋"/>
                <w:sz w:val="24"/>
                <w:szCs w:val="24"/>
              </w:rPr>
            </w:pPr>
            <w:r>
              <w:rPr>
                <w:rFonts w:hint="eastAsia" w:ascii="仿宋" w:hAnsi="仿宋" w:eastAsia="仿宋" w:cs="仿宋"/>
                <w:b/>
                <w:bCs/>
                <w:spacing w:val="-6"/>
                <w:sz w:val="24"/>
                <w:szCs w:val="24"/>
              </w:rPr>
              <w:t>授权人身份证复印件（反面）</w:t>
            </w:r>
          </w:p>
        </w:tc>
        <w:tc>
          <w:tcPr>
            <w:tcW w:w="4645" w:type="dxa"/>
            <w:vAlign w:val="top"/>
          </w:tcPr>
          <w:p w14:paraId="49487C32">
            <w:pPr>
              <w:spacing w:before="62" w:line="360" w:lineRule="auto"/>
              <w:ind w:left="127"/>
              <w:rPr>
                <w:rFonts w:hint="eastAsia" w:ascii="仿宋" w:hAnsi="仿宋" w:eastAsia="仿宋" w:cs="仿宋"/>
                <w:sz w:val="24"/>
                <w:szCs w:val="24"/>
              </w:rPr>
            </w:pPr>
            <w:r>
              <w:rPr>
                <w:rFonts w:hint="eastAsia" w:ascii="仿宋" w:hAnsi="仿宋" w:eastAsia="仿宋" w:cs="仿宋"/>
                <w:b/>
                <w:bCs/>
                <w:spacing w:val="-6"/>
                <w:sz w:val="24"/>
                <w:szCs w:val="24"/>
              </w:rPr>
              <w:t>被授权人身份证复印件（反面）</w:t>
            </w:r>
          </w:p>
        </w:tc>
      </w:tr>
    </w:tbl>
    <w:p w14:paraId="45E44A03">
      <w:pPr>
        <w:spacing w:before="60" w:line="360" w:lineRule="auto"/>
        <w:ind w:left="6213"/>
        <w:rPr>
          <w:rFonts w:hint="eastAsia" w:ascii="仿宋" w:hAnsi="仿宋" w:eastAsia="仿宋" w:cs="仿宋"/>
          <w:sz w:val="24"/>
          <w:szCs w:val="24"/>
        </w:rPr>
      </w:pPr>
      <w:r>
        <w:rPr>
          <w:rFonts w:hint="eastAsia" w:ascii="仿宋" w:hAnsi="仿宋" w:eastAsia="仿宋" w:cs="仿宋"/>
          <w:spacing w:val="-2"/>
          <w:sz w:val="24"/>
          <w:szCs w:val="24"/>
        </w:rPr>
        <w:t>授权日期：20    年</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月</w:t>
      </w:r>
    </w:p>
    <w:p w14:paraId="79F57CCF">
      <w:pPr>
        <w:spacing w:before="34" w:line="360" w:lineRule="auto"/>
        <w:ind w:left="233"/>
        <w:rPr>
          <w:rFonts w:hint="eastAsia" w:ascii="仿宋" w:hAnsi="仿宋" w:eastAsia="仿宋" w:cs="仿宋"/>
          <w:sz w:val="24"/>
          <w:szCs w:val="24"/>
        </w:rPr>
      </w:pPr>
      <w:r>
        <w:rPr>
          <w:rFonts w:hint="eastAsia" w:ascii="仿宋" w:hAnsi="仿宋" w:eastAsia="仿宋" w:cs="仿宋"/>
          <w:sz w:val="24"/>
          <w:szCs w:val="24"/>
        </w:rPr>
        <w:t>日</w:t>
      </w:r>
    </w:p>
    <w:p w14:paraId="737F1BB4">
      <w:pPr>
        <w:spacing w:before="19" w:line="360" w:lineRule="auto"/>
        <w:ind w:left="554"/>
        <w:rPr>
          <w:rFonts w:hint="eastAsia" w:ascii="仿宋" w:hAnsi="仿宋" w:eastAsia="仿宋" w:cs="仿宋"/>
          <w:sz w:val="24"/>
          <w:szCs w:val="24"/>
        </w:rPr>
      </w:pPr>
      <w:r>
        <w:rPr>
          <w:rFonts w:hint="eastAsia" w:ascii="仿宋" w:hAnsi="仿宋" w:eastAsia="仿宋" w:cs="仿宋"/>
          <w:b/>
          <w:bCs/>
          <w:spacing w:val="-8"/>
          <w:sz w:val="24"/>
          <w:szCs w:val="24"/>
        </w:rPr>
        <w:t>注：</w:t>
      </w:r>
    </w:p>
    <w:p w14:paraId="535C1EA3">
      <w:pPr>
        <w:spacing w:before="29" w:line="360" w:lineRule="auto"/>
        <w:ind w:left="134" w:right="36" w:firstLine="587"/>
        <w:rPr>
          <w:rFonts w:hint="eastAsia" w:ascii="仿宋" w:hAnsi="仿宋" w:eastAsia="仿宋" w:cs="仿宋"/>
          <w:sz w:val="24"/>
          <w:szCs w:val="24"/>
        </w:rPr>
      </w:pPr>
      <w:r>
        <w:rPr>
          <w:rFonts w:hint="eastAsia" w:ascii="仿宋" w:hAnsi="仿宋" w:eastAsia="仿宋" w:cs="仿宋"/>
          <w:b/>
          <w:bCs/>
          <w:spacing w:val="-10"/>
          <w:sz w:val="24"/>
          <w:szCs w:val="24"/>
        </w:rPr>
        <w:t>1、法定代表人本人作为公司代理人前来参加投标的投标方，可不提供此项</w:t>
      </w:r>
      <w:r>
        <w:rPr>
          <w:rFonts w:hint="eastAsia" w:ascii="仿宋" w:hAnsi="仿宋" w:eastAsia="仿宋" w:cs="仿宋"/>
          <w:spacing w:val="11"/>
          <w:sz w:val="24"/>
          <w:szCs w:val="24"/>
        </w:rPr>
        <w:t xml:space="preserve"> </w:t>
      </w:r>
      <w:r>
        <w:rPr>
          <w:rFonts w:hint="eastAsia" w:ascii="仿宋" w:hAnsi="仿宋" w:eastAsia="仿宋" w:cs="仿宋"/>
          <w:b/>
          <w:bCs/>
          <w:spacing w:val="-8"/>
          <w:sz w:val="24"/>
          <w:szCs w:val="24"/>
        </w:rPr>
        <w:t>证明文件。</w:t>
      </w:r>
    </w:p>
    <w:p w14:paraId="10FD3628">
      <w:pPr>
        <w:spacing w:before="44" w:line="360" w:lineRule="auto"/>
        <w:ind w:left="148" w:right="23" w:firstLine="539"/>
        <w:rPr>
          <w:rFonts w:hint="eastAsia" w:ascii="仿宋" w:hAnsi="仿宋" w:eastAsia="仿宋" w:cs="仿宋"/>
          <w:sz w:val="24"/>
          <w:szCs w:val="24"/>
        </w:rPr>
      </w:pPr>
      <w:r>
        <w:rPr>
          <w:rFonts w:hint="eastAsia" w:ascii="仿宋" w:hAnsi="仿宋" w:eastAsia="仿宋" w:cs="仿宋"/>
          <w:b/>
          <w:bCs/>
          <w:spacing w:val="-8"/>
          <w:sz w:val="24"/>
          <w:szCs w:val="24"/>
        </w:rPr>
        <w:t>2、授权书上应当附有授权人和被授权人的居民身份证</w:t>
      </w:r>
      <w:r>
        <w:rPr>
          <w:rFonts w:hint="eastAsia" w:ascii="仿宋" w:hAnsi="仿宋" w:eastAsia="仿宋" w:cs="仿宋"/>
          <w:b/>
          <w:bCs/>
          <w:spacing w:val="-9"/>
          <w:sz w:val="24"/>
          <w:szCs w:val="24"/>
        </w:rPr>
        <w:t>复印件（否则视为无</w:t>
      </w:r>
      <w:r>
        <w:rPr>
          <w:rFonts w:hint="eastAsia" w:ascii="仿宋" w:hAnsi="仿宋" w:eastAsia="仿宋" w:cs="仿宋"/>
          <w:b/>
          <w:bCs/>
          <w:spacing w:val="-10"/>
          <w:sz w:val="24"/>
          <w:szCs w:val="24"/>
        </w:rPr>
        <w:t>效授权）。</w:t>
      </w:r>
    </w:p>
    <w:p w14:paraId="48A90E48">
      <w:pPr>
        <w:spacing w:line="360" w:lineRule="auto"/>
        <w:rPr>
          <w:rFonts w:hint="eastAsia" w:ascii="仿宋" w:hAnsi="仿宋" w:eastAsia="仿宋" w:cs="仿宋"/>
          <w:sz w:val="24"/>
          <w:szCs w:val="24"/>
        </w:rPr>
        <w:sectPr>
          <w:footerReference r:id="rId22" w:type="default"/>
          <w:pgSz w:w="12240" w:h="15840"/>
          <w:pgMar w:top="400" w:right="1456" w:bottom="999" w:left="1145" w:header="0" w:footer="834" w:gutter="0"/>
          <w:cols w:space="720" w:num="1"/>
        </w:sectPr>
      </w:pPr>
    </w:p>
    <w:p w14:paraId="2335AC3D">
      <w:pPr>
        <w:pStyle w:val="6"/>
        <w:spacing w:line="360" w:lineRule="auto"/>
        <w:rPr>
          <w:rFonts w:hint="eastAsia" w:ascii="仿宋" w:hAnsi="仿宋" w:eastAsia="仿宋" w:cs="仿宋"/>
          <w:sz w:val="24"/>
          <w:szCs w:val="24"/>
        </w:rPr>
      </w:pPr>
    </w:p>
    <w:p w14:paraId="0B98C688">
      <w:pPr>
        <w:pStyle w:val="6"/>
        <w:spacing w:line="360" w:lineRule="auto"/>
        <w:rPr>
          <w:rFonts w:hint="eastAsia" w:ascii="仿宋" w:hAnsi="仿宋" w:eastAsia="仿宋" w:cs="仿宋"/>
          <w:sz w:val="24"/>
          <w:szCs w:val="24"/>
        </w:rPr>
      </w:pPr>
    </w:p>
    <w:p w14:paraId="59BA9E8C">
      <w:pPr>
        <w:spacing w:before="91" w:line="360" w:lineRule="auto"/>
        <w:ind w:left="4224"/>
        <w:rPr>
          <w:rFonts w:hint="eastAsia" w:ascii="仿宋" w:hAnsi="仿宋" w:eastAsia="仿宋" w:cs="仿宋"/>
          <w:sz w:val="24"/>
          <w:szCs w:val="24"/>
        </w:rPr>
      </w:pPr>
      <w:r>
        <w:rPr>
          <w:rFonts w:hint="eastAsia" w:ascii="仿宋" w:hAnsi="仿宋" w:eastAsia="仿宋" w:cs="仿宋"/>
          <w:spacing w:val="-4"/>
          <w:sz w:val="24"/>
          <w:szCs w:val="24"/>
        </w:rPr>
        <w:t>服务报价表</w:t>
      </w:r>
    </w:p>
    <w:p w14:paraId="7B78E211">
      <w:pPr>
        <w:spacing w:before="13" w:line="360" w:lineRule="auto"/>
        <w:rPr>
          <w:rFonts w:hint="eastAsia" w:ascii="仿宋" w:hAnsi="仿宋" w:eastAsia="仿宋" w:cs="仿宋"/>
          <w:sz w:val="24"/>
          <w:szCs w:val="24"/>
        </w:rPr>
      </w:pPr>
    </w:p>
    <w:p w14:paraId="7CA3297E">
      <w:pPr>
        <w:spacing w:before="12" w:line="360" w:lineRule="auto"/>
        <w:rPr>
          <w:rFonts w:hint="eastAsia" w:ascii="仿宋" w:hAnsi="仿宋" w:eastAsia="仿宋" w:cs="仿宋"/>
          <w:sz w:val="24"/>
          <w:szCs w:val="24"/>
        </w:rPr>
      </w:pPr>
    </w:p>
    <w:p w14:paraId="51C17EDE">
      <w:pPr>
        <w:spacing w:before="12" w:line="360" w:lineRule="auto"/>
        <w:rPr>
          <w:rFonts w:hint="eastAsia" w:ascii="仿宋" w:hAnsi="仿宋" w:eastAsia="仿宋" w:cs="仿宋"/>
          <w:sz w:val="24"/>
          <w:szCs w:val="24"/>
        </w:rPr>
      </w:pPr>
    </w:p>
    <w:tbl>
      <w:tblPr>
        <w:tblStyle w:val="12"/>
        <w:tblW w:w="956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2816"/>
        <w:gridCol w:w="5571"/>
      </w:tblGrid>
      <w:tr w14:paraId="160AA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78" w:type="dxa"/>
            <w:tcBorders>
              <w:top w:val="single" w:color="000000" w:sz="8" w:space="0"/>
              <w:left w:val="single" w:color="000000" w:sz="8" w:space="0"/>
            </w:tcBorders>
            <w:vAlign w:val="top"/>
          </w:tcPr>
          <w:p w14:paraId="2C340112">
            <w:pPr>
              <w:spacing w:before="155" w:line="360" w:lineRule="auto"/>
              <w:ind w:left="184"/>
              <w:rPr>
                <w:rFonts w:hint="eastAsia" w:ascii="仿宋" w:hAnsi="仿宋" w:eastAsia="仿宋" w:cs="仿宋"/>
                <w:sz w:val="24"/>
                <w:szCs w:val="24"/>
              </w:rPr>
            </w:pPr>
            <w:r>
              <w:rPr>
                <w:rFonts w:hint="eastAsia" w:ascii="仿宋" w:hAnsi="仿宋" w:eastAsia="仿宋" w:cs="仿宋"/>
                <w:spacing w:val="-8"/>
                <w:sz w:val="24"/>
                <w:szCs w:val="24"/>
              </w:rPr>
              <w:t>项</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号</w:t>
            </w:r>
          </w:p>
        </w:tc>
        <w:tc>
          <w:tcPr>
            <w:tcW w:w="2816" w:type="dxa"/>
            <w:tcBorders>
              <w:top w:val="single" w:color="000000" w:sz="8" w:space="0"/>
            </w:tcBorders>
            <w:vAlign w:val="top"/>
          </w:tcPr>
          <w:p w14:paraId="03AD2C3E">
            <w:pPr>
              <w:spacing w:before="152" w:line="360" w:lineRule="auto"/>
              <w:ind w:left="630"/>
              <w:rPr>
                <w:rFonts w:hint="eastAsia" w:ascii="仿宋" w:hAnsi="仿宋" w:eastAsia="仿宋" w:cs="仿宋"/>
                <w:sz w:val="24"/>
                <w:szCs w:val="24"/>
              </w:rPr>
            </w:pPr>
            <w:r>
              <w:rPr>
                <w:rFonts w:hint="eastAsia" w:ascii="仿宋" w:hAnsi="仿宋" w:eastAsia="仿宋" w:cs="仿宋"/>
                <w:spacing w:val="-3"/>
                <w:sz w:val="24"/>
                <w:szCs w:val="24"/>
              </w:rPr>
              <w:t>采购项目名称</w:t>
            </w:r>
          </w:p>
        </w:tc>
        <w:tc>
          <w:tcPr>
            <w:tcW w:w="5571" w:type="dxa"/>
            <w:tcBorders>
              <w:top w:val="single" w:color="000000" w:sz="8" w:space="0"/>
              <w:right w:val="single" w:color="000000" w:sz="8" w:space="0"/>
            </w:tcBorders>
            <w:vAlign w:val="top"/>
          </w:tcPr>
          <w:p w14:paraId="19E7B9DA">
            <w:pPr>
              <w:spacing w:line="360" w:lineRule="auto"/>
              <w:rPr>
                <w:rFonts w:hint="eastAsia" w:ascii="仿宋" w:hAnsi="仿宋" w:eastAsia="仿宋" w:cs="仿宋"/>
                <w:sz w:val="24"/>
                <w:szCs w:val="24"/>
              </w:rPr>
            </w:pPr>
          </w:p>
        </w:tc>
      </w:tr>
      <w:tr w14:paraId="58C64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1178" w:type="dxa"/>
            <w:tcBorders>
              <w:left w:val="single" w:color="000000" w:sz="8" w:space="0"/>
            </w:tcBorders>
            <w:vAlign w:val="top"/>
          </w:tcPr>
          <w:p w14:paraId="7CEC88E0">
            <w:pPr>
              <w:spacing w:line="360" w:lineRule="auto"/>
              <w:rPr>
                <w:rFonts w:hint="eastAsia" w:ascii="仿宋" w:hAnsi="仿宋" w:eastAsia="仿宋" w:cs="仿宋"/>
                <w:sz w:val="24"/>
                <w:szCs w:val="24"/>
              </w:rPr>
            </w:pPr>
          </w:p>
          <w:p w14:paraId="10EE5648">
            <w:pPr>
              <w:spacing w:line="360" w:lineRule="auto"/>
              <w:rPr>
                <w:rFonts w:hint="eastAsia" w:ascii="仿宋" w:hAnsi="仿宋" w:eastAsia="仿宋" w:cs="仿宋"/>
                <w:sz w:val="24"/>
                <w:szCs w:val="24"/>
              </w:rPr>
            </w:pPr>
          </w:p>
          <w:p w14:paraId="34A1B0F3">
            <w:pPr>
              <w:spacing w:line="360" w:lineRule="auto"/>
              <w:rPr>
                <w:rFonts w:hint="eastAsia" w:ascii="仿宋" w:hAnsi="仿宋" w:eastAsia="仿宋" w:cs="仿宋"/>
                <w:sz w:val="24"/>
                <w:szCs w:val="24"/>
              </w:rPr>
            </w:pPr>
          </w:p>
          <w:p w14:paraId="41CFF8DD">
            <w:pPr>
              <w:spacing w:before="91" w:line="360" w:lineRule="auto"/>
              <w:ind w:left="565"/>
              <w:rPr>
                <w:rFonts w:hint="eastAsia" w:ascii="仿宋" w:hAnsi="仿宋" w:eastAsia="仿宋" w:cs="仿宋"/>
                <w:sz w:val="24"/>
                <w:szCs w:val="24"/>
              </w:rPr>
            </w:pPr>
            <w:r>
              <w:rPr>
                <w:rFonts w:hint="eastAsia" w:ascii="仿宋" w:hAnsi="仿宋" w:eastAsia="仿宋" w:cs="仿宋"/>
                <w:sz w:val="24"/>
                <w:szCs w:val="24"/>
              </w:rPr>
              <w:t>1</w:t>
            </w:r>
          </w:p>
        </w:tc>
        <w:tc>
          <w:tcPr>
            <w:tcW w:w="2816" w:type="dxa"/>
            <w:vAlign w:val="top"/>
          </w:tcPr>
          <w:p w14:paraId="0D625F06">
            <w:pPr>
              <w:spacing w:line="360" w:lineRule="auto"/>
              <w:rPr>
                <w:rFonts w:hint="eastAsia" w:ascii="仿宋" w:hAnsi="仿宋" w:eastAsia="仿宋" w:cs="仿宋"/>
                <w:sz w:val="24"/>
                <w:szCs w:val="24"/>
              </w:rPr>
            </w:pPr>
          </w:p>
          <w:p w14:paraId="79EFC230">
            <w:pPr>
              <w:spacing w:line="360" w:lineRule="auto"/>
              <w:rPr>
                <w:rFonts w:hint="eastAsia" w:ascii="仿宋" w:hAnsi="仿宋" w:eastAsia="仿宋" w:cs="仿宋"/>
                <w:sz w:val="24"/>
                <w:szCs w:val="24"/>
              </w:rPr>
            </w:pPr>
          </w:p>
          <w:p w14:paraId="1509D60F">
            <w:pPr>
              <w:spacing w:line="360" w:lineRule="auto"/>
              <w:rPr>
                <w:rFonts w:hint="eastAsia" w:ascii="仿宋" w:hAnsi="仿宋" w:eastAsia="仿宋" w:cs="仿宋"/>
                <w:sz w:val="24"/>
                <w:szCs w:val="24"/>
              </w:rPr>
            </w:pPr>
          </w:p>
          <w:p w14:paraId="38816C9F">
            <w:pPr>
              <w:spacing w:before="91" w:line="360" w:lineRule="auto"/>
              <w:ind w:left="1188"/>
              <w:rPr>
                <w:rFonts w:hint="eastAsia" w:ascii="仿宋" w:hAnsi="仿宋" w:eastAsia="仿宋" w:cs="仿宋"/>
                <w:sz w:val="24"/>
                <w:szCs w:val="24"/>
              </w:rPr>
            </w:pPr>
            <w:r>
              <w:rPr>
                <w:rFonts w:hint="eastAsia" w:ascii="仿宋" w:hAnsi="仿宋" w:eastAsia="仿宋" w:cs="仿宋"/>
                <w:spacing w:val="-4"/>
                <w:sz w:val="24"/>
                <w:szCs w:val="24"/>
              </w:rPr>
              <w:t>报价</w:t>
            </w:r>
          </w:p>
        </w:tc>
        <w:tc>
          <w:tcPr>
            <w:tcW w:w="5571" w:type="dxa"/>
            <w:tcBorders>
              <w:right w:val="single" w:color="000000" w:sz="8" w:space="0"/>
            </w:tcBorders>
            <w:vAlign w:val="top"/>
          </w:tcPr>
          <w:p w14:paraId="2F4E3C52">
            <w:pPr>
              <w:spacing w:before="87" w:line="360" w:lineRule="auto"/>
              <w:ind w:left="139" w:right="309" w:hanging="9"/>
              <w:rPr>
                <w:rFonts w:hint="eastAsia" w:ascii="仿宋" w:hAnsi="仿宋" w:eastAsia="仿宋" w:cs="仿宋"/>
                <w:sz w:val="24"/>
                <w:szCs w:val="24"/>
              </w:rPr>
            </w:pPr>
            <w:r>
              <w:rPr>
                <w:rFonts w:hint="eastAsia" w:ascii="仿宋" w:hAnsi="仿宋" w:eastAsia="仿宋" w:cs="仿宋"/>
                <w:spacing w:val="-5"/>
                <w:sz w:val="24"/>
                <w:szCs w:val="24"/>
              </w:rPr>
              <w:t>大写：</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9"/>
                <w:sz w:val="24"/>
                <w:szCs w:val="24"/>
              </w:rPr>
              <w:t>（元）</w:t>
            </w:r>
          </w:p>
          <w:p w14:paraId="2ADE1D80">
            <w:pPr>
              <w:spacing w:before="34" w:line="360" w:lineRule="auto"/>
              <w:ind w:left="139" w:right="309"/>
              <w:rPr>
                <w:rFonts w:hint="eastAsia" w:ascii="仿宋" w:hAnsi="仿宋" w:eastAsia="仿宋" w:cs="仿宋"/>
                <w:sz w:val="24"/>
                <w:szCs w:val="24"/>
              </w:rPr>
            </w:pPr>
            <w:r>
              <w:rPr>
                <w:rFonts w:hint="eastAsia" w:ascii="仿宋" w:hAnsi="仿宋" w:eastAsia="仿宋" w:cs="仿宋"/>
                <w:spacing w:val="-14"/>
                <w:sz w:val="24"/>
                <w:szCs w:val="24"/>
              </w:rPr>
              <w:t>小写：</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（元）</w:t>
            </w:r>
          </w:p>
        </w:tc>
      </w:tr>
      <w:tr w14:paraId="30A1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178" w:type="dxa"/>
            <w:tcBorders>
              <w:left w:val="single" w:color="000000" w:sz="8" w:space="0"/>
              <w:bottom w:val="single" w:color="000000" w:sz="8" w:space="0"/>
            </w:tcBorders>
            <w:vAlign w:val="top"/>
          </w:tcPr>
          <w:p w14:paraId="5F5EE986">
            <w:pPr>
              <w:spacing w:line="360" w:lineRule="auto"/>
              <w:rPr>
                <w:rFonts w:hint="eastAsia" w:ascii="仿宋" w:hAnsi="仿宋" w:eastAsia="仿宋" w:cs="仿宋"/>
                <w:sz w:val="24"/>
                <w:szCs w:val="24"/>
              </w:rPr>
            </w:pPr>
          </w:p>
        </w:tc>
        <w:tc>
          <w:tcPr>
            <w:tcW w:w="2816" w:type="dxa"/>
            <w:tcBorders>
              <w:bottom w:val="single" w:color="000000" w:sz="8" w:space="0"/>
            </w:tcBorders>
            <w:vAlign w:val="top"/>
          </w:tcPr>
          <w:p w14:paraId="3F9D3E11">
            <w:pPr>
              <w:spacing w:line="360" w:lineRule="auto"/>
              <w:rPr>
                <w:rFonts w:hint="eastAsia" w:ascii="仿宋" w:hAnsi="仿宋" w:eastAsia="仿宋" w:cs="仿宋"/>
                <w:sz w:val="24"/>
                <w:szCs w:val="24"/>
              </w:rPr>
            </w:pPr>
          </w:p>
          <w:p w14:paraId="290A51BE">
            <w:pPr>
              <w:spacing w:before="91" w:line="360" w:lineRule="auto"/>
              <w:ind w:left="1194"/>
              <w:rPr>
                <w:rFonts w:hint="eastAsia" w:ascii="仿宋" w:hAnsi="仿宋" w:eastAsia="仿宋" w:cs="仿宋"/>
                <w:sz w:val="24"/>
                <w:szCs w:val="24"/>
              </w:rPr>
            </w:pPr>
            <w:r>
              <w:rPr>
                <w:rFonts w:hint="eastAsia" w:ascii="仿宋" w:hAnsi="仿宋" w:eastAsia="仿宋" w:cs="仿宋"/>
                <w:spacing w:val="-6"/>
                <w:sz w:val="24"/>
                <w:szCs w:val="24"/>
              </w:rPr>
              <w:t>合计</w:t>
            </w:r>
          </w:p>
        </w:tc>
        <w:tc>
          <w:tcPr>
            <w:tcW w:w="5571" w:type="dxa"/>
            <w:tcBorders>
              <w:bottom w:val="single" w:color="000000" w:sz="8" w:space="0"/>
              <w:right w:val="single" w:color="000000" w:sz="8" w:space="0"/>
            </w:tcBorders>
            <w:vAlign w:val="top"/>
          </w:tcPr>
          <w:p w14:paraId="4547B80E">
            <w:pPr>
              <w:spacing w:before="93" w:line="360" w:lineRule="auto"/>
              <w:ind w:left="130"/>
              <w:rPr>
                <w:rFonts w:hint="eastAsia" w:ascii="仿宋" w:hAnsi="仿宋" w:eastAsia="仿宋" w:cs="仿宋"/>
                <w:sz w:val="24"/>
                <w:szCs w:val="24"/>
              </w:rPr>
            </w:pPr>
            <w:r>
              <w:rPr>
                <w:rFonts w:hint="eastAsia" w:ascii="仿宋" w:hAnsi="仿宋" w:eastAsia="仿宋" w:cs="仿宋"/>
                <w:spacing w:val="-1"/>
                <w:sz w:val="24"/>
                <w:szCs w:val="24"/>
              </w:rPr>
              <w:t>大写</w:t>
            </w:r>
            <w:r>
              <w:rPr>
                <w:rFonts w:hint="eastAsia" w:ascii="仿宋" w:hAnsi="仿宋" w:eastAsia="仿宋" w:cs="仿宋"/>
                <w:spacing w:val="-2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9"/>
                <w:sz w:val="24"/>
                <w:szCs w:val="24"/>
              </w:rPr>
              <w:t>（</w:t>
            </w:r>
            <w:r>
              <w:rPr>
                <w:rFonts w:hint="eastAsia" w:ascii="仿宋" w:hAnsi="仿宋" w:eastAsia="仿宋" w:cs="仿宋"/>
                <w:spacing w:val="-1"/>
                <w:sz w:val="24"/>
                <w:szCs w:val="24"/>
              </w:rPr>
              <w:t>元）</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小写：</w:t>
            </w:r>
            <w:r>
              <w:rPr>
                <w:rFonts w:hint="eastAsia" w:ascii="仿宋" w:hAnsi="仿宋" w:eastAsia="仿宋" w:cs="仿宋"/>
                <w:sz w:val="24"/>
                <w:szCs w:val="24"/>
                <w:u w:val="single" w:color="auto"/>
              </w:rPr>
              <w:t xml:space="preserve">        </w:t>
            </w:r>
          </w:p>
          <w:p w14:paraId="55963090">
            <w:pPr>
              <w:spacing w:before="207" w:line="360" w:lineRule="auto"/>
              <w:ind w:left="140"/>
              <w:rPr>
                <w:rFonts w:hint="eastAsia" w:ascii="仿宋" w:hAnsi="仿宋" w:eastAsia="仿宋" w:cs="仿宋"/>
                <w:sz w:val="24"/>
                <w:szCs w:val="24"/>
              </w:rPr>
            </w:pPr>
            <w:r>
              <w:rPr>
                <w:rFonts w:hint="eastAsia" w:ascii="仿宋" w:hAnsi="仿宋" w:eastAsia="仿宋" w:cs="仿宋"/>
                <w:spacing w:val="-9"/>
                <w:sz w:val="24"/>
                <w:szCs w:val="24"/>
              </w:rPr>
              <w:t>（元）</w:t>
            </w:r>
          </w:p>
        </w:tc>
      </w:tr>
    </w:tbl>
    <w:p w14:paraId="1BC24EE2">
      <w:pPr>
        <w:pStyle w:val="6"/>
        <w:spacing w:line="360" w:lineRule="auto"/>
        <w:rPr>
          <w:rFonts w:hint="eastAsia" w:ascii="仿宋" w:hAnsi="仿宋" w:eastAsia="仿宋" w:cs="仿宋"/>
          <w:sz w:val="24"/>
          <w:szCs w:val="24"/>
        </w:rPr>
      </w:pPr>
    </w:p>
    <w:p w14:paraId="2379D13B">
      <w:pPr>
        <w:pStyle w:val="6"/>
        <w:spacing w:line="360" w:lineRule="auto"/>
        <w:rPr>
          <w:rFonts w:hint="eastAsia" w:ascii="仿宋" w:hAnsi="仿宋" w:eastAsia="仿宋" w:cs="仿宋"/>
          <w:sz w:val="24"/>
          <w:szCs w:val="24"/>
        </w:rPr>
      </w:pPr>
    </w:p>
    <w:p w14:paraId="08C2FC41">
      <w:pPr>
        <w:spacing w:before="91" w:line="360" w:lineRule="auto"/>
        <w:ind w:left="144"/>
        <w:rPr>
          <w:rFonts w:hint="eastAsia" w:ascii="仿宋" w:hAnsi="仿宋" w:eastAsia="仿宋" w:cs="仿宋"/>
          <w:sz w:val="24"/>
          <w:szCs w:val="24"/>
        </w:rPr>
      </w:pPr>
      <w:r>
        <w:rPr>
          <w:rFonts w:hint="eastAsia" w:ascii="仿宋" w:hAnsi="仿宋" w:eastAsia="仿宋" w:cs="仿宋"/>
          <w:spacing w:val="-2"/>
          <w:sz w:val="24"/>
          <w:szCs w:val="24"/>
        </w:rPr>
        <w:t>注：1、表中每项必须填写。</w:t>
      </w:r>
    </w:p>
    <w:p w14:paraId="0D8E8D7A">
      <w:pPr>
        <w:spacing w:before="210" w:line="360" w:lineRule="auto"/>
        <w:ind w:left="709"/>
        <w:rPr>
          <w:rFonts w:hint="eastAsia" w:ascii="仿宋" w:hAnsi="仿宋" w:eastAsia="仿宋" w:cs="仿宋"/>
          <w:sz w:val="24"/>
          <w:szCs w:val="24"/>
        </w:rPr>
      </w:pPr>
      <w:r>
        <w:rPr>
          <w:rFonts w:hint="eastAsia" w:ascii="仿宋" w:hAnsi="仿宋" w:eastAsia="仿宋" w:cs="仿宋"/>
          <w:spacing w:val="-2"/>
          <w:sz w:val="24"/>
          <w:szCs w:val="24"/>
        </w:rPr>
        <w:t>2、表中大小写不一致时，以大写为准</w:t>
      </w:r>
    </w:p>
    <w:p w14:paraId="717EEE2F">
      <w:pPr>
        <w:pStyle w:val="6"/>
        <w:spacing w:line="360" w:lineRule="auto"/>
        <w:rPr>
          <w:rFonts w:hint="eastAsia" w:ascii="仿宋" w:hAnsi="仿宋" w:eastAsia="仿宋" w:cs="仿宋"/>
          <w:sz w:val="24"/>
          <w:szCs w:val="24"/>
        </w:rPr>
      </w:pPr>
    </w:p>
    <w:p w14:paraId="705F014E">
      <w:pPr>
        <w:pStyle w:val="6"/>
        <w:spacing w:line="360" w:lineRule="auto"/>
        <w:rPr>
          <w:rFonts w:hint="eastAsia" w:ascii="仿宋" w:hAnsi="仿宋" w:eastAsia="仿宋" w:cs="仿宋"/>
          <w:sz w:val="24"/>
          <w:szCs w:val="24"/>
        </w:rPr>
      </w:pPr>
    </w:p>
    <w:p w14:paraId="1D2550F5">
      <w:pPr>
        <w:spacing w:before="91" w:line="360" w:lineRule="auto"/>
        <w:ind w:left="150"/>
        <w:rPr>
          <w:rFonts w:hint="eastAsia" w:ascii="仿宋" w:hAnsi="仿宋" w:eastAsia="仿宋" w:cs="仿宋"/>
          <w:sz w:val="24"/>
          <w:szCs w:val="24"/>
        </w:rPr>
      </w:pPr>
      <w:r>
        <w:rPr>
          <w:rFonts w:hint="eastAsia" w:ascii="仿宋" w:hAnsi="仿宋" w:eastAsia="仿宋" w:cs="仿宋"/>
          <w:spacing w:val="-7"/>
          <w:sz w:val="24"/>
          <w:szCs w:val="24"/>
        </w:rPr>
        <w:t>投 标</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人（盖章</w:t>
      </w:r>
      <w:r>
        <w:rPr>
          <w:rFonts w:hint="eastAsia" w:ascii="仿宋" w:hAnsi="仿宋" w:eastAsia="仿宋" w:cs="仿宋"/>
          <w:spacing w:val="-1"/>
          <w:sz w:val="24"/>
          <w:szCs w:val="24"/>
        </w:rPr>
        <w:t>）：</w:t>
      </w:r>
    </w:p>
    <w:p w14:paraId="59950546">
      <w:pPr>
        <w:spacing w:before="92" w:line="360" w:lineRule="auto"/>
        <w:ind w:left="148"/>
        <w:rPr>
          <w:rFonts w:hint="eastAsia" w:ascii="仿宋" w:hAnsi="仿宋" w:eastAsia="仿宋" w:cs="仿宋"/>
          <w:sz w:val="24"/>
          <w:szCs w:val="24"/>
        </w:rPr>
      </w:pPr>
      <w:r>
        <w:rPr>
          <w:rFonts w:hint="eastAsia" w:ascii="仿宋" w:hAnsi="仿宋" w:eastAsia="仿宋" w:cs="仿宋"/>
          <w:spacing w:val="-5"/>
          <w:sz w:val="24"/>
          <w:szCs w:val="24"/>
        </w:rPr>
        <w:t>法定代表人</w:t>
      </w:r>
    </w:p>
    <w:p w14:paraId="30A4FA71">
      <w:pPr>
        <w:spacing w:before="207" w:line="360" w:lineRule="auto"/>
        <w:ind w:left="150"/>
        <w:rPr>
          <w:rFonts w:hint="eastAsia" w:ascii="仿宋" w:hAnsi="仿宋" w:eastAsia="仿宋" w:cs="仿宋"/>
          <w:sz w:val="24"/>
          <w:szCs w:val="24"/>
        </w:rPr>
      </w:pPr>
      <w:r>
        <w:rPr>
          <w:rFonts w:hint="eastAsia" w:ascii="仿宋" w:hAnsi="仿宋" w:eastAsia="仿宋" w:cs="仿宋"/>
          <w:spacing w:val="-4"/>
          <w:sz w:val="24"/>
          <w:szCs w:val="24"/>
        </w:rPr>
        <w:t>或委托代理人（盖章</w:t>
      </w:r>
      <w:r>
        <w:rPr>
          <w:rFonts w:hint="eastAsia" w:ascii="仿宋" w:hAnsi="仿宋" w:eastAsia="仿宋" w:cs="仿宋"/>
          <w:spacing w:val="2"/>
          <w:sz w:val="24"/>
          <w:szCs w:val="24"/>
        </w:rPr>
        <w:t>）：</w:t>
      </w:r>
    </w:p>
    <w:p w14:paraId="75959905">
      <w:pPr>
        <w:pStyle w:val="6"/>
        <w:spacing w:line="360" w:lineRule="auto"/>
        <w:rPr>
          <w:rFonts w:hint="eastAsia" w:ascii="仿宋" w:hAnsi="仿宋" w:eastAsia="仿宋" w:cs="仿宋"/>
          <w:sz w:val="24"/>
          <w:szCs w:val="24"/>
        </w:rPr>
      </w:pPr>
    </w:p>
    <w:p w14:paraId="3D412FE3">
      <w:pPr>
        <w:spacing w:before="92" w:line="360" w:lineRule="auto"/>
        <w:jc w:val="right"/>
        <w:rPr>
          <w:rFonts w:hint="eastAsia" w:ascii="仿宋" w:hAnsi="仿宋" w:eastAsia="仿宋" w:cs="仿宋"/>
          <w:sz w:val="24"/>
          <w:szCs w:val="24"/>
        </w:rPr>
      </w:pPr>
      <w:r>
        <w:rPr>
          <w:rFonts w:hint="eastAsia" w:ascii="仿宋" w:hAnsi="仿宋" w:eastAsia="仿宋" w:cs="仿宋"/>
          <w:spacing w:val="-24"/>
          <w:sz w:val="24"/>
          <w:szCs w:val="24"/>
        </w:rPr>
        <w:t>日期：</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24"/>
          <w:sz w:val="24"/>
          <w:szCs w:val="24"/>
        </w:rPr>
        <w:t>年</w:t>
      </w:r>
      <w:r>
        <w:rPr>
          <w:rFonts w:hint="eastAsia" w:ascii="仿宋" w:hAnsi="仿宋" w:eastAsia="仿宋" w:cs="仿宋"/>
          <w:spacing w:val="3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24"/>
          <w:sz w:val="24"/>
          <w:szCs w:val="24"/>
        </w:rPr>
        <w:t>月</w:t>
      </w:r>
      <w:r>
        <w:rPr>
          <w:rFonts w:hint="eastAsia" w:ascii="仿宋" w:hAnsi="仿宋" w:eastAsia="仿宋" w:cs="仿宋"/>
          <w:spacing w:val="36"/>
          <w:sz w:val="24"/>
          <w:szCs w:val="24"/>
          <w:u w:val="single" w:color="auto"/>
        </w:rPr>
        <w:t xml:space="preserve">   </w:t>
      </w:r>
      <w:r>
        <w:rPr>
          <w:rFonts w:hint="eastAsia" w:ascii="仿宋" w:hAnsi="仿宋" w:eastAsia="仿宋" w:cs="仿宋"/>
          <w:spacing w:val="-24"/>
          <w:sz w:val="24"/>
          <w:szCs w:val="24"/>
        </w:rPr>
        <w:t xml:space="preserve"> 日</w:t>
      </w:r>
    </w:p>
    <w:p w14:paraId="68C9A6EF">
      <w:pPr>
        <w:spacing w:line="360" w:lineRule="auto"/>
        <w:rPr>
          <w:rFonts w:hint="eastAsia" w:ascii="仿宋" w:hAnsi="仿宋" w:eastAsia="仿宋" w:cs="仿宋"/>
          <w:sz w:val="24"/>
          <w:szCs w:val="24"/>
        </w:rPr>
        <w:sectPr>
          <w:footerReference r:id="rId23" w:type="default"/>
          <w:pgSz w:w="12240" w:h="15840"/>
          <w:pgMar w:top="400" w:right="1391" w:bottom="999" w:left="1135" w:header="0" w:footer="834" w:gutter="0"/>
          <w:cols w:space="720" w:num="1"/>
        </w:sectPr>
      </w:pPr>
    </w:p>
    <w:p w14:paraId="67B11B99">
      <w:pPr>
        <w:pStyle w:val="6"/>
        <w:spacing w:line="360" w:lineRule="auto"/>
        <w:rPr>
          <w:rFonts w:hint="eastAsia" w:ascii="仿宋" w:hAnsi="仿宋" w:eastAsia="仿宋" w:cs="仿宋"/>
          <w:sz w:val="24"/>
          <w:szCs w:val="24"/>
        </w:rPr>
      </w:pPr>
    </w:p>
    <w:p w14:paraId="23B9A4D6">
      <w:pPr>
        <w:pStyle w:val="6"/>
        <w:spacing w:line="360" w:lineRule="auto"/>
        <w:rPr>
          <w:rFonts w:hint="eastAsia" w:ascii="仿宋" w:hAnsi="仿宋" w:eastAsia="仿宋" w:cs="仿宋"/>
          <w:sz w:val="24"/>
          <w:szCs w:val="24"/>
        </w:rPr>
      </w:pPr>
    </w:p>
    <w:p w14:paraId="1DB677D5">
      <w:pPr>
        <w:pStyle w:val="6"/>
        <w:spacing w:line="360" w:lineRule="auto"/>
        <w:rPr>
          <w:rFonts w:hint="eastAsia" w:ascii="仿宋" w:hAnsi="仿宋" w:eastAsia="仿宋" w:cs="仿宋"/>
          <w:sz w:val="24"/>
          <w:szCs w:val="24"/>
        </w:rPr>
      </w:pPr>
    </w:p>
    <w:p w14:paraId="0DDD300D">
      <w:pPr>
        <w:spacing w:before="91" w:line="360" w:lineRule="auto"/>
        <w:ind w:left="3326"/>
        <w:outlineLvl w:val="1"/>
        <w:rPr>
          <w:rFonts w:hint="eastAsia" w:ascii="仿宋" w:hAnsi="仿宋" w:eastAsia="仿宋" w:cs="仿宋"/>
          <w:sz w:val="24"/>
          <w:szCs w:val="24"/>
        </w:rPr>
      </w:pPr>
      <w:bookmarkStart w:id="48" w:name="_Toc500"/>
      <w:r>
        <w:rPr>
          <w:rFonts w:hint="eastAsia" w:ascii="仿宋" w:hAnsi="仿宋" w:eastAsia="仿宋" w:cs="仿宋"/>
          <w:spacing w:val="-4"/>
          <w:sz w:val="24"/>
          <w:szCs w:val="24"/>
        </w:rPr>
        <w:t>关于资格的声明函</w:t>
      </w:r>
      <w:bookmarkEnd w:id="48"/>
    </w:p>
    <w:p w14:paraId="5C6BDC42">
      <w:pPr>
        <w:pStyle w:val="6"/>
        <w:spacing w:line="360" w:lineRule="auto"/>
        <w:rPr>
          <w:rFonts w:hint="eastAsia" w:ascii="仿宋" w:hAnsi="仿宋" w:eastAsia="仿宋" w:cs="仿宋"/>
          <w:sz w:val="24"/>
          <w:szCs w:val="24"/>
        </w:rPr>
      </w:pPr>
    </w:p>
    <w:p w14:paraId="57770009">
      <w:pPr>
        <w:spacing w:before="91" w:line="360" w:lineRule="auto"/>
        <w:ind w:left="38"/>
        <w:rPr>
          <w:rFonts w:hint="eastAsia" w:ascii="仿宋" w:hAnsi="仿宋" w:eastAsia="仿宋" w:cs="仿宋"/>
          <w:sz w:val="24"/>
          <w:szCs w:val="24"/>
        </w:rPr>
      </w:pPr>
      <w:r>
        <w:rPr>
          <w:rFonts w:hint="eastAsia" w:ascii="仿宋" w:hAnsi="仿宋" w:eastAsia="仿宋" w:cs="仿宋"/>
          <w:spacing w:val="-5"/>
          <w:sz w:val="24"/>
          <w:szCs w:val="24"/>
        </w:rPr>
        <w:t>致：</w:t>
      </w:r>
    </w:p>
    <w:p w14:paraId="32653B95">
      <w:pPr>
        <w:spacing w:before="19" w:line="360" w:lineRule="auto"/>
        <w:ind w:left="606"/>
        <w:rPr>
          <w:rFonts w:hint="eastAsia" w:ascii="仿宋" w:hAnsi="仿宋" w:eastAsia="仿宋" w:cs="仿宋"/>
          <w:sz w:val="24"/>
          <w:szCs w:val="24"/>
        </w:rPr>
      </w:pPr>
      <w:r>
        <w:rPr>
          <w:rFonts w:hint="eastAsia" w:ascii="仿宋" w:hAnsi="仿宋" w:eastAsia="仿宋" w:cs="仿宋"/>
          <w:spacing w:val="-5"/>
          <w:sz w:val="24"/>
          <w:szCs w:val="24"/>
        </w:rPr>
        <w:t>关于贵方     年    月     日第（采购编号）采购公告关于</w:t>
      </w:r>
    </w:p>
    <w:p w14:paraId="655CF49A">
      <w:pPr>
        <w:spacing w:before="33" w:line="360" w:lineRule="auto"/>
        <w:jc w:val="right"/>
        <w:rPr>
          <w:rFonts w:hint="eastAsia" w:ascii="仿宋" w:hAnsi="仿宋" w:eastAsia="仿宋" w:cs="仿宋"/>
          <w:sz w:val="24"/>
          <w:szCs w:val="24"/>
        </w:rPr>
      </w:pPr>
      <w:r>
        <w:rPr>
          <w:rFonts w:hint="eastAsia" w:ascii="仿宋" w:hAnsi="仿宋" w:eastAsia="仿宋" w:cs="仿宋"/>
          <w:spacing w:val="-8"/>
          <w:sz w:val="24"/>
          <w:szCs w:val="24"/>
        </w:rPr>
        <w:t>“                ”的采购项目，本签字人愿意参加投标，并有能力提供 （项</w:t>
      </w:r>
    </w:p>
    <w:p w14:paraId="08368314">
      <w:pPr>
        <w:spacing w:before="44" w:line="360" w:lineRule="auto"/>
        <w:ind w:left="38" w:right="21" w:firstLine="106"/>
        <w:rPr>
          <w:rFonts w:hint="eastAsia" w:ascii="仿宋" w:hAnsi="仿宋" w:eastAsia="仿宋" w:cs="仿宋"/>
          <w:sz w:val="24"/>
          <w:szCs w:val="24"/>
        </w:rPr>
      </w:pPr>
      <w:r>
        <w:rPr>
          <w:rFonts w:hint="eastAsia" w:ascii="仿宋" w:hAnsi="仿宋" w:eastAsia="仿宋" w:cs="仿宋"/>
          <w:spacing w:val="-7"/>
          <w:sz w:val="24"/>
          <w:szCs w:val="24"/>
        </w:rPr>
        <w:t>目名称） 项目中的（包号及货物名称）采购货物及相关服务，并保证所提交的</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所有文件和说明是真实和准确的。</w:t>
      </w:r>
    </w:p>
    <w:p w14:paraId="7D70BBA9">
      <w:pPr>
        <w:spacing w:before="8" w:line="360" w:lineRule="auto"/>
        <w:ind w:left="608"/>
        <w:rPr>
          <w:rFonts w:hint="eastAsia" w:ascii="仿宋" w:hAnsi="仿宋" w:eastAsia="仿宋" w:cs="仿宋"/>
          <w:sz w:val="24"/>
          <w:szCs w:val="24"/>
        </w:rPr>
      </w:pPr>
      <w:r>
        <w:rPr>
          <w:rFonts w:hint="eastAsia" w:ascii="仿宋" w:hAnsi="仿宋" w:eastAsia="仿宋" w:cs="仿宋"/>
          <w:spacing w:val="-1"/>
          <w:sz w:val="24"/>
          <w:szCs w:val="24"/>
        </w:rPr>
        <w:t>投标人  投标人名称              受权签署本资格文件人：被授权人姓</w:t>
      </w:r>
    </w:p>
    <w:p w14:paraId="68375AFA">
      <w:pPr>
        <w:spacing w:before="37" w:line="360" w:lineRule="auto"/>
        <w:ind w:left="44"/>
        <w:rPr>
          <w:rFonts w:hint="eastAsia" w:ascii="仿宋" w:hAnsi="仿宋" w:eastAsia="仿宋" w:cs="仿宋"/>
          <w:sz w:val="24"/>
          <w:szCs w:val="24"/>
        </w:rPr>
      </w:pPr>
      <w:r>
        <w:rPr>
          <w:rFonts w:hint="eastAsia" w:ascii="仿宋" w:hAnsi="仿宋" w:eastAsia="仿宋" w:cs="仿宋"/>
          <w:sz w:val="24"/>
          <w:szCs w:val="24"/>
        </w:rPr>
        <w:t>名</w:t>
      </w:r>
    </w:p>
    <w:p w14:paraId="66E84F15">
      <w:pPr>
        <w:spacing w:before="18" w:line="360" w:lineRule="auto"/>
        <w:ind w:left="602"/>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pacing w:val="-1"/>
          <w:sz w:val="24"/>
          <w:szCs w:val="24"/>
        </w:rPr>
        <w:t xml:space="preserve">        签字人姓名、职务：被授权人姓名、</w:t>
      </w:r>
    </w:p>
    <w:p w14:paraId="3A36874C">
      <w:pPr>
        <w:spacing w:before="29" w:line="360" w:lineRule="auto"/>
        <w:ind w:left="41"/>
        <w:rPr>
          <w:rFonts w:hint="eastAsia" w:ascii="仿宋" w:hAnsi="仿宋" w:eastAsia="仿宋" w:cs="仿宋"/>
          <w:sz w:val="24"/>
          <w:szCs w:val="24"/>
        </w:rPr>
      </w:pPr>
      <w:r>
        <w:rPr>
          <w:rFonts w:hint="eastAsia" w:ascii="仿宋" w:hAnsi="仿宋" w:eastAsia="仿宋" w:cs="仿宋"/>
          <w:spacing w:val="-6"/>
          <w:sz w:val="24"/>
          <w:szCs w:val="24"/>
        </w:rPr>
        <w:t>职务</w:t>
      </w:r>
    </w:p>
    <w:p w14:paraId="2A4BE5B5">
      <w:pPr>
        <w:spacing w:before="29" w:line="360" w:lineRule="auto"/>
        <w:ind w:left="592"/>
        <w:rPr>
          <w:rFonts w:hint="eastAsia" w:ascii="仿宋" w:hAnsi="仿宋" w:eastAsia="仿宋" w:cs="仿宋"/>
          <w:sz w:val="24"/>
          <w:szCs w:val="24"/>
        </w:rPr>
      </w:pPr>
      <w:r>
        <w:rPr>
          <w:rFonts w:hint="eastAsia" w:ascii="仿宋" w:hAnsi="仿宋" w:eastAsia="仿宋" w:cs="仿宋"/>
          <w:spacing w:val="-4"/>
          <w:sz w:val="24"/>
          <w:szCs w:val="24"/>
        </w:rPr>
        <w:t>传真：</w:t>
      </w:r>
    </w:p>
    <w:p w14:paraId="31D1D0AC">
      <w:pPr>
        <w:spacing w:before="30" w:line="360" w:lineRule="auto"/>
        <w:ind w:left="639"/>
        <w:rPr>
          <w:rFonts w:hint="eastAsia" w:ascii="仿宋" w:hAnsi="仿宋" w:eastAsia="仿宋" w:cs="仿宋"/>
          <w:sz w:val="24"/>
          <w:szCs w:val="24"/>
        </w:rPr>
      </w:pPr>
      <w:r>
        <w:rPr>
          <w:rFonts w:hint="eastAsia" w:ascii="仿宋" w:hAnsi="仿宋" w:eastAsia="仿宋" w:cs="仿宋"/>
          <w:spacing w:val="-20"/>
          <w:sz w:val="24"/>
          <w:szCs w:val="24"/>
        </w:rPr>
        <w:t>邮编：</w:t>
      </w:r>
      <w:r>
        <w:rPr>
          <w:rFonts w:hint="eastAsia" w:ascii="仿宋" w:hAnsi="仿宋" w:eastAsia="仿宋" w:cs="仿宋"/>
          <w:spacing w:val="3"/>
          <w:sz w:val="24"/>
          <w:szCs w:val="24"/>
        </w:rPr>
        <w:t xml:space="preserve">                          </w:t>
      </w:r>
      <w:r>
        <w:rPr>
          <w:rFonts w:hint="eastAsia" w:ascii="仿宋" w:hAnsi="仿宋" w:eastAsia="仿宋" w:cs="仿宋"/>
          <w:spacing w:val="-20"/>
          <w:sz w:val="24"/>
          <w:szCs w:val="24"/>
        </w:rPr>
        <w:t>电话：</w:t>
      </w:r>
    </w:p>
    <w:p w14:paraId="26C132B5">
      <w:pPr>
        <w:spacing w:before="27" w:line="360" w:lineRule="auto"/>
        <w:ind w:left="598"/>
        <w:rPr>
          <w:rFonts w:hint="eastAsia" w:ascii="仿宋" w:hAnsi="仿宋" w:eastAsia="仿宋" w:cs="仿宋"/>
          <w:sz w:val="24"/>
          <w:szCs w:val="24"/>
        </w:rPr>
      </w:pPr>
      <w:r>
        <w:rPr>
          <w:rFonts w:hint="eastAsia" w:ascii="仿宋" w:hAnsi="仿宋" w:eastAsia="仿宋" w:cs="仿宋"/>
          <w:spacing w:val="-6"/>
          <w:sz w:val="24"/>
          <w:szCs w:val="24"/>
        </w:rPr>
        <w:t>盖章：</w:t>
      </w:r>
    </w:p>
    <w:p w14:paraId="608EE183">
      <w:pPr>
        <w:spacing w:before="32" w:line="360" w:lineRule="auto"/>
        <w:ind w:left="6236"/>
        <w:rPr>
          <w:rFonts w:hint="eastAsia" w:ascii="仿宋" w:hAnsi="仿宋" w:eastAsia="仿宋" w:cs="仿宋"/>
          <w:sz w:val="24"/>
          <w:szCs w:val="24"/>
        </w:rPr>
      </w:pPr>
      <w:r>
        <w:rPr>
          <w:rFonts w:hint="eastAsia" w:ascii="仿宋" w:hAnsi="仿宋" w:eastAsia="仿宋" w:cs="仿宋"/>
          <w:spacing w:val="-10"/>
          <w:sz w:val="24"/>
          <w:szCs w:val="24"/>
        </w:rPr>
        <w:t>20</w:t>
      </w:r>
      <w:r>
        <w:rPr>
          <w:rFonts w:hint="eastAsia" w:ascii="仿宋" w:hAnsi="仿宋" w:eastAsia="仿宋" w:cs="仿宋"/>
          <w:spacing w:val="2"/>
          <w:sz w:val="24"/>
          <w:szCs w:val="24"/>
        </w:rPr>
        <w:t xml:space="preserve">    </w:t>
      </w:r>
      <w:r>
        <w:rPr>
          <w:rFonts w:hint="eastAsia" w:ascii="仿宋" w:hAnsi="仿宋" w:eastAsia="仿宋" w:cs="仿宋"/>
          <w:spacing w:val="-10"/>
          <w:sz w:val="24"/>
          <w:szCs w:val="24"/>
        </w:rPr>
        <w:t>年</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54"/>
          <w:sz w:val="24"/>
          <w:szCs w:val="24"/>
        </w:rPr>
        <w:t xml:space="preserve">  </w:t>
      </w:r>
      <w:r>
        <w:rPr>
          <w:rFonts w:hint="eastAsia" w:ascii="仿宋" w:hAnsi="仿宋" w:eastAsia="仿宋" w:cs="仿宋"/>
          <w:spacing w:val="-10"/>
          <w:sz w:val="24"/>
          <w:szCs w:val="24"/>
        </w:rPr>
        <w:t>日</w:t>
      </w:r>
    </w:p>
    <w:p w14:paraId="03A99AA1">
      <w:pPr>
        <w:spacing w:line="360" w:lineRule="auto"/>
        <w:rPr>
          <w:rFonts w:hint="eastAsia" w:ascii="仿宋" w:hAnsi="仿宋" w:eastAsia="仿宋" w:cs="仿宋"/>
          <w:sz w:val="24"/>
          <w:szCs w:val="24"/>
        </w:rPr>
        <w:sectPr>
          <w:footerReference r:id="rId24" w:type="default"/>
          <w:pgSz w:w="12240" w:h="15840"/>
          <w:pgMar w:top="400" w:right="1403" w:bottom="999" w:left="1242" w:header="0" w:footer="834" w:gutter="0"/>
          <w:cols w:space="720" w:num="1"/>
        </w:sectPr>
      </w:pPr>
    </w:p>
    <w:p w14:paraId="1D0FBEDA">
      <w:pPr>
        <w:pStyle w:val="6"/>
        <w:spacing w:line="360" w:lineRule="auto"/>
        <w:rPr>
          <w:rFonts w:hint="eastAsia" w:ascii="仿宋" w:hAnsi="仿宋" w:eastAsia="仿宋" w:cs="仿宋"/>
          <w:sz w:val="24"/>
          <w:szCs w:val="24"/>
        </w:rPr>
      </w:pPr>
    </w:p>
    <w:p w14:paraId="616C8B6A">
      <w:pPr>
        <w:pStyle w:val="6"/>
        <w:spacing w:line="360" w:lineRule="auto"/>
        <w:rPr>
          <w:rFonts w:hint="eastAsia" w:ascii="仿宋" w:hAnsi="仿宋" w:eastAsia="仿宋" w:cs="仿宋"/>
          <w:sz w:val="24"/>
          <w:szCs w:val="24"/>
        </w:rPr>
      </w:pPr>
    </w:p>
    <w:p w14:paraId="6E957B17">
      <w:pPr>
        <w:spacing w:before="91" w:line="360" w:lineRule="auto"/>
        <w:ind w:left="3005"/>
        <w:rPr>
          <w:rFonts w:hint="eastAsia" w:ascii="仿宋" w:hAnsi="仿宋" w:eastAsia="仿宋" w:cs="仿宋"/>
          <w:sz w:val="24"/>
          <w:szCs w:val="24"/>
        </w:rPr>
      </w:pPr>
      <w:r>
        <w:rPr>
          <w:rFonts w:hint="eastAsia" w:ascii="仿宋" w:hAnsi="仿宋" w:eastAsia="仿宋" w:cs="仿宋"/>
          <w:spacing w:val="-3"/>
          <w:sz w:val="24"/>
          <w:szCs w:val="24"/>
        </w:rPr>
        <w:t>项目总监理工程师情况一览表</w:t>
      </w:r>
    </w:p>
    <w:p w14:paraId="0A8E16D7">
      <w:pPr>
        <w:spacing w:before="91" w:line="360" w:lineRule="auto"/>
        <w:rPr>
          <w:rFonts w:hint="eastAsia" w:ascii="仿宋" w:hAnsi="仿宋" w:eastAsia="仿宋" w:cs="仿宋"/>
          <w:sz w:val="24"/>
          <w:szCs w:val="24"/>
        </w:rPr>
      </w:pPr>
    </w:p>
    <w:tbl>
      <w:tblPr>
        <w:tblStyle w:val="12"/>
        <w:tblW w:w="95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2"/>
        <w:gridCol w:w="1484"/>
        <w:gridCol w:w="989"/>
        <w:gridCol w:w="489"/>
        <w:gridCol w:w="1204"/>
        <w:gridCol w:w="432"/>
        <w:gridCol w:w="1423"/>
        <w:gridCol w:w="543"/>
        <w:gridCol w:w="1446"/>
      </w:tblGrid>
      <w:tr w14:paraId="7903F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12" w:type="dxa"/>
            <w:gridSpan w:val="9"/>
            <w:tcBorders>
              <w:top w:val="single" w:color="000000" w:sz="8" w:space="0"/>
              <w:left w:val="single" w:color="000000" w:sz="8" w:space="0"/>
              <w:right w:val="single" w:color="000000" w:sz="8" w:space="0"/>
            </w:tcBorders>
            <w:vAlign w:val="top"/>
          </w:tcPr>
          <w:p w14:paraId="7EE46490">
            <w:pPr>
              <w:spacing w:before="141" w:line="360" w:lineRule="auto"/>
              <w:ind w:left="3933"/>
              <w:rPr>
                <w:rFonts w:hint="eastAsia" w:ascii="仿宋" w:hAnsi="仿宋" w:eastAsia="仿宋" w:cs="仿宋"/>
                <w:sz w:val="24"/>
                <w:szCs w:val="24"/>
              </w:rPr>
            </w:pPr>
            <w:r>
              <w:rPr>
                <w:rFonts w:hint="eastAsia" w:ascii="仿宋" w:hAnsi="仿宋" w:eastAsia="仿宋" w:cs="仿宋"/>
                <w:b/>
                <w:bCs/>
                <w:spacing w:val="-9"/>
                <w:sz w:val="24"/>
                <w:szCs w:val="24"/>
              </w:rPr>
              <w:t>总监理工程师</w:t>
            </w:r>
          </w:p>
        </w:tc>
      </w:tr>
      <w:tr w14:paraId="531A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79BBE182">
            <w:pPr>
              <w:spacing w:before="133" w:line="360" w:lineRule="auto"/>
              <w:ind w:left="335"/>
              <w:rPr>
                <w:rFonts w:hint="eastAsia" w:ascii="仿宋" w:hAnsi="仿宋" w:eastAsia="仿宋" w:cs="仿宋"/>
                <w:sz w:val="24"/>
                <w:szCs w:val="24"/>
              </w:rPr>
            </w:pPr>
            <w:r>
              <w:rPr>
                <w:rFonts w:hint="eastAsia" w:ascii="仿宋" w:hAnsi="仿宋" w:eastAsia="仿宋" w:cs="仿宋"/>
                <w:b/>
                <w:bCs/>
                <w:spacing w:val="-8"/>
                <w:sz w:val="24"/>
                <w:szCs w:val="24"/>
              </w:rPr>
              <w:t>姓</w:t>
            </w:r>
            <w:r>
              <w:rPr>
                <w:rFonts w:hint="eastAsia" w:ascii="仿宋" w:hAnsi="仿宋" w:eastAsia="仿宋" w:cs="仿宋"/>
                <w:spacing w:val="9"/>
                <w:sz w:val="24"/>
                <w:szCs w:val="24"/>
              </w:rPr>
              <w:t xml:space="preserve">  </w:t>
            </w:r>
            <w:r>
              <w:rPr>
                <w:rFonts w:hint="eastAsia" w:ascii="仿宋" w:hAnsi="仿宋" w:eastAsia="仿宋" w:cs="仿宋"/>
                <w:b/>
                <w:bCs/>
                <w:spacing w:val="-8"/>
                <w:sz w:val="24"/>
                <w:szCs w:val="24"/>
              </w:rPr>
              <w:t>名</w:t>
            </w:r>
          </w:p>
        </w:tc>
        <w:tc>
          <w:tcPr>
            <w:tcW w:w="1484" w:type="dxa"/>
            <w:vAlign w:val="top"/>
          </w:tcPr>
          <w:p w14:paraId="7957BA04">
            <w:pPr>
              <w:spacing w:line="360" w:lineRule="auto"/>
              <w:rPr>
                <w:rFonts w:hint="eastAsia" w:ascii="仿宋" w:hAnsi="仿宋" w:eastAsia="仿宋" w:cs="仿宋"/>
                <w:sz w:val="24"/>
                <w:szCs w:val="24"/>
              </w:rPr>
            </w:pPr>
          </w:p>
        </w:tc>
        <w:tc>
          <w:tcPr>
            <w:tcW w:w="1478" w:type="dxa"/>
            <w:gridSpan w:val="2"/>
            <w:vAlign w:val="top"/>
          </w:tcPr>
          <w:p w14:paraId="1D75DED3">
            <w:pPr>
              <w:spacing w:before="132" w:line="360" w:lineRule="auto"/>
              <w:ind w:left="336"/>
              <w:rPr>
                <w:rFonts w:hint="eastAsia" w:ascii="仿宋" w:hAnsi="仿宋" w:eastAsia="仿宋" w:cs="仿宋"/>
                <w:sz w:val="24"/>
                <w:szCs w:val="24"/>
              </w:rPr>
            </w:pPr>
            <w:r>
              <w:rPr>
                <w:rFonts w:hint="eastAsia" w:ascii="仿宋" w:hAnsi="仿宋" w:eastAsia="仿宋" w:cs="仿宋"/>
                <w:b/>
                <w:bCs/>
                <w:spacing w:val="-10"/>
                <w:sz w:val="24"/>
                <w:szCs w:val="24"/>
              </w:rPr>
              <w:t>性</w:t>
            </w:r>
            <w:r>
              <w:rPr>
                <w:rFonts w:hint="eastAsia" w:ascii="仿宋" w:hAnsi="仿宋" w:eastAsia="仿宋" w:cs="仿宋"/>
                <w:spacing w:val="9"/>
                <w:sz w:val="24"/>
                <w:szCs w:val="24"/>
              </w:rPr>
              <w:t xml:space="preserve">  </w:t>
            </w:r>
            <w:r>
              <w:rPr>
                <w:rFonts w:hint="eastAsia" w:ascii="仿宋" w:hAnsi="仿宋" w:eastAsia="仿宋" w:cs="仿宋"/>
                <w:b/>
                <w:bCs/>
                <w:spacing w:val="-10"/>
                <w:sz w:val="24"/>
                <w:szCs w:val="24"/>
              </w:rPr>
              <w:t>别</w:t>
            </w:r>
          </w:p>
        </w:tc>
        <w:tc>
          <w:tcPr>
            <w:tcW w:w="1636" w:type="dxa"/>
            <w:gridSpan w:val="2"/>
            <w:vAlign w:val="top"/>
          </w:tcPr>
          <w:p w14:paraId="7C165EEF">
            <w:pPr>
              <w:spacing w:line="360" w:lineRule="auto"/>
              <w:rPr>
                <w:rFonts w:hint="eastAsia" w:ascii="仿宋" w:hAnsi="仿宋" w:eastAsia="仿宋" w:cs="仿宋"/>
                <w:sz w:val="24"/>
                <w:szCs w:val="24"/>
              </w:rPr>
            </w:pPr>
          </w:p>
        </w:tc>
        <w:tc>
          <w:tcPr>
            <w:tcW w:w="1423" w:type="dxa"/>
            <w:vAlign w:val="top"/>
          </w:tcPr>
          <w:p w14:paraId="24A0C987">
            <w:pPr>
              <w:spacing w:before="133" w:line="360" w:lineRule="auto"/>
              <w:ind w:left="321"/>
              <w:rPr>
                <w:rFonts w:hint="eastAsia" w:ascii="仿宋" w:hAnsi="仿宋" w:eastAsia="仿宋" w:cs="仿宋"/>
                <w:sz w:val="24"/>
                <w:szCs w:val="24"/>
              </w:rPr>
            </w:pPr>
            <w:r>
              <w:rPr>
                <w:rFonts w:hint="eastAsia" w:ascii="仿宋" w:hAnsi="仿宋" w:eastAsia="仿宋" w:cs="仿宋"/>
                <w:b/>
                <w:bCs/>
                <w:spacing w:val="-9"/>
                <w:sz w:val="24"/>
                <w:szCs w:val="24"/>
              </w:rPr>
              <w:t>年</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龄</w:t>
            </w:r>
          </w:p>
        </w:tc>
        <w:tc>
          <w:tcPr>
            <w:tcW w:w="1989" w:type="dxa"/>
            <w:gridSpan w:val="2"/>
            <w:tcBorders>
              <w:right w:val="single" w:color="000000" w:sz="8" w:space="0"/>
            </w:tcBorders>
            <w:vAlign w:val="top"/>
          </w:tcPr>
          <w:p w14:paraId="31CE90EB">
            <w:pPr>
              <w:spacing w:line="360" w:lineRule="auto"/>
              <w:rPr>
                <w:rFonts w:hint="eastAsia" w:ascii="仿宋" w:hAnsi="仿宋" w:eastAsia="仿宋" w:cs="仿宋"/>
                <w:sz w:val="24"/>
                <w:szCs w:val="24"/>
              </w:rPr>
            </w:pPr>
          </w:p>
        </w:tc>
      </w:tr>
      <w:tr w14:paraId="1B95A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7806BE97">
            <w:pPr>
              <w:spacing w:before="134" w:line="360" w:lineRule="auto"/>
              <w:ind w:left="336"/>
              <w:rPr>
                <w:rFonts w:hint="eastAsia" w:ascii="仿宋" w:hAnsi="仿宋" w:eastAsia="仿宋" w:cs="仿宋"/>
                <w:sz w:val="24"/>
                <w:szCs w:val="24"/>
              </w:rPr>
            </w:pPr>
            <w:r>
              <w:rPr>
                <w:rFonts w:hint="eastAsia" w:ascii="仿宋" w:hAnsi="仿宋" w:eastAsia="仿宋" w:cs="仿宋"/>
                <w:b/>
                <w:bCs/>
                <w:spacing w:val="-9"/>
                <w:sz w:val="24"/>
                <w:szCs w:val="24"/>
              </w:rPr>
              <w:t>职</w:t>
            </w:r>
            <w:r>
              <w:rPr>
                <w:rFonts w:hint="eastAsia" w:ascii="仿宋" w:hAnsi="仿宋" w:eastAsia="仿宋" w:cs="仿宋"/>
                <w:spacing w:val="8"/>
                <w:sz w:val="24"/>
                <w:szCs w:val="24"/>
              </w:rPr>
              <w:t xml:space="preserve">  </w:t>
            </w:r>
            <w:r>
              <w:rPr>
                <w:rFonts w:hint="eastAsia" w:ascii="仿宋" w:hAnsi="仿宋" w:eastAsia="仿宋" w:cs="仿宋"/>
                <w:b/>
                <w:bCs/>
                <w:spacing w:val="-9"/>
                <w:sz w:val="24"/>
                <w:szCs w:val="24"/>
              </w:rPr>
              <w:t>务</w:t>
            </w:r>
          </w:p>
        </w:tc>
        <w:tc>
          <w:tcPr>
            <w:tcW w:w="1484" w:type="dxa"/>
            <w:vAlign w:val="top"/>
          </w:tcPr>
          <w:p w14:paraId="74D5D085">
            <w:pPr>
              <w:spacing w:line="360" w:lineRule="auto"/>
              <w:rPr>
                <w:rFonts w:hint="eastAsia" w:ascii="仿宋" w:hAnsi="仿宋" w:eastAsia="仿宋" w:cs="仿宋"/>
                <w:sz w:val="24"/>
                <w:szCs w:val="24"/>
              </w:rPr>
            </w:pPr>
          </w:p>
        </w:tc>
        <w:tc>
          <w:tcPr>
            <w:tcW w:w="1478" w:type="dxa"/>
            <w:gridSpan w:val="2"/>
            <w:vAlign w:val="top"/>
          </w:tcPr>
          <w:p w14:paraId="4AEF13C2">
            <w:pPr>
              <w:spacing w:before="139" w:line="360" w:lineRule="auto"/>
              <w:ind w:left="334"/>
              <w:rPr>
                <w:rFonts w:hint="eastAsia" w:ascii="仿宋" w:hAnsi="仿宋" w:eastAsia="仿宋" w:cs="仿宋"/>
                <w:sz w:val="24"/>
                <w:szCs w:val="24"/>
              </w:rPr>
            </w:pPr>
            <w:r>
              <w:rPr>
                <w:rFonts w:hint="eastAsia" w:ascii="仿宋" w:hAnsi="仿宋" w:eastAsia="仿宋" w:cs="仿宋"/>
                <w:b/>
                <w:bCs/>
                <w:spacing w:val="-9"/>
                <w:sz w:val="24"/>
                <w:szCs w:val="24"/>
              </w:rPr>
              <w:t>职</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称</w:t>
            </w:r>
          </w:p>
        </w:tc>
        <w:tc>
          <w:tcPr>
            <w:tcW w:w="1636" w:type="dxa"/>
            <w:gridSpan w:val="2"/>
            <w:vAlign w:val="top"/>
          </w:tcPr>
          <w:p w14:paraId="21B08227">
            <w:pPr>
              <w:spacing w:line="360" w:lineRule="auto"/>
              <w:rPr>
                <w:rFonts w:hint="eastAsia" w:ascii="仿宋" w:hAnsi="仿宋" w:eastAsia="仿宋" w:cs="仿宋"/>
                <w:sz w:val="24"/>
                <w:szCs w:val="24"/>
              </w:rPr>
            </w:pPr>
          </w:p>
        </w:tc>
        <w:tc>
          <w:tcPr>
            <w:tcW w:w="1423" w:type="dxa"/>
            <w:vAlign w:val="top"/>
          </w:tcPr>
          <w:p w14:paraId="3B0E2546">
            <w:pPr>
              <w:spacing w:before="137" w:line="360" w:lineRule="auto"/>
              <w:ind w:left="330"/>
              <w:rPr>
                <w:rFonts w:hint="eastAsia" w:ascii="仿宋" w:hAnsi="仿宋" w:eastAsia="仿宋" w:cs="仿宋"/>
                <w:sz w:val="24"/>
                <w:szCs w:val="24"/>
              </w:rPr>
            </w:pPr>
            <w:r>
              <w:rPr>
                <w:rFonts w:hint="eastAsia" w:ascii="仿宋" w:hAnsi="仿宋" w:eastAsia="仿宋" w:cs="仿宋"/>
                <w:b/>
                <w:bCs/>
                <w:spacing w:val="-11"/>
                <w:sz w:val="24"/>
                <w:szCs w:val="24"/>
              </w:rPr>
              <w:t>学</w:t>
            </w:r>
            <w:r>
              <w:rPr>
                <w:rFonts w:hint="eastAsia" w:ascii="仿宋" w:hAnsi="仿宋" w:eastAsia="仿宋" w:cs="仿宋"/>
                <w:spacing w:val="8"/>
                <w:sz w:val="24"/>
                <w:szCs w:val="24"/>
              </w:rPr>
              <w:t xml:space="preserve">  </w:t>
            </w:r>
            <w:r>
              <w:rPr>
                <w:rFonts w:hint="eastAsia" w:ascii="仿宋" w:hAnsi="仿宋" w:eastAsia="仿宋" w:cs="仿宋"/>
                <w:b/>
                <w:bCs/>
                <w:spacing w:val="-11"/>
                <w:sz w:val="24"/>
                <w:szCs w:val="24"/>
              </w:rPr>
              <w:t>历</w:t>
            </w:r>
          </w:p>
        </w:tc>
        <w:tc>
          <w:tcPr>
            <w:tcW w:w="1989" w:type="dxa"/>
            <w:gridSpan w:val="2"/>
            <w:tcBorders>
              <w:right w:val="single" w:color="000000" w:sz="8" w:space="0"/>
            </w:tcBorders>
            <w:vAlign w:val="top"/>
          </w:tcPr>
          <w:p w14:paraId="165EDF61">
            <w:pPr>
              <w:spacing w:line="360" w:lineRule="auto"/>
              <w:rPr>
                <w:rFonts w:hint="eastAsia" w:ascii="仿宋" w:hAnsi="仿宋" w:eastAsia="仿宋" w:cs="仿宋"/>
                <w:sz w:val="24"/>
                <w:szCs w:val="24"/>
              </w:rPr>
            </w:pPr>
          </w:p>
        </w:tc>
      </w:tr>
      <w:tr w14:paraId="7304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986" w:type="dxa"/>
            <w:gridSpan w:val="2"/>
            <w:tcBorders>
              <w:left w:val="single" w:color="000000" w:sz="8" w:space="0"/>
            </w:tcBorders>
            <w:vAlign w:val="top"/>
          </w:tcPr>
          <w:p w14:paraId="4B98D8D9">
            <w:pPr>
              <w:spacing w:before="137" w:line="360" w:lineRule="auto"/>
              <w:ind w:left="686"/>
              <w:rPr>
                <w:rFonts w:hint="eastAsia" w:ascii="仿宋" w:hAnsi="仿宋" w:eastAsia="仿宋" w:cs="仿宋"/>
                <w:sz w:val="24"/>
                <w:szCs w:val="24"/>
              </w:rPr>
            </w:pPr>
            <w:r>
              <w:rPr>
                <w:rFonts w:hint="eastAsia" w:ascii="仿宋" w:hAnsi="仿宋" w:eastAsia="仿宋" w:cs="仿宋"/>
                <w:b/>
                <w:bCs/>
                <w:spacing w:val="-7"/>
                <w:sz w:val="24"/>
                <w:szCs w:val="24"/>
              </w:rPr>
              <w:t>参加工作时间</w:t>
            </w:r>
          </w:p>
        </w:tc>
        <w:tc>
          <w:tcPr>
            <w:tcW w:w="1478" w:type="dxa"/>
            <w:gridSpan w:val="2"/>
            <w:vAlign w:val="top"/>
          </w:tcPr>
          <w:p w14:paraId="4E3D2915">
            <w:pPr>
              <w:spacing w:line="360" w:lineRule="auto"/>
              <w:rPr>
                <w:rFonts w:hint="eastAsia" w:ascii="仿宋" w:hAnsi="仿宋" w:eastAsia="仿宋" w:cs="仿宋"/>
                <w:sz w:val="24"/>
                <w:szCs w:val="24"/>
              </w:rPr>
            </w:pPr>
          </w:p>
        </w:tc>
        <w:tc>
          <w:tcPr>
            <w:tcW w:w="3059" w:type="dxa"/>
            <w:gridSpan w:val="3"/>
            <w:vAlign w:val="top"/>
          </w:tcPr>
          <w:p w14:paraId="222DA8CC">
            <w:pPr>
              <w:spacing w:before="138" w:line="360" w:lineRule="auto"/>
              <w:ind w:left="437"/>
              <w:rPr>
                <w:rFonts w:hint="eastAsia" w:ascii="仿宋" w:hAnsi="仿宋" w:eastAsia="仿宋" w:cs="仿宋"/>
                <w:sz w:val="24"/>
                <w:szCs w:val="24"/>
              </w:rPr>
            </w:pPr>
            <w:r>
              <w:rPr>
                <w:rFonts w:hint="eastAsia" w:ascii="仿宋" w:hAnsi="仿宋" w:eastAsia="仿宋" w:cs="仿宋"/>
                <w:b/>
                <w:bCs/>
                <w:spacing w:val="-7"/>
                <w:sz w:val="24"/>
                <w:szCs w:val="24"/>
              </w:rPr>
              <w:t>从事项目监理年限</w:t>
            </w:r>
          </w:p>
        </w:tc>
        <w:tc>
          <w:tcPr>
            <w:tcW w:w="1989" w:type="dxa"/>
            <w:gridSpan w:val="2"/>
            <w:tcBorders>
              <w:right w:val="single" w:color="000000" w:sz="8" w:space="0"/>
            </w:tcBorders>
            <w:vAlign w:val="top"/>
          </w:tcPr>
          <w:p w14:paraId="32AD431E">
            <w:pPr>
              <w:spacing w:line="360" w:lineRule="auto"/>
              <w:rPr>
                <w:rFonts w:hint="eastAsia" w:ascii="仿宋" w:hAnsi="仿宋" w:eastAsia="仿宋" w:cs="仿宋"/>
                <w:sz w:val="24"/>
                <w:szCs w:val="24"/>
              </w:rPr>
            </w:pPr>
          </w:p>
        </w:tc>
      </w:tr>
      <w:tr w14:paraId="6674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986" w:type="dxa"/>
            <w:gridSpan w:val="2"/>
            <w:tcBorders>
              <w:left w:val="single" w:color="000000" w:sz="8" w:space="0"/>
            </w:tcBorders>
            <w:vAlign w:val="top"/>
          </w:tcPr>
          <w:p w14:paraId="6D54461D">
            <w:pPr>
              <w:spacing w:before="140" w:line="360" w:lineRule="auto"/>
              <w:ind w:left="238"/>
              <w:rPr>
                <w:rFonts w:hint="eastAsia" w:ascii="仿宋" w:hAnsi="仿宋" w:eastAsia="仿宋" w:cs="仿宋"/>
                <w:sz w:val="24"/>
                <w:szCs w:val="24"/>
              </w:rPr>
            </w:pPr>
            <w:r>
              <w:rPr>
                <w:rFonts w:hint="eastAsia" w:ascii="仿宋" w:hAnsi="仿宋" w:eastAsia="仿宋" w:cs="仿宋"/>
                <w:b/>
                <w:bCs/>
                <w:spacing w:val="-7"/>
                <w:sz w:val="24"/>
                <w:szCs w:val="24"/>
              </w:rPr>
              <w:t>监理注册证书注册号</w:t>
            </w:r>
          </w:p>
        </w:tc>
        <w:tc>
          <w:tcPr>
            <w:tcW w:w="6526" w:type="dxa"/>
            <w:gridSpan w:val="7"/>
            <w:tcBorders>
              <w:right w:val="single" w:color="000000" w:sz="8" w:space="0"/>
            </w:tcBorders>
            <w:vAlign w:val="top"/>
          </w:tcPr>
          <w:p w14:paraId="225FE989">
            <w:pPr>
              <w:spacing w:line="360" w:lineRule="auto"/>
              <w:rPr>
                <w:rFonts w:hint="eastAsia" w:ascii="仿宋" w:hAnsi="仿宋" w:eastAsia="仿宋" w:cs="仿宋"/>
                <w:sz w:val="24"/>
                <w:szCs w:val="24"/>
              </w:rPr>
            </w:pPr>
          </w:p>
        </w:tc>
      </w:tr>
      <w:tr w14:paraId="536FC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986" w:type="dxa"/>
            <w:gridSpan w:val="2"/>
            <w:tcBorders>
              <w:left w:val="single" w:color="000000" w:sz="8" w:space="0"/>
              <w:bottom w:val="single" w:color="000000" w:sz="8" w:space="0"/>
            </w:tcBorders>
            <w:vAlign w:val="top"/>
          </w:tcPr>
          <w:p w14:paraId="4FAE029D">
            <w:pPr>
              <w:spacing w:before="145" w:line="360" w:lineRule="auto"/>
              <w:ind w:left="940"/>
              <w:rPr>
                <w:rFonts w:hint="eastAsia" w:ascii="仿宋" w:hAnsi="仿宋" w:eastAsia="仿宋" w:cs="仿宋"/>
                <w:sz w:val="24"/>
                <w:szCs w:val="24"/>
              </w:rPr>
            </w:pPr>
            <w:r>
              <w:rPr>
                <w:rFonts w:hint="eastAsia" w:ascii="仿宋" w:hAnsi="仿宋" w:eastAsia="仿宋" w:cs="仿宋"/>
                <w:b/>
                <w:bCs/>
                <w:spacing w:val="-8"/>
                <w:sz w:val="24"/>
                <w:szCs w:val="24"/>
              </w:rPr>
              <w:t>注册专业</w:t>
            </w:r>
          </w:p>
        </w:tc>
        <w:tc>
          <w:tcPr>
            <w:tcW w:w="6526" w:type="dxa"/>
            <w:gridSpan w:val="7"/>
            <w:tcBorders>
              <w:bottom w:val="single" w:color="000000" w:sz="8" w:space="0"/>
              <w:right w:val="single" w:color="000000" w:sz="8" w:space="0"/>
            </w:tcBorders>
            <w:vAlign w:val="top"/>
          </w:tcPr>
          <w:p w14:paraId="29F6F01F">
            <w:pPr>
              <w:spacing w:line="360" w:lineRule="auto"/>
              <w:rPr>
                <w:rFonts w:hint="eastAsia" w:ascii="仿宋" w:hAnsi="仿宋" w:eastAsia="仿宋" w:cs="仿宋"/>
                <w:sz w:val="24"/>
                <w:szCs w:val="24"/>
              </w:rPr>
            </w:pPr>
          </w:p>
        </w:tc>
      </w:tr>
      <w:tr w14:paraId="08B3D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512" w:type="dxa"/>
            <w:gridSpan w:val="9"/>
            <w:tcBorders>
              <w:top w:val="single" w:color="000000" w:sz="8" w:space="0"/>
              <w:left w:val="single" w:color="000000" w:sz="8" w:space="0"/>
              <w:right w:val="single" w:color="000000" w:sz="8" w:space="0"/>
            </w:tcBorders>
            <w:vAlign w:val="top"/>
          </w:tcPr>
          <w:p w14:paraId="1886DE69">
            <w:pPr>
              <w:spacing w:before="132" w:line="360" w:lineRule="auto"/>
              <w:ind w:left="2797"/>
              <w:rPr>
                <w:rFonts w:hint="eastAsia" w:ascii="仿宋" w:hAnsi="仿宋" w:eastAsia="仿宋" w:cs="仿宋"/>
                <w:sz w:val="24"/>
                <w:szCs w:val="24"/>
              </w:rPr>
            </w:pPr>
            <w:r>
              <w:rPr>
                <w:rFonts w:hint="eastAsia" w:ascii="仿宋" w:hAnsi="仿宋" w:eastAsia="仿宋" w:cs="仿宋"/>
                <w:b/>
                <w:bCs/>
                <w:spacing w:val="-6"/>
                <w:sz w:val="24"/>
                <w:szCs w:val="24"/>
              </w:rPr>
              <w:t>近三年承担同类或相近工程项目</w:t>
            </w:r>
          </w:p>
        </w:tc>
      </w:tr>
      <w:tr w14:paraId="71D76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16586DDF">
            <w:pPr>
              <w:spacing w:before="149" w:line="360" w:lineRule="auto"/>
              <w:ind w:left="202"/>
              <w:rPr>
                <w:rFonts w:hint="eastAsia" w:ascii="仿宋" w:hAnsi="仿宋" w:eastAsia="仿宋" w:cs="仿宋"/>
                <w:sz w:val="24"/>
                <w:szCs w:val="24"/>
              </w:rPr>
            </w:pPr>
            <w:r>
              <w:rPr>
                <w:rFonts w:hint="eastAsia" w:ascii="仿宋" w:hAnsi="仿宋" w:eastAsia="仿宋" w:cs="仿宋"/>
                <w:b/>
                <w:bCs/>
                <w:spacing w:val="-9"/>
                <w:sz w:val="24"/>
                <w:szCs w:val="24"/>
              </w:rPr>
              <w:t>建设单位</w:t>
            </w:r>
          </w:p>
        </w:tc>
        <w:tc>
          <w:tcPr>
            <w:tcW w:w="2473" w:type="dxa"/>
            <w:gridSpan w:val="2"/>
            <w:vAlign w:val="top"/>
          </w:tcPr>
          <w:p w14:paraId="05BA7EB9">
            <w:pPr>
              <w:spacing w:before="149" w:line="360" w:lineRule="auto"/>
              <w:ind w:left="693"/>
              <w:rPr>
                <w:rFonts w:hint="eastAsia" w:ascii="仿宋" w:hAnsi="仿宋" w:eastAsia="仿宋" w:cs="仿宋"/>
                <w:sz w:val="24"/>
                <w:szCs w:val="24"/>
              </w:rPr>
            </w:pPr>
            <w:r>
              <w:rPr>
                <w:rFonts w:hint="eastAsia" w:ascii="仿宋" w:hAnsi="仿宋" w:eastAsia="仿宋" w:cs="仿宋"/>
                <w:b/>
                <w:bCs/>
                <w:spacing w:val="-10"/>
                <w:sz w:val="24"/>
                <w:szCs w:val="24"/>
              </w:rPr>
              <w:t>项目名称</w:t>
            </w:r>
          </w:p>
        </w:tc>
        <w:tc>
          <w:tcPr>
            <w:tcW w:w="2125" w:type="dxa"/>
            <w:gridSpan w:val="3"/>
            <w:vAlign w:val="top"/>
          </w:tcPr>
          <w:p w14:paraId="12223B5C">
            <w:pPr>
              <w:spacing w:before="150" w:line="360" w:lineRule="auto"/>
              <w:ind w:left="528"/>
              <w:rPr>
                <w:rFonts w:hint="eastAsia" w:ascii="仿宋" w:hAnsi="仿宋" w:eastAsia="仿宋" w:cs="仿宋"/>
                <w:sz w:val="24"/>
                <w:szCs w:val="24"/>
              </w:rPr>
            </w:pPr>
            <w:r>
              <w:rPr>
                <w:rFonts w:hint="eastAsia" w:ascii="仿宋" w:hAnsi="仿宋" w:eastAsia="仿宋" w:cs="仿宋"/>
                <w:b/>
                <w:bCs/>
                <w:spacing w:val="-9"/>
                <w:sz w:val="24"/>
                <w:szCs w:val="24"/>
              </w:rPr>
              <w:t>建设规模</w:t>
            </w:r>
          </w:p>
        </w:tc>
        <w:tc>
          <w:tcPr>
            <w:tcW w:w="1966" w:type="dxa"/>
            <w:gridSpan w:val="2"/>
            <w:vAlign w:val="top"/>
          </w:tcPr>
          <w:p w14:paraId="5A947B2A">
            <w:pPr>
              <w:spacing w:before="150" w:line="360" w:lineRule="auto"/>
              <w:ind w:left="172"/>
              <w:rPr>
                <w:rFonts w:hint="eastAsia" w:ascii="仿宋" w:hAnsi="仿宋" w:eastAsia="仿宋" w:cs="仿宋"/>
                <w:sz w:val="24"/>
                <w:szCs w:val="24"/>
              </w:rPr>
            </w:pPr>
            <w:r>
              <w:rPr>
                <w:rFonts w:hint="eastAsia" w:ascii="仿宋" w:hAnsi="仿宋" w:eastAsia="仿宋" w:cs="仿宋"/>
                <w:b/>
                <w:bCs/>
                <w:spacing w:val="-7"/>
                <w:sz w:val="24"/>
                <w:szCs w:val="24"/>
              </w:rPr>
              <w:t>竣工验收日期</w:t>
            </w:r>
          </w:p>
        </w:tc>
        <w:tc>
          <w:tcPr>
            <w:tcW w:w="1446" w:type="dxa"/>
            <w:tcBorders>
              <w:right w:val="single" w:color="000000" w:sz="8" w:space="0"/>
            </w:tcBorders>
            <w:vAlign w:val="top"/>
          </w:tcPr>
          <w:p w14:paraId="51E3C2AA">
            <w:pPr>
              <w:spacing w:before="150" w:line="360" w:lineRule="auto"/>
              <w:ind w:left="188"/>
              <w:rPr>
                <w:rFonts w:hint="eastAsia" w:ascii="仿宋" w:hAnsi="仿宋" w:eastAsia="仿宋" w:cs="仿宋"/>
                <w:sz w:val="24"/>
                <w:szCs w:val="24"/>
              </w:rPr>
            </w:pPr>
            <w:r>
              <w:rPr>
                <w:rFonts w:hint="eastAsia" w:ascii="仿宋" w:hAnsi="仿宋" w:eastAsia="仿宋" w:cs="仿宋"/>
                <w:b/>
                <w:bCs/>
                <w:spacing w:val="-9"/>
                <w:sz w:val="24"/>
                <w:szCs w:val="24"/>
              </w:rPr>
              <w:t>质量等级</w:t>
            </w:r>
          </w:p>
        </w:tc>
      </w:tr>
      <w:tr w14:paraId="1372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56336A5B">
            <w:pPr>
              <w:spacing w:line="360" w:lineRule="auto"/>
              <w:rPr>
                <w:rFonts w:hint="eastAsia" w:ascii="仿宋" w:hAnsi="仿宋" w:eastAsia="仿宋" w:cs="仿宋"/>
                <w:sz w:val="24"/>
                <w:szCs w:val="24"/>
              </w:rPr>
            </w:pPr>
          </w:p>
        </w:tc>
        <w:tc>
          <w:tcPr>
            <w:tcW w:w="2473" w:type="dxa"/>
            <w:gridSpan w:val="2"/>
            <w:vAlign w:val="top"/>
          </w:tcPr>
          <w:p w14:paraId="27539308">
            <w:pPr>
              <w:spacing w:line="360" w:lineRule="auto"/>
              <w:rPr>
                <w:rFonts w:hint="eastAsia" w:ascii="仿宋" w:hAnsi="仿宋" w:eastAsia="仿宋" w:cs="仿宋"/>
                <w:sz w:val="24"/>
                <w:szCs w:val="24"/>
              </w:rPr>
            </w:pPr>
          </w:p>
        </w:tc>
        <w:tc>
          <w:tcPr>
            <w:tcW w:w="2125" w:type="dxa"/>
            <w:gridSpan w:val="3"/>
            <w:vAlign w:val="top"/>
          </w:tcPr>
          <w:p w14:paraId="2BD5E43A">
            <w:pPr>
              <w:spacing w:line="360" w:lineRule="auto"/>
              <w:rPr>
                <w:rFonts w:hint="eastAsia" w:ascii="仿宋" w:hAnsi="仿宋" w:eastAsia="仿宋" w:cs="仿宋"/>
                <w:sz w:val="24"/>
                <w:szCs w:val="24"/>
              </w:rPr>
            </w:pPr>
          </w:p>
        </w:tc>
        <w:tc>
          <w:tcPr>
            <w:tcW w:w="1966" w:type="dxa"/>
            <w:gridSpan w:val="2"/>
            <w:vAlign w:val="top"/>
          </w:tcPr>
          <w:p w14:paraId="2DDE5CE3">
            <w:pPr>
              <w:spacing w:line="360" w:lineRule="auto"/>
              <w:rPr>
                <w:rFonts w:hint="eastAsia" w:ascii="仿宋" w:hAnsi="仿宋" w:eastAsia="仿宋" w:cs="仿宋"/>
                <w:sz w:val="24"/>
                <w:szCs w:val="24"/>
              </w:rPr>
            </w:pPr>
          </w:p>
        </w:tc>
        <w:tc>
          <w:tcPr>
            <w:tcW w:w="1446" w:type="dxa"/>
            <w:tcBorders>
              <w:right w:val="single" w:color="000000" w:sz="8" w:space="0"/>
            </w:tcBorders>
            <w:vAlign w:val="top"/>
          </w:tcPr>
          <w:p w14:paraId="6882C4B4">
            <w:pPr>
              <w:spacing w:line="360" w:lineRule="auto"/>
              <w:rPr>
                <w:rFonts w:hint="eastAsia" w:ascii="仿宋" w:hAnsi="仿宋" w:eastAsia="仿宋" w:cs="仿宋"/>
                <w:sz w:val="24"/>
                <w:szCs w:val="24"/>
              </w:rPr>
            </w:pPr>
          </w:p>
        </w:tc>
      </w:tr>
      <w:tr w14:paraId="5AD62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269519E7">
            <w:pPr>
              <w:spacing w:line="360" w:lineRule="auto"/>
              <w:rPr>
                <w:rFonts w:hint="eastAsia" w:ascii="仿宋" w:hAnsi="仿宋" w:eastAsia="仿宋" w:cs="仿宋"/>
                <w:sz w:val="24"/>
                <w:szCs w:val="24"/>
              </w:rPr>
            </w:pPr>
          </w:p>
        </w:tc>
        <w:tc>
          <w:tcPr>
            <w:tcW w:w="2473" w:type="dxa"/>
            <w:gridSpan w:val="2"/>
            <w:vAlign w:val="top"/>
          </w:tcPr>
          <w:p w14:paraId="558ACA33">
            <w:pPr>
              <w:spacing w:line="360" w:lineRule="auto"/>
              <w:rPr>
                <w:rFonts w:hint="eastAsia" w:ascii="仿宋" w:hAnsi="仿宋" w:eastAsia="仿宋" w:cs="仿宋"/>
                <w:sz w:val="24"/>
                <w:szCs w:val="24"/>
              </w:rPr>
            </w:pPr>
          </w:p>
        </w:tc>
        <w:tc>
          <w:tcPr>
            <w:tcW w:w="2125" w:type="dxa"/>
            <w:gridSpan w:val="3"/>
            <w:vAlign w:val="top"/>
          </w:tcPr>
          <w:p w14:paraId="1B28BDEC">
            <w:pPr>
              <w:spacing w:line="360" w:lineRule="auto"/>
              <w:rPr>
                <w:rFonts w:hint="eastAsia" w:ascii="仿宋" w:hAnsi="仿宋" w:eastAsia="仿宋" w:cs="仿宋"/>
                <w:sz w:val="24"/>
                <w:szCs w:val="24"/>
              </w:rPr>
            </w:pPr>
          </w:p>
        </w:tc>
        <w:tc>
          <w:tcPr>
            <w:tcW w:w="1966" w:type="dxa"/>
            <w:gridSpan w:val="2"/>
            <w:vAlign w:val="top"/>
          </w:tcPr>
          <w:p w14:paraId="6713FF51">
            <w:pPr>
              <w:spacing w:line="360" w:lineRule="auto"/>
              <w:rPr>
                <w:rFonts w:hint="eastAsia" w:ascii="仿宋" w:hAnsi="仿宋" w:eastAsia="仿宋" w:cs="仿宋"/>
                <w:sz w:val="24"/>
                <w:szCs w:val="24"/>
              </w:rPr>
            </w:pPr>
          </w:p>
        </w:tc>
        <w:tc>
          <w:tcPr>
            <w:tcW w:w="1446" w:type="dxa"/>
            <w:tcBorders>
              <w:right w:val="single" w:color="000000" w:sz="8" w:space="0"/>
            </w:tcBorders>
            <w:vAlign w:val="top"/>
          </w:tcPr>
          <w:p w14:paraId="5D724060">
            <w:pPr>
              <w:spacing w:line="360" w:lineRule="auto"/>
              <w:rPr>
                <w:rFonts w:hint="eastAsia" w:ascii="仿宋" w:hAnsi="仿宋" w:eastAsia="仿宋" w:cs="仿宋"/>
                <w:sz w:val="24"/>
                <w:szCs w:val="24"/>
              </w:rPr>
            </w:pPr>
          </w:p>
        </w:tc>
      </w:tr>
      <w:tr w14:paraId="1D269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46D9C7BC">
            <w:pPr>
              <w:spacing w:line="360" w:lineRule="auto"/>
              <w:rPr>
                <w:rFonts w:hint="eastAsia" w:ascii="仿宋" w:hAnsi="仿宋" w:eastAsia="仿宋" w:cs="仿宋"/>
                <w:sz w:val="24"/>
                <w:szCs w:val="24"/>
              </w:rPr>
            </w:pPr>
          </w:p>
        </w:tc>
        <w:tc>
          <w:tcPr>
            <w:tcW w:w="2473" w:type="dxa"/>
            <w:gridSpan w:val="2"/>
            <w:vAlign w:val="top"/>
          </w:tcPr>
          <w:p w14:paraId="161EE6C4">
            <w:pPr>
              <w:spacing w:line="360" w:lineRule="auto"/>
              <w:rPr>
                <w:rFonts w:hint="eastAsia" w:ascii="仿宋" w:hAnsi="仿宋" w:eastAsia="仿宋" w:cs="仿宋"/>
                <w:sz w:val="24"/>
                <w:szCs w:val="24"/>
              </w:rPr>
            </w:pPr>
          </w:p>
        </w:tc>
        <w:tc>
          <w:tcPr>
            <w:tcW w:w="2125" w:type="dxa"/>
            <w:gridSpan w:val="3"/>
            <w:vAlign w:val="top"/>
          </w:tcPr>
          <w:p w14:paraId="4575EBA7">
            <w:pPr>
              <w:spacing w:line="360" w:lineRule="auto"/>
              <w:rPr>
                <w:rFonts w:hint="eastAsia" w:ascii="仿宋" w:hAnsi="仿宋" w:eastAsia="仿宋" w:cs="仿宋"/>
                <w:sz w:val="24"/>
                <w:szCs w:val="24"/>
              </w:rPr>
            </w:pPr>
          </w:p>
        </w:tc>
        <w:tc>
          <w:tcPr>
            <w:tcW w:w="1966" w:type="dxa"/>
            <w:gridSpan w:val="2"/>
            <w:vAlign w:val="top"/>
          </w:tcPr>
          <w:p w14:paraId="77FCCB07">
            <w:pPr>
              <w:spacing w:line="360" w:lineRule="auto"/>
              <w:rPr>
                <w:rFonts w:hint="eastAsia" w:ascii="仿宋" w:hAnsi="仿宋" w:eastAsia="仿宋" w:cs="仿宋"/>
                <w:sz w:val="24"/>
                <w:szCs w:val="24"/>
              </w:rPr>
            </w:pPr>
          </w:p>
        </w:tc>
        <w:tc>
          <w:tcPr>
            <w:tcW w:w="1446" w:type="dxa"/>
            <w:tcBorders>
              <w:right w:val="single" w:color="000000" w:sz="8" w:space="0"/>
            </w:tcBorders>
            <w:vAlign w:val="top"/>
          </w:tcPr>
          <w:p w14:paraId="0B18B7D5">
            <w:pPr>
              <w:spacing w:line="360" w:lineRule="auto"/>
              <w:rPr>
                <w:rFonts w:hint="eastAsia" w:ascii="仿宋" w:hAnsi="仿宋" w:eastAsia="仿宋" w:cs="仿宋"/>
                <w:sz w:val="24"/>
                <w:szCs w:val="24"/>
              </w:rPr>
            </w:pPr>
          </w:p>
        </w:tc>
      </w:tr>
      <w:tr w14:paraId="00A2A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02" w:type="dxa"/>
            <w:tcBorders>
              <w:left w:val="single" w:color="000000" w:sz="8" w:space="0"/>
              <w:bottom w:val="single" w:color="000000" w:sz="8" w:space="0"/>
            </w:tcBorders>
            <w:vAlign w:val="top"/>
          </w:tcPr>
          <w:p w14:paraId="716880A5">
            <w:pPr>
              <w:spacing w:line="360" w:lineRule="auto"/>
              <w:rPr>
                <w:rFonts w:hint="eastAsia" w:ascii="仿宋" w:hAnsi="仿宋" w:eastAsia="仿宋" w:cs="仿宋"/>
                <w:sz w:val="24"/>
                <w:szCs w:val="24"/>
              </w:rPr>
            </w:pPr>
          </w:p>
        </w:tc>
        <w:tc>
          <w:tcPr>
            <w:tcW w:w="2473" w:type="dxa"/>
            <w:gridSpan w:val="2"/>
            <w:tcBorders>
              <w:bottom w:val="single" w:color="000000" w:sz="8" w:space="0"/>
            </w:tcBorders>
            <w:vAlign w:val="top"/>
          </w:tcPr>
          <w:p w14:paraId="0BFF8F98">
            <w:pPr>
              <w:spacing w:line="360" w:lineRule="auto"/>
              <w:rPr>
                <w:rFonts w:hint="eastAsia" w:ascii="仿宋" w:hAnsi="仿宋" w:eastAsia="仿宋" w:cs="仿宋"/>
                <w:sz w:val="24"/>
                <w:szCs w:val="24"/>
              </w:rPr>
            </w:pPr>
          </w:p>
        </w:tc>
        <w:tc>
          <w:tcPr>
            <w:tcW w:w="2125" w:type="dxa"/>
            <w:gridSpan w:val="3"/>
            <w:tcBorders>
              <w:bottom w:val="single" w:color="000000" w:sz="8" w:space="0"/>
            </w:tcBorders>
            <w:vAlign w:val="top"/>
          </w:tcPr>
          <w:p w14:paraId="2FCE19D0">
            <w:pPr>
              <w:spacing w:line="360" w:lineRule="auto"/>
              <w:rPr>
                <w:rFonts w:hint="eastAsia" w:ascii="仿宋" w:hAnsi="仿宋" w:eastAsia="仿宋" w:cs="仿宋"/>
                <w:sz w:val="24"/>
                <w:szCs w:val="24"/>
              </w:rPr>
            </w:pPr>
          </w:p>
        </w:tc>
        <w:tc>
          <w:tcPr>
            <w:tcW w:w="1966" w:type="dxa"/>
            <w:gridSpan w:val="2"/>
            <w:tcBorders>
              <w:bottom w:val="single" w:color="000000" w:sz="8" w:space="0"/>
            </w:tcBorders>
            <w:vAlign w:val="top"/>
          </w:tcPr>
          <w:p w14:paraId="204CBA05">
            <w:pPr>
              <w:spacing w:line="360" w:lineRule="auto"/>
              <w:rPr>
                <w:rFonts w:hint="eastAsia" w:ascii="仿宋" w:hAnsi="仿宋" w:eastAsia="仿宋" w:cs="仿宋"/>
                <w:sz w:val="24"/>
                <w:szCs w:val="24"/>
              </w:rPr>
            </w:pPr>
          </w:p>
        </w:tc>
        <w:tc>
          <w:tcPr>
            <w:tcW w:w="1446" w:type="dxa"/>
            <w:tcBorders>
              <w:bottom w:val="single" w:color="000000" w:sz="8" w:space="0"/>
              <w:right w:val="single" w:color="000000" w:sz="8" w:space="0"/>
            </w:tcBorders>
            <w:vAlign w:val="top"/>
          </w:tcPr>
          <w:p w14:paraId="692CB98D">
            <w:pPr>
              <w:spacing w:line="360" w:lineRule="auto"/>
              <w:rPr>
                <w:rFonts w:hint="eastAsia" w:ascii="仿宋" w:hAnsi="仿宋" w:eastAsia="仿宋" w:cs="仿宋"/>
                <w:sz w:val="24"/>
                <w:szCs w:val="24"/>
              </w:rPr>
            </w:pPr>
          </w:p>
        </w:tc>
      </w:tr>
      <w:tr w14:paraId="6B44C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512" w:type="dxa"/>
            <w:gridSpan w:val="9"/>
            <w:tcBorders>
              <w:top w:val="single" w:color="000000" w:sz="8" w:space="0"/>
              <w:left w:val="single" w:color="000000" w:sz="8" w:space="0"/>
              <w:right w:val="single" w:color="000000" w:sz="8" w:space="0"/>
            </w:tcBorders>
            <w:vAlign w:val="top"/>
          </w:tcPr>
          <w:p w14:paraId="4961FB4E">
            <w:pPr>
              <w:spacing w:before="151" w:line="360" w:lineRule="auto"/>
              <w:ind w:left="3257"/>
              <w:rPr>
                <w:rFonts w:hint="eastAsia" w:ascii="仿宋" w:hAnsi="仿宋" w:eastAsia="仿宋" w:cs="仿宋"/>
                <w:sz w:val="24"/>
                <w:szCs w:val="24"/>
              </w:rPr>
            </w:pPr>
            <w:r>
              <w:rPr>
                <w:rFonts w:hint="eastAsia" w:ascii="仿宋" w:hAnsi="仿宋" w:eastAsia="仿宋" w:cs="仿宋"/>
                <w:b/>
                <w:bCs/>
                <w:spacing w:val="-18"/>
                <w:sz w:val="24"/>
                <w:szCs w:val="24"/>
              </w:rPr>
              <w:t>目</w:t>
            </w:r>
            <w:r>
              <w:rPr>
                <w:rFonts w:hint="eastAsia" w:ascii="仿宋" w:hAnsi="仿宋" w:eastAsia="仿宋" w:cs="仿宋"/>
                <w:spacing w:val="20"/>
                <w:sz w:val="24"/>
                <w:szCs w:val="24"/>
              </w:rPr>
              <w:t xml:space="preserve"> </w:t>
            </w:r>
            <w:r>
              <w:rPr>
                <w:rFonts w:hint="eastAsia" w:ascii="仿宋" w:hAnsi="仿宋" w:eastAsia="仿宋" w:cs="仿宋"/>
                <w:b/>
                <w:bCs/>
                <w:spacing w:val="-18"/>
                <w:sz w:val="24"/>
                <w:szCs w:val="24"/>
              </w:rPr>
              <w:t>前</w:t>
            </w:r>
            <w:r>
              <w:rPr>
                <w:rFonts w:hint="eastAsia" w:ascii="仿宋" w:hAnsi="仿宋" w:eastAsia="仿宋" w:cs="仿宋"/>
                <w:spacing w:val="15"/>
                <w:sz w:val="24"/>
                <w:szCs w:val="24"/>
              </w:rPr>
              <w:t xml:space="preserve"> </w:t>
            </w:r>
            <w:r>
              <w:rPr>
                <w:rFonts w:hint="eastAsia" w:ascii="仿宋" w:hAnsi="仿宋" w:eastAsia="仿宋" w:cs="仿宋"/>
                <w:b/>
                <w:bCs/>
                <w:spacing w:val="-18"/>
                <w:sz w:val="24"/>
                <w:szCs w:val="24"/>
              </w:rPr>
              <w:t>正</w:t>
            </w:r>
            <w:r>
              <w:rPr>
                <w:rFonts w:hint="eastAsia" w:ascii="仿宋" w:hAnsi="仿宋" w:eastAsia="仿宋" w:cs="仿宋"/>
                <w:spacing w:val="-24"/>
                <w:sz w:val="24"/>
                <w:szCs w:val="24"/>
              </w:rPr>
              <w:t xml:space="preserve"> </w:t>
            </w:r>
            <w:r>
              <w:rPr>
                <w:rFonts w:hint="eastAsia" w:ascii="仿宋" w:hAnsi="仿宋" w:eastAsia="仿宋" w:cs="仿宋"/>
                <w:b/>
                <w:bCs/>
                <w:spacing w:val="-18"/>
                <w:sz w:val="24"/>
                <w:szCs w:val="24"/>
              </w:rPr>
              <w:t>在</w:t>
            </w:r>
            <w:r>
              <w:rPr>
                <w:rFonts w:hint="eastAsia" w:ascii="仿宋" w:hAnsi="仿宋" w:eastAsia="仿宋" w:cs="仿宋"/>
                <w:spacing w:val="-18"/>
                <w:sz w:val="24"/>
                <w:szCs w:val="24"/>
              </w:rPr>
              <w:t xml:space="preserve"> </w:t>
            </w:r>
            <w:r>
              <w:rPr>
                <w:rFonts w:hint="eastAsia" w:ascii="仿宋" w:hAnsi="仿宋" w:eastAsia="仿宋" w:cs="仿宋"/>
                <w:b/>
                <w:bCs/>
                <w:spacing w:val="-18"/>
                <w:sz w:val="24"/>
                <w:szCs w:val="24"/>
              </w:rPr>
              <w:t>监</w:t>
            </w:r>
            <w:r>
              <w:rPr>
                <w:rFonts w:hint="eastAsia" w:ascii="仿宋" w:hAnsi="仿宋" w:eastAsia="仿宋" w:cs="仿宋"/>
                <w:spacing w:val="13"/>
                <w:sz w:val="24"/>
                <w:szCs w:val="24"/>
              </w:rPr>
              <w:t xml:space="preserve"> </w:t>
            </w:r>
            <w:r>
              <w:rPr>
                <w:rFonts w:hint="eastAsia" w:ascii="仿宋" w:hAnsi="仿宋" w:eastAsia="仿宋" w:cs="仿宋"/>
                <w:b/>
                <w:bCs/>
                <w:spacing w:val="-18"/>
                <w:sz w:val="24"/>
                <w:szCs w:val="24"/>
              </w:rPr>
              <w:t>理</w:t>
            </w:r>
            <w:r>
              <w:rPr>
                <w:rFonts w:hint="eastAsia" w:ascii="仿宋" w:hAnsi="仿宋" w:eastAsia="仿宋" w:cs="仿宋"/>
                <w:spacing w:val="11"/>
                <w:sz w:val="24"/>
                <w:szCs w:val="24"/>
              </w:rPr>
              <w:t xml:space="preserve"> </w:t>
            </w:r>
            <w:r>
              <w:rPr>
                <w:rFonts w:hint="eastAsia" w:ascii="仿宋" w:hAnsi="仿宋" w:eastAsia="仿宋" w:cs="仿宋"/>
                <w:b/>
                <w:bCs/>
                <w:spacing w:val="-18"/>
                <w:sz w:val="24"/>
                <w:szCs w:val="24"/>
              </w:rPr>
              <w:t>工</w:t>
            </w:r>
            <w:r>
              <w:rPr>
                <w:rFonts w:hint="eastAsia" w:ascii="仿宋" w:hAnsi="仿宋" w:eastAsia="仿宋" w:cs="仿宋"/>
                <w:spacing w:val="4"/>
                <w:sz w:val="24"/>
                <w:szCs w:val="24"/>
              </w:rPr>
              <w:t xml:space="preserve"> </w:t>
            </w:r>
            <w:r>
              <w:rPr>
                <w:rFonts w:hint="eastAsia" w:ascii="仿宋" w:hAnsi="仿宋" w:eastAsia="仿宋" w:cs="仿宋"/>
                <w:b/>
                <w:bCs/>
                <w:spacing w:val="-18"/>
                <w:sz w:val="24"/>
                <w:szCs w:val="24"/>
              </w:rPr>
              <w:t>程</w:t>
            </w:r>
          </w:p>
        </w:tc>
      </w:tr>
      <w:tr w14:paraId="175C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02" w:type="dxa"/>
            <w:tcBorders>
              <w:left w:val="single" w:color="000000" w:sz="8" w:space="0"/>
            </w:tcBorders>
            <w:vAlign w:val="top"/>
          </w:tcPr>
          <w:p w14:paraId="2EE739B3">
            <w:pPr>
              <w:spacing w:line="360" w:lineRule="auto"/>
              <w:rPr>
                <w:rFonts w:hint="eastAsia" w:ascii="仿宋" w:hAnsi="仿宋" w:eastAsia="仿宋" w:cs="仿宋"/>
                <w:sz w:val="24"/>
                <w:szCs w:val="24"/>
              </w:rPr>
            </w:pPr>
          </w:p>
        </w:tc>
        <w:tc>
          <w:tcPr>
            <w:tcW w:w="2473" w:type="dxa"/>
            <w:gridSpan w:val="2"/>
            <w:vAlign w:val="top"/>
          </w:tcPr>
          <w:p w14:paraId="0DA77C52">
            <w:pPr>
              <w:spacing w:line="360" w:lineRule="auto"/>
              <w:rPr>
                <w:rFonts w:hint="eastAsia" w:ascii="仿宋" w:hAnsi="仿宋" w:eastAsia="仿宋" w:cs="仿宋"/>
                <w:sz w:val="24"/>
                <w:szCs w:val="24"/>
              </w:rPr>
            </w:pPr>
          </w:p>
        </w:tc>
        <w:tc>
          <w:tcPr>
            <w:tcW w:w="1693" w:type="dxa"/>
            <w:gridSpan w:val="2"/>
            <w:vAlign w:val="top"/>
          </w:tcPr>
          <w:p w14:paraId="0FA04AC9">
            <w:pPr>
              <w:spacing w:line="360" w:lineRule="auto"/>
              <w:rPr>
                <w:rFonts w:hint="eastAsia" w:ascii="仿宋" w:hAnsi="仿宋" w:eastAsia="仿宋" w:cs="仿宋"/>
                <w:sz w:val="24"/>
                <w:szCs w:val="24"/>
              </w:rPr>
            </w:pPr>
          </w:p>
        </w:tc>
        <w:tc>
          <w:tcPr>
            <w:tcW w:w="2398" w:type="dxa"/>
            <w:gridSpan w:val="3"/>
            <w:vAlign w:val="top"/>
          </w:tcPr>
          <w:p w14:paraId="540192FF">
            <w:pPr>
              <w:spacing w:line="360" w:lineRule="auto"/>
              <w:rPr>
                <w:rFonts w:hint="eastAsia" w:ascii="仿宋" w:hAnsi="仿宋" w:eastAsia="仿宋" w:cs="仿宋"/>
                <w:sz w:val="24"/>
                <w:szCs w:val="24"/>
              </w:rPr>
            </w:pPr>
          </w:p>
        </w:tc>
        <w:tc>
          <w:tcPr>
            <w:tcW w:w="1446" w:type="dxa"/>
            <w:tcBorders>
              <w:right w:val="single" w:color="000000" w:sz="8" w:space="0"/>
            </w:tcBorders>
            <w:vAlign w:val="top"/>
          </w:tcPr>
          <w:p w14:paraId="152F0C48">
            <w:pPr>
              <w:spacing w:line="360" w:lineRule="auto"/>
              <w:rPr>
                <w:rFonts w:hint="eastAsia" w:ascii="仿宋" w:hAnsi="仿宋" w:eastAsia="仿宋" w:cs="仿宋"/>
                <w:sz w:val="24"/>
                <w:szCs w:val="24"/>
              </w:rPr>
            </w:pPr>
          </w:p>
        </w:tc>
      </w:tr>
      <w:tr w14:paraId="552D7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502" w:type="dxa"/>
            <w:tcBorders>
              <w:left w:val="single" w:color="000000" w:sz="8" w:space="0"/>
              <w:bottom w:val="single" w:color="000000" w:sz="8" w:space="0"/>
            </w:tcBorders>
            <w:vAlign w:val="top"/>
          </w:tcPr>
          <w:p w14:paraId="34C93863">
            <w:pPr>
              <w:spacing w:line="360" w:lineRule="auto"/>
              <w:rPr>
                <w:rFonts w:hint="eastAsia" w:ascii="仿宋" w:hAnsi="仿宋" w:eastAsia="仿宋" w:cs="仿宋"/>
                <w:sz w:val="24"/>
                <w:szCs w:val="24"/>
              </w:rPr>
            </w:pPr>
          </w:p>
        </w:tc>
        <w:tc>
          <w:tcPr>
            <w:tcW w:w="2473" w:type="dxa"/>
            <w:gridSpan w:val="2"/>
            <w:tcBorders>
              <w:bottom w:val="single" w:color="000000" w:sz="8" w:space="0"/>
            </w:tcBorders>
            <w:vAlign w:val="top"/>
          </w:tcPr>
          <w:p w14:paraId="7550B273">
            <w:pPr>
              <w:spacing w:line="360" w:lineRule="auto"/>
              <w:rPr>
                <w:rFonts w:hint="eastAsia" w:ascii="仿宋" w:hAnsi="仿宋" w:eastAsia="仿宋" w:cs="仿宋"/>
                <w:sz w:val="24"/>
                <w:szCs w:val="24"/>
              </w:rPr>
            </w:pPr>
          </w:p>
        </w:tc>
        <w:tc>
          <w:tcPr>
            <w:tcW w:w="1693" w:type="dxa"/>
            <w:gridSpan w:val="2"/>
            <w:tcBorders>
              <w:bottom w:val="single" w:color="000000" w:sz="8" w:space="0"/>
            </w:tcBorders>
            <w:vAlign w:val="top"/>
          </w:tcPr>
          <w:p w14:paraId="79D525BD">
            <w:pPr>
              <w:spacing w:line="360" w:lineRule="auto"/>
              <w:rPr>
                <w:rFonts w:hint="eastAsia" w:ascii="仿宋" w:hAnsi="仿宋" w:eastAsia="仿宋" w:cs="仿宋"/>
                <w:sz w:val="24"/>
                <w:szCs w:val="24"/>
              </w:rPr>
            </w:pPr>
          </w:p>
        </w:tc>
        <w:tc>
          <w:tcPr>
            <w:tcW w:w="2398" w:type="dxa"/>
            <w:gridSpan w:val="3"/>
            <w:tcBorders>
              <w:bottom w:val="single" w:color="000000" w:sz="8" w:space="0"/>
            </w:tcBorders>
            <w:vAlign w:val="top"/>
          </w:tcPr>
          <w:p w14:paraId="017BD37D">
            <w:pPr>
              <w:spacing w:line="360" w:lineRule="auto"/>
              <w:rPr>
                <w:rFonts w:hint="eastAsia" w:ascii="仿宋" w:hAnsi="仿宋" w:eastAsia="仿宋" w:cs="仿宋"/>
                <w:sz w:val="24"/>
                <w:szCs w:val="24"/>
              </w:rPr>
            </w:pPr>
          </w:p>
        </w:tc>
        <w:tc>
          <w:tcPr>
            <w:tcW w:w="1446" w:type="dxa"/>
            <w:tcBorders>
              <w:bottom w:val="single" w:color="000000" w:sz="8" w:space="0"/>
              <w:right w:val="single" w:color="000000" w:sz="8" w:space="0"/>
            </w:tcBorders>
            <w:vAlign w:val="top"/>
          </w:tcPr>
          <w:p w14:paraId="5D95E2FF">
            <w:pPr>
              <w:spacing w:line="360" w:lineRule="auto"/>
              <w:rPr>
                <w:rFonts w:hint="eastAsia" w:ascii="仿宋" w:hAnsi="仿宋" w:eastAsia="仿宋" w:cs="仿宋"/>
                <w:sz w:val="24"/>
                <w:szCs w:val="24"/>
              </w:rPr>
            </w:pPr>
          </w:p>
        </w:tc>
      </w:tr>
    </w:tbl>
    <w:p w14:paraId="18621028">
      <w:pPr>
        <w:pStyle w:val="6"/>
        <w:spacing w:line="360" w:lineRule="auto"/>
        <w:rPr>
          <w:rFonts w:hint="eastAsia" w:ascii="仿宋" w:hAnsi="仿宋" w:eastAsia="仿宋" w:cs="仿宋"/>
          <w:sz w:val="24"/>
          <w:szCs w:val="24"/>
        </w:rPr>
      </w:pPr>
    </w:p>
    <w:p w14:paraId="775A000C">
      <w:pPr>
        <w:spacing w:before="91" w:line="360" w:lineRule="auto"/>
        <w:ind w:left="595" w:right="639" w:firstLine="9"/>
        <w:rPr>
          <w:rFonts w:hint="eastAsia" w:ascii="仿宋" w:hAnsi="仿宋" w:eastAsia="仿宋" w:cs="仿宋"/>
          <w:sz w:val="24"/>
          <w:szCs w:val="24"/>
        </w:rPr>
      </w:pPr>
      <w:r>
        <w:rPr>
          <w:rFonts w:hint="eastAsia" w:ascii="仿宋" w:hAnsi="仿宋" w:eastAsia="仿宋" w:cs="仿宋"/>
          <w:spacing w:val="-4"/>
          <w:sz w:val="24"/>
          <w:szCs w:val="24"/>
        </w:rPr>
        <w:t>我方承诺上述填报内容真实。如不真实，将按照有关规定接受处理。</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供</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应</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商</w:t>
      </w:r>
      <w:r>
        <w:rPr>
          <w:rFonts w:hint="eastAsia" w:ascii="仿宋" w:hAnsi="仿宋" w:eastAsia="仿宋" w:cs="仿宋"/>
          <w:spacing w:val="-35"/>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5"/>
          <w:sz w:val="24"/>
          <w:szCs w:val="24"/>
        </w:rPr>
        <w:t>（</w:t>
      </w:r>
      <w:r>
        <w:rPr>
          <w:rFonts w:hint="eastAsia" w:ascii="仿宋" w:hAnsi="仿宋" w:eastAsia="仿宋" w:cs="仿宋"/>
          <w:spacing w:val="-5"/>
          <w:sz w:val="24"/>
          <w:szCs w:val="24"/>
        </w:rPr>
        <w:t>盖章）</w:t>
      </w:r>
    </w:p>
    <w:p w14:paraId="7A4761C4">
      <w:pPr>
        <w:spacing w:before="36" w:line="360" w:lineRule="auto"/>
        <w:ind w:left="596"/>
        <w:rPr>
          <w:rFonts w:hint="eastAsia"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27"/>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7"/>
          <w:sz w:val="24"/>
          <w:szCs w:val="24"/>
        </w:rPr>
        <w:t>（</w:t>
      </w:r>
      <w:r>
        <w:rPr>
          <w:rFonts w:hint="eastAsia" w:ascii="仿宋" w:hAnsi="仿宋" w:eastAsia="仿宋" w:cs="仿宋"/>
          <w:spacing w:val="1"/>
          <w:sz w:val="24"/>
          <w:szCs w:val="24"/>
        </w:rPr>
        <w:t>盖章）</w:t>
      </w:r>
    </w:p>
    <w:p w14:paraId="23CFB421">
      <w:pPr>
        <w:spacing w:before="188" w:line="360" w:lineRule="auto"/>
        <w:ind w:left="4796"/>
        <w:rPr>
          <w:rFonts w:hint="eastAsia" w:ascii="仿宋" w:hAnsi="仿宋" w:eastAsia="仿宋" w:cs="仿宋"/>
          <w:sz w:val="24"/>
          <w:szCs w:val="24"/>
        </w:rPr>
        <w:sectPr>
          <w:footerReference r:id="rId25" w:type="default"/>
          <w:pgSz w:w="12240" w:h="15840"/>
          <w:pgMar w:top="400" w:right="1463" w:bottom="999" w:left="1244" w:header="0" w:footer="834" w:gutter="0"/>
          <w:cols w:space="720" w:num="1"/>
        </w:sectPr>
      </w:pPr>
      <w:r>
        <w:rPr>
          <w:rFonts w:hint="eastAsia" w:ascii="仿宋" w:hAnsi="仿宋" w:eastAsia="仿宋" w:cs="仿宋"/>
          <w:spacing w:val="-10"/>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26"/>
          <w:sz w:val="24"/>
          <w:szCs w:val="24"/>
        </w:rPr>
        <w:t xml:space="preserve">    </w:t>
      </w:r>
      <w:r>
        <w:rPr>
          <w:rFonts w:hint="eastAsia" w:ascii="仿宋" w:hAnsi="仿宋" w:eastAsia="仿宋" w:cs="仿宋"/>
          <w:spacing w:val="-10"/>
          <w:sz w:val="24"/>
          <w:szCs w:val="24"/>
        </w:rPr>
        <w:t>日</w:t>
      </w:r>
    </w:p>
    <w:p w14:paraId="23005274">
      <w:pPr>
        <w:pStyle w:val="6"/>
        <w:spacing w:line="360" w:lineRule="auto"/>
        <w:rPr>
          <w:rFonts w:hint="eastAsia" w:ascii="仿宋" w:hAnsi="仿宋" w:eastAsia="仿宋" w:cs="仿宋"/>
          <w:sz w:val="24"/>
          <w:szCs w:val="24"/>
        </w:rPr>
      </w:pPr>
    </w:p>
    <w:p w14:paraId="5FA3A17A">
      <w:pPr>
        <w:spacing w:before="91" w:line="360" w:lineRule="auto"/>
        <w:ind w:left="3143"/>
        <w:rPr>
          <w:rFonts w:hint="eastAsia" w:ascii="仿宋" w:hAnsi="仿宋" w:eastAsia="仿宋" w:cs="仿宋"/>
          <w:sz w:val="24"/>
          <w:szCs w:val="24"/>
        </w:rPr>
      </w:pPr>
      <w:r>
        <w:rPr>
          <w:rFonts w:hint="eastAsia" w:ascii="仿宋" w:hAnsi="仿宋" w:eastAsia="仿宋" w:cs="仿宋"/>
          <w:spacing w:val="-2"/>
          <w:sz w:val="24"/>
          <w:szCs w:val="24"/>
        </w:rPr>
        <w:t>专业监理工程师、监理员配备一览表</w:t>
      </w:r>
    </w:p>
    <w:tbl>
      <w:tblPr>
        <w:tblStyle w:val="12"/>
        <w:tblW w:w="1015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7"/>
        <w:gridCol w:w="911"/>
        <w:gridCol w:w="165"/>
        <w:gridCol w:w="940"/>
        <w:gridCol w:w="329"/>
        <w:gridCol w:w="447"/>
        <w:gridCol w:w="400"/>
        <w:gridCol w:w="735"/>
        <w:gridCol w:w="252"/>
        <w:gridCol w:w="822"/>
        <w:gridCol w:w="1154"/>
        <w:gridCol w:w="281"/>
        <w:gridCol w:w="1524"/>
      </w:tblGrid>
      <w:tr w14:paraId="44CB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157" w:type="dxa"/>
            <w:gridSpan w:val="13"/>
            <w:tcBorders>
              <w:top w:val="single" w:color="000000" w:sz="8" w:space="0"/>
              <w:left w:val="single" w:color="000000" w:sz="8" w:space="0"/>
              <w:right w:val="single" w:color="000000" w:sz="8" w:space="0"/>
            </w:tcBorders>
            <w:vAlign w:val="top"/>
          </w:tcPr>
          <w:p w14:paraId="39C1188B">
            <w:pPr>
              <w:spacing w:before="141" w:line="360" w:lineRule="auto"/>
              <w:ind w:left="4107"/>
              <w:rPr>
                <w:rFonts w:hint="eastAsia" w:ascii="仿宋" w:hAnsi="仿宋" w:eastAsia="仿宋" w:cs="仿宋"/>
                <w:sz w:val="24"/>
                <w:szCs w:val="24"/>
              </w:rPr>
            </w:pPr>
            <w:r>
              <w:rPr>
                <w:rFonts w:hint="eastAsia" w:ascii="仿宋" w:hAnsi="仿宋" w:eastAsia="仿宋" w:cs="仿宋"/>
                <w:b/>
                <w:bCs/>
                <w:spacing w:val="-7"/>
                <w:sz w:val="24"/>
                <w:szCs w:val="24"/>
              </w:rPr>
              <w:t>专业监理工程师</w:t>
            </w:r>
          </w:p>
        </w:tc>
      </w:tr>
      <w:tr w14:paraId="0CD9A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197" w:type="dxa"/>
            <w:tcBorders>
              <w:left w:val="single" w:color="000000" w:sz="8" w:space="0"/>
            </w:tcBorders>
            <w:vAlign w:val="top"/>
          </w:tcPr>
          <w:p w14:paraId="7C8FD5CB">
            <w:pPr>
              <w:spacing w:line="360" w:lineRule="auto"/>
              <w:rPr>
                <w:rFonts w:hint="eastAsia" w:ascii="仿宋" w:hAnsi="仿宋" w:eastAsia="仿宋" w:cs="仿宋"/>
                <w:sz w:val="24"/>
                <w:szCs w:val="24"/>
              </w:rPr>
            </w:pPr>
          </w:p>
          <w:p w14:paraId="65D5FE97">
            <w:pPr>
              <w:spacing w:before="91" w:line="360" w:lineRule="auto"/>
              <w:ind w:left="543"/>
              <w:rPr>
                <w:rFonts w:hint="eastAsia" w:ascii="仿宋" w:hAnsi="仿宋" w:eastAsia="仿宋" w:cs="仿宋"/>
                <w:sz w:val="24"/>
                <w:szCs w:val="24"/>
              </w:rPr>
            </w:pPr>
            <w:r>
              <w:rPr>
                <w:rFonts w:hint="eastAsia" w:ascii="仿宋" w:hAnsi="仿宋" w:eastAsia="仿宋" w:cs="仿宋"/>
                <w:b/>
                <w:bCs/>
                <w:spacing w:val="-9"/>
                <w:sz w:val="24"/>
                <w:szCs w:val="24"/>
              </w:rPr>
              <w:t>监理职务</w:t>
            </w:r>
          </w:p>
        </w:tc>
        <w:tc>
          <w:tcPr>
            <w:tcW w:w="911" w:type="dxa"/>
            <w:vAlign w:val="top"/>
          </w:tcPr>
          <w:p w14:paraId="756F10BC">
            <w:pPr>
              <w:spacing w:line="360" w:lineRule="auto"/>
              <w:rPr>
                <w:rFonts w:hint="eastAsia" w:ascii="仿宋" w:hAnsi="仿宋" w:eastAsia="仿宋" w:cs="仿宋"/>
                <w:sz w:val="24"/>
                <w:szCs w:val="24"/>
              </w:rPr>
            </w:pPr>
          </w:p>
          <w:p w14:paraId="3A55B374">
            <w:pPr>
              <w:spacing w:before="91" w:line="360" w:lineRule="auto"/>
              <w:ind w:left="186"/>
              <w:rPr>
                <w:rFonts w:hint="eastAsia" w:ascii="仿宋" w:hAnsi="仿宋" w:eastAsia="仿宋" w:cs="仿宋"/>
                <w:sz w:val="24"/>
                <w:szCs w:val="24"/>
              </w:rPr>
            </w:pPr>
            <w:r>
              <w:rPr>
                <w:rFonts w:hint="eastAsia" w:ascii="仿宋" w:hAnsi="仿宋" w:eastAsia="仿宋" w:cs="仿宋"/>
                <w:b/>
                <w:bCs/>
                <w:spacing w:val="-10"/>
                <w:sz w:val="24"/>
                <w:szCs w:val="24"/>
              </w:rPr>
              <w:t>数量</w:t>
            </w:r>
          </w:p>
        </w:tc>
        <w:tc>
          <w:tcPr>
            <w:tcW w:w="1105" w:type="dxa"/>
            <w:gridSpan w:val="2"/>
            <w:vAlign w:val="top"/>
          </w:tcPr>
          <w:p w14:paraId="52674D7F">
            <w:pPr>
              <w:spacing w:line="360" w:lineRule="auto"/>
              <w:rPr>
                <w:rFonts w:hint="eastAsia" w:ascii="仿宋" w:hAnsi="仿宋" w:eastAsia="仿宋" w:cs="仿宋"/>
                <w:sz w:val="24"/>
                <w:szCs w:val="24"/>
              </w:rPr>
            </w:pPr>
          </w:p>
          <w:p w14:paraId="0873247B">
            <w:pPr>
              <w:spacing w:before="91" w:line="360" w:lineRule="auto"/>
              <w:ind w:left="283"/>
              <w:rPr>
                <w:rFonts w:hint="eastAsia" w:ascii="仿宋" w:hAnsi="仿宋" w:eastAsia="仿宋" w:cs="仿宋"/>
                <w:sz w:val="24"/>
                <w:szCs w:val="24"/>
              </w:rPr>
            </w:pPr>
            <w:r>
              <w:rPr>
                <w:rFonts w:hint="eastAsia" w:ascii="仿宋" w:hAnsi="仿宋" w:eastAsia="仿宋" w:cs="仿宋"/>
                <w:b/>
                <w:bCs/>
                <w:spacing w:val="-8"/>
                <w:sz w:val="24"/>
                <w:szCs w:val="24"/>
              </w:rPr>
              <w:t>姓名</w:t>
            </w:r>
          </w:p>
        </w:tc>
        <w:tc>
          <w:tcPr>
            <w:tcW w:w="776" w:type="dxa"/>
            <w:gridSpan w:val="2"/>
            <w:vAlign w:val="top"/>
          </w:tcPr>
          <w:p w14:paraId="69E686CC">
            <w:pPr>
              <w:spacing w:line="360" w:lineRule="auto"/>
              <w:rPr>
                <w:rFonts w:hint="eastAsia" w:ascii="仿宋" w:hAnsi="仿宋" w:eastAsia="仿宋" w:cs="仿宋"/>
                <w:sz w:val="24"/>
                <w:szCs w:val="24"/>
              </w:rPr>
            </w:pPr>
          </w:p>
          <w:p w14:paraId="45A55380">
            <w:pPr>
              <w:spacing w:before="91" w:line="360" w:lineRule="auto"/>
              <w:ind w:left="123"/>
              <w:rPr>
                <w:rFonts w:hint="eastAsia" w:ascii="仿宋" w:hAnsi="仿宋" w:eastAsia="仿宋" w:cs="仿宋"/>
                <w:sz w:val="24"/>
                <w:szCs w:val="24"/>
              </w:rPr>
            </w:pPr>
            <w:r>
              <w:rPr>
                <w:rFonts w:hint="eastAsia" w:ascii="仿宋" w:hAnsi="仿宋" w:eastAsia="仿宋" w:cs="仿宋"/>
                <w:b/>
                <w:bCs/>
                <w:spacing w:val="-9"/>
                <w:sz w:val="24"/>
                <w:szCs w:val="24"/>
              </w:rPr>
              <w:t>年龄</w:t>
            </w:r>
          </w:p>
        </w:tc>
        <w:tc>
          <w:tcPr>
            <w:tcW w:w="1135" w:type="dxa"/>
            <w:gridSpan w:val="2"/>
            <w:vAlign w:val="top"/>
          </w:tcPr>
          <w:p w14:paraId="256FADF0">
            <w:pPr>
              <w:spacing w:line="360" w:lineRule="auto"/>
              <w:rPr>
                <w:rFonts w:hint="eastAsia" w:ascii="仿宋" w:hAnsi="仿宋" w:eastAsia="仿宋" w:cs="仿宋"/>
                <w:sz w:val="24"/>
                <w:szCs w:val="24"/>
              </w:rPr>
            </w:pPr>
          </w:p>
          <w:p w14:paraId="60D5E1C6">
            <w:pPr>
              <w:spacing w:before="91" w:line="360" w:lineRule="auto"/>
              <w:ind w:left="126"/>
              <w:rPr>
                <w:rFonts w:hint="eastAsia" w:ascii="仿宋" w:hAnsi="仿宋" w:eastAsia="仿宋" w:cs="仿宋"/>
                <w:sz w:val="24"/>
                <w:szCs w:val="24"/>
              </w:rPr>
            </w:pPr>
            <w:r>
              <w:rPr>
                <w:rFonts w:hint="eastAsia" w:ascii="仿宋" w:hAnsi="仿宋" w:eastAsia="仿宋" w:cs="仿宋"/>
                <w:b/>
                <w:bCs/>
                <w:spacing w:val="-8"/>
                <w:sz w:val="24"/>
                <w:szCs w:val="24"/>
              </w:rPr>
              <w:t>注册号</w:t>
            </w:r>
          </w:p>
        </w:tc>
        <w:tc>
          <w:tcPr>
            <w:tcW w:w="1074" w:type="dxa"/>
            <w:gridSpan w:val="2"/>
            <w:vAlign w:val="top"/>
          </w:tcPr>
          <w:p w14:paraId="7B23D92C">
            <w:pPr>
              <w:spacing w:line="360" w:lineRule="auto"/>
              <w:rPr>
                <w:rFonts w:hint="eastAsia" w:ascii="仿宋" w:hAnsi="仿宋" w:eastAsia="仿宋" w:cs="仿宋"/>
                <w:sz w:val="24"/>
                <w:szCs w:val="24"/>
              </w:rPr>
            </w:pPr>
          </w:p>
          <w:p w14:paraId="0ECE56D4">
            <w:pPr>
              <w:spacing w:before="91" w:line="360" w:lineRule="auto"/>
              <w:ind w:left="283"/>
              <w:rPr>
                <w:rFonts w:hint="eastAsia" w:ascii="仿宋" w:hAnsi="仿宋" w:eastAsia="仿宋" w:cs="仿宋"/>
                <w:sz w:val="24"/>
                <w:szCs w:val="24"/>
              </w:rPr>
            </w:pPr>
            <w:r>
              <w:rPr>
                <w:rFonts w:hint="eastAsia" w:ascii="仿宋" w:hAnsi="仿宋" w:eastAsia="仿宋" w:cs="仿宋"/>
                <w:b/>
                <w:bCs/>
                <w:spacing w:val="-9"/>
                <w:sz w:val="24"/>
                <w:szCs w:val="24"/>
              </w:rPr>
              <w:t>职称</w:t>
            </w:r>
          </w:p>
        </w:tc>
        <w:tc>
          <w:tcPr>
            <w:tcW w:w="1435" w:type="dxa"/>
            <w:gridSpan w:val="2"/>
            <w:vAlign w:val="top"/>
          </w:tcPr>
          <w:p w14:paraId="4FA99592">
            <w:pPr>
              <w:spacing w:before="250" w:line="360" w:lineRule="auto"/>
              <w:ind w:left="328" w:right="144" w:hanging="138"/>
              <w:rPr>
                <w:rFonts w:hint="eastAsia" w:ascii="仿宋" w:hAnsi="仿宋" w:eastAsia="仿宋" w:cs="仿宋"/>
                <w:sz w:val="24"/>
                <w:szCs w:val="24"/>
              </w:rPr>
            </w:pPr>
            <w:r>
              <w:rPr>
                <w:rFonts w:hint="eastAsia" w:ascii="仿宋" w:hAnsi="仿宋" w:eastAsia="仿宋" w:cs="仿宋"/>
                <w:b/>
                <w:bCs/>
                <w:spacing w:val="-10"/>
                <w:sz w:val="24"/>
                <w:szCs w:val="24"/>
              </w:rPr>
              <w:t>监理培训</w:t>
            </w:r>
            <w:r>
              <w:rPr>
                <w:rFonts w:hint="eastAsia" w:ascii="仿宋" w:hAnsi="仿宋" w:eastAsia="仿宋" w:cs="仿宋"/>
                <w:spacing w:val="1"/>
                <w:sz w:val="24"/>
                <w:szCs w:val="24"/>
              </w:rPr>
              <w:t xml:space="preserve"> </w:t>
            </w:r>
            <w:r>
              <w:rPr>
                <w:rFonts w:hint="eastAsia" w:ascii="仿宋" w:hAnsi="仿宋" w:eastAsia="仿宋" w:cs="仿宋"/>
                <w:b/>
                <w:bCs/>
                <w:spacing w:val="-8"/>
                <w:sz w:val="24"/>
                <w:szCs w:val="24"/>
              </w:rPr>
              <w:t>证书号</w:t>
            </w:r>
          </w:p>
        </w:tc>
        <w:tc>
          <w:tcPr>
            <w:tcW w:w="1524" w:type="dxa"/>
            <w:tcBorders>
              <w:right w:val="single" w:color="000000" w:sz="8" w:space="0"/>
            </w:tcBorders>
            <w:vAlign w:val="top"/>
          </w:tcPr>
          <w:p w14:paraId="484E5808">
            <w:pPr>
              <w:spacing w:before="60" w:line="360" w:lineRule="auto"/>
              <w:ind w:left="236"/>
              <w:rPr>
                <w:rFonts w:hint="eastAsia" w:ascii="仿宋" w:hAnsi="仿宋" w:eastAsia="仿宋" w:cs="仿宋"/>
                <w:sz w:val="24"/>
                <w:szCs w:val="24"/>
              </w:rPr>
            </w:pPr>
            <w:r>
              <w:rPr>
                <w:rFonts w:hint="eastAsia" w:ascii="仿宋" w:hAnsi="仿宋" w:eastAsia="仿宋" w:cs="仿宋"/>
                <w:b/>
                <w:bCs/>
                <w:spacing w:val="-11"/>
                <w:sz w:val="24"/>
                <w:szCs w:val="24"/>
              </w:rPr>
              <w:t>正在承担</w:t>
            </w:r>
          </w:p>
          <w:p w14:paraId="215ED29B">
            <w:pPr>
              <w:spacing w:before="28" w:line="360" w:lineRule="auto"/>
              <w:ind w:left="227"/>
              <w:rPr>
                <w:rFonts w:hint="eastAsia" w:ascii="仿宋" w:hAnsi="仿宋" w:eastAsia="仿宋" w:cs="仿宋"/>
                <w:sz w:val="24"/>
                <w:szCs w:val="24"/>
              </w:rPr>
            </w:pPr>
            <w:r>
              <w:rPr>
                <w:rFonts w:hint="eastAsia" w:ascii="仿宋" w:hAnsi="仿宋" w:eastAsia="仿宋" w:cs="仿宋"/>
                <w:b/>
                <w:bCs/>
                <w:spacing w:val="-9"/>
                <w:sz w:val="24"/>
                <w:szCs w:val="24"/>
              </w:rPr>
              <w:t>监理工程</w:t>
            </w:r>
          </w:p>
          <w:p w14:paraId="47AD8F70">
            <w:pPr>
              <w:spacing w:before="7" w:line="360" w:lineRule="auto"/>
              <w:ind w:left="512"/>
              <w:rPr>
                <w:rFonts w:hint="eastAsia" w:ascii="仿宋" w:hAnsi="仿宋" w:eastAsia="仿宋" w:cs="仿宋"/>
                <w:sz w:val="24"/>
                <w:szCs w:val="24"/>
              </w:rPr>
            </w:pPr>
            <w:r>
              <w:rPr>
                <w:rFonts w:hint="eastAsia" w:ascii="仿宋" w:hAnsi="仿宋" w:eastAsia="仿宋" w:cs="仿宋"/>
                <w:b/>
                <w:bCs/>
                <w:spacing w:val="-10"/>
                <w:sz w:val="24"/>
                <w:szCs w:val="24"/>
              </w:rPr>
              <w:t>名称</w:t>
            </w:r>
          </w:p>
        </w:tc>
      </w:tr>
      <w:tr w14:paraId="160E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97" w:type="dxa"/>
            <w:tcBorders>
              <w:left w:val="single" w:color="000000" w:sz="8" w:space="0"/>
            </w:tcBorders>
            <w:vAlign w:val="top"/>
          </w:tcPr>
          <w:p w14:paraId="23B90221">
            <w:pPr>
              <w:spacing w:before="288" w:line="360" w:lineRule="auto"/>
              <w:ind w:left="126"/>
              <w:rPr>
                <w:rFonts w:hint="eastAsia" w:ascii="仿宋" w:hAnsi="仿宋" w:eastAsia="仿宋" w:cs="仿宋"/>
                <w:sz w:val="24"/>
                <w:szCs w:val="24"/>
              </w:rPr>
            </w:pPr>
            <w:r>
              <w:rPr>
                <w:rFonts w:hint="eastAsia" w:ascii="仿宋" w:hAnsi="仿宋" w:eastAsia="仿宋" w:cs="仿宋"/>
                <w:spacing w:val="-4"/>
                <w:sz w:val="24"/>
                <w:szCs w:val="24"/>
              </w:rPr>
              <w:t>专业监理工程师</w:t>
            </w:r>
          </w:p>
        </w:tc>
        <w:tc>
          <w:tcPr>
            <w:tcW w:w="911" w:type="dxa"/>
            <w:vAlign w:val="top"/>
          </w:tcPr>
          <w:p w14:paraId="12D3E26F">
            <w:pPr>
              <w:spacing w:before="285" w:line="360" w:lineRule="auto"/>
              <w:ind w:left="433"/>
              <w:rPr>
                <w:rFonts w:hint="eastAsia" w:ascii="仿宋" w:hAnsi="仿宋" w:eastAsia="仿宋" w:cs="仿宋"/>
                <w:sz w:val="24"/>
                <w:szCs w:val="24"/>
              </w:rPr>
            </w:pPr>
            <w:r>
              <w:rPr>
                <w:rFonts w:hint="eastAsia" w:ascii="仿宋" w:hAnsi="仿宋" w:eastAsia="仿宋" w:cs="仿宋"/>
                <w:sz w:val="24"/>
                <w:szCs w:val="24"/>
              </w:rPr>
              <w:t>1</w:t>
            </w:r>
          </w:p>
        </w:tc>
        <w:tc>
          <w:tcPr>
            <w:tcW w:w="1105" w:type="dxa"/>
            <w:gridSpan w:val="2"/>
            <w:vAlign w:val="top"/>
          </w:tcPr>
          <w:p w14:paraId="0908EC93">
            <w:pPr>
              <w:spacing w:line="360" w:lineRule="auto"/>
              <w:rPr>
                <w:rFonts w:hint="eastAsia" w:ascii="仿宋" w:hAnsi="仿宋" w:eastAsia="仿宋" w:cs="仿宋"/>
                <w:sz w:val="24"/>
                <w:szCs w:val="24"/>
              </w:rPr>
            </w:pPr>
          </w:p>
        </w:tc>
        <w:tc>
          <w:tcPr>
            <w:tcW w:w="776" w:type="dxa"/>
            <w:gridSpan w:val="2"/>
            <w:vAlign w:val="top"/>
          </w:tcPr>
          <w:p w14:paraId="6BD007CC">
            <w:pPr>
              <w:spacing w:line="360" w:lineRule="auto"/>
              <w:rPr>
                <w:rFonts w:hint="eastAsia" w:ascii="仿宋" w:hAnsi="仿宋" w:eastAsia="仿宋" w:cs="仿宋"/>
                <w:sz w:val="24"/>
                <w:szCs w:val="24"/>
              </w:rPr>
            </w:pPr>
          </w:p>
        </w:tc>
        <w:tc>
          <w:tcPr>
            <w:tcW w:w="1135" w:type="dxa"/>
            <w:gridSpan w:val="2"/>
            <w:vAlign w:val="top"/>
          </w:tcPr>
          <w:p w14:paraId="7D7B5FF6">
            <w:pPr>
              <w:spacing w:line="360" w:lineRule="auto"/>
              <w:rPr>
                <w:rFonts w:hint="eastAsia" w:ascii="仿宋" w:hAnsi="仿宋" w:eastAsia="仿宋" w:cs="仿宋"/>
                <w:sz w:val="24"/>
                <w:szCs w:val="24"/>
              </w:rPr>
            </w:pPr>
          </w:p>
        </w:tc>
        <w:tc>
          <w:tcPr>
            <w:tcW w:w="1074" w:type="dxa"/>
            <w:gridSpan w:val="2"/>
            <w:vAlign w:val="top"/>
          </w:tcPr>
          <w:p w14:paraId="44E963C0">
            <w:pPr>
              <w:spacing w:line="360" w:lineRule="auto"/>
              <w:rPr>
                <w:rFonts w:hint="eastAsia" w:ascii="仿宋" w:hAnsi="仿宋" w:eastAsia="仿宋" w:cs="仿宋"/>
                <w:sz w:val="24"/>
                <w:szCs w:val="24"/>
              </w:rPr>
            </w:pPr>
          </w:p>
        </w:tc>
        <w:tc>
          <w:tcPr>
            <w:tcW w:w="1435" w:type="dxa"/>
            <w:gridSpan w:val="2"/>
            <w:vAlign w:val="top"/>
          </w:tcPr>
          <w:p w14:paraId="730325AF">
            <w:pPr>
              <w:spacing w:line="360" w:lineRule="auto"/>
              <w:rPr>
                <w:rFonts w:hint="eastAsia" w:ascii="仿宋" w:hAnsi="仿宋" w:eastAsia="仿宋" w:cs="仿宋"/>
                <w:sz w:val="24"/>
                <w:szCs w:val="24"/>
              </w:rPr>
            </w:pPr>
          </w:p>
        </w:tc>
        <w:tc>
          <w:tcPr>
            <w:tcW w:w="1524" w:type="dxa"/>
            <w:tcBorders>
              <w:right w:val="single" w:color="000000" w:sz="8" w:space="0"/>
              <w:tr2bl w:val="single" w:color="000000" w:sz="4" w:space="0"/>
            </w:tcBorders>
            <w:vAlign w:val="top"/>
          </w:tcPr>
          <w:p w14:paraId="4E63AECD">
            <w:pPr>
              <w:spacing w:line="360" w:lineRule="auto"/>
              <w:rPr>
                <w:rFonts w:hint="eastAsia" w:ascii="仿宋" w:hAnsi="仿宋" w:eastAsia="仿宋" w:cs="仿宋"/>
                <w:sz w:val="24"/>
                <w:szCs w:val="24"/>
              </w:rPr>
            </w:pPr>
          </w:p>
        </w:tc>
      </w:tr>
      <w:tr w14:paraId="50F6E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197" w:type="dxa"/>
            <w:tcBorders>
              <w:left w:val="single" w:color="000000" w:sz="8" w:space="0"/>
            </w:tcBorders>
            <w:vAlign w:val="top"/>
          </w:tcPr>
          <w:p w14:paraId="569B13BC">
            <w:pPr>
              <w:spacing w:line="360" w:lineRule="auto"/>
              <w:rPr>
                <w:rFonts w:hint="eastAsia" w:ascii="仿宋" w:hAnsi="仿宋" w:eastAsia="仿宋" w:cs="仿宋"/>
                <w:sz w:val="24"/>
                <w:szCs w:val="24"/>
              </w:rPr>
            </w:pPr>
          </w:p>
        </w:tc>
        <w:tc>
          <w:tcPr>
            <w:tcW w:w="911" w:type="dxa"/>
            <w:vAlign w:val="top"/>
          </w:tcPr>
          <w:p w14:paraId="1E822E89">
            <w:pPr>
              <w:spacing w:line="360" w:lineRule="auto"/>
              <w:rPr>
                <w:rFonts w:hint="eastAsia" w:ascii="仿宋" w:hAnsi="仿宋" w:eastAsia="仿宋" w:cs="仿宋"/>
                <w:sz w:val="24"/>
                <w:szCs w:val="24"/>
              </w:rPr>
            </w:pPr>
          </w:p>
        </w:tc>
        <w:tc>
          <w:tcPr>
            <w:tcW w:w="1105" w:type="dxa"/>
            <w:gridSpan w:val="2"/>
            <w:vAlign w:val="top"/>
          </w:tcPr>
          <w:p w14:paraId="110E31DA">
            <w:pPr>
              <w:spacing w:line="360" w:lineRule="auto"/>
              <w:rPr>
                <w:rFonts w:hint="eastAsia" w:ascii="仿宋" w:hAnsi="仿宋" w:eastAsia="仿宋" w:cs="仿宋"/>
                <w:sz w:val="24"/>
                <w:szCs w:val="24"/>
              </w:rPr>
            </w:pPr>
          </w:p>
        </w:tc>
        <w:tc>
          <w:tcPr>
            <w:tcW w:w="776" w:type="dxa"/>
            <w:gridSpan w:val="2"/>
            <w:vAlign w:val="top"/>
          </w:tcPr>
          <w:p w14:paraId="69C2A611">
            <w:pPr>
              <w:spacing w:line="360" w:lineRule="auto"/>
              <w:rPr>
                <w:rFonts w:hint="eastAsia" w:ascii="仿宋" w:hAnsi="仿宋" w:eastAsia="仿宋" w:cs="仿宋"/>
                <w:sz w:val="24"/>
                <w:szCs w:val="24"/>
              </w:rPr>
            </w:pPr>
          </w:p>
        </w:tc>
        <w:tc>
          <w:tcPr>
            <w:tcW w:w="1135" w:type="dxa"/>
            <w:gridSpan w:val="2"/>
            <w:vAlign w:val="top"/>
          </w:tcPr>
          <w:p w14:paraId="60C48A23">
            <w:pPr>
              <w:spacing w:line="360" w:lineRule="auto"/>
              <w:rPr>
                <w:rFonts w:hint="eastAsia" w:ascii="仿宋" w:hAnsi="仿宋" w:eastAsia="仿宋" w:cs="仿宋"/>
                <w:sz w:val="24"/>
                <w:szCs w:val="24"/>
              </w:rPr>
            </w:pPr>
          </w:p>
        </w:tc>
        <w:tc>
          <w:tcPr>
            <w:tcW w:w="1074" w:type="dxa"/>
            <w:gridSpan w:val="2"/>
            <w:vAlign w:val="top"/>
          </w:tcPr>
          <w:p w14:paraId="2743D71D">
            <w:pPr>
              <w:spacing w:line="360" w:lineRule="auto"/>
              <w:rPr>
                <w:rFonts w:hint="eastAsia" w:ascii="仿宋" w:hAnsi="仿宋" w:eastAsia="仿宋" w:cs="仿宋"/>
                <w:sz w:val="24"/>
                <w:szCs w:val="24"/>
              </w:rPr>
            </w:pPr>
          </w:p>
        </w:tc>
        <w:tc>
          <w:tcPr>
            <w:tcW w:w="1435" w:type="dxa"/>
            <w:gridSpan w:val="2"/>
            <w:vAlign w:val="top"/>
          </w:tcPr>
          <w:p w14:paraId="53CA6480">
            <w:pPr>
              <w:spacing w:line="360" w:lineRule="auto"/>
              <w:rPr>
                <w:rFonts w:hint="eastAsia" w:ascii="仿宋" w:hAnsi="仿宋" w:eastAsia="仿宋" w:cs="仿宋"/>
                <w:sz w:val="24"/>
                <w:szCs w:val="24"/>
              </w:rPr>
            </w:pPr>
          </w:p>
        </w:tc>
        <w:tc>
          <w:tcPr>
            <w:tcW w:w="1524" w:type="dxa"/>
            <w:tcBorders>
              <w:right w:val="single" w:color="000000" w:sz="8" w:space="0"/>
            </w:tcBorders>
            <w:vAlign w:val="top"/>
          </w:tcPr>
          <w:p w14:paraId="6DB14879">
            <w:pPr>
              <w:spacing w:line="360" w:lineRule="auto"/>
              <w:rPr>
                <w:rFonts w:hint="eastAsia" w:ascii="仿宋" w:hAnsi="仿宋" w:eastAsia="仿宋" w:cs="仿宋"/>
                <w:sz w:val="24"/>
                <w:szCs w:val="24"/>
              </w:rPr>
            </w:pPr>
          </w:p>
        </w:tc>
      </w:tr>
      <w:tr w14:paraId="09962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197" w:type="dxa"/>
            <w:tcBorders>
              <w:left w:val="single" w:color="000000" w:sz="8" w:space="0"/>
            </w:tcBorders>
            <w:vAlign w:val="top"/>
          </w:tcPr>
          <w:p w14:paraId="0B5B875C">
            <w:pPr>
              <w:spacing w:line="360" w:lineRule="auto"/>
              <w:rPr>
                <w:rFonts w:hint="eastAsia" w:ascii="仿宋" w:hAnsi="仿宋" w:eastAsia="仿宋" w:cs="仿宋"/>
                <w:sz w:val="24"/>
                <w:szCs w:val="24"/>
              </w:rPr>
            </w:pPr>
          </w:p>
        </w:tc>
        <w:tc>
          <w:tcPr>
            <w:tcW w:w="911" w:type="dxa"/>
            <w:vAlign w:val="top"/>
          </w:tcPr>
          <w:p w14:paraId="22F3A3BB">
            <w:pPr>
              <w:spacing w:line="360" w:lineRule="auto"/>
              <w:rPr>
                <w:rFonts w:hint="eastAsia" w:ascii="仿宋" w:hAnsi="仿宋" w:eastAsia="仿宋" w:cs="仿宋"/>
                <w:sz w:val="24"/>
                <w:szCs w:val="24"/>
              </w:rPr>
            </w:pPr>
          </w:p>
        </w:tc>
        <w:tc>
          <w:tcPr>
            <w:tcW w:w="1105" w:type="dxa"/>
            <w:gridSpan w:val="2"/>
            <w:vAlign w:val="top"/>
          </w:tcPr>
          <w:p w14:paraId="543587FA">
            <w:pPr>
              <w:spacing w:line="360" w:lineRule="auto"/>
              <w:rPr>
                <w:rFonts w:hint="eastAsia" w:ascii="仿宋" w:hAnsi="仿宋" w:eastAsia="仿宋" w:cs="仿宋"/>
                <w:sz w:val="24"/>
                <w:szCs w:val="24"/>
              </w:rPr>
            </w:pPr>
          </w:p>
        </w:tc>
        <w:tc>
          <w:tcPr>
            <w:tcW w:w="776" w:type="dxa"/>
            <w:gridSpan w:val="2"/>
            <w:vAlign w:val="top"/>
          </w:tcPr>
          <w:p w14:paraId="7650F218">
            <w:pPr>
              <w:spacing w:line="360" w:lineRule="auto"/>
              <w:rPr>
                <w:rFonts w:hint="eastAsia" w:ascii="仿宋" w:hAnsi="仿宋" w:eastAsia="仿宋" w:cs="仿宋"/>
                <w:sz w:val="24"/>
                <w:szCs w:val="24"/>
              </w:rPr>
            </w:pPr>
          </w:p>
        </w:tc>
        <w:tc>
          <w:tcPr>
            <w:tcW w:w="1135" w:type="dxa"/>
            <w:gridSpan w:val="2"/>
            <w:vAlign w:val="top"/>
          </w:tcPr>
          <w:p w14:paraId="3B3EF1AE">
            <w:pPr>
              <w:spacing w:line="360" w:lineRule="auto"/>
              <w:rPr>
                <w:rFonts w:hint="eastAsia" w:ascii="仿宋" w:hAnsi="仿宋" w:eastAsia="仿宋" w:cs="仿宋"/>
                <w:sz w:val="24"/>
                <w:szCs w:val="24"/>
              </w:rPr>
            </w:pPr>
          </w:p>
        </w:tc>
        <w:tc>
          <w:tcPr>
            <w:tcW w:w="1074" w:type="dxa"/>
            <w:gridSpan w:val="2"/>
            <w:vAlign w:val="top"/>
          </w:tcPr>
          <w:p w14:paraId="33D7B7A9">
            <w:pPr>
              <w:spacing w:line="360" w:lineRule="auto"/>
              <w:rPr>
                <w:rFonts w:hint="eastAsia" w:ascii="仿宋" w:hAnsi="仿宋" w:eastAsia="仿宋" w:cs="仿宋"/>
                <w:sz w:val="24"/>
                <w:szCs w:val="24"/>
              </w:rPr>
            </w:pPr>
          </w:p>
        </w:tc>
        <w:tc>
          <w:tcPr>
            <w:tcW w:w="1435" w:type="dxa"/>
            <w:gridSpan w:val="2"/>
            <w:vAlign w:val="top"/>
          </w:tcPr>
          <w:p w14:paraId="439D3C88">
            <w:pPr>
              <w:spacing w:line="360" w:lineRule="auto"/>
              <w:rPr>
                <w:rFonts w:hint="eastAsia" w:ascii="仿宋" w:hAnsi="仿宋" w:eastAsia="仿宋" w:cs="仿宋"/>
                <w:sz w:val="24"/>
                <w:szCs w:val="24"/>
              </w:rPr>
            </w:pPr>
          </w:p>
        </w:tc>
        <w:tc>
          <w:tcPr>
            <w:tcW w:w="1524" w:type="dxa"/>
            <w:tcBorders>
              <w:right w:val="single" w:color="000000" w:sz="8" w:space="0"/>
            </w:tcBorders>
            <w:vAlign w:val="top"/>
          </w:tcPr>
          <w:p w14:paraId="37E1CBC2">
            <w:pPr>
              <w:spacing w:line="360" w:lineRule="auto"/>
              <w:rPr>
                <w:rFonts w:hint="eastAsia" w:ascii="仿宋" w:hAnsi="仿宋" w:eastAsia="仿宋" w:cs="仿宋"/>
                <w:sz w:val="24"/>
                <w:szCs w:val="24"/>
              </w:rPr>
            </w:pPr>
          </w:p>
        </w:tc>
      </w:tr>
      <w:tr w14:paraId="32A1D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0157" w:type="dxa"/>
            <w:gridSpan w:val="13"/>
            <w:tcBorders>
              <w:top w:val="single" w:color="000000" w:sz="8" w:space="0"/>
              <w:left w:val="single" w:color="000000" w:sz="8" w:space="0"/>
              <w:right w:val="single" w:color="000000" w:sz="8" w:space="0"/>
            </w:tcBorders>
            <w:vAlign w:val="top"/>
          </w:tcPr>
          <w:p w14:paraId="7C0DBA2D">
            <w:pPr>
              <w:spacing w:before="75" w:line="360" w:lineRule="auto"/>
              <w:ind w:left="4392"/>
              <w:rPr>
                <w:rFonts w:hint="eastAsia" w:ascii="仿宋" w:hAnsi="仿宋" w:eastAsia="仿宋" w:cs="仿宋"/>
                <w:sz w:val="24"/>
                <w:szCs w:val="24"/>
              </w:rPr>
            </w:pPr>
            <w:r>
              <w:rPr>
                <w:rFonts w:hint="eastAsia" w:ascii="仿宋" w:hAnsi="仿宋" w:eastAsia="仿宋" w:cs="仿宋"/>
                <w:b/>
                <w:bCs/>
                <w:spacing w:val="-8"/>
                <w:sz w:val="24"/>
                <w:szCs w:val="24"/>
              </w:rPr>
              <w:t>现场监理员</w:t>
            </w:r>
          </w:p>
        </w:tc>
      </w:tr>
      <w:tr w14:paraId="0053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97" w:type="dxa"/>
            <w:tcBorders>
              <w:left w:val="single" w:color="000000" w:sz="8" w:space="0"/>
            </w:tcBorders>
            <w:vAlign w:val="top"/>
          </w:tcPr>
          <w:p w14:paraId="66B3B9CE">
            <w:pPr>
              <w:spacing w:before="89" w:line="360" w:lineRule="auto"/>
              <w:ind w:left="543"/>
              <w:rPr>
                <w:rFonts w:hint="eastAsia" w:ascii="仿宋" w:hAnsi="仿宋" w:eastAsia="仿宋" w:cs="仿宋"/>
                <w:sz w:val="24"/>
                <w:szCs w:val="24"/>
              </w:rPr>
            </w:pPr>
            <w:r>
              <w:rPr>
                <w:rFonts w:hint="eastAsia" w:ascii="仿宋" w:hAnsi="仿宋" w:eastAsia="仿宋" w:cs="仿宋"/>
                <w:b/>
                <w:bCs/>
                <w:spacing w:val="-9"/>
                <w:sz w:val="24"/>
                <w:szCs w:val="24"/>
              </w:rPr>
              <w:t>监理职务</w:t>
            </w:r>
          </w:p>
        </w:tc>
        <w:tc>
          <w:tcPr>
            <w:tcW w:w="1076" w:type="dxa"/>
            <w:gridSpan w:val="2"/>
            <w:vAlign w:val="top"/>
          </w:tcPr>
          <w:p w14:paraId="434D932E">
            <w:pPr>
              <w:spacing w:before="89" w:line="360" w:lineRule="auto"/>
              <w:ind w:left="119"/>
              <w:rPr>
                <w:rFonts w:hint="eastAsia" w:ascii="仿宋" w:hAnsi="仿宋" w:eastAsia="仿宋" w:cs="仿宋"/>
                <w:sz w:val="24"/>
                <w:szCs w:val="24"/>
              </w:rPr>
            </w:pPr>
            <w:r>
              <w:rPr>
                <w:rFonts w:hint="eastAsia" w:ascii="仿宋" w:hAnsi="仿宋" w:eastAsia="仿宋" w:cs="仿宋"/>
                <w:b/>
                <w:bCs/>
                <w:spacing w:val="-10"/>
                <w:sz w:val="24"/>
                <w:szCs w:val="24"/>
              </w:rPr>
              <w:t>数量</w:t>
            </w:r>
          </w:p>
        </w:tc>
        <w:tc>
          <w:tcPr>
            <w:tcW w:w="1269" w:type="dxa"/>
            <w:gridSpan w:val="2"/>
            <w:vAlign w:val="top"/>
          </w:tcPr>
          <w:p w14:paraId="0E8431D5">
            <w:pPr>
              <w:spacing w:before="89" w:line="360" w:lineRule="auto"/>
              <w:ind w:left="366"/>
              <w:rPr>
                <w:rFonts w:hint="eastAsia" w:ascii="仿宋" w:hAnsi="仿宋" w:eastAsia="仿宋" w:cs="仿宋"/>
                <w:sz w:val="24"/>
                <w:szCs w:val="24"/>
              </w:rPr>
            </w:pPr>
            <w:r>
              <w:rPr>
                <w:rFonts w:hint="eastAsia" w:ascii="仿宋" w:hAnsi="仿宋" w:eastAsia="仿宋" w:cs="仿宋"/>
                <w:b/>
                <w:bCs/>
                <w:spacing w:val="-8"/>
                <w:sz w:val="24"/>
                <w:szCs w:val="24"/>
              </w:rPr>
              <w:t>姓名</w:t>
            </w:r>
          </w:p>
        </w:tc>
        <w:tc>
          <w:tcPr>
            <w:tcW w:w="847" w:type="dxa"/>
            <w:gridSpan w:val="2"/>
            <w:vAlign w:val="top"/>
          </w:tcPr>
          <w:p w14:paraId="0BE220AD">
            <w:pPr>
              <w:spacing w:before="89" w:line="360" w:lineRule="auto"/>
              <w:ind w:left="125"/>
              <w:rPr>
                <w:rFonts w:hint="eastAsia" w:ascii="仿宋" w:hAnsi="仿宋" w:eastAsia="仿宋" w:cs="仿宋"/>
                <w:sz w:val="24"/>
                <w:szCs w:val="24"/>
              </w:rPr>
            </w:pPr>
            <w:r>
              <w:rPr>
                <w:rFonts w:hint="eastAsia" w:ascii="仿宋" w:hAnsi="仿宋" w:eastAsia="仿宋" w:cs="仿宋"/>
                <w:b/>
                <w:bCs/>
                <w:spacing w:val="-9"/>
                <w:sz w:val="24"/>
                <w:szCs w:val="24"/>
              </w:rPr>
              <w:t>年龄</w:t>
            </w:r>
          </w:p>
        </w:tc>
        <w:tc>
          <w:tcPr>
            <w:tcW w:w="987" w:type="dxa"/>
            <w:gridSpan w:val="2"/>
            <w:vAlign w:val="top"/>
          </w:tcPr>
          <w:p w14:paraId="71D756FA">
            <w:pPr>
              <w:spacing w:before="89" w:line="360" w:lineRule="auto"/>
              <w:ind w:left="130"/>
              <w:rPr>
                <w:rFonts w:hint="eastAsia" w:ascii="仿宋" w:hAnsi="仿宋" w:eastAsia="仿宋" w:cs="仿宋"/>
                <w:sz w:val="24"/>
                <w:szCs w:val="24"/>
              </w:rPr>
            </w:pPr>
            <w:r>
              <w:rPr>
                <w:rFonts w:hint="eastAsia" w:ascii="仿宋" w:hAnsi="仿宋" w:eastAsia="仿宋" w:cs="仿宋"/>
                <w:b/>
                <w:bCs/>
                <w:spacing w:val="-9"/>
                <w:sz w:val="24"/>
                <w:szCs w:val="24"/>
              </w:rPr>
              <w:t>职称</w:t>
            </w:r>
          </w:p>
        </w:tc>
        <w:tc>
          <w:tcPr>
            <w:tcW w:w="1976" w:type="dxa"/>
            <w:gridSpan w:val="2"/>
            <w:vAlign w:val="top"/>
          </w:tcPr>
          <w:p w14:paraId="04D66C69">
            <w:pPr>
              <w:spacing w:before="89" w:line="360" w:lineRule="auto"/>
              <w:ind w:left="736"/>
              <w:rPr>
                <w:rFonts w:hint="eastAsia" w:ascii="仿宋" w:hAnsi="仿宋" w:eastAsia="仿宋" w:cs="仿宋"/>
                <w:sz w:val="24"/>
                <w:szCs w:val="24"/>
              </w:rPr>
            </w:pPr>
            <w:r>
              <w:rPr>
                <w:rFonts w:hint="eastAsia" w:ascii="仿宋" w:hAnsi="仿宋" w:eastAsia="仿宋" w:cs="仿宋"/>
                <w:b/>
                <w:bCs/>
                <w:spacing w:val="-9"/>
                <w:sz w:val="24"/>
                <w:szCs w:val="24"/>
              </w:rPr>
              <w:t>专业</w:t>
            </w:r>
          </w:p>
        </w:tc>
        <w:tc>
          <w:tcPr>
            <w:tcW w:w="1805" w:type="dxa"/>
            <w:gridSpan w:val="2"/>
            <w:tcBorders>
              <w:right w:val="single" w:color="000000" w:sz="8" w:space="0"/>
            </w:tcBorders>
            <w:vAlign w:val="top"/>
          </w:tcPr>
          <w:p w14:paraId="7C978B1B">
            <w:pPr>
              <w:spacing w:before="89" w:line="360" w:lineRule="auto"/>
              <w:ind w:left="366"/>
              <w:rPr>
                <w:rFonts w:hint="eastAsia" w:ascii="仿宋" w:hAnsi="仿宋" w:eastAsia="仿宋" w:cs="仿宋"/>
                <w:sz w:val="24"/>
                <w:szCs w:val="24"/>
              </w:rPr>
            </w:pPr>
            <w:r>
              <w:rPr>
                <w:rFonts w:hint="eastAsia" w:ascii="仿宋" w:hAnsi="仿宋" w:eastAsia="仿宋" w:cs="仿宋"/>
                <w:b/>
                <w:bCs/>
                <w:spacing w:val="-9"/>
                <w:sz w:val="24"/>
                <w:szCs w:val="24"/>
              </w:rPr>
              <w:t>培训证号</w:t>
            </w:r>
          </w:p>
        </w:tc>
      </w:tr>
      <w:tr w14:paraId="59E1F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197" w:type="dxa"/>
            <w:tcBorders>
              <w:left w:val="single" w:color="000000" w:sz="8" w:space="0"/>
              <w:bottom w:val="single" w:color="000000" w:sz="8" w:space="0"/>
            </w:tcBorders>
            <w:vAlign w:val="top"/>
          </w:tcPr>
          <w:p w14:paraId="5EF7DCBA">
            <w:pPr>
              <w:spacing w:before="248" w:line="360" w:lineRule="auto"/>
              <w:ind w:left="410"/>
              <w:rPr>
                <w:rFonts w:hint="eastAsia" w:ascii="仿宋" w:hAnsi="仿宋" w:eastAsia="仿宋" w:cs="仿宋"/>
                <w:sz w:val="24"/>
                <w:szCs w:val="24"/>
              </w:rPr>
            </w:pPr>
            <w:r>
              <w:rPr>
                <w:rFonts w:hint="eastAsia" w:ascii="仿宋" w:hAnsi="仿宋" w:eastAsia="仿宋" w:cs="仿宋"/>
                <w:spacing w:val="-5"/>
                <w:sz w:val="24"/>
                <w:szCs w:val="24"/>
              </w:rPr>
              <w:t>现场监理员</w:t>
            </w:r>
          </w:p>
        </w:tc>
        <w:tc>
          <w:tcPr>
            <w:tcW w:w="1076" w:type="dxa"/>
            <w:gridSpan w:val="2"/>
            <w:tcBorders>
              <w:bottom w:val="single" w:color="000000" w:sz="8" w:space="0"/>
            </w:tcBorders>
            <w:vAlign w:val="top"/>
          </w:tcPr>
          <w:p w14:paraId="6E9FFB21">
            <w:pPr>
              <w:spacing w:before="246" w:line="360" w:lineRule="auto"/>
              <w:ind w:left="498"/>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269" w:type="dxa"/>
            <w:gridSpan w:val="2"/>
            <w:tcBorders>
              <w:bottom w:val="single" w:color="000000" w:sz="8" w:space="0"/>
            </w:tcBorders>
            <w:vAlign w:val="top"/>
          </w:tcPr>
          <w:p w14:paraId="6AEA978D">
            <w:pPr>
              <w:spacing w:line="360" w:lineRule="auto"/>
              <w:rPr>
                <w:rFonts w:hint="eastAsia" w:ascii="仿宋" w:hAnsi="仿宋" w:eastAsia="仿宋" w:cs="仿宋"/>
                <w:sz w:val="24"/>
                <w:szCs w:val="24"/>
              </w:rPr>
            </w:pPr>
          </w:p>
        </w:tc>
        <w:tc>
          <w:tcPr>
            <w:tcW w:w="847" w:type="dxa"/>
            <w:gridSpan w:val="2"/>
            <w:tcBorders>
              <w:bottom w:val="single" w:color="000000" w:sz="8" w:space="0"/>
            </w:tcBorders>
            <w:vAlign w:val="top"/>
          </w:tcPr>
          <w:p w14:paraId="02931093">
            <w:pPr>
              <w:spacing w:line="360" w:lineRule="auto"/>
              <w:rPr>
                <w:rFonts w:hint="eastAsia" w:ascii="仿宋" w:hAnsi="仿宋" w:eastAsia="仿宋" w:cs="仿宋"/>
                <w:sz w:val="24"/>
                <w:szCs w:val="24"/>
              </w:rPr>
            </w:pPr>
          </w:p>
        </w:tc>
        <w:tc>
          <w:tcPr>
            <w:tcW w:w="987" w:type="dxa"/>
            <w:gridSpan w:val="2"/>
            <w:tcBorders>
              <w:bottom w:val="single" w:color="000000" w:sz="8" w:space="0"/>
            </w:tcBorders>
            <w:vAlign w:val="top"/>
          </w:tcPr>
          <w:p w14:paraId="1613E350">
            <w:pPr>
              <w:spacing w:line="360" w:lineRule="auto"/>
              <w:rPr>
                <w:rFonts w:hint="eastAsia" w:ascii="仿宋" w:hAnsi="仿宋" w:eastAsia="仿宋" w:cs="仿宋"/>
                <w:sz w:val="24"/>
                <w:szCs w:val="24"/>
              </w:rPr>
            </w:pPr>
          </w:p>
        </w:tc>
        <w:tc>
          <w:tcPr>
            <w:tcW w:w="1976" w:type="dxa"/>
            <w:gridSpan w:val="2"/>
            <w:tcBorders>
              <w:bottom w:val="single" w:color="000000" w:sz="8" w:space="0"/>
            </w:tcBorders>
            <w:vAlign w:val="top"/>
          </w:tcPr>
          <w:p w14:paraId="7FABB9F3">
            <w:pPr>
              <w:spacing w:line="360" w:lineRule="auto"/>
              <w:rPr>
                <w:rFonts w:hint="eastAsia" w:ascii="仿宋" w:hAnsi="仿宋" w:eastAsia="仿宋" w:cs="仿宋"/>
                <w:sz w:val="24"/>
                <w:szCs w:val="24"/>
              </w:rPr>
            </w:pPr>
          </w:p>
        </w:tc>
        <w:tc>
          <w:tcPr>
            <w:tcW w:w="1805" w:type="dxa"/>
            <w:gridSpan w:val="2"/>
            <w:tcBorders>
              <w:bottom w:val="single" w:color="000000" w:sz="8" w:space="0"/>
              <w:right w:val="single" w:color="000000" w:sz="8" w:space="0"/>
            </w:tcBorders>
            <w:vAlign w:val="top"/>
          </w:tcPr>
          <w:p w14:paraId="67B4623D">
            <w:pPr>
              <w:spacing w:line="360" w:lineRule="auto"/>
              <w:rPr>
                <w:rFonts w:hint="eastAsia" w:ascii="仿宋" w:hAnsi="仿宋" w:eastAsia="仿宋" w:cs="仿宋"/>
                <w:sz w:val="24"/>
                <w:szCs w:val="24"/>
              </w:rPr>
            </w:pPr>
          </w:p>
        </w:tc>
      </w:tr>
      <w:tr w14:paraId="6F008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157" w:type="dxa"/>
            <w:gridSpan w:val="13"/>
            <w:tcBorders>
              <w:top w:val="single" w:color="000000" w:sz="8" w:space="0"/>
              <w:left w:val="single" w:color="000000" w:sz="8" w:space="0"/>
              <w:right w:val="single" w:color="000000" w:sz="8" w:space="0"/>
            </w:tcBorders>
            <w:vAlign w:val="top"/>
          </w:tcPr>
          <w:p w14:paraId="647F7095">
            <w:pPr>
              <w:spacing w:before="77" w:line="360" w:lineRule="auto"/>
              <w:ind w:left="4249"/>
              <w:rPr>
                <w:rFonts w:hint="eastAsia" w:ascii="仿宋" w:hAnsi="仿宋" w:eastAsia="仿宋" w:cs="仿宋"/>
                <w:sz w:val="24"/>
                <w:szCs w:val="24"/>
              </w:rPr>
            </w:pPr>
            <w:r>
              <w:rPr>
                <w:rFonts w:hint="eastAsia" w:ascii="仿宋" w:hAnsi="仿宋" w:eastAsia="仿宋" w:cs="仿宋"/>
                <w:b/>
                <w:bCs/>
                <w:spacing w:val="-7"/>
                <w:sz w:val="24"/>
                <w:szCs w:val="24"/>
              </w:rPr>
              <w:t>其他支持人员</w:t>
            </w:r>
          </w:p>
        </w:tc>
      </w:tr>
      <w:tr w14:paraId="3035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197" w:type="dxa"/>
            <w:tcBorders>
              <w:left w:val="single" w:color="000000" w:sz="8" w:space="0"/>
            </w:tcBorders>
            <w:vAlign w:val="top"/>
          </w:tcPr>
          <w:p w14:paraId="07EEB718">
            <w:pPr>
              <w:spacing w:before="94" w:line="360" w:lineRule="auto"/>
              <w:ind w:left="543"/>
              <w:rPr>
                <w:rFonts w:hint="eastAsia" w:ascii="仿宋" w:hAnsi="仿宋" w:eastAsia="仿宋" w:cs="仿宋"/>
                <w:sz w:val="24"/>
                <w:szCs w:val="24"/>
              </w:rPr>
            </w:pPr>
            <w:r>
              <w:rPr>
                <w:rFonts w:hint="eastAsia" w:ascii="仿宋" w:hAnsi="仿宋" w:eastAsia="仿宋" w:cs="仿宋"/>
                <w:b/>
                <w:bCs/>
                <w:spacing w:val="-9"/>
                <w:sz w:val="24"/>
                <w:szCs w:val="24"/>
              </w:rPr>
              <w:t>监理职务</w:t>
            </w:r>
          </w:p>
        </w:tc>
        <w:tc>
          <w:tcPr>
            <w:tcW w:w="1076" w:type="dxa"/>
            <w:gridSpan w:val="2"/>
            <w:vAlign w:val="top"/>
          </w:tcPr>
          <w:p w14:paraId="4F704907">
            <w:pPr>
              <w:spacing w:before="94" w:line="360" w:lineRule="auto"/>
              <w:ind w:left="119"/>
              <w:rPr>
                <w:rFonts w:hint="eastAsia" w:ascii="仿宋" w:hAnsi="仿宋" w:eastAsia="仿宋" w:cs="仿宋"/>
                <w:sz w:val="24"/>
                <w:szCs w:val="24"/>
              </w:rPr>
            </w:pPr>
            <w:r>
              <w:rPr>
                <w:rFonts w:hint="eastAsia" w:ascii="仿宋" w:hAnsi="仿宋" w:eastAsia="仿宋" w:cs="仿宋"/>
                <w:b/>
                <w:bCs/>
                <w:spacing w:val="-10"/>
                <w:sz w:val="24"/>
                <w:szCs w:val="24"/>
              </w:rPr>
              <w:t>数量</w:t>
            </w:r>
          </w:p>
        </w:tc>
        <w:tc>
          <w:tcPr>
            <w:tcW w:w="1269" w:type="dxa"/>
            <w:gridSpan w:val="2"/>
            <w:vAlign w:val="top"/>
          </w:tcPr>
          <w:p w14:paraId="16FF3718">
            <w:pPr>
              <w:spacing w:before="94" w:line="360" w:lineRule="auto"/>
              <w:ind w:left="366"/>
              <w:rPr>
                <w:rFonts w:hint="eastAsia" w:ascii="仿宋" w:hAnsi="仿宋" w:eastAsia="仿宋" w:cs="仿宋"/>
                <w:sz w:val="24"/>
                <w:szCs w:val="24"/>
              </w:rPr>
            </w:pPr>
            <w:r>
              <w:rPr>
                <w:rFonts w:hint="eastAsia" w:ascii="仿宋" w:hAnsi="仿宋" w:eastAsia="仿宋" w:cs="仿宋"/>
                <w:b/>
                <w:bCs/>
                <w:spacing w:val="-8"/>
                <w:sz w:val="24"/>
                <w:szCs w:val="24"/>
              </w:rPr>
              <w:t>姓名</w:t>
            </w:r>
          </w:p>
        </w:tc>
        <w:tc>
          <w:tcPr>
            <w:tcW w:w="847" w:type="dxa"/>
            <w:gridSpan w:val="2"/>
            <w:vAlign w:val="top"/>
          </w:tcPr>
          <w:p w14:paraId="012A9DBD">
            <w:pPr>
              <w:spacing w:before="94" w:line="360" w:lineRule="auto"/>
              <w:ind w:left="125"/>
              <w:rPr>
                <w:rFonts w:hint="eastAsia" w:ascii="仿宋" w:hAnsi="仿宋" w:eastAsia="仿宋" w:cs="仿宋"/>
                <w:sz w:val="24"/>
                <w:szCs w:val="24"/>
              </w:rPr>
            </w:pPr>
            <w:r>
              <w:rPr>
                <w:rFonts w:hint="eastAsia" w:ascii="仿宋" w:hAnsi="仿宋" w:eastAsia="仿宋" w:cs="仿宋"/>
                <w:b/>
                <w:bCs/>
                <w:spacing w:val="-9"/>
                <w:sz w:val="24"/>
                <w:szCs w:val="24"/>
              </w:rPr>
              <w:t>年龄</w:t>
            </w:r>
          </w:p>
        </w:tc>
        <w:tc>
          <w:tcPr>
            <w:tcW w:w="987" w:type="dxa"/>
            <w:gridSpan w:val="2"/>
            <w:vAlign w:val="top"/>
          </w:tcPr>
          <w:p w14:paraId="6845F105">
            <w:pPr>
              <w:spacing w:before="94" w:line="360" w:lineRule="auto"/>
              <w:ind w:left="130"/>
              <w:rPr>
                <w:rFonts w:hint="eastAsia" w:ascii="仿宋" w:hAnsi="仿宋" w:eastAsia="仿宋" w:cs="仿宋"/>
                <w:sz w:val="24"/>
                <w:szCs w:val="24"/>
              </w:rPr>
            </w:pPr>
            <w:r>
              <w:rPr>
                <w:rFonts w:hint="eastAsia" w:ascii="仿宋" w:hAnsi="仿宋" w:eastAsia="仿宋" w:cs="仿宋"/>
                <w:b/>
                <w:bCs/>
                <w:spacing w:val="-9"/>
                <w:sz w:val="24"/>
                <w:szCs w:val="24"/>
              </w:rPr>
              <w:t>职称</w:t>
            </w:r>
          </w:p>
        </w:tc>
        <w:tc>
          <w:tcPr>
            <w:tcW w:w="1976" w:type="dxa"/>
            <w:gridSpan w:val="2"/>
            <w:vAlign w:val="top"/>
          </w:tcPr>
          <w:p w14:paraId="4887AAE3">
            <w:pPr>
              <w:spacing w:before="94" w:line="360" w:lineRule="auto"/>
              <w:ind w:left="736"/>
              <w:rPr>
                <w:rFonts w:hint="eastAsia" w:ascii="仿宋" w:hAnsi="仿宋" w:eastAsia="仿宋" w:cs="仿宋"/>
                <w:sz w:val="24"/>
                <w:szCs w:val="24"/>
              </w:rPr>
            </w:pPr>
            <w:r>
              <w:rPr>
                <w:rFonts w:hint="eastAsia" w:ascii="仿宋" w:hAnsi="仿宋" w:eastAsia="仿宋" w:cs="仿宋"/>
                <w:b/>
                <w:bCs/>
                <w:spacing w:val="-9"/>
                <w:sz w:val="24"/>
                <w:szCs w:val="24"/>
              </w:rPr>
              <w:t>专业</w:t>
            </w:r>
          </w:p>
        </w:tc>
        <w:tc>
          <w:tcPr>
            <w:tcW w:w="1805" w:type="dxa"/>
            <w:gridSpan w:val="2"/>
            <w:tcBorders>
              <w:right w:val="single" w:color="000000" w:sz="8" w:space="0"/>
            </w:tcBorders>
            <w:vAlign w:val="top"/>
          </w:tcPr>
          <w:p w14:paraId="06A4FC6C">
            <w:pPr>
              <w:spacing w:before="94" w:line="360" w:lineRule="auto"/>
              <w:ind w:left="652"/>
              <w:rPr>
                <w:rFonts w:hint="eastAsia" w:ascii="仿宋" w:hAnsi="仿宋" w:eastAsia="仿宋" w:cs="仿宋"/>
                <w:sz w:val="24"/>
                <w:szCs w:val="24"/>
              </w:rPr>
            </w:pPr>
            <w:r>
              <w:rPr>
                <w:rFonts w:hint="eastAsia" w:ascii="仿宋" w:hAnsi="仿宋" w:eastAsia="仿宋" w:cs="仿宋"/>
                <w:b/>
                <w:bCs/>
                <w:spacing w:val="-10"/>
                <w:sz w:val="24"/>
                <w:szCs w:val="24"/>
              </w:rPr>
              <w:t>备注</w:t>
            </w:r>
          </w:p>
        </w:tc>
      </w:tr>
      <w:tr w14:paraId="68C8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97" w:type="dxa"/>
            <w:tcBorders>
              <w:left w:val="single" w:color="000000" w:sz="8" w:space="0"/>
            </w:tcBorders>
            <w:vAlign w:val="top"/>
          </w:tcPr>
          <w:p w14:paraId="760F6FBD">
            <w:pPr>
              <w:spacing w:before="202" w:line="360" w:lineRule="auto"/>
              <w:ind w:left="546"/>
              <w:rPr>
                <w:rFonts w:hint="eastAsia" w:ascii="仿宋" w:hAnsi="仿宋" w:eastAsia="仿宋" w:cs="仿宋"/>
                <w:sz w:val="24"/>
                <w:szCs w:val="24"/>
              </w:rPr>
            </w:pPr>
          </w:p>
        </w:tc>
        <w:tc>
          <w:tcPr>
            <w:tcW w:w="1076" w:type="dxa"/>
            <w:gridSpan w:val="2"/>
            <w:vAlign w:val="top"/>
          </w:tcPr>
          <w:p w14:paraId="22371D1D">
            <w:pPr>
              <w:spacing w:before="199" w:line="360" w:lineRule="auto"/>
              <w:ind w:left="514"/>
              <w:rPr>
                <w:rFonts w:hint="eastAsia" w:ascii="仿宋" w:hAnsi="仿宋" w:eastAsia="仿宋" w:cs="仿宋"/>
                <w:sz w:val="24"/>
                <w:szCs w:val="24"/>
              </w:rPr>
            </w:pPr>
          </w:p>
        </w:tc>
        <w:tc>
          <w:tcPr>
            <w:tcW w:w="1269" w:type="dxa"/>
            <w:gridSpan w:val="2"/>
            <w:vAlign w:val="top"/>
          </w:tcPr>
          <w:p w14:paraId="4C045BA0">
            <w:pPr>
              <w:spacing w:line="360" w:lineRule="auto"/>
              <w:rPr>
                <w:rFonts w:hint="eastAsia" w:ascii="仿宋" w:hAnsi="仿宋" w:eastAsia="仿宋" w:cs="仿宋"/>
                <w:sz w:val="24"/>
                <w:szCs w:val="24"/>
              </w:rPr>
            </w:pPr>
          </w:p>
        </w:tc>
        <w:tc>
          <w:tcPr>
            <w:tcW w:w="847" w:type="dxa"/>
            <w:gridSpan w:val="2"/>
            <w:vAlign w:val="top"/>
          </w:tcPr>
          <w:p w14:paraId="5C78C34B">
            <w:pPr>
              <w:spacing w:line="360" w:lineRule="auto"/>
              <w:rPr>
                <w:rFonts w:hint="eastAsia" w:ascii="仿宋" w:hAnsi="仿宋" w:eastAsia="仿宋" w:cs="仿宋"/>
                <w:sz w:val="24"/>
                <w:szCs w:val="24"/>
              </w:rPr>
            </w:pPr>
          </w:p>
        </w:tc>
        <w:tc>
          <w:tcPr>
            <w:tcW w:w="987" w:type="dxa"/>
            <w:gridSpan w:val="2"/>
            <w:vAlign w:val="top"/>
          </w:tcPr>
          <w:p w14:paraId="0584D4E0">
            <w:pPr>
              <w:spacing w:line="360" w:lineRule="auto"/>
              <w:rPr>
                <w:rFonts w:hint="eastAsia" w:ascii="仿宋" w:hAnsi="仿宋" w:eastAsia="仿宋" w:cs="仿宋"/>
                <w:sz w:val="24"/>
                <w:szCs w:val="24"/>
              </w:rPr>
            </w:pPr>
          </w:p>
        </w:tc>
        <w:tc>
          <w:tcPr>
            <w:tcW w:w="1976" w:type="dxa"/>
            <w:gridSpan w:val="2"/>
            <w:vAlign w:val="top"/>
          </w:tcPr>
          <w:p w14:paraId="4CD0CE40">
            <w:pPr>
              <w:spacing w:line="360" w:lineRule="auto"/>
              <w:rPr>
                <w:rFonts w:hint="eastAsia" w:ascii="仿宋" w:hAnsi="仿宋" w:eastAsia="仿宋" w:cs="仿宋"/>
                <w:sz w:val="24"/>
                <w:szCs w:val="24"/>
              </w:rPr>
            </w:pPr>
          </w:p>
        </w:tc>
        <w:tc>
          <w:tcPr>
            <w:tcW w:w="1805" w:type="dxa"/>
            <w:gridSpan w:val="2"/>
            <w:tcBorders>
              <w:right w:val="single" w:color="000000" w:sz="8" w:space="0"/>
            </w:tcBorders>
            <w:vAlign w:val="top"/>
          </w:tcPr>
          <w:p w14:paraId="11054B5E">
            <w:pPr>
              <w:spacing w:line="360" w:lineRule="auto"/>
              <w:rPr>
                <w:rFonts w:hint="eastAsia" w:ascii="仿宋" w:hAnsi="仿宋" w:eastAsia="仿宋" w:cs="仿宋"/>
                <w:sz w:val="24"/>
                <w:szCs w:val="24"/>
              </w:rPr>
            </w:pPr>
          </w:p>
        </w:tc>
      </w:tr>
      <w:tr w14:paraId="56C52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97" w:type="dxa"/>
            <w:tcBorders>
              <w:left w:val="single" w:color="000000" w:sz="8" w:space="0"/>
              <w:bottom w:val="single" w:color="000000" w:sz="8" w:space="0"/>
            </w:tcBorders>
            <w:vAlign w:val="top"/>
          </w:tcPr>
          <w:p w14:paraId="5FB583F7">
            <w:pPr>
              <w:spacing w:before="202" w:line="360" w:lineRule="auto"/>
              <w:ind w:left="546"/>
              <w:rPr>
                <w:rFonts w:hint="eastAsia" w:ascii="仿宋" w:hAnsi="仿宋" w:eastAsia="仿宋" w:cs="仿宋"/>
                <w:sz w:val="24"/>
                <w:szCs w:val="24"/>
              </w:rPr>
            </w:pPr>
          </w:p>
        </w:tc>
        <w:tc>
          <w:tcPr>
            <w:tcW w:w="1076" w:type="dxa"/>
            <w:gridSpan w:val="2"/>
            <w:tcBorders>
              <w:bottom w:val="single" w:color="000000" w:sz="8" w:space="0"/>
            </w:tcBorders>
            <w:vAlign w:val="top"/>
          </w:tcPr>
          <w:p w14:paraId="5BF45C79">
            <w:pPr>
              <w:spacing w:before="199" w:line="360" w:lineRule="auto"/>
              <w:ind w:left="514"/>
              <w:rPr>
                <w:rFonts w:hint="eastAsia" w:ascii="仿宋" w:hAnsi="仿宋" w:eastAsia="仿宋" w:cs="仿宋"/>
                <w:sz w:val="24"/>
                <w:szCs w:val="24"/>
              </w:rPr>
            </w:pPr>
          </w:p>
        </w:tc>
        <w:tc>
          <w:tcPr>
            <w:tcW w:w="1269" w:type="dxa"/>
            <w:gridSpan w:val="2"/>
            <w:tcBorders>
              <w:bottom w:val="single" w:color="000000" w:sz="8" w:space="0"/>
            </w:tcBorders>
            <w:vAlign w:val="top"/>
          </w:tcPr>
          <w:p w14:paraId="4D76EFCE">
            <w:pPr>
              <w:spacing w:line="360" w:lineRule="auto"/>
              <w:rPr>
                <w:rFonts w:hint="eastAsia" w:ascii="仿宋" w:hAnsi="仿宋" w:eastAsia="仿宋" w:cs="仿宋"/>
                <w:sz w:val="24"/>
                <w:szCs w:val="24"/>
              </w:rPr>
            </w:pPr>
          </w:p>
        </w:tc>
        <w:tc>
          <w:tcPr>
            <w:tcW w:w="847" w:type="dxa"/>
            <w:gridSpan w:val="2"/>
            <w:tcBorders>
              <w:bottom w:val="single" w:color="000000" w:sz="8" w:space="0"/>
            </w:tcBorders>
            <w:vAlign w:val="top"/>
          </w:tcPr>
          <w:p w14:paraId="4506575F">
            <w:pPr>
              <w:spacing w:line="360" w:lineRule="auto"/>
              <w:rPr>
                <w:rFonts w:hint="eastAsia" w:ascii="仿宋" w:hAnsi="仿宋" w:eastAsia="仿宋" w:cs="仿宋"/>
                <w:sz w:val="24"/>
                <w:szCs w:val="24"/>
              </w:rPr>
            </w:pPr>
          </w:p>
        </w:tc>
        <w:tc>
          <w:tcPr>
            <w:tcW w:w="987" w:type="dxa"/>
            <w:gridSpan w:val="2"/>
            <w:tcBorders>
              <w:bottom w:val="single" w:color="000000" w:sz="8" w:space="0"/>
            </w:tcBorders>
            <w:vAlign w:val="top"/>
          </w:tcPr>
          <w:p w14:paraId="71746783">
            <w:pPr>
              <w:spacing w:line="360" w:lineRule="auto"/>
              <w:rPr>
                <w:rFonts w:hint="eastAsia" w:ascii="仿宋" w:hAnsi="仿宋" w:eastAsia="仿宋" w:cs="仿宋"/>
                <w:sz w:val="24"/>
                <w:szCs w:val="24"/>
              </w:rPr>
            </w:pPr>
          </w:p>
        </w:tc>
        <w:tc>
          <w:tcPr>
            <w:tcW w:w="1976" w:type="dxa"/>
            <w:gridSpan w:val="2"/>
            <w:tcBorders>
              <w:bottom w:val="single" w:color="000000" w:sz="8" w:space="0"/>
            </w:tcBorders>
            <w:vAlign w:val="top"/>
          </w:tcPr>
          <w:p w14:paraId="70E91A56">
            <w:pPr>
              <w:spacing w:line="360" w:lineRule="auto"/>
              <w:rPr>
                <w:rFonts w:hint="eastAsia" w:ascii="仿宋" w:hAnsi="仿宋" w:eastAsia="仿宋" w:cs="仿宋"/>
                <w:sz w:val="24"/>
                <w:szCs w:val="24"/>
              </w:rPr>
            </w:pPr>
          </w:p>
        </w:tc>
        <w:tc>
          <w:tcPr>
            <w:tcW w:w="1805" w:type="dxa"/>
            <w:gridSpan w:val="2"/>
            <w:tcBorders>
              <w:bottom w:val="single" w:color="000000" w:sz="8" w:space="0"/>
              <w:right w:val="single" w:color="000000" w:sz="8" w:space="0"/>
            </w:tcBorders>
            <w:vAlign w:val="top"/>
          </w:tcPr>
          <w:p w14:paraId="5004174A">
            <w:pPr>
              <w:spacing w:line="360" w:lineRule="auto"/>
              <w:rPr>
                <w:rFonts w:hint="eastAsia" w:ascii="仿宋" w:hAnsi="仿宋" w:eastAsia="仿宋" w:cs="仿宋"/>
                <w:sz w:val="24"/>
                <w:szCs w:val="24"/>
              </w:rPr>
            </w:pPr>
          </w:p>
        </w:tc>
      </w:tr>
    </w:tbl>
    <w:p w14:paraId="495E5D09">
      <w:pPr>
        <w:spacing w:before="84" w:line="360" w:lineRule="auto"/>
        <w:jc w:val="right"/>
        <w:rPr>
          <w:rFonts w:hint="eastAsia" w:ascii="仿宋" w:hAnsi="仿宋" w:eastAsia="仿宋" w:cs="仿宋"/>
          <w:sz w:val="24"/>
          <w:szCs w:val="24"/>
        </w:rPr>
      </w:pPr>
      <w:r>
        <w:rPr>
          <w:rFonts w:hint="eastAsia" w:ascii="仿宋" w:hAnsi="仿宋" w:eastAsia="仿宋" w:cs="仿宋"/>
          <w:spacing w:val="-6"/>
          <w:sz w:val="24"/>
          <w:szCs w:val="24"/>
        </w:rPr>
        <w:t>注：以上人员为最低要求，可以根据项目和自身实际情况增加人员，扩展表格。</w:t>
      </w:r>
    </w:p>
    <w:p w14:paraId="04D6A87F">
      <w:pPr>
        <w:spacing w:before="189" w:line="360" w:lineRule="auto"/>
        <w:ind w:left="1172"/>
        <w:rPr>
          <w:rFonts w:hint="eastAsia" w:ascii="仿宋" w:hAnsi="仿宋" w:eastAsia="仿宋" w:cs="仿宋"/>
          <w:sz w:val="24"/>
          <w:szCs w:val="24"/>
        </w:rPr>
      </w:pPr>
      <w:r>
        <w:rPr>
          <w:rFonts w:hint="eastAsia" w:ascii="仿宋" w:hAnsi="仿宋" w:eastAsia="仿宋" w:cs="仿宋"/>
          <w:spacing w:val="-1"/>
          <w:sz w:val="24"/>
          <w:szCs w:val="24"/>
        </w:rPr>
        <w:t>我方承诺上述填报内容真实。如不真实，将按照有关规定接受处理。</w:t>
      </w:r>
      <w:r>
        <w:rPr>
          <w:rFonts w:hint="eastAsia" w:ascii="仿宋" w:hAnsi="仿宋" w:eastAsia="仿宋" w:cs="仿宋"/>
          <w:spacing w:val="-1"/>
          <w:sz w:val="24"/>
          <w:szCs w:val="24"/>
          <w:u w:val="single" w:color="auto"/>
        </w:rPr>
        <w:t>以上</w:t>
      </w:r>
    </w:p>
    <w:p w14:paraId="2921B2DE">
      <w:pPr>
        <w:spacing w:before="230" w:line="360" w:lineRule="auto"/>
        <w:ind w:left="608"/>
        <w:rPr>
          <w:rFonts w:hint="eastAsia" w:ascii="仿宋" w:hAnsi="仿宋" w:eastAsia="仿宋" w:cs="仿宋"/>
          <w:sz w:val="24"/>
          <w:szCs w:val="24"/>
        </w:rPr>
      </w:pPr>
      <w:r>
        <w:rPr>
          <w:rFonts w:hint="eastAsia" w:ascii="仿宋" w:hAnsi="仿宋" w:eastAsia="仿宋" w:cs="仿宋"/>
          <w:sz w:val="24"/>
          <w:szCs w:val="24"/>
          <w:u w:val="single" w:color="auto"/>
        </w:rPr>
        <w:t>人员不得漏缺且专业监理工程师不得在本项目的同时担</w:t>
      </w:r>
      <w:r>
        <w:rPr>
          <w:rFonts w:hint="eastAsia" w:ascii="仿宋" w:hAnsi="仿宋" w:eastAsia="仿宋" w:cs="仿宋"/>
          <w:spacing w:val="-1"/>
          <w:sz w:val="24"/>
          <w:szCs w:val="24"/>
          <w:u w:val="single" w:color="auto"/>
        </w:rPr>
        <w:t>任其他项目监理职务。</w:t>
      </w:r>
    </w:p>
    <w:p w14:paraId="73C437BC">
      <w:pPr>
        <w:spacing w:before="191" w:line="360" w:lineRule="auto"/>
        <w:ind w:left="1162"/>
        <w:rPr>
          <w:rFonts w:hint="eastAsia" w:ascii="仿宋" w:hAnsi="仿宋" w:eastAsia="仿宋" w:cs="仿宋"/>
          <w:sz w:val="24"/>
          <w:szCs w:val="24"/>
        </w:rPr>
      </w:pPr>
      <w:r>
        <w:rPr>
          <w:rFonts w:hint="eastAsia" w:ascii="仿宋" w:hAnsi="仿宋" w:eastAsia="仿宋" w:cs="仿宋"/>
          <w:spacing w:val="-5"/>
          <w:sz w:val="24"/>
          <w:szCs w:val="24"/>
        </w:rPr>
        <w:t>供</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应</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商</w:t>
      </w:r>
      <w:r>
        <w:rPr>
          <w:rFonts w:hint="eastAsia" w:ascii="仿宋" w:hAnsi="仿宋" w:eastAsia="仿宋" w:cs="仿宋"/>
          <w:spacing w:val="-33"/>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3"/>
          <w:sz w:val="24"/>
          <w:szCs w:val="24"/>
        </w:rPr>
        <w:t>（</w:t>
      </w:r>
      <w:r>
        <w:rPr>
          <w:rFonts w:hint="eastAsia" w:ascii="仿宋" w:hAnsi="仿宋" w:eastAsia="仿宋" w:cs="仿宋"/>
          <w:spacing w:val="-5"/>
          <w:sz w:val="24"/>
          <w:szCs w:val="24"/>
        </w:rPr>
        <w:t>盖章）</w:t>
      </w:r>
    </w:p>
    <w:p w14:paraId="051C2E6E">
      <w:pPr>
        <w:spacing w:before="229" w:line="360" w:lineRule="auto"/>
        <w:ind w:left="1163"/>
        <w:rPr>
          <w:rFonts w:hint="eastAsia"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27"/>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7"/>
          <w:sz w:val="24"/>
          <w:szCs w:val="24"/>
        </w:rPr>
        <w:t>（</w:t>
      </w:r>
      <w:r>
        <w:rPr>
          <w:rFonts w:hint="eastAsia" w:ascii="仿宋" w:hAnsi="仿宋" w:eastAsia="仿宋" w:cs="仿宋"/>
          <w:spacing w:val="1"/>
          <w:sz w:val="24"/>
          <w:szCs w:val="24"/>
        </w:rPr>
        <w:t>盖章）</w:t>
      </w:r>
    </w:p>
    <w:p w14:paraId="36E99106">
      <w:pPr>
        <w:spacing w:before="191" w:line="360" w:lineRule="auto"/>
        <w:ind w:left="6203"/>
        <w:rPr>
          <w:rFonts w:hint="eastAsia" w:ascii="仿宋" w:hAnsi="仿宋" w:eastAsia="仿宋" w:cs="仿宋"/>
          <w:sz w:val="24"/>
          <w:szCs w:val="24"/>
        </w:rPr>
      </w:pPr>
      <w:r>
        <w:rPr>
          <w:rFonts w:hint="eastAsia" w:ascii="仿宋" w:hAnsi="仿宋" w:eastAsia="仿宋" w:cs="仿宋"/>
          <w:spacing w:val="-10"/>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26"/>
          <w:sz w:val="24"/>
          <w:szCs w:val="24"/>
        </w:rPr>
        <w:t xml:space="preserve">    </w:t>
      </w:r>
      <w:r>
        <w:rPr>
          <w:rFonts w:hint="eastAsia" w:ascii="仿宋" w:hAnsi="仿宋" w:eastAsia="仿宋" w:cs="仿宋"/>
          <w:spacing w:val="-10"/>
          <w:sz w:val="24"/>
          <w:szCs w:val="24"/>
        </w:rPr>
        <w:t>日</w:t>
      </w:r>
    </w:p>
    <w:p w14:paraId="16E11DF7">
      <w:pPr>
        <w:spacing w:line="360" w:lineRule="auto"/>
        <w:rPr>
          <w:rFonts w:hint="eastAsia" w:ascii="仿宋" w:hAnsi="仿宋" w:eastAsia="仿宋" w:cs="仿宋"/>
          <w:sz w:val="24"/>
          <w:szCs w:val="24"/>
        </w:rPr>
        <w:sectPr>
          <w:footerReference r:id="rId26" w:type="default"/>
          <w:pgSz w:w="12240" w:h="15840"/>
          <w:pgMar w:top="400" w:right="1353" w:bottom="999" w:left="676" w:header="0" w:footer="834" w:gutter="0"/>
          <w:cols w:space="720" w:num="1"/>
        </w:sectPr>
      </w:pPr>
    </w:p>
    <w:p w14:paraId="68FD1EB8">
      <w:pPr>
        <w:pStyle w:val="6"/>
        <w:spacing w:line="360" w:lineRule="auto"/>
        <w:rPr>
          <w:rFonts w:hint="eastAsia" w:ascii="仿宋" w:hAnsi="仿宋" w:eastAsia="仿宋" w:cs="仿宋"/>
          <w:sz w:val="24"/>
          <w:szCs w:val="24"/>
        </w:rPr>
      </w:pPr>
    </w:p>
    <w:p w14:paraId="09678C14">
      <w:pPr>
        <w:spacing w:before="91" w:line="360" w:lineRule="auto"/>
        <w:ind w:left="4381"/>
        <w:rPr>
          <w:rFonts w:hint="eastAsia" w:ascii="仿宋" w:hAnsi="仿宋" w:eastAsia="仿宋" w:cs="仿宋"/>
          <w:spacing w:val="-5"/>
          <w:sz w:val="24"/>
          <w:szCs w:val="24"/>
        </w:rPr>
      </w:pPr>
    </w:p>
    <w:p w14:paraId="2914F21E">
      <w:pPr>
        <w:spacing w:before="91" w:line="360" w:lineRule="auto"/>
        <w:ind w:left="4381"/>
        <w:rPr>
          <w:rFonts w:hint="eastAsia" w:ascii="仿宋" w:hAnsi="仿宋" w:eastAsia="仿宋" w:cs="仿宋"/>
          <w:sz w:val="24"/>
          <w:szCs w:val="24"/>
        </w:rPr>
      </w:pPr>
      <w:r>
        <w:rPr>
          <w:rFonts w:hint="eastAsia" w:ascii="仿宋" w:hAnsi="仿宋" w:eastAsia="仿宋" w:cs="仿宋"/>
          <w:spacing w:val="-5"/>
          <w:sz w:val="24"/>
          <w:szCs w:val="24"/>
        </w:rPr>
        <w:t>承诺书</w:t>
      </w:r>
    </w:p>
    <w:p w14:paraId="4CF9AC62">
      <w:pPr>
        <w:pStyle w:val="6"/>
        <w:spacing w:line="360" w:lineRule="auto"/>
        <w:rPr>
          <w:rFonts w:hint="eastAsia" w:ascii="仿宋" w:hAnsi="仿宋" w:eastAsia="仿宋" w:cs="仿宋"/>
          <w:sz w:val="24"/>
          <w:szCs w:val="24"/>
        </w:rPr>
      </w:pPr>
    </w:p>
    <w:p w14:paraId="4A6C3338">
      <w:pPr>
        <w:tabs>
          <w:tab w:val="left" w:pos="736"/>
        </w:tabs>
        <w:spacing w:before="91" w:line="360" w:lineRule="auto"/>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31"/>
          <w:w w:val="90"/>
          <w:sz w:val="24"/>
          <w:szCs w:val="24"/>
          <w:u w:val="single" w:color="auto"/>
        </w:rPr>
        <w:t>（建设单位</w:t>
      </w:r>
      <w:r>
        <w:rPr>
          <w:rFonts w:hint="eastAsia" w:ascii="仿宋" w:hAnsi="仿宋" w:eastAsia="仿宋" w:cs="仿宋"/>
          <w:spacing w:val="-12"/>
          <w:sz w:val="24"/>
          <w:szCs w:val="24"/>
          <w:u w:val="single" w:color="auto"/>
        </w:rPr>
        <w:t>）</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2"/>
          <w:sz w:val="24"/>
          <w:szCs w:val="24"/>
        </w:rPr>
        <w:t>：</w:t>
      </w:r>
    </w:p>
    <w:p w14:paraId="03DF0552">
      <w:pPr>
        <w:tabs>
          <w:tab w:val="left" w:pos="317"/>
          <w:tab w:val="left" w:pos="9559"/>
        </w:tabs>
        <w:spacing w:before="43" w:line="360" w:lineRule="auto"/>
        <w:ind w:firstLine="584"/>
        <w:jc w:val="both"/>
        <w:rPr>
          <w:rFonts w:hint="eastAsia" w:ascii="仿宋" w:hAnsi="仿宋" w:eastAsia="仿宋" w:cs="仿宋"/>
          <w:sz w:val="24"/>
          <w:szCs w:val="24"/>
        </w:rPr>
      </w:pPr>
      <w:r>
        <w:rPr>
          <w:rFonts w:hint="eastAsia" w:ascii="仿宋" w:hAnsi="仿宋" w:eastAsia="仿宋" w:cs="仿宋"/>
          <w:spacing w:val="-2"/>
          <w:sz w:val="24"/>
          <w:szCs w:val="24"/>
        </w:rPr>
        <w:t>我</w:t>
      </w:r>
      <w:r>
        <w:rPr>
          <w:rFonts w:hint="eastAsia" w:ascii="仿宋" w:hAnsi="仿宋" w:eastAsia="仿宋" w:cs="仿宋"/>
          <w:spacing w:val="68"/>
          <w:sz w:val="24"/>
          <w:szCs w:val="24"/>
          <w:u w:val="single" w:color="auto"/>
        </w:rPr>
        <w:t xml:space="preserve">  </w:t>
      </w:r>
      <w:r>
        <w:rPr>
          <w:rFonts w:hint="eastAsia" w:ascii="仿宋" w:hAnsi="仿宋" w:eastAsia="仿宋" w:cs="仿宋"/>
          <w:spacing w:val="-2"/>
          <w:sz w:val="24"/>
          <w:szCs w:val="24"/>
          <w:u w:val="single" w:color="auto"/>
        </w:rPr>
        <w:t xml:space="preserve">（谈判供应商单位名称）  </w:t>
      </w:r>
      <w:r>
        <w:rPr>
          <w:rFonts w:hint="eastAsia" w:ascii="仿宋" w:hAnsi="仿宋" w:eastAsia="仿宋" w:cs="仿宋"/>
          <w:spacing w:val="-119"/>
          <w:sz w:val="24"/>
          <w:szCs w:val="24"/>
        </w:rPr>
        <w:t xml:space="preserve"> </w:t>
      </w:r>
      <w:r>
        <w:rPr>
          <w:rFonts w:hint="eastAsia" w:ascii="仿宋" w:hAnsi="仿宋" w:eastAsia="仿宋" w:cs="仿宋"/>
          <w:spacing w:val="-2"/>
          <w:sz w:val="24"/>
          <w:szCs w:val="24"/>
        </w:rPr>
        <w:t>承诺，在你</w:t>
      </w:r>
      <w:r>
        <w:rPr>
          <w:rFonts w:hint="eastAsia" w:ascii="仿宋" w:hAnsi="仿宋" w:eastAsia="仿宋" w:cs="仿宋"/>
          <w:spacing w:val="-3"/>
          <w:sz w:val="24"/>
          <w:szCs w:val="24"/>
        </w:rPr>
        <w:t>单位</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auto"/>
        </w:rPr>
        <w:tab/>
      </w:r>
      <w:r>
        <w:rPr>
          <w:rFonts w:hint="eastAsia" w:ascii="仿宋" w:hAnsi="仿宋" w:eastAsia="仿宋" w:cs="仿宋"/>
          <w:spacing w:val="-11"/>
          <w:sz w:val="24"/>
          <w:szCs w:val="24"/>
          <w:u w:val="single" w:color="auto"/>
        </w:rPr>
        <w:t xml:space="preserve">（项目名称） </w:t>
      </w:r>
      <w:r>
        <w:rPr>
          <w:rFonts w:hint="eastAsia" w:ascii="仿宋" w:hAnsi="仿宋" w:eastAsia="仿宋" w:cs="仿宋"/>
          <w:spacing w:val="-107"/>
          <w:sz w:val="24"/>
          <w:szCs w:val="24"/>
        </w:rPr>
        <w:t xml:space="preserve"> </w:t>
      </w:r>
      <w:r>
        <w:rPr>
          <w:rFonts w:hint="eastAsia" w:ascii="仿宋" w:hAnsi="仿宋" w:eastAsia="仿宋" w:cs="仿宋"/>
          <w:spacing w:val="-11"/>
          <w:sz w:val="24"/>
          <w:szCs w:val="24"/>
        </w:rPr>
        <w:t>项目中，担任本项目的专业监理工程师</w:t>
      </w:r>
      <w:r>
        <w:rPr>
          <w:rFonts w:hint="eastAsia" w:ascii="仿宋" w:hAnsi="仿宋" w:eastAsia="仿宋" w:cs="仿宋"/>
          <w:spacing w:val="38"/>
          <w:sz w:val="24"/>
          <w:szCs w:val="24"/>
          <w:u w:val="single" w:color="auto"/>
        </w:rPr>
        <w:t xml:space="preserve">   </w:t>
      </w:r>
      <w:r>
        <w:rPr>
          <w:rFonts w:hint="eastAsia" w:ascii="仿宋" w:hAnsi="仿宋" w:eastAsia="仿宋" w:cs="仿宋"/>
          <w:spacing w:val="-11"/>
          <w:sz w:val="24"/>
          <w:szCs w:val="24"/>
          <w:u w:val="single" w:color="auto"/>
        </w:rPr>
        <w:t>（姓名</w:t>
      </w:r>
      <w:r>
        <w:rPr>
          <w:rFonts w:hint="eastAsia" w:ascii="仿宋" w:hAnsi="仿宋" w:eastAsia="仿宋" w:cs="仿宋"/>
          <w:spacing w:val="-17"/>
          <w:sz w:val="24"/>
          <w:szCs w:val="24"/>
          <w:u w:val="single" w:color="auto"/>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7"/>
          <w:sz w:val="24"/>
          <w:szCs w:val="24"/>
        </w:rPr>
        <w:t>，</w:t>
      </w:r>
      <w:r>
        <w:rPr>
          <w:rFonts w:hint="eastAsia" w:ascii="仿宋" w:hAnsi="仿宋" w:eastAsia="仿宋" w:cs="仿宋"/>
          <w:spacing w:val="-11"/>
          <w:sz w:val="24"/>
          <w:szCs w:val="24"/>
        </w:rPr>
        <w:t>注</w:t>
      </w:r>
      <w:r>
        <w:rPr>
          <w:rFonts w:hint="eastAsia" w:ascii="仿宋" w:hAnsi="仿宋" w:eastAsia="仿宋" w:cs="仿宋"/>
          <w:sz w:val="24"/>
          <w:szCs w:val="24"/>
        </w:rPr>
        <w:t xml:space="preserve"> </w:t>
      </w:r>
      <w:r>
        <w:rPr>
          <w:rFonts w:hint="eastAsia" w:ascii="仿宋" w:hAnsi="仿宋" w:eastAsia="仿宋" w:cs="仿宋"/>
          <w:spacing w:val="-1"/>
          <w:sz w:val="24"/>
          <w:szCs w:val="24"/>
        </w:rPr>
        <w:t>册证或职称证编号</w:t>
      </w:r>
      <w:r>
        <w:rPr>
          <w:rFonts w:hint="eastAsia" w:ascii="仿宋" w:hAnsi="仿宋" w:eastAsia="仿宋" w:cs="仿宋"/>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19"/>
          <w:sz w:val="24"/>
          <w:szCs w:val="24"/>
        </w:rPr>
        <w:t>；</w:t>
      </w:r>
      <w:r>
        <w:rPr>
          <w:rFonts w:hint="eastAsia" w:ascii="仿宋" w:hAnsi="仿宋" w:eastAsia="仿宋" w:cs="仿宋"/>
          <w:spacing w:val="-1"/>
          <w:sz w:val="24"/>
          <w:szCs w:val="24"/>
        </w:rPr>
        <w:t>监理员</w:t>
      </w:r>
      <w:r>
        <w:rPr>
          <w:rFonts w:hint="eastAsia" w:ascii="仿宋" w:hAnsi="仿宋" w:eastAsia="仿宋" w:cs="仿宋"/>
          <w:spacing w:val="-1"/>
          <w:sz w:val="24"/>
          <w:szCs w:val="24"/>
          <w:u w:val="single" w:color="auto"/>
        </w:rPr>
        <w:t xml:space="preserve">      （姓名</w:t>
      </w:r>
      <w:r>
        <w:rPr>
          <w:rFonts w:hint="eastAsia" w:ascii="仿宋" w:hAnsi="仿宋" w:eastAsia="仿宋" w:cs="仿宋"/>
          <w:spacing w:val="-19"/>
          <w:sz w:val="24"/>
          <w:szCs w:val="24"/>
          <w:u w:val="single" w:color="auto"/>
        </w:rPr>
        <w:t>）</w:t>
      </w:r>
      <w:r>
        <w:rPr>
          <w:rFonts w:hint="eastAsia" w:ascii="仿宋" w:hAnsi="仿宋" w:eastAsia="仿宋" w:cs="仿宋"/>
          <w:spacing w:val="18"/>
          <w:sz w:val="24"/>
          <w:szCs w:val="24"/>
          <w:u w:val="single" w:color="auto"/>
        </w:rPr>
        <w:t xml:space="preserve">       </w:t>
      </w:r>
      <w:r>
        <w:rPr>
          <w:rFonts w:hint="eastAsia" w:ascii="仿宋" w:hAnsi="仿宋" w:eastAsia="仿宋" w:cs="仿宋"/>
          <w:spacing w:val="-64"/>
          <w:sz w:val="24"/>
          <w:szCs w:val="24"/>
        </w:rPr>
        <w:t xml:space="preserve"> </w:t>
      </w:r>
      <w:r>
        <w:rPr>
          <w:rFonts w:hint="eastAsia" w:ascii="仿宋" w:hAnsi="仿宋" w:eastAsia="仿宋" w:cs="仿宋"/>
          <w:spacing w:val="-19"/>
          <w:sz w:val="24"/>
          <w:szCs w:val="24"/>
        </w:rPr>
        <w:t>，</w:t>
      </w:r>
      <w:r>
        <w:rPr>
          <w:rFonts w:hint="eastAsia" w:ascii="仿宋" w:hAnsi="仿宋" w:eastAsia="仿宋" w:cs="仿宋"/>
          <w:spacing w:val="-1"/>
          <w:sz w:val="24"/>
          <w:szCs w:val="24"/>
        </w:rPr>
        <w:t>监理员培</w:t>
      </w:r>
      <w:r>
        <w:rPr>
          <w:rFonts w:hint="eastAsia" w:ascii="仿宋" w:hAnsi="仿宋" w:eastAsia="仿宋" w:cs="仿宋"/>
          <w:sz w:val="24"/>
          <w:szCs w:val="24"/>
        </w:rPr>
        <w:t xml:space="preserve"> </w:t>
      </w:r>
      <w:r>
        <w:rPr>
          <w:rFonts w:hint="eastAsia" w:ascii="仿宋" w:hAnsi="仿宋" w:eastAsia="仿宋" w:cs="仿宋"/>
          <w:spacing w:val="-1"/>
          <w:sz w:val="24"/>
          <w:szCs w:val="24"/>
        </w:rPr>
        <w:t>训证书编号</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1"/>
          <w:sz w:val="24"/>
          <w:szCs w:val="24"/>
        </w:rPr>
        <w:t>为本项目专职人员，未在其他建设工程项目中担任监</w:t>
      </w:r>
      <w:r>
        <w:rPr>
          <w:rFonts w:hint="eastAsia" w:ascii="仿宋" w:hAnsi="仿宋" w:eastAsia="仿宋" w:cs="仿宋"/>
          <w:sz w:val="24"/>
          <w:szCs w:val="24"/>
        </w:rPr>
        <w:t xml:space="preserve"> 理职务，如违反此承诺，将按照有关规定接受处理。</w:t>
      </w:r>
    </w:p>
    <w:p w14:paraId="7275E2AC">
      <w:pPr>
        <w:pStyle w:val="6"/>
        <w:spacing w:line="360" w:lineRule="auto"/>
        <w:rPr>
          <w:rFonts w:hint="eastAsia" w:ascii="仿宋" w:hAnsi="仿宋" w:eastAsia="仿宋" w:cs="仿宋"/>
          <w:sz w:val="24"/>
          <w:szCs w:val="24"/>
        </w:rPr>
      </w:pPr>
    </w:p>
    <w:p w14:paraId="1F7E7B0C">
      <w:pPr>
        <w:pStyle w:val="6"/>
        <w:spacing w:line="360" w:lineRule="auto"/>
        <w:rPr>
          <w:rFonts w:hint="eastAsia" w:ascii="仿宋" w:hAnsi="仿宋" w:eastAsia="仿宋" w:cs="仿宋"/>
          <w:sz w:val="24"/>
          <w:szCs w:val="24"/>
        </w:rPr>
      </w:pPr>
    </w:p>
    <w:p w14:paraId="752090F8">
      <w:pPr>
        <w:pStyle w:val="6"/>
        <w:spacing w:line="360" w:lineRule="auto"/>
        <w:rPr>
          <w:rFonts w:hint="eastAsia" w:ascii="仿宋" w:hAnsi="仿宋" w:eastAsia="仿宋" w:cs="仿宋"/>
          <w:sz w:val="24"/>
          <w:szCs w:val="24"/>
        </w:rPr>
      </w:pPr>
    </w:p>
    <w:p w14:paraId="595D785E">
      <w:pPr>
        <w:pStyle w:val="6"/>
        <w:spacing w:line="360" w:lineRule="auto"/>
        <w:rPr>
          <w:rFonts w:hint="eastAsia" w:ascii="仿宋" w:hAnsi="仿宋" w:eastAsia="仿宋" w:cs="仿宋"/>
          <w:sz w:val="24"/>
          <w:szCs w:val="24"/>
        </w:rPr>
      </w:pPr>
    </w:p>
    <w:p w14:paraId="1F18A259">
      <w:pPr>
        <w:pStyle w:val="6"/>
        <w:spacing w:line="360" w:lineRule="auto"/>
        <w:rPr>
          <w:rFonts w:hint="eastAsia" w:ascii="仿宋" w:hAnsi="仿宋" w:eastAsia="仿宋" w:cs="仿宋"/>
          <w:sz w:val="24"/>
          <w:szCs w:val="24"/>
        </w:rPr>
      </w:pPr>
    </w:p>
    <w:p w14:paraId="1F10970F">
      <w:pPr>
        <w:spacing w:before="91" w:line="360" w:lineRule="auto"/>
        <w:ind w:left="579"/>
        <w:rPr>
          <w:rFonts w:hint="eastAsia" w:ascii="仿宋" w:hAnsi="仿宋" w:eastAsia="仿宋" w:cs="仿宋"/>
          <w:sz w:val="24"/>
          <w:szCs w:val="24"/>
        </w:rPr>
      </w:pPr>
      <w:r>
        <w:rPr>
          <w:rFonts w:hint="eastAsia" w:ascii="仿宋" w:hAnsi="仿宋" w:eastAsia="仿宋" w:cs="仿宋"/>
          <w:spacing w:val="-5"/>
          <w:sz w:val="24"/>
          <w:szCs w:val="24"/>
        </w:rPr>
        <w:t>供</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应</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商</w:t>
      </w:r>
      <w:r>
        <w:rPr>
          <w:rFonts w:hint="eastAsia" w:ascii="仿宋" w:hAnsi="仿宋" w:eastAsia="仿宋" w:cs="仿宋"/>
          <w:spacing w:val="-33"/>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3"/>
          <w:sz w:val="24"/>
          <w:szCs w:val="24"/>
        </w:rPr>
        <w:t>（</w:t>
      </w:r>
      <w:r>
        <w:rPr>
          <w:rFonts w:hint="eastAsia" w:ascii="仿宋" w:hAnsi="仿宋" w:eastAsia="仿宋" w:cs="仿宋"/>
          <w:spacing w:val="-5"/>
          <w:sz w:val="24"/>
          <w:szCs w:val="24"/>
        </w:rPr>
        <w:t>盖章）</w:t>
      </w:r>
    </w:p>
    <w:p w14:paraId="6146AC09">
      <w:pPr>
        <w:spacing w:before="212" w:line="360" w:lineRule="auto"/>
        <w:ind w:left="705"/>
        <w:rPr>
          <w:rFonts w:hint="eastAsia" w:ascii="仿宋" w:hAnsi="仿宋" w:eastAsia="仿宋" w:cs="仿宋"/>
          <w:spacing w:val="4"/>
          <w:sz w:val="24"/>
          <w:szCs w:val="24"/>
        </w:rPr>
      </w:pPr>
      <w:r>
        <w:rPr>
          <w:rFonts w:hint="eastAsia" w:ascii="仿宋" w:hAnsi="仿宋" w:eastAsia="仿宋" w:cs="仿宋"/>
          <w:spacing w:val="4"/>
          <w:sz w:val="24"/>
          <w:szCs w:val="24"/>
        </w:rPr>
        <w:t>法定代表人</w:t>
      </w:r>
      <w:r>
        <w:rPr>
          <w:rFonts w:hint="eastAsia" w:ascii="仿宋" w:hAnsi="仿宋" w:eastAsia="仿宋" w:cs="仿宋"/>
          <w:spacing w:val="-27"/>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7"/>
          <w:sz w:val="24"/>
          <w:szCs w:val="24"/>
        </w:rPr>
        <w:t>（</w:t>
      </w:r>
      <w:r>
        <w:rPr>
          <w:rFonts w:hint="eastAsia" w:ascii="仿宋" w:hAnsi="仿宋" w:eastAsia="仿宋" w:cs="仿宋"/>
          <w:spacing w:val="4"/>
          <w:sz w:val="24"/>
          <w:szCs w:val="24"/>
        </w:rPr>
        <w:t>盖章）</w:t>
      </w:r>
    </w:p>
    <w:p w14:paraId="45BA049B">
      <w:pPr>
        <w:spacing w:before="212" w:line="360" w:lineRule="auto"/>
        <w:ind w:left="705"/>
        <w:jc w:val="right"/>
        <w:rPr>
          <w:rFonts w:hint="eastAsia" w:ascii="仿宋" w:hAnsi="仿宋" w:eastAsia="仿宋" w:cs="仿宋"/>
          <w:sz w:val="24"/>
          <w:szCs w:val="24"/>
        </w:rPr>
      </w:pPr>
      <w:r>
        <w:rPr>
          <w:rFonts w:hint="eastAsia" w:ascii="仿宋" w:hAnsi="仿宋" w:eastAsia="仿宋" w:cs="仿宋"/>
          <w:spacing w:val="4"/>
          <w:sz w:val="24"/>
          <w:szCs w:val="24"/>
        </w:rPr>
        <w:t>年    月</w:t>
      </w:r>
      <w:r>
        <w:rPr>
          <w:rFonts w:hint="eastAsia" w:ascii="仿宋" w:hAnsi="仿宋" w:eastAsia="仿宋" w:cs="仿宋"/>
          <w:spacing w:val="4"/>
          <w:sz w:val="24"/>
          <w:szCs w:val="24"/>
          <w:lang w:val="en-US" w:eastAsia="zh-CN"/>
        </w:rPr>
        <w:t xml:space="preserve">  </w:t>
      </w:r>
      <w:r>
        <w:rPr>
          <w:rFonts w:hint="eastAsia" w:ascii="仿宋" w:hAnsi="仿宋" w:eastAsia="仿宋" w:cs="仿宋"/>
          <w:sz w:val="24"/>
          <w:szCs w:val="24"/>
        </w:rPr>
        <w:t>日</w:t>
      </w:r>
    </w:p>
    <w:p w14:paraId="6E2ACFBA">
      <w:pPr>
        <w:spacing w:line="360" w:lineRule="auto"/>
        <w:rPr>
          <w:rFonts w:hint="eastAsia" w:ascii="仿宋" w:hAnsi="仿宋" w:eastAsia="仿宋" w:cs="仿宋"/>
          <w:sz w:val="24"/>
          <w:szCs w:val="24"/>
        </w:rPr>
        <w:sectPr>
          <w:footerReference r:id="rId27" w:type="default"/>
          <w:pgSz w:w="12240" w:h="15840"/>
          <w:pgMar w:top="400" w:right="1413" w:bottom="999" w:left="1260" w:header="0" w:footer="834" w:gutter="0"/>
          <w:cols w:space="720" w:num="1"/>
        </w:sectPr>
      </w:pPr>
    </w:p>
    <w:p w14:paraId="66588A7C">
      <w:pPr>
        <w:pStyle w:val="6"/>
        <w:spacing w:line="360" w:lineRule="auto"/>
        <w:rPr>
          <w:rFonts w:hint="eastAsia" w:ascii="仿宋" w:hAnsi="仿宋" w:eastAsia="仿宋" w:cs="仿宋"/>
          <w:sz w:val="24"/>
          <w:szCs w:val="24"/>
        </w:rPr>
      </w:pPr>
    </w:p>
    <w:p w14:paraId="129AC3F2">
      <w:pPr>
        <w:pStyle w:val="6"/>
        <w:spacing w:line="360" w:lineRule="auto"/>
        <w:rPr>
          <w:rFonts w:hint="eastAsia" w:ascii="仿宋" w:hAnsi="仿宋" w:eastAsia="仿宋" w:cs="仿宋"/>
          <w:sz w:val="24"/>
          <w:szCs w:val="24"/>
        </w:rPr>
      </w:pPr>
    </w:p>
    <w:p w14:paraId="57C49BF6">
      <w:pPr>
        <w:pStyle w:val="6"/>
        <w:spacing w:line="360" w:lineRule="auto"/>
        <w:rPr>
          <w:rFonts w:hint="eastAsia" w:ascii="仿宋" w:hAnsi="仿宋" w:eastAsia="仿宋" w:cs="仿宋"/>
          <w:sz w:val="24"/>
          <w:szCs w:val="24"/>
        </w:rPr>
      </w:pPr>
    </w:p>
    <w:p w14:paraId="36EA37A9">
      <w:pPr>
        <w:spacing w:before="91" w:line="360" w:lineRule="auto"/>
        <w:ind w:left="3281"/>
        <w:rPr>
          <w:rFonts w:hint="eastAsia" w:ascii="仿宋" w:hAnsi="仿宋" w:eastAsia="仿宋" w:cs="仿宋"/>
          <w:sz w:val="24"/>
          <w:szCs w:val="24"/>
        </w:rPr>
      </w:pPr>
      <w:r>
        <w:rPr>
          <w:rFonts w:hint="eastAsia" w:ascii="仿宋" w:hAnsi="仿宋" w:eastAsia="仿宋" w:cs="仿宋"/>
          <w:spacing w:val="-3"/>
          <w:sz w:val="24"/>
          <w:szCs w:val="24"/>
        </w:rPr>
        <w:t>主要检测设备仪器一览表</w:t>
      </w:r>
    </w:p>
    <w:p w14:paraId="5349A207">
      <w:pPr>
        <w:spacing w:before="91" w:line="360" w:lineRule="auto"/>
        <w:rPr>
          <w:rFonts w:hint="eastAsia" w:ascii="仿宋" w:hAnsi="仿宋" w:eastAsia="仿宋" w:cs="仿宋"/>
          <w:sz w:val="24"/>
          <w:szCs w:val="24"/>
        </w:rPr>
      </w:pPr>
    </w:p>
    <w:tbl>
      <w:tblPr>
        <w:tblStyle w:val="12"/>
        <w:tblW w:w="907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257"/>
        <w:gridCol w:w="1912"/>
        <w:gridCol w:w="954"/>
        <w:gridCol w:w="3080"/>
      </w:tblGrid>
      <w:tr w14:paraId="0491E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73" w:type="dxa"/>
            <w:tcBorders>
              <w:top w:val="single" w:color="000000" w:sz="8" w:space="0"/>
              <w:left w:val="single" w:color="000000" w:sz="8" w:space="0"/>
            </w:tcBorders>
            <w:vAlign w:val="top"/>
          </w:tcPr>
          <w:p w14:paraId="0DF70E03">
            <w:pPr>
              <w:spacing w:before="137" w:line="360" w:lineRule="auto"/>
              <w:ind w:left="157"/>
              <w:rPr>
                <w:rFonts w:hint="eastAsia" w:ascii="仿宋" w:hAnsi="仿宋" w:eastAsia="仿宋" w:cs="仿宋"/>
                <w:sz w:val="24"/>
                <w:szCs w:val="24"/>
              </w:rPr>
            </w:pPr>
            <w:r>
              <w:rPr>
                <w:rFonts w:hint="eastAsia" w:ascii="仿宋" w:hAnsi="仿宋" w:eastAsia="仿宋" w:cs="仿宋"/>
                <w:b/>
                <w:bCs/>
                <w:spacing w:val="-8"/>
                <w:sz w:val="24"/>
                <w:szCs w:val="24"/>
              </w:rPr>
              <w:t>序号</w:t>
            </w:r>
          </w:p>
        </w:tc>
        <w:tc>
          <w:tcPr>
            <w:tcW w:w="2257" w:type="dxa"/>
            <w:tcBorders>
              <w:top w:val="single" w:color="000000" w:sz="8" w:space="0"/>
            </w:tcBorders>
            <w:vAlign w:val="top"/>
          </w:tcPr>
          <w:p w14:paraId="4448AE0A">
            <w:pPr>
              <w:spacing w:before="134" w:line="360" w:lineRule="auto"/>
              <w:ind w:left="152"/>
              <w:rPr>
                <w:rFonts w:hint="eastAsia" w:ascii="仿宋" w:hAnsi="仿宋" w:eastAsia="仿宋" w:cs="仿宋"/>
                <w:sz w:val="24"/>
                <w:szCs w:val="24"/>
              </w:rPr>
            </w:pPr>
            <w:r>
              <w:rPr>
                <w:rFonts w:hint="eastAsia" w:ascii="仿宋" w:hAnsi="仿宋" w:eastAsia="仿宋" w:cs="仿宋"/>
                <w:b/>
                <w:bCs/>
                <w:spacing w:val="-7"/>
                <w:sz w:val="24"/>
                <w:szCs w:val="24"/>
              </w:rPr>
              <w:t>仪器或设备名称</w:t>
            </w:r>
          </w:p>
        </w:tc>
        <w:tc>
          <w:tcPr>
            <w:tcW w:w="1912" w:type="dxa"/>
            <w:tcBorders>
              <w:top w:val="single" w:color="000000" w:sz="8" w:space="0"/>
            </w:tcBorders>
            <w:vAlign w:val="top"/>
          </w:tcPr>
          <w:p w14:paraId="2CFBE01D">
            <w:pPr>
              <w:spacing w:before="134" w:line="360" w:lineRule="auto"/>
              <w:ind w:left="286"/>
              <w:rPr>
                <w:rFonts w:hint="eastAsia" w:ascii="仿宋" w:hAnsi="仿宋" w:eastAsia="仿宋" w:cs="仿宋"/>
                <w:sz w:val="24"/>
                <w:szCs w:val="24"/>
              </w:rPr>
            </w:pPr>
            <w:r>
              <w:rPr>
                <w:rFonts w:hint="eastAsia" w:ascii="仿宋" w:hAnsi="仿宋" w:eastAsia="仿宋" w:cs="仿宋"/>
                <w:b/>
                <w:bCs/>
                <w:spacing w:val="-11"/>
                <w:sz w:val="24"/>
                <w:szCs w:val="24"/>
              </w:rPr>
              <w:t>型号、规格</w:t>
            </w:r>
          </w:p>
        </w:tc>
        <w:tc>
          <w:tcPr>
            <w:tcW w:w="954" w:type="dxa"/>
            <w:tcBorders>
              <w:top w:val="single" w:color="000000" w:sz="8" w:space="0"/>
            </w:tcBorders>
            <w:vAlign w:val="top"/>
          </w:tcPr>
          <w:p w14:paraId="2B7B8194">
            <w:pPr>
              <w:spacing w:before="134" w:line="360" w:lineRule="auto"/>
              <w:ind w:left="223"/>
              <w:rPr>
                <w:rFonts w:hint="eastAsia" w:ascii="仿宋" w:hAnsi="仿宋" w:eastAsia="仿宋" w:cs="仿宋"/>
                <w:sz w:val="24"/>
                <w:szCs w:val="24"/>
              </w:rPr>
            </w:pPr>
            <w:r>
              <w:rPr>
                <w:rFonts w:hint="eastAsia" w:ascii="仿宋" w:hAnsi="仿宋" w:eastAsia="仿宋" w:cs="仿宋"/>
                <w:b/>
                <w:bCs/>
                <w:spacing w:val="-10"/>
                <w:sz w:val="24"/>
                <w:szCs w:val="24"/>
              </w:rPr>
              <w:t>数量</w:t>
            </w:r>
          </w:p>
        </w:tc>
        <w:tc>
          <w:tcPr>
            <w:tcW w:w="3080" w:type="dxa"/>
            <w:tcBorders>
              <w:top w:val="single" w:color="000000" w:sz="8" w:space="0"/>
              <w:right w:val="single" w:color="000000" w:sz="8" w:space="0"/>
            </w:tcBorders>
            <w:vAlign w:val="top"/>
          </w:tcPr>
          <w:p w14:paraId="2A1B4AE8">
            <w:pPr>
              <w:spacing w:before="132" w:line="360" w:lineRule="auto"/>
              <w:ind w:left="249"/>
              <w:rPr>
                <w:rFonts w:hint="eastAsia" w:ascii="仿宋" w:hAnsi="仿宋" w:eastAsia="仿宋" w:cs="仿宋"/>
                <w:sz w:val="24"/>
                <w:szCs w:val="24"/>
              </w:rPr>
            </w:pPr>
            <w:r>
              <w:rPr>
                <w:rFonts w:hint="eastAsia" w:ascii="仿宋" w:hAnsi="仿宋" w:eastAsia="仿宋" w:cs="仿宋"/>
                <w:b/>
                <w:bCs/>
                <w:spacing w:val="-15"/>
                <w:sz w:val="24"/>
                <w:szCs w:val="24"/>
              </w:rPr>
              <w:t>自有或委托检测或租借</w:t>
            </w:r>
          </w:p>
        </w:tc>
      </w:tr>
      <w:tr w14:paraId="0CF9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73" w:type="dxa"/>
            <w:tcBorders>
              <w:left w:val="single" w:color="000000" w:sz="8" w:space="0"/>
            </w:tcBorders>
            <w:vAlign w:val="top"/>
          </w:tcPr>
          <w:p w14:paraId="63A30F2C">
            <w:pPr>
              <w:spacing w:before="126" w:line="360" w:lineRule="auto"/>
              <w:ind w:left="409"/>
              <w:rPr>
                <w:rFonts w:hint="eastAsia" w:ascii="仿宋" w:hAnsi="仿宋" w:eastAsia="仿宋" w:cs="仿宋"/>
                <w:sz w:val="24"/>
                <w:szCs w:val="24"/>
              </w:rPr>
            </w:pPr>
            <w:r>
              <w:rPr>
                <w:rFonts w:hint="eastAsia" w:ascii="仿宋" w:hAnsi="仿宋" w:eastAsia="仿宋" w:cs="仿宋"/>
                <w:sz w:val="24"/>
                <w:szCs w:val="24"/>
              </w:rPr>
              <w:t>1</w:t>
            </w:r>
          </w:p>
        </w:tc>
        <w:tc>
          <w:tcPr>
            <w:tcW w:w="2257" w:type="dxa"/>
            <w:vAlign w:val="top"/>
          </w:tcPr>
          <w:p w14:paraId="70849427">
            <w:pPr>
              <w:spacing w:line="360" w:lineRule="auto"/>
              <w:rPr>
                <w:rFonts w:hint="eastAsia" w:ascii="仿宋" w:hAnsi="仿宋" w:eastAsia="仿宋" w:cs="仿宋"/>
                <w:sz w:val="24"/>
                <w:szCs w:val="24"/>
              </w:rPr>
            </w:pPr>
          </w:p>
        </w:tc>
        <w:tc>
          <w:tcPr>
            <w:tcW w:w="1912" w:type="dxa"/>
            <w:vAlign w:val="top"/>
          </w:tcPr>
          <w:p w14:paraId="60109FCF">
            <w:pPr>
              <w:spacing w:line="360" w:lineRule="auto"/>
              <w:rPr>
                <w:rFonts w:hint="eastAsia" w:ascii="仿宋" w:hAnsi="仿宋" w:eastAsia="仿宋" w:cs="仿宋"/>
                <w:sz w:val="24"/>
                <w:szCs w:val="24"/>
              </w:rPr>
            </w:pPr>
          </w:p>
        </w:tc>
        <w:tc>
          <w:tcPr>
            <w:tcW w:w="954" w:type="dxa"/>
            <w:vAlign w:val="top"/>
          </w:tcPr>
          <w:p w14:paraId="12F73EBC">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775D00AC">
            <w:pPr>
              <w:spacing w:line="360" w:lineRule="auto"/>
              <w:rPr>
                <w:rFonts w:hint="eastAsia" w:ascii="仿宋" w:hAnsi="仿宋" w:eastAsia="仿宋" w:cs="仿宋"/>
                <w:sz w:val="24"/>
                <w:szCs w:val="24"/>
              </w:rPr>
            </w:pPr>
          </w:p>
        </w:tc>
      </w:tr>
      <w:tr w14:paraId="7AB9B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4F155F1C">
            <w:pPr>
              <w:spacing w:before="130" w:line="360" w:lineRule="auto"/>
              <w:ind w:left="375"/>
              <w:rPr>
                <w:rFonts w:hint="eastAsia" w:ascii="仿宋" w:hAnsi="仿宋" w:eastAsia="仿宋" w:cs="仿宋"/>
                <w:sz w:val="24"/>
                <w:szCs w:val="24"/>
              </w:rPr>
            </w:pPr>
            <w:r>
              <w:rPr>
                <w:rFonts w:hint="eastAsia" w:ascii="仿宋" w:hAnsi="仿宋" w:eastAsia="仿宋" w:cs="仿宋"/>
                <w:sz w:val="24"/>
                <w:szCs w:val="24"/>
              </w:rPr>
              <w:t>2</w:t>
            </w:r>
          </w:p>
        </w:tc>
        <w:tc>
          <w:tcPr>
            <w:tcW w:w="2257" w:type="dxa"/>
            <w:vAlign w:val="top"/>
          </w:tcPr>
          <w:p w14:paraId="097A2454">
            <w:pPr>
              <w:spacing w:line="360" w:lineRule="auto"/>
              <w:rPr>
                <w:rFonts w:hint="eastAsia" w:ascii="仿宋" w:hAnsi="仿宋" w:eastAsia="仿宋" w:cs="仿宋"/>
                <w:sz w:val="24"/>
                <w:szCs w:val="24"/>
              </w:rPr>
            </w:pPr>
          </w:p>
        </w:tc>
        <w:tc>
          <w:tcPr>
            <w:tcW w:w="1912" w:type="dxa"/>
            <w:vAlign w:val="top"/>
          </w:tcPr>
          <w:p w14:paraId="09C933CB">
            <w:pPr>
              <w:spacing w:line="360" w:lineRule="auto"/>
              <w:rPr>
                <w:rFonts w:hint="eastAsia" w:ascii="仿宋" w:hAnsi="仿宋" w:eastAsia="仿宋" w:cs="仿宋"/>
                <w:sz w:val="24"/>
                <w:szCs w:val="24"/>
              </w:rPr>
            </w:pPr>
          </w:p>
        </w:tc>
        <w:tc>
          <w:tcPr>
            <w:tcW w:w="954" w:type="dxa"/>
            <w:vAlign w:val="top"/>
          </w:tcPr>
          <w:p w14:paraId="07A656DF">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280B1FE4">
            <w:pPr>
              <w:spacing w:line="360" w:lineRule="auto"/>
              <w:rPr>
                <w:rFonts w:hint="eastAsia" w:ascii="仿宋" w:hAnsi="仿宋" w:eastAsia="仿宋" w:cs="仿宋"/>
                <w:sz w:val="24"/>
                <w:szCs w:val="24"/>
              </w:rPr>
            </w:pPr>
          </w:p>
        </w:tc>
      </w:tr>
      <w:tr w14:paraId="75944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0DCB10D6">
            <w:pPr>
              <w:spacing w:before="136" w:line="360" w:lineRule="auto"/>
              <w:ind w:left="379"/>
              <w:rPr>
                <w:rFonts w:hint="eastAsia" w:ascii="仿宋" w:hAnsi="仿宋" w:eastAsia="仿宋" w:cs="仿宋"/>
                <w:sz w:val="24"/>
                <w:szCs w:val="24"/>
              </w:rPr>
            </w:pPr>
            <w:r>
              <w:rPr>
                <w:rFonts w:hint="eastAsia" w:ascii="仿宋" w:hAnsi="仿宋" w:eastAsia="仿宋" w:cs="仿宋"/>
                <w:sz w:val="24"/>
                <w:szCs w:val="24"/>
              </w:rPr>
              <w:t>3</w:t>
            </w:r>
          </w:p>
        </w:tc>
        <w:tc>
          <w:tcPr>
            <w:tcW w:w="2257" w:type="dxa"/>
            <w:vAlign w:val="top"/>
          </w:tcPr>
          <w:p w14:paraId="6362EEDC">
            <w:pPr>
              <w:spacing w:line="360" w:lineRule="auto"/>
              <w:rPr>
                <w:rFonts w:hint="eastAsia" w:ascii="仿宋" w:hAnsi="仿宋" w:eastAsia="仿宋" w:cs="仿宋"/>
                <w:sz w:val="24"/>
                <w:szCs w:val="24"/>
              </w:rPr>
            </w:pPr>
          </w:p>
        </w:tc>
        <w:tc>
          <w:tcPr>
            <w:tcW w:w="1912" w:type="dxa"/>
            <w:vAlign w:val="top"/>
          </w:tcPr>
          <w:p w14:paraId="5DE84E4F">
            <w:pPr>
              <w:spacing w:line="360" w:lineRule="auto"/>
              <w:rPr>
                <w:rFonts w:hint="eastAsia" w:ascii="仿宋" w:hAnsi="仿宋" w:eastAsia="仿宋" w:cs="仿宋"/>
                <w:sz w:val="24"/>
                <w:szCs w:val="24"/>
              </w:rPr>
            </w:pPr>
          </w:p>
        </w:tc>
        <w:tc>
          <w:tcPr>
            <w:tcW w:w="954" w:type="dxa"/>
            <w:vAlign w:val="top"/>
          </w:tcPr>
          <w:p w14:paraId="51E00D89">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17B982FB">
            <w:pPr>
              <w:spacing w:line="360" w:lineRule="auto"/>
              <w:rPr>
                <w:rFonts w:hint="eastAsia" w:ascii="仿宋" w:hAnsi="仿宋" w:eastAsia="仿宋" w:cs="仿宋"/>
                <w:sz w:val="24"/>
                <w:szCs w:val="24"/>
              </w:rPr>
            </w:pPr>
          </w:p>
        </w:tc>
      </w:tr>
      <w:tr w14:paraId="2F68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73" w:type="dxa"/>
            <w:tcBorders>
              <w:left w:val="single" w:color="000000" w:sz="8" w:space="0"/>
            </w:tcBorders>
            <w:vAlign w:val="top"/>
          </w:tcPr>
          <w:p w14:paraId="3F00341E">
            <w:pPr>
              <w:spacing w:before="138" w:line="360" w:lineRule="auto"/>
              <w:ind w:left="365"/>
              <w:rPr>
                <w:rFonts w:hint="eastAsia" w:ascii="仿宋" w:hAnsi="仿宋" w:eastAsia="仿宋" w:cs="仿宋"/>
                <w:sz w:val="24"/>
                <w:szCs w:val="24"/>
              </w:rPr>
            </w:pPr>
            <w:r>
              <w:rPr>
                <w:rFonts w:hint="eastAsia" w:ascii="仿宋" w:hAnsi="仿宋" w:eastAsia="仿宋" w:cs="仿宋"/>
                <w:sz w:val="24"/>
                <w:szCs w:val="24"/>
              </w:rPr>
              <w:t>4</w:t>
            </w:r>
          </w:p>
        </w:tc>
        <w:tc>
          <w:tcPr>
            <w:tcW w:w="2257" w:type="dxa"/>
            <w:vAlign w:val="top"/>
          </w:tcPr>
          <w:p w14:paraId="090B7CC8">
            <w:pPr>
              <w:spacing w:line="360" w:lineRule="auto"/>
              <w:rPr>
                <w:rFonts w:hint="eastAsia" w:ascii="仿宋" w:hAnsi="仿宋" w:eastAsia="仿宋" w:cs="仿宋"/>
                <w:sz w:val="24"/>
                <w:szCs w:val="24"/>
              </w:rPr>
            </w:pPr>
          </w:p>
        </w:tc>
        <w:tc>
          <w:tcPr>
            <w:tcW w:w="1912" w:type="dxa"/>
            <w:vAlign w:val="top"/>
          </w:tcPr>
          <w:p w14:paraId="40E60DDD">
            <w:pPr>
              <w:spacing w:line="360" w:lineRule="auto"/>
              <w:rPr>
                <w:rFonts w:hint="eastAsia" w:ascii="仿宋" w:hAnsi="仿宋" w:eastAsia="仿宋" w:cs="仿宋"/>
                <w:sz w:val="24"/>
                <w:szCs w:val="24"/>
              </w:rPr>
            </w:pPr>
          </w:p>
        </w:tc>
        <w:tc>
          <w:tcPr>
            <w:tcW w:w="954" w:type="dxa"/>
            <w:vAlign w:val="top"/>
          </w:tcPr>
          <w:p w14:paraId="2C7D0476">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73D4AB4D">
            <w:pPr>
              <w:spacing w:line="360" w:lineRule="auto"/>
              <w:rPr>
                <w:rFonts w:hint="eastAsia" w:ascii="仿宋" w:hAnsi="仿宋" w:eastAsia="仿宋" w:cs="仿宋"/>
                <w:sz w:val="24"/>
                <w:szCs w:val="24"/>
              </w:rPr>
            </w:pPr>
          </w:p>
        </w:tc>
      </w:tr>
      <w:tr w14:paraId="65E21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63A47DA2">
            <w:pPr>
              <w:spacing w:before="145" w:line="360" w:lineRule="auto"/>
              <w:ind w:left="379"/>
              <w:rPr>
                <w:rFonts w:hint="eastAsia" w:ascii="仿宋" w:hAnsi="仿宋" w:eastAsia="仿宋" w:cs="仿宋"/>
                <w:sz w:val="24"/>
                <w:szCs w:val="24"/>
              </w:rPr>
            </w:pPr>
            <w:r>
              <w:rPr>
                <w:rFonts w:hint="eastAsia" w:ascii="仿宋" w:hAnsi="仿宋" w:eastAsia="仿宋" w:cs="仿宋"/>
                <w:sz w:val="24"/>
                <w:szCs w:val="24"/>
              </w:rPr>
              <w:t>5</w:t>
            </w:r>
          </w:p>
        </w:tc>
        <w:tc>
          <w:tcPr>
            <w:tcW w:w="2257" w:type="dxa"/>
            <w:vAlign w:val="top"/>
          </w:tcPr>
          <w:p w14:paraId="51A92D07">
            <w:pPr>
              <w:spacing w:line="360" w:lineRule="auto"/>
              <w:rPr>
                <w:rFonts w:hint="eastAsia" w:ascii="仿宋" w:hAnsi="仿宋" w:eastAsia="仿宋" w:cs="仿宋"/>
                <w:sz w:val="24"/>
                <w:szCs w:val="24"/>
              </w:rPr>
            </w:pPr>
          </w:p>
        </w:tc>
        <w:tc>
          <w:tcPr>
            <w:tcW w:w="1912" w:type="dxa"/>
            <w:vAlign w:val="top"/>
          </w:tcPr>
          <w:p w14:paraId="793D77E0">
            <w:pPr>
              <w:spacing w:line="360" w:lineRule="auto"/>
              <w:rPr>
                <w:rFonts w:hint="eastAsia" w:ascii="仿宋" w:hAnsi="仿宋" w:eastAsia="仿宋" w:cs="仿宋"/>
                <w:sz w:val="24"/>
                <w:szCs w:val="24"/>
              </w:rPr>
            </w:pPr>
          </w:p>
        </w:tc>
        <w:tc>
          <w:tcPr>
            <w:tcW w:w="954" w:type="dxa"/>
            <w:vAlign w:val="top"/>
          </w:tcPr>
          <w:p w14:paraId="13DB2220">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4C420DFB">
            <w:pPr>
              <w:spacing w:line="360" w:lineRule="auto"/>
              <w:rPr>
                <w:rFonts w:hint="eastAsia" w:ascii="仿宋" w:hAnsi="仿宋" w:eastAsia="仿宋" w:cs="仿宋"/>
                <w:sz w:val="24"/>
                <w:szCs w:val="24"/>
              </w:rPr>
            </w:pPr>
          </w:p>
        </w:tc>
      </w:tr>
      <w:tr w14:paraId="29BBA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3B911CA9">
            <w:pPr>
              <w:spacing w:before="148" w:line="360" w:lineRule="auto"/>
              <w:ind w:left="374"/>
              <w:rPr>
                <w:rFonts w:hint="eastAsia" w:ascii="仿宋" w:hAnsi="仿宋" w:eastAsia="仿宋" w:cs="仿宋"/>
                <w:sz w:val="24"/>
                <w:szCs w:val="24"/>
              </w:rPr>
            </w:pPr>
            <w:r>
              <w:rPr>
                <w:rFonts w:hint="eastAsia" w:ascii="仿宋" w:hAnsi="仿宋" w:eastAsia="仿宋" w:cs="仿宋"/>
                <w:sz w:val="24"/>
                <w:szCs w:val="24"/>
              </w:rPr>
              <w:t>6</w:t>
            </w:r>
          </w:p>
        </w:tc>
        <w:tc>
          <w:tcPr>
            <w:tcW w:w="2257" w:type="dxa"/>
            <w:vAlign w:val="top"/>
          </w:tcPr>
          <w:p w14:paraId="41E3C804">
            <w:pPr>
              <w:spacing w:line="360" w:lineRule="auto"/>
              <w:rPr>
                <w:rFonts w:hint="eastAsia" w:ascii="仿宋" w:hAnsi="仿宋" w:eastAsia="仿宋" w:cs="仿宋"/>
                <w:sz w:val="24"/>
                <w:szCs w:val="24"/>
              </w:rPr>
            </w:pPr>
          </w:p>
        </w:tc>
        <w:tc>
          <w:tcPr>
            <w:tcW w:w="1912" w:type="dxa"/>
            <w:vAlign w:val="top"/>
          </w:tcPr>
          <w:p w14:paraId="425A46AA">
            <w:pPr>
              <w:spacing w:line="360" w:lineRule="auto"/>
              <w:rPr>
                <w:rFonts w:hint="eastAsia" w:ascii="仿宋" w:hAnsi="仿宋" w:eastAsia="仿宋" w:cs="仿宋"/>
                <w:sz w:val="24"/>
                <w:szCs w:val="24"/>
              </w:rPr>
            </w:pPr>
          </w:p>
        </w:tc>
        <w:tc>
          <w:tcPr>
            <w:tcW w:w="954" w:type="dxa"/>
            <w:vAlign w:val="top"/>
          </w:tcPr>
          <w:p w14:paraId="6E9BA718">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4DCEEEFA">
            <w:pPr>
              <w:spacing w:line="360" w:lineRule="auto"/>
              <w:rPr>
                <w:rFonts w:hint="eastAsia" w:ascii="仿宋" w:hAnsi="仿宋" w:eastAsia="仿宋" w:cs="仿宋"/>
                <w:sz w:val="24"/>
                <w:szCs w:val="24"/>
              </w:rPr>
            </w:pPr>
          </w:p>
        </w:tc>
      </w:tr>
      <w:tr w14:paraId="7E24E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539CC5AB">
            <w:pPr>
              <w:spacing w:before="153" w:line="360" w:lineRule="auto"/>
              <w:ind w:left="380"/>
              <w:rPr>
                <w:rFonts w:hint="eastAsia" w:ascii="仿宋" w:hAnsi="仿宋" w:eastAsia="仿宋" w:cs="仿宋"/>
                <w:sz w:val="24"/>
                <w:szCs w:val="24"/>
              </w:rPr>
            </w:pPr>
            <w:r>
              <w:rPr>
                <w:rFonts w:hint="eastAsia" w:ascii="仿宋" w:hAnsi="仿宋" w:eastAsia="仿宋" w:cs="仿宋"/>
                <w:sz w:val="24"/>
                <w:szCs w:val="24"/>
              </w:rPr>
              <w:t>7</w:t>
            </w:r>
          </w:p>
        </w:tc>
        <w:tc>
          <w:tcPr>
            <w:tcW w:w="2257" w:type="dxa"/>
            <w:vAlign w:val="top"/>
          </w:tcPr>
          <w:p w14:paraId="68D3E1BC">
            <w:pPr>
              <w:spacing w:line="360" w:lineRule="auto"/>
              <w:rPr>
                <w:rFonts w:hint="eastAsia" w:ascii="仿宋" w:hAnsi="仿宋" w:eastAsia="仿宋" w:cs="仿宋"/>
                <w:sz w:val="24"/>
                <w:szCs w:val="24"/>
              </w:rPr>
            </w:pPr>
          </w:p>
        </w:tc>
        <w:tc>
          <w:tcPr>
            <w:tcW w:w="1912" w:type="dxa"/>
            <w:vAlign w:val="top"/>
          </w:tcPr>
          <w:p w14:paraId="62F446AA">
            <w:pPr>
              <w:spacing w:line="360" w:lineRule="auto"/>
              <w:rPr>
                <w:rFonts w:hint="eastAsia" w:ascii="仿宋" w:hAnsi="仿宋" w:eastAsia="仿宋" w:cs="仿宋"/>
                <w:sz w:val="24"/>
                <w:szCs w:val="24"/>
              </w:rPr>
            </w:pPr>
          </w:p>
        </w:tc>
        <w:tc>
          <w:tcPr>
            <w:tcW w:w="954" w:type="dxa"/>
            <w:vAlign w:val="top"/>
          </w:tcPr>
          <w:p w14:paraId="0AFC99EE">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1B76E4F5">
            <w:pPr>
              <w:spacing w:line="360" w:lineRule="auto"/>
              <w:rPr>
                <w:rFonts w:hint="eastAsia" w:ascii="仿宋" w:hAnsi="仿宋" w:eastAsia="仿宋" w:cs="仿宋"/>
                <w:sz w:val="24"/>
                <w:szCs w:val="24"/>
              </w:rPr>
            </w:pPr>
          </w:p>
        </w:tc>
      </w:tr>
      <w:tr w14:paraId="09B05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6C434273">
            <w:pPr>
              <w:spacing w:before="156" w:line="360" w:lineRule="auto"/>
              <w:ind w:left="370"/>
              <w:rPr>
                <w:rFonts w:hint="eastAsia" w:ascii="仿宋" w:hAnsi="仿宋" w:eastAsia="仿宋" w:cs="仿宋"/>
                <w:sz w:val="24"/>
                <w:szCs w:val="24"/>
              </w:rPr>
            </w:pPr>
            <w:r>
              <w:rPr>
                <w:rFonts w:hint="eastAsia" w:ascii="仿宋" w:hAnsi="仿宋" w:eastAsia="仿宋" w:cs="仿宋"/>
                <w:sz w:val="24"/>
                <w:szCs w:val="24"/>
              </w:rPr>
              <w:t>8</w:t>
            </w:r>
          </w:p>
        </w:tc>
        <w:tc>
          <w:tcPr>
            <w:tcW w:w="2257" w:type="dxa"/>
            <w:vAlign w:val="top"/>
          </w:tcPr>
          <w:p w14:paraId="50B4E954">
            <w:pPr>
              <w:spacing w:line="360" w:lineRule="auto"/>
              <w:rPr>
                <w:rFonts w:hint="eastAsia" w:ascii="仿宋" w:hAnsi="仿宋" w:eastAsia="仿宋" w:cs="仿宋"/>
                <w:sz w:val="24"/>
                <w:szCs w:val="24"/>
              </w:rPr>
            </w:pPr>
          </w:p>
        </w:tc>
        <w:tc>
          <w:tcPr>
            <w:tcW w:w="1912" w:type="dxa"/>
            <w:vAlign w:val="top"/>
          </w:tcPr>
          <w:p w14:paraId="60A8E473">
            <w:pPr>
              <w:spacing w:line="360" w:lineRule="auto"/>
              <w:rPr>
                <w:rFonts w:hint="eastAsia" w:ascii="仿宋" w:hAnsi="仿宋" w:eastAsia="仿宋" w:cs="仿宋"/>
                <w:sz w:val="24"/>
                <w:szCs w:val="24"/>
              </w:rPr>
            </w:pPr>
          </w:p>
        </w:tc>
        <w:tc>
          <w:tcPr>
            <w:tcW w:w="954" w:type="dxa"/>
            <w:vAlign w:val="top"/>
          </w:tcPr>
          <w:p w14:paraId="5ED39B67">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40F843E7">
            <w:pPr>
              <w:spacing w:line="360" w:lineRule="auto"/>
              <w:rPr>
                <w:rFonts w:hint="eastAsia" w:ascii="仿宋" w:hAnsi="仿宋" w:eastAsia="仿宋" w:cs="仿宋"/>
                <w:sz w:val="24"/>
                <w:szCs w:val="24"/>
              </w:rPr>
            </w:pPr>
          </w:p>
        </w:tc>
      </w:tr>
      <w:tr w14:paraId="727C8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Borders>
              <w:left w:val="single" w:color="000000" w:sz="8" w:space="0"/>
            </w:tcBorders>
            <w:vAlign w:val="top"/>
          </w:tcPr>
          <w:p w14:paraId="1C9C7039">
            <w:pPr>
              <w:spacing w:before="161" w:line="360" w:lineRule="auto"/>
              <w:ind w:left="370"/>
              <w:rPr>
                <w:rFonts w:hint="eastAsia" w:ascii="仿宋" w:hAnsi="仿宋" w:eastAsia="仿宋" w:cs="仿宋"/>
                <w:sz w:val="24"/>
                <w:szCs w:val="24"/>
              </w:rPr>
            </w:pPr>
            <w:r>
              <w:rPr>
                <w:rFonts w:hint="eastAsia" w:ascii="仿宋" w:hAnsi="仿宋" w:eastAsia="仿宋" w:cs="仿宋"/>
                <w:sz w:val="24"/>
                <w:szCs w:val="24"/>
              </w:rPr>
              <w:t>9</w:t>
            </w:r>
          </w:p>
        </w:tc>
        <w:tc>
          <w:tcPr>
            <w:tcW w:w="2257" w:type="dxa"/>
            <w:vAlign w:val="top"/>
          </w:tcPr>
          <w:p w14:paraId="3EF2EEA4">
            <w:pPr>
              <w:spacing w:line="360" w:lineRule="auto"/>
              <w:rPr>
                <w:rFonts w:hint="eastAsia" w:ascii="仿宋" w:hAnsi="仿宋" w:eastAsia="仿宋" w:cs="仿宋"/>
                <w:sz w:val="24"/>
                <w:szCs w:val="24"/>
              </w:rPr>
            </w:pPr>
          </w:p>
        </w:tc>
        <w:tc>
          <w:tcPr>
            <w:tcW w:w="1912" w:type="dxa"/>
            <w:vAlign w:val="top"/>
          </w:tcPr>
          <w:p w14:paraId="2EC0AB6E">
            <w:pPr>
              <w:spacing w:line="360" w:lineRule="auto"/>
              <w:rPr>
                <w:rFonts w:hint="eastAsia" w:ascii="仿宋" w:hAnsi="仿宋" w:eastAsia="仿宋" w:cs="仿宋"/>
                <w:sz w:val="24"/>
                <w:szCs w:val="24"/>
              </w:rPr>
            </w:pPr>
          </w:p>
        </w:tc>
        <w:tc>
          <w:tcPr>
            <w:tcW w:w="954" w:type="dxa"/>
            <w:vAlign w:val="top"/>
          </w:tcPr>
          <w:p w14:paraId="1FEA6A68">
            <w:pPr>
              <w:spacing w:line="360" w:lineRule="auto"/>
              <w:rPr>
                <w:rFonts w:hint="eastAsia" w:ascii="仿宋" w:hAnsi="仿宋" w:eastAsia="仿宋" w:cs="仿宋"/>
                <w:sz w:val="24"/>
                <w:szCs w:val="24"/>
              </w:rPr>
            </w:pPr>
          </w:p>
        </w:tc>
        <w:tc>
          <w:tcPr>
            <w:tcW w:w="3080" w:type="dxa"/>
            <w:tcBorders>
              <w:right w:val="single" w:color="000000" w:sz="8" w:space="0"/>
            </w:tcBorders>
            <w:vAlign w:val="top"/>
          </w:tcPr>
          <w:p w14:paraId="591DB977">
            <w:pPr>
              <w:spacing w:line="360" w:lineRule="auto"/>
              <w:rPr>
                <w:rFonts w:hint="eastAsia" w:ascii="仿宋" w:hAnsi="仿宋" w:eastAsia="仿宋" w:cs="仿宋"/>
                <w:sz w:val="24"/>
                <w:szCs w:val="24"/>
              </w:rPr>
            </w:pPr>
          </w:p>
        </w:tc>
      </w:tr>
      <w:tr w14:paraId="2BA4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73" w:type="dxa"/>
            <w:tcBorders>
              <w:left w:val="single" w:color="000000" w:sz="8" w:space="0"/>
              <w:bottom w:val="single" w:color="000000" w:sz="8" w:space="0"/>
            </w:tcBorders>
            <w:vAlign w:val="top"/>
          </w:tcPr>
          <w:p w14:paraId="17645DC3">
            <w:pPr>
              <w:spacing w:before="164" w:line="360" w:lineRule="auto"/>
              <w:ind w:left="339"/>
              <w:rPr>
                <w:rFonts w:hint="eastAsia" w:ascii="仿宋" w:hAnsi="仿宋" w:eastAsia="仿宋" w:cs="仿宋"/>
                <w:sz w:val="24"/>
                <w:szCs w:val="24"/>
              </w:rPr>
            </w:pPr>
            <w:r>
              <w:rPr>
                <w:rFonts w:hint="eastAsia" w:ascii="仿宋" w:hAnsi="仿宋" w:eastAsia="仿宋" w:cs="仿宋"/>
                <w:spacing w:val="-16"/>
                <w:sz w:val="24"/>
                <w:szCs w:val="24"/>
              </w:rPr>
              <w:t>10</w:t>
            </w:r>
          </w:p>
        </w:tc>
        <w:tc>
          <w:tcPr>
            <w:tcW w:w="2257" w:type="dxa"/>
            <w:tcBorders>
              <w:bottom w:val="single" w:color="000000" w:sz="8" w:space="0"/>
            </w:tcBorders>
            <w:vAlign w:val="top"/>
          </w:tcPr>
          <w:p w14:paraId="04163B60">
            <w:pPr>
              <w:spacing w:line="360" w:lineRule="auto"/>
              <w:rPr>
                <w:rFonts w:hint="eastAsia" w:ascii="仿宋" w:hAnsi="仿宋" w:eastAsia="仿宋" w:cs="仿宋"/>
                <w:sz w:val="24"/>
                <w:szCs w:val="24"/>
              </w:rPr>
            </w:pPr>
          </w:p>
        </w:tc>
        <w:tc>
          <w:tcPr>
            <w:tcW w:w="1912" w:type="dxa"/>
            <w:tcBorders>
              <w:bottom w:val="single" w:color="000000" w:sz="8" w:space="0"/>
            </w:tcBorders>
            <w:vAlign w:val="top"/>
          </w:tcPr>
          <w:p w14:paraId="63479A27">
            <w:pPr>
              <w:spacing w:line="360" w:lineRule="auto"/>
              <w:rPr>
                <w:rFonts w:hint="eastAsia" w:ascii="仿宋" w:hAnsi="仿宋" w:eastAsia="仿宋" w:cs="仿宋"/>
                <w:sz w:val="24"/>
                <w:szCs w:val="24"/>
              </w:rPr>
            </w:pPr>
          </w:p>
        </w:tc>
        <w:tc>
          <w:tcPr>
            <w:tcW w:w="954" w:type="dxa"/>
            <w:tcBorders>
              <w:bottom w:val="single" w:color="000000" w:sz="8" w:space="0"/>
            </w:tcBorders>
            <w:vAlign w:val="top"/>
          </w:tcPr>
          <w:p w14:paraId="10792AE0">
            <w:pPr>
              <w:spacing w:line="360" w:lineRule="auto"/>
              <w:rPr>
                <w:rFonts w:hint="eastAsia" w:ascii="仿宋" w:hAnsi="仿宋" w:eastAsia="仿宋" w:cs="仿宋"/>
                <w:sz w:val="24"/>
                <w:szCs w:val="24"/>
              </w:rPr>
            </w:pPr>
          </w:p>
        </w:tc>
        <w:tc>
          <w:tcPr>
            <w:tcW w:w="3080" w:type="dxa"/>
            <w:tcBorders>
              <w:bottom w:val="single" w:color="000000" w:sz="8" w:space="0"/>
              <w:right w:val="single" w:color="000000" w:sz="8" w:space="0"/>
            </w:tcBorders>
            <w:vAlign w:val="top"/>
          </w:tcPr>
          <w:p w14:paraId="16CE53D1">
            <w:pPr>
              <w:spacing w:line="360" w:lineRule="auto"/>
              <w:rPr>
                <w:rFonts w:hint="eastAsia" w:ascii="仿宋" w:hAnsi="仿宋" w:eastAsia="仿宋" w:cs="仿宋"/>
                <w:sz w:val="24"/>
                <w:szCs w:val="24"/>
              </w:rPr>
            </w:pPr>
          </w:p>
        </w:tc>
      </w:tr>
    </w:tbl>
    <w:p w14:paraId="2F8A14A5">
      <w:pPr>
        <w:pStyle w:val="6"/>
        <w:spacing w:line="360" w:lineRule="auto"/>
        <w:rPr>
          <w:rFonts w:hint="eastAsia" w:ascii="仿宋" w:hAnsi="仿宋" w:eastAsia="仿宋" w:cs="仿宋"/>
          <w:sz w:val="24"/>
          <w:szCs w:val="24"/>
        </w:rPr>
      </w:pPr>
    </w:p>
    <w:p w14:paraId="3BF1009E">
      <w:pPr>
        <w:spacing w:before="91" w:line="360" w:lineRule="auto"/>
        <w:ind w:right="39"/>
        <w:jc w:val="right"/>
        <w:rPr>
          <w:rFonts w:hint="eastAsia" w:ascii="仿宋" w:hAnsi="仿宋" w:eastAsia="仿宋" w:cs="仿宋"/>
          <w:sz w:val="24"/>
          <w:szCs w:val="24"/>
        </w:rPr>
      </w:pPr>
      <w:r>
        <w:rPr>
          <w:rFonts w:hint="eastAsia" w:ascii="仿宋" w:hAnsi="仿宋" w:eastAsia="仿宋" w:cs="仿宋"/>
          <w:spacing w:val="-2"/>
          <w:sz w:val="24"/>
          <w:szCs w:val="24"/>
        </w:rPr>
        <w:t>我方承诺上述填报内容真实。如不真实，将按照有关规定接受处理。</w:t>
      </w:r>
    </w:p>
    <w:p w14:paraId="1D1391D3">
      <w:pPr>
        <w:pStyle w:val="6"/>
        <w:spacing w:line="360" w:lineRule="auto"/>
        <w:rPr>
          <w:rFonts w:hint="eastAsia" w:ascii="仿宋" w:hAnsi="仿宋" w:eastAsia="仿宋" w:cs="仿宋"/>
          <w:sz w:val="24"/>
          <w:szCs w:val="24"/>
        </w:rPr>
      </w:pPr>
    </w:p>
    <w:p w14:paraId="5610F999">
      <w:pPr>
        <w:spacing w:before="91" w:line="360" w:lineRule="auto"/>
        <w:ind w:left="596" w:right="1060" w:hanging="1"/>
        <w:rPr>
          <w:rFonts w:hint="eastAsia" w:ascii="仿宋" w:hAnsi="仿宋" w:eastAsia="仿宋" w:cs="仿宋"/>
          <w:sz w:val="24"/>
          <w:szCs w:val="24"/>
        </w:rPr>
      </w:pPr>
      <w:r>
        <w:rPr>
          <w:rFonts w:hint="eastAsia" w:ascii="仿宋" w:hAnsi="仿宋" w:eastAsia="仿宋" w:cs="仿宋"/>
          <w:spacing w:val="-7"/>
          <w:sz w:val="24"/>
          <w:szCs w:val="24"/>
        </w:rPr>
        <w:t>供</w:t>
      </w:r>
      <w:r>
        <w:rPr>
          <w:rFonts w:hint="eastAsia" w:ascii="仿宋" w:hAnsi="仿宋" w:eastAsia="仿宋" w:cs="仿宋"/>
          <w:spacing w:val="14"/>
          <w:sz w:val="24"/>
          <w:szCs w:val="24"/>
        </w:rPr>
        <w:t xml:space="preserve">  </w:t>
      </w:r>
      <w:r>
        <w:rPr>
          <w:rFonts w:hint="eastAsia" w:ascii="仿宋" w:hAnsi="仿宋" w:eastAsia="仿宋" w:cs="仿宋"/>
          <w:spacing w:val="-7"/>
          <w:sz w:val="24"/>
          <w:szCs w:val="24"/>
        </w:rPr>
        <w:t>应</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商</w:t>
      </w:r>
      <w:r>
        <w:rPr>
          <w:rFonts w:hint="eastAsia" w:ascii="仿宋" w:hAnsi="仿宋" w:eastAsia="仿宋" w:cs="仿宋"/>
          <w:spacing w:val="-35"/>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5"/>
          <w:sz w:val="24"/>
          <w:szCs w:val="24"/>
        </w:rPr>
        <w:t>（</w:t>
      </w:r>
      <w:r>
        <w:rPr>
          <w:rFonts w:hint="eastAsia" w:ascii="仿宋" w:hAnsi="仿宋" w:eastAsia="仿宋" w:cs="仿宋"/>
          <w:spacing w:val="-7"/>
          <w:sz w:val="24"/>
          <w:szCs w:val="24"/>
        </w:rPr>
        <w:t>盖章）</w:t>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w:t>
      </w:r>
      <w:r>
        <w:rPr>
          <w:rFonts w:hint="eastAsia" w:ascii="仿宋" w:hAnsi="仿宋" w:eastAsia="仿宋" w:cs="仿宋"/>
          <w:spacing w:val="-28"/>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8"/>
          <w:sz w:val="24"/>
          <w:szCs w:val="24"/>
        </w:rPr>
        <w:t>（</w:t>
      </w:r>
      <w:r>
        <w:rPr>
          <w:rFonts w:hint="eastAsia" w:ascii="仿宋" w:hAnsi="仿宋" w:eastAsia="仿宋" w:cs="仿宋"/>
          <w:spacing w:val="-1"/>
          <w:sz w:val="24"/>
          <w:szCs w:val="24"/>
        </w:rPr>
        <w:t>盖章）</w:t>
      </w:r>
    </w:p>
    <w:p w14:paraId="5A1A2D39">
      <w:pPr>
        <w:spacing w:before="2" w:line="360" w:lineRule="auto"/>
        <w:ind w:left="5356"/>
        <w:rPr>
          <w:rFonts w:hint="eastAsia" w:ascii="仿宋" w:hAnsi="仿宋" w:eastAsia="仿宋" w:cs="仿宋"/>
          <w:sz w:val="24"/>
          <w:szCs w:val="24"/>
        </w:rPr>
      </w:pPr>
      <w:r>
        <w:rPr>
          <w:rFonts w:hint="eastAsia" w:ascii="仿宋" w:hAnsi="仿宋" w:eastAsia="仿宋" w:cs="仿宋"/>
          <w:spacing w:val="-10"/>
          <w:sz w:val="24"/>
          <w:szCs w:val="24"/>
        </w:rPr>
        <w:t>年</w:t>
      </w:r>
      <w:r>
        <w:rPr>
          <w:rFonts w:hint="eastAsia" w:ascii="仿宋" w:hAnsi="仿宋" w:eastAsia="仿宋" w:cs="仿宋"/>
          <w:spacing w:val="6"/>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27"/>
          <w:sz w:val="24"/>
          <w:szCs w:val="24"/>
        </w:rPr>
        <w:t xml:space="preserve">    </w:t>
      </w:r>
      <w:r>
        <w:rPr>
          <w:rFonts w:hint="eastAsia" w:ascii="仿宋" w:hAnsi="仿宋" w:eastAsia="仿宋" w:cs="仿宋"/>
          <w:spacing w:val="-10"/>
          <w:sz w:val="24"/>
          <w:szCs w:val="24"/>
        </w:rPr>
        <w:t>日</w:t>
      </w:r>
    </w:p>
    <w:p w14:paraId="5FFA4E36">
      <w:pPr>
        <w:spacing w:line="360" w:lineRule="auto"/>
        <w:rPr>
          <w:rFonts w:hint="eastAsia" w:ascii="仿宋" w:hAnsi="仿宋" w:eastAsia="仿宋" w:cs="仿宋"/>
          <w:sz w:val="24"/>
          <w:szCs w:val="24"/>
        </w:rPr>
        <w:sectPr>
          <w:footerReference r:id="rId28" w:type="default"/>
          <w:pgSz w:w="12240" w:h="15840"/>
          <w:pgMar w:top="400" w:right="1836" w:bottom="999" w:left="1244" w:header="0" w:footer="834" w:gutter="0"/>
          <w:cols w:space="720" w:num="1"/>
        </w:sectPr>
      </w:pPr>
    </w:p>
    <w:p w14:paraId="5CD47717">
      <w:pPr>
        <w:pStyle w:val="6"/>
        <w:spacing w:line="360" w:lineRule="auto"/>
        <w:rPr>
          <w:rFonts w:hint="eastAsia" w:ascii="仿宋" w:hAnsi="仿宋" w:eastAsia="仿宋" w:cs="仿宋"/>
          <w:sz w:val="24"/>
          <w:szCs w:val="24"/>
        </w:rPr>
      </w:pPr>
    </w:p>
    <w:p w14:paraId="55E09D47">
      <w:pPr>
        <w:pStyle w:val="6"/>
        <w:spacing w:line="360" w:lineRule="auto"/>
        <w:rPr>
          <w:rFonts w:hint="eastAsia" w:ascii="仿宋" w:hAnsi="仿宋" w:eastAsia="仿宋" w:cs="仿宋"/>
          <w:sz w:val="24"/>
          <w:szCs w:val="24"/>
        </w:rPr>
      </w:pPr>
    </w:p>
    <w:p w14:paraId="179B046D">
      <w:pPr>
        <w:pStyle w:val="6"/>
        <w:spacing w:line="360" w:lineRule="auto"/>
        <w:rPr>
          <w:rFonts w:hint="eastAsia" w:ascii="仿宋" w:hAnsi="仿宋" w:eastAsia="仿宋" w:cs="仿宋"/>
          <w:sz w:val="24"/>
          <w:szCs w:val="24"/>
        </w:rPr>
      </w:pPr>
    </w:p>
    <w:p w14:paraId="4F3D1456">
      <w:pPr>
        <w:pStyle w:val="6"/>
        <w:spacing w:line="360" w:lineRule="auto"/>
        <w:rPr>
          <w:rFonts w:hint="eastAsia" w:ascii="仿宋" w:hAnsi="仿宋" w:eastAsia="仿宋" w:cs="仿宋"/>
          <w:sz w:val="24"/>
          <w:szCs w:val="24"/>
        </w:rPr>
      </w:pPr>
    </w:p>
    <w:p w14:paraId="678EE161">
      <w:pPr>
        <w:spacing w:before="91" w:line="360" w:lineRule="auto"/>
        <w:ind w:left="2960"/>
        <w:outlineLvl w:val="1"/>
        <w:rPr>
          <w:rFonts w:hint="eastAsia" w:ascii="仿宋" w:hAnsi="仿宋" w:eastAsia="仿宋" w:cs="仿宋"/>
          <w:sz w:val="24"/>
          <w:szCs w:val="24"/>
        </w:rPr>
      </w:pPr>
      <w:bookmarkStart w:id="49" w:name="_Toc11224"/>
      <w:r>
        <w:rPr>
          <w:rFonts w:hint="eastAsia" w:ascii="仿宋" w:hAnsi="仿宋" w:eastAsia="仿宋" w:cs="仿宋"/>
          <w:spacing w:val="-2"/>
          <w:sz w:val="24"/>
          <w:szCs w:val="24"/>
        </w:rPr>
        <w:t>企业承担类似或相近工程情况一览表</w:t>
      </w:r>
      <w:bookmarkEnd w:id="49"/>
    </w:p>
    <w:p w14:paraId="4778FB00">
      <w:pPr>
        <w:pStyle w:val="6"/>
        <w:spacing w:line="360" w:lineRule="auto"/>
        <w:rPr>
          <w:rFonts w:hint="eastAsia" w:ascii="仿宋" w:hAnsi="仿宋" w:eastAsia="仿宋" w:cs="仿宋"/>
          <w:sz w:val="24"/>
          <w:szCs w:val="24"/>
        </w:rPr>
      </w:pPr>
    </w:p>
    <w:p w14:paraId="1C556DA7">
      <w:pPr>
        <w:spacing w:before="91" w:line="360" w:lineRule="auto"/>
        <w:rPr>
          <w:rFonts w:hint="eastAsia" w:ascii="仿宋" w:hAnsi="仿宋" w:eastAsia="仿宋" w:cs="仿宋"/>
          <w:sz w:val="24"/>
          <w:szCs w:val="24"/>
        </w:rPr>
      </w:pPr>
      <w:r>
        <w:rPr>
          <w:rFonts w:hint="eastAsia" w:ascii="仿宋" w:hAnsi="仿宋" w:eastAsia="仿宋" w:cs="仿宋"/>
          <w:spacing w:val="-5"/>
          <w:sz w:val="24"/>
          <w:szCs w:val="24"/>
        </w:rPr>
        <w:t>投标人名称（公章</w:t>
      </w:r>
      <w:r>
        <w:rPr>
          <w:rFonts w:hint="eastAsia" w:ascii="仿宋" w:hAnsi="仿宋" w:eastAsia="仿宋" w:cs="仿宋"/>
          <w:spacing w:val="2"/>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项目编号：</w:t>
      </w:r>
    </w:p>
    <w:p w14:paraId="55466730">
      <w:pPr>
        <w:spacing w:before="107" w:line="360" w:lineRule="auto"/>
        <w:rPr>
          <w:rFonts w:hint="eastAsia" w:ascii="仿宋" w:hAnsi="仿宋" w:eastAsia="仿宋" w:cs="仿宋"/>
          <w:sz w:val="24"/>
          <w:szCs w:val="24"/>
        </w:rPr>
      </w:pPr>
    </w:p>
    <w:tbl>
      <w:tblPr>
        <w:tblStyle w:val="12"/>
        <w:tblW w:w="8823" w:type="dxa"/>
        <w:tblInd w:w="3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063"/>
        <w:gridCol w:w="1234"/>
        <w:gridCol w:w="1551"/>
        <w:gridCol w:w="1199"/>
        <w:gridCol w:w="931"/>
      </w:tblGrid>
      <w:tr w14:paraId="39F7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45" w:type="dxa"/>
            <w:vAlign w:val="top"/>
          </w:tcPr>
          <w:p w14:paraId="42FEA57D">
            <w:pPr>
              <w:spacing w:before="307" w:line="360" w:lineRule="auto"/>
              <w:ind w:left="107"/>
              <w:rPr>
                <w:rFonts w:hint="eastAsia" w:ascii="仿宋" w:hAnsi="仿宋" w:eastAsia="仿宋" w:cs="仿宋"/>
                <w:sz w:val="24"/>
                <w:szCs w:val="24"/>
              </w:rPr>
            </w:pPr>
            <w:r>
              <w:rPr>
                <w:rFonts w:hint="eastAsia" w:ascii="仿宋" w:hAnsi="仿宋" w:eastAsia="仿宋" w:cs="仿宋"/>
                <w:spacing w:val="-5"/>
                <w:sz w:val="24"/>
                <w:szCs w:val="24"/>
              </w:rPr>
              <w:t>序号</w:t>
            </w:r>
          </w:p>
        </w:tc>
        <w:tc>
          <w:tcPr>
            <w:tcW w:w="3063" w:type="dxa"/>
            <w:vAlign w:val="top"/>
          </w:tcPr>
          <w:p w14:paraId="77B14228">
            <w:pPr>
              <w:spacing w:before="306" w:line="360" w:lineRule="auto"/>
              <w:ind w:left="992"/>
              <w:rPr>
                <w:rFonts w:hint="eastAsia" w:ascii="仿宋" w:hAnsi="仿宋" w:eastAsia="仿宋" w:cs="仿宋"/>
                <w:sz w:val="24"/>
                <w:szCs w:val="24"/>
              </w:rPr>
            </w:pPr>
            <w:r>
              <w:rPr>
                <w:rFonts w:hint="eastAsia" w:ascii="仿宋" w:hAnsi="仿宋" w:eastAsia="仿宋" w:cs="仿宋"/>
                <w:spacing w:val="-6"/>
                <w:sz w:val="24"/>
                <w:szCs w:val="24"/>
              </w:rPr>
              <w:t>工程名称</w:t>
            </w:r>
          </w:p>
        </w:tc>
        <w:tc>
          <w:tcPr>
            <w:tcW w:w="1234" w:type="dxa"/>
            <w:vAlign w:val="top"/>
          </w:tcPr>
          <w:p w14:paraId="4AE70DEC">
            <w:pPr>
              <w:spacing w:before="123" w:line="360" w:lineRule="auto"/>
              <w:ind w:left="227"/>
              <w:rPr>
                <w:rFonts w:hint="eastAsia" w:ascii="仿宋" w:hAnsi="仿宋" w:eastAsia="仿宋" w:cs="仿宋"/>
                <w:sz w:val="24"/>
                <w:szCs w:val="24"/>
              </w:rPr>
            </w:pPr>
            <w:r>
              <w:rPr>
                <w:rFonts w:hint="eastAsia" w:ascii="仿宋" w:hAnsi="仿宋" w:eastAsia="仿宋" w:cs="仿宋"/>
                <w:spacing w:val="-7"/>
                <w:sz w:val="24"/>
                <w:szCs w:val="24"/>
              </w:rPr>
              <w:t>项目合</w:t>
            </w:r>
          </w:p>
          <w:p w14:paraId="46DC5B12">
            <w:pPr>
              <w:spacing w:before="22" w:line="360" w:lineRule="auto"/>
              <w:ind w:left="272"/>
              <w:rPr>
                <w:rFonts w:hint="eastAsia" w:ascii="仿宋" w:hAnsi="仿宋" w:eastAsia="仿宋" w:cs="仿宋"/>
                <w:sz w:val="24"/>
                <w:szCs w:val="24"/>
              </w:rPr>
            </w:pPr>
            <w:r>
              <w:rPr>
                <w:rFonts w:hint="eastAsia" w:ascii="仿宋" w:hAnsi="仿宋" w:eastAsia="仿宋" w:cs="仿宋"/>
                <w:spacing w:val="-18"/>
                <w:sz w:val="24"/>
                <w:szCs w:val="24"/>
              </w:rPr>
              <w:t>同金额</w:t>
            </w:r>
          </w:p>
        </w:tc>
        <w:tc>
          <w:tcPr>
            <w:tcW w:w="1551" w:type="dxa"/>
            <w:vAlign w:val="top"/>
          </w:tcPr>
          <w:p w14:paraId="4CA6D4DD">
            <w:pPr>
              <w:spacing w:before="124" w:line="360" w:lineRule="auto"/>
              <w:ind w:left="114"/>
              <w:rPr>
                <w:rFonts w:hint="eastAsia" w:ascii="仿宋" w:hAnsi="仿宋" w:eastAsia="仿宋" w:cs="仿宋"/>
                <w:sz w:val="24"/>
                <w:szCs w:val="24"/>
              </w:rPr>
            </w:pPr>
            <w:r>
              <w:rPr>
                <w:rFonts w:hint="eastAsia" w:ascii="仿宋" w:hAnsi="仿宋" w:eastAsia="仿宋" w:cs="仿宋"/>
                <w:spacing w:val="-6"/>
                <w:sz w:val="24"/>
                <w:szCs w:val="24"/>
              </w:rPr>
              <w:t>项目负责</w:t>
            </w:r>
          </w:p>
          <w:p w14:paraId="286E3831">
            <w:pPr>
              <w:spacing w:before="23" w:line="360" w:lineRule="auto"/>
              <w:ind w:left="109"/>
              <w:rPr>
                <w:rFonts w:hint="eastAsia" w:ascii="仿宋" w:hAnsi="仿宋" w:eastAsia="仿宋" w:cs="仿宋"/>
                <w:sz w:val="24"/>
                <w:szCs w:val="24"/>
              </w:rPr>
            </w:pPr>
            <w:r>
              <w:rPr>
                <w:rFonts w:hint="eastAsia" w:ascii="仿宋" w:hAnsi="仿宋" w:eastAsia="仿宋" w:cs="仿宋"/>
                <w:sz w:val="24"/>
                <w:szCs w:val="24"/>
              </w:rPr>
              <w:t>人</w:t>
            </w:r>
          </w:p>
        </w:tc>
        <w:tc>
          <w:tcPr>
            <w:tcW w:w="1199" w:type="dxa"/>
            <w:vAlign w:val="top"/>
          </w:tcPr>
          <w:p w14:paraId="19C55044">
            <w:pPr>
              <w:spacing w:before="124" w:line="360" w:lineRule="auto"/>
              <w:ind w:left="210"/>
              <w:rPr>
                <w:rFonts w:hint="eastAsia" w:ascii="仿宋" w:hAnsi="仿宋" w:eastAsia="仿宋" w:cs="仿宋"/>
                <w:sz w:val="24"/>
                <w:szCs w:val="24"/>
              </w:rPr>
            </w:pPr>
            <w:r>
              <w:rPr>
                <w:rFonts w:hint="eastAsia" w:ascii="仿宋" w:hAnsi="仿宋" w:eastAsia="仿宋" w:cs="仿宋"/>
                <w:spacing w:val="-6"/>
                <w:sz w:val="24"/>
                <w:szCs w:val="24"/>
              </w:rPr>
              <w:t>完成项</w:t>
            </w:r>
          </w:p>
          <w:p w14:paraId="2C320E68">
            <w:pPr>
              <w:spacing w:before="23" w:line="360" w:lineRule="auto"/>
              <w:ind w:left="311"/>
              <w:rPr>
                <w:rFonts w:hint="eastAsia" w:ascii="仿宋" w:hAnsi="仿宋" w:eastAsia="仿宋" w:cs="仿宋"/>
                <w:sz w:val="24"/>
                <w:szCs w:val="24"/>
              </w:rPr>
            </w:pPr>
            <w:r>
              <w:rPr>
                <w:rFonts w:hint="eastAsia" w:ascii="仿宋" w:hAnsi="仿宋" w:eastAsia="仿宋" w:cs="仿宋"/>
                <w:spacing w:val="-29"/>
                <w:sz w:val="24"/>
                <w:szCs w:val="24"/>
              </w:rPr>
              <w:t>目时间</w:t>
            </w:r>
          </w:p>
        </w:tc>
        <w:tc>
          <w:tcPr>
            <w:tcW w:w="931" w:type="dxa"/>
            <w:vAlign w:val="top"/>
          </w:tcPr>
          <w:p w14:paraId="3096D975">
            <w:pPr>
              <w:spacing w:before="307" w:line="360" w:lineRule="auto"/>
              <w:ind w:left="212"/>
              <w:rPr>
                <w:rFonts w:hint="eastAsia" w:ascii="仿宋" w:hAnsi="仿宋" w:eastAsia="仿宋" w:cs="仿宋"/>
                <w:sz w:val="24"/>
                <w:szCs w:val="24"/>
              </w:rPr>
            </w:pPr>
            <w:r>
              <w:rPr>
                <w:rFonts w:hint="eastAsia" w:ascii="仿宋" w:hAnsi="仿宋" w:eastAsia="仿宋" w:cs="仿宋"/>
                <w:spacing w:val="-7"/>
                <w:sz w:val="24"/>
                <w:szCs w:val="24"/>
              </w:rPr>
              <w:t>备注</w:t>
            </w:r>
          </w:p>
        </w:tc>
      </w:tr>
      <w:tr w14:paraId="3F0D9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45" w:type="dxa"/>
            <w:vAlign w:val="top"/>
          </w:tcPr>
          <w:p w14:paraId="48FDACC2">
            <w:pPr>
              <w:spacing w:before="322" w:line="360" w:lineRule="auto"/>
              <w:ind w:left="410"/>
              <w:rPr>
                <w:rFonts w:hint="eastAsia" w:ascii="仿宋" w:hAnsi="仿宋" w:eastAsia="仿宋" w:cs="仿宋"/>
                <w:sz w:val="24"/>
                <w:szCs w:val="24"/>
              </w:rPr>
            </w:pPr>
            <w:r>
              <w:rPr>
                <w:rFonts w:hint="eastAsia" w:ascii="仿宋" w:hAnsi="仿宋" w:eastAsia="仿宋" w:cs="仿宋"/>
                <w:sz w:val="24"/>
                <w:szCs w:val="24"/>
              </w:rPr>
              <w:t>1</w:t>
            </w:r>
          </w:p>
        </w:tc>
        <w:tc>
          <w:tcPr>
            <w:tcW w:w="3063" w:type="dxa"/>
            <w:vAlign w:val="top"/>
          </w:tcPr>
          <w:p w14:paraId="08A65B29">
            <w:pPr>
              <w:spacing w:line="360" w:lineRule="auto"/>
              <w:rPr>
                <w:rFonts w:hint="eastAsia" w:ascii="仿宋" w:hAnsi="仿宋" w:eastAsia="仿宋" w:cs="仿宋"/>
                <w:sz w:val="24"/>
                <w:szCs w:val="24"/>
              </w:rPr>
            </w:pPr>
          </w:p>
        </w:tc>
        <w:tc>
          <w:tcPr>
            <w:tcW w:w="1234" w:type="dxa"/>
            <w:vAlign w:val="top"/>
          </w:tcPr>
          <w:p w14:paraId="79979A14">
            <w:pPr>
              <w:spacing w:line="360" w:lineRule="auto"/>
              <w:rPr>
                <w:rFonts w:hint="eastAsia" w:ascii="仿宋" w:hAnsi="仿宋" w:eastAsia="仿宋" w:cs="仿宋"/>
                <w:sz w:val="24"/>
                <w:szCs w:val="24"/>
              </w:rPr>
            </w:pPr>
          </w:p>
        </w:tc>
        <w:tc>
          <w:tcPr>
            <w:tcW w:w="1551" w:type="dxa"/>
            <w:vAlign w:val="top"/>
          </w:tcPr>
          <w:p w14:paraId="7C9E9420">
            <w:pPr>
              <w:spacing w:line="360" w:lineRule="auto"/>
              <w:rPr>
                <w:rFonts w:hint="eastAsia" w:ascii="仿宋" w:hAnsi="仿宋" w:eastAsia="仿宋" w:cs="仿宋"/>
                <w:sz w:val="24"/>
                <w:szCs w:val="24"/>
              </w:rPr>
            </w:pPr>
          </w:p>
        </w:tc>
        <w:tc>
          <w:tcPr>
            <w:tcW w:w="1199" w:type="dxa"/>
            <w:vAlign w:val="top"/>
          </w:tcPr>
          <w:p w14:paraId="60CD8BAA">
            <w:pPr>
              <w:spacing w:line="360" w:lineRule="auto"/>
              <w:rPr>
                <w:rFonts w:hint="eastAsia" w:ascii="仿宋" w:hAnsi="仿宋" w:eastAsia="仿宋" w:cs="仿宋"/>
                <w:sz w:val="24"/>
                <w:szCs w:val="24"/>
              </w:rPr>
            </w:pPr>
          </w:p>
        </w:tc>
        <w:tc>
          <w:tcPr>
            <w:tcW w:w="931" w:type="dxa"/>
            <w:vAlign w:val="top"/>
          </w:tcPr>
          <w:p w14:paraId="05BE5B56">
            <w:pPr>
              <w:spacing w:line="360" w:lineRule="auto"/>
              <w:rPr>
                <w:rFonts w:hint="eastAsia" w:ascii="仿宋" w:hAnsi="仿宋" w:eastAsia="仿宋" w:cs="仿宋"/>
                <w:sz w:val="24"/>
                <w:szCs w:val="24"/>
              </w:rPr>
            </w:pPr>
          </w:p>
        </w:tc>
      </w:tr>
      <w:tr w14:paraId="55EA3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45" w:type="dxa"/>
            <w:vAlign w:val="top"/>
          </w:tcPr>
          <w:p w14:paraId="168FF3B6">
            <w:pPr>
              <w:spacing w:before="322" w:line="360" w:lineRule="auto"/>
              <w:ind w:left="376"/>
              <w:rPr>
                <w:rFonts w:hint="eastAsia" w:ascii="仿宋" w:hAnsi="仿宋" w:eastAsia="仿宋" w:cs="仿宋"/>
                <w:sz w:val="24"/>
                <w:szCs w:val="24"/>
              </w:rPr>
            </w:pPr>
            <w:r>
              <w:rPr>
                <w:rFonts w:hint="eastAsia" w:ascii="仿宋" w:hAnsi="仿宋" w:eastAsia="仿宋" w:cs="仿宋"/>
                <w:sz w:val="24"/>
                <w:szCs w:val="24"/>
              </w:rPr>
              <w:t>2</w:t>
            </w:r>
          </w:p>
        </w:tc>
        <w:tc>
          <w:tcPr>
            <w:tcW w:w="3063" w:type="dxa"/>
            <w:vAlign w:val="top"/>
          </w:tcPr>
          <w:p w14:paraId="7B419BF2">
            <w:pPr>
              <w:spacing w:line="360" w:lineRule="auto"/>
              <w:rPr>
                <w:rFonts w:hint="eastAsia" w:ascii="仿宋" w:hAnsi="仿宋" w:eastAsia="仿宋" w:cs="仿宋"/>
                <w:sz w:val="24"/>
                <w:szCs w:val="24"/>
              </w:rPr>
            </w:pPr>
          </w:p>
        </w:tc>
        <w:tc>
          <w:tcPr>
            <w:tcW w:w="1234" w:type="dxa"/>
            <w:vAlign w:val="top"/>
          </w:tcPr>
          <w:p w14:paraId="3BD35C23">
            <w:pPr>
              <w:spacing w:line="360" w:lineRule="auto"/>
              <w:rPr>
                <w:rFonts w:hint="eastAsia" w:ascii="仿宋" w:hAnsi="仿宋" w:eastAsia="仿宋" w:cs="仿宋"/>
                <w:sz w:val="24"/>
                <w:szCs w:val="24"/>
              </w:rPr>
            </w:pPr>
          </w:p>
        </w:tc>
        <w:tc>
          <w:tcPr>
            <w:tcW w:w="1551" w:type="dxa"/>
            <w:vAlign w:val="top"/>
          </w:tcPr>
          <w:p w14:paraId="789E9F56">
            <w:pPr>
              <w:spacing w:line="360" w:lineRule="auto"/>
              <w:rPr>
                <w:rFonts w:hint="eastAsia" w:ascii="仿宋" w:hAnsi="仿宋" w:eastAsia="仿宋" w:cs="仿宋"/>
                <w:sz w:val="24"/>
                <w:szCs w:val="24"/>
              </w:rPr>
            </w:pPr>
          </w:p>
        </w:tc>
        <w:tc>
          <w:tcPr>
            <w:tcW w:w="1199" w:type="dxa"/>
            <w:vAlign w:val="top"/>
          </w:tcPr>
          <w:p w14:paraId="5F671A0D">
            <w:pPr>
              <w:spacing w:line="360" w:lineRule="auto"/>
              <w:rPr>
                <w:rFonts w:hint="eastAsia" w:ascii="仿宋" w:hAnsi="仿宋" w:eastAsia="仿宋" w:cs="仿宋"/>
                <w:sz w:val="24"/>
                <w:szCs w:val="24"/>
              </w:rPr>
            </w:pPr>
          </w:p>
        </w:tc>
        <w:tc>
          <w:tcPr>
            <w:tcW w:w="931" w:type="dxa"/>
            <w:vAlign w:val="top"/>
          </w:tcPr>
          <w:p w14:paraId="3000DFC8">
            <w:pPr>
              <w:spacing w:line="360" w:lineRule="auto"/>
              <w:rPr>
                <w:rFonts w:hint="eastAsia" w:ascii="仿宋" w:hAnsi="仿宋" w:eastAsia="仿宋" w:cs="仿宋"/>
                <w:sz w:val="24"/>
                <w:szCs w:val="24"/>
              </w:rPr>
            </w:pPr>
          </w:p>
        </w:tc>
      </w:tr>
      <w:tr w14:paraId="46DB6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5" w:type="dxa"/>
            <w:vAlign w:val="top"/>
          </w:tcPr>
          <w:p w14:paraId="271E5E5C">
            <w:pPr>
              <w:spacing w:before="324" w:line="360" w:lineRule="auto"/>
              <w:ind w:left="380"/>
              <w:rPr>
                <w:rFonts w:hint="eastAsia" w:ascii="仿宋" w:hAnsi="仿宋" w:eastAsia="仿宋" w:cs="仿宋"/>
                <w:sz w:val="24"/>
                <w:szCs w:val="24"/>
              </w:rPr>
            </w:pPr>
            <w:r>
              <w:rPr>
                <w:rFonts w:hint="eastAsia" w:ascii="仿宋" w:hAnsi="仿宋" w:eastAsia="仿宋" w:cs="仿宋"/>
                <w:sz w:val="24"/>
                <w:szCs w:val="24"/>
              </w:rPr>
              <w:t>3</w:t>
            </w:r>
          </w:p>
        </w:tc>
        <w:tc>
          <w:tcPr>
            <w:tcW w:w="3063" w:type="dxa"/>
            <w:vAlign w:val="top"/>
          </w:tcPr>
          <w:p w14:paraId="01296BB2">
            <w:pPr>
              <w:spacing w:line="360" w:lineRule="auto"/>
              <w:rPr>
                <w:rFonts w:hint="eastAsia" w:ascii="仿宋" w:hAnsi="仿宋" w:eastAsia="仿宋" w:cs="仿宋"/>
                <w:sz w:val="24"/>
                <w:szCs w:val="24"/>
              </w:rPr>
            </w:pPr>
          </w:p>
        </w:tc>
        <w:tc>
          <w:tcPr>
            <w:tcW w:w="1234" w:type="dxa"/>
            <w:vAlign w:val="top"/>
          </w:tcPr>
          <w:p w14:paraId="59A7916D">
            <w:pPr>
              <w:spacing w:line="360" w:lineRule="auto"/>
              <w:rPr>
                <w:rFonts w:hint="eastAsia" w:ascii="仿宋" w:hAnsi="仿宋" w:eastAsia="仿宋" w:cs="仿宋"/>
                <w:sz w:val="24"/>
                <w:szCs w:val="24"/>
              </w:rPr>
            </w:pPr>
          </w:p>
        </w:tc>
        <w:tc>
          <w:tcPr>
            <w:tcW w:w="1551" w:type="dxa"/>
            <w:vAlign w:val="top"/>
          </w:tcPr>
          <w:p w14:paraId="65344CB9">
            <w:pPr>
              <w:spacing w:line="360" w:lineRule="auto"/>
              <w:rPr>
                <w:rFonts w:hint="eastAsia" w:ascii="仿宋" w:hAnsi="仿宋" w:eastAsia="仿宋" w:cs="仿宋"/>
                <w:sz w:val="24"/>
                <w:szCs w:val="24"/>
              </w:rPr>
            </w:pPr>
          </w:p>
        </w:tc>
        <w:tc>
          <w:tcPr>
            <w:tcW w:w="1199" w:type="dxa"/>
            <w:vAlign w:val="top"/>
          </w:tcPr>
          <w:p w14:paraId="6A5B9FD4">
            <w:pPr>
              <w:spacing w:line="360" w:lineRule="auto"/>
              <w:rPr>
                <w:rFonts w:hint="eastAsia" w:ascii="仿宋" w:hAnsi="仿宋" w:eastAsia="仿宋" w:cs="仿宋"/>
                <w:sz w:val="24"/>
                <w:szCs w:val="24"/>
              </w:rPr>
            </w:pPr>
          </w:p>
        </w:tc>
        <w:tc>
          <w:tcPr>
            <w:tcW w:w="931" w:type="dxa"/>
            <w:vAlign w:val="top"/>
          </w:tcPr>
          <w:p w14:paraId="6D96D0C8">
            <w:pPr>
              <w:spacing w:line="360" w:lineRule="auto"/>
              <w:rPr>
                <w:rFonts w:hint="eastAsia" w:ascii="仿宋" w:hAnsi="仿宋" w:eastAsia="仿宋" w:cs="仿宋"/>
                <w:sz w:val="24"/>
                <w:szCs w:val="24"/>
              </w:rPr>
            </w:pPr>
          </w:p>
        </w:tc>
      </w:tr>
      <w:tr w14:paraId="1D3FE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45" w:type="dxa"/>
            <w:vAlign w:val="top"/>
          </w:tcPr>
          <w:p w14:paraId="2B467229">
            <w:pPr>
              <w:spacing w:before="325" w:line="360" w:lineRule="auto"/>
              <w:ind w:left="369"/>
              <w:rPr>
                <w:rFonts w:hint="eastAsia" w:ascii="仿宋" w:hAnsi="仿宋" w:eastAsia="仿宋" w:cs="仿宋"/>
                <w:sz w:val="24"/>
                <w:szCs w:val="24"/>
              </w:rPr>
            </w:pPr>
            <w:r>
              <w:rPr>
                <w:rFonts w:hint="eastAsia" w:ascii="仿宋" w:hAnsi="仿宋" w:eastAsia="仿宋" w:cs="仿宋"/>
                <w:sz w:val="24"/>
                <w:szCs w:val="24"/>
              </w:rPr>
              <w:t>4</w:t>
            </w:r>
          </w:p>
        </w:tc>
        <w:tc>
          <w:tcPr>
            <w:tcW w:w="3063" w:type="dxa"/>
            <w:vAlign w:val="top"/>
          </w:tcPr>
          <w:p w14:paraId="1046FC63">
            <w:pPr>
              <w:spacing w:line="360" w:lineRule="auto"/>
              <w:rPr>
                <w:rFonts w:hint="eastAsia" w:ascii="仿宋" w:hAnsi="仿宋" w:eastAsia="仿宋" w:cs="仿宋"/>
                <w:sz w:val="24"/>
                <w:szCs w:val="24"/>
              </w:rPr>
            </w:pPr>
          </w:p>
        </w:tc>
        <w:tc>
          <w:tcPr>
            <w:tcW w:w="1234" w:type="dxa"/>
            <w:vAlign w:val="top"/>
          </w:tcPr>
          <w:p w14:paraId="274792BE">
            <w:pPr>
              <w:spacing w:line="360" w:lineRule="auto"/>
              <w:rPr>
                <w:rFonts w:hint="eastAsia" w:ascii="仿宋" w:hAnsi="仿宋" w:eastAsia="仿宋" w:cs="仿宋"/>
                <w:sz w:val="24"/>
                <w:szCs w:val="24"/>
              </w:rPr>
            </w:pPr>
          </w:p>
        </w:tc>
        <w:tc>
          <w:tcPr>
            <w:tcW w:w="1551" w:type="dxa"/>
            <w:vAlign w:val="top"/>
          </w:tcPr>
          <w:p w14:paraId="45377F65">
            <w:pPr>
              <w:spacing w:line="360" w:lineRule="auto"/>
              <w:rPr>
                <w:rFonts w:hint="eastAsia" w:ascii="仿宋" w:hAnsi="仿宋" w:eastAsia="仿宋" w:cs="仿宋"/>
                <w:sz w:val="24"/>
                <w:szCs w:val="24"/>
              </w:rPr>
            </w:pPr>
          </w:p>
        </w:tc>
        <w:tc>
          <w:tcPr>
            <w:tcW w:w="1199" w:type="dxa"/>
            <w:vAlign w:val="top"/>
          </w:tcPr>
          <w:p w14:paraId="2E0E79EF">
            <w:pPr>
              <w:spacing w:line="360" w:lineRule="auto"/>
              <w:rPr>
                <w:rFonts w:hint="eastAsia" w:ascii="仿宋" w:hAnsi="仿宋" w:eastAsia="仿宋" w:cs="仿宋"/>
                <w:sz w:val="24"/>
                <w:szCs w:val="24"/>
              </w:rPr>
            </w:pPr>
          </w:p>
        </w:tc>
        <w:tc>
          <w:tcPr>
            <w:tcW w:w="931" w:type="dxa"/>
            <w:vAlign w:val="top"/>
          </w:tcPr>
          <w:p w14:paraId="1F9D4303">
            <w:pPr>
              <w:spacing w:line="360" w:lineRule="auto"/>
              <w:rPr>
                <w:rFonts w:hint="eastAsia" w:ascii="仿宋" w:hAnsi="仿宋" w:eastAsia="仿宋" w:cs="仿宋"/>
                <w:sz w:val="24"/>
                <w:szCs w:val="24"/>
              </w:rPr>
            </w:pPr>
          </w:p>
        </w:tc>
      </w:tr>
      <w:tr w14:paraId="5B4D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45" w:type="dxa"/>
            <w:vAlign w:val="top"/>
          </w:tcPr>
          <w:p w14:paraId="61A52D5B">
            <w:pPr>
              <w:spacing w:before="326" w:line="360" w:lineRule="auto"/>
              <w:ind w:left="380"/>
              <w:rPr>
                <w:rFonts w:hint="eastAsia" w:ascii="仿宋" w:hAnsi="仿宋" w:eastAsia="仿宋" w:cs="仿宋"/>
                <w:sz w:val="24"/>
                <w:szCs w:val="24"/>
              </w:rPr>
            </w:pPr>
            <w:r>
              <w:rPr>
                <w:rFonts w:hint="eastAsia" w:ascii="仿宋" w:hAnsi="仿宋" w:eastAsia="仿宋" w:cs="仿宋"/>
                <w:sz w:val="24"/>
                <w:szCs w:val="24"/>
              </w:rPr>
              <w:t>5</w:t>
            </w:r>
          </w:p>
        </w:tc>
        <w:tc>
          <w:tcPr>
            <w:tcW w:w="3063" w:type="dxa"/>
            <w:vAlign w:val="top"/>
          </w:tcPr>
          <w:p w14:paraId="13013288">
            <w:pPr>
              <w:spacing w:line="360" w:lineRule="auto"/>
              <w:rPr>
                <w:rFonts w:hint="eastAsia" w:ascii="仿宋" w:hAnsi="仿宋" w:eastAsia="仿宋" w:cs="仿宋"/>
                <w:sz w:val="24"/>
                <w:szCs w:val="24"/>
              </w:rPr>
            </w:pPr>
          </w:p>
        </w:tc>
        <w:tc>
          <w:tcPr>
            <w:tcW w:w="1234" w:type="dxa"/>
            <w:vAlign w:val="top"/>
          </w:tcPr>
          <w:p w14:paraId="2F3BA4BF">
            <w:pPr>
              <w:spacing w:line="360" w:lineRule="auto"/>
              <w:rPr>
                <w:rFonts w:hint="eastAsia" w:ascii="仿宋" w:hAnsi="仿宋" w:eastAsia="仿宋" w:cs="仿宋"/>
                <w:sz w:val="24"/>
                <w:szCs w:val="24"/>
              </w:rPr>
            </w:pPr>
          </w:p>
        </w:tc>
        <w:tc>
          <w:tcPr>
            <w:tcW w:w="1551" w:type="dxa"/>
            <w:vAlign w:val="top"/>
          </w:tcPr>
          <w:p w14:paraId="50524CB1">
            <w:pPr>
              <w:spacing w:line="360" w:lineRule="auto"/>
              <w:rPr>
                <w:rFonts w:hint="eastAsia" w:ascii="仿宋" w:hAnsi="仿宋" w:eastAsia="仿宋" w:cs="仿宋"/>
                <w:sz w:val="24"/>
                <w:szCs w:val="24"/>
              </w:rPr>
            </w:pPr>
          </w:p>
        </w:tc>
        <w:tc>
          <w:tcPr>
            <w:tcW w:w="1199" w:type="dxa"/>
            <w:vAlign w:val="top"/>
          </w:tcPr>
          <w:p w14:paraId="4C4F4A6D">
            <w:pPr>
              <w:spacing w:line="360" w:lineRule="auto"/>
              <w:rPr>
                <w:rFonts w:hint="eastAsia" w:ascii="仿宋" w:hAnsi="仿宋" w:eastAsia="仿宋" w:cs="仿宋"/>
                <w:sz w:val="24"/>
                <w:szCs w:val="24"/>
              </w:rPr>
            </w:pPr>
          </w:p>
        </w:tc>
        <w:tc>
          <w:tcPr>
            <w:tcW w:w="931" w:type="dxa"/>
            <w:vAlign w:val="top"/>
          </w:tcPr>
          <w:p w14:paraId="3C3C5D46">
            <w:pPr>
              <w:spacing w:line="360" w:lineRule="auto"/>
              <w:rPr>
                <w:rFonts w:hint="eastAsia" w:ascii="仿宋" w:hAnsi="仿宋" w:eastAsia="仿宋" w:cs="仿宋"/>
                <w:sz w:val="24"/>
                <w:szCs w:val="24"/>
              </w:rPr>
            </w:pPr>
          </w:p>
        </w:tc>
      </w:tr>
      <w:tr w14:paraId="28AE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45" w:type="dxa"/>
            <w:vAlign w:val="top"/>
          </w:tcPr>
          <w:p w14:paraId="5CAB7F6D">
            <w:pPr>
              <w:spacing w:before="328" w:line="360" w:lineRule="auto"/>
              <w:ind w:left="375"/>
              <w:rPr>
                <w:rFonts w:hint="eastAsia" w:ascii="仿宋" w:hAnsi="仿宋" w:eastAsia="仿宋" w:cs="仿宋"/>
                <w:sz w:val="24"/>
                <w:szCs w:val="24"/>
              </w:rPr>
            </w:pPr>
            <w:r>
              <w:rPr>
                <w:rFonts w:hint="eastAsia" w:ascii="仿宋" w:hAnsi="仿宋" w:eastAsia="仿宋" w:cs="仿宋"/>
                <w:sz w:val="24"/>
                <w:szCs w:val="24"/>
              </w:rPr>
              <w:t>6</w:t>
            </w:r>
          </w:p>
        </w:tc>
        <w:tc>
          <w:tcPr>
            <w:tcW w:w="3063" w:type="dxa"/>
            <w:vAlign w:val="top"/>
          </w:tcPr>
          <w:p w14:paraId="04A17A4D">
            <w:pPr>
              <w:spacing w:line="360" w:lineRule="auto"/>
              <w:rPr>
                <w:rFonts w:hint="eastAsia" w:ascii="仿宋" w:hAnsi="仿宋" w:eastAsia="仿宋" w:cs="仿宋"/>
                <w:sz w:val="24"/>
                <w:szCs w:val="24"/>
              </w:rPr>
            </w:pPr>
          </w:p>
        </w:tc>
        <w:tc>
          <w:tcPr>
            <w:tcW w:w="1234" w:type="dxa"/>
            <w:vAlign w:val="top"/>
          </w:tcPr>
          <w:p w14:paraId="0383A504">
            <w:pPr>
              <w:spacing w:line="360" w:lineRule="auto"/>
              <w:rPr>
                <w:rFonts w:hint="eastAsia" w:ascii="仿宋" w:hAnsi="仿宋" w:eastAsia="仿宋" w:cs="仿宋"/>
                <w:sz w:val="24"/>
                <w:szCs w:val="24"/>
              </w:rPr>
            </w:pPr>
          </w:p>
        </w:tc>
        <w:tc>
          <w:tcPr>
            <w:tcW w:w="1551" w:type="dxa"/>
            <w:vAlign w:val="top"/>
          </w:tcPr>
          <w:p w14:paraId="1E0369D7">
            <w:pPr>
              <w:spacing w:line="360" w:lineRule="auto"/>
              <w:rPr>
                <w:rFonts w:hint="eastAsia" w:ascii="仿宋" w:hAnsi="仿宋" w:eastAsia="仿宋" w:cs="仿宋"/>
                <w:sz w:val="24"/>
                <w:szCs w:val="24"/>
              </w:rPr>
            </w:pPr>
          </w:p>
        </w:tc>
        <w:tc>
          <w:tcPr>
            <w:tcW w:w="1199" w:type="dxa"/>
            <w:vAlign w:val="top"/>
          </w:tcPr>
          <w:p w14:paraId="2A172BBA">
            <w:pPr>
              <w:spacing w:line="360" w:lineRule="auto"/>
              <w:rPr>
                <w:rFonts w:hint="eastAsia" w:ascii="仿宋" w:hAnsi="仿宋" w:eastAsia="仿宋" w:cs="仿宋"/>
                <w:sz w:val="24"/>
                <w:szCs w:val="24"/>
              </w:rPr>
            </w:pPr>
          </w:p>
        </w:tc>
        <w:tc>
          <w:tcPr>
            <w:tcW w:w="931" w:type="dxa"/>
            <w:vAlign w:val="top"/>
          </w:tcPr>
          <w:p w14:paraId="6CE0335D">
            <w:pPr>
              <w:spacing w:line="360" w:lineRule="auto"/>
              <w:rPr>
                <w:rFonts w:hint="eastAsia" w:ascii="仿宋" w:hAnsi="仿宋" w:eastAsia="仿宋" w:cs="仿宋"/>
                <w:sz w:val="24"/>
                <w:szCs w:val="24"/>
              </w:rPr>
            </w:pPr>
          </w:p>
        </w:tc>
      </w:tr>
    </w:tbl>
    <w:p w14:paraId="7CEE96F3">
      <w:pPr>
        <w:pStyle w:val="6"/>
        <w:spacing w:line="360" w:lineRule="auto"/>
        <w:rPr>
          <w:rFonts w:hint="eastAsia" w:ascii="仿宋" w:hAnsi="仿宋" w:eastAsia="仿宋" w:cs="仿宋"/>
          <w:sz w:val="24"/>
          <w:szCs w:val="24"/>
        </w:rPr>
      </w:pPr>
    </w:p>
    <w:p w14:paraId="6BBE7C16">
      <w:pPr>
        <w:pStyle w:val="6"/>
        <w:spacing w:line="360" w:lineRule="auto"/>
        <w:rPr>
          <w:rFonts w:hint="eastAsia" w:ascii="仿宋" w:hAnsi="仿宋" w:eastAsia="仿宋" w:cs="仿宋"/>
          <w:sz w:val="24"/>
          <w:szCs w:val="24"/>
        </w:rPr>
      </w:pPr>
    </w:p>
    <w:p w14:paraId="226E9415">
      <w:pPr>
        <w:spacing w:before="91" w:line="360" w:lineRule="auto"/>
        <w:rPr>
          <w:rFonts w:hint="eastAsia" w:ascii="仿宋" w:hAnsi="仿宋" w:eastAsia="仿宋" w:cs="仿宋"/>
          <w:sz w:val="24"/>
          <w:szCs w:val="24"/>
        </w:rPr>
      </w:pPr>
      <w:r>
        <w:rPr>
          <w:rFonts w:hint="eastAsia" w:ascii="仿宋" w:hAnsi="仿宋" w:eastAsia="仿宋" w:cs="仿宋"/>
          <w:spacing w:val="-2"/>
          <w:sz w:val="24"/>
          <w:szCs w:val="24"/>
        </w:rPr>
        <w:t>备注：1、业绩相关证明材料按表格顺序附后</w:t>
      </w:r>
    </w:p>
    <w:p w14:paraId="231D1CED">
      <w:pPr>
        <w:spacing w:before="32" w:line="360" w:lineRule="auto"/>
        <w:ind w:left="839"/>
        <w:rPr>
          <w:rFonts w:hint="eastAsia" w:ascii="仿宋" w:hAnsi="仿宋" w:eastAsia="仿宋" w:cs="仿宋"/>
          <w:sz w:val="24"/>
          <w:szCs w:val="24"/>
        </w:rPr>
      </w:pPr>
      <w:r>
        <w:rPr>
          <w:rFonts w:hint="eastAsia" w:ascii="仿宋" w:hAnsi="仿宋" w:eastAsia="仿宋" w:cs="仿宋"/>
          <w:spacing w:val="-3"/>
          <w:sz w:val="24"/>
          <w:szCs w:val="24"/>
        </w:rPr>
        <w:t>2、表可依据实际人数自行增减</w:t>
      </w:r>
    </w:p>
    <w:p w14:paraId="3D688CCF">
      <w:pPr>
        <w:spacing w:line="360" w:lineRule="auto"/>
        <w:rPr>
          <w:rFonts w:hint="eastAsia" w:ascii="仿宋" w:hAnsi="仿宋" w:eastAsia="仿宋" w:cs="仿宋"/>
          <w:sz w:val="24"/>
          <w:szCs w:val="24"/>
        </w:rPr>
        <w:sectPr>
          <w:footerReference r:id="rId29" w:type="default"/>
          <w:pgSz w:w="12240" w:h="15840"/>
          <w:pgMar w:top="400" w:right="1786" w:bottom="999" w:left="1288" w:header="0" w:footer="834" w:gutter="0"/>
          <w:cols w:space="720" w:num="1"/>
        </w:sectPr>
      </w:pPr>
    </w:p>
    <w:p w14:paraId="1D1A8D39">
      <w:pPr>
        <w:pStyle w:val="6"/>
        <w:spacing w:line="360" w:lineRule="auto"/>
        <w:rPr>
          <w:rFonts w:hint="eastAsia" w:ascii="仿宋" w:hAnsi="仿宋" w:eastAsia="仿宋" w:cs="仿宋"/>
          <w:sz w:val="24"/>
          <w:szCs w:val="24"/>
        </w:rPr>
      </w:pPr>
    </w:p>
    <w:p w14:paraId="476D92EA">
      <w:pPr>
        <w:pStyle w:val="6"/>
        <w:spacing w:line="360" w:lineRule="auto"/>
        <w:rPr>
          <w:rFonts w:hint="eastAsia" w:ascii="仿宋" w:hAnsi="仿宋" w:eastAsia="仿宋" w:cs="仿宋"/>
          <w:sz w:val="24"/>
          <w:szCs w:val="24"/>
        </w:rPr>
      </w:pPr>
    </w:p>
    <w:p w14:paraId="04FCA1F3">
      <w:pPr>
        <w:pStyle w:val="6"/>
        <w:spacing w:line="360" w:lineRule="auto"/>
        <w:rPr>
          <w:rFonts w:hint="eastAsia" w:ascii="仿宋" w:hAnsi="仿宋" w:eastAsia="仿宋" w:cs="仿宋"/>
          <w:sz w:val="24"/>
          <w:szCs w:val="24"/>
        </w:rPr>
      </w:pPr>
    </w:p>
    <w:p w14:paraId="1D5E80EA">
      <w:pPr>
        <w:pStyle w:val="6"/>
        <w:spacing w:line="360" w:lineRule="auto"/>
        <w:rPr>
          <w:rFonts w:hint="eastAsia" w:ascii="仿宋" w:hAnsi="仿宋" w:eastAsia="仿宋" w:cs="仿宋"/>
          <w:sz w:val="24"/>
          <w:szCs w:val="24"/>
        </w:rPr>
      </w:pPr>
    </w:p>
    <w:p w14:paraId="41A9ECB3">
      <w:pPr>
        <w:spacing w:before="91" w:line="360" w:lineRule="auto"/>
        <w:ind w:left="2475"/>
        <w:outlineLvl w:val="1"/>
        <w:rPr>
          <w:rFonts w:hint="eastAsia" w:ascii="仿宋" w:hAnsi="仿宋" w:eastAsia="仿宋" w:cs="仿宋"/>
          <w:sz w:val="24"/>
          <w:szCs w:val="24"/>
        </w:rPr>
      </w:pPr>
      <w:bookmarkStart w:id="50" w:name="_Toc27378"/>
      <w:r>
        <w:rPr>
          <w:rFonts w:hint="eastAsia" w:ascii="仿宋" w:hAnsi="仿宋" w:eastAsia="仿宋" w:cs="仿宋"/>
          <w:spacing w:val="-2"/>
          <w:sz w:val="24"/>
          <w:szCs w:val="24"/>
        </w:rPr>
        <w:t>投标单位（投标人）反商业贿赂承诺书</w:t>
      </w:r>
      <w:bookmarkEnd w:id="50"/>
    </w:p>
    <w:p w14:paraId="62155778">
      <w:pPr>
        <w:spacing w:before="117" w:line="360" w:lineRule="auto"/>
        <w:ind w:firstLine="551"/>
        <w:jc w:val="both"/>
        <w:rPr>
          <w:rFonts w:hint="eastAsia" w:ascii="仿宋" w:hAnsi="仿宋" w:eastAsia="仿宋" w:cs="仿宋"/>
          <w:sz w:val="24"/>
          <w:szCs w:val="24"/>
        </w:rPr>
      </w:pPr>
      <w:r>
        <w:rPr>
          <w:rFonts w:hint="eastAsia" w:ascii="仿宋" w:hAnsi="仿宋" w:eastAsia="仿宋" w:cs="仿宋"/>
          <w:sz w:val="24"/>
          <w:szCs w:val="24"/>
        </w:rPr>
        <w:t>我公司承诺在（项目编号、项目名称）采购</w:t>
      </w:r>
      <w:r>
        <w:rPr>
          <w:rFonts w:hint="eastAsia" w:ascii="仿宋" w:hAnsi="仿宋" w:eastAsia="仿宋" w:cs="仿宋"/>
          <w:spacing w:val="-1"/>
          <w:sz w:val="24"/>
          <w:szCs w:val="24"/>
        </w:rPr>
        <w:t>活动中，不给予国家工作人员</w:t>
      </w:r>
      <w:r>
        <w:rPr>
          <w:rFonts w:hint="eastAsia" w:ascii="仿宋" w:hAnsi="仿宋" w:eastAsia="仿宋" w:cs="仿宋"/>
          <w:sz w:val="24"/>
          <w:szCs w:val="24"/>
        </w:rPr>
        <w:t xml:space="preserve"> </w:t>
      </w:r>
      <w:r>
        <w:rPr>
          <w:rFonts w:hint="eastAsia" w:ascii="仿宋" w:hAnsi="仿宋" w:eastAsia="仿宋" w:cs="仿宋"/>
          <w:spacing w:val="-1"/>
          <w:sz w:val="24"/>
          <w:szCs w:val="24"/>
        </w:rPr>
        <w:t>以及中介机构工作人员及其亲属各种形式的商业贿赂（包括送礼金礼品、有价</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证券、购物券、回扣、佣金、咨询费、劳务费、赞助费、宣传费、支付旅游费</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用、报销各种消费凭证、宴请、娱乐等</w:t>
      </w:r>
      <w:r>
        <w:rPr>
          <w:rFonts w:hint="eastAsia" w:ascii="仿宋" w:hAnsi="仿宋" w:eastAsia="仿宋" w:cs="仿宋"/>
          <w:spacing w:val="21"/>
          <w:sz w:val="24"/>
          <w:szCs w:val="24"/>
        </w:rPr>
        <w:t>），</w:t>
      </w:r>
      <w:r>
        <w:rPr>
          <w:rFonts w:hint="eastAsia" w:ascii="仿宋" w:hAnsi="仿宋" w:eastAsia="仿宋" w:cs="仿宋"/>
          <w:spacing w:val="-2"/>
          <w:sz w:val="24"/>
          <w:szCs w:val="24"/>
        </w:rPr>
        <w:t>如有上述行为，我公司及项目参与</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人员愿意按照《反不正当竞争法》的有关规定接受处罚。</w:t>
      </w:r>
    </w:p>
    <w:p w14:paraId="05A079B3">
      <w:pPr>
        <w:spacing w:before="35" w:line="360" w:lineRule="auto"/>
        <w:ind w:left="913"/>
        <w:rPr>
          <w:rFonts w:hint="eastAsia" w:ascii="仿宋" w:hAnsi="仿宋" w:eastAsia="仿宋" w:cs="仿宋"/>
          <w:sz w:val="24"/>
          <w:szCs w:val="24"/>
        </w:rPr>
      </w:pPr>
      <w:r>
        <w:rPr>
          <w:rFonts w:hint="eastAsia" w:ascii="仿宋" w:hAnsi="仿宋" w:eastAsia="仿宋" w:cs="仿宋"/>
          <w:spacing w:val="-12"/>
          <w:sz w:val="24"/>
          <w:szCs w:val="24"/>
        </w:rPr>
        <w:t>公司法人代表：</w:t>
      </w:r>
    </w:p>
    <w:p w14:paraId="721F13A8">
      <w:pPr>
        <w:spacing w:before="194" w:line="360" w:lineRule="auto"/>
        <w:ind w:left="898"/>
        <w:rPr>
          <w:rFonts w:hint="eastAsia" w:ascii="仿宋" w:hAnsi="仿宋" w:eastAsia="仿宋" w:cs="仿宋"/>
          <w:sz w:val="24"/>
          <w:szCs w:val="24"/>
        </w:rPr>
      </w:pPr>
      <w:r>
        <w:rPr>
          <w:rFonts w:hint="eastAsia" w:ascii="仿宋" w:hAnsi="仿宋" w:eastAsia="仿宋" w:cs="仿宋"/>
          <w:spacing w:val="-10"/>
          <w:sz w:val="24"/>
          <w:szCs w:val="24"/>
        </w:rPr>
        <w:t>法人授权代表：</w:t>
      </w:r>
    </w:p>
    <w:p w14:paraId="297CF9E8">
      <w:pPr>
        <w:spacing w:before="197" w:line="360" w:lineRule="auto"/>
        <w:ind w:left="902"/>
        <w:rPr>
          <w:rFonts w:hint="eastAsia" w:ascii="仿宋" w:hAnsi="仿宋" w:eastAsia="仿宋" w:cs="仿宋"/>
          <w:sz w:val="24"/>
          <w:szCs w:val="24"/>
        </w:rPr>
      </w:pPr>
      <w:r>
        <w:rPr>
          <w:rFonts w:hint="eastAsia" w:ascii="仿宋" w:hAnsi="仿宋" w:eastAsia="仿宋" w:cs="仿宋"/>
          <w:spacing w:val="-5"/>
          <w:sz w:val="24"/>
          <w:szCs w:val="24"/>
        </w:rPr>
        <w:t>项目经办人：</w:t>
      </w:r>
    </w:p>
    <w:p w14:paraId="2B06C6FD">
      <w:pPr>
        <w:spacing w:before="214" w:line="360" w:lineRule="auto"/>
        <w:ind w:left="5"/>
        <w:rPr>
          <w:rFonts w:hint="eastAsia" w:ascii="仿宋" w:hAnsi="仿宋" w:eastAsia="仿宋" w:cs="仿宋"/>
          <w:sz w:val="24"/>
          <w:szCs w:val="24"/>
        </w:rPr>
      </w:pPr>
      <w:r>
        <w:rPr>
          <w:rFonts w:hint="eastAsia" w:ascii="仿宋" w:hAnsi="仿宋" w:eastAsia="仿宋" w:cs="仿宋"/>
          <w:spacing w:val="-3"/>
          <w:sz w:val="24"/>
          <w:szCs w:val="24"/>
        </w:rPr>
        <w:t>投标单位（投标人）承诺书</w:t>
      </w:r>
    </w:p>
    <w:p w14:paraId="435E6D40">
      <w:pPr>
        <w:spacing w:before="234" w:line="360" w:lineRule="auto"/>
        <w:ind w:left="4"/>
        <w:rPr>
          <w:rFonts w:hint="eastAsia" w:ascii="仿宋" w:hAnsi="仿宋" w:eastAsia="仿宋" w:cs="仿宋"/>
          <w:sz w:val="24"/>
          <w:szCs w:val="24"/>
        </w:rPr>
      </w:pPr>
      <w:r>
        <w:rPr>
          <w:rFonts w:hint="eastAsia" w:ascii="仿宋" w:hAnsi="仿宋" w:eastAsia="仿宋" w:cs="仿宋"/>
          <w:spacing w:val="-5"/>
          <w:sz w:val="24"/>
          <w:szCs w:val="24"/>
        </w:rPr>
        <w:t>我公司承诺在参加本次投标前三年内，无以下行为：</w:t>
      </w:r>
    </w:p>
    <w:p w14:paraId="30AD8B4D">
      <w:pPr>
        <w:spacing w:before="193" w:line="360" w:lineRule="auto"/>
        <w:ind w:left="3"/>
        <w:rPr>
          <w:rFonts w:hint="eastAsia" w:ascii="仿宋" w:hAnsi="仿宋" w:eastAsia="仿宋" w:cs="仿宋"/>
          <w:sz w:val="24"/>
          <w:szCs w:val="24"/>
        </w:rPr>
      </w:pPr>
      <w:r>
        <w:rPr>
          <w:rFonts w:hint="eastAsia" w:ascii="仿宋" w:hAnsi="仿宋" w:eastAsia="仿宋" w:cs="仿宋"/>
          <w:spacing w:val="-4"/>
          <w:sz w:val="24"/>
          <w:szCs w:val="24"/>
        </w:rPr>
        <w:t>重大违法行为；</w:t>
      </w:r>
    </w:p>
    <w:p w14:paraId="68291B27">
      <w:pPr>
        <w:spacing w:before="204" w:line="360" w:lineRule="auto"/>
        <w:ind w:left="10"/>
        <w:rPr>
          <w:rFonts w:hint="eastAsia" w:ascii="仿宋" w:hAnsi="仿宋" w:eastAsia="仿宋" w:cs="仿宋"/>
          <w:sz w:val="24"/>
          <w:szCs w:val="24"/>
        </w:rPr>
      </w:pPr>
      <w:r>
        <w:rPr>
          <w:rFonts w:hint="eastAsia" w:ascii="仿宋" w:hAnsi="仿宋" w:eastAsia="仿宋" w:cs="仿宋"/>
          <w:spacing w:val="-5"/>
          <w:sz w:val="24"/>
          <w:szCs w:val="24"/>
        </w:rPr>
        <w:t>商业贿赂行为；</w:t>
      </w:r>
    </w:p>
    <w:p w14:paraId="5A3E94B0">
      <w:pPr>
        <w:spacing w:before="230" w:line="360" w:lineRule="auto"/>
        <w:ind w:left="3" w:right="123" w:firstLine="5"/>
        <w:rPr>
          <w:rFonts w:hint="eastAsia" w:ascii="仿宋" w:hAnsi="仿宋" w:eastAsia="仿宋" w:cs="仿宋"/>
          <w:sz w:val="24"/>
          <w:szCs w:val="24"/>
        </w:rPr>
      </w:pPr>
      <w:r>
        <w:rPr>
          <w:rFonts w:hint="eastAsia" w:ascii="仿宋" w:hAnsi="仿宋" w:eastAsia="仿宋" w:cs="仿宋"/>
          <w:spacing w:val="-5"/>
          <w:sz w:val="24"/>
          <w:szCs w:val="24"/>
        </w:rPr>
        <w:t>如有上述行为，我公司及项目参与人员自愿放弃本次项目的投标、报价资格，</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若为入围投标人，也自愿放弃入围资格。</w:t>
      </w:r>
    </w:p>
    <w:p w14:paraId="03E5CAA0">
      <w:pPr>
        <w:spacing w:before="37" w:line="360" w:lineRule="auto"/>
        <w:ind w:left="911"/>
        <w:rPr>
          <w:rFonts w:hint="eastAsia" w:ascii="仿宋" w:hAnsi="仿宋" w:eastAsia="仿宋" w:cs="仿宋"/>
          <w:sz w:val="24"/>
          <w:szCs w:val="24"/>
        </w:rPr>
      </w:pPr>
      <w:r>
        <w:rPr>
          <w:rFonts w:hint="eastAsia" w:ascii="仿宋" w:hAnsi="仿宋" w:eastAsia="仿宋" w:cs="仿宋"/>
          <w:spacing w:val="-10"/>
          <w:sz w:val="24"/>
          <w:szCs w:val="24"/>
        </w:rPr>
        <w:t>公司法人代表签字：</w:t>
      </w:r>
    </w:p>
    <w:p w14:paraId="7C70AB37">
      <w:pPr>
        <w:spacing w:before="186" w:line="360" w:lineRule="auto"/>
        <w:ind w:left="991"/>
        <w:rPr>
          <w:rFonts w:hint="eastAsia" w:ascii="仿宋" w:hAnsi="仿宋" w:eastAsia="仿宋" w:cs="仿宋"/>
          <w:sz w:val="24"/>
          <w:szCs w:val="24"/>
        </w:rPr>
      </w:pPr>
      <w:r>
        <w:rPr>
          <w:rFonts w:hint="eastAsia" w:ascii="仿宋" w:hAnsi="仿宋" w:eastAsia="仿宋" w:cs="仿宋"/>
          <w:spacing w:val="-27"/>
          <w:sz w:val="24"/>
          <w:szCs w:val="24"/>
        </w:rPr>
        <w:t>日期：</w:t>
      </w:r>
    </w:p>
    <w:p w14:paraId="32B71160">
      <w:pPr>
        <w:spacing w:line="360" w:lineRule="auto"/>
        <w:rPr>
          <w:rFonts w:hint="eastAsia" w:ascii="仿宋" w:hAnsi="仿宋" w:eastAsia="仿宋" w:cs="仿宋"/>
          <w:sz w:val="24"/>
          <w:szCs w:val="24"/>
        </w:rPr>
        <w:sectPr>
          <w:footerReference r:id="rId30" w:type="default"/>
          <w:pgSz w:w="12240" w:h="15840"/>
          <w:pgMar w:top="400" w:right="1459" w:bottom="999" w:left="1280" w:header="0" w:footer="834" w:gutter="0"/>
          <w:cols w:space="720" w:num="1"/>
        </w:sectPr>
      </w:pPr>
    </w:p>
    <w:p w14:paraId="66D87137">
      <w:pPr>
        <w:pStyle w:val="6"/>
        <w:spacing w:line="360" w:lineRule="auto"/>
        <w:rPr>
          <w:rFonts w:hint="eastAsia" w:ascii="仿宋" w:hAnsi="仿宋" w:eastAsia="仿宋" w:cs="仿宋"/>
          <w:sz w:val="24"/>
          <w:szCs w:val="24"/>
        </w:rPr>
      </w:pPr>
    </w:p>
    <w:p w14:paraId="12914D6B">
      <w:pPr>
        <w:pStyle w:val="6"/>
        <w:spacing w:line="360" w:lineRule="auto"/>
        <w:rPr>
          <w:rFonts w:hint="eastAsia" w:ascii="仿宋" w:hAnsi="仿宋" w:eastAsia="仿宋" w:cs="仿宋"/>
          <w:sz w:val="24"/>
          <w:szCs w:val="24"/>
        </w:rPr>
      </w:pPr>
    </w:p>
    <w:p w14:paraId="67B224A8">
      <w:pPr>
        <w:pStyle w:val="6"/>
        <w:spacing w:line="360" w:lineRule="auto"/>
        <w:rPr>
          <w:rFonts w:hint="eastAsia" w:ascii="仿宋" w:hAnsi="仿宋" w:eastAsia="仿宋" w:cs="仿宋"/>
          <w:sz w:val="24"/>
          <w:szCs w:val="24"/>
        </w:rPr>
      </w:pPr>
    </w:p>
    <w:p w14:paraId="2D1D528E">
      <w:pPr>
        <w:spacing w:before="91" w:line="360" w:lineRule="auto"/>
        <w:ind w:left="2529"/>
        <w:rPr>
          <w:rFonts w:hint="eastAsia" w:ascii="仿宋" w:hAnsi="仿宋" w:eastAsia="仿宋" w:cs="仿宋"/>
          <w:sz w:val="24"/>
          <w:szCs w:val="24"/>
        </w:rPr>
      </w:pPr>
      <w:r>
        <w:rPr>
          <w:rFonts w:hint="eastAsia" w:ascii="仿宋" w:hAnsi="仿宋" w:eastAsia="仿宋" w:cs="仿宋"/>
          <w:spacing w:val="-2"/>
          <w:sz w:val="24"/>
          <w:szCs w:val="24"/>
        </w:rPr>
        <w:t>拟投入本项目监理人员配备情况一览表</w:t>
      </w:r>
    </w:p>
    <w:p w14:paraId="52496D6C">
      <w:pPr>
        <w:spacing w:before="108" w:line="360" w:lineRule="auto"/>
        <w:rPr>
          <w:rFonts w:hint="eastAsia" w:ascii="仿宋" w:hAnsi="仿宋" w:eastAsia="仿宋" w:cs="仿宋"/>
          <w:sz w:val="24"/>
          <w:szCs w:val="24"/>
        </w:rPr>
      </w:pPr>
    </w:p>
    <w:p w14:paraId="2B5EA7E2">
      <w:pPr>
        <w:spacing w:before="107" w:line="360" w:lineRule="auto"/>
        <w:rPr>
          <w:rFonts w:hint="eastAsia" w:ascii="仿宋" w:hAnsi="仿宋" w:eastAsia="仿宋" w:cs="仿宋"/>
          <w:sz w:val="24"/>
          <w:szCs w:val="24"/>
        </w:rPr>
      </w:pPr>
    </w:p>
    <w:tbl>
      <w:tblPr>
        <w:tblStyle w:val="12"/>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1272"/>
        <w:gridCol w:w="992"/>
        <w:gridCol w:w="991"/>
        <w:gridCol w:w="1132"/>
        <w:gridCol w:w="1132"/>
        <w:gridCol w:w="1158"/>
      </w:tblGrid>
      <w:tr w14:paraId="0C225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2801" w:type="dxa"/>
            <w:vAlign w:val="top"/>
          </w:tcPr>
          <w:p w14:paraId="398ABD4A">
            <w:pPr>
              <w:spacing w:line="360" w:lineRule="auto"/>
              <w:rPr>
                <w:rFonts w:hint="eastAsia" w:ascii="仿宋" w:hAnsi="仿宋" w:eastAsia="仿宋" w:cs="仿宋"/>
                <w:sz w:val="24"/>
                <w:szCs w:val="24"/>
              </w:rPr>
            </w:pPr>
          </w:p>
          <w:p w14:paraId="63D3C89B">
            <w:pPr>
              <w:spacing w:before="91" w:line="360" w:lineRule="auto"/>
              <w:ind w:left="1006"/>
              <w:rPr>
                <w:rFonts w:hint="eastAsia" w:ascii="仿宋" w:hAnsi="仿宋" w:eastAsia="仿宋" w:cs="仿宋"/>
                <w:sz w:val="24"/>
                <w:szCs w:val="24"/>
              </w:rPr>
            </w:pPr>
            <w:r>
              <w:rPr>
                <w:rFonts w:hint="eastAsia" w:ascii="仿宋" w:hAnsi="仿宋" w:eastAsia="仿宋" w:cs="仿宋"/>
                <w:spacing w:val="-7"/>
                <w:sz w:val="24"/>
                <w:szCs w:val="24"/>
              </w:rPr>
              <w:t>名</w:t>
            </w:r>
            <w:r>
              <w:rPr>
                <w:rFonts w:hint="eastAsia" w:ascii="仿宋" w:hAnsi="仿宋" w:eastAsia="仿宋" w:cs="仿宋"/>
                <w:spacing w:val="5"/>
                <w:sz w:val="24"/>
                <w:szCs w:val="24"/>
              </w:rPr>
              <w:t xml:space="preserve">  </w:t>
            </w:r>
            <w:r>
              <w:rPr>
                <w:rFonts w:hint="eastAsia" w:ascii="仿宋" w:hAnsi="仿宋" w:eastAsia="仿宋" w:cs="仿宋"/>
                <w:spacing w:val="-7"/>
                <w:sz w:val="24"/>
                <w:szCs w:val="24"/>
              </w:rPr>
              <w:t>称</w:t>
            </w:r>
          </w:p>
        </w:tc>
        <w:tc>
          <w:tcPr>
            <w:tcW w:w="1272" w:type="dxa"/>
            <w:vAlign w:val="top"/>
          </w:tcPr>
          <w:p w14:paraId="40E4563B">
            <w:pPr>
              <w:spacing w:line="360" w:lineRule="auto"/>
              <w:rPr>
                <w:rFonts w:hint="eastAsia" w:ascii="仿宋" w:hAnsi="仿宋" w:eastAsia="仿宋" w:cs="仿宋"/>
                <w:sz w:val="24"/>
                <w:szCs w:val="24"/>
              </w:rPr>
            </w:pPr>
          </w:p>
          <w:p w14:paraId="76C2953C">
            <w:pPr>
              <w:spacing w:before="91" w:line="360" w:lineRule="auto"/>
              <w:ind w:left="232"/>
              <w:rPr>
                <w:rFonts w:hint="eastAsia" w:ascii="仿宋" w:hAnsi="仿宋" w:eastAsia="仿宋" w:cs="仿宋"/>
                <w:sz w:val="24"/>
                <w:szCs w:val="24"/>
              </w:rPr>
            </w:pPr>
            <w:r>
              <w:rPr>
                <w:rFonts w:hint="eastAsia" w:ascii="仿宋" w:hAnsi="仿宋" w:eastAsia="仿宋" w:cs="仿宋"/>
                <w:spacing w:val="-5"/>
                <w:sz w:val="24"/>
                <w:szCs w:val="24"/>
              </w:rPr>
              <w:t>姓</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名</w:t>
            </w:r>
          </w:p>
        </w:tc>
        <w:tc>
          <w:tcPr>
            <w:tcW w:w="992" w:type="dxa"/>
            <w:vAlign w:val="top"/>
          </w:tcPr>
          <w:p w14:paraId="3D23D1BF">
            <w:pPr>
              <w:spacing w:line="360" w:lineRule="auto"/>
              <w:rPr>
                <w:rFonts w:hint="eastAsia" w:ascii="仿宋" w:hAnsi="仿宋" w:eastAsia="仿宋" w:cs="仿宋"/>
                <w:sz w:val="24"/>
                <w:szCs w:val="24"/>
              </w:rPr>
            </w:pPr>
          </w:p>
          <w:p w14:paraId="13FD0BD5">
            <w:pPr>
              <w:spacing w:before="91" w:line="360" w:lineRule="auto"/>
              <w:ind w:left="244"/>
              <w:rPr>
                <w:rFonts w:hint="eastAsia" w:ascii="仿宋" w:hAnsi="仿宋" w:eastAsia="仿宋" w:cs="仿宋"/>
                <w:sz w:val="24"/>
                <w:szCs w:val="24"/>
              </w:rPr>
            </w:pPr>
            <w:r>
              <w:rPr>
                <w:rFonts w:hint="eastAsia" w:ascii="仿宋" w:hAnsi="仿宋" w:eastAsia="仿宋" w:cs="仿宋"/>
                <w:spacing w:val="-8"/>
                <w:sz w:val="24"/>
                <w:szCs w:val="24"/>
              </w:rPr>
              <w:t>学历</w:t>
            </w:r>
          </w:p>
        </w:tc>
        <w:tc>
          <w:tcPr>
            <w:tcW w:w="991" w:type="dxa"/>
            <w:textDirection w:val="tbRlV"/>
            <w:vAlign w:val="top"/>
          </w:tcPr>
          <w:p w14:paraId="13120775">
            <w:pPr>
              <w:spacing w:line="360" w:lineRule="auto"/>
              <w:rPr>
                <w:rFonts w:hint="eastAsia" w:ascii="仿宋" w:hAnsi="仿宋" w:eastAsia="仿宋" w:cs="仿宋"/>
                <w:sz w:val="24"/>
                <w:szCs w:val="24"/>
              </w:rPr>
            </w:pPr>
          </w:p>
          <w:p w14:paraId="66DCFE80">
            <w:pPr>
              <w:spacing w:before="93" w:line="360" w:lineRule="auto"/>
              <w:ind w:left="142"/>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pacing w:val="-22"/>
                <w:sz w:val="24"/>
                <w:szCs w:val="24"/>
              </w:rPr>
              <w:t xml:space="preserve"> </w:t>
            </w:r>
            <w:r>
              <w:rPr>
                <w:rFonts w:hint="eastAsia" w:ascii="仿宋" w:hAnsi="仿宋" w:eastAsia="仿宋" w:cs="仿宋"/>
                <w:sz w:val="24"/>
                <w:szCs w:val="24"/>
              </w:rPr>
              <w:t>称</w:t>
            </w:r>
          </w:p>
        </w:tc>
        <w:tc>
          <w:tcPr>
            <w:tcW w:w="1132" w:type="dxa"/>
            <w:vAlign w:val="top"/>
          </w:tcPr>
          <w:p w14:paraId="48F48471">
            <w:pPr>
              <w:spacing w:before="183" w:line="360" w:lineRule="auto"/>
              <w:ind w:left="169"/>
              <w:rPr>
                <w:rFonts w:hint="eastAsia" w:ascii="仿宋" w:hAnsi="仿宋" w:eastAsia="仿宋" w:cs="仿宋"/>
                <w:sz w:val="24"/>
                <w:szCs w:val="24"/>
              </w:rPr>
            </w:pPr>
            <w:r>
              <w:rPr>
                <w:rFonts w:hint="eastAsia" w:ascii="仿宋" w:hAnsi="仿宋" w:eastAsia="仿宋" w:cs="仿宋"/>
                <w:spacing w:val="-5"/>
                <w:sz w:val="24"/>
                <w:szCs w:val="24"/>
              </w:rPr>
              <w:t>证章编</w:t>
            </w:r>
          </w:p>
          <w:p w14:paraId="1D1D6C37">
            <w:pPr>
              <w:spacing w:before="47" w:line="360" w:lineRule="auto"/>
              <w:ind w:left="461"/>
              <w:rPr>
                <w:rFonts w:hint="eastAsia" w:ascii="仿宋" w:hAnsi="仿宋" w:eastAsia="仿宋" w:cs="仿宋"/>
                <w:sz w:val="24"/>
                <w:szCs w:val="24"/>
              </w:rPr>
            </w:pPr>
            <w:r>
              <w:rPr>
                <w:rFonts w:hint="eastAsia" w:ascii="仿宋" w:hAnsi="仿宋" w:eastAsia="仿宋" w:cs="仿宋"/>
                <w:sz w:val="24"/>
                <w:szCs w:val="24"/>
              </w:rPr>
              <w:t>号</w:t>
            </w:r>
          </w:p>
        </w:tc>
        <w:tc>
          <w:tcPr>
            <w:tcW w:w="1132" w:type="dxa"/>
            <w:vAlign w:val="top"/>
          </w:tcPr>
          <w:p w14:paraId="07338887">
            <w:pPr>
              <w:spacing w:line="360" w:lineRule="auto"/>
              <w:rPr>
                <w:rFonts w:hint="eastAsia" w:ascii="仿宋" w:hAnsi="仿宋" w:eastAsia="仿宋" w:cs="仿宋"/>
                <w:sz w:val="24"/>
                <w:szCs w:val="24"/>
              </w:rPr>
            </w:pPr>
          </w:p>
          <w:p w14:paraId="4CB0EE6B">
            <w:pPr>
              <w:spacing w:before="91" w:line="360" w:lineRule="auto"/>
              <w:ind w:left="312"/>
              <w:rPr>
                <w:rFonts w:hint="eastAsia" w:ascii="仿宋" w:hAnsi="仿宋" w:eastAsia="仿宋" w:cs="仿宋"/>
                <w:sz w:val="24"/>
                <w:szCs w:val="24"/>
              </w:rPr>
            </w:pPr>
            <w:r>
              <w:rPr>
                <w:rFonts w:hint="eastAsia" w:ascii="仿宋" w:hAnsi="仿宋" w:eastAsia="仿宋" w:cs="仿宋"/>
                <w:spacing w:val="-6"/>
                <w:sz w:val="24"/>
                <w:szCs w:val="24"/>
              </w:rPr>
              <w:t>专业</w:t>
            </w:r>
          </w:p>
        </w:tc>
        <w:tc>
          <w:tcPr>
            <w:tcW w:w="1158" w:type="dxa"/>
            <w:vAlign w:val="top"/>
          </w:tcPr>
          <w:p w14:paraId="5487ED0F">
            <w:pPr>
              <w:spacing w:before="183" w:line="360" w:lineRule="auto"/>
              <w:ind w:left="183"/>
              <w:rPr>
                <w:rFonts w:hint="eastAsia" w:ascii="仿宋" w:hAnsi="仿宋" w:eastAsia="仿宋" w:cs="仿宋"/>
                <w:sz w:val="24"/>
                <w:szCs w:val="24"/>
              </w:rPr>
            </w:pPr>
            <w:r>
              <w:rPr>
                <w:rFonts w:hint="eastAsia" w:ascii="仿宋" w:hAnsi="仿宋" w:eastAsia="仿宋" w:cs="仿宋"/>
                <w:spacing w:val="-6"/>
                <w:sz w:val="24"/>
                <w:szCs w:val="24"/>
              </w:rPr>
              <w:t>联系方</w:t>
            </w:r>
          </w:p>
          <w:p w14:paraId="5CA3941A">
            <w:pPr>
              <w:spacing w:before="43" w:line="360" w:lineRule="auto"/>
              <w:ind w:left="469"/>
              <w:rPr>
                <w:rFonts w:hint="eastAsia" w:ascii="仿宋" w:hAnsi="仿宋" w:eastAsia="仿宋" w:cs="仿宋"/>
                <w:sz w:val="24"/>
                <w:szCs w:val="24"/>
              </w:rPr>
            </w:pPr>
            <w:r>
              <w:rPr>
                <w:rFonts w:hint="eastAsia" w:ascii="仿宋" w:hAnsi="仿宋" w:eastAsia="仿宋" w:cs="仿宋"/>
                <w:sz w:val="24"/>
                <w:szCs w:val="24"/>
              </w:rPr>
              <w:t>式</w:t>
            </w:r>
          </w:p>
        </w:tc>
      </w:tr>
      <w:tr w14:paraId="1892D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801" w:type="dxa"/>
            <w:vAlign w:val="top"/>
          </w:tcPr>
          <w:p w14:paraId="73B0441F">
            <w:pPr>
              <w:spacing w:before="137" w:line="360" w:lineRule="auto"/>
              <w:ind w:left="870"/>
              <w:rPr>
                <w:rFonts w:hint="eastAsia" w:ascii="仿宋" w:hAnsi="仿宋" w:eastAsia="仿宋" w:cs="仿宋"/>
                <w:sz w:val="24"/>
                <w:szCs w:val="24"/>
              </w:rPr>
            </w:pPr>
            <w:r>
              <w:rPr>
                <w:rFonts w:hint="eastAsia" w:ascii="仿宋" w:hAnsi="仿宋" w:eastAsia="仿宋" w:cs="仿宋"/>
                <w:spacing w:val="-6"/>
                <w:sz w:val="24"/>
                <w:szCs w:val="24"/>
              </w:rPr>
              <w:t>项目总监</w:t>
            </w:r>
          </w:p>
        </w:tc>
        <w:tc>
          <w:tcPr>
            <w:tcW w:w="1272" w:type="dxa"/>
            <w:vAlign w:val="top"/>
          </w:tcPr>
          <w:p w14:paraId="7949FC29">
            <w:pPr>
              <w:spacing w:line="360" w:lineRule="auto"/>
              <w:rPr>
                <w:rFonts w:hint="eastAsia" w:ascii="仿宋" w:hAnsi="仿宋" w:eastAsia="仿宋" w:cs="仿宋"/>
                <w:sz w:val="24"/>
                <w:szCs w:val="24"/>
              </w:rPr>
            </w:pPr>
          </w:p>
        </w:tc>
        <w:tc>
          <w:tcPr>
            <w:tcW w:w="992" w:type="dxa"/>
            <w:vAlign w:val="top"/>
          </w:tcPr>
          <w:p w14:paraId="0D86CFDF">
            <w:pPr>
              <w:spacing w:line="360" w:lineRule="auto"/>
              <w:rPr>
                <w:rFonts w:hint="eastAsia" w:ascii="仿宋" w:hAnsi="仿宋" w:eastAsia="仿宋" w:cs="仿宋"/>
                <w:sz w:val="24"/>
                <w:szCs w:val="24"/>
              </w:rPr>
            </w:pPr>
          </w:p>
        </w:tc>
        <w:tc>
          <w:tcPr>
            <w:tcW w:w="991" w:type="dxa"/>
            <w:vAlign w:val="top"/>
          </w:tcPr>
          <w:p w14:paraId="609254F2">
            <w:pPr>
              <w:spacing w:line="360" w:lineRule="auto"/>
              <w:rPr>
                <w:rFonts w:hint="eastAsia" w:ascii="仿宋" w:hAnsi="仿宋" w:eastAsia="仿宋" w:cs="仿宋"/>
                <w:sz w:val="24"/>
                <w:szCs w:val="24"/>
              </w:rPr>
            </w:pPr>
          </w:p>
        </w:tc>
        <w:tc>
          <w:tcPr>
            <w:tcW w:w="1132" w:type="dxa"/>
            <w:vAlign w:val="top"/>
          </w:tcPr>
          <w:p w14:paraId="5A474E7B">
            <w:pPr>
              <w:spacing w:line="360" w:lineRule="auto"/>
              <w:rPr>
                <w:rFonts w:hint="eastAsia" w:ascii="仿宋" w:hAnsi="仿宋" w:eastAsia="仿宋" w:cs="仿宋"/>
                <w:sz w:val="24"/>
                <w:szCs w:val="24"/>
              </w:rPr>
            </w:pPr>
          </w:p>
        </w:tc>
        <w:tc>
          <w:tcPr>
            <w:tcW w:w="1132" w:type="dxa"/>
            <w:vAlign w:val="top"/>
          </w:tcPr>
          <w:p w14:paraId="12BBCE99">
            <w:pPr>
              <w:spacing w:line="360" w:lineRule="auto"/>
              <w:rPr>
                <w:rFonts w:hint="eastAsia" w:ascii="仿宋" w:hAnsi="仿宋" w:eastAsia="仿宋" w:cs="仿宋"/>
                <w:sz w:val="24"/>
                <w:szCs w:val="24"/>
              </w:rPr>
            </w:pPr>
          </w:p>
        </w:tc>
        <w:tc>
          <w:tcPr>
            <w:tcW w:w="1158" w:type="dxa"/>
            <w:vAlign w:val="top"/>
          </w:tcPr>
          <w:p w14:paraId="2D6BDF6F">
            <w:pPr>
              <w:spacing w:line="360" w:lineRule="auto"/>
              <w:rPr>
                <w:rFonts w:hint="eastAsia" w:ascii="仿宋" w:hAnsi="仿宋" w:eastAsia="仿宋" w:cs="仿宋"/>
                <w:sz w:val="24"/>
                <w:szCs w:val="24"/>
              </w:rPr>
            </w:pPr>
          </w:p>
        </w:tc>
      </w:tr>
      <w:tr w14:paraId="1B73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801" w:type="dxa"/>
            <w:vMerge w:val="restart"/>
            <w:tcBorders>
              <w:bottom w:val="nil"/>
            </w:tcBorders>
            <w:vAlign w:val="top"/>
          </w:tcPr>
          <w:p w14:paraId="1C9F3330">
            <w:pPr>
              <w:spacing w:line="360" w:lineRule="auto"/>
              <w:rPr>
                <w:rFonts w:hint="eastAsia" w:ascii="仿宋" w:hAnsi="仿宋" w:eastAsia="仿宋" w:cs="仿宋"/>
                <w:sz w:val="24"/>
                <w:szCs w:val="24"/>
              </w:rPr>
            </w:pPr>
          </w:p>
          <w:p w14:paraId="671914A8">
            <w:pPr>
              <w:spacing w:line="360" w:lineRule="auto"/>
              <w:rPr>
                <w:rFonts w:hint="eastAsia" w:ascii="仿宋" w:hAnsi="仿宋" w:eastAsia="仿宋" w:cs="仿宋"/>
                <w:sz w:val="24"/>
                <w:szCs w:val="24"/>
              </w:rPr>
            </w:pPr>
          </w:p>
          <w:p w14:paraId="191E584B">
            <w:pPr>
              <w:spacing w:before="91" w:line="360" w:lineRule="auto"/>
              <w:ind w:left="444"/>
              <w:rPr>
                <w:rFonts w:hint="eastAsia" w:ascii="仿宋" w:hAnsi="仿宋" w:eastAsia="仿宋" w:cs="仿宋"/>
                <w:sz w:val="24"/>
                <w:szCs w:val="24"/>
              </w:rPr>
            </w:pPr>
            <w:r>
              <w:rPr>
                <w:rFonts w:hint="eastAsia" w:ascii="仿宋" w:hAnsi="仿宋" w:eastAsia="仿宋" w:cs="仿宋"/>
                <w:spacing w:val="-4"/>
                <w:sz w:val="24"/>
                <w:szCs w:val="24"/>
              </w:rPr>
              <w:t>专业监理工程师</w:t>
            </w:r>
          </w:p>
        </w:tc>
        <w:tc>
          <w:tcPr>
            <w:tcW w:w="1272" w:type="dxa"/>
            <w:vAlign w:val="top"/>
          </w:tcPr>
          <w:p w14:paraId="1CC5E97E">
            <w:pPr>
              <w:spacing w:line="360" w:lineRule="auto"/>
              <w:rPr>
                <w:rFonts w:hint="eastAsia" w:ascii="仿宋" w:hAnsi="仿宋" w:eastAsia="仿宋" w:cs="仿宋"/>
                <w:sz w:val="24"/>
                <w:szCs w:val="24"/>
              </w:rPr>
            </w:pPr>
          </w:p>
        </w:tc>
        <w:tc>
          <w:tcPr>
            <w:tcW w:w="992" w:type="dxa"/>
            <w:vAlign w:val="top"/>
          </w:tcPr>
          <w:p w14:paraId="63366611">
            <w:pPr>
              <w:spacing w:line="360" w:lineRule="auto"/>
              <w:rPr>
                <w:rFonts w:hint="eastAsia" w:ascii="仿宋" w:hAnsi="仿宋" w:eastAsia="仿宋" w:cs="仿宋"/>
                <w:sz w:val="24"/>
                <w:szCs w:val="24"/>
              </w:rPr>
            </w:pPr>
          </w:p>
        </w:tc>
        <w:tc>
          <w:tcPr>
            <w:tcW w:w="991" w:type="dxa"/>
            <w:vAlign w:val="top"/>
          </w:tcPr>
          <w:p w14:paraId="40AC49FA">
            <w:pPr>
              <w:spacing w:line="360" w:lineRule="auto"/>
              <w:rPr>
                <w:rFonts w:hint="eastAsia" w:ascii="仿宋" w:hAnsi="仿宋" w:eastAsia="仿宋" w:cs="仿宋"/>
                <w:sz w:val="24"/>
                <w:szCs w:val="24"/>
              </w:rPr>
            </w:pPr>
          </w:p>
        </w:tc>
        <w:tc>
          <w:tcPr>
            <w:tcW w:w="1132" w:type="dxa"/>
            <w:vAlign w:val="top"/>
          </w:tcPr>
          <w:p w14:paraId="36E94C66">
            <w:pPr>
              <w:spacing w:line="360" w:lineRule="auto"/>
              <w:rPr>
                <w:rFonts w:hint="eastAsia" w:ascii="仿宋" w:hAnsi="仿宋" w:eastAsia="仿宋" w:cs="仿宋"/>
                <w:sz w:val="24"/>
                <w:szCs w:val="24"/>
              </w:rPr>
            </w:pPr>
          </w:p>
        </w:tc>
        <w:tc>
          <w:tcPr>
            <w:tcW w:w="1132" w:type="dxa"/>
            <w:vAlign w:val="top"/>
          </w:tcPr>
          <w:p w14:paraId="78D67380">
            <w:pPr>
              <w:spacing w:line="360" w:lineRule="auto"/>
              <w:rPr>
                <w:rFonts w:hint="eastAsia" w:ascii="仿宋" w:hAnsi="仿宋" w:eastAsia="仿宋" w:cs="仿宋"/>
                <w:sz w:val="24"/>
                <w:szCs w:val="24"/>
              </w:rPr>
            </w:pPr>
          </w:p>
        </w:tc>
        <w:tc>
          <w:tcPr>
            <w:tcW w:w="1158" w:type="dxa"/>
            <w:vAlign w:val="top"/>
          </w:tcPr>
          <w:p w14:paraId="6FCD530F">
            <w:pPr>
              <w:spacing w:line="360" w:lineRule="auto"/>
              <w:rPr>
                <w:rFonts w:hint="eastAsia" w:ascii="仿宋" w:hAnsi="仿宋" w:eastAsia="仿宋" w:cs="仿宋"/>
                <w:sz w:val="24"/>
                <w:szCs w:val="24"/>
              </w:rPr>
            </w:pPr>
          </w:p>
        </w:tc>
      </w:tr>
      <w:tr w14:paraId="770FF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01" w:type="dxa"/>
            <w:vMerge w:val="continue"/>
            <w:tcBorders>
              <w:top w:val="nil"/>
              <w:bottom w:val="nil"/>
            </w:tcBorders>
            <w:vAlign w:val="top"/>
          </w:tcPr>
          <w:p w14:paraId="7509A974">
            <w:pPr>
              <w:spacing w:line="360" w:lineRule="auto"/>
              <w:rPr>
                <w:rFonts w:hint="eastAsia" w:ascii="仿宋" w:hAnsi="仿宋" w:eastAsia="仿宋" w:cs="仿宋"/>
                <w:sz w:val="24"/>
                <w:szCs w:val="24"/>
              </w:rPr>
            </w:pPr>
          </w:p>
        </w:tc>
        <w:tc>
          <w:tcPr>
            <w:tcW w:w="1272" w:type="dxa"/>
            <w:vAlign w:val="top"/>
          </w:tcPr>
          <w:p w14:paraId="4F96BEF5">
            <w:pPr>
              <w:spacing w:line="360" w:lineRule="auto"/>
              <w:rPr>
                <w:rFonts w:hint="eastAsia" w:ascii="仿宋" w:hAnsi="仿宋" w:eastAsia="仿宋" w:cs="仿宋"/>
                <w:sz w:val="24"/>
                <w:szCs w:val="24"/>
              </w:rPr>
            </w:pPr>
          </w:p>
        </w:tc>
        <w:tc>
          <w:tcPr>
            <w:tcW w:w="992" w:type="dxa"/>
            <w:vAlign w:val="top"/>
          </w:tcPr>
          <w:p w14:paraId="30557C84">
            <w:pPr>
              <w:spacing w:line="360" w:lineRule="auto"/>
              <w:rPr>
                <w:rFonts w:hint="eastAsia" w:ascii="仿宋" w:hAnsi="仿宋" w:eastAsia="仿宋" w:cs="仿宋"/>
                <w:sz w:val="24"/>
                <w:szCs w:val="24"/>
              </w:rPr>
            </w:pPr>
          </w:p>
        </w:tc>
        <w:tc>
          <w:tcPr>
            <w:tcW w:w="991" w:type="dxa"/>
            <w:vAlign w:val="top"/>
          </w:tcPr>
          <w:p w14:paraId="58428968">
            <w:pPr>
              <w:spacing w:line="360" w:lineRule="auto"/>
              <w:rPr>
                <w:rFonts w:hint="eastAsia" w:ascii="仿宋" w:hAnsi="仿宋" w:eastAsia="仿宋" w:cs="仿宋"/>
                <w:sz w:val="24"/>
                <w:szCs w:val="24"/>
              </w:rPr>
            </w:pPr>
          </w:p>
        </w:tc>
        <w:tc>
          <w:tcPr>
            <w:tcW w:w="1132" w:type="dxa"/>
            <w:vAlign w:val="top"/>
          </w:tcPr>
          <w:p w14:paraId="6B8DDE97">
            <w:pPr>
              <w:spacing w:line="360" w:lineRule="auto"/>
              <w:rPr>
                <w:rFonts w:hint="eastAsia" w:ascii="仿宋" w:hAnsi="仿宋" w:eastAsia="仿宋" w:cs="仿宋"/>
                <w:sz w:val="24"/>
                <w:szCs w:val="24"/>
              </w:rPr>
            </w:pPr>
          </w:p>
        </w:tc>
        <w:tc>
          <w:tcPr>
            <w:tcW w:w="1132" w:type="dxa"/>
            <w:vAlign w:val="top"/>
          </w:tcPr>
          <w:p w14:paraId="7D1188A8">
            <w:pPr>
              <w:spacing w:line="360" w:lineRule="auto"/>
              <w:rPr>
                <w:rFonts w:hint="eastAsia" w:ascii="仿宋" w:hAnsi="仿宋" w:eastAsia="仿宋" w:cs="仿宋"/>
                <w:sz w:val="24"/>
                <w:szCs w:val="24"/>
              </w:rPr>
            </w:pPr>
          </w:p>
        </w:tc>
        <w:tc>
          <w:tcPr>
            <w:tcW w:w="1158" w:type="dxa"/>
            <w:vAlign w:val="top"/>
          </w:tcPr>
          <w:p w14:paraId="2B521B54">
            <w:pPr>
              <w:spacing w:line="360" w:lineRule="auto"/>
              <w:rPr>
                <w:rFonts w:hint="eastAsia" w:ascii="仿宋" w:hAnsi="仿宋" w:eastAsia="仿宋" w:cs="仿宋"/>
                <w:sz w:val="24"/>
                <w:szCs w:val="24"/>
              </w:rPr>
            </w:pPr>
          </w:p>
        </w:tc>
      </w:tr>
      <w:tr w14:paraId="00D6A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801" w:type="dxa"/>
            <w:vMerge w:val="continue"/>
            <w:tcBorders>
              <w:top w:val="nil"/>
            </w:tcBorders>
            <w:vAlign w:val="top"/>
          </w:tcPr>
          <w:p w14:paraId="32555932">
            <w:pPr>
              <w:spacing w:line="360" w:lineRule="auto"/>
              <w:rPr>
                <w:rFonts w:hint="eastAsia" w:ascii="仿宋" w:hAnsi="仿宋" w:eastAsia="仿宋" w:cs="仿宋"/>
                <w:sz w:val="24"/>
                <w:szCs w:val="24"/>
              </w:rPr>
            </w:pPr>
          </w:p>
        </w:tc>
        <w:tc>
          <w:tcPr>
            <w:tcW w:w="1272" w:type="dxa"/>
            <w:vAlign w:val="top"/>
          </w:tcPr>
          <w:p w14:paraId="70541BD9">
            <w:pPr>
              <w:spacing w:line="360" w:lineRule="auto"/>
              <w:rPr>
                <w:rFonts w:hint="eastAsia" w:ascii="仿宋" w:hAnsi="仿宋" w:eastAsia="仿宋" w:cs="仿宋"/>
                <w:sz w:val="24"/>
                <w:szCs w:val="24"/>
              </w:rPr>
            </w:pPr>
          </w:p>
        </w:tc>
        <w:tc>
          <w:tcPr>
            <w:tcW w:w="992" w:type="dxa"/>
            <w:vAlign w:val="top"/>
          </w:tcPr>
          <w:p w14:paraId="1DB8926F">
            <w:pPr>
              <w:spacing w:line="360" w:lineRule="auto"/>
              <w:rPr>
                <w:rFonts w:hint="eastAsia" w:ascii="仿宋" w:hAnsi="仿宋" w:eastAsia="仿宋" w:cs="仿宋"/>
                <w:sz w:val="24"/>
                <w:szCs w:val="24"/>
              </w:rPr>
            </w:pPr>
          </w:p>
        </w:tc>
        <w:tc>
          <w:tcPr>
            <w:tcW w:w="991" w:type="dxa"/>
            <w:vAlign w:val="top"/>
          </w:tcPr>
          <w:p w14:paraId="77AD2539">
            <w:pPr>
              <w:spacing w:line="360" w:lineRule="auto"/>
              <w:rPr>
                <w:rFonts w:hint="eastAsia" w:ascii="仿宋" w:hAnsi="仿宋" w:eastAsia="仿宋" w:cs="仿宋"/>
                <w:sz w:val="24"/>
                <w:szCs w:val="24"/>
              </w:rPr>
            </w:pPr>
          </w:p>
        </w:tc>
        <w:tc>
          <w:tcPr>
            <w:tcW w:w="1132" w:type="dxa"/>
            <w:vAlign w:val="top"/>
          </w:tcPr>
          <w:p w14:paraId="069A3784">
            <w:pPr>
              <w:spacing w:line="360" w:lineRule="auto"/>
              <w:rPr>
                <w:rFonts w:hint="eastAsia" w:ascii="仿宋" w:hAnsi="仿宋" w:eastAsia="仿宋" w:cs="仿宋"/>
                <w:sz w:val="24"/>
                <w:szCs w:val="24"/>
              </w:rPr>
            </w:pPr>
          </w:p>
        </w:tc>
        <w:tc>
          <w:tcPr>
            <w:tcW w:w="1132" w:type="dxa"/>
            <w:vAlign w:val="top"/>
          </w:tcPr>
          <w:p w14:paraId="6D755F1B">
            <w:pPr>
              <w:spacing w:line="360" w:lineRule="auto"/>
              <w:rPr>
                <w:rFonts w:hint="eastAsia" w:ascii="仿宋" w:hAnsi="仿宋" w:eastAsia="仿宋" w:cs="仿宋"/>
                <w:sz w:val="24"/>
                <w:szCs w:val="24"/>
              </w:rPr>
            </w:pPr>
          </w:p>
        </w:tc>
        <w:tc>
          <w:tcPr>
            <w:tcW w:w="1158" w:type="dxa"/>
            <w:vAlign w:val="top"/>
          </w:tcPr>
          <w:p w14:paraId="4C941815">
            <w:pPr>
              <w:spacing w:line="360" w:lineRule="auto"/>
              <w:rPr>
                <w:rFonts w:hint="eastAsia" w:ascii="仿宋" w:hAnsi="仿宋" w:eastAsia="仿宋" w:cs="仿宋"/>
                <w:sz w:val="24"/>
                <w:szCs w:val="24"/>
              </w:rPr>
            </w:pPr>
          </w:p>
        </w:tc>
      </w:tr>
      <w:tr w14:paraId="2A0B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01" w:type="dxa"/>
            <w:vMerge w:val="restart"/>
            <w:tcBorders>
              <w:bottom w:val="nil"/>
            </w:tcBorders>
            <w:vAlign w:val="top"/>
          </w:tcPr>
          <w:p w14:paraId="30028113">
            <w:pPr>
              <w:spacing w:line="360" w:lineRule="auto"/>
              <w:rPr>
                <w:rFonts w:hint="eastAsia" w:ascii="仿宋" w:hAnsi="仿宋" w:eastAsia="仿宋" w:cs="仿宋"/>
                <w:sz w:val="24"/>
                <w:szCs w:val="24"/>
              </w:rPr>
            </w:pPr>
          </w:p>
          <w:p w14:paraId="08D2C94D">
            <w:pPr>
              <w:spacing w:before="91" w:line="360" w:lineRule="auto"/>
              <w:ind w:left="1003"/>
              <w:rPr>
                <w:rFonts w:hint="eastAsia" w:ascii="仿宋" w:hAnsi="仿宋" w:eastAsia="仿宋" w:cs="仿宋"/>
                <w:sz w:val="24"/>
                <w:szCs w:val="24"/>
              </w:rPr>
            </w:pPr>
            <w:r>
              <w:rPr>
                <w:rFonts w:hint="eastAsia" w:ascii="仿宋" w:hAnsi="仿宋" w:eastAsia="仿宋" w:cs="仿宋"/>
                <w:spacing w:val="-6"/>
                <w:sz w:val="24"/>
                <w:szCs w:val="24"/>
              </w:rPr>
              <w:t>监理员</w:t>
            </w:r>
          </w:p>
        </w:tc>
        <w:tc>
          <w:tcPr>
            <w:tcW w:w="1272" w:type="dxa"/>
            <w:vAlign w:val="top"/>
          </w:tcPr>
          <w:p w14:paraId="1ADD8133">
            <w:pPr>
              <w:spacing w:line="360" w:lineRule="auto"/>
              <w:rPr>
                <w:rFonts w:hint="eastAsia" w:ascii="仿宋" w:hAnsi="仿宋" w:eastAsia="仿宋" w:cs="仿宋"/>
                <w:sz w:val="24"/>
                <w:szCs w:val="24"/>
              </w:rPr>
            </w:pPr>
          </w:p>
        </w:tc>
        <w:tc>
          <w:tcPr>
            <w:tcW w:w="992" w:type="dxa"/>
            <w:vAlign w:val="top"/>
          </w:tcPr>
          <w:p w14:paraId="363CF6F6">
            <w:pPr>
              <w:spacing w:line="360" w:lineRule="auto"/>
              <w:rPr>
                <w:rFonts w:hint="eastAsia" w:ascii="仿宋" w:hAnsi="仿宋" w:eastAsia="仿宋" w:cs="仿宋"/>
                <w:sz w:val="24"/>
                <w:szCs w:val="24"/>
              </w:rPr>
            </w:pPr>
          </w:p>
        </w:tc>
        <w:tc>
          <w:tcPr>
            <w:tcW w:w="991" w:type="dxa"/>
            <w:vAlign w:val="top"/>
          </w:tcPr>
          <w:p w14:paraId="74FA9A71">
            <w:pPr>
              <w:spacing w:line="360" w:lineRule="auto"/>
              <w:rPr>
                <w:rFonts w:hint="eastAsia" w:ascii="仿宋" w:hAnsi="仿宋" w:eastAsia="仿宋" w:cs="仿宋"/>
                <w:sz w:val="24"/>
                <w:szCs w:val="24"/>
              </w:rPr>
            </w:pPr>
          </w:p>
        </w:tc>
        <w:tc>
          <w:tcPr>
            <w:tcW w:w="1132" w:type="dxa"/>
            <w:vAlign w:val="top"/>
          </w:tcPr>
          <w:p w14:paraId="0BCE3D37">
            <w:pPr>
              <w:spacing w:line="360" w:lineRule="auto"/>
              <w:rPr>
                <w:rFonts w:hint="eastAsia" w:ascii="仿宋" w:hAnsi="仿宋" w:eastAsia="仿宋" w:cs="仿宋"/>
                <w:sz w:val="24"/>
                <w:szCs w:val="24"/>
              </w:rPr>
            </w:pPr>
          </w:p>
        </w:tc>
        <w:tc>
          <w:tcPr>
            <w:tcW w:w="1132" w:type="dxa"/>
            <w:vAlign w:val="top"/>
          </w:tcPr>
          <w:p w14:paraId="7478F474">
            <w:pPr>
              <w:spacing w:line="360" w:lineRule="auto"/>
              <w:rPr>
                <w:rFonts w:hint="eastAsia" w:ascii="仿宋" w:hAnsi="仿宋" w:eastAsia="仿宋" w:cs="仿宋"/>
                <w:sz w:val="24"/>
                <w:szCs w:val="24"/>
              </w:rPr>
            </w:pPr>
          </w:p>
        </w:tc>
        <w:tc>
          <w:tcPr>
            <w:tcW w:w="1158" w:type="dxa"/>
            <w:vAlign w:val="top"/>
          </w:tcPr>
          <w:p w14:paraId="7157099D">
            <w:pPr>
              <w:spacing w:line="360" w:lineRule="auto"/>
              <w:rPr>
                <w:rFonts w:hint="eastAsia" w:ascii="仿宋" w:hAnsi="仿宋" w:eastAsia="仿宋" w:cs="仿宋"/>
                <w:sz w:val="24"/>
                <w:szCs w:val="24"/>
              </w:rPr>
            </w:pPr>
          </w:p>
        </w:tc>
      </w:tr>
      <w:tr w14:paraId="28681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01" w:type="dxa"/>
            <w:vMerge w:val="continue"/>
            <w:tcBorders>
              <w:top w:val="nil"/>
            </w:tcBorders>
            <w:vAlign w:val="top"/>
          </w:tcPr>
          <w:p w14:paraId="3A75AA9E">
            <w:pPr>
              <w:spacing w:line="360" w:lineRule="auto"/>
              <w:rPr>
                <w:rFonts w:hint="eastAsia" w:ascii="仿宋" w:hAnsi="仿宋" w:eastAsia="仿宋" w:cs="仿宋"/>
                <w:sz w:val="24"/>
                <w:szCs w:val="24"/>
              </w:rPr>
            </w:pPr>
          </w:p>
        </w:tc>
        <w:tc>
          <w:tcPr>
            <w:tcW w:w="1272" w:type="dxa"/>
            <w:vAlign w:val="top"/>
          </w:tcPr>
          <w:p w14:paraId="2DB8BCD6">
            <w:pPr>
              <w:spacing w:line="360" w:lineRule="auto"/>
              <w:rPr>
                <w:rFonts w:hint="eastAsia" w:ascii="仿宋" w:hAnsi="仿宋" w:eastAsia="仿宋" w:cs="仿宋"/>
                <w:sz w:val="24"/>
                <w:szCs w:val="24"/>
              </w:rPr>
            </w:pPr>
          </w:p>
        </w:tc>
        <w:tc>
          <w:tcPr>
            <w:tcW w:w="992" w:type="dxa"/>
            <w:vAlign w:val="top"/>
          </w:tcPr>
          <w:p w14:paraId="79CEE3E1">
            <w:pPr>
              <w:spacing w:line="360" w:lineRule="auto"/>
              <w:rPr>
                <w:rFonts w:hint="eastAsia" w:ascii="仿宋" w:hAnsi="仿宋" w:eastAsia="仿宋" w:cs="仿宋"/>
                <w:sz w:val="24"/>
                <w:szCs w:val="24"/>
              </w:rPr>
            </w:pPr>
          </w:p>
        </w:tc>
        <w:tc>
          <w:tcPr>
            <w:tcW w:w="991" w:type="dxa"/>
            <w:vAlign w:val="top"/>
          </w:tcPr>
          <w:p w14:paraId="3773FB79">
            <w:pPr>
              <w:spacing w:line="360" w:lineRule="auto"/>
              <w:rPr>
                <w:rFonts w:hint="eastAsia" w:ascii="仿宋" w:hAnsi="仿宋" w:eastAsia="仿宋" w:cs="仿宋"/>
                <w:sz w:val="24"/>
                <w:szCs w:val="24"/>
              </w:rPr>
            </w:pPr>
          </w:p>
        </w:tc>
        <w:tc>
          <w:tcPr>
            <w:tcW w:w="1132" w:type="dxa"/>
            <w:vAlign w:val="top"/>
          </w:tcPr>
          <w:p w14:paraId="029111BD">
            <w:pPr>
              <w:spacing w:line="360" w:lineRule="auto"/>
              <w:rPr>
                <w:rFonts w:hint="eastAsia" w:ascii="仿宋" w:hAnsi="仿宋" w:eastAsia="仿宋" w:cs="仿宋"/>
                <w:sz w:val="24"/>
                <w:szCs w:val="24"/>
              </w:rPr>
            </w:pPr>
          </w:p>
        </w:tc>
        <w:tc>
          <w:tcPr>
            <w:tcW w:w="1132" w:type="dxa"/>
            <w:vAlign w:val="top"/>
          </w:tcPr>
          <w:p w14:paraId="69F3946E">
            <w:pPr>
              <w:spacing w:line="360" w:lineRule="auto"/>
              <w:rPr>
                <w:rFonts w:hint="eastAsia" w:ascii="仿宋" w:hAnsi="仿宋" w:eastAsia="仿宋" w:cs="仿宋"/>
                <w:sz w:val="24"/>
                <w:szCs w:val="24"/>
              </w:rPr>
            </w:pPr>
          </w:p>
        </w:tc>
        <w:tc>
          <w:tcPr>
            <w:tcW w:w="1158" w:type="dxa"/>
            <w:vAlign w:val="top"/>
          </w:tcPr>
          <w:p w14:paraId="7F1ABB8E">
            <w:pPr>
              <w:spacing w:line="360" w:lineRule="auto"/>
              <w:rPr>
                <w:rFonts w:hint="eastAsia" w:ascii="仿宋" w:hAnsi="仿宋" w:eastAsia="仿宋" w:cs="仿宋"/>
                <w:sz w:val="24"/>
                <w:szCs w:val="24"/>
              </w:rPr>
            </w:pPr>
          </w:p>
        </w:tc>
      </w:tr>
      <w:tr w14:paraId="6B3E9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9478" w:type="dxa"/>
            <w:gridSpan w:val="7"/>
            <w:vAlign w:val="top"/>
          </w:tcPr>
          <w:p w14:paraId="701A5F09">
            <w:pPr>
              <w:spacing w:before="104" w:line="360" w:lineRule="auto"/>
              <w:ind w:left="113"/>
              <w:rPr>
                <w:rFonts w:hint="eastAsia" w:ascii="仿宋" w:hAnsi="仿宋" w:eastAsia="仿宋" w:cs="仿宋"/>
                <w:sz w:val="24"/>
                <w:szCs w:val="24"/>
              </w:rPr>
            </w:pPr>
            <w:r>
              <w:rPr>
                <w:rFonts w:hint="eastAsia" w:ascii="仿宋" w:hAnsi="仿宋" w:eastAsia="仿宋" w:cs="仿宋"/>
                <w:spacing w:val="-4"/>
                <w:sz w:val="24"/>
                <w:szCs w:val="24"/>
              </w:rPr>
              <w:t>投标单位（公章</w:t>
            </w:r>
            <w:r>
              <w:rPr>
                <w:rFonts w:hint="eastAsia" w:ascii="仿宋" w:hAnsi="仿宋" w:eastAsia="仿宋" w:cs="仿宋"/>
                <w:spacing w:val="-1"/>
                <w:sz w:val="24"/>
                <w:szCs w:val="24"/>
              </w:rPr>
              <w:t>）：</w:t>
            </w:r>
          </w:p>
          <w:p w14:paraId="31DFB042">
            <w:pPr>
              <w:spacing w:line="360" w:lineRule="auto"/>
              <w:rPr>
                <w:rFonts w:hint="eastAsia" w:ascii="仿宋" w:hAnsi="仿宋" w:eastAsia="仿宋" w:cs="仿宋"/>
                <w:sz w:val="24"/>
                <w:szCs w:val="24"/>
              </w:rPr>
            </w:pPr>
          </w:p>
          <w:p w14:paraId="37A56CB2">
            <w:pPr>
              <w:spacing w:before="91" w:line="360" w:lineRule="auto"/>
              <w:ind w:left="108"/>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8"/>
                <w:sz w:val="24"/>
                <w:szCs w:val="24"/>
              </w:rPr>
              <w:t>：</w:t>
            </w:r>
            <w:r>
              <w:rPr>
                <w:rFonts w:hint="eastAsia" w:ascii="仿宋" w:hAnsi="仿宋" w:eastAsia="仿宋" w:cs="仿宋"/>
                <w:spacing w:val="7"/>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2"/>
                <w:sz w:val="24"/>
                <w:szCs w:val="24"/>
              </w:rPr>
              <w:t>签字并盖章）</w:t>
            </w:r>
          </w:p>
          <w:p w14:paraId="327C4471">
            <w:pPr>
              <w:spacing w:line="360" w:lineRule="auto"/>
              <w:rPr>
                <w:rFonts w:hint="eastAsia" w:ascii="仿宋" w:hAnsi="仿宋" w:eastAsia="仿宋" w:cs="仿宋"/>
                <w:sz w:val="24"/>
                <w:szCs w:val="24"/>
              </w:rPr>
            </w:pPr>
          </w:p>
          <w:p w14:paraId="5B396540">
            <w:pPr>
              <w:spacing w:before="91" w:line="360" w:lineRule="auto"/>
              <w:ind w:left="112"/>
              <w:rPr>
                <w:rFonts w:hint="eastAsia" w:ascii="仿宋" w:hAnsi="仿宋" w:eastAsia="仿宋" w:cs="仿宋"/>
                <w:sz w:val="24"/>
                <w:szCs w:val="24"/>
              </w:rPr>
            </w:pPr>
            <w:r>
              <w:rPr>
                <w:rFonts w:hint="eastAsia" w:ascii="仿宋" w:hAnsi="仿宋" w:eastAsia="仿宋" w:cs="仿宋"/>
                <w:spacing w:val="-5"/>
                <w:sz w:val="24"/>
                <w:szCs w:val="24"/>
              </w:rPr>
              <w:t>填报日期：    年</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日</w:t>
            </w:r>
          </w:p>
        </w:tc>
      </w:tr>
    </w:tbl>
    <w:p w14:paraId="57098382">
      <w:pPr>
        <w:pStyle w:val="6"/>
        <w:spacing w:line="360" w:lineRule="auto"/>
        <w:rPr>
          <w:rFonts w:hint="eastAsia" w:ascii="仿宋" w:hAnsi="仿宋" w:eastAsia="仿宋" w:cs="仿宋"/>
          <w:sz w:val="24"/>
          <w:szCs w:val="24"/>
        </w:rPr>
      </w:pPr>
    </w:p>
    <w:p w14:paraId="1B0B4CA3">
      <w:pPr>
        <w:spacing w:before="91" w:line="360" w:lineRule="auto"/>
        <w:ind w:left="135"/>
        <w:rPr>
          <w:rFonts w:hint="eastAsia" w:ascii="仿宋" w:hAnsi="仿宋" w:eastAsia="仿宋" w:cs="仿宋"/>
          <w:sz w:val="24"/>
          <w:szCs w:val="24"/>
        </w:rPr>
      </w:pPr>
      <w:r>
        <w:rPr>
          <w:rFonts w:hint="eastAsia" w:ascii="仿宋" w:hAnsi="仿宋" w:eastAsia="仿宋" w:cs="仿宋"/>
          <w:spacing w:val="-2"/>
          <w:sz w:val="24"/>
          <w:szCs w:val="24"/>
        </w:rPr>
        <w:t>备注：本表可依据实际人数自行增减</w:t>
      </w:r>
    </w:p>
    <w:p w14:paraId="0667BB22">
      <w:pPr>
        <w:spacing w:line="360" w:lineRule="auto"/>
        <w:rPr>
          <w:rFonts w:hint="eastAsia" w:ascii="仿宋" w:hAnsi="仿宋" w:eastAsia="仿宋" w:cs="仿宋"/>
          <w:sz w:val="24"/>
          <w:szCs w:val="24"/>
        </w:rPr>
        <w:sectPr>
          <w:footerReference r:id="rId31" w:type="default"/>
          <w:pgSz w:w="12240" w:h="15840"/>
          <w:pgMar w:top="400" w:right="1605" w:bottom="999" w:left="1151" w:header="0" w:footer="834" w:gutter="0"/>
          <w:cols w:space="720" w:num="1"/>
        </w:sectPr>
      </w:pPr>
    </w:p>
    <w:p w14:paraId="181C9EE7">
      <w:pPr>
        <w:pStyle w:val="6"/>
        <w:spacing w:line="360" w:lineRule="auto"/>
        <w:rPr>
          <w:rFonts w:hint="eastAsia" w:ascii="仿宋" w:hAnsi="仿宋" w:eastAsia="仿宋" w:cs="仿宋"/>
          <w:sz w:val="24"/>
          <w:szCs w:val="24"/>
        </w:rPr>
      </w:pPr>
    </w:p>
    <w:p w14:paraId="15C8C92E">
      <w:pPr>
        <w:pStyle w:val="6"/>
        <w:spacing w:line="360" w:lineRule="auto"/>
        <w:rPr>
          <w:rFonts w:hint="eastAsia" w:ascii="仿宋" w:hAnsi="仿宋" w:eastAsia="仿宋" w:cs="仿宋"/>
          <w:sz w:val="24"/>
          <w:szCs w:val="24"/>
        </w:rPr>
      </w:pPr>
    </w:p>
    <w:p w14:paraId="28223BC1">
      <w:pPr>
        <w:pStyle w:val="6"/>
        <w:spacing w:line="360" w:lineRule="auto"/>
        <w:rPr>
          <w:rFonts w:hint="eastAsia" w:ascii="仿宋" w:hAnsi="仿宋" w:eastAsia="仿宋" w:cs="仿宋"/>
          <w:sz w:val="24"/>
          <w:szCs w:val="24"/>
        </w:rPr>
      </w:pPr>
    </w:p>
    <w:p w14:paraId="0570BC2E">
      <w:pPr>
        <w:pStyle w:val="6"/>
        <w:spacing w:line="360" w:lineRule="auto"/>
        <w:rPr>
          <w:rFonts w:hint="eastAsia" w:ascii="仿宋" w:hAnsi="仿宋" w:eastAsia="仿宋" w:cs="仿宋"/>
          <w:sz w:val="24"/>
          <w:szCs w:val="24"/>
        </w:rPr>
      </w:pPr>
    </w:p>
    <w:p w14:paraId="0722EDA1">
      <w:pPr>
        <w:spacing w:before="91" w:line="360" w:lineRule="auto"/>
        <w:ind w:left="4133"/>
        <w:rPr>
          <w:rFonts w:hint="eastAsia" w:ascii="仿宋" w:hAnsi="仿宋" w:eastAsia="仿宋" w:cs="仿宋"/>
          <w:sz w:val="24"/>
          <w:szCs w:val="24"/>
        </w:rPr>
      </w:pPr>
      <w:r>
        <w:rPr>
          <w:rFonts w:hint="eastAsia" w:ascii="仿宋" w:hAnsi="仿宋" w:eastAsia="仿宋" w:cs="仿宋"/>
          <w:spacing w:val="-10"/>
          <w:sz w:val="24"/>
          <w:szCs w:val="24"/>
        </w:rPr>
        <w:t>中小企业声明函</w:t>
      </w:r>
    </w:p>
    <w:p w14:paraId="051D1656">
      <w:pPr>
        <w:spacing w:before="28" w:line="360" w:lineRule="auto"/>
        <w:ind w:left="3286"/>
        <w:rPr>
          <w:rFonts w:hint="eastAsia" w:ascii="仿宋" w:hAnsi="仿宋" w:eastAsia="仿宋" w:cs="仿宋"/>
          <w:sz w:val="24"/>
          <w:szCs w:val="24"/>
        </w:rPr>
      </w:pPr>
      <w:r>
        <w:rPr>
          <w:rFonts w:hint="eastAsia" w:ascii="仿宋" w:hAnsi="仿宋" w:eastAsia="仿宋" w:cs="仿宋"/>
          <w:b/>
          <w:bCs/>
          <w:spacing w:val="-11"/>
          <w:sz w:val="24"/>
          <w:szCs w:val="24"/>
        </w:rPr>
        <w:t>中小企业声明函（服务）</w:t>
      </w:r>
    </w:p>
    <w:p w14:paraId="7111DAB7">
      <w:pPr>
        <w:spacing w:before="42" w:line="360" w:lineRule="auto"/>
        <w:ind w:left="4" w:firstLine="556"/>
        <w:jc w:val="both"/>
        <w:rPr>
          <w:rFonts w:hint="eastAsia" w:ascii="仿宋" w:hAnsi="仿宋" w:eastAsia="仿宋" w:cs="仿宋"/>
          <w:sz w:val="24"/>
          <w:szCs w:val="24"/>
        </w:rPr>
      </w:pPr>
      <w:r>
        <w:rPr>
          <w:rFonts w:hint="eastAsia" w:ascii="仿宋" w:hAnsi="仿宋" w:eastAsia="仿宋" w:cs="仿宋"/>
          <w:spacing w:val="-4"/>
          <w:sz w:val="24"/>
          <w:szCs w:val="24"/>
        </w:rPr>
        <w:t>本公司（联合体）郑重声明，根据《政府采购促进中小企业发</w:t>
      </w:r>
      <w:r>
        <w:rPr>
          <w:rFonts w:hint="eastAsia" w:ascii="仿宋" w:hAnsi="仿宋" w:eastAsia="仿宋" w:cs="仿宋"/>
          <w:spacing w:val="-5"/>
          <w:sz w:val="24"/>
          <w:szCs w:val="24"/>
        </w:rPr>
        <w:t>展管理办法》</w:t>
      </w:r>
      <w:r>
        <w:rPr>
          <w:rFonts w:hint="eastAsia" w:ascii="仿宋" w:hAnsi="仿宋" w:eastAsia="仿宋" w:cs="仿宋"/>
          <w:sz w:val="24"/>
          <w:szCs w:val="24"/>
        </w:rPr>
        <w:t xml:space="preserve"> （财库﹝2020﹞46 号）的规定，本公司（联合体）参加</w:t>
      </w:r>
      <w:r>
        <w:rPr>
          <w:rFonts w:hint="eastAsia" w:ascii="仿宋" w:hAnsi="仿宋" w:eastAsia="仿宋" w:cs="仿宋"/>
          <w:sz w:val="24"/>
          <w:szCs w:val="24"/>
          <w:u w:val="single" w:color="auto"/>
        </w:rPr>
        <w:t>（单位名称）</w:t>
      </w:r>
      <w:r>
        <w:rPr>
          <w:rFonts w:hint="eastAsia" w:ascii="仿宋" w:hAnsi="仿宋" w:eastAsia="仿宋" w:cs="仿宋"/>
          <w:sz w:val="24"/>
          <w:szCs w:val="24"/>
        </w:rPr>
        <w:t>的</w:t>
      </w:r>
      <w:r>
        <w:rPr>
          <w:rFonts w:hint="eastAsia" w:ascii="仿宋" w:hAnsi="仿宋" w:eastAsia="仿宋" w:cs="仿宋"/>
          <w:sz w:val="24"/>
          <w:szCs w:val="24"/>
          <w:u w:val="single" w:color="auto"/>
        </w:rPr>
        <w:t>（项目</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u w:val="single" w:color="auto"/>
        </w:rPr>
        <w:t>名称）</w:t>
      </w:r>
      <w:r>
        <w:rPr>
          <w:rFonts w:hint="eastAsia" w:ascii="仿宋" w:hAnsi="仿宋" w:eastAsia="仿宋" w:cs="仿宋"/>
          <w:spacing w:val="4"/>
          <w:sz w:val="24"/>
          <w:szCs w:val="24"/>
        </w:rPr>
        <w:t>采购活动，提供的服务全部由符合政策要求的中小企业承接。相关企业</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（含联合体中的中小企业、签订分包意向协议的中小企业）的具体情况如下：</w:t>
      </w:r>
    </w:p>
    <w:p w14:paraId="792F7CB8">
      <w:pPr>
        <w:spacing w:line="360" w:lineRule="auto"/>
        <w:ind w:firstLine="21"/>
        <w:rPr>
          <w:rFonts w:hint="eastAsia" w:ascii="仿宋" w:hAnsi="仿宋" w:eastAsia="仿宋" w:cs="仿宋"/>
          <w:sz w:val="24"/>
          <w:szCs w:val="24"/>
        </w:rPr>
      </w:pPr>
      <w:r>
        <w:rPr>
          <w:rFonts w:hint="eastAsia" w:ascii="仿宋" w:hAnsi="仿宋" w:eastAsia="仿宋" w:cs="仿宋"/>
          <w:spacing w:val="2"/>
          <w:sz w:val="24"/>
          <w:szCs w:val="24"/>
        </w:rPr>
        <w:t xml:space="preserve">1. </w:t>
      </w:r>
      <w:r>
        <w:rPr>
          <w:rFonts w:hint="eastAsia" w:ascii="仿宋" w:hAnsi="仿宋" w:eastAsia="仿宋" w:cs="仿宋"/>
          <w:spacing w:val="2"/>
          <w:sz w:val="24"/>
          <w:szCs w:val="24"/>
          <w:u w:val="single" w:color="auto"/>
        </w:rPr>
        <w:t>（标的名称</w:t>
      </w:r>
      <w:r>
        <w:rPr>
          <w:rFonts w:hint="eastAsia" w:ascii="仿宋" w:hAnsi="仿宋" w:eastAsia="仿宋" w:cs="仿宋"/>
          <w:spacing w:val="-9"/>
          <w:sz w:val="24"/>
          <w:szCs w:val="24"/>
          <w:u w:val="single" w:color="auto"/>
        </w:rPr>
        <w:t>）</w:t>
      </w:r>
      <w:r>
        <w:rPr>
          <w:rFonts w:hint="eastAsia" w:ascii="仿宋" w:hAnsi="仿宋" w:eastAsia="仿宋" w:cs="仿宋"/>
          <w:spacing w:val="1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2"/>
          <w:sz w:val="24"/>
          <w:szCs w:val="24"/>
        </w:rPr>
        <w:t>属于</w:t>
      </w:r>
      <w:r>
        <w:rPr>
          <w:rFonts w:hint="eastAsia" w:ascii="仿宋" w:hAnsi="仿宋" w:eastAsia="仿宋" w:cs="仿宋"/>
          <w:spacing w:val="2"/>
          <w:sz w:val="24"/>
          <w:szCs w:val="24"/>
          <w:u w:val="single" w:color="auto"/>
        </w:rPr>
        <w:t>（采购文件中明确的所属行业）</w:t>
      </w:r>
      <w:r>
        <w:rPr>
          <w:rFonts w:hint="eastAsia" w:ascii="仿宋" w:hAnsi="仿宋" w:eastAsia="仿宋" w:cs="仿宋"/>
          <w:spacing w:val="2"/>
          <w:sz w:val="24"/>
          <w:szCs w:val="24"/>
        </w:rPr>
        <w:t>行业；供应商为</w:t>
      </w:r>
      <w:r>
        <w:rPr>
          <w:rFonts w:hint="eastAsia" w:ascii="仿宋" w:hAnsi="仿宋" w:eastAsia="仿宋" w:cs="仿宋"/>
          <w:spacing w:val="2"/>
          <w:sz w:val="24"/>
          <w:szCs w:val="24"/>
          <w:u w:val="single" w:color="auto"/>
        </w:rPr>
        <w:t>（企</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业名称</w:t>
      </w:r>
      <w:r>
        <w:rPr>
          <w:rFonts w:hint="eastAsia" w:ascii="仿宋" w:hAnsi="仿宋" w:eastAsia="仿宋" w:cs="仿宋"/>
          <w:spacing w:val="19"/>
          <w:sz w:val="24"/>
          <w:szCs w:val="24"/>
          <w:u w:val="single" w:color="auto"/>
        </w:rPr>
        <w:t>）</w:t>
      </w:r>
      <w:r>
        <w:rPr>
          <w:rFonts w:hint="eastAsia" w:ascii="仿宋" w:hAnsi="仿宋" w:eastAsia="仿宋" w:cs="仿宋"/>
          <w:spacing w:val="19"/>
          <w:sz w:val="24"/>
          <w:szCs w:val="24"/>
        </w:rPr>
        <w:t>，</w:t>
      </w:r>
      <w:r>
        <w:rPr>
          <w:rFonts w:hint="eastAsia" w:ascii="仿宋" w:hAnsi="仿宋" w:eastAsia="仿宋" w:cs="仿宋"/>
          <w:sz w:val="24"/>
          <w:szCs w:val="24"/>
        </w:rPr>
        <w:t>从业人员</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z w:val="24"/>
          <w:szCs w:val="24"/>
        </w:rPr>
        <w:t>人，营业收入为</w:t>
      </w:r>
      <w:r>
        <w:rPr>
          <w:rFonts w:hint="eastAsia" w:ascii="仿宋" w:hAnsi="仿宋" w:eastAsia="仿宋" w:cs="仿宋"/>
          <w:spacing w:val="-138"/>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z w:val="24"/>
          <w:szCs w:val="24"/>
        </w:rPr>
        <w:t>万元，资产总</w:t>
      </w:r>
      <w:r>
        <w:rPr>
          <w:rFonts w:hint="eastAsia" w:ascii="仿宋" w:hAnsi="仿宋" w:eastAsia="仿宋" w:cs="仿宋"/>
          <w:spacing w:val="-1"/>
          <w:sz w:val="24"/>
          <w:szCs w:val="24"/>
        </w:rPr>
        <w:t>额为</w:t>
      </w:r>
      <w:r>
        <w:rPr>
          <w:rFonts w:hint="eastAsia" w:ascii="仿宋" w:hAnsi="仿宋" w:eastAsia="仿宋" w:cs="仿宋"/>
          <w:spacing w:val="-138"/>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型企业、小型企业、微型企业</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rPr>
        <w:t>；</w:t>
      </w:r>
    </w:p>
    <w:p w14:paraId="6C5C674A">
      <w:pPr>
        <w:spacing w:before="47" w:line="360" w:lineRule="auto"/>
        <w:ind w:left="6" w:right="124"/>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21"/>
          <w:sz w:val="24"/>
          <w:szCs w:val="24"/>
          <w:u w:val="single" w:color="auto"/>
        </w:rPr>
        <w:t>）</w:t>
      </w:r>
      <w:r>
        <w:rPr>
          <w:rFonts w:hint="eastAsia" w:ascii="仿宋" w:hAnsi="仿宋" w:eastAsia="仿宋" w:cs="仿宋"/>
          <w:spacing w:val="-29"/>
          <w:sz w:val="24"/>
          <w:szCs w:val="24"/>
          <w:u w:val="single" w:color="auto"/>
        </w:rPr>
        <w:t xml:space="preserve"> </w:t>
      </w:r>
      <w:r>
        <w:rPr>
          <w:rFonts w:hint="eastAsia" w:ascii="仿宋" w:hAnsi="仿宋" w:eastAsia="仿宋" w:cs="仿宋"/>
          <w:spacing w:val="-75"/>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w:t>
      </w:r>
      <w:r>
        <w:rPr>
          <w:rFonts w:hint="eastAsia" w:ascii="仿宋" w:hAnsi="仿宋" w:eastAsia="仿宋" w:cs="仿宋"/>
          <w:spacing w:val="-4"/>
          <w:sz w:val="24"/>
          <w:szCs w:val="24"/>
          <w:u w:val="single" w:color="auto"/>
        </w:rPr>
        <w:t>属行业）</w:t>
      </w:r>
      <w:r>
        <w:rPr>
          <w:rFonts w:hint="eastAsia" w:ascii="仿宋" w:hAnsi="仿宋" w:eastAsia="仿宋" w:cs="仿宋"/>
          <w:spacing w:val="-4"/>
          <w:sz w:val="24"/>
          <w:szCs w:val="24"/>
        </w:rPr>
        <w:t>行业；供应商为</w:t>
      </w:r>
      <w:r>
        <w:rPr>
          <w:rFonts w:hint="eastAsia" w:ascii="仿宋" w:hAnsi="仿宋" w:eastAsia="仿宋" w:cs="仿宋"/>
          <w:spacing w:val="-4"/>
          <w:sz w:val="24"/>
          <w:szCs w:val="24"/>
          <w:u w:val="single" w:color="auto"/>
        </w:rPr>
        <w:t>（企业</w:t>
      </w:r>
      <w:r>
        <w:rPr>
          <w:rFonts w:hint="eastAsia" w:ascii="仿宋" w:hAnsi="仿宋" w:eastAsia="仿宋" w:cs="仿宋"/>
          <w:spacing w:val="-3"/>
          <w:sz w:val="24"/>
          <w:szCs w:val="24"/>
          <w:u w:val="single" w:color="auto"/>
        </w:rPr>
        <w:t>名称</w:t>
      </w:r>
      <w:r>
        <w:rPr>
          <w:rFonts w:hint="eastAsia" w:ascii="仿宋" w:hAnsi="仿宋" w:eastAsia="仿宋" w:cs="仿宋"/>
          <w:spacing w:val="15"/>
          <w:sz w:val="24"/>
          <w:szCs w:val="24"/>
          <w:u w:val="single" w:color="auto"/>
        </w:rPr>
        <w:t>）</w:t>
      </w:r>
      <w:r>
        <w:rPr>
          <w:rFonts w:hint="eastAsia" w:ascii="仿宋" w:hAnsi="仿宋" w:eastAsia="仿宋" w:cs="仿宋"/>
          <w:spacing w:val="15"/>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5"/>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3"/>
          <w:sz w:val="24"/>
          <w:szCs w:val="24"/>
        </w:rPr>
        <w:t>万元，资产总额为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3"/>
          <w:sz w:val="24"/>
          <w:szCs w:val="24"/>
        </w:rPr>
        <w:t>万元，属于</w:t>
      </w:r>
      <w:r>
        <w:rPr>
          <w:rFonts w:hint="eastAsia" w:ascii="仿宋" w:hAnsi="仿宋" w:eastAsia="仿宋" w:cs="仿宋"/>
          <w:spacing w:val="-4"/>
          <w:sz w:val="24"/>
          <w:szCs w:val="24"/>
          <w:u w:val="single" w:color="auto"/>
        </w:rPr>
        <w:t>（中型</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企业、小型企业、微型企业</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rPr>
        <w:t>；</w:t>
      </w:r>
    </w:p>
    <w:p w14:paraId="34D9FE0B">
      <w:pPr>
        <w:spacing w:before="260" w:line="360" w:lineRule="auto"/>
        <w:ind w:left="15"/>
        <w:rPr>
          <w:rFonts w:hint="eastAsia" w:ascii="仿宋" w:hAnsi="仿宋" w:eastAsia="仿宋" w:cs="仿宋"/>
          <w:sz w:val="24"/>
          <w:szCs w:val="24"/>
        </w:rPr>
      </w:pPr>
      <w:r>
        <w:rPr>
          <w:rFonts w:hint="eastAsia" w:ascii="仿宋" w:hAnsi="仿宋" w:eastAsia="仿宋" w:cs="仿宋"/>
          <w:position w:val="2"/>
          <w:sz w:val="24"/>
          <w:szCs w:val="24"/>
        </w:rPr>
        <w:t>......</w:t>
      </w:r>
    </w:p>
    <w:p w14:paraId="596786CE">
      <w:pPr>
        <w:spacing w:before="32" w:line="360" w:lineRule="auto"/>
        <w:ind w:left="11" w:right="295" w:firstLine="611"/>
        <w:rPr>
          <w:rFonts w:hint="eastAsia" w:ascii="仿宋" w:hAnsi="仿宋" w:eastAsia="仿宋" w:cs="仿宋"/>
          <w:sz w:val="24"/>
          <w:szCs w:val="24"/>
        </w:rPr>
      </w:pPr>
      <w:r>
        <w:rPr>
          <w:rFonts w:hint="eastAsia" w:ascii="仿宋" w:hAnsi="仿宋" w:eastAsia="仿宋" w:cs="仿宋"/>
          <w:spacing w:val="-7"/>
          <w:sz w:val="24"/>
          <w:szCs w:val="24"/>
        </w:rPr>
        <w:t>以上企业，不属于大企业的分支机构，不存在控股股东为大企业的情形，</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也不存在与大企业的负责人为同一人的情形。</w:t>
      </w:r>
    </w:p>
    <w:p w14:paraId="2574A20F">
      <w:pPr>
        <w:spacing w:before="25" w:line="360" w:lineRule="auto"/>
        <w:ind w:left="566"/>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本企业对上述声明内容的真实性负责。如有虚</w:t>
      </w:r>
      <w:r>
        <w:rPr>
          <w:rFonts w:hint="eastAsia" w:ascii="仿宋" w:hAnsi="仿宋" w:eastAsia="仿宋" w:cs="仿宋"/>
          <w:spacing w:val="-2"/>
          <w:sz w:val="24"/>
          <w:szCs w:val="24"/>
        </w:rPr>
        <w:t>假，将依法承担相应责任。</w:t>
      </w:r>
    </w:p>
    <w:p w14:paraId="5BA616C9">
      <w:pPr>
        <w:spacing w:before="14" w:line="360" w:lineRule="auto"/>
        <w:ind w:firstLine="6210" w:firstLineChars="2700"/>
        <w:rPr>
          <w:rFonts w:hint="eastAsia" w:ascii="仿宋" w:hAnsi="仿宋" w:eastAsia="仿宋" w:cs="仿宋"/>
          <w:sz w:val="24"/>
          <w:szCs w:val="24"/>
        </w:rPr>
      </w:pPr>
      <w:r>
        <w:rPr>
          <w:rFonts w:hint="eastAsia" w:ascii="仿宋" w:hAnsi="仿宋" w:eastAsia="仿宋" w:cs="仿宋"/>
          <w:spacing w:val="-5"/>
          <w:sz w:val="24"/>
          <w:szCs w:val="24"/>
        </w:rPr>
        <w:t>企业名称（盖章</w:t>
      </w:r>
      <w:r>
        <w:rPr>
          <w:rFonts w:hint="eastAsia" w:ascii="仿宋" w:hAnsi="仿宋" w:eastAsia="仿宋" w:cs="仿宋"/>
          <w:spacing w:val="-1"/>
          <w:sz w:val="24"/>
          <w:szCs w:val="24"/>
        </w:rPr>
        <w:t>）：</w:t>
      </w:r>
    </w:p>
    <w:p w14:paraId="552790BA">
      <w:pPr>
        <w:spacing w:before="36" w:line="360" w:lineRule="auto"/>
        <w:ind w:firstLine="7722" w:firstLineChars="2700"/>
        <w:rPr>
          <w:rFonts w:hint="eastAsia" w:ascii="仿宋" w:hAnsi="仿宋" w:eastAsia="仿宋" w:cs="仿宋"/>
          <w:sz w:val="24"/>
          <w:szCs w:val="24"/>
        </w:rPr>
      </w:pPr>
      <w:r>
        <w:rPr>
          <w:rFonts w:hint="eastAsia" w:ascii="仿宋" w:hAnsi="仿宋" w:eastAsia="仿宋" w:cs="仿宋"/>
          <w:spacing w:val="23"/>
          <w:sz w:val="24"/>
          <w:szCs w:val="24"/>
        </w:rPr>
        <w:t>日期：</w:t>
      </w:r>
    </w:p>
    <w:p w14:paraId="4DF5216A">
      <w:pPr>
        <w:spacing w:before="41" w:line="360" w:lineRule="auto"/>
        <w:ind w:left="6" w:right="172" w:firstLine="553"/>
        <w:jc w:val="both"/>
        <w:rPr>
          <w:rFonts w:hint="eastAsia" w:ascii="仿宋" w:hAnsi="仿宋" w:eastAsia="仿宋" w:cs="仿宋"/>
          <w:sz w:val="24"/>
          <w:szCs w:val="24"/>
        </w:rPr>
      </w:pPr>
      <w:r>
        <w:rPr>
          <w:rFonts w:hint="eastAsia" w:ascii="仿宋" w:hAnsi="仿宋" w:eastAsia="仿宋" w:cs="仿宋"/>
          <w:spacing w:val="-1"/>
          <w:sz w:val="24"/>
          <w:szCs w:val="24"/>
        </w:rPr>
        <w:t>注：在政府采购活动中，供应商提供的服务由中小企业承接，即服务由中</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小企业提供且使用该中小企业商号或者注册商标享受本办法规定的中小企业扶</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持政策。</w:t>
      </w:r>
    </w:p>
    <w:p w14:paraId="6E9FBD6C">
      <w:pPr>
        <w:spacing w:before="25" w:line="360" w:lineRule="auto"/>
        <w:ind w:left="55" w:right="175" w:firstLine="568"/>
        <w:rPr>
          <w:rFonts w:hint="eastAsia" w:ascii="仿宋" w:hAnsi="仿宋" w:eastAsia="仿宋" w:cs="仿宋"/>
          <w:sz w:val="24"/>
          <w:szCs w:val="24"/>
        </w:rPr>
      </w:pPr>
      <w:r>
        <w:rPr>
          <w:rFonts w:hint="eastAsia" w:ascii="仿宋" w:hAnsi="仿宋" w:eastAsia="仿宋" w:cs="仿宋"/>
          <w:spacing w:val="-3"/>
          <w:sz w:val="24"/>
          <w:szCs w:val="24"/>
        </w:rPr>
        <w:t>以联合体形式参加政府采购活动，联合体各方均为中小企业的，联合体视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同中小企业。其中，联合体各方均为小微企业的，联</w:t>
      </w:r>
      <w:r>
        <w:rPr>
          <w:rFonts w:hint="eastAsia" w:ascii="仿宋" w:hAnsi="仿宋" w:eastAsia="仿宋" w:cs="仿宋"/>
          <w:spacing w:val="-3"/>
          <w:sz w:val="24"/>
          <w:szCs w:val="24"/>
        </w:rPr>
        <w:t>合体视同小微企业。</w:t>
      </w:r>
    </w:p>
    <w:p w14:paraId="53A1240D">
      <w:pPr>
        <w:spacing w:before="91" w:line="360" w:lineRule="auto"/>
        <w:ind w:left="4" w:right="196" w:hanging="3"/>
        <w:rPr>
          <w:rFonts w:hint="eastAsia" w:ascii="仿宋" w:hAnsi="仿宋" w:eastAsia="仿宋" w:cs="仿宋"/>
          <w:sz w:val="24"/>
          <w:szCs w:val="24"/>
        </w:rPr>
      </w:pPr>
      <w:r>
        <w:rPr>
          <w:rFonts w:hint="eastAsia" w:ascii="仿宋" w:hAnsi="仿宋" w:eastAsia="仿宋" w:cs="仿宋"/>
          <w:b/>
          <w:bCs/>
          <w:spacing w:val="-8"/>
          <w:sz w:val="24"/>
          <w:szCs w:val="24"/>
        </w:rPr>
        <w:t>注：</w:t>
      </w:r>
      <w:r>
        <w:rPr>
          <w:rFonts w:hint="eastAsia" w:ascii="仿宋" w:hAnsi="仿宋" w:eastAsia="仿宋" w:cs="仿宋"/>
          <w:spacing w:val="-8"/>
          <w:sz w:val="24"/>
          <w:szCs w:val="24"/>
        </w:rPr>
        <w:t xml:space="preserve">1. </w:t>
      </w:r>
      <w:r>
        <w:rPr>
          <w:rFonts w:hint="eastAsia" w:ascii="仿宋" w:hAnsi="仿宋" w:eastAsia="仿宋" w:cs="仿宋"/>
          <w:b/>
          <w:bCs/>
          <w:spacing w:val="-8"/>
          <w:sz w:val="24"/>
          <w:szCs w:val="24"/>
        </w:rPr>
        <w:t>从业人员、营业收入、资产总额填报上一年度数据，无上一年度数据的</w:t>
      </w:r>
      <w:r>
        <w:rPr>
          <w:rFonts w:hint="eastAsia" w:ascii="仿宋" w:hAnsi="仿宋" w:eastAsia="仿宋" w:cs="仿宋"/>
          <w:spacing w:val="6"/>
          <w:sz w:val="24"/>
          <w:szCs w:val="24"/>
        </w:rPr>
        <w:t xml:space="preserve"> </w:t>
      </w:r>
      <w:r>
        <w:rPr>
          <w:rFonts w:hint="eastAsia" w:ascii="仿宋" w:hAnsi="仿宋" w:eastAsia="仿宋" w:cs="仿宋"/>
          <w:b/>
          <w:bCs/>
          <w:spacing w:val="-7"/>
          <w:sz w:val="24"/>
          <w:szCs w:val="24"/>
        </w:rPr>
        <w:t>新成立企业可不填报。</w:t>
      </w:r>
    </w:p>
    <w:p w14:paraId="07BA6DD3">
      <w:pPr>
        <w:spacing w:line="360" w:lineRule="auto"/>
        <w:rPr>
          <w:rFonts w:hint="eastAsia" w:ascii="仿宋" w:hAnsi="仿宋" w:eastAsia="仿宋" w:cs="仿宋"/>
          <w:sz w:val="24"/>
          <w:szCs w:val="24"/>
        </w:rPr>
        <w:sectPr>
          <w:footerReference r:id="rId32" w:type="default"/>
          <w:pgSz w:w="12240" w:h="15840"/>
          <w:pgMar w:top="400" w:right="1286" w:bottom="998" w:left="1279" w:header="0" w:footer="834" w:gutter="0"/>
          <w:cols w:space="720" w:num="1"/>
        </w:sectPr>
      </w:pPr>
    </w:p>
    <w:p w14:paraId="5DB62B47">
      <w:pPr>
        <w:pStyle w:val="6"/>
        <w:spacing w:line="360" w:lineRule="auto"/>
        <w:rPr>
          <w:rFonts w:hint="eastAsia" w:ascii="仿宋" w:hAnsi="仿宋" w:eastAsia="仿宋" w:cs="仿宋"/>
          <w:sz w:val="24"/>
          <w:szCs w:val="24"/>
        </w:rPr>
      </w:pPr>
    </w:p>
    <w:p w14:paraId="15FB1EC4">
      <w:pPr>
        <w:pStyle w:val="6"/>
        <w:spacing w:line="360" w:lineRule="auto"/>
        <w:rPr>
          <w:rFonts w:hint="eastAsia" w:ascii="仿宋" w:hAnsi="仿宋" w:eastAsia="仿宋" w:cs="仿宋"/>
          <w:sz w:val="24"/>
          <w:szCs w:val="24"/>
        </w:rPr>
      </w:pPr>
    </w:p>
    <w:p w14:paraId="3DD0A419">
      <w:pPr>
        <w:pStyle w:val="6"/>
        <w:spacing w:line="360" w:lineRule="auto"/>
        <w:rPr>
          <w:rFonts w:hint="eastAsia" w:ascii="仿宋" w:hAnsi="仿宋" w:eastAsia="仿宋" w:cs="仿宋"/>
          <w:sz w:val="24"/>
          <w:szCs w:val="24"/>
        </w:rPr>
      </w:pPr>
    </w:p>
    <w:p w14:paraId="4D83D3B3">
      <w:pPr>
        <w:pStyle w:val="6"/>
        <w:spacing w:line="360" w:lineRule="auto"/>
        <w:rPr>
          <w:rFonts w:hint="eastAsia" w:ascii="仿宋" w:hAnsi="仿宋" w:eastAsia="仿宋" w:cs="仿宋"/>
          <w:sz w:val="24"/>
          <w:szCs w:val="24"/>
        </w:rPr>
      </w:pPr>
    </w:p>
    <w:p w14:paraId="3AF44D34">
      <w:pPr>
        <w:spacing w:before="91" w:line="360" w:lineRule="auto"/>
        <w:ind w:left="3432"/>
        <w:rPr>
          <w:rFonts w:hint="eastAsia" w:ascii="仿宋" w:hAnsi="仿宋" w:eastAsia="仿宋" w:cs="仿宋"/>
          <w:sz w:val="24"/>
          <w:szCs w:val="24"/>
        </w:rPr>
      </w:pPr>
      <w:r>
        <w:rPr>
          <w:rFonts w:hint="eastAsia" w:ascii="仿宋" w:hAnsi="仿宋" w:eastAsia="仿宋" w:cs="仿宋"/>
          <w:b/>
          <w:bCs/>
          <w:spacing w:val="-11"/>
          <w:sz w:val="24"/>
          <w:szCs w:val="24"/>
        </w:rPr>
        <w:t>中小企业划型标准规定</w:t>
      </w:r>
    </w:p>
    <w:p w14:paraId="5ABC44B4">
      <w:pPr>
        <w:spacing w:before="87" w:line="360" w:lineRule="auto"/>
        <w:ind w:right="44" w:firstLine="9"/>
        <w:rPr>
          <w:rFonts w:hint="eastAsia" w:ascii="仿宋" w:hAnsi="仿宋" w:eastAsia="仿宋" w:cs="仿宋"/>
          <w:sz w:val="24"/>
          <w:szCs w:val="24"/>
        </w:rPr>
      </w:pPr>
      <w:r>
        <w:rPr>
          <w:rFonts w:hint="eastAsia" w:ascii="仿宋" w:hAnsi="仿宋" w:eastAsia="仿宋" w:cs="仿宋"/>
          <w:b/>
          <w:bCs/>
          <w:spacing w:val="-2"/>
          <w:sz w:val="24"/>
          <w:szCs w:val="24"/>
        </w:rPr>
        <w:t>一、</w:t>
      </w:r>
      <w:r>
        <w:rPr>
          <w:rFonts w:hint="eastAsia" w:ascii="仿宋" w:hAnsi="仿宋" w:eastAsia="仿宋" w:cs="仿宋"/>
          <w:spacing w:val="-2"/>
          <w:sz w:val="24"/>
          <w:szCs w:val="24"/>
        </w:rPr>
        <w:t>根据《中华人民共和国中小企业促进法》和《国务院关于进一步促进中小企业发展的若</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干意见》(国发〔2009〕36</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号) ，制定本规定。</w:t>
      </w:r>
    </w:p>
    <w:p w14:paraId="43E09BAD">
      <w:pPr>
        <w:spacing w:before="109" w:line="360" w:lineRule="auto"/>
        <w:ind w:left="20" w:right="96" w:hanging="11"/>
        <w:rPr>
          <w:rFonts w:hint="eastAsia" w:ascii="仿宋" w:hAnsi="仿宋" w:eastAsia="仿宋" w:cs="仿宋"/>
          <w:sz w:val="24"/>
          <w:szCs w:val="24"/>
        </w:rPr>
      </w:pPr>
      <w:r>
        <w:rPr>
          <w:rFonts w:hint="eastAsia" w:ascii="仿宋" w:hAnsi="仿宋" w:eastAsia="仿宋" w:cs="仿宋"/>
          <w:b/>
          <w:bCs/>
          <w:spacing w:val="-4"/>
          <w:sz w:val="24"/>
          <w:szCs w:val="24"/>
        </w:rPr>
        <w:t>二、</w:t>
      </w:r>
      <w:r>
        <w:rPr>
          <w:rFonts w:hint="eastAsia" w:ascii="仿宋" w:hAnsi="仿宋" w:eastAsia="仿宋" w:cs="仿宋"/>
          <w:spacing w:val="-4"/>
          <w:sz w:val="24"/>
          <w:szCs w:val="24"/>
        </w:rPr>
        <w:t>中小企业划分为</w:t>
      </w:r>
      <w:r>
        <w:rPr>
          <w:rFonts w:hint="eastAsia" w:ascii="仿宋" w:hAnsi="仿宋" w:eastAsia="仿宋" w:cs="仿宋"/>
          <w:b/>
          <w:bCs/>
          <w:spacing w:val="-4"/>
          <w:sz w:val="24"/>
          <w:szCs w:val="24"/>
          <w:u w:val="single" w:color="auto"/>
        </w:rPr>
        <w:t>中型、小型、微型</w:t>
      </w:r>
      <w:r>
        <w:rPr>
          <w:rFonts w:hint="eastAsia" w:ascii="仿宋" w:hAnsi="仿宋" w:eastAsia="仿宋" w:cs="仿宋"/>
          <w:spacing w:val="-4"/>
          <w:sz w:val="24"/>
          <w:szCs w:val="24"/>
        </w:rPr>
        <w:t>三种类型，具体标准根据企业从业人员、营业收入、</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资产总额等指标，结合行业特点制定。</w:t>
      </w:r>
    </w:p>
    <w:p w14:paraId="664E1F0C">
      <w:pPr>
        <w:spacing w:before="57" w:line="360" w:lineRule="auto"/>
        <w:rPr>
          <w:rFonts w:hint="eastAsia" w:ascii="仿宋" w:hAnsi="仿宋" w:eastAsia="仿宋" w:cs="仿宋"/>
          <w:sz w:val="24"/>
          <w:szCs w:val="24"/>
        </w:rPr>
      </w:pPr>
      <w:r>
        <w:rPr>
          <w:rFonts w:hint="eastAsia" w:ascii="仿宋" w:hAnsi="仿宋" w:eastAsia="仿宋" w:cs="仿宋"/>
          <w:b/>
          <w:bCs/>
          <w:spacing w:val="-6"/>
          <w:sz w:val="24"/>
          <w:szCs w:val="24"/>
        </w:rPr>
        <w:t>三、</w:t>
      </w:r>
      <w:r>
        <w:rPr>
          <w:rFonts w:hint="eastAsia" w:ascii="仿宋" w:hAnsi="仿宋" w:eastAsia="仿宋" w:cs="仿宋"/>
          <w:spacing w:val="-6"/>
          <w:sz w:val="24"/>
          <w:szCs w:val="24"/>
        </w:rPr>
        <w:t>本规定适用的行业包括：农、林、牧、渔业，工业（</w:t>
      </w:r>
      <w:r>
        <w:rPr>
          <w:rFonts w:hint="eastAsia" w:ascii="仿宋" w:hAnsi="仿宋" w:eastAsia="仿宋" w:cs="仿宋"/>
          <w:spacing w:val="-7"/>
          <w:sz w:val="24"/>
          <w:szCs w:val="24"/>
        </w:rPr>
        <w:t>包括采矿业，制造业，电力、热力、</w:t>
      </w:r>
      <w:r>
        <w:rPr>
          <w:rFonts w:hint="eastAsia" w:ascii="仿宋" w:hAnsi="仿宋" w:eastAsia="仿宋" w:cs="仿宋"/>
          <w:sz w:val="24"/>
          <w:szCs w:val="24"/>
        </w:rPr>
        <w:t xml:space="preserve"> </w:t>
      </w:r>
      <w:r>
        <w:rPr>
          <w:rFonts w:hint="eastAsia" w:ascii="仿宋" w:hAnsi="仿宋" w:eastAsia="仿宋" w:cs="仿宋"/>
          <w:spacing w:val="-2"/>
          <w:sz w:val="24"/>
          <w:szCs w:val="24"/>
        </w:rPr>
        <w:t>燃气及水生产和供应业</w:t>
      </w:r>
      <w:r>
        <w:rPr>
          <w:rFonts w:hint="eastAsia" w:ascii="仿宋" w:hAnsi="仿宋" w:eastAsia="仿宋" w:cs="仿宋"/>
          <w:spacing w:val="4"/>
          <w:sz w:val="24"/>
          <w:szCs w:val="24"/>
        </w:rPr>
        <w:t>），</w:t>
      </w:r>
      <w:r>
        <w:rPr>
          <w:rFonts w:hint="eastAsia" w:ascii="仿宋" w:hAnsi="仿宋" w:eastAsia="仿宋" w:cs="仿宋"/>
          <w:spacing w:val="-2"/>
          <w:sz w:val="24"/>
          <w:szCs w:val="24"/>
        </w:rPr>
        <w:t>建筑业，批发业，零售业，交通运输业（不含铁路运输</w:t>
      </w:r>
      <w:r>
        <w:rPr>
          <w:rFonts w:hint="eastAsia" w:ascii="仿宋" w:hAnsi="仿宋" w:eastAsia="仿宋" w:cs="仿宋"/>
          <w:spacing w:val="-3"/>
          <w:sz w:val="24"/>
          <w:szCs w:val="24"/>
        </w:rPr>
        <w:t>业</w:t>
      </w:r>
      <w:r>
        <w:rPr>
          <w:rFonts w:hint="eastAsia" w:ascii="仿宋" w:hAnsi="仿宋" w:eastAsia="仿宋" w:cs="仿宋"/>
          <w:spacing w:val="4"/>
          <w:sz w:val="24"/>
          <w:szCs w:val="24"/>
        </w:rPr>
        <w:t>），</w:t>
      </w:r>
      <w:r>
        <w:rPr>
          <w:rFonts w:hint="eastAsia" w:ascii="仿宋" w:hAnsi="仿宋" w:eastAsia="仿宋" w:cs="仿宋"/>
          <w:spacing w:val="-3"/>
          <w:sz w:val="24"/>
          <w:szCs w:val="24"/>
        </w:rPr>
        <w:t>仓</w:t>
      </w:r>
      <w:r>
        <w:rPr>
          <w:rFonts w:hint="eastAsia" w:ascii="仿宋" w:hAnsi="仿宋" w:eastAsia="仿宋" w:cs="仿宋"/>
          <w:sz w:val="24"/>
          <w:szCs w:val="24"/>
        </w:rPr>
        <w:t xml:space="preserve"> </w:t>
      </w:r>
      <w:r>
        <w:rPr>
          <w:rFonts w:hint="eastAsia" w:ascii="仿宋" w:hAnsi="仿宋" w:eastAsia="仿宋" w:cs="仿宋"/>
          <w:spacing w:val="-2"/>
          <w:sz w:val="24"/>
          <w:szCs w:val="24"/>
        </w:rPr>
        <w:t>储业，邮政业，住宿业，餐饮业，信息传输业（包括电信、互联网和相关服务</w:t>
      </w:r>
      <w:r>
        <w:rPr>
          <w:rFonts w:hint="eastAsia" w:ascii="仿宋" w:hAnsi="仿宋" w:eastAsia="仿宋" w:cs="仿宋"/>
          <w:spacing w:val="9"/>
          <w:sz w:val="24"/>
          <w:szCs w:val="24"/>
        </w:rPr>
        <w:t>），</w:t>
      </w:r>
      <w:r>
        <w:rPr>
          <w:rFonts w:hint="eastAsia" w:ascii="仿宋" w:hAnsi="仿宋" w:eastAsia="仿宋" w:cs="仿宋"/>
          <w:spacing w:val="-2"/>
          <w:sz w:val="24"/>
          <w:szCs w:val="24"/>
        </w:rPr>
        <w:t>软件和信</w:t>
      </w:r>
      <w:r>
        <w:rPr>
          <w:rFonts w:hint="eastAsia" w:ascii="仿宋" w:hAnsi="仿宋" w:eastAsia="仿宋" w:cs="仿宋"/>
          <w:sz w:val="24"/>
          <w:szCs w:val="24"/>
        </w:rPr>
        <w:t xml:space="preserve"> </w:t>
      </w:r>
      <w:r>
        <w:rPr>
          <w:rFonts w:hint="eastAsia" w:ascii="仿宋" w:hAnsi="仿宋" w:eastAsia="仿宋" w:cs="仿宋"/>
          <w:spacing w:val="-1"/>
          <w:sz w:val="24"/>
          <w:szCs w:val="24"/>
        </w:rPr>
        <w:t>息技术服务业，房地产开发经营，物业管理，租赁和商</w:t>
      </w:r>
      <w:r>
        <w:rPr>
          <w:rFonts w:hint="eastAsia" w:ascii="仿宋" w:hAnsi="仿宋" w:eastAsia="仿宋" w:cs="仿宋"/>
          <w:spacing w:val="-2"/>
          <w:sz w:val="24"/>
          <w:szCs w:val="24"/>
        </w:rPr>
        <w:t>务服务业，其他未列明行业（包括科</w:t>
      </w:r>
      <w:r>
        <w:rPr>
          <w:rFonts w:hint="eastAsia" w:ascii="仿宋" w:hAnsi="仿宋" w:eastAsia="仿宋" w:cs="仿宋"/>
          <w:sz w:val="24"/>
          <w:szCs w:val="24"/>
        </w:rPr>
        <w:t xml:space="preserve"> </w:t>
      </w:r>
      <w:r>
        <w:rPr>
          <w:rFonts w:hint="eastAsia" w:ascii="仿宋" w:hAnsi="仿宋" w:eastAsia="仿宋" w:cs="仿宋"/>
          <w:spacing w:val="-1"/>
          <w:sz w:val="24"/>
          <w:szCs w:val="24"/>
        </w:rPr>
        <w:t>学研究和技术服务业，水利、环境和公共设施管理业，</w:t>
      </w:r>
      <w:r>
        <w:rPr>
          <w:rFonts w:hint="eastAsia" w:ascii="仿宋" w:hAnsi="仿宋" w:eastAsia="仿宋" w:cs="仿宋"/>
          <w:spacing w:val="-2"/>
          <w:sz w:val="24"/>
          <w:szCs w:val="24"/>
        </w:rPr>
        <w:t>居民服务、修理和其他服务业，社会</w:t>
      </w:r>
      <w:r>
        <w:rPr>
          <w:rFonts w:hint="eastAsia" w:ascii="仿宋" w:hAnsi="仿宋" w:eastAsia="仿宋" w:cs="仿宋"/>
          <w:sz w:val="24"/>
          <w:szCs w:val="24"/>
        </w:rPr>
        <w:t xml:space="preserve"> </w:t>
      </w:r>
      <w:r>
        <w:rPr>
          <w:rFonts w:hint="eastAsia" w:ascii="仿宋" w:hAnsi="仿宋" w:eastAsia="仿宋" w:cs="仿宋"/>
          <w:spacing w:val="-2"/>
          <w:sz w:val="24"/>
          <w:szCs w:val="24"/>
        </w:rPr>
        <w:t>工作，文化、体育和娱乐业等）。</w:t>
      </w:r>
    </w:p>
    <w:p w14:paraId="52FAF86A">
      <w:pPr>
        <w:pStyle w:val="6"/>
        <w:spacing w:line="360" w:lineRule="auto"/>
        <w:rPr>
          <w:rFonts w:hint="eastAsia" w:ascii="仿宋" w:hAnsi="仿宋" w:eastAsia="仿宋" w:cs="仿宋"/>
          <w:sz w:val="24"/>
          <w:szCs w:val="24"/>
        </w:rPr>
      </w:pPr>
    </w:p>
    <w:p w14:paraId="5CA523CE">
      <w:pPr>
        <w:spacing w:before="78" w:line="360" w:lineRule="auto"/>
        <w:ind w:left="47"/>
        <w:rPr>
          <w:rFonts w:hint="eastAsia" w:ascii="仿宋" w:hAnsi="仿宋" w:eastAsia="仿宋" w:cs="仿宋"/>
          <w:sz w:val="24"/>
          <w:szCs w:val="24"/>
        </w:rPr>
      </w:pPr>
      <w:r>
        <w:rPr>
          <w:rFonts w:hint="eastAsia" w:ascii="仿宋" w:hAnsi="仿宋" w:eastAsia="仿宋" w:cs="仿宋"/>
          <w:spacing w:val="-6"/>
          <w:sz w:val="24"/>
          <w:szCs w:val="24"/>
        </w:rPr>
        <w:t>四、各行业划型标准为：</w:t>
      </w:r>
    </w:p>
    <w:p w14:paraId="1340738C">
      <w:pPr>
        <w:spacing w:before="92" w:line="360" w:lineRule="auto"/>
        <w:ind w:left="8" w:right="39" w:firstLine="15"/>
        <w:rPr>
          <w:rFonts w:hint="eastAsia" w:ascii="仿宋" w:hAnsi="仿宋" w:eastAsia="仿宋" w:cs="仿宋"/>
          <w:sz w:val="24"/>
          <w:szCs w:val="24"/>
        </w:rPr>
      </w:pPr>
      <w:r>
        <w:rPr>
          <w:rFonts w:hint="eastAsia" w:ascii="仿宋" w:hAnsi="仿宋" w:eastAsia="仿宋" w:cs="仿宋"/>
          <w:b/>
          <w:bCs/>
          <w:spacing w:val="-8"/>
          <w:sz w:val="24"/>
          <w:szCs w:val="24"/>
        </w:rPr>
        <w:t>（一）农、林、牧、渔业</w:t>
      </w:r>
      <w:r>
        <w:rPr>
          <w:rFonts w:hint="eastAsia" w:ascii="仿宋" w:hAnsi="仿宋" w:eastAsia="仿宋" w:cs="仿宋"/>
          <w:spacing w:val="-8"/>
          <w:sz w:val="24"/>
          <w:szCs w:val="24"/>
        </w:rPr>
        <w:t>。营业收入</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20000</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万元以下的为中小</w:t>
      </w:r>
      <w:r>
        <w:rPr>
          <w:rFonts w:hint="eastAsia" w:ascii="仿宋" w:hAnsi="仿宋" w:eastAsia="仿宋" w:cs="仿宋"/>
          <w:spacing w:val="-9"/>
          <w:sz w:val="24"/>
          <w:szCs w:val="24"/>
        </w:rPr>
        <w:t>微型企业。其中，营业收入</w:t>
      </w:r>
      <w:r>
        <w:rPr>
          <w:rFonts w:hint="eastAsia" w:ascii="仿宋" w:hAnsi="仿宋" w:eastAsia="仿宋" w:cs="仿宋"/>
          <w:spacing w:val="-44"/>
          <w:sz w:val="24"/>
          <w:szCs w:val="24"/>
        </w:rPr>
        <w:t xml:space="preserve"> </w:t>
      </w:r>
      <w:r>
        <w:rPr>
          <w:rFonts w:hint="eastAsia" w:ascii="仿宋" w:hAnsi="仿宋" w:eastAsia="仿宋" w:cs="仿宋"/>
          <w:spacing w:val="-9"/>
          <w:sz w:val="24"/>
          <w:szCs w:val="24"/>
        </w:rPr>
        <w:t>500</w:t>
      </w:r>
      <w:r>
        <w:rPr>
          <w:rFonts w:hint="eastAsia" w:ascii="仿宋" w:hAnsi="仿宋" w:eastAsia="仿宋" w:cs="仿宋"/>
          <w:sz w:val="24"/>
          <w:szCs w:val="24"/>
        </w:rPr>
        <w:t xml:space="preserve"> </w:t>
      </w:r>
      <w:r>
        <w:rPr>
          <w:rFonts w:hint="eastAsia" w:ascii="仿宋" w:hAnsi="仿宋" w:eastAsia="仿宋" w:cs="仿宋"/>
          <w:spacing w:val="-4"/>
          <w:sz w:val="24"/>
          <w:szCs w:val="24"/>
        </w:rPr>
        <w:t>万元及以上的为中型企业，营业收入</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50</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万元及以上的为小型企业，</w:t>
      </w:r>
      <w:r>
        <w:rPr>
          <w:rFonts w:hint="eastAsia" w:ascii="仿宋" w:hAnsi="仿宋" w:eastAsia="仿宋" w:cs="仿宋"/>
          <w:spacing w:val="-5"/>
          <w:sz w:val="24"/>
          <w:szCs w:val="24"/>
        </w:rPr>
        <w:t>营业收入</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50</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5"/>
          <w:sz w:val="24"/>
          <w:szCs w:val="24"/>
        </w:rPr>
        <w:t>为微型企业。</w:t>
      </w:r>
    </w:p>
    <w:p w14:paraId="1F3A4FD3">
      <w:pPr>
        <w:spacing w:before="125" w:line="360" w:lineRule="auto"/>
        <w:ind w:right="30" w:firstLine="23"/>
        <w:rPr>
          <w:rFonts w:hint="eastAsia" w:ascii="仿宋" w:hAnsi="仿宋" w:eastAsia="仿宋" w:cs="仿宋"/>
          <w:sz w:val="24"/>
          <w:szCs w:val="24"/>
        </w:rPr>
      </w:pPr>
      <w:r>
        <w:rPr>
          <w:rFonts w:hint="eastAsia" w:ascii="仿宋" w:hAnsi="仿宋" w:eastAsia="仿宋" w:cs="仿宋"/>
          <w:b/>
          <w:bCs/>
          <w:spacing w:val="-3"/>
          <w:sz w:val="24"/>
          <w:szCs w:val="24"/>
        </w:rPr>
        <w:t>（二）工业</w:t>
      </w:r>
      <w:r>
        <w:rPr>
          <w:rFonts w:hint="eastAsia" w:ascii="仿宋" w:hAnsi="仿宋" w:eastAsia="仿宋" w:cs="仿宋"/>
          <w:spacing w:val="-3"/>
          <w:sz w:val="24"/>
          <w:szCs w:val="24"/>
        </w:rPr>
        <w:t>。从业人员 1000</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人以下或营业收入</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40000</w:t>
      </w:r>
      <w:r>
        <w:rPr>
          <w:rFonts w:hint="eastAsia" w:ascii="仿宋" w:hAnsi="仿宋" w:eastAsia="仿宋" w:cs="仿宋"/>
          <w:spacing w:val="34"/>
          <w:w w:val="101"/>
          <w:sz w:val="24"/>
          <w:szCs w:val="24"/>
        </w:rPr>
        <w:t xml:space="preserve"> </w:t>
      </w:r>
      <w:r>
        <w:rPr>
          <w:rFonts w:hint="eastAsia" w:ascii="仿宋" w:hAnsi="仿宋" w:eastAsia="仿宋" w:cs="仿宋"/>
          <w:spacing w:val="-3"/>
          <w:sz w:val="24"/>
          <w:szCs w:val="24"/>
        </w:rPr>
        <w:t>万元以下的为中小微型企业。其中，</w:t>
      </w:r>
      <w:r>
        <w:rPr>
          <w:rFonts w:hint="eastAsia" w:ascii="仿宋" w:hAnsi="仿宋" w:eastAsia="仿宋" w:cs="仿宋"/>
          <w:sz w:val="24"/>
          <w:szCs w:val="24"/>
        </w:rPr>
        <w:t xml:space="preserve"> </w:t>
      </w:r>
      <w:r>
        <w:rPr>
          <w:rFonts w:hint="eastAsia" w:ascii="仿宋" w:hAnsi="仿宋" w:eastAsia="仿宋" w:cs="仿宋"/>
          <w:spacing w:val="-8"/>
          <w:sz w:val="24"/>
          <w:szCs w:val="24"/>
        </w:rPr>
        <w:t>从业人员300</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人及以上，且营业收入</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2000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万元及以上的为中型企业；从业人员</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20</w:t>
      </w:r>
      <w:r>
        <w:rPr>
          <w:rFonts w:hint="eastAsia" w:ascii="仿宋" w:hAnsi="仿宋" w:eastAsia="仿宋" w:cs="仿宋"/>
          <w:spacing w:val="21"/>
          <w:sz w:val="24"/>
          <w:szCs w:val="24"/>
        </w:rPr>
        <w:t xml:space="preserve"> </w:t>
      </w:r>
      <w:r>
        <w:rPr>
          <w:rFonts w:hint="eastAsia" w:ascii="仿宋" w:hAnsi="仿宋" w:eastAsia="仿宋" w:cs="仿宋"/>
          <w:spacing w:val="-8"/>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4"/>
          <w:sz w:val="24"/>
          <w:szCs w:val="24"/>
        </w:rPr>
        <w:t>且营业收入</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300</w:t>
      </w:r>
      <w:r>
        <w:rPr>
          <w:rFonts w:hint="eastAsia" w:ascii="仿宋" w:hAnsi="仿宋" w:eastAsia="仿宋" w:cs="仿宋"/>
          <w:spacing w:val="31"/>
          <w:w w:val="101"/>
          <w:sz w:val="24"/>
          <w:szCs w:val="24"/>
        </w:rPr>
        <w:t xml:space="preserve"> </w:t>
      </w:r>
      <w:r>
        <w:rPr>
          <w:rFonts w:hint="eastAsia" w:ascii="仿宋" w:hAnsi="仿宋" w:eastAsia="仿宋" w:cs="仿宋"/>
          <w:spacing w:val="-4"/>
          <w:sz w:val="24"/>
          <w:szCs w:val="24"/>
        </w:rPr>
        <w:t>万元及以上的为小型企业；从业人员</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人以下或营业收入</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300</w:t>
      </w:r>
      <w:r>
        <w:rPr>
          <w:rFonts w:hint="eastAsia" w:ascii="仿宋" w:hAnsi="仿宋" w:eastAsia="仿宋" w:cs="仿宋"/>
          <w:spacing w:val="31"/>
          <w:w w:val="101"/>
          <w:sz w:val="24"/>
          <w:szCs w:val="24"/>
        </w:rPr>
        <w:t xml:space="preserve"> </w:t>
      </w:r>
      <w:r>
        <w:rPr>
          <w:rFonts w:hint="eastAsia" w:ascii="仿宋" w:hAnsi="仿宋" w:eastAsia="仿宋" w:cs="仿宋"/>
          <w:spacing w:val="-4"/>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577AB60A">
      <w:pPr>
        <w:spacing w:before="130" w:line="360" w:lineRule="auto"/>
        <w:ind w:left="8" w:right="39" w:firstLine="16"/>
        <w:rPr>
          <w:rFonts w:hint="eastAsia" w:ascii="仿宋" w:hAnsi="仿宋" w:eastAsia="仿宋" w:cs="仿宋"/>
          <w:sz w:val="24"/>
          <w:szCs w:val="24"/>
        </w:rPr>
      </w:pPr>
      <w:r>
        <w:rPr>
          <w:rFonts w:hint="eastAsia" w:ascii="仿宋" w:hAnsi="仿宋" w:eastAsia="仿宋" w:cs="仿宋"/>
          <w:b/>
          <w:bCs/>
          <w:spacing w:val="-4"/>
          <w:sz w:val="24"/>
          <w:szCs w:val="24"/>
        </w:rPr>
        <w:t>（三）建筑业</w:t>
      </w:r>
      <w:r>
        <w:rPr>
          <w:rFonts w:hint="eastAsia" w:ascii="仿宋" w:hAnsi="仿宋" w:eastAsia="仿宋" w:cs="仿宋"/>
          <w:spacing w:val="-4"/>
          <w:sz w:val="24"/>
          <w:szCs w:val="24"/>
        </w:rPr>
        <w:t>。营业收入</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80000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万元以</w:t>
      </w:r>
      <w:r>
        <w:rPr>
          <w:rFonts w:hint="eastAsia" w:ascii="仿宋" w:hAnsi="仿宋" w:eastAsia="仿宋" w:cs="仿宋"/>
          <w:spacing w:val="-5"/>
          <w:sz w:val="24"/>
          <w:szCs w:val="24"/>
        </w:rPr>
        <w:t>下或资产总额</w:t>
      </w:r>
      <w:r>
        <w:rPr>
          <w:rFonts w:hint="eastAsia" w:ascii="仿宋" w:hAnsi="仿宋" w:eastAsia="仿宋" w:cs="仿宋"/>
          <w:spacing w:val="-43"/>
          <w:sz w:val="24"/>
          <w:szCs w:val="24"/>
        </w:rPr>
        <w:t xml:space="preserve"> </w:t>
      </w:r>
      <w:r>
        <w:rPr>
          <w:rFonts w:hint="eastAsia" w:ascii="仿宋" w:hAnsi="仿宋" w:eastAsia="仿宋" w:cs="仿宋"/>
          <w:spacing w:val="-5"/>
          <w:sz w:val="24"/>
          <w:szCs w:val="24"/>
        </w:rPr>
        <w:t>80000</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万元以下的为中小微型企业。其</w:t>
      </w:r>
      <w:r>
        <w:rPr>
          <w:rFonts w:hint="eastAsia" w:ascii="仿宋" w:hAnsi="仿宋" w:eastAsia="仿宋" w:cs="仿宋"/>
          <w:sz w:val="24"/>
          <w:szCs w:val="24"/>
        </w:rPr>
        <w:t xml:space="preserve"> </w:t>
      </w:r>
      <w:r>
        <w:rPr>
          <w:rFonts w:hint="eastAsia" w:ascii="仿宋" w:hAnsi="仿宋" w:eastAsia="仿宋" w:cs="仿宋"/>
          <w:spacing w:val="-3"/>
          <w:sz w:val="24"/>
          <w:szCs w:val="24"/>
        </w:rPr>
        <w:t>中，营业收入</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6000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万元及以上，且资产总额</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5000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万元及以上的为中型企业；营业收入</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300</w:t>
      </w:r>
      <w:r>
        <w:rPr>
          <w:rFonts w:hint="eastAsia" w:ascii="仿宋" w:hAnsi="仿宋" w:eastAsia="仿宋" w:cs="仿宋"/>
          <w:sz w:val="24"/>
          <w:szCs w:val="24"/>
        </w:rPr>
        <w:t xml:space="preserve"> </w:t>
      </w:r>
      <w:r>
        <w:rPr>
          <w:rFonts w:hint="eastAsia" w:ascii="仿宋" w:hAnsi="仿宋" w:eastAsia="仿宋" w:cs="仿宋"/>
          <w:spacing w:val="-4"/>
          <w:sz w:val="24"/>
          <w:szCs w:val="24"/>
        </w:rPr>
        <w:t>万元及以上，且资产总额</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300</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万元及以上的为小型企业；营业收入</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300</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万元以下</w:t>
      </w:r>
      <w:r>
        <w:rPr>
          <w:rFonts w:hint="eastAsia" w:ascii="仿宋" w:hAnsi="仿宋" w:eastAsia="仿宋" w:cs="仿宋"/>
          <w:spacing w:val="-5"/>
          <w:sz w:val="24"/>
          <w:szCs w:val="24"/>
        </w:rPr>
        <w:t>或资产总额</w:t>
      </w:r>
      <w:r>
        <w:rPr>
          <w:rFonts w:hint="eastAsia" w:ascii="仿宋" w:hAnsi="仿宋" w:eastAsia="仿宋" w:cs="仿宋"/>
          <w:sz w:val="24"/>
          <w:szCs w:val="24"/>
        </w:rPr>
        <w:t xml:space="preserve"> </w:t>
      </w:r>
      <w:r>
        <w:rPr>
          <w:rFonts w:hint="eastAsia" w:ascii="仿宋" w:hAnsi="仿宋" w:eastAsia="仿宋" w:cs="仿宋"/>
          <w:spacing w:val="-5"/>
          <w:sz w:val="24"/>
          <w:szCs w:val="24"/>
        </w:rPr>
        <w:t>300</w:t>
      </w:r>
      <w:r>
        <w:rPr>
          <w:rFonts w:hint="eastAsia" w:ascii="仿宋" w:hAnsi="仿宋" w:eastAsia="仿宋" w:cs="仿宋"/>
          <w:spacing w:val="52"/>
          <w:w w:val="101"/>
          <w:sz w:val="24"/>
          <w:szCs w:val="24"/>
        </w:rPr>
        <w:t xml:space="preserve"> </w:t>
      </w:r>
      <w:r>
        <w:rPr>
          <w:rFonts w:hint="eastAsia" w:ascii="仿宋" w:hAnsi="仿宋" w:eastAsia="仿宋" w:cs="仿宋"/>
          <w:spacing w:val="-5"/>
          <w:sz w:val="24"/>
          <w:szCs w:val="24"/>
        </w:rPr>
        <w:t>万元以下的为微型企业。</w:t>
      </w:r>
    </w:p>
    <w:p w14:paraId="3AA53099">
      <w:pPr>
        <w:spacing w:before="96" w:line="360" w:lineRule="auto"/>
        <w:ind w:right="39" w:firstLine="23"/>
        <w:rPr>
          <w:rFonts w:hint="eastAsia" w:ascii="仿宋" w:hAnsi="仿宋" w:eastAsia="仿宋" w:cs="仿宋"/>
          <w:sz w:val="24"/>
          <w:szCs w:val="24"/>
        </w:rPr>
      </w:pPr>
      <w:r>
        <w:rPr>
          <w:rFonts w:hint="eastAsia" w:ascii="仿宋" w:hAnsi="仿宋" w:eastAsia="仿宋" w:cs="仿宋"/>
          <w:b/>
          <w:bCs/>
          <w:spacing w:val="-4"/>
          <w:sz w:val="24"/>
          <w:szCs w:val="24"/>
        </w:rPr>
        <w:t>（四）批发业</w:t>
      </w:r>
      <w:r>
        <w:rPr>
          <w:rFonts w:hint="eastAsia" w:ascii="仿宋" w:hAnsi="仿宋" w:eastAsia="仿宋" w:cs="仿宋"/>
          <w:spacing w:val="-4"/>
          <w:sz w:val="24"/>
          <w:szCs w:val="24"/>
        </w:rPr>
        <w:t>。从业人员</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200</w:t>
      </w:r>
      <w:r>
        <w:rPr>
          <w:rFonts w:hint="eastAsia" w:ascii="仿宋" w:hAnsi="仿宋" w:eastAsia="仿宋" w:cs="仿宋"/>
          <w:spacing w:val="22"/>
          <w:w w:val="101"/>
          <w:sz w:val="24"/>
          <w:szCs w:val="24"/>
        </w:rPr>
        <w:t xml:space="preserve"> </w:t>
      </w:r>
      <w:r>
        <w:rPr>
          <w:rFonts w:hint="eastAsia" w:ascii="仿宋" w:hAnsi="仿宋" w:eastAsia="仿宋" w:cs="仿宋"/>
          <w:spacing w:val="-4"/>
          <w:sz w:val="24"/>
          <w:szCs w:val="24"/>
        </w:rPr>
        <w:t>人以下或营业收入</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40000</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万元以下的为</w:t>
      </w:r>
      <w:r>
        <w:rPr>
          <w:rFonts w:hint="eastAsia" w:ascii="仿宋" w:hAnsi="仿宋" w:eastAsia="仿宋" w:cs="仿宋"/>
          <w:spacing w:val="-5"/>
          <w:sz w:val="24"/>
          <w:szCs w:val="24"/>
        </w:rPr>
        <w:t>中小微型企业。其中，</w:t>
      </w:r>
      <w:r>
        <w:rPr>
          <w:rFonts w:hint="eastAsia" w:ascii="仿宋" w:hAnsi="仿宋" w:eastAsia="仿宋" w:cs="仿宋"/>
          <w:sz w:val="24"/>
          <w:szCs w:val="24"/>
        </w:rPr>
        <w:t xml:space="preserve"> </w:t>
      </w:r>
      <w:r>
        <w:rPr>
          <w:rFonts w:hint="eastAsia" w:ascii="仿宋" w:hAnsi="仿宋" w:eastAsia="仿宋" w:cs="仿宋"/>
          <w:spacing w:val="-4"/>
          <w:sz w:val="24"/>
          <w:szCs w:val="24"/>
        </w:rPr>
        <w:t>从业人员</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20</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人及以上，且营业收入</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5000</w:t>
      </w:r>
      <w:r>
        <w:rPr>
          <w:rFonts w:hint="eastAsia" w:ascii="仿宋" w:hAnsi="仿宋" w:eastAsia="仿宋" w:cs="仿宋"/>
          <w:spacing w:val="26"/>
          <w:w w:val="101"/>
          <w:sz w:val="24"/>
          <w:szCs w:val="24"/>
        </w:rPr>
        <w:t xml:space="preserve"> </w:t>
      </w:r>
      <w:r>
        <w:rPr>
          <w:rFonts w:hint="eastAsia" w:ascii="仿宋" w:hAnsi="仿宋" w:eastAsia="仿宋" w:cs="仿宋"/>
          <w:spacing w:val="-4"/>
          <w:sz w:val="24"/>
          <w:szCs w:val="24"/>
        </w:rPr>
        <w:t>万</w:t>
      </w:r>
      <w:r>
        <w:rPr>
          <w:rFonts w:hint="eastAsia" w:ascii="仿宋" w:hAnsi="仿宋" w:eastAsia="仿宋" w:cs="仿宋"/>
          <w:spacing w:val="-5"/>
          <w:sz w:val="24"/>
          <w:szCs w:val="24"/>
        </w:rPr>
        <w:t>元及以上的为中型企业；从业人员</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4"/>
          <w:sz w:val="24"/>
          <w:szCs w:val="24"/>
        </w:rPr>
        <w:t>且营业收入 1000</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万元及以上的为小型企业</w:t>
      </w:r>
      <w:r>
        <w:rPr>
          <w:rFonts w:hint="eastAsia" w:ascii="仿宋" w:hAnsi="仿宋" w:eastAsia="仿宋" w:cs="仿宋"/>
          <w:spacing w:val="-5"/>
          <w:sz w:val="24"/>
          <w:szCs w:val="24"/>
        </w:rPr>
        <w:t>；从业人员5</w:t>
      </w:r>
      <w:r>
        <w:rPr>
          <w:rFonts w:hint="eastAsia" w:ascii="仿宋" w:hAnsi="仿宋" w:eastAsia="仿宋" w:cs="仿宋"/>
          <w:spacing w:val="28"/>
          <w:sz w:val="24"/>
          <w:szCs w:val="24"/>
        </w:rPr>
        <w:t xml:space="preserve"> </w:t>
      </w:r>
      <w:r>
        <w:rPr>
          <w:rFonts w:hint="eastAsia" w:ascii="仿宋" w:hAnsi="仿宋" w:eastAsia="仿宋" w:cs="仿宋"/>
          <w:spacing w:val="-5"/>
          <w:sz w:val="24"/>
          <w:szCs w:val="24"/>
        </w:rPr>
        <w:t>人以下或营业收入 1000</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72FA0FB8">
      <w:pPr>
        <w:spacing w:before="127" w:line="360" w:lineRule="auto"/>
        <w:ind w:right="100" w:firstLine="23"/>
        <w:rPr>
          <w:rFonts w:hint="eastAsia" w:ascii="仿宋" w:hAnsi="仿宋" w:eastAsia="仿宋" w:cs="仿宋"/>
          <w:sz w:val="24"/>
          <w:szCs w:val="24"/>
        </w:rPr>
      </w:pPr>
      <w:r>
        <w:rPr>
          <w:rFonts w:hint="eastAsia" w:ascii="仿宋" w:hAnsi="仿宋" w:eastAsia="仿宋" w:cs="仿宋"/>
          <w:b/>
          <w:bCs/>
          <w:spacing w:val="-4"/>
          <w:sz w:val="24"/>
          <w:szCs w:val="24"/>
        </w:rPr>
        <w:t>（五）零售业</w:t>
      </w:r>
      <w:r>
        <w:rPr>
          <w:rFonts w:hint="eastAsia" w:ascii="仿宋" w:hAnsi="仿宋" w:eastAsia="仿宋" w:cs="仿宋"/>
          <w:spacing w:val="-4"/>
          <w:sz w:val="24"/>
          <w:szCs w:val="24"/>
        </w:rPr>
        <w:t>。从业人员300</w:t>
      </w:r>
      <w:r>
        <w:rPr>
          <w:rFonts w:hint="eastAsia" w:ascii="仿宋" w:hAnsi="仿宋" w:eastAsia="仿宋" w:cs="仿宋"/>
          <w:spacing w:val="25"/>
          <w:w w:val="101"/>
          <w:sz w:val="24"/>
          <w:szCs w:val="24"/>
        </w:rPr>
        <w:t xml:space="preserve"> </w:t>
      </w:r>
      <w:r>
        <w:rPr>
          <w:rFonts w:hint="eastAsia" w:ascii="仿宋" w:hAnsi="仿宋" w:eastAsia="仿宋" w:cs="仿宋"/>
          <w:spacing w:val="-4"/>
          <w:sz w:val="24"/>
          <w:szCs w:val="24"/>
        </w:rPr>
        <w:t>人以下或营业收入</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20000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万元以下的为中小</w:t>
      </w:r>
      <w:r>
        <w:rPr>
          <w:rFonts w:hint="eastAsia" w:ascii="仿宋" w:hAnsi="仿宋" w:eastAsia="仿宋" w:cs="仿宋"/>
          <w:spacing w:val="-5"/>
          <w:sz w:val="24"/>
          <w:szCs w:val="24"/>
        </w:rPr>
        <w:t>微型企业。其中，</w:t>
      </w:r>
      <w:r>
        <w:rPr>
          <w:rFonts w:hint="eastAsia" w:ascii="仿宋" w:hAnsi="仿宋" w:eastAsia="仿宋" w:cs="仿宋"/>
          <w:sz w:val="24"/>
          <w:szCs w:val="24"/>
        </w:rPr>
        <w:t xml:space="preserve"> </w:t>
      </w:r>
      <w:r>
        <w:rPr>
          <w:rFonts w:hint="eastAsia" w:ascii="仿宋" w:hAnsi="仿宋" w:eastAsia="仿宋" w:cs="仿宋"/>
          <w:spacing w:val="-5"/>
          <w:sz w:val="24"/>
          <w:szCs w:val="24"/>
        </w:rPr>
        <w:t>从业人员50</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人及以上，且营业收入</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500</w:t>
      </w:r>
      <w:r>
        <w:rPr>
          <w:rFonts w:hint="eastAsia" w:ascii="仿宋" w:hAnsi="仿宋" w:eastAsia="仿宋" w:cs="仿宋"/>
          <w:spacing w:val="31"/>
          <w:w w:val="101"/>
          <w:sz w:val="24"/>
          <w:szCs w:val="24"/>
        </w:rPr>
        <w:t xml:space="preserve"> </w:t>
      </w:r>
      <w:r>
        <w:rPr>
          <w:rFonts w:hint="eastAsia" w:ascii="仿宋" w:hAnsi="仿宋" w:eastAsia="仿宋" w:cs="仿宋"/>
          <w:spacing w:val="-5"/>
          <w:sz w:val="24"/>
          <w:szCs w:val="24"/>
        </w:rPr>
        <w:t>万元及以上的为</w:t>
      </w:r>
      <w:r>
        <w:rPr>
          <w:rFonts w:hint="eastAsia" w:ascii="仿宋" w:hAnsi="仿宋" w:eastAsia="仿宋" w:cs="仿宋"/>
          <w:spacing w:val="-6"/>
          <w:sz w:val="24"/>
          <w:szCs w:val="24"/>
        </w:rPr>
        <w:t>中型企业；从业人员 10</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5"/>
          <w:sz w:val="24"/>
          <w:szCs w:val="24"/>
        </w:rPr>
        <w:t>且营业收入 100</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万元及以上的为小型企业；</w:t>
      </w:r>
      <w:r>
        <w:rPr>
          <w:rFonts w:hint="eastAsia" w:ascii="仿宋" w:hAnsi="仿宋" w:eastAsia="仿宋" w:cs="仿宋"/>
          <w:spacing w:val="-6"/>
          <w:sz w:val="24"/>
          <w:szCs w:val="24"/>
        </w:rPr>
        <w:t>从业人员</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人以下或营业收入 100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1805CC2E">
      <w:pPr>
        <w:spacing w:before="131" w:line="360" w:lineRule="auto"/>
        <w:ind w:right="39" w:firstLine="24"/>
        <w:rPr>
          <w:rFonts w:hint="eastAsia" w:ascii="仿宋" w:hAnsi="仿宋" w:eastAsia="仿宋" w:cs="仿宋"/>
          <w:sz w:val="24"/>
          <w:szCs w:val="24"/>
        </w:rPr>
      </w:pPr>
      <w:r>
        <w:rPr>
          <w:rFonts w:hint="eastAsia" w:ascii="仿宋" w:hAnsi="仿宋" w:eastAsia="仿宋" w:cs="仿宋"/>
          <w:b/>
          <w:bCs/>
          <w:spacing w:val="-3"/>
          <w:sz w:val="24"/>
          <w:szCs w:val="24"/>
        </w:rPr>
        <w:t>（六）交通运输业</w:t>
      </w:r>
      <w:r>
        <w:rPr>
          <w:rFonts w:hint="eastAsia" w:ascii="仿宋" w:hAnsi="仿宋" w:eastAsia="仿宋" w:cs="仿宋"/>
          <w:spacing w:val="-3"/>
          <w:sz w:val="24"/>
          <w:szCs w:val="24"/>
        </w:rPr>
        <w:t>。从业人员 1000</w:t>
      </w:r>
      <w:r>
        <w:rPr>
          <w:rFonts w:hint="eastAsia" w:ascii="仿宋" w:hAnsi="仿宋" w:eastAsia="仿宋" w:cs="仿宋"/>
          <w:spacing w:val="27"/>
          <w:w w:val="101"/>
          <w:sz w:val="24"/>
          <w:szCs w:val="24"/>
        </w:rPr>
        <w:t xml:space="preserve"> </w:t>
      </w:r>
      <w:r>
        <w:rPr>
          <w:rFonts w:hint="eastAsia" w:ascii="仿宋" w:hAnsi="仿宋" w:eastAsia="仿宋" w:cs="仿宋"/>
          <w:spacing w:val="-3"/>
          <w:sz w:val="24"/>
          <w:szCs w:val="24"/>
        </w:rPr>
        <w:t>人以下或营业收入</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30000</w:t>
      </w:r>
      <w:r>
        <w:rPr>
          <w:rFonts w:hint="eastAsia" w:ascii="仿宋" w:hAnsi="仿宋" w:eastAsia="仿宋" w:cs="仿宋"/>
          <w:spacing w:val="34"/>
          <w:w w:val="101"/>
          <w:sz w:val="24"/>
          <w:szCs w:val="24"/>
        </w:rPr>
        <w:t xml:space="preserve"> </w:t>
      </w:r>
      <w:r>
        <w:rPr>
          <w:rFonts w:hint="eastAsia" w:ascii="仿宋" w:hAnsi="仿宋" w:eastAsia="仿宋" w:cs="仿宋"/>
          <w:spacing w:val="-3"/>
          <w:sz w:val="24"/>
          <w:szCs w:val="24"/>
        </w:rPr>
        <w:t>万元以下的为中小微型企</w:t>
      </w:r>
      <w:r>
        <w:rPr>
          <w:rFonts w:hint="eastAsia" w:ascii="仿宋" w:hAnsi="仿宋" w:eastAsia="仿宋" w:cs="仿宋"/>
          <w:spacing w:val="-4"/>
          <w:sz w:val="24"/>
          <w:szCs w:val="24"/>
        </w:rPr>
        <w:t>业。</w:t>
      </w:r>
      <w:r>
        <w:rPr>
          <w:rFonts w:hint="eastAsia" w:ascii="仿宋" w:hAnsi="仿宋" w:eastAsia="仿宋" w:cs="仿宋"/>
          <w:sz w:val="24"/>
          <w:szCs w:val="24"/>
        </w:rPr>
        <w:t xml:space="preserve"> </w:t>
      </w:r>
      <w:r>
        <w:rPr>
          <w:rFonts w:hint="eastAsia" w:ascii="仿宋" w:hAnsi="仿宋" w:eastAsia="仿宋" w:cs="仿宋"/>
          <w:spacing w:val="-3"/>
          <w:sz w:val="24"/>
          <w:szCs w:val="24"/>
        </w:rPr>
        <w:t>其中，从业人员300</w:t>
      </w:r>
      <w:r>
        <w:rPr>
          <w:rFonts w:hint="eastAsia" w:ascii="仿宋" w:hAnsi="仿宋" w:eastAsia="仿宋" w:cs="仿宋"/>
          <w:spacing w:val="27"/>
          <w:w w:val="101"/>
          <w:sz w:val="24"/>
          <w:szCs w:val="24"/>
        </w:rPr>
        <w:t xml:space="preserve"> </w:t>
      </w:r>
      <w:r>
        <w:rPr>
          <w:rFonts w:hint="eastAsia" w:ascii="仿宋" w:hAnsi="仿宋" w:eastAsia="仿宋" w:cs="仿宋"/>
          <w:spacing w:val="-3"/>
          <w:sz w:val="24"/>
          <w:szCs w:val="24"/>
        </w:rPr>
        <w:t>人及以上，且营业收入</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3000</w:t>
      </w:r>
      <w:r>
        <w:rPr>
          <w:rFonts w:hint="eastAsia" w:ascii="仿宋" w:hAnsi="仿宋" w:eastAsia="仿宋" w:cs="仿宋"/>
          <w:spacing w:val="31"/>
          <w:w w:val="101"/>
          <w:sz w:val="24"/>
          <w:szCs w:val="24"/>
        </w:rPr>
        <w:t xml:space="preserve"> </w:t>
      </w:r>
      <w:r>
        <w:rPr>
          <w:rFonts w:hint="eastAsia" w:ascii="仿宋" w:hAnsi="仿宋" w:eastAsia="仿宋" w:cs="仿宋"/>
          <w:spacing w:val="-3"/>
          <w:sz w:val="24"/>
          <w:szCs w:val="24"/>
        </w:rPr>
        <w:t>万元及以上的为中型企业；从业人员</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20</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人</w:t>
      </w:r>
      <w:r>
        <w:rPr>
          <w:rFonts w:hint="eastAsia" w:ascii="仿宋" w:hAnsi="仿宋" w:eastAsia="仿宋" w:cs="仿宋"/>
          <w:sz w:val="24"/>
          <w:szCs w:val="24"/>
        </w:rPr>
        <w:t xml:space="preserve"> </w:t>
      </w:r>
      <w:r>
        <w:rPr>
          <w:rFonts w:hint="eastAsia" w:ascii="仿宋" w:hAnsi="仿宋" w:eastAsia="仿宋" w:cs="仿宋"/>
          <w:spacing w:val="-3"/>
          <w:sz w:val="24"/>
          <w:szCs w:val="24"/>
        </w:rPr>
        <w:t>及以上，且营业收入</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200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万元及以上的为小</w:t>
      </w:r>
      <w:r>
        <w:rPr>
          <w:rFonts w:hint="eastAsia" w:ascii="仿宋" w:hAnsi="仿宋" w:eastAsia="仿宋" w:cs="仿宋"/>
          <w:spacing w:val="-4"/>
          <w:sz w:val="24"/>
          <w:szCs w:val="24"/>
        </w:rPr>
        <w:t>型企业；从业人员</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人以下或营业收入</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w:t>
      </w:r>
      <w:r>
        <w:rPr>
          <w:rFonts w:hint="eastAsia" w:ascii="仿宋" w:hAnsi="仿宋" w:eastAsia="仿宋" w:cs="仿宋"/>
          <w:spacing w:val="-3"/>
          <w:sz w:val="24"/>
          <w:szCs w:val="24"/>
        </w:rPr>
        <w:t>元以下的为微型企业。</w:t>
      </w:r>
    </w:p>
    <w:p w14:paraId="279A7B0D">
      <w:pPr>
        <w:spacing w:before="94" w:line="360" w:lineRule="auto"/>
        <w:ind w:right="75" w:firstLine="23"/>
        <w:rPr>
          <w:rFonts w:hint="eastAsia" w:ascii="仿宋" w:hAnsi="仿宋" w:eastAsia="仿宋" w:cs="仿宋"/>
          <w:sz w:val="24"/>
          <w:szCs w:val="24"/>
        </w:rPr>
      </w:pPr>
      <w:r>
        <w:rPr>
          <w:rFonts w:hint="eastAsia" w:ascii="仿宋" w:hAnsi="仿宋" w:eastAsia="仿宋" w:cs="仿宋"/>
          <w:b/>
          <w:bCs/>
          <w:spacing w:val="-5"/>
          <w:sz w:val="24"/>
          <w:szCs w:val="24"/>
        </w:rPr>
        <w:t>（七）仓储业</w:t>
      </w:r>
      <w:r>
        <w:rPr>
          <w:rFonts w:hint="eastAsia" w:ascii="仿宋" w:hAnsi="仿宋" w:eastAsia="仿宋" w:cs="仿宋"/>
          <w:spacing w:val="-5"/>
          <w:sz w:val="24"/>
          <w:szCs w:val="24"/>
        </w:rPr>
        <w:t>。从业人员</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rPr>
        <w:t>200</w:t>
      </w:r>
      <w:r>
        <w:rPr>
          <w:rFonts w:hint="eastAsia" w:ascii="仿宋" w:hAnsi="仿宋" w:eastAsia="仿宋" w:cs="仿宋"/>
          <w:spacing w:val="25"/>
          <w:w w:val="101"/>
          <w:sz w:val="24"/>
          <w:szCs w:val="24"/>
        </w:rPr>
        <w:t xml:space="preserve"> </w:t>
      </w:r>
      <w:r>
        <w:rPr>
          <w:rFonts w:hint="eastAsia" w:ascii="仿宋" w:hAnsi="仿宋" w:eastAsia="仿宋" w:cs="仿宋"/>
          <w:spacing w:val="-5"/>
          <w:sz w:val="24"/>
          <w:szCs w:val="24"/>
        </w:rPr>
        <w:t>人以下或营业收入</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30000</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万元以下的为中小微型企业。其中，</w:t>
      </w:r>
      <w:r>
        <w:rPr>
          <w:rFonts w:hint="eastAsia" w:ascii="仿宋" w:hAnsi="仿宋" w:eastAsia="仿宋" w:cs="仿宋"/>
          <w:sz w:val="24"/>
          <w:szCs w:val="24"/>
        </w:rPr>
        <w:t xml:space="preserve"> </w:t>
      </w:r>
      <w:r>
        <w:rPr>
          <w:rFonts w:hint="eastAsia" w:ascii="仿宋" w:hAnsi="仿宋" w:eastAsia="仿宋" w:cs="仿宋"/>
          <w:spacing w:val="-10"/>
          <w:sz w:val="24"/>
          <w:szCs w:val="24"/>
        </w:rPr>
        <w:t>从业人员</w:t>
      </w:r>
      <w:r>
        <w:rPr>
          <w:rFonts w:hint="eastAsia" w:ascii="仿宋" w:hAnsi="仿宋" w:eastAsia="仿宋" w:cs="仿宋"/>
          <w:spacing w:val="-16"/>
          <w:sz w:val="24"/>
          <w:szCs w:val="24"/>
        </w:rPr>
        <w:t xml:space="preserve"> </w:t>
      </w:r>
      <w:r>
        <w:rPr>
          <w:rFonts w:hint="eastAsia" w:ascii="仿宋" w:hAnsi="仿宋" w:eastAsia="仿宋" w:cs="仿宋"/>
          <w:spacing w:val="-10"/>
          <w:sz w:val="24"/>
          <w:szCs w:val="24"/>
        </w:rPr>
        <w:t>100</w:t>
      </w:r>
      <w:r>
        <w:rPr>
          <w:rFonts w:hint="eastAsia" w:ascii="仿宋" w:hAnsi="仿宋" w:eastAsia="仿宋" w:cs="仿宋"/>
          <w:spacing w:val="15"/>
          <w:w w:val="101"/>
          <w:sz w:val="24"/>
          <w:szCs w:val="24"/>
        </w:rPr>
        <w:t xml:space="preserve"> </w:t>
      </w:r>
      <w:r>
        <w:rPr>
          <w:rFonts w:hint="eastAsia" w:ascii="仿宋" w:hAnsi="仿宋" w:eastAsia="仿宋" w:cs="仿宋"/>
          <w:spacing w:val="-10"/>
          <w:sz w:val="24"/>
          <w:szCs w:val="24"/>
        </w:rPr>
        <w:t>人及以上，且营业收入</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1000</w:t>
      </w:r>
      <w:r>
        <w:rPr>
          <w:rFonts w:hint="eastAsia" w:ascii="仿宋" w:hAnsi="仿宋" w:eastAsia="仿宋" w:cs="仿宋"/>
          <w:spacing w:val="26"/>
          <w:w w:val="101"/>
          <w:sz w:val="24"/>
          <w:szCs w:val="24"/>
        </w:rPr>
        <w:t xml:space="preserve"> </w:t>
      </w:r>
      <w:r>
        <w:rPr>
          <w:rFonts w:hint="eastAsia" w:ascii="仿宋" w:hAnsi="仿宋" w:eastAsia="仿宋" w:cs="仿宋"/>
          <w:spacing w:val="-10"/>
          <w:sz w:val="24"/>
          <w:szCs w:val="24"/>
        </w:rPr>
        <w:t>万元及以上的为中型企业；从业人员</w:t>
      </w:r>
      <w:r>
        <w:rPr>
          <w:rFonts w:hint="eastAsia" w:ascii="仿宋" w:hAnsi="仿宋" w:eastAsia="仿宋" w:cs="仿宋"/>
          <w:spacing w:val="-42"/>
          <w:sz w:val="24"/>
          <w:szCs w:val="24"/>
        </w:rPr>
        <w:t xml:space="preserve"> </w:t>
      </w:r>
      <w:r>
        <w:rPr>
          <w:rFonts w:hint="eastAsia" w:ascii="仿宋" w:hAnsi="仿宋" w:eastAsia="仿宋" w:cs="仿宋"/>
          <w:spacing w:val="-10"/>
          <w:sz w:val="24"/>
          <w:szCs w:val="24"/>
        </w:rPr>
        <w:t>20</w:t>
      </w:r>
      <w:r>
        <w:rPr>
          <w:rFonts w:hint="eastAsia" w:ascii="仿宋" w:hAnsi="仿宋" w:eastAsia="仿宋" w:cs="仿宋"/>
          <w:spacing w:val="18"/>
          <w:sz w:val="24"/>
          <w:szCs w:val="24"/>
        </w:rPr>
        <w:t xml:space="preserve"> </w:t>
      </w:r>
      <w:r>
        <w:rPr>
          <w:rFonts w:hint="eastAsia" w:ascii="仿宋" w:hAnsi="仿宋" w:eastAsia="仿宋" w:cs="仿宋"/>
          <w:spacing w:val="-10"/>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5"/>
          <w:sz w:val="24"/>
          <w:szCs w:val="24"/>
        </w:rPr>
        <w:t>且营业收入 100</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万元及以上的为小型企业；从业人员</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20</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人以下或营业</w:t>
      </w:r>
      <w:r>
        <w:rPr>
          <w:rFonts w:hint="eastAsia" w:ascii="仿宋" w:hAnsi="仿宋" w:eastAsia="仿宋" w:cs="仿宋"/>
          <w:spacing w:val="-6"/>
          <w:sz w:val="24"/>
          <w:szCs w:val="24"/>
        </w:rPr>
        <w:t>收入 100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464CC7C6">
      <w:pPr>
        <w:spacing w:before="127" w:line="360" w:lineRule="auto"/>
        <w:ind w:right="77" w:firstLine="23"/>
        <w:rPr>
          <w:rFonts w:hint="eastAsia" w:ascii="仿宋" w:hAnsi="仿宋" w:eastAsia="仿宋" w:cs="仿宋"/>
          <w:sz w:val="24"/>
          <w:szCs w:val="24"/>
        </w:rPr>
      </w:pPr>
      <w:r>
        <w:rPr>
          <w:rFonts w:hint="eastAsia" w:ascii="仿宋" w:hAnsi="仿宋" w:eastAsia="仿宋" w:cs="仿宋"/>
          <w:b/>
          <w:bCs/>
          <w:spacing w:val="-7"/>
          <w:sz w:val="24"/>
          <w:szCs w:val="24"/>
        </w:rPr>
        <w:t>（八）邮政业</w:t>
      </w:r>
      <w:r>
        <w:rPr>
          <w:rFonts w:hint="eastAsia" w:ascii="仿宋" w:hAnsi="仿宋" w:eastAsia="仿宋" w:cs="仿宋"/>
          <w:spacing w:val="-7"/>
          <w:sz w:val="24"/>
          <w:szCs w:val="24"/>
        </w:rPr>
        <w:t>。从业人员 1000</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人以下或营业收入</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30000</w:t>
      </w:r>
      <w:r>
        <w:rPr>
          <w:rFonts w:hint="eastAsia" w:ascii="仿宋" w:hAnsi="仿宋" w:eastAsia="仿宋" w:cs="仿宋"/>
          <w:spacing w:val="29"/>
          <w:w w:val="101"/>
          <w:sz w:val="24"/>
          <w:szCs w:val="24"/>
        </w:rPr>
        <w:t xml:space="preserve"> </w:t>
      </w:r>
      <w:r>
        <w:rPr>
          <w:rFonts w:hint="eastAsia" w:ascii="仿宋" w:hAnsi="仿宋" w:eastAsia="仿宋" w:cs="仿宋"/>
          <w:spacing w:val="-8"/>
          <w:sz w:val="24"/>
          <w:szCs w:val="24"/>
        </w:rPr>
        <w:t>万元以下的为中小微型企业。其中，</w:t>
      </w:r>
      <w:r>
        <w:rPr>
          <w:rFonts w:hint="eastAsia" w:ascii="仿宋" w:hAnsi="仿宋" w:eastAsia="仿宋" w:cs="仿宋"/>
          <w:sz w:val="24"/>
          <w:szCs w:val="24"/>
        </w:rPr>
        <w:t xml:space="preserve"> </w:t>
      </w:r>
      <w:r>
        <w:rPr>
          <w:rFonts w:hint="eastAsia" w:ascii="仿宋" w:hAnsi="仿宋" w:eastAsia="仿宋" w:cs="仿宋"/>
          <w:spacing w:val="-8"/>
          <w:sz w:val="24"/>
          <w:szCs w:val="24"/>
        </w:rPr>
        <w:t>从业人员300</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人及以上，且营业收入</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2000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万元及以上的为中型企业；从业人员</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20</w:t>
      </w:r>
      <w:r>
        <w:rPr>
          <w:rFonts w:hint="eastAsia" w:ascii="仿宋" w:hAnsi="仿宋" w:eastAsia="仿宋" w:cs="仿宋"/>
          <w:spacing w:val="21"/>
          <w:sz w:val="24"/>
          <w:szCs w:val="24"/>
        </w:rPr>
        <w:t xml:space="preserve"> </w:t>
      </w:r>
      <w:r>
        <w:rPr>
          <w:rFonts w:hint="eastAsia" w:ascii="仿宋" w:hAnsi="仿宋" w:eastAsia="仿宋" w:cs="仿宋"/>
          <w:spacing w:val="-8"/>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5"/>
          <w:sz w:val="24"/>
          <w:szCs w:val="24"/>
        </w:rPr>
        <w:t>且营业收入 100</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万元及以上的为小型企业；从业人员</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20</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人以下或营业</w:t>
      </w:r>
      <w:r>
        <w:rPr>
          <w:rFonts w:hint="eastAsia" w:ascii="仿宋" w:hAnsi="仿宋" w:eastAsia="仿宋" w:cs="仿宋"/>
          <w:spacing w:val="-6"/>
          <w:sz w:val="24"/>
          <w:szCs w:val="24"/>
        </w:rPr>
        <w:t>收入 100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783783A0">
      <w:pPr>
        <w:spacing w:before="129" w:line="360" w:lineRule="auto"/>
        <w:ind w:right="75" w:firstLine="23"/>
        <w:rPr>
          <w:rFonts w:hint="eastAsia" w:ascii="仿宋" w:hAnsi="仿宋" w:eastAsia="仿宋" w:cs="仿宋"/>
          <w:sz w:val="24"/>
          <w:szCs w:val="24"/>
        </w:rPr>
      </w:pPr>
      <w:r>
        <w:rPr>
          <w:rFonts w:hint="eastAsia" w:ascii="仿宋" w:hAnsi="仿宋" w:eastAsia="仿宋" w:cs="仿宋"/>
          <w:b/>
          <w:bCs/>
          <w:spacing w:val="-3"/>
          <w:sz w:val="24"/>
          <w:szCs w:val="24"/>
        </w:rPr>
        <w:t>（九）住宿业</w:t>
      </w:r>
      <w:r>
        <w:rPr>
          <w:rFonts w:hint="eastAsia" w:ascii="仿宋" w:hAnsi="仿宋" w:eastAsia="仿宋" w:cs="仿宋"/>
          <w:spacing w:val="-3"/>
          <w:sz w:val="24"/>
          <w:szCs w:val="24"/>
        </w:rPr>
        <w:t>。从业人员300</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人以下或营业收入 10000</w:t>
      </w:r>
      <w:r>
        <w:rPr>
          <w:rFonts w:hint="eastAsia" w:ascii="仿宋" w:hAnsi="仿宋" w:eastAsia="仿宋" w:cs="仿宋"/>
          <w:spacing w:val="33"/>
          <w:w w:val="101"/>
          <w:sz w:val="24"/>
          <w:szCs w:val="24"/>
        </w:rPr>
        <w:t xml:space="preserve"> </w:t>
      </w:r>
      <w:r>
        <w:rPr>
          <w:rFonts w:hint="eastAsia" w:ascii="仿宋" w:hAnsi="仿宋" w:eastAsia="仿宋" w:cs="仿宋"/>
          <w:spacing w:val="-3"/>
          <w:sz w:val="24"/>
          <w:szCs w:val="24"/>
        </w:rPr>
        <w:t>万</w:t>
      </w:r>
      <w:r>
        <w:rPr>
          <w:rFonts w:hint="eastAsia" w:ascii="仿宋" w:hAnsi="仿宋" w:eastAsia="仿宋" w:cs="仿宋"/>
          <w:spacing w:val="-4"/>
          <w:sz w:val="24"/>
          <w:szCs w:val="24"/>
        </w:rPr>
        <w:t>元以下的为中小微型企业。其中，</w:t>
      </w:r>
      <w:r>
        <w:rPr>
          <w:rFonts w:hint="eastAsia" w:ascii="仿宋" w:hAnsi="仿宋" w:eastAsia="仿宋" w:cs="仿宋"/>
          <w:sz w:val="24"/>
          <w:szCs w:val="24"/>
        </w:rPr>
        <w:t xml:space="preserve"> </w:t>
      </w:r>
      <w:r>
        <w:rPr>
          <w:rFonts w:hint="eastAsia" w:ascii="仿宋" w:hAnsi="仿宋" w:eastAsia="仿宋" w:cs="仿宋"/>
          <w:spacing w:val="-10"/>
          <w:sz w:val="24"/>
          <w:szCs w:val="24"/>
        </w:rPr>
        <w:t>从业人员</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rPr>
        <w:t>100</w:t>
      </w:r>
      <w:r>
        <w:rPr>
          <w:rFonts w:hint="eastAsia" w:ascii="仿宋" w:hAnsi="仿宋" w:eastAsia="仿宋" w:cs="仿宋"/>
          <w:spacing w:val="16"/>
          <w:sz w:val="24"/>
          <w:szCs w:val="24"/>
        </w:rPr>
        <w:t xml:space="preserve"> </w:t>
      </w:r>
      <w:r>
        <w:rPr>
          <w:rFonts w:hint="eastAsia" w:ascii="仿宋" w:hAnsi="仿宋" w:eastAsia="仿宋" w:cs="仿宋"/>
          <w:spacing w:val="-10"/>
          <w:sz w:val="24"/>
          <w:szCs w:val="24"/>
        </w:rPr>
        <w:t>人及以上，且营业收入</w:t>
      </w:r>
      <w:r>
        <w:rPr>
          <w:rFonts w:hint="eastAsia" w:ascii="仿宋" w:hAnsi="仿宋" w:eastAsia="仿宋" w:cs="仿宋"/>
          <w:spacing w:val="-40"/>
          <w:sz w:val="24"/>
          <w:szCs w:val="24"/>
        </w:rPr>
        <w:t xml:space="preserve"> </w:t>
      </w:r>
      <w:r>
        <w:rPr>
          <w:rFonts w:hint="eastAsia" w:ascii="仿宋" w:hAnsi="仿宋" w:eastAsia="仿宋" w:cs="仿宋"/>
          <w:spacing w:val="-10"/>
          <w:sz w:val="24"/>
          <w:szCs w:val="24"/>
        </w:rPr>
        <w:t>2000</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万元及以上的为中型企业；从业人员</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10</w:t>
      </w:r>
      <w:r>
        <w:rPr>
          <w:rFonts w:hint="eastAsia" w:ascii="仿宋" w:hAnsi="仿宋" w:eastAsia="仿宋" w:cs="仿宋"/>
          <w:spacing w:val="18"/>
          <w:w w:val="101"/>
          <w:sz w:val="24"/>
          <w:szCs w:val="24"/>
        </w:rPr>
        <w:t xml:space="preserve"> </w:t>
      </w:r>
      <w:r>
        <w:rPr>
          <w:rFonts w:hint="eastAsia" w:ascii="仿宋" w:hAnsi="仿宋" w:eastAsia="仿宋" w:cs="仿宋"/>
          <w:spacing w:val="-10"/>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5"/>
          <w:sz w:val="24"/>
          <w:szCs w:val="24"/>
        </w:rPr>
        <w:t>且营业收入 100</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万元及以上的为小型企业；</w:t>
      </w:r>
      <w:r>
        <w:rPr>
          <w:rFonts w:hint="eastAsia" w:ascii="仿宋" w:hAnsi="仿宋" w:eastAsia="仿宋" w:cs="仿宋"/>
          <w:spacing w:val="-6"/>
          <w:sz w:val="24"/>
          <w:szCs w:val="24"/>
        </w:rPr>
        <w:t>从业人员</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人以下或营业收入 100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4872F845">
      <w:pPr>
        <w:spacing w:before="132" w:line="360" w:lineRule="auto"/>
        <w:ind w:right="75" w:firstLine="23"/>
        <w:rPr>
          <w:rFonts w:hint="eastAsia" w:ascii="仿宋" w:hAnsi="仿宋" w:eastAsia="仿宋" w:cs="仿宋"/>
          <w:sz w:val="24"/>
          <w:szCs w:val="24"/>
        </w:rPr>
      </w:pPr>
      <w:r>
        <w:rPr>
          <w:rFonts w:hint="eastAsia" w:ascii="仿宋" w:hAnsi="仿宋" w:eastAsia="仿宋" w:cs="仿宋"/>
          <w:b/>
          <w:bCs/>
          <w:spacing w:val="-3"/>
          <w:sz w:val="24"/>
          <w:szCs w:val="24"/>
        </w:rPr>
        <w:t>（十）餐饮业</w:t>
      </w:r>
      <w:r>
        <w:rPr>
          <w:rFonts w:hint="eastAsia" w:ascii="仿宋" w:hAnsi="仿宋" w:eastAsia="仿宋" w:cs="仿宋"/>
          <w:spacing w:val="-3"/>
          <w:sz w:val="24"/>
          <w:szCs w:val="24"/>
        </w:rPr>
        <w:t>。从业人员300</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人以下或营业收入 10000</w:t>
      </w:r>
      <w:r>
        <w:rPr>
          <w:rFonts w:hint="eastAsia" w:ascii="仿宋" w:hAnsi="仿宋" w:eastAsia="仿宋" w:cs="仿宋"/>
          <w:spacing w:val="33"/>
          <w:w w:val="101"/>
          <w:sz w:val="24"/>
          <w:szCs w:val="24"/>
        </w:rPr>
        <w:t xml:space="preserve"> </w:t>
      </w:r>
      <w:r>
        <w:rPr>
          <w:rFonts w:hint="eastAsia" w:ascii="仿宋" w:hAnsi="仿宋" w:eastAsia="仿宋" w:cs="仿宋"/>
          <w:spacing w:val="-3"/>
          <w:sz w:val="24"/>
          <w:szCs w:val="24"/>
        </w:rPr>
        <w:t>万</w:t>
      </w:r>
      <w:r>
        <w:rPr>
          <w:rFonts w:hint="eastAsia" w:ascii="仿宋" w:hAnsi="仿宋" w:eastAsia="仿宋" w:cs="仿宋"/>
          <w:spacing w:val="-4"/>
          <w:sz w:val="24"/>
          <w:szCs w:val="24"/>
        </w:rPr>
        <w:t>元以下的为中小微型企业。其中，</w:t>
      </w:r>
      <w:r>
        <w:rPr>
          <w:rFonts w:hint="eastAsia" w:ascii="仿宋" w:hAnsi="仿宋" w:eastAsia="仿宋" w:cs="仿宋"/>
          <w:sz w:val="24"/>
          <w:szCs w:val="24"/>
        </w:rPr>
        <w:t xml:space="preserve"> </w:t>
      </w:r>
      <w:r>
        <w:rPr>
          <w:rFonts w:hint="eastAsia" w:ascii="仿宋" w:hAnsi="仿宋" w:eastAsia="仿宋" w:cs="仿宋"/>
          <w:spacing w:val="-10"/>
          <w:sz w:val="24"/>
          <w:szCs w:val="24"/>
        </w:rPr>
        <w:t>从业人员</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rPr>
        <w:t>100</w:t>
      </w:r>
      <w:r>
        <w:rPr>
          <w:rFonts w:hint="eastAsia" w:ascii="仿宋" w:hAnsi="仿宋" w:eastAsia="仿宋" w:cs="仿宋"/>
          <w:spacing w:val="16"/>
          <w:sz w:val="24"/>
          <w:szCs w:val="24"/>
        </w:rPr>
        <w:t xml:space="preserve"> </w:t>
      </w:r>
      <w:r>
        <w:rPr>
          <w:rFonts w:hint="eastAsia" w:ascii="仿宋" w:hAnsi="仿宋" w:eastAsia="仿宋" w:cs="仿宋"/>
          <w:spacing w:val="-10"/>
          <w:sz w:val="24"/>
          <w:szCs w:val="24"/>
        </w:rPr>
        <w:t>人及以上，且营业收入</w:t>
      </w:r>
      <w:r>
        <w:rPr>
          <w:rFonts w:hint="eastAsia" w:ascii="仿宋" w:hAnsi="仿宋" w:eastAsia="仿宋" w:cs="仿宋"/>
          <w:spacing w:val="-40"/>
          <w:sz w:val="24"/>
          <w:szCs w:val="24"/>
        </w:rPr>
        <w:t xml:space="preserve"> </w:t>
      </w:r>
      <w:r>
        <w:rPr>
          <w:rFonts w:hint="eastAsia" w:ascii="仿宋" w:hAnsi="仿宋" w:eastAsia="仿宋" w:cs="仿宋"/>
          <w:spacing w:val="-10"/>
          <w:sz w:val="24"/>
          <w:szCs w:val="24"/>
        </w:rPr>
        <w:t>2000</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万元及以上的为中型企业；从业人员</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10</w:t>
      </w:r>
      <w:r>
        <w:rPr>
          <w:rFonts w:hint="eastAsia" w:ascii="仿宋" w:hAnsi="仿宋" w:eastAsia="仿宋" w:cs="仿宋"/>
          <w:spacing w:val="18"/>
          <w:w w:val="101"/>
          <w:sz w:val="24"/>
          <w:szCs w:val="24"/>
        </w:rPr>
        <w:t xml:space="preserve"> </w:t>
      </w:r>
      <w:r>
        <w:rPr>
          <w:rFonts w:hint="eastAsia" w:ascii="仿宋" w:hAnsi="仿宋" w:eastAsia="仿宋" w:cs="仿宋"/>
          <w:spacing w:val="-10"/>
          <w:sz w:val="24"/>
          <w:szCs w:val="24"/>
        </w:rPr>
        <w:t>人及以上，</w:t>
      </w:r>
      <w:r>
        <w:rPr>
          <w:rFonts w:hint="eastAsia" w:ascii="仿宋" w:hAnsi="仿宋" w:eastAsia="仿宋" w:cs="仿宋"/>
          <w:sz w:val="24"/>
          <w:szCs w:val="24"/>
        </w:rPr>
        <w:t xml:space="preserve"> </w:t>
      </w:r>
      <w:r>
        <w:rPr>
          <w:rFonts w:hint="eastAsia" w:ascii="仿宋" w:hAnsi="仿宋" w:eastAsia="仿宋" w:cs="仿宋"/>
          <w:spacing w:val="-5"/>
          <w:sz w:val="24"/>
          <w:szCs w:val="24"/>
        </w:rPr>
        <w:t>且营业收入 100</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万元及以上的为小型企业；</w:t>
      </w:r>
      <w:r>
        <w:rPr>
          <w:rFonts w:hint="eastAsia" w:ascii="仿宋" w:hAnsi="仿宋" w:eastAsia="仿宋" w:cs="仿宋"/>
          <w:spacing w:val="-6"/>
          <w:sz w:val="24"/>
          <w:szCs w:val="24"/>
        </w:rPr>
        <w:t>从业人员</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人以下或营业收入 100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万元以下的</w:t>
      </w:r>
      <w:r>
        <w:rPr>
          <w:rFonts w:hint="eastAsia" w:ascii="仿宋" w:hAnsi="仿宋" w:eastAsia="仿宋" w:cs="仿宋"/>
          <w:sz w:val="24"/>
          <w:szCs w:val="24"/>
        </w:rPr>
        <w:t xml:space="preserve"> </w:t>
      </w:r>
      <w:r>
        <w:rPr>
          <w:rFonts w:hint="eastAsia" w:ascii="仿宋" w:hAnsi="仿宋" w:eastAsia="仿宋" w:cs="仿宋"/>
          <w:spacing w:val="-3"/>
          <w:sz w:val="24"/>
          <w:szCs w:val="24"/>
        </w:rPr>
        <w:t>为微型企业。</w:t>
      </w:r>
    </w:p>
    <w:p w14:paraId="69A14181">
      <w:pPr>
        <w:spacing w:before="130" w:line="360" w:lineRule="auto"/>
        <w:ind w:firstLine="24"/>
        <w:rPr>
          <w:rFonts w:hint="eastAsia" w:ascii="仿宋" w:hAnsi="仿宋" w:eastAsia="仿宋" w:cs="仿宋"/>
          <w:sz w:val="24"/>
          <w:szCs w:val="24"/>
        </w:rPr>
      </w:pPr>
      <w:r>
        <w:rPr>
          <w:rFonts w:hint="eastAsia" w:ascii="仿宋" w:hAnsi="仿宋" w:eastAsia="仿宋" w:cs="仿宋"/>
          <w:b/>
          <w:bCs/>
          <w:spacing w:val="-8"/>
          <w:sz w:val="24"/>
          <w:szCs w:val="24"/>
        </w:rPr>
        <w:t>（十一）信息传输业</w:t>
      </w:r>
      <w:r>
        <w:rPr>
          <w:rFonts w:hint="eastAsia" w:ascii="仿宋" w:hAnsi="仿宋" w:eastAsia="仿宋" w:cs="仿宋"/>
          <w:spacing w:val="-8"/>
          <w:sz w:val="24"/>
          <w:szCs w:val="24"/>
        </w:rPr>
        <w:t>。从业人员</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2000</w:t>
      </w:r>
      <w:r>
        <w:rPr>
          <w:rFonts w:hint="eastAsia" w:ascii="仿宋" w:hAnsi="仿宋" w:eastAsia="仿宋" w:cs="仿宋"/>
          <w:spacing w:val="15"/>
          <w:w w:val="101"/>
          <w:sz w:val="24"/>
          <w:szCs w:val="24"/>
        </w:rPr>
        <w:t xml:space="preserve"> </w:t>
      </w:r>
      <w:r>
        <w:rPr>
          <w:rFonts w:hint="eastAsia" w:ascii="仿宋" w:hAnsi="仿宋" w:eastAsia="仿宋" w:cs="仿宋"/>
          <w:spacing w:val="-8"/>
          <w:sz w:val="24"/>
          <w:szCs w:val="24"/>
        </w:rPr>
        <w:t>人以下或营业收入</w:t>
      </w:r>
      <w:r>
        <w:rPr>
          <w:rFonts w:hint="eastAsia" w:ascii="仿宋" w:hAnsi="仿宋" w:eastAsia="仿宋" w:cs="仿宋"/>
          <w:spacing w:val="-25"/>
          <w:sz w:val="24"/>
          <w:szCs w:val="24"/>
        </w:rPr>
        <w:t xml:space="preserve"> </w:t>
      </w:r>
      <w:r>
        <w:rPr>
          <w:rFonts w:hint="eastAsia" w:ascii="仿宋" w:hAnsi="仿宋" w:eastAsia="仿宋" w:cs="仿宋"/>
          <w:spacing w:val="-8"/>
          <w:sz w:val="24"/>
          <w:szCs w:val="24"/>
        </w:rPr>
        <w:t>100000</w:t>
      </w:r>
      <w:r>
        <w:rPr>
          <w:rFonts w:hint="eastAsia" w:ascii="仿宋" w:hAnsi="仿宋" w:eastAsia="仿宋" w:cs="仿宋"/>
          <w:spacing w:val="26"/>
          <w:w w:val="101"/>
          <w:sz w:val="24"/>
          <w:szCs w:val="24"/>
        </w:rPr>
        <w:t xml:space="preserve"> </w:t>
      </w:r>
      <w:r>
        <w:rPr>
          <w:rFonts w:hint="eastAsia" w:ascii="仿宋" w:hAnsi="仿宋" w:eastAsia="仿宋" w:cs="仿宋"/>
          <w:spacing w:val="-8"/>
          <w:sz w:val="24"/>
          <w:szCs w:val="24"/>
        </w:rPr>
        <w:t>万元以下的为中小微型企业。</w:t>
      </w:r>
      <w:r>
        <w:rPr>
          <w:rFonts w:hint="eastAsia" w:ascii="仿宋" w:hAnsi="仿宋" w:eastAsia="仿宋" w:cs="仿宋"/>
          <w:sz w:val="24"/>
          <w:szCs w:val="24"/>
        </w:rPr>
        <w:t xml:space="preserve"> </w:t>
      </w:r>
      <w:r>
        <w:rPr>
          <w:rFonts w:hint="eastAsia" w:ascii="仿宋" w:hAnsi="仿宋" w:eastAsia="仿宋" w:cs="仿宋"/>
          <w:spacing w:val="-5"/>
          <w:sz w:val="24"/>
          <w:szCs w:val="24"/>
        </w:rPr>
        <w:t>其中，从业人员 100</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人及以上，且营业收入 1000</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万元及以上的为中型企业；从业人员 10</w:t>
      </w:r>
      <w:r>
        <w:rPr>
          <w:rFonts w:hint="eastAsia" w:ascii="仿宋" w:hAnsi="仿宋" w:eastAsia="仿宋" w:cs="仿宋"/>
          <w:spacing w:val="27"/>
          <w:w w:val="101"/>
          <w:sz w:val="24"/>
          <w:szCs w:val="24"/>
        </w:rPr>
        <w:t xml:space="preserve"> </w:t>
      </w:r>
      <w:r>
        <w:rPr>
          <w:rFonts w:hint="eastAsia" w:ascii="仿宋" w:hAnsi="仿宋" w:eastAsia="仿宋" w:cs="仿宋"/>
          <w:spacing w:val="-5"/>
          <w:sz w:val="24"/>
          <w:szCs w:val="24"/>
        </w:rPr>
        <w:t>人</w:t>
      </w:r>
      <w:r>
        <w:rPr>
          <w:rFonts w:hint="eastAsia" w:ascii="仿宋" w:hAnsi="仿宋" w:eastAsia="仿宋" w:cs="仿宋"/>
          <w:sz w:val="24"/>
          <w:szCs w:val="24"/>
        </w:rPr>
        <w:t xml:space="preserve"> </w:t>
      </w:r>
      <w:r>
        <w:rPr>
          <w:rFonts w:hint="eastAsia" w:ascii="仿宋" w:hAnsi="仿宋" w:eastAsia="仿宋" w:cs="仿宋"/>
          <w:spacing w:val="-3"/>
          <w:sz w:val="24"/>
          <w:szCs w:val="24"/>
        </w:rPr>
        <w:t>及以上，且营业收入 100</w:t>
      </w:r>
      <w:r>
        <w:rPr>
          <w:rFonts w:hint="eastAsia" w:ascii="仿宋" w:hAnsi="仿宋" w:eastAsia="仿宋" w:cs="仿宋"/>
          <w:spacing w:val="46"/>
          <w:w w:val="101"/>
          <w:sz w:val="24"/>
          <w:szCs w:val="24"/>
        </w:rPr>
        <w:t xml:space="preserve"> </w:t>
      </w:r>
      <w:r>
        <w:rPr>
          <w:rFonts w:hint="eastAsia" w:ascii="仿宋" w:hAnsi="仿宋" w:eastAsia="仿宋" w:cs="仿宋"/>
          <w:spacing w:val="-3"/>
          <w:sz w:val="24"/>
          <w:szCs w:val="24"/>
        </w:rPr>
        <w:t>万元及以上的为小型企业；从业人员 10</w:t>
      </w:r>
      <w:r>
        <w:rPr>
          <w:rFonts w:hint="eastAsia" w:ascii="仿宋" w:hAnsi="仿宋" w:eastAsia="仿宋" w:cs="仿宋"/>
          <w:spacing w:val="27"/>
          <w:w w:val="101"/>
          <w:sz w:val="24"/>
          <w:szCs w:val="24"/>
        </w:rPr>
        <w:t xml:space="preserve"> </w:t>
      </w:r>
      <w:r>
        <w:rPr>
          <w:rFonts w:hint="eastAsia" w:ascii="仿宋" w:hAnsi="仿宋" w:eastAsia="仿宋" w:cs="仿宋"/>
          <w:spacing w:val="-3"/>
          <w:sz w:val="24"/>
          <w:szCs w:val="24"/>
        </w:rPr>
        <w:t>人以下或营业收入 100</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万</w:t>
      </w:r>
      <w:r>
        <w:rPr>
          <w:rFonts w:hint="eastAsia" w:ascii="仿宋" w:hAnsi="仿宋" w:eastAsia="仿宋" w:cs="仿宋"/>
          <w:sz w:val="24"/>
          <w:szCs w:val="24"/>
        </w:rPr>
        <w:t xml:space="preserve"> </w:t>
      </w:r>
      <w:r>
        <w:rPr>
          <w:rFonts w:hint="eastAsia" w:ascii="仿宋" w:hAnsi="仿宋" w:eastAsia="仿宋" w:cs="仿宋"/>
          <w:spacing w:val="-2"/>
          <w:sz w:val="24"/>
          <w:szCs w:val="24"/>
        </w:rPr>
        <w:t>元以下的为微型企业。</w:t>
      </w:r>
    </w:p>
    <w:p w14:paraId="23F462D9">
      <w:pPr>
        <w:spacing w:before="98" w:line="360" w:lineRule="auto"/>
        <w:ind w:right="84" w:firstLine="24"/>
        <w:rPr>
          <w:rFonts w:hint="eastAsia" w:ascii="仿宋" w:hAnsi="仿宋" w:eastAsia="仿宋" w:cs="仿宋"/>
          <w:sz w:val="24"/>
          <w:szCs w:val="24"/>
        </w:rPr>
      </w:pPr>
      <w:r>
        <w:rPr>
          <w:rFonts w:hint="eastAsia" w:ascii="仿宋" w:hAnsi="仿宋" w:eastAsia="仿宋" w:cs="仿宋"/>
          <w:b/>
          <w:bCs/>
          <w:spacing w:val="-4"/>
          <w:sz w:val="24"/>
          <w:szCs w:val="24"/>
        </w:rPr>
        <w:t>（十二）软件和信息技术服务业</w:t>
      </w:r>
      <w:r>
        <w:rPr>
          <w:rFonts w:hint="eastAsia" w:ascii="仿宋" w:hAnsi="仿宋" w:eastAsia="仿宋" w:cs="仿宋"/>
          <w:spacing w:val="-4"/>
          <w:sz w:val="24"/>
          <w:szCs w:val="24"/>
        </w:rPr>
        <w:t>。从业人员300</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人以下或营业收入 10000</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万元以下的为中小</w:t>
      </w:r>
      <w:r>
        <w:rPr>
          <w:rFonts w:hint="eastAsia" w:ascii="仿宋" w:hAnsi="仿宋" w:eastAsia="仿宋" w:cs="仿宋"/>
          <w:sz w:val="24"/>
          <w:szCs w:val="24"/>
        </w:rPr>
        <w:t xml:space="preserve"> </w:t>
      </w:r>
      <w:r>
        <w:rPr>
          <w:rFonts w:hint="eastAsia" w:ascii="仿宋" w:hAnsi="仿宋" w:eastAsia="仿宋" w:cs="仿宋"/>
          <w:spacing w:val="-3"/>
          <w:sz w:val="24"/>
          <w:szCs w:val="24"/>
        </w:rPr>
        <w:t>微型企业。其中，从业人员 100</w:t>
      </w:r>
      <w:r>
        <w:rPr>
          <w:rFonts w:hint="eastAsia" w:ascii="仿宋" w:hAnsi="仿宋" w:eastAsia="仿宋" w:cs="仿宋"/>
          <w:spacing w:val="45"/>
          <w:w w:val="101"/>
          <w:sz w:val="24"/>
          <w:szCs w:val="24"/>
        </w:rPr>
        <w:t xml:space="preserve"> </w:t>
      </w:r>
      <w:r>
        <w:rPr>
          <w:rFonts w:hint="eastAsia" w:ascii="仿宋" w:hAnsi="仿宋" w:eastAsia="仿宋" w:cs="仿宋"/>
          <w:spacing w:val="-3"/>
          <w:sz w:val="24"/>
          <w:szCs w:val="24"/>
        </w:rPr>
        <w:t>人及以上，且营业收入 1000</w:t>
      </w:r>
      <w:r>
        <w:rPr>
          <w:rFonts w:hint="eastAsia" w:ascii="仿宋" w:hAnsi="仿宋" w:eastAsia="仿宋" w:cs="仿宋"/>
          <w:spacing w:val="33"/>
          <w:w w:val="101"/>
          <w:sz w:val="24"/>
          <w:szCs w:val="24"/>
        </w:rPr>
        <w:t xml:space="preserve"> </w:t>
      </w:r>
      <w:r>
        <w:rPr>
          <w:rFonts w:hint="eastAsia" w:ascii="仿宋" w:hAnsi="仿宋" w:eastAsia="仿宋" w:cs="仿宋"/>
          <w:spacing w:val="-3"/>
          <w:sz w:val="24"/>
          <w:szCs w:val="24"/>
        </w:rPr>
        <w:t>万元及以上的为中型企业；从</w:t>
      </w:r>
      <w:r>
        <w:rPr>
          <w:rFonts w:hint="eastAsia" w:ascii="仿宋" w:hAnsi="仿宋" w:eastAsia="仿宋" w:cs="仿宋"/>
          <w:sz w:val="24"/>
          <w:szCs w:val="24"/>
        </w:rPr>
        <w:t xml:space="preserve"> </w:t>
      </w:r>
      <w:r>
        <w:rPr>
          <w:rFonts w:hint="eastAsia" w:ascii="仿宋" w:hAnsi="仿宋" w:eastAsia="仿宋" w:cs="仿宋"/>
          <w:spacing w:val="-4"/>
          <w:sz w:val="24"/>
          <w:szCs w:val="24"/>
        </w:rPr>
        <w:t>业人员 10</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人及以上，且营业收入</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50</w:t>
      </w:r>
      <w:r>
        <w:rPr>
          <w:rFonts w:hint="eastAsia" w:ascii="仿宋" w:hAnsi="仿宋" w:eastAsia="仿宋" w:cs="仿宋"/>
          <w:spacing w:val="34"/>
          <w:w w:val="101"/>
          <w:sz w:val="24"/>
          <w:szCs w:val="24"/>
        </w:rPr>
        <w:t xml:space="preserve"> </w:t>
      </w:r>
      <w:r>
        <w:rPr>
          <w:rFonts w:hint="eastAsia" w:ascii="仿宋" w:hAnsi="仿宋" w:eastAsia="仿宋" w:cs="仿宋"/>
          <w:spacing w:val="-4"/>
          <w:sz w:val="24"/>
          <w:szCs w:val="24"/>
        </w:rPr>
        <w:t>万元及以上的为小型企业；从业人员 10</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人以下或营业</w:t>
      </w:r>
      <w:r>
        <w:rPr>
          <w:rFonts w:hint="eastAsia" w:ascii="仿宋" w:hAnsi="仿宋" w:eastAsia="仿宋" w:cs="仿宋"/>
          <w:sz w:val="24"/>
          <w:szCs w:val="24"/>
        </w:rPr>
        <w:t xml:space="preserve"> </w:t>
      </w:r>
      <w:r>
        <w:rPr>
          <w:rFonts w:hint="eastAsia" w:ascii="仿宋" w:hAnsi="仿宋" w:eastAsia="仿宋" w:cs="仿宋"/>
          <w:spacing w:val="-5"/>
          <w:sz w:val="24"/>
          <w:szCs w:val="24"/>
        </w:rPr>
        <w:t>收入</w:t>
      </w:r>
      <w:r>
        <w:rPr>
          <w:rFonts w:hint="eastAsia" w:ascii="仿宋" w:hAnsi="仿宋" w:eastAsia="仿宋" w:cs="仿宋"/>
          <w:spacing w:val="-22"/>
          <w:sz w:val="24"/>
          <w:szCs w:val="24"/>
        </w:rPr>
        <w:t xml:space="preserve"> </w:t>
      </w:r>
      <w:r>
        <w:rPr>
          <w:rFonts w:hint="eastAsia" w:ascii="仿宋" w:hAnsi="仿宋" w:eastAsia="仿宋" w:cs="仿宋"/>
          <w:spacing w:val="-5"/>
          <w:sz w:val="24"/>
          <w:szCs w:val="24"/>
        </w:rPr>
        <w:t>50</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万元以下的为微型企业。</w:t>
      </w:r>
    </w:p>
    <w:p w14:paraId="5B3A39B4">
      <w:pPr>
        <w:spacing w:before="102" w:line="360" w:lineRule="auto"/>
        <w:ind w:right="91" w:firstLine="23"/>
        <w:rPr>
          <w:rFonts w:hint="eastAsia" w:ascii="仿宋" w:hAnsi="仿宋" w:eastAsia="仿宋" w:cs="仿宋"/>
          <w:sz w:val="24"/>
          <w:szCs w:val="24"/>
        </w:rPr>
      </w:pPr>
      <w:r>
        <w:rPr>
          <w:rFonts w:hint="eastAsia" w:ascii="仿宋" w:hAnsi="仿宋" w:eastAsia="仿宋" w:cs="仿宋"/>
          <w:b/>
          <w:bCs/>
          <w:spacing w:val="-3"/>
          <w:sz w:val="24"/>
          <w:szCs w:val="24"/>
        </w:rPr>
        <w:t>（十三）房地产开发经营</w:t>
      </w:r>
      <w:r>
        <w:rPr>
          <w:rFonts w:hint="eastAsia" w:ascii="仿宋" w:hAnsi="仿宋" w:eastAsia="仿宋" w:cs="仿宋"/>
          <w:spacing w:val="-3"/>
          <w:sz w:val="24"/>
          <w:szCs w:val="24"/>
        </w:rPr>
        <w:t>。营业收入</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200000</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万元以下或资</w:t>
      </w:r>
      <w:r>
        <w:rPr>
          <w:rFonts w:hint="eastAsia" w:ascii="仿宋" w:hAnsi="仿宋" w:eastAsia="仿宋" w:cs="仿宋"/>
          <w:spacing w:val="-4"/>
          <w:sz w:val="24"/>
          <w:szCs w:val="24"/>
        </w:rPr>
        <w:t>产总额 10000</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万元以下的为中小</w:t>
      </w:r>
      <w:r>
        <w:rPr>
          <w:rFonts w:hint="eastAsia" w:ascii="仿宋" w:hAnsi="仿宋" w:eastAsia="仿宋" w:cs="仿宋"/>
          <w:sz w:val="24"/>
          <w:szCs w:val="24"/>
        </w:rPr>
        <w:t xml:space="preserve"> </w:t>
      </w:r>
      <w:r>
        <w:rPr>
          <w:rFonts w:hint="eastAsia" w:ascii="仿宋" w:hAnsi="仿宋" w:eastAsia="仿宋" w:cs="仿宋"/>
          <w:spacing w:val="-4"/>
          <w:sz w:val="24"/>
          <w:szCs w:val="24"/>
        </w:rPr>
        <w:t>微型企业。其中，营业收入</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1000</w:t>
      </w:r>
      <w:r>
        <w:rPr>
          <w:rFonts w:hint="eastAsia" w:ascii="仿宋" w:hAnsi="仿宋" w:eastAsia="仿宋" w:cs="仿宋"/>
          <w:spacing w:val="29"/>
          <w:w w:val="101"/>
          <w:sz w:val="24"/>
          <w:szCs w:val="24"/>
        </w:rPr>
        <w:t xml:space="preserve"> </w:t>
      </w:r>
      <w:r>
        <w:rPr>
          <w:rFonts w:hint="eastAsia" w:ascii="仿宋" w:hAnsi="仿宋" w:eastAsia="仿宋" w:cs="仿宋"/>
          <w:spacing w:val="-4"/>
          <w:sz w:val="24"/>
          <w:szCs w:val="24"/>
        </w:rPr>
        <w:t>万元及以上，且资产总额</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5000</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万元及以上的为</w:t>
      </w:r>
      <w:r>
        <w:rPr>
          <w:rFonts w:hint="eastAsia" w:ascii="仿宋" w:hAnsi="仿宋" w:eastAsia="仿宋" w:cs="仿宋"/>
          <w:spacing w:val="-5"/>
          <w:sz w:val="24"/>
          <w:szCs w:val="24"/>
        </w:rPr>
        <w:t>中型企业；</w:t>
      </w:r>
      <w:r>
        <w:rPr>
          <w:rFonts w:hint="eastAsia" w:ascii="仿宋" w:hAnsi="仿宋" w:eastAsia="仿宋" w:cs="仿宋"/>
          <w:sz w:val="24"/>
          <w:szCs w:val="24"/>
        </w:rPr>
        <w:t xml:space="preserve"> </w:t>
      </w:r>
      <w:r>
        <w:rPr>
          <w:rFonts w:hint="eastAsia" w:ascii="仿宋" w:hAnsi="仿宋" w:eastAsia="仿宋" w:cs="仿宋"/>
          <w:spacing w:val="-4"/>
          <w:sz w:val="24"/>
          <w:szCs w:val="24"/>
        </w:rPr>
        <w:t>营业收入 100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万元及以上，且资产总额</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2000</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万元及以上的为小型企业；</w:t>
      </w:r>
      <w:r>
        <w:rPr>
          <w:rFonts w:hint="eastAsia" w:ascii="仿宋" w:hAnsi="仿宋" w:eastAsia="仿宋" w:cs="仿宋"/>
          <w:spacing w:val="-5"/>
          <w:sz w:val="24"/>
          <w:szCs w:val="24"/>
        </w:rPr>
        <w:t>营业收入 100</w:t>
      </w:r>
      <w:r>
        <w:rPr>
          <w:rFonts w:hint="eastAsia" w:ascii="仿宋" w:hAnsi="仿宋" w:eastAsia="仿宋" w:cs="仿宋"/>
          <w:spacing w:val="31"/>
          <w:w w:val="101"/>
          <w:sz w:val="24"/>
          <w:szCs w:val="24"/>
        </w:rPr>
        <w:t xml:space="preserve"> </w:t>
      </w:r>
      <w:r>
        <w:rPr>
          <w:rFonts w:hint="eastAsia" w:ascii="仿宋" w:hAnsi="仿宋" w:eastAsia="仿宋" w:cs="仿宋"/>
          <w:spacing w:val="-5"/>
          <w:sz w:val="24"/>
          <w:szCs w:val="24"/>
        </w:rPr>
        <w:t>万元</w:t>
      </w:r>
      <w:r>
        <w:rPr>
          <w:rFonts w:hint="eastAsia" w:ascii="仿宋" w:hAnsi="仿宋" w:eastAsia="仿宋" w:cs="仿宋"/>
          <w:sz w:val="24"/>
          <w:szCs w:val="24"/>
        </w:rPr>
        <w:t xml:space="preserve"> </w:t>
      </w:r>
      <w:r>
        <w:rPr>
          <w:rFonts w:hint="eastAsia" w:ascii="仿宋" w:hAnsi="仿宋" w:eastAsia="仿宋" w:cs="仿宋"/>
          <w:spacing w:val="-4"/>
          <w:sz w:val="24"/>
          <w:szCs w:val="24"/>
        </w:rPr>
        <w:t>以下或资产总额</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2000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万元以下的为微型企业。</w:t>
      </w:r>
    </w:p>
    <w:p w14:paraId="0842E585">
      <w:pPr>
        <w:spacing w:before="98" w:line="360" w:lineRule="auto"/>
        <w:ind w:right="81" w:firstLine="24"/>
        <w:rPr>
          <w:rFonts w:hint="eastAsia" w:ascii="仿宋" w:hAnsi="仿宋" w:eastAsia="仿宋" w:cs="仿宋"/>
          <w:sz w:val="24"/>
          <w:szCs w:val="24"/>
        </w:rPr>
      </w:pPr>
      <w:r>
        <w:rPr>
          <w:rFonts w:hint="eastAsia" w:ascii="仿宋" w:hAnsi="仿宋" w:eastAsia="仿宋" w:cs="仿宋"/>
          <w:b/>
          <w:bCs/>
          <w:spacing w:val="-5"/>
          <w:sz w:val="24"/>
          <w:szCs w:val="24"/>
        </w:rPr>
        <w:t>（十四）物业管理</w:t>
      </w:r>
      <w:r>
        <w:rPr>
          <w:rFonts w:hint="eastAsia" w:ascii="仿宋" w:hAnsi="仿宋" w:eastAsia="仿宋" w:cs="仿宋"/>
          <w:spacing w:val="-5"/>
          <w:sz w:val="24"/>
          <w:szCs w:val="24"/>
        </w:rPr>
        <w:t>。从业人员 1000</w:t>
      </w:r>
      <w:r>
        <w:rPr>
          <w:rFonts w:hint="eastAsia" w:ascii="仿宋" w:hAnsi="仿宋" w:eastAsia="仿宋" w:cs="仿宋"/>
          <w:spacing w:val="20"/>
          <w:w w:val="101"/>
          <w:sz w:val="24"/>
          <w:szCs w:val="24"/>
        </w:rPr>
        <w:t xml:space="preserve"> </w:t>
      </w:r>
      <w:r>
        <w:rPr>
          <w:rFonts w:hint="eastAsia" w:ascii="仿宋" w:hAnsi="仿宋" w:eastAsia="仿宋" w:cs="仿宋"/>
          <w:spacing w:val="-5"/>
          <w:sz w:val="24"/>
          <w:szCs w:val="24"/>
        </w:rPr>
        <w:t>人以下或营业收入</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5000</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万元以下</w:t>
      </w:r>
      <w:r>
        <w:rPr>
          <w:rFonts w:hint="eastAsia" w:ascii="仿宋" w:hAnsi="仿宋" w:eastAsia="仿宋" w:cs="仿宋"/>
          <w:spacing w:val="-6"/>
          <w:sz w:val="24"/>
          <w:szCs w:val="24"/>
        </w:rPr>
        <w:t>的为中小微型企业。其</w:t>
      </w:r>
      <w:r>
        <w:rPr>
          <w:rFonts w:hint="eastAsia" w:ascii="仿宋" w:hAnsi="仿宋" w:eastAsia="仿宋" w:cs="仿宋"/>
          <w:sz w:val="24"/>
          <w:szCs w:val="24"/>
        </w:rPr>
        <w:t xml:space="preserve"> </w:t>
      </w:r>
      <w:r>
        <w:rPr>
          <w:rFonts w:hint="eastAsia" w:ascii="仿宋" w:hAnsi="仿宋" w:eastAsia="仿宋" w:cs="仿宋"/>
          <w:spacing w:val="-2"/>
          <w:sz w:val="24"/>
          <w:szCs w:val="24"/>
        </w:rPr>
        <w:t>中，从业人员300</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人及以上，且营业收入 1000</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万元及以上的为中型企业</w:t>
      </w:r>
      <w:r>
        <w:rPr>
          <w:rFonts w:hint="eastAsia" w:ascii="仿宋" w:hAnsi="仿宋" w:eastAsia="仿宋" w:cs="仿宋"/>
          <w:spacing w:val="-3"/>
          <w:sz w:val="24"/>
          <w:szCs w:val="24"/>
        </w:rPr>
        <w:t>；从业人员 100</w:t>
      </w:r>
      <w:r>
        <w:rPr>
          <w:rFonts w:hint="eastAsia" w:ascii="仿宋" w:hAnsi="仿宋" w:eastAsia="仿宋" w:cs="仿宋"/>
          <w:spacing w:val="27"/>
          <w:w w:val="101"/>
          <w:sz w:val="24"/>
          <w:szCs w:val="24"/>
        </w:rPr>
        <w:t xml:space="preserve"> </w:t>
      </w:r>
      <w:r>
        <w:rPr>
          <w:rFonts w:hint="eastAsia" w:ascii="仿宋" w:hAnsi="仿宋" w:eastAsia="仿宋" w:cs="仿宋"/>
          <w:spacing w:val="-3"/>
          <w:sz w:val="24"/>
          <w:szCs w:val="24"/>
        </w:rPr>
        <w:t>人</w:t>
      </w:r>
      <w:r>
        <w:rPr>
          <w:rFonts w:hint="eastAsia" w:ascii="仿宋" w:hAnsi="仿宋" w:eastAsia="仿宋" w:cs="仿宋"/>
          <w:sz w:val="24"/>
          <w:szCs w:val="24"/>
        </w:rPr>
        <w:t xml:space="preserve"> </w:t>
      </w:r>
      <w:r>
        <w:rPr>
          <w:rFonts w:hint="eastAsia" w:ascii="仿宋" w:hAnsi="仿宋" w:eastAsia="仿宋" w:cs="仿宋"/>
          <w:spacing w:val="-5"/>
          <w:sz w:val="24"/>
          <w:szCs w:val="24"/>
        </w:rPr>
        <w:t>及以上，且营业收入</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500</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万元及以上的为小型企业；从业人员</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100</w:t>
      </w:r>
      <w:r>
        <w:rPr>
          <w:rFonts w:hint="eastAsia" w:ascii="仿宋" w:hAnsi="仿宋" w:eastAsia="仿宋" w:cs="仿宋"/>
          <w:spacing w:val="20"/>
          <w:w w:val="101"/>
          <w:sz w:val="24"/>
          <w:szCs w:val="24"/>
        </w:rPr>
        <w:t xml:space="preserve"> </w:t>
      </w:r>
      <w:r>
        <w:rPr>
          <w:rFonts w:hint="eastAsia" w:ascii="仿宋" w:hAnsi="仿宋" w:eastAsia="仿宋" w:cs="仿宋"/>
          <w:spacing w:val="-5"/>
          <w:sz w:val="24"/>
          <w:szCs w:val="24"/>
        </w:rPr>
        <w:t>人以下或营业收入</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500</w:t>
      </w:r>
      <w:r>
        <w:rPr>
          <w:rFonts w:hint="eastAsia" w:ascii="仿宋" w:hAnsi="仿宋" w:eastAsia="仿宋" w:cs="仿宋"/>
          <w:spacing w:val="29"/>
          <w:w w:val="101"/>
          <w:sz w:val="24"/>
          <w:szCs w:val="24"/>
        </w:rPr>
        <w:t xml:space="preserve"> </w:t>
      </w:r>
      <w:r>
        <w:rPr>
          <w:rFonts w:hint="eastAsia" w:ascii="仿宋" w:hAnsi="仿宋" w:eastAsia="仿宋" w:cs="仿宋"/>
          <w:spacing w:val="-5"/>
          <w:sz w:val="24"/>
          <w:szCs w:val="24"/>
        </w:rPr>
        <w:t>万</w:t>
      </w:r>
      <w:r>
        <w:rPr>
          <w:rFonts w:hint="eastAsia" w:ascii="仿宋" w:hAnsi="仿宋" w:eastAsia="仿宋" w:cs="仿宋"/>
          <w:sz w:val="24"/>
          <w:szCs w:val="24"/>
        </w:rPr>
        <w:t xml:space="preserve"> </w:t>
      </w:r>
      <w:r>
        <w:rPr>
          <w:rFonts w:hint="eastAsia" w:ascii="仿宋" w:hAnsi="仿宋" w:eastAsia="仿宋" w:cs="仿宋"/>
          <w:spacing w:val="-2"/>
          <w:sz w:val="24"/>
          <w:szCs w:val="24"/>
        </w:rPr>
        <w:t>元以下的为微型企业。</w:t>
      </w:r>
    </w:p>
    <w:p w14:paraId="61842222">
      <w:pPr>
        <w:spacing w:before="100" w:line="360" w:lineRule="auto"/>
        <w:ind w:left="5" w:right="84" w:firstLine="19"/>
        <w:rPr>
          <w:rFonts w:hint="eastAsia" w:ascii="仿宋" w:hAnsi="仿宋" w:eastAsia="仿宋" w:cs="仿宋"/>
          <w:sz w:val="24"/>
          <w:szCs w:val="24"/>
        </w:rPr>
      </w:pPr>
      <w:r>
        <w:rPr>
          <w:rFonts w:hint="eastAsia" w:ascii="仿宋" w:hAnsi="仿宋" w:eastAsia="仿宋" w:cs="仿宋"/>
          <w:b/>
          <w:bCs/>
          <w:spacing w:val="-1"/>
          <w:sz w:val="24"/>
          <w:szCs w:val="24"/>
        </w:rPr>
        <w:t>（十五）租赁和商务服务业</w:t>
      </w:r>
      <w:r>
        <w:rPr>
          <w:rFonts w:hint="eastAsia" w:ascii="仿宋" w:hAnsi="仿宋" w:eastAsia="仿宋" w:cs="仿宋"/>
          <w:spacing w:val="-1"/>
          <w:sz w:val="24"/>
          <w:szCs w:val="24"/>
        </w:rPr>
        <w:t>。从业人员30</w:t>
      </w:r>
      <w:r>
        <w:rPr>
          <w:rFonts w:hint="eastAsia" w:ascii="仿宋" w:hAnsi="仿宋" w:eastAsia="仿宋" w:cs="仿宋"/>
          <w:spacing w:val="-2"/>
          <w:sz w:val="24"/>
          <w:szCs w:val="24"/>
        </w:rPr>
        <w:t>0</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人以下或资产总额 120000</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万元以下的为中小微</w:t>
      </w:r>
      <w:r>
        <w:rPr>
          <w:rFonts w:hint="eastAsia" w:ascii="仿宋" w:hAnsi="仿宋" w:eastAsia="仿宋" w:cs="仿宋"/>
          <w:sz w:val="24"/>
          <w:szCs w:val="24"/>
        </w:rPr>
        <w:t xml:space="preserve"> </w:t>
      </w:r>
      <w:r>
        <w:rPr>
          <w:rFonts w:hint="eastAsia" w:ascii="仿宋" w:hAnsi="仿宋" w:eastAsia="仿宋" w:cs="仿宋"/>
          <w:spacing w:val="-2"/>
          <w:sz w:val="24"/>
          <w:szCs w:val="24"/>
        </w:rPr>
        <w:t>型企业。其中，从业人员 100</w:t>
      </w:r>
      <w:r>
        <w:rPr>
          <w:rFonts w:hint="eastAsia" w:ascii="仿宋" w:hAnsi="仿宋" w:eastAsia="仿宋" w:cs="仿宋"/>
          <w:spacing w:val="32"/>
          <w:w w:val="101"/>
          <w:sz w:val="24"/>
          <w:szCs w:val="24"/>
        </w:rPr>
        <w:t xml:space="preserve"> </w:t>
      </w:r>
      <w:r>
        <w:rPr>
          <w:rFonts w:hint="eastAsia" w:ascii="仿宋" w:hAnsi="仿宋" w:eastAsia="仿宋" w:cs="仿宋"/>
          <w:spacing w:val="-2"/>
          <w:sz w:val="24"/>
          <w:szCs w:val="24"/>
        </w:rPr>
        <w:t>人及以上，且资产总额</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8000</w:t>
      </w:r>
      <w:r>
        <w:rPr>
          <w:rFonts w:hint="eastAsia" w:ascii="仿宋" w:hAnsi="仿宋" w:eastAsia="仿宋" w:cs="仿宋"/>
          <w:spacing w:val="34"/>
          <w:w w:val="101"/>
          <w:sz w:val="24"/>
          <w:szCs w:val="24"/>
        </w:rPr>
        <w:t xml:space="preserve"> </w:t>
      </w:r>
      <w:r>
        <w:rPr>
          <w:rFonts w:hint="eastAsia" w:ascii="仿宋" w:hAnsi="仿宋" w:eastAsia="仿宋" w:cs="仿宋"/>
          <w:spacing w:val="-2"/>
          <w:sz w:val="24"/>
          <w:szCs w:val="24"/>
        </w:rPr>
        <w:t>万元及以上的为中型企业；从业</w:t>
      </w:r>
      <w:r>
        <w:rPr>
          <w:rFonts w:hint="eastAsia" w:ascii="仿宋" w:hAnsi="仿宋" w:eastAsia="仿宋" w:cs="仿宋"/>
          <w:sz w:val="24"/>
          <w:szCs w:val="24"/>
        </w:rPr>
        <w:t xml:space="preserve"> </w:t>
      </w:r>
      <w:r>
        <w:rPr>
          <w:rFonts w:hint="eastAsia" w:ascii="仿宋" w:hAnsi="仿宋" w:eastAsia="仿宋" w:cs="仿宋"/>
          <w:spacing w:val="-6"/>
          <w:sz w:val="24"/>
          <w:szCs w:val="24"/>
        </w:rPr>
        <w:t>人员 10</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人及以上，且资产总额</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100</w:t>
      </w:r>
      <w:r>
        <w:rPr>
          <w:rFonts w:hint="eastAsia" w:ascii="仿宋" w:hAnsi="仿宋" w:eastAsia="仿宋" w:cs="仿宋"/>
          <w:spacing w:val="26"/>
          <w:w w:val="101"/>
          <w:sz w:val="24"/>
          <w:szCs w:val="24"/>
        </w:rPr>
        <w:t xml:space="preserve"> </w:t>
      </w:r>
      <w:r>
        <w:rPr>
          <w:rFonts w:hint="eastAsia" w:ascii="仿宋" w:hAnsi="仿宋" w:eastAsia="仿宋" w:cs="仿宋"/>
          <w:spacing w:val="-6"/>
          <w:sz w:val="24"/>
          <w:szCs w:val="24"/>
        </w:rPr>
        <w:t>万元及以上的为小型企业；从业人员</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22"/>
          <w:w w:val="101"/>
          <w:sz w:val="24"/>
          <w:szCs w:val="24"/>
        </w:rPr>
        <w:t xml:space="preserve"> </w:t>
      </w:r>
      <w:r>
        <w:rPr>
          <w:rFonts w:hint="eastAsia" w:ascii="仿宋" w:hAnsi="仿宋" w:eastAsia="仿宋" w:cs="仿宋"/>
          <w:spacing w:val="-6"/>
          <w:sz w:val="24"/>
          <w:szCs w:val="24"/>
        </w:rPr>
        <w:t>人以下或资产总额 100</w:t>
      </w:r>
      <w:r>
        <w:rPr>
          <w:rFonts w:hint="eastAsia" w:ascii="仿宋" w:hAnsi="仿宋" w:eastAsia="仿宋" w:cs="仿宋"/>
          <w:spacing w:val="26"/>
          <w:w w:val="101"/>
          <w:sz w:val="24"/>
          <w:szCs w:val="24"/>
        </w:rPr>
        <w:t xml:space="preserve"> </w:t>
      </w:r>
      <w:r>
        <w:rPr>
          <w:rFonts w:hint="eastAsia" w:ascii="仿宋" w:hAnsi="仿宋" w:eastAsia="仿宋" w:cs="仿宋"/>
          <w:spacing w:val="-6"/>
          <w:sz w:val="24"/>
          <w:szCs w:val="24"/>
        </w:rPr>
        <w:t>万元以下的为微型企业。</w:t>
      </w:r>
    </w:p>
    <w:p w14:paraId="31C9AC3E">
      <w:pPr>
        <w:spacing w:before="93" w:line="360" w:lineRule="auto"/>
        <w:ind w:firstLine="24"/>
        <w:rPr>
          <w:rFonts w:hint="eastAsia" w:ascii="仿宋" w:hAnsi="仿宋" w:eastAsia="仿宋" w:cs="仿宋"/>
          <w:sz w:val="24"/>
          <w:szCs w:val="24"/>
        </w:rPr>
      </w:pPr>
      <w:r>
        <w:rPr>
          <w:rFonts w:hint="eastAsia" w:ascii="仿宋" w:hAnsi="仿宋" w:eastAsia="仿宋" w:cs="仿宋"/>
          <w:b/>
          <w:bCs/>
          <w:spacing w:val="-4"/>
          <w:sz w:val="24"/>
          <w:szCs w:val="24"/>
        </w:rPr>
        <w:t>（十六）其他未列明行业</w:t>
      </w:r>
      <w:r>
        <w:rPr>
          <w:rFonts w:hint="eastAsia" w:ascii="仿宋" w:hAnsi="仿宋" w:eastAsia="仿宋" w:cs="仿宋"/>
          <w:spacing w:val="-4"/>
          <w:sz w:val="24"/>
          <w:szCs w:val="24"/>
        </w:rPr>
        <w:t>。从业人员300</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人以下的为中小微型企业。其中，从业人</w:t>
      </w:r>
      <w:r>
        <w:rPr>
          <w:rFonts w:hint="eastAsia" w:ascii="仿宋" w:hAnsi="仿宋" w:eastAsia="仿宋" w:cs="仿宋"/>
          <w:spacing w:val="-5"/>
          <w:sz w:val="24"/>
          <w:szCs w:val="24"/>
        </w:rPr>
        <w:t>员 100</w:t>
      </w:r>
      <w:r>
        <w:rPr>
          <w:rFonts w:hint="eastAsia" w:ascii="仿宋" w:hAnsi="仿宋" w:eastAsia="仿宋" w:cs="仿宋"/>
          <w:spacing w:val="25"/>
          <w:w w:val="101"/>
          <w:sz w:val="24"/>
          <w:szCs w:val="24"/>
        </w:rPr>
        <w:t xml:space="preserve"> </w:t>
      </w:r>
      <w:r>
        <w:rPr>
          <w:rFonts w:hint="eastAsia" w:ascii="仿宋" w:hAnsi="仿宋" w:eastAsia="仿宋" w:cs="仿宋"/>
          <w:spacing w:val="-5"/>
          <w:sz w:val="24"/>
          <w:szCs w:val="24"/>
        </w:rPr>
        <w:t>人</w:t>
      </w:r>
      <w:r>
        <w:rPr>
          <w:rFonts w:hint="eastAsia" w:ascii="仿宋" w:hAnsi="仿宋" w:eastAsia="仿宋" w:cs="仿宋"/>
          <w:sz w:val="24"/>
          <w:szCs w:val="24"/>
        </w:rPr>
        <w:t xml:space="preserve"> </w:t>
      </w:r>
      <w:r>
        <w:rPr>
          <w:rFonts w:hint="eastAsia" w:ascii="仿宋" w:hAnsi="仿宋" w:eastAsia="仿宋" w:cs="仿宋"/>
          <w:spacing w:val="-5"/>
          <w:sz w:val="24"/>
          <w:szCs w:val="24"/>
        </w:rPr>
        <w:t>及以上的为中型企业；从业人员 10</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人及以上的为小型企业；从业人员</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10</w:t>
      </w:r>
      <w:r>
        <w:rPr>
          <w:rFonts w:hint="eastAsia" w:ascii="仿宋" w:hAnsi="仿宋" w:eastAsia="仿宋" w:cs="仿宋"/>
          <w:spacing w:val="25"/>
          <w:w w:val="101"/>
          <w:sz w:val="24"/>
          <w:szCs w:val="24"/>
        </w:rPr>
        <w:t xml:space="preserve"> </w:t>
      </w:r>
      <w:r>
        <w:rPr>
          <w:rFonts w:hint="eastAsia" w:ascii="仿宋" w:hAnsi="仿宋" w:eastAsia="仿宋" w:cs="仿宋"/>
          <w:spacing w:val="-5"/>
          <w:sz w:val="24"/>
          <w:szCs w:val="24"/>
        </w:rPr>
        <w:t>人以下的为微型企</w:t>
      </w:r>
      <w:r>
        <w:rPr>
          <w:rFonts w:hint="eastAsia" w:ascii="仿宋" w:hAnsi="仿宋" w:eastAsia="仿宋" w:cs="仿宋"/>
          <w:sz w:val="24"/>
          <w:szCs w:val="24"/>
        </w:rPr>
        <w:t xml:space="preserve"> </w:t>
      </w:r>
      <w:r>
        <w:rPr>
          <w:rFonts w:hint="eastAsia" w:ascii="仿宋" w:hAnsi="仿宋" w:eastAsia="仿宋" w:cs="仿宋"/>
          <w:spacing w:val="-5"/>
          <w:sz w:val="24"/>
          <w:szCs w:val="24"/>
        </w:rPr>
        <w:t>业。</w:t>
      </w:r>
    </w:p>
    <w:p w14:paraId="0A6A8B33">
      <w:pPr>
        <w:spacing w:line="360" w:lineRule="auto"/>
        <w:ind w:left="9"/>
        <w:rPr>
          <w:rFonts w:hint="eastAsia" w:ascii="仿宋" w:hAnsi="仿宋" w:eastAsia="仿宋" w:cs="仿宋"/>
          <w:sz w:val="24"/>
          <w:szCs w:val="24"/>
        </w:rPr>
      </w:pPr>
      <w:r>
        <w:rPr>
          <w:rFonts w:hint="eastAsia" w:ascii="仿宋" w:hAnsi="仿宋" w:eastAsia="仿宋" w:cs="仿宋"/>
          <w:spacing w:val="-2"/>
          <w:sz w:val="24"/>
          <w:szCs w:val="24"/>
        </w:rPr>
        <w:t>五、企业类型的划分以统计部门的统计数据为依据。</w:t>
      </w:r>
    </w:p>
    <w:p w14:paraId="06B28345">
      <w:pPr>
        <w:spacing w:before="203" w:line="360" w:lineRule="auto"/>
        <w:ind w:firstLine="4"/>
        <w:rPr>
          <w:rFonts w:hint="eastAsia" w:ascii="仿宋" w:hAnsi="仿宋" w:eastAsia="仿宋" w:cs="仿宋"/>
          <w:sz w:val="24"/>
          <w:szCs w:val="24"/>
        </w:rPr>
      </w:pPr>
      <w:r>
        <w:rPr>
          <w:rFonts w:hint="eastAsia" w:ascii="仿宋" w:hAnsi="仿宋" w:eastAsia="仿宋" w:cs="仿宋"/>
          <w:spacing w:val="-1"/>
          <w:sz w:val="24"/>
          <w:szCs w:val="24"/>
        </w:rPr>
        <w:t>六、本规定适用于在中华人民共和国境内依</w:t>
      </w:r>
      <w:r>
        <w:rPr>
          <w:rFonts w:hint="eastAsia" w:ascii="仿宋" w:hAnsi="仿宋" w:eastAsia="仿宋" w:cs="仿宋"/>
          <w:spacing w:val="-2"/>
          <w:sz w:val="24"/>
          <w:szCs w:val="24"/>
        </w:rPr>
        <w:t>法设立的各类所有制和各种组织形式的企业。个</w:t>
      </w:r>
      <w:r>
        <w:rPr>
          <w:rFonts w:hint="eastAsia" w:ascii="仿宋" w:hAnsi="仿宋" w:eastAsia="仿宋" w:cs="仿宋"/>
          <w:sz w:val="24"/>
          <w:szCs w:val="24"/>
        </w:rPr>
        <w:t xml:space="preserve"> </w:t>
      </w:r>
      <w:r>
        <w:rPr>
          <w:rFonts w:hint="eastAsia" w:ascii="仿宋" w:hAnsi="仿宋" w:eastAsia="仿宋" w:cs="仿宋"/>
          <w:spacing w:val="-2"/>
          <w:sz w:val="24"/>
          <w:szCs w:val="24"/>
        </w:rPr>
        <w:t>体工商户和本规定以外的行业，参照本规定进行划型。</w:t>
      </w:r>
    </w:p>
    <w:p w14:paraId="0A5009B3">
      <w:pPr>
        <w:spacing w:before="274" w:line="360" w:lineRule="auto"/>
        <w:rPr>
          <w:rFonts w:hint="eastAsia" w:ascii="仿宋" w:hAnsi="仿宋" w:eastAsia="仿宋" w:cs="仿宋"/>
          <w:sz w:val="24"/>
          <w:szCs w:val="24"/>
        </w:rPr>
      </w:pPr>
      <w:r>
        <w:rPr>
          <w:rFonts w:hint="eastAsia" w:ascii="仿宋" w:hAnsi="仿宋" w:eastAsia="仿宋" w:cs="仿宋"/>
          <w:spacing w:val="-1"/>
          <w:sz w:val="24"/>
          <w:szCs w:val="24"/>
        </w:rPr>
        <w:t>七、本规定的中型企业标准上限即为大型企业标准的下</w:t>
      </w:r>
      <w:r>
        <w:rPr>
          <w:rFonts w:hint="eastAsia" w:ascii="仿宋" w:hAnsi="仿宋" w:eastAsia="仿宋" w:cs="仿宋"/>
          <w:spacing w:val="-2"/>
          <w:sz w:val="24"/>
          <w:szCs w:val="24"/>
        </w:rPr>
        <w:t>限，国家统计部门据此制定大中小微</w:t>
      </w:r>
      <w:r>
        <w:rPr>
          <w:rFonts w:hint="eastAsia" w:ascii="仿宋" w:hAnsi="仿宋" w:eastAsia="仿宋" w:cs="仿宋"/>
          <w:sz w:val="24"/>
          <w:szCs w:val="24"/>
        </w:rPr>
        <w:t xml:space="preserve"> </w:t>
      </w:r>
      <w:r>
        <w:rPr>
          <w:rFonts w:hint="eastAsia" w:ascii="仿宋" w:hAnsi="仿宋" w:eastAsia="仿宋" w:cs="仿宋"/>
          <w:spacing w:val="-1"/>
          <w:sz w:val="24"/>
          <w:szCs w:val="24"/>
        </w:rPr>
        <w:t>型企业的统计分类。国务院有关部门据此进行相关数据</w:t>
      </w:r>
      <w:r>
        <w:rPr>
          <w:rFonts w:hint="eastAsia" w:ascii="仿宋" w:hAnsi="仿宋" w:eastAsia="仿宋" w:cs="仿宋"/>
          <w:spacing w:val="-2"/>
          <w:sz w:val="24"/>
          <w:szCs w:val="24"/>
        </w:rPr>
        <w:t>分析，不得制定与本规定不一致的企</w:t>
      </w:r>
      <w:r>
        <w:rPr>
          <w:rFonts w:hint="eastAsia" w:ascii="仿宋" w:hAnsi="仿宋" w:eastAsia="仿宋" w:cs="仿宋"/>
          <w:sz w:val="24"/>
          <w:szCs w:val="24"/>
        </w:rPr>
        <w:t xml:space="preserve"> </w:t>
      </w:r>
      <w:r>
        <w:rPr>
          <w:rFonts w:hint="eastAsia" w:ascii="仿宋" w:hAnsi="仿宋" w:eastAsia="仿宋" w:cs="仿宋"/>
          <w:spacing w:val="-3"/>
          <w:sz w:val="24"/>
          <w:szCs w:val="24"/>
        </w:rPr>
        <w:t>业划型标准。</w:t>
      </w:r>
    </w:p>
    <w:p w14:paraId="3A88F115">
      <w:pPr>
        <w:spacing w:before="299" w:line="360" w:lineRule="auto"/>
        <w:ind w:left="5" w:right="2" w:firstLine="4"/>
        <w:rPr>
          <w:rFonts w:hint="eastAsia" w:ascii="仿宋" w:hAnsi="仿宋" w:eastAsia="仿宋" w:cs="仿宋"/>
          <w:sz w:val="24"/>
          <w:szCs w:val="24"/>
        </w:rPr>
      </w:pPr>
      <w:r>
        <w:rPr>
          <w:rFonts w:hint="eastAsia" w:ascii="仿宋" w:hAnsi="仿宋" w:eastAsia="仿宋" w:cs="仿宋"/>
          <w:spacing w:val="-2"/>
          <w:sz w:val="24"/>
          <w:szCs w:val="24"/>
        </w:rPr>
        <w:t>八、本规定由工业和信息化部、国家统计局会同有关部门根据《国民经济行业分类》修订情</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况和企业发展变化情况适时修订。</w:t>
      </w:r>
    </w:p>
    <w:p w14:paraId="52E9B14E">
      <w:pPr>
        <w:spacing w:before="254" w:line="360" w:lineRule="auto"/>
        <w:ind w:left="13"/>
        <w:rPr>
          <w:rFonts w:hint="eastAsia" w:ascii="仿宋" w:hAnsi="仿宋" w:eastAsia="仿宋" w:cs="仿宋"/>
          <w:sz w:val="24"/>
          <w:szCs w:val="24"/>
        </w:rPr>
      </w:pPr>
      <w:r>
        <w:rPr>
          <w:rFonts w:hint="eastAsia" w:ascii="仿宋" w:hAnsi="仿宋" w:eastAsia="仿宋" w:cs="仿宋"/>
          <w:spacing w:val="-2"/>
          <w:sz w:val="24"/>
          <w:szCs w:val="24"/>
        </w:rPr>
        <w:t>九、本规定由工业和信息化部、国家统计局会同有关部门负责解释。</w:t>
      </w:r>
    </w:p>
    <w:p w14:paraId="6C8FB5F0">
      <w:pPr>
        <w:spacing w:before="202" w:line="360" w:lineRule="auto"/>
        <w:ind w:right="79"/>
        <w:rPr>
          <w:rFonts w:hint="eastAsia" w:ascii="仿宋" w:hAnsi="仿宋" w:eastAsia="仿宋" w:cs="仿宋"/>
          <w:sz w:val="24"/>
          <w:szCs w:val="24"/>
        </w:rPr>
      </w:pPr>
      <w:r>
        <w:rPr>
          <w:rFonts w:hint="eastAsia" w:ascii="仿宋" w:hAnsi="仿宋" w:eastAsia="仿宋" w:cs="仿宋"/>
          <w:spacing w:val="-2"/>
          <w:sz w:val="24"/>
          <w:szCs w:val="24"/>
        </w:rPr>
        <w:t>十、本规定自发布之日起执行，原国家经贸委、原国家计委、财政部和国家统计局</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2003</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年</w:t>
      </w:r>
      <w:r>
        <w:rPr>
          <w:rFonts w:hint="eastAsia" w:ascii="仿宋" w:hAnsi="仿宋" w:eastAsia="仿宋" w:cs="仿宋"/>
          <w:sz w:val="24"/>
          <w:szCs w:val="24"/>
        </w:rPr>
        <w:t xml:space="preserve"> </w:t>
      </w:r>
      <w:r>
        <w:rPr>
          <w:rFonts w:hint="eastAsia" w:ascii="仿宋" w:hAnsi="仿宋" w:eastAsia="仿宋" w:cs="仿宋"/>
          <w:spacing w:val="-2"/>
          <w:sz w:val="24"/>
          <w:szCs w:val="24"/>
        </w:rPr>
        <w:t>颁布的《中小企业标准暂行规定》同时废止。</w:t>
      </w:r>
    </w:p>
    <w:sectPr>
      <w:footerReference r:id="rId33" w:type="default"/>
      <w:pgSz w:w="12240" w:h="15840"/>
      <w:pgMar w:top="400" w:right="1418" w:bottom="998" w:left="1275" w:header="0" w:footer="8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5D34">
    <w:pPr>
      <w:spacing w:line="168" w:lineRule="auto"/>
      <w:ind w:left="4649"/>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9405">
    <w:pPr>
      <w:spacing w:line="169" w:lineRule="auto"/>
      <w:ind w:left="4672"/>
      <w:rPr>
        <w:rFonts w:ascii="Calibri" w:hAnsi="Calibri" w:eastAsia="Calibri" w:cs="Calibri"/>
        <w:sz w:val="18"/>
        <w:szCs w:val="18"/>
      </w:rPr>
    </w:pPr>
    <w:r>
      <w:rPr>
        <w:rFonts w:ascii="Calibri" w:hAnsi="Calibri" w:eastAsia="Calibri" w:cs="Calibri"/>
        <w:spacing w:val="-5"/>
        <w:sz w:val="18"/>
        <w:szCs w:val="18"/>
      </w:rPr>
      <w:t>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7579">
    <w:pPr>
      <w:spacing w:line="169" w:lineRule="auto"/>
      <w:ind w:left="4660"/>
      <w:rPr>
        <w:rFonts w:ascii="Calibri" w:hAnsi="Calibri" w:eastAsia="Calibri" w:cs="Calibri"/>
        <w:sz w:val="18"/>
        <w:szCs w:val="18"/>
      </w:rPr>
    </w:pPr>
    <w:r>
      <w:rPr>
        <w:rFonts w:ascii="Calibri" w:hAnsi="Calibri" w:eastAsia="Calibri" w:cs="Calibri"/>
        <w:spacing w:val="-3"/>
        <w:sz w:val="18"/>
        <w:szCs w:val="18"/>
      </w:rPr>
      <w:t>49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F004">
    <w:pPr>
      <w:spacing w:line="169" w:lineRule="auto"/>
      <w:ind w:left="4820"/>
      <w:rPr>
        <w:rFonts w:ascii="Calibri" w:hAnsi="Calibri" w:eastAsia="Calibri" w:cs="Calibri"/>
        <w:sz w:val="18"/>
        <w:szCs w:val="18"/>
      </w:rPr>
    </w:pPr>
    <w:r>
      <w:rPr>
        <w:rFonts w:ascii="Calibri" w:hAnsi="Calibri" w:eastAsia="Calibri" w:cs="Calibri"/>
        <w:spacing w:val="-5"/>
        <w:sz w:val="18"/>
        <w:szCs w:val="18"/>
      </w:rPr>
      <w:t>56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422C">
    <w:pPr>
      <w:spacing w:line="167" w:lineRule="auto"/>
      <w:ind w:left="4681"/>
      <w:rPr>
        <w:rFonts w:ascii="Calibri" w:hAnsi="Calibri" w:eastAsia="Calibri" w:cs="Calibri"/>
        <w:sz w:val="18"/>
        <w:szCs w:val="18"/>
      </w:rPr>
    </w:pPr>
    <w:r>
      <w:rPr>
        <w:rFonts w:ascii="Calibri" w:hAnsi="Calibri" w:eastAsia="Calibri" w:cs="Calibri"/>
        <w:spacing w:val="-5"/>
        <w:sz w:val="18"/>
        <w:szCs w:val="18"/>
      </w:rPr>
      <w:t>57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5FAB">
    <w:pPr>
      <w:spacing w:line="169" w:lineRule="auto"/>
      <w:ind w:left="4648"/>
      <w:rPr>
        <w:rFonts w:ascii="Calibri" w:hAnsi="Calibri" w:eastAsia="Calibri" w:cs="Calibri"/>
        <w:sz w:val="18"/>
        <w:szCs w:val="18"/>
      </w:rPr>
    </w:pPr>
    <w:r>
      <w:rPr>
        <w:rFonts w:ascii="Calibri" w:hAnsi="Calibri" w:eastAsia="Calibri" w:cs="Calibri"/>
        <w:spacing w:val="-5"/>
        <w:sz w:val="18"/>
        <w:szCs w:val="18"/>
      </w:rPr>
      <w:t>58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3BDDB">
    <w:pPr>
      <w:spacing w:line="169" w:lineRule="auto"/>
      <w:ind w:left="4690"/>
      <w:rPr>
        <w:rFonts w:ascii="Calibri" w:hAnsi="Calibri" w:eastAsia="Calibri" w:cs="Calibri"/>
        <w:sz w:val="18"/>
        <w:szCs w:val="18"/>
      </w:rPr>
    </w:pPr>
    <w:r>
      <w:rPr>
        <w:rFonts w:ascii="Calibri" w:hAnsi="Calibri" w:eastAsia="Calibri" w:cs="Calibri"/>
        <w:spacing w:val="-5"/>
        <w:sz w:val="18"/>
        <w:szCs w:val="18"/>
      </w:rPr>
      <w:t>59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FA5A">
    <w:pPr>
      <w:spacing w:line="169" w:lineRule="auto"/>
      <w:ind w:left="4686"/>
      <w:rPr>
        <w:rFonts w:ascii="Calibri" w:hAnsi="Calibri" w:eastAsia="Calibri" w:cs="Calibri"/>
        <w:sz w:val="18"/>
        <w:szCs w:val="18"/>
      </w:rPr>
    </w:pPr>
    <w:r>
      <w:rPr>
        <w:rFonts w:ascii="Calibri" w:hAnsi="Calibri" w:eastAsia="Calibri" w:cs="Calibri"/>
        <w:spacing w:val="-5"/>
        <w:sz w:val="18"/>
        <w:szCs w:val="18"/>
      </w:rPr>
      <w:t>60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EFCA">
    <w:pPr>
      <w:spacing w:line="169" w:lineRule="auto"/>
      <w:ind w:left="4820"/>
      <w:rPr>
        <w:rFonts w:ascii="Calibri" w:hAnsi="Calibri" w:eastAsia="Calibri" w:cs="Calibri"/>
        <w:sz w:val="18"/>
        <w:szCs w:val="18"/>
      </w:rPr>
    </w:pPr>
    <w:r>
      <w:rPr>
        <w:rFonts w:ascii="Calibri" w:hAnsi="Calibri" w:eastAsia="Calibri" w:cs="Calibri"/>
        <w:spacing w:val="-5"/>
        <w:sz w:val="18"/>
        <w:szCs w:val="18"/>
      </w:rPr>
      <w:t>61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88BA">
    <w:pPr>
      <w:spacing w:line="169" w:lineRule="auto"/>
      <w:ind w:left="4830"/>
      <w:rPr>
        <w:rFonts w:ascii="Calibri" w:hAnsi="Calibri" w:eastAsia="Calibri" w:cs="Calibri"/>
        <w:sz w:val="18"/>
        <w:szCs w:val="18"/>
      </w:rPr>
    </w:pPr>
    <w:r>
      <w:rPr>
        <w:rFonts w:ascii="Calibri" w:hAnsi="Calibri" w:eastAsia="Calibri" w:cs="Calibri"/>
        <w:spacing w:val="-5"/>
        <w:sz w:val="18"/>
        <w:szCs w:val="18"/>
      </w:rPr>
      <w:t>62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0943">
    <w:pPr>
      <w:spacing w:line="169" w:lineRule="auto"/>
      <w:ind w:left="4723"/>
      <w:rPr>
        <w:rFonts w:ascii="Calibri" w:hAnsi="Calibri" w:eastAsia="Calibri" w:cs="Calibri"/>
        <w:sz w:val="18"/>
        <w:szCs w:val="18"/>
      </w:rPr>
    </w:pPr>
    <w:r>
      <w:rPr>
        <w:rFonts w:ascii="Calibri" w:hAnsi="Calibri" w:eastAsia="Calibri" w:cs="Calibri"/>
        <w:spacing w:val="-5"/>
        <w:sz w:val="18"/>
        <w:szCs w:val="18"/>
      </w:rPr>
      <w:t>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B35">
    <w:pPr>
      <w:spacing w:line="169" w:lineRule="auto"/>
      <w:ind w:left="4647"/>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F8A4">
    <w:pPr>
      <w:spacing w:line="169" w:lineRule="auto"/>
      <w:ind w:left="4722"/>
      <w:rPr>
        <w:rFonts w:ascii="Calibri" w:hAnsi="Calibri" w:eastAsia="Calibri" w:cs="Calibri"/>
        <w:sz w:val="18"/>
        <w:szCs w:val="18"/>
      </w:rPr>
    </w:pPr>
    <w:r>
      <w:rPr>
        <w:rFonts w:ascii="Calibri" w:hAnsi="Calibri" w:eastAsia="Calibri" w:cs="Calibri"/>
        <w:spacing w:val="-5"/>
        <w:sz w:val="18"/>
        <w:szCs w:val="18"/>
      </w:rPr>
      <w:t>64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2242">
    <w:pPr>
      <w:spacing w:line="169" w:lineRule="auto"/>
      <w:ind w:left="5289"/>
      <w:rPr>
        <w:rFonts w:ascii="Calibri" w:hAnsi="Calibri" w:eastAsia="Calibri" w:cs="Calibri"/>
        <w:sz w:val="18"/>
        <w:szCs w:val="18"/>
      </w:rPr>
    </w:pPr>
    <w:r>
      <w:rPr>
        <w:rFonts w:ascii="Calibri" w:hAnsi="Calibri" w:eastAsia="Calibri" w:cs="Calibri"/>
        <w:spacing w:val="-5"/>
        <w:sz w:val="18"/>
        <w:szCs w:val="18"/>
      </w:rPr>
      <w:t>65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932D">
    <w:pPr>
      <w:spacing w:line="169" w:lineRule="auto"/>
      <w:ind w:left="4706"/>
      <w:rPr>
        <w:rFonts w:ascii="Calibri" w:hAnsi="Calibri" w:eastAsia="Calibri" w:cs="Calibri"/>
        <w:sz w:val="18"/>
        <w:szCs w:val="18"/>
      </w:rPr>
    </w:pPr>
    <w:r>
      <w:rPr>
        <w:rFonts w:ascii="Calibri" w:hAnsi="Calibri" w:eastAsia="Calibri" w:cs="Calibri"/>
        <w:spacing w:val="-5"/>
        <w:sz w:val="18"/>
        <w:szCs w:val="18"/>
      </w:rPr>
      <w:t>66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E1D9">
    <w:pPr>
      <w:spacing w:line="169" w:lineRule="auto"/>
      <w:ind w:left="4722"/>
      <w:rPr>
        <w:rFonts w:ascii="Calibri" w:hAnsi="Calibri" w:eastAsia="Calibri" w:cs="Calibri"/>
        <w:sz w:val="18"/>
        <w:szCs w:val="18"/>
      </w:rPr>
    </w:pPr>
    <w:r>
      <w:rPr>
        <w:rFonts w:ascii="Calibri" w:hAnsi="Calibri" w:eastAsia="Calibri" w:cs="Calibri"/>
        <w:spacing w:val="-5"/>
        <w:sz w:val="18"/>
        <w:szCs w:val="18"/>
      </w:rPr>
      <w:t>67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E349">
    <w:pPr>
      <w:spacing w:line="169" w:lineRule="auto"/>
      <w:ind w:left="4677"/>
      <w:rPr>
        <w:rFonts w:ascii="Calibri" w:hAnsi="Calibri" w:eastAsia="Calibri" w:cs="Calibri"/>
        <w:sz w:val="18"/>
        <w:szCs w:val="18"/>
      </w:rPr>
    </w:pPr>
    <w:r>
      <w:rPr>
        <w:rFonts w:ascii="Calibri" w:hAnsi="Calibri" w:eastAsia="Calibri" w:cs="Calibri"/>
        <w:spacing w:val="-5"/>
        <w:sz w:val="18"/>
        <w:szCs w:val="18"/>
      </w:rPr>
      <w:t>68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28B9">
    <w:pPr>
      <w:spacing w:line="169" w:lineRule="auto"/>
      <w:ind w:left="4685"/>
      <w:rPr>
        <w:rFonts w:ascii="Calibri" w:hAnsi="Calibri" w:eastAsia="Calibri" w:cs="Calibri"/>
        <w:sz w:val="18"/>
        <w:szCs w:val="18"/>
      </w:rPr>
    </w:pPr>
    <w:r>
      <w:rPr>
        <w:rFonts w:ascii="Calibri" w:hAnsi="Calibri" w:eastAsia="Calibri" w:cs="Calibri"/>
        <w:spacing w:val="-5"/>
        <w:sz w:val="18"/>
        <w:szCs w:val="18"/>
      </w:rPr>
      <w:t>69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4833">
    <w:pPr>
      <w:spacing w:line="169" w:lineRule="auto"/>
      <w:ind w:left="4814"/>
      <w:rPr>
        <w:rFonts w:ascii="Calibri" w:hAnsi="Calibri" w:eastAsia="Calibri" w:cs="Calibri"/>
        <w:sz w:val="18"/>
        <w:szCs w:val="18"/>
      </w:rPr>
    </w:pPr>
    <w:r>
      <w:rPr>
        <w:rFonts w:ascii="Calibri" w:hAnsi="Calibri" w:eastAsia="Calibri" w:cs="Calibri"/>
        <w:spacing w:val="-5"/>
        <w:sz w:val="18"/>
        <w:szCs w:val="18"/>
      </w:rPr>
      <w:t>70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1B2C">
    <w:pPr>
      <w:spacing w:line="168" w:lineRule="auto"/>
      <w:ind w:left="4686"/>
      <w:rPr>
        <w:rFonts w:ascii="Calibri" w:hAnsi="Calibri" w:eastAsia="Calibri" w:cs="Calibri"/>
        <w:sz w:val="18"/>
        <w:szCs w:val="18"/>
      </w:rPr>
    </w:pPr>
    <w:r>
      <w:rPr>
        <w:rFonts w:ascii="Calibri" w:hAnsi="Calibri" w:eastAsia="Calibri" w:cs="Calibri"/>
        <w:spacing w:val="-5"/>
        <w:sz w:val="18"/>
        <w:szCs w:val="18"/>
      </w:rPr>
      <w:t>71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E899">
    <w:pPr>
      <w:spacing w:line="168" w:lineRule="auto"/>
      <w:ind w:left="4689"/>
      <w:rPr>
        <w:rFonts w:ascii="Calibri" w:hAnsi="Calibri" w:eastAsia="Calibri" w:cs="Calibri"/>
        <w:sz w:val="18"/>
        <w:szCs w:val="18"/>
      </w:rPr>
    </w:pPr>
    <w:r>
      <w:rPr>
        <w:rFonts w:ascii="Calibri" w:hAnsi="Calibri" w:eastAsia="Calibri" w:cs="Calibri"/>
        <w:spacing w:val="-5"/>
        <w:sz w:val="18"/>
        <w:szCs w:val="18"/>
      </w:rPr>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692F">
    <w:pPr>
      <w:spacing w:line="169" w:lineRule="auto"/>
      <w:ind w:left="4253"/>
      <w:rPr>
        <w:rFonts w:ascii="Calibri" w:hAnsi="Calibri" w:eastAsia="Calibri" w:cs="Calibri"/>
        <w:sz w:val="18"/>
        <w:szCs w:val="18"/>
      </w:rPr>
    </w:pPr>
    <w:r>
      <w:rPr>
        <w:rFonts w:ascii="Calibri" w:hAnsi="Calibri" w:eastAsia="Calibri" w:cs="Calibri"/>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308B">
    <w:pPr>
      <w:spacing w:line="169" w:lineRule="auto"/>
      <w:ind w:left="4823"/>
      <w:rPr>
        <w:rFonts w:ascii="Calibri" w:hAnsi="Calibri" w:eastAsia="Calibri" w:cs="Calibri"/>
        <w:sz w:val="18"/>
        <w:szCs w:val="18"/>
      </w:rPr>
    </w:pPr>
    <w:r>
      <w:rPr>
        <w:rFonts w:ascii="Calibri" w:hAnsi="Calibri" w:eastAsia="Calibri" w:cs="Calibri"/>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7A4A">
    <w:pPr>
      <w:spacing w:line="169" w:lineRule="auto"/>
      <w:ind w:left="4818"/>
      <w:rPr>
        <w:rFonts w:ascii="Calibri" w:hAnsi="Calibri" w:eastAsia="Calibri" w:cs="Calibri"/>
        <w:sz w:val="18"/>
        <w:szCs w:val="18"/>
      </w:rPr>
    </w:pPr>
    <w:r>
      <w:rPr>
        <w:rFonts w:ascii="Calibri" w:hAnsi="Calibri" w:eastAsia="Calibri" w:cs="Calibri"/>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7BB3">
    <w:pPr>
      <w:spacing w:line="169" w:lineRule="auto"/>
      <w:ind w:left="4818"/>
      <w:rPr>
        <w:rFonts w:ascii="Calibri" w:hAnsi="Calibri" w:eastAsia="Calibri" w:cs="Calibri"/>
        <w:sz w:val="18"/>
        <w:szCs w:val="18"/>
      </w:rPr>
    </w:pPr>
    <w:r>
      <w:rPr>
        <w:rFonts w:ascii="Calibri" w:hAnsi="Calibri" w:eastAsia="Calibri" w:cs="Calibri"/>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D88D">
    <w:pPr>
      <w:spacing w:line="169" w:lineRule="auto"/>
      <w:ind w:left="4823"/>
      <w:rPr>
        <w:rFonts w:ascii="Calibri" w:hAnsi="Calibri" w:eastAsia="Calibri" w:cs="Calibri"/>
        <w:sz w:val="18"/>
        <w:szCs w:val="18"/>
      </w:rPr>
    </w:pPr>
    <w:r>
      <w:rPr>
        <w:rFonts w:ascii="Calibri" w:hAnsi="Calibri" w:eastAsia="Calibri" w:cs="Calibri"/>
        <w:spacing w:val="-6"/>
        <w:sz w:val="18"/>
        <w:szCs w:val="18"/>
      </w:rPr>
      <w:t>28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A5C5">
    <w:pPr>
      <w:spacing w:line="169" w:lineRule="auto"/>
      <w:ind w:left="4823"/>
      <w:rPr>
        <w:rFonts w:ascii="Calibri" w:hAnsi="Calibri" w:eastAsia="Calibri" w:cs="Calibri"/>
        <w:sz w:val="18"/>
        <w:szCs w:val="18"/>
      </w:rPr>
    </w:pPr>
    <w:r>
      <w:rPr>
        <w:rFonts w:ascii="Calibri" w:hAnsi="Calibri" w:eastAsia="Calibri" w:cs="Calibri"/>
        <w:spacing w:val="-6"/>
        <w:sz w:val="18"/>
        <w:szCs w:val="18"/>
      </w:rPr>
      <w:t>29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7556">
    <w:pPr>
      <w:spacing w:line="169" w:lineRule="auto"/>
      <w:ind w:left="4460"/>
      <w:rPr>
        <w:rFonts w:ascii="Calibri" w:hAnsi="Calibri" w:eastAsia="Calibri" w:cs="Calibri"/>
        <w:sz w:val="18"/>
        <w:szCs w:val="18"/>
      </w:rPr>
    </w:pPr>
    <w:r>
      <w:rPr>
        <w:rFonts w:ascii="Calibri" w:hAnsi="Calibri" w:eastAsia="Calibri" w:cs="Calibri"/>
        <w:spacing w:val="-5"/>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8367">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F443F5"/>
    <w:rsid w:val="21E966CA"/>
    <w:rsid w:val="245711E5"/>
    <w:rsid w:val="2E8A3310"/>
    <w:rsid w:val="30B8125D"/>
    <w:rsid w:val="3CE95AE6"/>
    <w:rsid w:val="401A2013"/>
    <w:rsid w:val="4117224E"/>
    <w:rsid w:val="4A8E3303"/>
    <w:rsid w:val="4EE0440E"/>
    <w:rsid w:val="66353138"/>
    <w:rsid w:val="6AC45C2D"/>
    <w:rsid w:val="7F267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tabs>
        <w:tab w:val="left" w:pos="540"/>
      </w:tabs>
      <w:adjustRightInd w:val="0"/>
      <w:snapToGrid w:val="0"/>
      <w:spacing w:line="360" w:lineRule="auto"/>
      <w:jc w:val="left"/>
      <w:outlineLvl w:val="2"/>
    </w:pPr>
    <w:rPr>
      <w:b/>
      <w:sz w:val="24"/>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szCs w:val="2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jc w:val="left"/>
    </w:pPr>
    <w:rPr>
      <w:rFonts w:hint="eastAsia" w:ascii="宋体" w:hAnsi="宋体"/>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8"/>
      <w:szCs w:val="28"/>
      <w:lang w:val="en-US" w:eastAsia="en-US" w:bidi="ar-SA"/>
    </w:rPr>
  </w:style>
  <w:style w:type="paragraph" w:customStyle="1" w:styleId="14">
    <w:name w:val="p0"/>
    <w:basedOn w:val="1"/>
    <w:qFormat/>
    <w:uiPriority w:val="0"/>
    <w:pPr>
      <w:widowControl/>
      <w:spacing w:before="100" w:beforeAutospacing="1" w:after="100" w:afterAutospacing="1"/>
      <w:jc w:val="left"/>
    </w:pPr>
    <w:rPr>
      <w:rFonts w:hint="default"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12247</Words>
  <Characters>13301</Characters>
  <TotalTime>0</TotalTime>
  <ScaleCrop>false</ScaleCrop>
  <LinksUpToDate>false</LinksUpToDate>
  <CharactersWithSpaces>13751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2024-06-28T18:27:00Z</dcterms:created>
  <dc:creator>herbertfan</dc:creator>
  <cp:lastModifiedBy>周</cp:lastModifiedBy>
  <dcterms:modified xsi:type="dcterms:W3CDTF">2025-06-18T09:34:10Z</dcterms:modified>
  <dc:title>化学工业出版社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2025-06-16T12:44:18Z</vt:filetime>
  </property>
  <property fmtid="{D5CDD505-2E9C-101B-9397-08002B2CF9AE}" pid="4" name="KSOTemplateDocerSaveRecord">
    <vt:lpwstr>eyJoZGlkIjoiZTA3ODllNzc5NWEyYmU4ZjAwZDVjM2NlMzQ3YWQ3ZjYiLCJ1c2VySWQiOiIyNjk4NTI4OTUifQ==</vt:lpwstr>
  </property>
  <property fmtid="{D5CDD505-2E9C-101B-9397-08002B2CF9AE}" pid="5" name="KSOProductBuildVer">
    <vt:lpwstr>2052-12.1.0.21171</vt:lpwstr>
  </property>
  <property fmtid="{D5CDD505-2E9C-101B-9397-08002B2CF9AE}" pid="6" name="ICV">
    <vt:lpwstr>2F0648670E1E493F84A9F81A85676C08_12</vt:lpwstr>
  </property>
</Properties>
</file>