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50" w:lineRule="atLeast"/>
        <w:jc w:val="center"/>
        <w:outlineLvl w:val="0"/>
        <w:rPr>
          <w:rFonts w:hint="eastAsia" w:ascii="宋体" w:hAnsi="宋体" w:eastAsia="宋体" w:cs="宋体"/>
          <w:b/>
          <w:bCs/>
          <w:kern w:val="36"/>
          <w:sz w:val="32"/>
          <w:szCs w:val="36"/>
          <w:lang w:val="en-US" w:eastAsia="zh-CN"/>
        </w:rPr>
      </w:pPr>
      <w:r>
        <w:rPr>
          <w:rFonts w:hint="eastAsia" w:ascii="宋体" w:hAnsi="宋体" w:eastAsia="宋体" w:cs="宋体"/>
          <w:b/>
          <w:bCs/>
          <w:kern w:val="36"/>
          <w:sz w:val="32"/>
          <w:szCs w:val="36"/>
          <w:lang w:val="en-US" w:eastAsia="zh-CN"/>
        </w:rPr>
        <w:t>塔城市2021-2022年度基础教育阶段食材采购项目</w:t>
      </w:r>
      <w:bookmarkStart w:id="0" w:name="_GoBack"/>
      <w:bookmarkEnd w:id="0"/>
    </w:p>
    <w:p>
      <w:pPr>
        <w:widowControl/>
        <w:spacing w:before="100" w:beforeAutospacing="1" w:after="100" w:afterAutospacing="1" w:line="450" w:lineRule="atLeast"/>
        <w:jc w:val="center"/>
        <w:outlineLvl w:val="0"/>
        <w:rPr>
          <w:rFonts w:ascii="宋体" w:hAnsi="宋体" w:eastAsia="宋体" w:cs="宋体"/>
          <w:b/>
          <w:bCs/>
          <w:kern w:val="36"/>
          <w:sz w:val="32"/>
          <w:szCs w:val="36"/>
        </w:rPr>
      </w:pPr>
      <w:r>
        <w:rPr>
          <w:rFonts w:hint="eastAsia" w:ascii="宋体" w:hAnsi="宋体" w:eastAsia="宋体" w:cs="宋体"/>
          <w:b/>
          <w:bCs/>
          <w:kern w:val="36"/>
          <w:sz w:val="32"/>
          <w:szCs w:val="36"/>
          <w:lang w:val="en-US" w:eastAsia="zh-CN"/>
        </w:rPr>
        <w:t>公开招标</w:t>
      </w:r>
      <w:r>
        <w:rPr>
          <w:rFonts w:ascii="宋体" w:hAnsi="宋体" w:eastAsia="宋体" w:cs="宋体"/>
          <w:b/>
          <w:bCs/>
          <w:kern w:val="36"/>
          <w:sz w:val="32"/>
          <w:szCs w:val="36"/>
        </w:rPr>
        <w:t>公告</w:t>
      </w:r>
    </w:p>
    <w:p>
      <w:pPr>
        <w:widowControl/>
        <w:spacing w:before="75" w:after="75"/>
        <w:jc w:val="left"/>
        <w:rPr>
          <w:rFonts w:hint="default" w:ascii="宋体" w:hAnsi="宋体" w:eastAsia="宋体" w:cs="Arial"/>
          <w:color w:val="000000"/>
          <w:kern w:val="0"/>
          <w:sz w:val="24"/>
          <w:szCs w:val="24"/>
          <w:lang w:val="en-US" w:eastAsia="zh-CN"/>
        </w:rPr>
      </w:pPr>
      <w:r>
        <w:rPr>
          <w:rFonts w:ascii="宋体" w:hAnsi="宋体" w:eastAsia="宋体" w:cs="Arial"/>
          <w:b/>
          <w:bCs/>
          <w:color w:val="000000"/>
          <w:kern w:val="0"/>
          <w:sz w:val="24"/>
          <w:szCs w:val="24"/>
        </w:rPr>
        <w:t>一、</w:t>
      </w:r>
      <w:r>
        <w:rPr>
          <w:rFonts w:hint="eastAsia" w:ascii="宋体" w:hAnsi="宋体" w:eastAsia="宋体" w:cs="Arial"/>
          <w:b/>
          <w:bCs/>
          <w:color w:val="000000"/>
          <w:kern w:val="0"/>
          <w:sz w:val="24"/>
          <w:szCs w:val="24"/>
        </w:rPr>
        <w:t>采购</w:t>
      </w:r>
      <w:r>
        <w:rPr>
          <w:rFonts w:ascii="宋体" w:hAnsi="宋体" w:eastAsia="宋体" w:cs="Arial"/>
          <w:b/>
          <w:bCs/>
          <w:color w:val="000000"/>
          <w:kern w:val="0"/>
          <w:sz w:val="24"/>
          <w:szCs w:val="24"/>
        </w:rPr>
        <w:t>项目编号：</w:t>
      </w:r>
      <w:r>
        <w:rPr>
          <w:rFonts w:hint="eastAsia" w:ascii="宋体" w:hAnsi="宋体" w:eastAsia="宋体" w:cs="宋体"/>
          <w:color w:val="333333"/>
          <w:kern w:val="0"/>
          <w:sz w:val="24"/>
          <w:szCs w:val="24"/>
          <w:lang w:val="en-US" w:eastAsia="zh-CN" w:bidi="ar-SA"/>
        </w:rPr>
        <w:t>TDZBGC(THY)2021-001</w:t>
      </w:r>
    </w:p>
    <w:p>
      <w:pPr>
        <w:widowControl/>
        <w:spacing w:before="75" w:after="75"/>
        <w:jc w:val="left"/>
        <w:rPr>
          <w:rFonts w:ascii="宋体" w:hAnsi="宋体" w:eastAsia="宋体" w:cs="Arial"/>
          <w:color w:val="000000"/>
          <w:kern w:val="0"/>
          <w:sz w:val="24"/>
          <w:szCs w:val="24"/>
        </w:rPr>
      </w:pPr>
      <w:r>
        <w:rPr>
          <w:rFonts w:ascii="宋体" w:hAnsi="宋体" w:eastAsia="宋体" w:cs="Arial"/>
          <w:b/>
          <w:bCs/>
          <w:color w:val="000000"/>
          <w:kern w:val="0"/>
          <w:sz w:val="24"/>
          <w:szCs w:val="24"/>
        </w:rPr>
        <w:t>二、采购组织类型：</w:t>
      </w:r>
      <w:r>
        <w:rPr>
          <w:rFonts w:ascii="宋体" w:hAnsi="宋体" w:eastAsia="宋体" w:cs="Arial"/>
          <w:color w:val="000000"/>
          <w:kern w:val="0"/>
          <w:sz w:val="24"/>
          <w:szCs w:val="24"/>
        </w:rPr>
        <w:t>分散采购-分散委托中介</w:t>
      </w:r>
    </w:p>
    <w:p>
      <w:pPr>
        <w:widowControl/>
        <w:spacing w:before="75" w:after="75"/>
        <w:jc w:val="left"/>
        <w:rPr>
          <w:rFonts w:ascii="宋体" w:hAnsi="宋体" w:eastAsia="宋体" w:cs="Arial"/>
          <w:color w:val="000000"/>
          <w:kern w:val="0"/>
          <w:sz w:val="24"/>
          <w:szCs w:val="24"/>
        </w:rPr>
      </w:pPr>
      <w:r>
        <w:rPr>
          <w:rFonts w:ascii="宋体" w:hAnsi="宋体" w:eastAsia="宋体" w:cs="Arial"/>
          <w:b/>
          <w:bCs/>
          <w:color w:val="000000"/>
          <w:kern w:val="0"/>
          <w:sz w:val="24"/>
          <w:szCs w:val="24"/>
        </w:rPr>
        <w:t>三、</w:t>
      </w:r>
      <w:r>
        <w:rPr>
          <w:rFonts w:hint="eastAsia" w:ascii="宋体" w:hAnsi="宋体" w:eastAsia="宋体" w:cs="Arial"/>
          <w:b/>
          <w:bCs/>
          <w:color w:val="000000"/>
          <w:kern w:val="0"/>
          <w:sz w:val="24"/>
          <w:szCs w:val="24"/>
        </w:rPr>
        <w:t>采购</w:t>
      </w:r>
      <w:r>
        <w:rPr>
          <w:rFonts w:ascii="宋体" w:hAnsi="宋体" w:eastAsia="宋体" w:cs="Arial"/>
          <w:b/>
          <w:bCs/>
          <w:color w:val="000000"/>
          <w:kern w:val="0"/>
          <w:sz w:val="24"/>
          <w:szCs w:val="24"/>
        </w:rPr>
        <w:t>项目概况</w:t>
      </w:r>
    </w:p>
    <w:tbl>
      <w:tblPr>
        <w:tblStyle w:val="6"/>
        <w:tblW w:w="8939" w:type="dxa"/>
        <w:tblInd w:w="0" w:type="dxa"/>
        <w:tblLayout w:type="fixed"/>
        <w:tblCellMar>
          <w:top w:w="15" w:type="dxa"/>
          <w:left w:w="15" w:type="dxa"/>
          <w:bottom w:w="15" w:type="dxa"/>
          <w:right w:w="15" w:type="dxa"/>
        </w:tblCellMar>
      </w:tblPr>
      <w:tblGrid>
        <w:gridCol w:w="1231"/>
        <w:gridCol w:w="1713"/>
        <w:gridCol w:w="748"/>
        <w:gridCol w:w="1333"/>
        <w:gridCol w:w="788"/>
        <w:gridCol w:w="2134"/>
        <w:gridCol w:w="992"/>
      </w:tblGrid>
      <w:tr>
        <w:tblPrEx>
          <w:tblLayout w:type="fixed"/>
          <w:tblCellMar>
            <w:top w:w="15" w:type="dxa"/>
            <w:left w:w="15" w:type="dxa"/>
            <w:bottom w:w="15" w:type="dxa"/>
            <w:right w:w="15" w:type="dxa"/>
          </w:tblCellMar>
        </w:tblPrEx>
        <w:tc>
          <w:tcPr>
            <w:tcW w:w="1231"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eastAsia="宋体" w:cs="Arial"/>
                <w:color w:val="000000"/>
                <w:kern w:val="0"/>
                <w:sz w:val="22"/>
                <w:szCs w:val="24"/>
              </w:rPr>
            </w:pPr>
            <w:r>
              <w:rPr>
                <w:rFonts w:ascii="宋体" w:hAnsi="宋体" w:eastAsia="宋体" w:cs="Arial"/>
                <w:color w:val="000000"/>
                <w:kern w:val="0"/>
                <w:sz w:val="22"/>
                <w:szCs w:val="24"/>
              </w:rPr>
              <w:t>标项序号</w:t>
            </w:r>
          </w:p>
        </w:tc>
        <w:tc>
          <w:tcPr>
            <w:tcW w:w="1713"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eastAsia="宋体" w:cs="Arial"/>
                <w:color w:val="000000"/>
                <w:kern w:val="0"/>
                <w:sz w:val="22"/>
                <w:szCs w:val="24"/>
              </w:rPr>
            </w:pPr>
            <w:r>
              <w:rPr>
                <w:rFonts w:ascii="宋体" w:hAnsi="宋体" w:eastAsia="宋体" w:cs="Arial"/>
                <w:color w:val="000000"/>
                <w:kern w:val="0"/>
                <w:sz w:val="22"/>
                <w:szCs w:val="24"/>
              </w:rPr>
              <w:t>标项名称</w:t>
            </w:r>
          </w:p>
        </w:tc>
        <w:tc>
          <w:tcPr>
            <w:tcW w:w="748"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eastAsia="宋体" w:cs="Arial"/>
                <w:color w:val="000000"/>
                <w:kern w:val="0"/>
                <w:sz w:val="22"/>
                <w:szCs w:val="24"/>
              </w:rPr>
            </w:pPr>
            <w:r>
              <w:rPr>
                <w:rFonts w:ascii="宋体" w:hAnsi="宋体" w:eastAsia="宋体" w:cs="Arial"/>
                <w:color w:val="000000"/>
                <w:kern w:val="0"/>
                <w:sz w:val="22"/>
                <w:szCs w:val="24"/>
              </w:rPr>
              <w:t>数量</w:t>
            </w:r>
          </w:p>
        </w:tc>
        <w:tc>
          <w:tcPr>
            <w:tcW w:w="1333"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eastAsia="宋体" w:cs="Arial"/>
                <w:color w:val="000000"/>
                <w:kern w:val="0"/>
                <w:sz w:val="22"/>
                <w:szCs w:val="24"/>
              </w:rPr>
            </w:pPr>
            <w:r>
              <w:rPr>
                <w:rFonts w:ascii="宋体" w:hAnsi="宋体" w:eastAsia="宋体" w:cs="Arial"/>
                <w:color w:val="000000"/>
                <w:kern w:val="0"/>
                <w:sz w:val="22"/>
                <w:szCs w:val="24"/>
              </w:rPr>
              <w:t>预算金额(元)</w:t>
            </w:r>
          </w:p>
        </w:tc>
        <w:tc>
          <w:tcPr>
            <w:tcW w:w="788"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eastAsia="宋体" w:cs="Arial"/>
                <w:color w:val="000000"/>
                <w:kern w:val="0"/>
                <w:sz w:val="22"/>
                <w:szCs w:val="24"/>
              </w:rPr>
            </w:pPr>
            <w:r>
              <w:rPr>
                <w:rFonts w:ascii="宋体" w:hAnsi="宋体" w:eastAsia="宋体" w:cs="Arial"/>
                <w:color w:val="000000"/>
                <w:kern w:val="0"/>
                <w:sz w:val="22"/>
                <w:szCs w:val="24"/>
              </w:rPr>
              <w:t>单位</w:t>
            </w:r>
          </w:p>
        </w:tc>
        <w:tc>
          <w:tcPr>
            <w:tcW w:w="2134"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eastAsia="宋体" w:cs="Arial"/>
                <w:color w:val="000000"/>
                <w:kern w:val="0"/>
                <w:sz w:val="22"/>
                <w:szCs w:val="24"/>
              </w:rPr>
            </w:pPr>
            <w:r>
              <w:rPr>
                <w:rFonts w:ascii="宋体" w:hAnsi="宋体" w:eastAsia="宋体" w:cs="Arial"/>
                <w:color w:val="000000"/>
                <w:kern w:val="0"/>
                <w:sz w:val="22"/>
                <w:szCs w:val="24"/>
              </w:rPr>
              <w:t>简要规格描述</w:t>
            </w:r>
          </w:p>
        </w:tc>
        <w:tc>
          <w:tcPr>
            <w:tcW w:w="992"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eastAsia="宋体" w:cs="Arial"/>
                <w:color w:val="000000"/>
                <w:kern w:val="0"/>
                <w:sz w:val="22"/>
                <w:szCs w:val="24"/>
              </w:rPr>
            </w:pPr>
            <w:r>
              <w:rPr>
                <w:rFonts w:ascii="宋体" w:hAnsi="宋体" w:eastAsia="宋体" w:cs="Arial"/>
                <w:color w:val="000000"/>
                <w:kern w:val="0"/>
                <w:sz w:val="22"/>
                <w:szCs w:val="24"/>
              </w:rPr>
              <w:t>备注</w:t>
            </w:r>
          </w:p>
        </w:tc>
      </w:tr>
      <w:tr>
        <w:tblPrEx>
          <w:tblLayout w:type="fixed"/>
          <w:tblCellMar>
            <w:top w:w="15" w:type="dxa"/>
            <w:left w:w="15" w:type="dxa"/>
            <w:bottom w:w="15" w:type="dxa"/>
            <w:right w:w="15" w:type="dxa"/>
          </w:tblCellMar>
        </w:tblPrEx>
        <w:tc>
          <w:tcPr>
            <w:tcW w:w="1231"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eastAsia" w:ascii="宋体" w:hAnsi="宋体" w:eastAsia="宋体" w:cs="Arial"/>
                <w:color w:val="000000"/>
                <w:kern w:val="0"/>
                <w:sz w:val="22"/>
                <w:szCs w:val="24"/>
                <w:lang w:eastAsia="zh-CN"/>
              </w:rPr>
            </w:pPr>
            <w:r>
              <w:rPr>
                <w:rFonts w:hint="eastAsia" w:ascii="宋体" w:hAnsi="宋体" w:eastAsia="宋体" w:cs="Arial"/>
                <w:color w:val="000000"/>
                <w:kern w:val="0"/>
                <w:sz w:val="22"/>
                <w:szCs w:val="24"/>
                <w:lang w:val="en-US" w:eastAsia="zh-CN"/>
              </w:rPr>
              <w:t>1</w:t>
            </w:r>
          </w:p>
        </w:tc>
        <w:tc>
          <w:tcPr>
            <w:tcW w:w="1713"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eastAsia" w:ascii="宋体" w:hAnsi="宋体" w:eastAsia="宋体" w:cs="Arial"/>
                <w:color w:val="000000"/>
                <w:kern w:val="0"/>
                <w:sz w:val="22"/>
                <w:szCs w:val="24"/>
                <w:lang w:val="en-US" w:eastAsia="zh-CN"/>
              </w:rPr>
            </w:pPr>
            <w:r>
              <w:rPr>
                <w:rFonts w:hint="eastAsia" w:ascii="宋体" w:hAnsi="宋体" w:eastAsia="宋体" w:cs="Arial"/>
                <w:color w:val="000000"/>
                <w:kern w:val="0"/>
                <w:sz w:val="22"/>
                <w:szCs w:val="24"/>
                <w:lang w:val="en-US" w:eastAsia="zh-CN"/>
              </w:rPr>
              <w:t>塔城市2021-2022年度基础教育阶段食材采购</w:t>
            </w:r>
          </w:p>
          <w:p>
            <w:pPr>
              <w:widowControl/>
              <w:spacing w:after="150"/>
              <w:jc w:val="center"/>
              <w:rPr>
                <w:rFonts w:hint="default" w:ascii="宋体" w:hAnsi="宋体" w:eastAsia="宋体" w:cs="Arial"/>
                <w:color w:val="000000"/>
                <w:kern w:val="0"/>
                <w:sz w:val="22"/>
                <w:szCs w:val="24"/>
                <w:lang w:val="en-US" w:eastAsia="zh-CN"/>
              </w:rPr>
            </w:pPr>
            <w:r>
              <w:rPr>
                <w:rFonts w:hint="eastAsia" w:ascii="宋体" w:hAnsi="宋体" w:eastAsia="宋体" w:cs="Arial"/>
                <w:color w:val="000000"/>
                <w:kern w:val="0"/>
                <w:sz w:val="22"/>
                <w:szCs w:val="24"/>
                <w:lang w:val="en-US" w:eastAsia="zh-CN"/>
              </w:rPr>
              <w:t>（一包）</w:t>
            </w:r>
          </w:p>
        </w:tc>
        <w:tc>
          <w:tcPr>
            <w:tcW w:w="748"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eastAsia" w:ascii="宋体" w:hAnsi="宋体" w:eastAsia="宋体" w:cs="Arial"/>
                <w:color w:val="000000"/>
                <w:kern w:val="0"/>
                <w:sz w:val="22"/>
                <w:szCs w:val="24"/>
                <w:lang w:eastAsia="zh-CN"/>
              </w:rPr>
            </w:pPr>
            <w:r>
              <w:rPr>
                <w:rFonts w:hint="eastAsia" w:ascii="宋体" w:hAnsi="宋体" w:eastAsia="宋体" w:cs="Arial"/>
                <w:color w:val="000000"/>
                <w:kern w:val="0"/>
                <w:sz w:val="22"/>
                <w:szCs w:val="24"/>
                <w:lang w:val="en-US" w:eastAsia="zh-CN"/>
              </w:rPr>
              <w:t>1</w:t>
            </w:r>
          </w:p>
        </w:tc>
        <w:tc>
          <w:tcPr>
            <w:tcW w:w="1333"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default" w:ascii="宋体" w:hAnsi="宋体" w:eastAsia="宋体" w:cs="Arial"/>
                <w:color w:val="000000"/>
                <w:kern w:val="0"/>
                <w:sz w:val="22"/>
                <w:szCs w:val="24"/>
                <w:lang w:val="en-US" w:eastAsia="zh-CN"/>
              </w:rPr>
            </w:pPr>
            <w:r>
              <w:rPr>
                <w:rFonts w:hint="eastAsia" w:ascii="宋体" w:hAnsi="宋体" w:eastAsia="宋体" w:cs="Arial"/>
                <w:color w:val="000000"/>
                <w:kern w:val="0"/>
                <w:sz w:val="22"/>
                <w:szCs w:val="24"/>
                <w:lang w:val="en-US" w:eastAsia="zh-CN"/>
              </w:rPr>
              <w:t>2200000</w:t>
            </w:r>
          </w:p>
        </w:tc>
        <w:tc>
          <w:tcPr>
            <w:tcW w:w="788"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eastAsia" w:ascii="宋体" w:hAnsi="宋体" w:eastAsia="宋体" w:cs="Arial"/>
                <w:color w:val="000000"/>
                <w:kern w:val="0"/>
                <w:sz w:val="22"/>
                <w:szCs w:val="24"/>
                <w:lang w:eastAsia="zh-CN"/>
              </w:rPr>
            </w:pPr>
            <w:r>
              <w:rPr>
                <w:rFonts w:hint="eastAsia" w:ascii="宋体" w:hAnsi="宋体" w:eastAsia="宋体" w:cs="Arial"/>
                <w:color w:val="000000"/>
                <w:kern w:val="0"/>
                <w:sz w:val="22"/>
                <w:szCs w:val="24"/>
                <w:lang w:eastAsia="zh-CN"/>
              </w:rPr>
              <w:t>批</w:t>
            </w:r>
          </w:p>
        </w:tc>
        <w:tc>
          <w:tcPr>
            <w:tcW w:w="2134"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default" w:ascii="宋体" w:hAnsi="宋体" w:eastAsia="宋体" w:cs="Arial"/>
                <w:color w:val="000000"/>
                <w:kern w:val="0"/>
                <w:sz w:val="22"/>
                <w:szCs w:val="24"/>
                <w:lang w:val="en-US" w:eastAsia="zh-CN"/>
              </w:rPr>
            </w:pPr>
            <w:r>
              <w:rPr>
                <w:rFonts w:hint="eastAsia" w:ascii="宋体" w:hAnsi="宋体" w:eastAsia="宋体" w:cs="Arial"/>
                <w:color w:val="000000"/>
                <w:kern w:val="0"/>
                <w:sz w:val="22"/>
                <w:szCs w:val="24"/>
                <w:lang w:val="en-US" w:eastAsia="zh-CN"/>
              </w:rPr>
              <w:t>为塔城市各中小学及幼儿园的生鲜食材配送服务（含各乡镇场教学点和幼儿园）,详见招标文件</w:t>
            </w:r>
          </w:p>
        </w:tc>
        <w:tc>
          <w:tcPr>
            <w:tcW w:w="992"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default" w:ascii="宋体" w:hAnsi="宋体" w:eastAsia="宋体" w:cs="Arial"/>
                <w:color w:val="000000"/>
                <w:kern w:val="0"/>
                <w:sz w:val="22"/>
                <w:szCs w:val="24"/>
                <w:lang w:val="en-US" w:eastAsia="zh-CN"/>
              </w:rPr>
            </w:pPr>
          </w:p>
        </w:tc>
      </w:tr>
      <w:tr>
        <w:tblPrEx>
          <w:tblLayout w:type="fixed"/>
          <w:tblCellMar>
            <w:top w:w="15" w:type="dxa"/>
            <w:left w:w="15" w:type="dxa"/>
            <w:bottom w:w="15" w:type="dxa"/>
            <w:right w:w="15" w:type="dxa"/>
          </w:tblCellMar>
        </w:tblPrEx>
        <w:tc>
          <w:tcPr>
            <w:tcW w:w="1231"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default" w:ascii="宋体" w:hAnsi="宋体" w:eastAsia="宋体" w:cs="Arial"/>
                <w:color w:val="000000"/>
                <w:kern w:val="0"/>
                <w:sz w:val="22"/>
                <w:szCs w:val="24"/>
                <w:lang w:val="en-US" w:eastAsia="zh-CN"/>
              </w:rPr>
            </w:pPr>
            <w:r>
              <w:rPr>
                <w:rFonts w:hint="eastAsia" w:ascii="宋体" w:hAnsi="宋体" w:eastAsia="宋体" w:cs="Arial"/>
                <w:color w:val="000000"/>
                <w:kern w:val="0"/>
                <w:sz w:val="22"/>
                <w:szCs w:val="24"/>
                <w:lang w:val="en-US" w:eastAsia="zh-CN"/>
              </w:rPr>
              <w:t>2</w:t>
            </w:r>
          </w:p>
        </w:tc>
        <w:tc>
          <w:tcPr>
            <w:tcW w:w="1713"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eastAsia" w:ascii="宋体" w:hAnsi="宋体" w:eastAsia="宋体" w:cs="Arial"/>
                <w:color w:val="000000"/>
                <w:kern w:val="0"/>
                <w:sz w:val="22"/>
                <w:szCs w:val="24"/>
                <w:lang w:val="en-US" w:eastAsia="zh-CN"/>
              </w:rPr>
            </w:pPr>
            <w:r>
              <w:rPr>
                <w:rFonts w:hint="eastAsia" w:ascii="宋体" w:hAnsi="宋体" w:eastAsia="宋体" w:cs="Arial"/>
                <w:color w:val="000000"/>
                <w:kern w:val="0"/>
                <w:sz w:val="22"/>
                <w:szCs w:val="24"/>
                <w:lang w:val="en-US" w:eastAsia="zh-CN"/>
              </w:rPr>
              <w:t>塔城市2021-2022年度基础教育阶段食材采购</w:t>
            </w:r>
          </w:p>
          <w:p>
            <w:pPr>
              <w:widowControl/>
              <w:spacing w:after="150"/>
              <w:jc w:val="center"/>
              <w:rPr>
                <w:rFonts w:hint="eastAsia" w:ascii="宋体" w:hAnsi="宋体" w:eastAsia="宋体" w:cs="Arial"/>
                <w:color w:val="000000"/>
                <w:kern w:val="0"/>
                <w:sz w:val="22"/>
                <w:szCs w:val="24"/>
                <w:lang w:val="en-US" w:eastAsia="zh-CN"/>
              </w:rPr>
            </w:pPr>
            <w:r>
              <w:rPr>
                <w:rFonts w:hint="eastAsia" w:ascii="宋体" w:hAnsi="宋体" w:eastAsia="宋体" w:cs="Arial"/>
                <w:color w:val="000000"/>
                <w:kern w:val="0"/>
                <w:sz w:val="22"/>
                <w:szCs w:val="24"/>
                <w:lang w:val="en-US" w:eastAsia="zh-CN"/>
              </w:rPr>
              <w:t>（二包）</w:t>
            </w:r>
          </w:p>
        </w:tc>
        <w:tc>
          <w:tcPr>
            <w:tcW w:w="748"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default" w:ascii="宋体" w:hAnsi="宋体" w:eastAsia="宋体" w:cs="Arial"/>
                <w:color w:val="000000"/>
                <w:kern w:val="0"/>
                <w:sz w:val="22"/>
                <w:szCs w:val="24"/>
                <w:lang w:val="en-US" w:eastAsia="zh-CN"/>
              </w:rPr>
            </w:pPr>
            <w:r>
              <w:rPr>
                <w:rFonts w:hint="eastAsia" w:ascii="宋体" w:hAnsi="宋体" w:eastAsia="宋体" w:cs="Arial"/>
                <w:color w:val="000000"/>
                <w:kern w:val="0"/>
                <w:sz w:val="22"/>
                <w:szCs w:val="24"/>
                <w:lang w:val="en-US" w:eastAsia="zh-CN"/>
              </w:rPr>
              <w:t>1</w:t>
            </w:r>
          </w:p>
        </w:tc>
        <w:tc>
          <w:tcPr>
            <w:tcW w:w="1333"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default" w:ascii="宋体" w:hAnsi="宋体" w:eastAsia="宋体" w:cs="Arial"/>
                <w:color w:val="000000"/>
                <w:kern w:val="0"/>
                <w:sz w:val="22"/>
                <w:szCs w:val="24"/>
                <w:lang w:val="en-US" w:eastAsia="zh-CN"/>
              </w:rPr>
            </w:pPr>
            <w:r>
              <w:rPr>
                <w:rFonts w:hint="eastAsia" w:ascii="宋体" w:hAnsi="宋体" w:eastAsia="宋体" w:cs="Arial"/>
                <w:color w:val="000000"/>
                <w:kern w:val="0"/>
                <w:sz w:val="22"/>
                <w:szCs w:val="24"/>
                <w:lang w:val="en-US" w:eastAsia="zh-CN"/>
              </w:rPr>
              <w:t>2900000</w:t>
            </w:r>
          </w:p>
        </w:tc>
        <w:tc>
          <w:tcPr>
            <w:tcW w:w="788"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eastAsia" w:ascii="宋体" w:hAnsi="宋体" w:eastAsia="宋体" w:cs="Arial"/>
                <w:color w:val="000000"/>
                <w:kern w:val="0"/>
                <w:sz w:val="22"/>
                <w:szCs w:val="24"/>
                <w:lang w:eastAsia="zh-CN"/>
              </w:rPr>
            </w:pPr>
            <w:r>
              <w:rPr>
                <w:rFonts w:hint="eastAsia" w:ascii="宋体" w:hAnsi="宋体" w:eastAsia="宋体" w:cs="Arial"/>
                <w:color w:val="000000"/>
                <w:kern w:val="0"/>
                <w:sz w:val="22"/>
                <w:szCs w:val="24"/>
                <w:lang w:eastAsia="zh-CN"/>
              </w:rPr>
              <w:t>批</w:t>
            </w:r>
          </w:p>
        </w:tc>
        <w:tc>
          <w:tcPr>
            <w:tcW w:w="2134"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eastAsia" w:ascii="宋体" w:hAnsi="宋体" w:eastAsia="宋体" w:cs="Arial"/>
                <w:color w:val="000000"/>
                <w:kern w:val="0"/>
                <w:sz w:val="22"/>
                <w:szCs w:val="24"/>
                <w:lang w:val="en-US" w:eastAsia="zh-CN"/>
              </w:rPr>
            </w:pPr>
            <w:r>
              <w:rPr>
                <w:rFonts w:hint="eastAsia" w:ascii="宋体" w:hAnsi="宋体" w:eastAsia="宋体" w:cs="Arial"/>
                <w:color w:val="000000"/>
                <w:kern w:val="0"/>
                <w:sz w:val="22"/>
                <w:szCs w:val="24"/>
                <w:lang w:val="en-US" w:eastAsia="zh-CN"/>
              </w:rPr>
              <w:t>为塔城市各中小学及幼儿园的生鲜食材配送服务（含各乡镇场教学点和幼儿园）详见招标文件</w:t>
            </w:r>
          </w:p>
        </w:tc>
        <w:tc>
          <w:tcPr>
            <w:tcW w:w="992"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default" w:ascii="宋体" w:hAnsi="宋体" w:eastAsia="宋体" w:cs="Arial"/>
                <w:color w:val="000000"/>
                <w:kern w:val="0"/>
                <w:sz w:val="22"/>
                <w:szCs w:val="24"/>
                <w:lang w:val="en-US" w:eastAsia="zh-CN"/>
              </w:rPr>
            </w:pPr>
          </w:p>
        </w:tc>
      </w:tr>
      <w:tr>
        <w:tblPrEx>
          <w:tblLayout w:type="fixed"/>
          <w:tblCellMar>
            <w:top w:w="15" w:type="dxa"/>
            <w:left w:w="15" w:type="dxa"/>
            <w:bottom w:w="15" w:type="dxa"/>
            <w:right w:w="15" w:type="dxa"/>
          </w:tblCellMar>
        </w:tblPrEx>
        <w:tc>
          <w:tcPr>
            <w:tcW w:w="1231"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default" w:ascii="宋体" w:hAnsi="宋体" w:eastAsia="宋体" w:cs="Arial"/>
                <w:color w:val="000000"/>
                <w:kern w:val="0"/>
                <w:sz w:val="22"/>
                <w:szCs w:val="24"/>
                <w:lang w:val="en-US" w:eastAsia="zh-CN"/>
              </w:rPr>
            </w:pPr>
            <w:r>
              <w:rPr>
                <w:rFonts w:hint="eastAsia" w:ascii="宋体" w:hAnsi="宋体" w:eastAsia="宋体" w:cs="Arial"/>
                <w:color w:val="000000"/>
                <w:kern w:val="0"/>
                <w:sz w:val="22"/>
                <w:szCs w:val="24"/>
                <w:lang w:val="en-US" w:eastAsia="zh-CN"/>
              </w:rPr>
              <w:t>3</w:t>
            </w:r>
          </w:p>
        </w:tc>
        <w:tc>
          <w:tcPr>
            <w:tcW w:w="1713"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eastAsia" w:ascii="宋体" w:hAnsi="宋体" w:eastAsia="宋体" w:cs="Arial"/>
                <w:color w:val="000000"/>
                <w:kern w:val="0"/>
                <w:sz w:val="22"/>
                <w:szCs w:val="24"/>
                <w:lang w:val="en-US" w:eastAsia="zh-CN"/>
              </w:rPr>
            </w:pPr>
            <w:r>
              <w:rPr>
                <w:rFonts w:hint="eastAsia" w:ascii="宋体" w:hAnsi="宋体" w:eastAsia="宋体" w:cs="Arial"/>
                <w:color w:val="000000"/>
                <w:kern w:val="0"/>
                <w:sz w:val="22"/>
                <w:szCs w:val="24"/>
                <w:lang w:val="en-US" w:eastAsia="zh-CN"/>
              </w:rPr>
              <w:t>塔城市2021-2022年度基础教育阶段食材采购</w:t>
            </w:r>
          </w:p>
          <w:p>
            <w:pPr>
              <w:widowControl/>
              <w:spacing w:after="150"/>
              <w:jc w:val="center"/>
              <w:rPr>
                <w:rFonts w:hint="eastAsia" w:ascii="宋体" w:hAnsi="宋体" w:eastAsia="宋体" w:cs="Arial"/>
                <w:color w:val="000000"/>
                <w:kern w:val="0"/>
                <w:sz w:val="22"/>
                <w:szCs w:val="24"/>
                <w:lang w:val="en-US" w:eastAsia="zh-CN"/>
              </w:rPr>
            </w:pPr>
            <w:r>
              <w:rPr>
                <w:rFonts w:hint="eastAsia" w:ascii="宋体" w:hAnsi="宋体" w:eastAsia="宋体" w:cs="Arial"/>
                <w:color w:val="000000"/>
                <w:kern w:val="0"/>
                <w:sz w:val="22"/>
                <w:szCs w:val="24"/>
                <w:lang w:val="en-US" w:eastAsia="zh-CN"/>
              </w:rPr>
              <w:t>（三包）</w:t>
            </w:r>
          </w:p>
        </w:tc>
        <w:tc>
          <w:tcPr>
            <w:tcW w:w="748"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default" w:ascii="宋体" w:hAnsi="宋体" w:eastAsia="宋体" w:cs="Arial"/>
                <w:color w:val="000000"/>
                <w:kern w:val="0"/>
                <w:sz w:val="22"/>
                <w:szCs w:val="24"/>
                <w:lang w:val="en-US" w:eastAsia="zh-CN"/>
              </w:rPr>
            </w:pPr>
            <w:r>
              <w:rPr>
                <w:rFonts w:hint="eastAsia" w:ascii="宋体" w:hAnsi="宋体" w:eastAsia="宋体" w:cs="Arial"/>
                <w:color w:val="000000"/>
                <w:kern w:val="0"/>
                <w:sz w:val="22"/>
                <w:szCs w:val="24"/>
                <w:lang w:val="en-US" w:eastAsia="zh-CN"/>
              </w:rPr>
              <w:t>1</w:t>
            </w:r>
          </w:p>
        </w:tc>
        <w:tc>
          <w:tcPr>
            <w:tcW w:w="1333"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default" w:ascii="宋体" w:hAnsi="宋体" w:eastAsia="宋体" w:cs="Arial"/>
                <w:color w:val="000000"/>
                <w:kern w:val="0"/>
                <w:sz w:val="22"/>
                <w:szCs w:val="24"/>
                <w:lang w:val="en-US" w:eastAsia="zh-CN"/>
              </w:rPr>
            </w:pPr>
            <w:r>
              <w:rPr>
                <w:rFonts w:hint="eastAsia" w:ascii="宋体" w:hAnsi="宋体" w:eastAsia="宋体" w:cs="Arial"/>
                <w:color w:val="000000"/>
                <w:kern w:val="0"/>
                <w:sz w:val="22"/>
                <w:szCs w:val="24"/>
                <w:lang w:val="en-US" w:eastAsia="zh-CN"/>
              </w:rPr>
              <w:t>2200000</w:t>
            </w:r>
          </w:p>
        </w:tc>
        <w:tc>
          <w:tcPr>
            <w:tcW w:w="788"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eastAsia" w:ascii="宋体" w:hAnsi="宋体" w:eastAsia="宋体" w:cs="Arial"/>
                <w:color w:val="000000"/>
                <w:kern w:val="0"/>
                <w:sz w:val="22"/>
                <w:szCs w:val="24"/>
                <w:lang w:eastAsia="zh-CN"/>
              </w:rPr>
            </w:pPr>
            <w:r>
              <w:rPr>
                <w:rFonts w:hint="eastAsia" w:ascii="宋体" w:hAnsi="宋体" w:eastAsia="宋体" w:cs="Arial"/>
                <w:color w:val="000000"/>
                <w:kern w:val="0"/>
                <w:sz w:val="22"/>
                <w:szCs w:val="24"/>
                <w:lang w:eastAsia="zh-CN"/>
              </w:rPr>
              <w:t>批</w:t>
            </w:r>
          </w:p>
        </w:tc>
        <w:tc>
          <w:tcPr>
            <w:tcW w:w="2134"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eastAsia" w:ascii="宋体" w:hAnsi="宋体" w:eastAsia="宋体" w:cs="Arial"/>
                <w:color w:val="000000"/>
                <w:kern w:val="0"/>
                <w:sz w:val="22"/>
                <w:szCs w:val="24"/>
                <w:lang w:val="en-US" w:eastAsia="zh-CN"/>
              </w:rPr>
            </w:pPr>
            <w:r>
              <w:rPr>
                <w:rFonts w:hint="eastAsia" w:ascii="宋体" w:hAnsi="宋体" w:eastAsia="宋体" w:cs="Arial"/>
                <w:color w:val="000000"/>
                <w:kern w:val="0"/>
                <w:sz w:val="22"/>
                <w:szCs w:val="24"/>
                <w:lang w:val="en-US" w:eastAsia="zh-CN"/>
              </w:rPr>
              <w:t>为塔城市各中小学及幼儿园的生鲜食材配送服务（含各乡镇场教学点和幼儿园）详见招标文件</w:t>
            </w:r>
          </w:p>
        </w:tc>
        <w:tc>
          <w:tcPr>
            <w:tcW w:w="992"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default" w:ascii="宋体" w:hAnsi="宋体" w:eastAsia="宋体" w:cs="Arial"/>
                <w:color w:val="000000"/>
                <w:kern w:val="0"/>
                <w:sz w:val="22"/>
                <w:szCs w:val="24"/>
                <w:lang w:val="en-US" w:eastAsia="zh-CN"/>
              </w:rPr>
            </w:pPr>
          </w:p>
        </w:tc>
      </w:tr>
      <w:tr>
        <w:tblPrEx>
          <w:tblLayout w:type="fixed"/>
          <w:tblCellMar>
            <w:top w:w="15" w:type="dxa"/>
            <w:left w:w="15" w:type="dxa"/>
            <w:bottom w:w="15" w:type="dxa"/>
            <w:right w:w="15" w:type="dxa"/>
          </w:tblCellMar>
        </w:tblPrEx>
        <w:tc>
          <w:tcPr>
            <w:tcW w:w="1231"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default" w:ascii="宋体" w:hAnsi="宋体" w:eastAsia="宋体" w:cs="Arial"/>
                <w:color w:val="000000"/>
                <w:kern w:val="0"/>
                <w:sz w:val="22"/>
                <w:szCs w:val="24"/>
                <w:lang w:val="en-US" w:eastAsia="zh-CN"/>
              </w:rPr>
            </w:pPr>
            <w:r>
              <w:rPr>
                <w:rFonts w:hint="eastAsia" w:ascii="宋体" w:hAnsi="宋体" w:eastAsia="宋体" w:cs="Arial"/>
                <w:color w:val="000000"/>
                <w:kern w:val="0"/>
                <w:sz w:val="22"/>
                <w:szCs w:val="24"/>
                <w:lang w:val="en-US" w:eastAsia="zh-CN"/>
              </w:rPr>
              <w:t>4</w:t>
            </w:r>
          </w:p>
        </w:tc>
        <w:tc>
          <w:tcPr>
            <w:tcW w:w="1713"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eastAsia" w:ascii="宋体" w:hAnsi="宋体" w:eastAsia="宋体" w:cs="Arial"/>
                <w:color w:val="000000"/>
                <w:kern w:val="0"/>
                <w:sz w:val="22"/>
                <w:szCs w:val="24"/>
                <w:lang w:val="en-US" w:eastAsia="zh-CN"/>
              </w:rPr>
            </w:pPr>
            <w:r>
              <w:rPr>
                <w:rFonts w:hint="eastAsia" w:ascii="宋体" w:hAnsi="宋体" w:eastAsia="宋体" w:cs="Arial"/>
                <w:color w:val="000000"/>
                <w:kern w:val="0"/>
                <w:sz w:val="22"/>
                <w:szCs w:val="24"/>
                <w:lang w:val="en-US" w:eastAsia="zh-CN"/>
              </w:rPr>
              <w:t>塔城市2021-2022年度基础教育阶段食材采购</w:t>
            </w:r>
          </w:p>
          <w:p>
            <w:pPr>
              <w:widowControl/>
              <w:spacing w:after="150"/>
              <w:jc w:val="center"/>
              <w:rPr>
                <w:rFonts w:hint="eastAsia" w:ascii="宋体" w:hAnsi="宋体" w:eastAsia="宋体" w:cs="Arial"/>
                <w:color w:val="000000"/>
                <w:kern w:val="0"/>
                <w:sz w:val="22"/>
                <w:szCs w:val="24"/>
                <w:lang w:val="en-US" w:eastAsia="zh-CN"/>
              </w:rPr>
            </w:pPr>
            <w:r>
              <w:rPr>
                <w:rFonts w:hint="eastAsia" w:ascii="宋体" w:hAnsi="宋体" w:eastAsia="宋体" w:cs="Arial"/>
                <w:color w:val="000000"/>
                <w:kern w:val="0"/>
                <w:sz w:val="22"/>
                <w:szCs w:val="24"/>
                <w:lang w:val="en-US" w:eastAsia="zh-CN"/>
              </w:rPr>
              <w:t>（四包）</w:t>
            </w:r>
          </w:p>
        </w:tc>
        <w:tc>
          <w:tcPr>
            <w:tcW w:w="748"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default" w:ascii="宋体" w:hAnsi="宋体" w:eastAsia="宋体" w:cs="Arial"/>
                <w:color w:val="000000"/>
                <w:kern w:val="0"/>
                <w:sz w:val="22"/>
                <w:szCs w:val="24"/>
                <w:lang w:val="en-US" w:eastAsia="zh-CN"/>
              </w:rPr>
            </w:pPr>
            <w:r>
              <w:rPr>
                <w:rFonts w:hint="eastAsia" w:ascii="宋体" w:hAnsi="宋体" w:eastAsia="宋体" w:cs="Arial"/>
                <w:color w:val="000000"/>
                <w:kern w:val="0"/>
                <w:sz w:val="22"/>
                <w:szCs w:val="24"/>
                <w:lang w:val="en-US" w:eastAsia="zh-CN"/>
              </w:rPr>
              <w:t>1</w:t>
            </w:r>
          </w:p>
        </w:tc>
        <w:tc>
          <w:tcPr>
            <w:tcW w:w="1333"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default" w:ascii="宋体" w:hAnsi="宋体" w:eastAsia="宋体" w:cs="Arial"/>
                <w:color w:val="000000"/>
                <w:kern w:val="0"/>
                <w:sz w:val="22"/>
                <w:szCs w:val="24"/>
                <w:lang w:val="en-US" w:eastAsia="zh-CN"/>
              </w:rPr>
            </w:pPr>
            <w:r>
              <w:rPr>
                <w:rFonts w:hint="eastAsia" w:ascii="宋体" w:hAnsi="宋体" w:eastAsia="宋体" w:cs="Arial"/>
                <w:color w:val="000000"/>
                <w:kern w:val="0"/>
                <w:sz w:val="22"/>
                <w:szCs w:val="24"/>
                <w:lang w:val="en-US" w:eastAsia="zh-CN"/>
              </w:rPr>
              <w:t>2300000</w:t>
            </w:r>
          </w:p>
        </w:tc>
        <w:tc>
          <w:tcPr>
            <w:tcW w:w="788"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eastAsia" w:ascii="宋体" w:hAnsi="宋体" w:eastAsia="宋体" w:cs="Arial"/>
                <w:color w:val="000000"/>
                <w:kern w:val="0"/>
                <w:sz w:val="22"/>
                <w:szCs w:val="24"/>
                <w:lang w:eastAsia="zh-CN"/>
              </w:rPr>
            </w:pPr>
            <w:r>
              <w:rPr>
                <w:rFonts w:hint="eastAsia" w:ascii="宋体" w:hAnsi="宋体" w:eastAsia="宋体" w:cs="Arial"/>
                <w:color w:val="000000"/>
                <w:kern w:val="0"/>
                <w:sz w:val="22"/>
                <w:szCs w:val="24"/>
                <w:lang w:eastAsia="zh-CN"/>
              </w:rPr>
              <w:t>批</w:t>
            </w:r>
          </w:p>
        </w:tc>
        <w:tc>
          <w:tcPr>
            <w:tcW w:w="2134"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eastAsia" w:ascii="宋体" w:hAnsi="宋体" w:eastAsia="宋体" w:cs="Arial"/>
                <w:color w:val="000000"/>
                <w:kern w:val="0"/>
                <w:sz w:val="22"/>
                <w:szCs w:val="24"/>
                <w:lang w:val="en-US" w:eastAsia="zh-CN"/>
              </w:rPr>
            </w:pPr>
            <w:r>
              <w:rPr>
                <w:rFonts w:hint="eastAsia" w:ascii="宋体" w:hAnsi="宋体" w:eastAsia="宋体" w:cs="Arial"/>
                <w:color w:val="000000"/>
                <w:kern w:val="0"/>
                <w:sz w:val="22"/>
                <w:szCs w:val="24"/>
                <w:lang w:val="en-US" w:eastAsia="zh-CN"/>
              </w:rPr>
              <w:t>为塔城市各中小学及幼儿园的生鲜食材配送服务（含各乡镇场教学点和幼儿园）详见招标文件</w:t>
            </w:r>
          </w:p>
        </w:tc>
        <w:tc>
          <w:tcPr>
            <w:tcW w:w="992"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default" w:ascii="宋体" w:hAnsi="宋体" w:eastAsia="宋体" w:cs="Arial"/>
                <w:color w:val="000000"/>
                <w:kern w:val="0"/>
                <w:sz w:val="22"/>
                <w:szCs w:val="24"/>
                <w:lang w:val="en-US" w:eastAsia="zh-CN"/>
              </w:rPr>
            </w:pPr>
          </w:p>
        </w:tc>
      </w:tr>
    </w:tbl>
    <w:p>
      <w:pPr>
        <w:widowControl/>
        <w:spacing w:before="75" w:after="75"/>
        <w:jc w:val="left"/>
        <w:rPr>
          <w:rFonts w:ascii="宋体" w:hAnsi="宋体" w:eastAsia="宋体" w:cs="Arial"/>
          <w:color w:val="000000"/>
          <w:kern w:val="0"/>
          <w:sz w:val="24"/>
          <w:szCs w:val="24"/>
        </w:rPr>
      </w:pPr>
    </w:p>
    <w:p>
      <w:pPr>
        <w:widowControl/>
        <w:numPr>
          <w:ilvl w:val="0"/>
          <w:numId w:val="1"/>
        </w:numPr>
        <w:spacing w:before="75" w:after="75" w:line="360" w:lineRule="auto"/>
        <w:jc w:val="left"/>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lang w:val="en-US" w:eastAsia="zh-CN"/>
        </w:rPr>
        <w:t>投标</w:t>
      </w:r>
      <w:r>
        <w:rPr>
          <w:rFonts w:ascii="宋体" w:hAnsi="宋体" w:eastAsia="宋体" w:cs="Arial"/>
          <w:b/>
          <w:bCs/>
          <w:color w:val="000000"/>
          <w:kern w:val="0"/>
          <w:sz w:val="24"/>
          <w:szCs w:val="24"/>
        </w:rPr>
        <w:t>供应商资格要求</w:t>
      </w:r>
      <w:r>
        <w:rPr>
          <w:rFonts w:hint="eastAsia" w:ascii="宋体" w:hAnsi="宋体" w:eastAsia="宋体" w:cs="Arial"/>
          <w:b/>
          <w:bCs/>
          <w:color w:val="000000"/>
          <w:kern w:val="0"/>
          <w:sz w:val="24"/>
          <w:szCs w:val="24"/>
          <w:lang w:eastAsia="zh-CN"/>
        </w:rPr>
        <w:t>：</w:t>
      </w:r>
    </w:p>
    <w:p>
      <w:pPr>
        <w:widowControl/>
        <w:spacing w:before="75" w:after="75" w:line="360" w:lineRule="auto"/>
        <w:jc w:val="left"/>
        <w:rPr>
          <w:rFonts w:hint="eastAsia" w:ascii="宋体" w:hAnsi="宋体" w:eastAsia="宋体" w:cs="Arial"/>
          <w:color w:val="000000"/>
          <w:kern w:val="0"/>
          <w:sz w:val="24"/>
          <w:szCs w:val="24"/>
        </w:rPr>
      </w:pPr>
      <w:r>
        <w:rPr>
          <w:rFonts w:hint="eastAsia" w:ascii="宋体" w:hAnsi="宋体" w:eastAsia="宋体" w:cs="Arial"/>
          <w:color w:val="000000"/>
          <w:kern w:val="0"/>
          <w:sz w:val="24"/>
          <w:szCs w:val="24"/>
        </w:rPr>
        <w:t>1.满足《中华人民共和国政府采购法》第二十二条规定；</w:t>
      </w:r>
    </w:p>
    <w:p>
      <w:pPr>
        <w:widowControl/>
        <w:spacing w:before="75" w:after="75" w:line="360" w:lineRule="auto"/>
        <w:jc w:val="left"/>
        <w:rPr>
          <w:rFonts w:hint="eastAsia" w:ascii="宋体" w:hAnsi="宋体" w:eastAsia="宋体" w:cs="Arial"/>
          <w:color w:val="000000"/>
          <w:kern w:val="0"/>
          <w:sz w:val="24"/>
          <w:szCs w:val="24"/>
        </w:rPr>
      </w:pPr>
      <w:r>
        <w:rPr>
          <w:rFonts w:hint="eastAsia" w:ascii="宋体" w:hAnsi="宋体" w:eastAsia="宋体" w:cs="Arial"/>
          <w:color w:val="000000"/>
          <w:kern w:val="0"/>
          <w:sz w:val="24"/>
          <w:szCs w:val="24"/>
        </w:rPr>
        <w:t>2.落实政府采购政策需满足的资格要求：无</w:t>
      </w:r>
    </w:p>
    <w:p>
      <w:pPr>
        <w:widowControl/>
        <w:spacing w:before="75" w:after="75" w:line="360" w:lineRule="auto"/>
        <w:jc w:val="left"/>
        <w:rPr>
          <w:rFonts w:hint="eastAsia" w:ascii="宋体" w:hAnsi="宋体" w:eastAsia="宋体" w:cs="Arial"/>
          <w:color w:val="000000"/>
          <w:kern w:val="0"/>
          <w:sz w:val="24"/>
          <w:szCs w:val="24"/>
        </w:rPr>
      </w:pPr>
      <w:r>
        <w:rPr>
          <w:rFonts w:hint="eastAsia" w:ascii="宋体" w:hAnsi="宋体" w:eastAsia="宋体" w:cs="Arial"/>
          <w:color w:val="000000"/>
          <w:kern w:val="0"/>
          <w:sz w:val="24"/>
          <w:szCs w:val="24"/>
        </w:rPr>
        <w:t>3.未在“信用中国”网站（www.creditchina.gov.cn）、中国政府采购网（www.ccgp.gov.cn）等渠道列入失信被执行人、重大税收违法案件当事人名单、政府采购严重违法失信行为记录名单。 </w:t>
      </w:r>
    </w:p>
    <w:p>
      <w:pPr>
        <w:widowControl/>
        <w:spacing w:before="75" w:after="75" w:line="360" w:lineRule="auto"/>
        <w:jc w:val="left"/>
        <w:rPr>
          <w:rFonts w:hint="eastAsia" w:ascii="宋体" w:hAnsi="宋体" w:eastAsia="宋体" w:cs="Arial"/>
          <w:color w:val="000000"/>
          <w:kern w:val="0"/>
          <w:sz w:val="24"/>
          <w:szCs w:val="24"/>
        </w:rPr>
      </w:pPr>
      <w:r>
        <w:rPr>
          <w:rFonts w:hint="eastAsia" w:ascii="宋体" w:hAnsi="宋体" w:eastAsia="宋体" w:cs="Arial"/>
          <w:color w:val="000000"/>
          <w:kern w:val="0"/>
          <w:sz w:val="24"/>
          <w:szCs w:val="24"/>
        </w:rPr>
        <w:t>4.本项目的特定资格要求：标项1、2、3、4:1.在中华人民共和国境内注册并具有独立法人资格的合法企业；具有有效的“三证合一”营业执照，企业基本账户开户许可证、其经营范围应包含所参与标段的内容的销售或综合配送等相关内容； 2.必须具有食品流通许可证或食品经营许可证；</w:t>
      </w:r>
    </w:p>
    <w:p>
      <w:pPr>
        <w:widowControl/>
        <w:spacing w:before="75" w:after="75" w:line="360" w:lineRule="auto"/>
        <w:jc w:val="left"/>
        <w:rPr>
          <w:rFonts w:hint="eastAsia" w:ascii="宋体" w:hAnsi="宋体" w:eastAsia="宋体" w:cs="Arial"/>
          <w:color w:val="000000"/>
          <w:kern w:val="0"/>
          <w:sz w:val="24"/>
          <w:szCs w:val="24"/>
        </w:rPr>
      </w:pPr>
      <w:r>
        <w:rPr>
          <w:rFonts w:hint="eastAsia" w:ascii="宋体" w:hAnsi="宋体" w:eastAsia="宋体" w:cs="Arial"/>
          <w:color w:val="000000"/>
          <w:kern w:val="0"/>
          <w:sz w:val="24"/>
          <w:szCs w:val="24"/>
          <w:lang w:val="en-US" w:eastAsia="zh-CN"/>
        </w:rPr>
        <w:t>5.</w:t>
      </w:r>
      <w:r>
        <w:rPr>
          <w:rFonts w:hint="eastAsia" w:ascii="宋体" w:hAnsi="宋体" w:eastAsia="宋体" w:cs="Arial"/>
          <w:color w:val="000000"/>
          <w:kern w:val="0"/>
          <w:sz w:val="24"/>
          <w:szCs w:val="24"/>
        </w:rPr>
        <w:t>本项目不接受联合体投标。</w:t>
      </w:r>
    </w:p>
    <w:p>
      <w:pPr>
        <w:pStyle w:val="2"/>
        <w:rPr>
          <w:rFonts w:hint="eastAsia"/>
        </w:rPr>
      </w:pPr>
    </w:p>
    <w:p>
      <w:pPr>
        <w:widowControl/>
        <w:spacing w:before="75" w:after="75" w:line="360" w:lineRule="auto"/>
        <w:jc w:val="left"/>
        <w:rPr>
          <w:rFonts w:ascii="宋体" w:hAnsi="宋体" w:eastAsia="宋体" w:cs="Arial"/>
          <w:color w:val="000000"/>
          <w:kern w:val="0"/>
          <w:sz w:val="24"/>
          <w:szCs w:val="24"/>
        </w:rPr>
      </w:pPr>
      <w:r>
        <w:rPr>
          <w:rFonts w:ascii="宋体" w:hAnsi="宋体" w:eastAsia="宋体" w:cs="Arial"/>
          <w:b/>
          <w:bCs/>
          <w:color w:val="000000"/>
          <w:kern w:val="0"/>
          <w:sz w:val="24"/>
          <w:szCs w:val="24"/>
        </w:rPr>
        <w:t>五、</w:t>
      </w:r>
      <w:r>
        <w:rPr>
          <w:rFonts w:hint="eastAsia" w:ascii="宋体" w:hAnsi="宋体" w:eastAsia="宋体" w:cs="Arial"/>
          <w:b/>
          <w:bCs/>
          <w:color w:val="000000"/>
          <w:kern w:val="0"/>
          <w:sz w:val="24"/>
          <w:szCs w:val="24"/>
        </w:rPr>
        <w:t>招标文件的报名/发售时间、地址、售价:</w:t>
      </w:r>
    </w:p>
    <w:p>
      <w:pPr>
        <w:pStyle w:val="2"/>
        <w:rPr>
          <w:rFonts w:hint="eastAsia" w:ascii="宋体" w:hAnsi="宋体" w:eastAsia="宋体" w:cs="Arial"/>
          <w:b/>
          <w:bCs/>
          <w:color w:val="000000"/>
          <w:kern w:val="0"/>
          <w:sz w:val="24"/>
          <w:szCs w:val="24"/>
        </w:rPr>
      </w:pPr>
      <w:r>
        <w:rPr>
          <w:rFonts w:hint="eastAsia" w:ascii="宋体" w:hAnsi="宋体" w:eastAsia="宋体" w:cs="Arial"/>
          <w:b/>
          <w:bCs/>
          <w:color w:val="000000"/>
          <w:kern w:val="0"/>
          <w:sz w:val="24"/>
          <w:szCs w:val="24"/>
        </w:rPr>
        <w:t>1．报名（发售／获取）时间：</w:t>
      </w:r>
    </w:p>
    <w:p>
      <w:pPr>
        <w:pStyle w:val="2"/>
        <w:rPr>
          <w:rFonts w:hint="eastAsia" w:ascii="宋体" w:hAnsi="宋体" w:eastAsia="宋体" w:cs="Arial"/>
          <w:b w:val="0"/>
          <w:bCs w:val="0"/>
          <w:color w:val="000000"/>
          <w:kern w:val="0"/>
          <w:sz w:val="24"/>
          <w:szCs w:val="24"/>
        </w:rPr>
      </w:pPr>
      <w:r>
        <w:rPr>
          <w:rFonts w:hint="eastAsia" w:ascii="宋体" w:hAnsi="宋体" w:eastAsia="宋体" w:cs="Arial"/>
          <w:b w:val="0"/>
          <w:bCs w:val="0"/>
          <w:color w:val="000000"/>
          <w:kern w:val="0"/>
          <w:sz w:val="24"/>
          <w:szCs w:val="24"/>
          <w:lang w:eastAsia="zh-CN"/>
        </w:rPr>
        <w:t>报名时间</w:t>
      </w:r>
      <w:r>
        <w:rPr>
          <w:rFonts w:hint="eastAsia" w:ascii="宋体" w:hAnsi="宋体" w:eastAsia="宋体" w:cs="Arial"/>
          <w:b/>
          <w:bCs/>
          <w:color w:val="000000"/>
          <w:kern w:val="0"/>
          <w:sz w:val="24"/>
          <w:szCs w:val="24"/>
          <w:lang w:eastAsia="zh-CN"/>
        </w:rPr>
        <w:t>：</w:t>
      </w:r>
      <w:r>
        <w:rPr>
          <w:rFonts w:hint="eastAsia" w:ascii="宋体" w:hAnsi="宋体" w:eastAsia="宋体" w:cs="Arial"/>
          <w:b/>
          <w:bCs/>
          <w:color w:val="000000"/>
          <w:kern w:val="0"/>
          <w:sz w:val="24"/>
          <w:szCs w:val="24"/>
        </w:rPr>
        <w:t xml:space="preserve"> </w:t>
      </w:r>
      <w:r>
        <w:rPr>
          <w:rFonts w:hint="eastAsia" w:ascii="宋体" w:hAnsi="宋体" w:eastAsia="宋体" w:cs="Arial"/>
          <w:b w:val="0"/>
          <w:bCs w:val="0"/>
          <w:color w:val="000000"/>
          <w:kern w:val="0"/>
          <w:sz w:val="24"/>
          <w:szCs w:val="24"/>
        </w:rPr>
        <w:t>202</w:t>
      </w:r>
      <w:r>
        <w:rPr>
          <w:rFonts w:hint="eastAsia" w:ascii="宋体" w:hAnsi="宋体" w:eastAsia="宋体" w:cs="Arial"/>
          <w:b w:val="0"/>
          <w:bCs w:val="0"/>
          <w:color w:val="000000"/>
          <w:kern w:val="0"/>
          <w:sz w:val="24"/>
          <w:szCs w:val="24"/>
          <w:lang w:val="en-US" w:eastAsia="zh-CN"/>
        </w:rPr>
        <w:t>1</w:t>
      </w:r>
      <w:r>
        <w:rPr>
          <w:rFonts w:hint="eastAsia" w:ascii="宋体" w:hAnsi="宋体" w:eastAsia="宋体" w:cs="Arial"/>
          <w:b w:val="0"/>
          <w:bCs w:val="0"/>
          <w:color w:val="000000"/>
          <w:kern w:val="0"/>
          <w:sz w:val="24"/>
          <w:szCs w:val="24"/>
        </w:rPr>
        <w:t>-0</w:t>
      </w:r>
      <w:r>
        <w:rPr>
          <w:rFonts w:hint="eastAsia" w:ascii="宋体" w:hAnsi="宋体" w:eastAsia="宋体" w:cs="Arial"/>
          <w:b w:val="0"/>
          <w:bCs w:val="0"/>
          <w:color w:val="000000"/>
          <w:kern w:val="0"/>
          <w:sz w:val="24"/>
          <w:szCs w:val="24"/>
          <w:lang w:val="en-US" w:eastAsia="zh-CN"/>
        </w:rPr>
        <w:t>2</w:t>
      </w:r>
      <w:r>
        <w:rPr>
          <w:rFonts w:hint="eastAsia" w:ascii="宋体" w:hAnsi="宋体" w:eastAsia="宋体" w:cs="Arial"/>
          <w:b w:val="0"/>
          <w:bCs w:val="0"/>
          <w:color w:val="000000"/>
          <w:kern w:val="0"/>
          <w:sz w:val="24"/>
          <w:szCs w:val="24"/>
        </w:rPr>
        <w:t>-</w:t>
      </w:r>
      <w:r>
        <w:rPr>
          <w:rFonts w:hint="eastAsia" w:ascii="宋体" w:hAnsi="宋体" w:eastAsia="宋体" w:cs="Arial"/>
          <w:b w:val="0"/>
          <w:bCs w:val="0"/>
          <w:color w:val="000000"/>
          <w:kern w:val="0"/>
          <w:sz w:val="24"/>
          <w:szCs w:val="24"/>
          <w:lang w:val="en-US" w:eastAsia="zh-CN"/>
        </w:rPr>
        <w:t>09</w:t>
      </w:r>
      <w:r>
        <w:rPr>
          <w:rFonts w:hint="eastAsia" w:ascii="宋体" w:hAnsi="宋体" w:eastAsia="宋体" w:cs="Arial"/>
          <w:b w:val="0"/>
          <w:bCs w:val="0"/>
          <w:color w:val="000000"/>
          <w:kern w:val="0"/>
          <w:sz w:val="24"/>
          <w:szCs w:val="24"/>
        </w:rPr>
        <w:t xml:space="preserve"> 至 202</w:t>
      </w:r>
      <w:r>
        <w:rPr>
          <w:rFonts w:hint="eastAsia" w:ascii="宋体" w:hAnsi="宋体" w:eastAsia="宋体" w:cs="Arial"/>
          <w:b w:val="0"/>
          <w:bCs w:val="0"/>
          <w:color w:val="000000"/>
          <w:kern w:val="0"/>
          <w:sz w:val="24"/>
          <w:szCs w:val="24"/>
          <w:lang w:val="en-US" w:eastAsia="zh-CN"/>
        </w:rPr>
        <w:t>1</w:t>
      </w:r>
      <w:r>
        <w:rPr>
          <w:rFonts w:hint="eastAsia" w:ascii="宋体" w:hAnsi="宋体" w:eastAsia="宋体" w:cs="Arial"/>
          <w:b w:val="0"/>
          <w:bCs w:val="0"/>
          <w:color w:val="000000"/>
          <w:kern w:val="0"/>
          <w:sz w:val="24"/>
          <w:szCs w:val="24"/>
        </w:rPr>
        <w:t>-0</w:t>
      </w:r>
      <w:r>
        <w:rPr>
          <w:rFonts w:hint="eastAsia" w:ascii="宋体" w:hAnsi="宋体" w:eastAsia="宋体" w:cs="Arial"/>
          <w:b w:val="0"/>
          <w:bCs w:val="0"/>
          <w:color w:val="000000"/>
          <w:kern w:val="0"/>
          <w:sz w:val="24"/>
          <w:szCs w:val="24"/>
          <w:lang w:val="en-US" w:eastAsia="zh-CN"/>
        </w:rPr>
        <w:t>2</w:t>
      </w:r>
      <w:r>
        <w:rPr>
          <w:rFonts w:hint="eastAsia" w:ascii="宋体" w:hAnsi="宋体" w:eastAsia="宋体" w:cs="Arial"/>
          <w:b w:val="0"/>
          <w:bCs w:val="0"/>
          <w:color w:val="000000"/>
          <w:kern w:val="0"/>
          <w:sz w:val="24"/>
          <w:szCs w:val="24"/>
        </w:rPr>
        <w:t>-</w:t>
      </w:r>
      <w:r>
        <w:rPr>
          <w:rFonts w:hint="eastAsia" w:ascii="宋体" w:hAnsi="宋体" w:eastAsia="宋体" w:cs="Arial"/>
          <w:b w:val="0"/>
          <w:bCs w:val="0"/>
          <w:color w:val="000000"/>
          <w:kern w:val="0"/>
          <w:sz w:val="24"/>
          <w:szCs w:val="24"/>
          <w:lang w:val="en-US" w:eastAsia="zh-CN"/>
        </w:rPr>
        <w:t>20</w:t>
      </w:r>
      <w:r>
        <w:rPr>
          <w:rFonts w:hint="eastAsia" w:ascii="宋体" w:hAnsi="宋体" w:eastAsia="宋体" w:cs="Arial"/>
          <w:b w:val="0"/>
          <w:bCs w:val="0"/>
          <w:color w:val="000000"/>
          <w:kern w:val="0"/>
          <w:sz w:val="24"/>
          <w:szCs w:val="24"/>
        </w:rPr>
        <w:t xml:space="preserve"> 19:00:00 </w:t>
      </w:r>
    </w:p>
    <w:p>
      <w:pPr>
        <w:pStyle w:val="2"/>
        <w:rPr>
          <w:rFonts w:hint="eastAsia" w:ascii="宋体" w:hAnsi="宋体" w:eastAsia="宋体" w:cs="Arial"/>
          <w:b w:val="0"/>
          <w:bCs/>
          <w:color w:val="000000"/>
          <w:kern w:val="0"/>
          <w:sz w:val="24"/>
          <w:szCs w:val="24"/>
        </w:rPr>
      </w:pPr>
      <w:r>
        <w:rPr>
          <w:rFonts w:hint="eastAsia" w:ascii="宋体" w:hAnsi="宋体" w:eastAsia="宋体" w:cs="Arial"/>
          <w:b w:val="0"/>
          <w:bCs/>
          <w:color w:val="000000"/>
          <w:kern w:val="0"/>
          <w:sz w:val="24"/>
          <w:szCs w:val="24"/>
          <w:lang w:eastAsia="zh-CN"/>
        </w:rPr>
        <w:t>获取文件时间：</w:t>
      </w:r>
      <w:r>
        <w:rPr>
          <w:rFonts w:hint="eastAsia" w:ascii="宋体" w:hAnsi="宋体" w:eastAsia="宋体" w:cs="Arial"/>
          <w:b w:val="0"/>
          <w:bCs/>
          <w:color w:val="000000"/>
          <w:kern w:val="0"/>
          <w:sz w:val="24"/>
          <w:szCs w:val="24"/>
          <w:lang w:val="en-US" w:eastAsia="zh-CN"/>
        </w:rPr>
        <w:t>2021年2月21至2021年2月25日</w:t>
      </w:r>
    </w:p>
    <w:p>
      <w:pPr>
        <w:widowControl/>
        <w:spacing w:before="75" w:after="75" w:line="360" w:lineRule="auto"/>
        <w:jc w:val="left"/>
        <w:rPr>
          <w:rFonts w:ascii="宋体" w:hAnsi="宋体" w:eastAsia="宋体" w:cs="Arial"/>
          <w:color w:val="000000"/>
          <w:kern w:val="0"/>
          <w:sz w:val="24"/>
          <w:szCs w:val="24"/>
        </w:rPr>
      </w:pPr>
      <w:r>
        <w:rPr>
          <w:rFonts w:ascii="宋体" w:hAnsi="宋体" w:eastAsia="宋体" w:cs="Arial"/>
          <w:b/>
          <w:bCs/>
          <w:color w:val="000000"/>
          <w:kern w:val="0"/>
          <w:sz w:val="24"/>
          <w:szCs w:val="24"/>
        </w:rPr>
        <w:t>上午：</w:t>
      </w:r>
      <w:r>
        <w:rPr>
          <w:rFonts w:ascii="宋体" w:hAnsi="宋体" w:eastAsia="宋体" w:cs="Arial"/>
          <w:color w:val="000000"/>
          <w:kern w:val="0"/>
          <w:sz w:val="24"/>
          <w:szCs w:val="24"/>
        </w:rPr>
        <w:t>10:</w:t>
      </w:r>
      <w:r>
        <w:rPr>
          <w:rFonts w:hint="eastAsia" w:ascii="宋体" w:hAnsi="宋体" w:eastAsia="宋体" w:cs="Arial"/>
          <w:color w:val="000000"/>
          <w:kern w:val="0"/>
          <w:sz w:val="24"/>
          <w:szCs w:val="24"/>
          <w:lang w:val="en-US" w:eastAsia="zh-CN"/>
        </w:rPr>
        <w:t>3</w:t>
      </w:r>
      <w:r>
        <w:rPr>
          <w:rFonts w:ascii="宋体" w:hAnsi="宋体" w:eastAsia="宋体" w:cs="Arial"/>
          <w:color w:val="000000"/>
          <w:kern w:val="0"/>
          <w:sz w:val="24"/>
          <w:szCs w:val="24"/>
        </w:rPr>
        <w:t>0-1</w:t>
      </w:r>
      <w:r>
        <w:rPr>
          <w:rFonts w:hint="eastAsia" w:ascii="宋体" w:hAnsi="宋体" w:eastAsia="宋体" w:cs="Arial"/>
          <w:color w:val="000000"/>
          <w:kern w:val="0"/>
          <w:sz w:val="24"/>
          <w:szCs w:val="24"/>
          <w:lang w:val="en-US" w:eastAsia="zh-CN"/>
        </w:rPr>
        <w:t>3</w:t>
      </w:r>
      <w:r>
        <w:rPr>
          <w:rFonts w:ascii="宋体" w:hAnsi="宋体" w:eastAsia="宋体" w:cs="Arial"/>
          <w:color w:val="000000"/>
          <w:kern w:val="0"/>
          <w:sz w:val="24"/>
          <w:szCs w:val="24"/>
        </w:rPr>
        <w:t>:</w:t>
      </w:r>
      <w:r>
        <w:rPr>
          <w:rFonts w:hint="eastAsia" w:ascii="宋体" w:hAnsi="宋体" w:eastAsia="宋体" w:cs="Arial"/>
          <w:color w:val="000000"/>
          <w:kern w:val="0"/>
          <w:sz w:val="24"/>
          <w:szCs w:val="24"/>
        </w:rPr>
        <w:t>0</w:t>
      </w:r>
      <w:r>
        <w:rPr>
          <w:rFonts w:ascii="宋体" w:hAnsi="宋体" w:eastAsia="宋体" w:cs="Arial"/>
          <w:color w:val="000000"/>
          <w:kern w:val="0"/>
          <w:sz w:val="24"/>
          <w:szCs w:val="24"/>
        </w:rPr>
        <w:t>0</w:t>
      </w:r>
      <w:r>
        <w:rPr>
          <w:rFonts w:hint="eastAsia" w:ascii="宋体" w:hAnsi="宋体" w:eastAsia="宋体" w:cs="Arial"/>
          <w:color w:val="000000"/>
          <w:kern w:val="0"/>
          <w:sz w:val="24"/>
          <w:szCs w:val="24"/>
          <w:lang w:val="en-US" w:eastAsia="zh-CN"/>
        </w:rPr>
        <w:t xml:space="preserve">     </w:t>
      </w:r>
      <w:r>
        <w:rPr>
          <w:rFonts w:ascii="宋体" w:hAnsi="宋体" w:eastAsia="宋体" w:cs="Arial"/>
          <w:b/>
          <w:bCs/>
          <w:color w:val="000000"/>
          <w:kern w:val="0"/>
          <w:sz w:val="24"/>
          <w:szCs w:val="24"/>
        </w:rPr>
        <w:t>下午：</w:t>
      </w:r>
      <w:r>
        <w:rPr>
          <w:rFonts w:ascii="宋体" w:hAnsi="宋体" w:eastAsia="宋体" w:cs="Arial"/>
          <w:color w:val="000000"/>
          <w:kern w:val="0"/>
          <w:sz w:val="24"/>
          <w:szCs w:val="24"/>
        </w:rPr>
        <w:t>1</w:t>
      </w:r>
      <w:r>
        <w:rPr>
          <w:rFonts w:hint="eastAsia" w:ascii="宋体" w:hAnsi="宋体" w:eastAsia="宋体" w:cs="Arial"/>
          <w:color w:val="000000"/>
          <w:kern w:val="0"/>
          <w:sz w:val="24"/>
          <w:szCs w:val="24"/>
          <w:lang w:val="en-US" w:eastAsia="zh-CN"/>
        </w:rPr>
        <w:t>6</w:t>
      </w:r>
      <w:r>
        <w:rPr>
          <w:rFonts w:ascii="宋体" w:hAnsi="宋体" w:eastAsia="宋体" w:cs="Arial"/>
          <w:color w:val="000000"/>
          <w:kern w:val="0"/>
          <w:sz w:val="24"/>
          <w:szCs w:val="24"/>
        </w:rPr>
        <w:t>:</w:t>
      </w:r>
      <w:r>
        <w:rPr>
          <w:rFonts w:hint="eastAsia" w:ascii="宋体" w:hAnsi="宋体" w:eastAsia="宋体" w:cs="Arial"/>
          <w:color w:val="000000"/>
          <w:kern w:val="0"/>
          <w:sz w:val="24"/>
          <w:szCs w:val="24"/>
        </w:rPr>
        <w:t>0</w:t>
      </w:r>
      <w:r>
        <w:rPr>
          <w:rFonts w:ascii="宋体" w:hAnsi="宋体" w:eastAsia="宋体" w:cs="Arial"/>
          <w:color w:val="000000"/>
          <w:kern w:val="0"/>
          <w:sz w:val="24"/>
          <w:szCs w:val="24"/>
        </w:rPr>
        <w:t>0-1</w:t>
      </w:r>
      <w:r>
        <w:rPr>
          <w:rFonts w:hint="eastAsia" w:ascii="宋体" w:hAnsi="宋体" w:eastAsia="宋体" w:cs="Arial"/>
          <w:color w:val="000000"/>
          <w:kern w:val="0"/>
          <w:sz w:val="24"/>
          <w:szCs w:val="24"/>
        </w:rPr>
        <w:t>9</w:t>
      </w:r>
      <w:r>
        <w:rPr>
          <w:rFonts w:ascii="宋体" w:hAnsi="宋体" w:eastAsia="宋体" w:cs="Arial"/>
          <w:color w:val="000000"/>
          <w:kern w:val="0"/>
          <w:sz w:val="24"/>
          <w:szCs w:val="24"/>
        </w:rPr>
        <w:t>:00</w:t>
      </w:r>
      <w:r>
        <w:rPr>
          <w:rFonts w:hint="eastAsia" w:ascii="宋体" w:hAnsi="宋体" w:eastAsia="宋体" w:cs="Arial"/>
          <w:color w:val="000000"/>
          <w:kern w:val="0"/>
          <w:sz w:val="24"/>
          <w:szCs w:val="24"/>
          <w:lang w:val="en-US" w:eastAsia="zh-CN"/>
        </w:rPr>
        <w:t>(</w:t>
      </w:r>
      <w:r>
        <w:rPr>
          <w:rFonts w:ascii="宋体" w:hAnsi="宋体" w:eastAsia="宋体" w:cs="Arial"/>
          <w:color w:val="000000"/>
          <w:kern w:val="0"/>
          <w:sz w:val="24"/>
          <w:szCs w:val="24"/>
        </w:rPr>
        <w:t>北京时间，法定节假日除外）</w:t>
      </w:r>
    </w:p>
    <w:p>
      <w:pPr>
        <w:widowControl/>
        <w:numPr>
          <w:ilvl w:val="0"/>
          <w:numId w:val="0"/>
        </w:numPr>
        <w:spacing w:line="360" w:lineRule="auto"/>
        <w:jc w:val="left"/>
        <w:rPr>
          <w:rFonts w:hint="eastAsia" w:ascii="宋体" w:hAnsi="宋体" w:eastAsia="宋体" w:cs="宋体"/>
          <w:color w:val="333333"/>
          <w:kern w:val="0"/>
          <w:sz w:val="24"/>
          <w:szCs w:val="24"/>
          <w:lang w:val="en-US" w:eastAsia="zh-CN"/>
        </w:rPr>
      </w:pPr>
      <w:r>
        <w:rPr>
          <w:rFonts w:ascii="宋体" w:hAnsi="宋体" w:eastAsia="宋体" w:cs="Arial"/>
          <w:b/>
          <w:bCs/>
          <w:color w:val="000000"/>
          <w:kern w:val="0"/>
          <w:sz w:val="24"/>
          <w:szCs w:val="24"/>
        </w:rPr>
        <w:t>2．</w:t>
      </w:r>
      <w:r>
        <w:rPr>
          <w:rFonts w:hint="eastAsia" w:ascii="宋体" w:hAnsi="宋体" w:eastAsia="宋体" w:cs="Arial"/>
          <w:b/>
          <w:bCs/>
          <w:color w:val="000000"/>
          <w:kern w:val="0"/>
          <w:sz w:val="24"/>
          <w:szCs w:val="24"/>
        </w:rPr>
        <w:t>报名（发售／获取）地址：</w:t>
      </w:r>
      <w:r>
        <w:rPr>
          <w:rFonts w:hint="eastAsia" w:ascii="宋体" w:hAnsi="宋体" w:eastAsia="宋体" w:cs="宋体"/>
          <w:color w:val="333333"/>
          <w:kern w:val="0"/>
          <w:sz w:val="24"/>
          <w:szCs w:val="24"/>
        </w:rPr>
        <w:t>塔城市光明路花溪家园9#1-A室</w:t>
      </w:r>
      <w:r>
        <w:rPr>
          <w:rFonts w:hint="eastAsia" w:ascii="宋体" w:hAnsi="宋体" w:eastAsia="宋体" w:cs="宋体"/>
          <w:color w:val="333333"/>
          <w:kern w:val="0"/>
          <w:sz w:val="24"/>
          <w:szCs w:val="24"/>
          <w:lang w:val="en-US" w:eastAsia="zh-CN"/>
        </w:rPr>
        <w:t>(200元售后不退）</w:t>
      </w:r>
    </w:p>
    <w:p>
      <w:pPr>
        <w:widowControl/>
        <w:spacing w:before="75" w:after="75" w:line="360" w:lineRule="auto"/>
        <w:jc w:val="left"/>
        <w:rPr>
          <w:rFonts w:hint="eastAsia" w:ascii="宋体" w:hAnsi="宋体" w:eastAsia="宋体" w:cs="Arial"/>
          <w:b/>
          <w:bCs/>
          <w:color w:val="000000"/>
          <w:kern w:val="0"/>
          <w:sz w:val="24"/>
          <w:szCs w:val="24"/>
        </w:rPr>
      </w:pPr>
      <w:r>
        <w:rPr>
          <w:rFonts w:hint="eastAsia" w:ascii="宋体" w:hAnsi="宋体" w:eastAsia="宋体" w:cs="Arial"/>
          <w:b/>
          <w:bCs/>
          <w:color w:val="000000"/>
          <w:kern w:val="0"/>
          <w:sz w:val="24"/>
          <w:szCs w:val="24"/>
          <w:lang w:val="en-US" w:eastAsia="zh-CN"/>
        </w:rPr>
        <w:t>3</w:t>
      </w:r>
      <w:r>
        <w:rPr>
          <w:rFonts w:hint="eastAsia" w:ascii="宋体" w:hAnsi="宋体" w:eastAsia="宋体" w:cs="Arial"/>
          <w:b/>
          <w:bCs/>
          <w:color w:val="000000"/>
          <w:kern w:val="0"/>
          <w:sz w:val="24"/>
          <w:szCs w:val="24"/>
        </w:rPr>
        <w:t>．投标人购买标书时应提交的资料：</w:t>
      </w:r>
    </w:p>
    <w:p>
      <w:pPr>
        <w:widowControl/>
        <w:spacing w:before="75" w:after="75" w:line="360" w:lineRule="auto"/>
        <w:jc w:val="left"/>
        <w:rPr>
          <w:rFonts w:hint="eastAsia" w:ascii="宋体" w:hAnsi="宋体" w:eastAsia="宋体" w:cs="Arial"/>
          <w:b/>
          <w:bCs/>
          <w:color w:val="000000"/>
          <w:kern w:val="0"/>
          <w:sz w:val="24"/>
          <w:szCs w:val="24"/>
        </w:rPr>
      </w:pPr>
      <w:r>
        <w:rPr>
          <w:rFonts w:hint="eastAsia" w:ascii="宋体" w:hAnsi="宋体" w:eastAsia="宋体" w:cs="Arial"/>
          <w:b w:val="0"/>
          <w:bCs w:val="0"/>
          <w:color w:val="000000"/>
          <w:kern w:val="0"/>
          <w:sz w:val="24"/>
          <w:szCs w:val="24"/>
          <w:lang w:val="en-US" w:eastAsia="zh-CN"/>
        </w:rPr>
        <w:t>投标</w:t>
      </w:r>
      <w:r>
        <w:rPr>
          <w:rFonts w:hint="eastAsia" w:ascii="宋体" w:hAnsi="宋体" w:eastAsia="宋体" w:cs="Arial"/>
          <w:b w:val="0"/>
          <w:bCs w:val="0"/>
          <w:color w:val="000000"/>
          <w:kern w:val="0"/>
          <w:sz w:val="24"/>
          <w:szCs w:val="24"/>
        </w:rPr>
        <w:t>供应商资格要求的所有资料原件备查、一份复印件留存（复印件加盖公章）</w:t>
      </w:r>
      <w:r>
        <w:rPr>
          <w:rFonts w:hint="eastAsia" w:ascii="宋体" w:hAnsi="宋体" w:eastAsia="宋体" w:cs="Arial"/>
          <w:b/>
          <w:bCs/>
          <w:color w:val="000000"/>
          <w:kern w:val="0"/>
          <w:sz w:val="24"/>
          <w:szCs w:val="24"/>
        </w:rPr>
        <w:t xml:space="preserve"> </w:t>
      </w:r>
    </w:p>
    <w:p>
      <w:pPr>
        <w:widowControl/>
        <w:spacing w:before="75" w:after="75" w:line="360" w:lineRule="auto"/>
        <w:jc w:val="left"/>
        <w:rPr>
          <w:rFonts w:ascii="宋体" w:hAnsi="宋体" w:eastAsia="宋体" w:cs="Arial"/>
          <w:color w:val="000000"/>
          <w:kern w:val="0"/>
          <w:sz w:val="24"/>
          <w:szCs w:val="24"/>
        </w:rPr>
      </w:pPr>
      <w:r>
        <w:rPr>
          <w:rFonts w:ascii="宋体" w:hAnsi="宋体" w:eastAsia="宋体" w:cs="Arial"/>
          <w:b/>
          <w:bCs/>
          <w:color w:val="000000"/>
          <w:kern w:val="0"/>
          <w:sz w:val="24"/>
          <w:szCs w:val="24"/>
        </w:rPr>
        <w:t>六、</w:t>
      </w:r>
      <w:r>
        <w:rPr>
          <w:rFonts w:hint="eastAsia" w:ascii="宋体" w:hAnsi="宋体" w:eastAsia="宋体" w:cs="Arial"/>
          <w:b/>
          <w:bCs/>
          <w:color w:val="000000"/>
          <w:kern w:val="0"/>
          <w:sz w:val="24"/>
          <w:szCs w:val="24"/>
        </w:rPr>
        <w:t>投标截止时间</w:t>
      </w:r>
      <w:r>
        <w:rPr>
          <w:rFonts w:ascii="宋体" w:hAnsi="宋体" w:eastAsia="宋体" w:cs="Arial"/>
          <w:b/>
          <w:bCs/>
          <w:color w:val="000000"/>
          <w:kern w:val="0"/>
          <w:sz w:val="24"/>
          <w:szCs w:val="24"/>
        </w:rPr>
        <w:t>：</w:t>
      </w:r>
      <w:r>
        <w:rPr>
          <w:rFonts w:ascii="宋体" w:hAnsi="宋体" w:eastAsia="宋体" w:cs="Arial"/>
          <w:color w:val="000000"/>
          <w:kern w:val="0"/>
          <w:sz w:val="24"/>
          <w:szCs w:val="24"/>
        </w:rPr>
        <w:t>20</w:t>
      </w:r>
      <w:r>
        <w:rPr>
          <w:rFonts w:hint="eastAsia" w:ascii="宋体" w:hAnsi="宋体" w:eastAsia="宋体" w:cs="Arial"/>
          <w:color w:val="000000"/>
          <w:kern w:val="0"/>
          <w:sz w:val="24"/>
          <w:szCs w:val="24"/>
          <w:lang w:val="en-US" w:eastAsia="zh-CN"/>
        </w:rPr>
        <w:t>21</w:t>
      </w:r>
      <w:r>
        <w:rPr>
          <w:rFonts w:ascii="宋体" w:hAnsi="宋体" w:eastAsia="宋体" w:cs="Arial"/>
          <w:color w:val="000000"/>
          <w:kern w:val="0"/>
          <w:sz w:val="24"/>
          <w:szCs w:val="24"/>
        </w:rPr>
        <w:t>-0</w:t>
      </w:r>
      <w:r>
        <w:rPr>
          <w:rFonts w:hint="eastAsia" w:ascii="宋体" w:hAnsi="宋体" w:eastAsia="宋体" w:cs="Arial"/>
          <w:color w:val="000000"/>
          <w:kern w:val="0"/>
          <w:sz w:val="24"/>
          <w:szCs w:val="24"/>
          <w:lang w:val="en-US" w:eastAsia="zh-CN"/>
        </w:rPr>
        <w:t>3</w:t>
      </w:r>
      <w:r>
        <w:rPr>
          <w:rFonts w:ascii="宋体" w:hAnsi="宋体" w:eastAsia="宋体" w:cs="Arial"/>
          <w:color w:val="000000"/>
          <w:kern w:val="0"/>
          <w:sz w:val="24"/>
          <w:szCs w:val="24"/>
        </w:rPr>
        <w:t>-</w:t>
      </w:r>
      <w:r>
        <w:rPr>
          <w:rFonts w:hint="eastAsia" w:ascii="宋体" w:hAnsi="宋体" w:eastAsia="宋体" w:cs="Arial"/>
          <w:color w:val="000000"/>
          <w:kern w:val="0"/>
          <w:sz w:val="24"/>
          <w:szCs w:val="24"/>
          <w:lang w:val="en-US" w:eastAsia="zh-CN"/>
        </w:rPr>
        <w:t>15</w:t>
      </w:r>
      <w:r>
        <w:rPr>
          <w:rFonts w:ascii="宋体" w:hAnsi="宋体" w:eastAsia="宋体" w:cs="Arial"/>
          <w:color w:val="000000"/>
          <w:kern w:val="0"/>
          <w:sz w:val="24"/>
          <w:szCs w:val="24"/>
        </w:rPr>
        <w:t xml:space="preserve"> 1</w:t>
      </w:r>
      <w:r>
        <w:rPr>
          <w:rFonts w:hint="eastAsia" w:ascii="宋体" w:hAnsi="宋体" w:eastAsia="宋体" w:cs="Arial"/>
          <w:color w:val="000000"/>
          <w:kern w:val="0"/>
          <w:sz w:val="24"/>
          <w:szCs w:val="24"/>
          <w:lang w:val="en-US" w:eastAsia="zh-CN"/>
        </w:rPr>
        <w:t>1</w:t>
      </w:r>
      <w:r>
        <w:rPr>
          <w:rFonts w:ascii="宋体" w:hAnsi="宋体" w:eastAsia="宋体" w:cs="Arial"/>
          <w:color w:val="000000"/>
          <w:kern w:val="0"/>
          <w:sz w:val="24"/>
          <w:szCs w:val="24"/>
        </w:rPr>
        <w:t>:00:00</w:t>
      </w:r>
    </w:p>
    <w:p>
      <w:pPr>
        <w:widowControl/>
        <w:spacing w:before="75" w:after="75" w:line="360" w:lineRule="auto"/>
        <w:jc w:val="left"/>
        <w:rPr>
          <w:rFonts w:ascii="宋体" w:hAnsi="宋体" w:eastAsia="宋体" w:cs="Arial"/>
          <w:b/>
          <w:bCs/>
          <w:color w:val="000000"/>
          <w:kern w:val="0"/>
          <w:sz w:val="24"/>
          <w:szCs w:val="24"/>
          <w:highlight w:val="none"/>
        </w:rPr>
      </w:pPr>
      <w:r>
        <w:rPr>
          <w:rFonts w:ascii="宋体" w:hAnsi="宋体" w:eastAsia="宋体" w:cs="Arial"/>
          <w:b/>
          <w:bCs/>
          <w:color w:val="000000"/>
          <w:kern w:val="0"/>
          <w:sz w:val="24"/>
          <w:szCs w:val="24"/>
          <w:highlight w:val="none"/>
        </w:rPr>
        <w:t>七、</w:t>
      </w:r>
      <w:r>
        <w:rPr>
          <w:rFonts w:hint="eastAsia" w:ascii="宋体" w:hAnsi="宋体" w:eastAsia="宋体" w:cs="Arial"/>
          <w:b/>
          <w:bCs/>
          <w:sz w:val="24"/>
          <w:szCs w:val="24"/>
          <w:highlight w:val="none"/>
          <w:lang w:val="en-US" w:eastAsia="zh-CN"/>
        </w:rPr>
        <w:t>投标地址</w:t>
      </w:r>
      <w:r>
        <w:rPr>
          <w:rFonts w:ascii="宋体" w:hAnsi="宋体" w:eastAsia="宋体" w:cs="Arial"/>
          <w:b/>
          <w:bCs/>
          <w:color w:val="000000"/>
          <w:kern w:val="0"/>
          <w:sz w:val="24"/>
          <w:szCs w:val="24"/>
          <w:highlight w:val="none"/>
        </w:rPr>
        <w:t>：</w:t>
      </w:r>
      <w:r>
        <w:rPr>
          <w:rFonts w:hint="eastAsia" w:ascii="宋体" w:hAnsi="宋体" w:eastAsia="宋体" w:cs="Arial"/>
          <w:b w:val="0"/>
          <w:bCs w:val="0"/>
          <w:color w:val="000000"/>
          <w:kern w:val="0"/>
          <w:sz w:val="24"/>
          <w:szCs w:val="24"/>
          <w:highlight w:val="none"/>
        </w:rPr>
        <w:t>塔城市旅游宾馆2楼会议室</w:t>
      </w:r>
    </w:p>
    <w:p>
      <w:pPr>
        <w:widowControl/>
        <w:spacing w:before="75" w:after="75" w:line="360" w:lineRule="auto"/>
        <w:jc w:val="left"/>
        <w:rPr>
          <w:rFonts w:ascii="宋体" w:hAnsi="宋体" w:eastAsia="宋体" w:cs="Arial"/>
          <w:color w:val="000000"/>
          <w:kern w:val="0"/>
          <w:sz w:val="24"/>
          <w:szCs w:val="24"/>
        </w:rPr>
      </w:pPr>
      <w:r>
        <w:rPr>
          <w:rFonts w:ascii="宋体" w:hAnsi="宋体" w:eastAsia="宋体" w:cs="Arial"/>
          <w:b/>
          <w:bCs/>
          <w:color w:val="000000"/>
          <w:kern w:val="0"/>
          <w:sz w:val="24"/>
          <w:szCs w:val="24"/>
        </w:rPr>
        <w:t>八、</w:t>
      </w:r>
      <w:r>
        <w:rPr>
          <w:rFonts w:hint="eastAsia" w:ascii="宋体" w:hAnsi="宋体" w:eastAsia="宋体" w:cs="Arial"/>
          <w:b/>
          <w:bCs/>
          <w:sz w:val="24"/>
          <w:szCs w:val="24"/>
          <w:lang w:val="en-US" w:eastAsia="zh-CN"/>
        </w:rPr>
        <w:t>开标</w:t>
      </w:r>
      <w:r>
        <w:rPr>
          <w:rFonts w:ascii="宋体" w:hAnsi="宋体" w:eastAsia="宋体" w:cs="Arial"/>
          <w:b/>
          <w:bCs/>
          <w:sz w:val="24"/>
          <w:szCs w:val="24"/>
          <w:lang w:val="en"/>
        </w:rPr>
        <w:t>时间</w:t>
      </w:r>
      <w:r>
        <w:rPr>
          <w:rFonts w:ascii="宋体" w:hAnsi="宋体" w:eastAsia="宋体" w:cs="Arial"/>
          <w:b/>
          <w:bCs/>
          <w:color w:val="000000"/>
          <w:kern w:val="0"/>
          <w:sz w:val="24"/>
          <w:szCs w:val="24"/>
        </w:rPr>
        <w:t>：</w:t>
      </w:r>
      <w:r>
        <w:rPr>
          <w:rFonts w:ascii="宋体" w:hAnsi="宋体" w:eastAsia="宋体" w:cs="Arial"/>
          <w:color w:val="000000"/>
          <w:kern w:val="0"/>
          <w:sz w:val="24"/>
          <w:szCs w:val="24"/>
        </w:rPr>
        <w:t>20</w:t>
      </w:r>
      <w:r>
        <w:rPr>
          <w:rFonts w:hint="eastAsia" w:ascii="宋体" w:hAnsi="宋体" w:eastAsia="宋体" w:cs="Arial"/>
          <w:color w:val="000000"/>
          <w:kern w:val="0"/>
          <w:sz w:val="24"/>
          <w:szCs w:val="24"/>
          <w:lang w:val="en-US" w:eastAsia="zh-CN"/>
        </w:rPr>
        <w:t>21</w:t>
      </w:r>
      <w:r>
        <w:rPr>
          <w:rFonts w:ascii="宋体" w:hAnsi="宋体" w:eastAsia="宋体" w:cs="Arial"/>
          <w:color w:val="000000"/>
          <w:kern w:val="0"/>
          <w:sz w:val="24"/>
          <w:szCs w:val="24"/>
        </w:rPr>
        <w:t>-0</w:t>
      </w:r>
      <w:r>
        <w:rPr>
          <w:rFonts w:hint="eastAsia" w:ascii="宋体" w:hAnsi="宋体" w:eastAsia="宋体" w:cs="Arial"/>
          <w:color w:val="000000"/>
          <w:kern w:val="0"/>
          <w:sz w:val="24"/>
          <w:szCs w:val="24"/>
          <w:lang w:val="en-US" w:eastAsia="zh-CN"/>
        </w:rPr>
        <w:t>3</w:t>
      </w:r>
      <w:r>
        <w:rPr>
          <w:rFonts w:ascii="宋体" w:hAnsi="宋体" w:eastAsia="宋体" w:cs="Arial"/>
          <w:color w:val="000000"/>
          <w:kern w:val="0"/>
          <w:sz w:val="24"/>
          <w:szCs w:val="24"/>
        </w:rPr>
        <w:t>-</w:t>
      </w:r>
      <w:r>
        <w:rPr>
          <w:rFonts w:hint="eastAsia" w:ascii="宋体" w:hAnsi="宋体" w:eastAsia="宋体" w:cs="Arial"/>
          <w:color w:val="000000"/>
          <w:kern w:val="0"/>
          <w:sz w:val="24"/>
          <w:szCs w:val="24"/>
          <w:lang w:val="en-US" w:eastAsia="zh-CN"/>
        </w:rPr>
        <w:t>15</w:t>
      </w:r>
      <w:r>
        <w:rPr>
          <w:rFonts w:ascii="宋体" w:hAnsi="宋体" w:eastAsia="宋体" w:cs="Arial"/>
          <w:color w:val="000000"/>
          <w:kern w:val="0"/>
          <w:sz w:val="24"/>
          <w:szCs w:val="24"/>
        </w:rPr>
        <w:t xml:space="preserve"> 1</w:t>
      </w:r>
      <w:r>
        <w:rPr>
          <w:rFonts w:hint="eastAsia" w:ascii="宋体" w:hAnsi="宋体" w:eastAsia="宋体" w:cs="Arial"/>
          <w:color w:val="000000"/>
          <w:kern w:val="0"/>
          <w:sz w:val="24"/>
          <w:szCs w:val="24"/>
          <w:lang w:val="en-US" w:eastAsia="zh-CN"/>
        </w:rPr>
        <w:t>1</w:t>
      </w:r>
      <w:r>
        <w:rPr>
          <w:rFonts w:ascii="宋体" w:hAnsi="宋体" w:eastAsia="宋体" w:cs="Arial"/>
          <w:color w:val="000000"/>
          <w:kern w:val="0"/>
          <w:sz w:val="24"/>
          <w:szCs w:val="24"/>
        </w:rPr>
        <w:t>:00:00</w:t>
      </w:r>
    </w:p>
    <w:p>
      <w:pPr>
        <w:widowControl/>
        <w:spacing w:before="75" w:after="75" w:line="360" w:lineRule="auto"/>
        <w:jc w:val="left"/>
        <w:rPr>
          <w:rFonts w:ascii="宋体" w:hAnsi="宋体" w:eastAsia="宋体" w:cs="Arial"/>
          <w:color w:val="000000"/>
          <w:kern w:val="0"/>
          <w:sz w:val="24"/>
          <w:szCs w:val="24"/>
        </w:rPr>
      </w:pPr>
      <w:r>
        <w:rPr>
          <w:rFonts w:ascii="宋体" w:hAnsi="宋体" w:eastAsia="宋体" w:cs="Arial"/>
          <w:b/>
          <w:bCs/>
          <w:color w:val="000000"/>
          <w:kern w:val="0"/>
          <w:sz w:val="24"/>
          <w:szCs w:val="24"/>
          <w:highlight w:val="none"/>
        </w:rPr>
        <w:t>九、</w:t>
      </w:r>
      <w:r>
        <w:rPr>
          <w:rFonts w:hint="eastAsia" w:ascii="宋体" w:hAnsi="宋体" w:eastAsia="宋体" w:cs="Arial"/>
          <w:b/>
          <w:bCs/>
          <w:sz w:val="24"/>
          <w:szCs w:val="24"/>
          <w:highlight w:val="none"/>
          <w:lang w:val="en-US" w:eastAsia="zh-CN"/>
        </w:rPr>
        <w:t>开标</w:t>
      </w:r>
      <w:r>
        <w:rPr>
          <w:rFonts w:ascii="宋体" w:hAnsi="宋体" w:eastAsia="宋体" w:cs="Arial"/>
          <w:b/>
          <w:bCs/>
          <w:sz w:val="24"/>
          <w:szCs w:val="24"/>
          <w:highlight w:val="none"/>
          <w:lang w:val="en"/>
        </w:rPr>
        <w:t>地址</w:t>
      </w:r>
      <w:r>
        <w:rPr>
          <w:rFonts w:ascii="宋体" w:hAnsi="宋体" w:eastAsia="宋体" w:cs="Arial"/>
          <w:b/>
          <w:bCs/>
          <w:color w:val="000000"/>
          <w:kern w:val="0"/>
          <w:sz w:val="24"/>
          <w:szCs w:val="24"/>
          <w:highlight w:val="none"/>
        </w:rPr>
        <w:t>：</w:t>
      </w:r>
      <w:r>
        <w:rPr>
          <w:rFonts w:hint="eastAsia" w:ascii="宋体" w:hAnsi="宋体" w:eastAsia="宋体" w:cs="Arial"/>
          <w:color w:val="000000"/>
          <w:kern w:val="0"/>
          <w:sz w:val="24"/>
          <w:szCs w:val="24"/>
        </w:rPr>
        <w:t>塔城市旅游宾馆2楼会议室</w:t>
      </w:r>
    </w:p>
    <w:p>
      <w:pPr>
        <w:widowControl/>
        <w:spacing w:before="75" w:after="75" w:line="360" w:lineRule="auto"/>
        <w:jc w:val="left"/>
        <w:rPr>
          <w:rFonts w:ascii="宋体" w:hAnsi="宋体" w:eastAsia="宋体" w:cs="Arial"/>
          <w:color w:val="000000"/>
          <w:kern w:val="0"/>
          <w:sz w:val="24"/>
          <w:szCs w:val="24"/>
        </w:rPr>
      </w:pPr>
      <w:r>
        <w:rPr>
          <w:rFonts w:ascii="宋体" w:hAnsi="宋体" w:eastAsia="宋体" w:cs="Arial"/>
          <w:b/>
          <w:bCs/>
          <w:color w:val="000000"/>
          <w:kern w:val="0"/>
          <w:sz w:val="24"/>
          <w:szCs w:val="24"/>
        </w:rPr>
        <w:t>十、其他事项：</w:t>
      </w:r>
    </w:p>
    <w:p>
      <w:pPr>
        <w:widowControl/>
        <w:spacing w:before="75" w:after="75"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 xml:space="preserve"> 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pPr>
        <w:widowControl/>
        <w:spacing w:before="75" w:after="75" w:line="360" w:lineRule="auto"/>
        <w:jc w:val="left"/>
        <w:rPr>
          <w:rFonts w:ascii="宋体" w:hAnsi="宋体" w:eastAsia="宋体" w:cs="Arial"/>
          <w:color w:val="000000"/>
          <w:kern w:val="0"/>
          <w:sz w:val="24"/>
          <w:szCs w:val="24"/>
        </w:rPr>
      </w:pPr>
      <w:r>
        <w:rPr>
          <w:rFonts w:ascii="宋体" w:hAnsi="宋体" w:eastAsia="宋体" w:cs="Arial"/>
          <w:b/>
          <w:bCs/>
          <w:color w:val="000000"/>
          <w:kern w:val="0"/>
          <w:sz w:val="24"/>
          <w:szCs w:val="24"/>
        </w:rPr>
        <w:t>2、其他事项</w:t>
      </w:r>
    </w:p>
    <w:p>
      <w:pPr>
        <w:widowControl/>
        <w:spacing w:before="75" w:after="75" w:line="360" w:lineRule="auto"/>
        <w:ind w:firstLine="240" w:firstLineChars="100"/>
        <w:jc w:val="left"/>
        <w:rPr>
          <w:rFonts w:ascii="宋体" w:hAnsi="宋体" w:eastAsia="宋体" w:cs="Arial"/>
          <w:color w:val="000000"/>
          <w:kern w:val="0"/>
          <w:sz w:val="24"/>
          <w:szCs w:val="24"/>
        </w:rPr>
      </w:pPr>
      <w:r>
        <w:rPr>
          <w:rFonts w:ascii="宋体" w:hAnsi="宋体" w:eastAsia="宋体" w:cs="Arial"/>
          <w:color w:val="000000"/>
          <w:kern w:val="0"/>
          <w:sz w:val="24"/>
          <w:szCs w:val="24"/>
        </w:rPr>
        <w:t>无</w:t>
      </w:r>
    </w:p>
    <w:p>
      <w:pPr>
        <w:widowControl/>
        <w:spacing w:before="75" w:after="75" w:line="360" w:lineRule="auto"/>
        <w:jc w:val="left"/>
        <w:rPr>
          <w:rFonts w:ascii="宋体" w:hAnsi="宋体" w:eastAsia="宋体" w:cs="Arial"/>
          <w:color w:val="000000"/>
          <w:kern w:val="0"/>
          <w:sz w:val="24"/>
          <w:szCs w:val="24"/>
        </w:rPr>
      </w:pPr>
      <w:r>
        <w:rPr>
          <w:rFonts w:ascii="宋体" w:hAnsi="宋体" w:eastAsia="宋体" w:cs="Arial"/>
          <w:b/>
          <w:bCs/>
          <w:color w:val="000000"/>
          <w:kern w:val="0"/>
          <w:sz w:val="24"/>
          <w:szCs w:val="24"/>
        </w:rPr>
        <w:t>十</w:t>
      </w:r>
      <w:r>
        <w:rPr>
          <w:rFonts w:hint="eastAsia" w:ascii="宋体" w:hAnsi="宋体" w:eastAsia="宋体" w:cs="Arial"/>
          <w:b/>
          <w:bCs/>
          <w:color w:val="000000"/>
          <w:kern w:val="0"/>
          <w:sz w:val="24"/>
          <w:szCs w:val="24"/>
          <w:lang w:eastAsia="zh-CN"/>
        </w:rPr>
        <w:t>一</w:t>
      </w:r>
      <w:r>
        <w:rPr>
          <w:rFonts w:ascii="宋体" w:hAnsi="宋体" w:eastAsia="宋体" w:cs="Arial"/>
          <w:b/>
          <w:bCs/>
          <w:color w:val="000000"/>
          <w:kern w:val="0"/>
          <w:sz w:val="24"/>
          <w:szCs w:val="24"/>
        </w:rPr>
        <w:t>、联系方式</w:t>
      </w:r>
    </w:p>
    <w:p>
      <w:pPr>
        <w:widowControl/>
        <w:spacing w:before="75" w:after="75" w:line="360" w:lineRule="auto"/>
        <w:jc w:val="left"/>
        <w:rPr>
          <w:rFonts w:hint="eastAsia" w:ascii="宋体" w:hAnsi="宋体" w:eastAsia="宋体" w:cs="Arial"/>
          <w:b w:val="0"/>
          <w:bCs w:val="0"/>
          <w:color w:val="000000"/>
          <w:kern w:val="0"/>
          <w:sz w:val="24"/>
          <w:szCs w:val="24"/>
          <w:lang w:eastAsia="zh-CN"/>
        </w:rPr>
      </w:pPr>
      <w:r>
        <w:rPr>
          <w:rFonts w:ascii="宋体" w:hAnsi="宋体" w:eastAsia="宋体" w:cs="Arial"/>
          <w:b/>
          <w:bCs/>
          <w:color w:val="000000"/>
          <w:kern w:val="0"/>
          <w:sz w:val="24"/>
          <w:szCs w:val="24"/>
        </w:rPr>
        <w:t>1、采购人名称：</w:t>
      </w:r>
      <w:r>
        <w:rPr>
          <w:rFonts w:hint="eastAsia" w:ascii="宋体" w:hAnsi="宋体" w:eastAsia="宋体" w:cs="Arial"/>
          <w:b w:val="0"/>
          <w:bCs w:val="0"/>
          <w:color w:val="000000"/>
          <w:kern w:val="0"/>
          <w:sz w:val="24"/>
          <w:szCs w:val="24"/>
        </w:rPr>
        <w:t>塔城市</w:t>
      </w:r>
      <w:r>
        <w:rPr>
          <w:rFonts w:hint="eastAsia" w:ascii="宋体" w:hAnsi="宋体" w:eastAsia="宋体" w:cs="Arial"/>
          <w:b w:val="0"/>
          <w:bCs w:val="0"/>
          <w:color w:val="000000"/>
          <w:kern w:val="0"/>
          <w:sz w:val="24"/>
          <w:szCs w:val="24"/>
          <w:lang w:eastAsia="zh-CN"/>
        </w:rPr>
        <w:t>教育和科学技术局</w:t>
      </w:r>
    </w:p>
    <w:p>
      <w:pPr>
        <w:widowControl/>
        <w:numPr>
          <w:ilvl w:val="0"/>
          <w:numId w:val="0"/>
        </w:numPr>
        <w:spacing w:line="360" w:lineRule="auto"/>
        <w:jc w:val="left"/>
        <w:rPr>
          <w:rFonts w:ascii="宋体" w:hAnsi="宋体" w:eastAsia="宋体" w:cs="Arial"/>
          <w:b/>
          <w:bCs/>
          <w:color w:val="000000"/>
          <w:kern w:val="0"/>
          <w:sz w:val="24"/>
          <w:szCs w:val="24"/>
        </w:rPr>
      </w:pPr>
      <w:r>
        <w:rPr>
          <w:rFonts w:ascii="宋体" w:hAnsi="宋体" w:eastAsia="宋体" w:cs="Arial"/>
          <w:b/>
          <w:bCs/>
          <w:color w:val="000000"/>
          <w:kern w:val="0"/>
          <w:sz w:val="24"/>
          <w:szCs w:val="24"/>
        </w:rPr>
        <w:t>联系人：</w:t>
      </w:r>
      <w:r>
        <w:rPr>
          <w:rFonts w:hint="eastAsia" w:ascii="宋体" w:hAnsi="宋体" w:eastAsia="宋体" w:cs="宋体"/>
          <w:kern w:val="2"/>
          <w:sz w:val="24"/>
          <w:szCs w:val="24"/>
          <w:lang w:val="en-US" w:eastAsia="zh-CN" w:bidi="ar"/>
        </w:rPr>
        <w:t xml:space="preserve">王志龙       </w:t>
      </w:r>
      <w:r>
        <w:rPr>
          <w:rFonts w:ascii="宋体" w:hAnsi="宋体" w:eastAsia="宋体" w:cs="Arial"/>
          <w:b/>
          <w:bCs/>
          <w:color w:val="000000"/>
          <w:kern w:val="0"/>
          <w:sz w:val="24"/>
          <w:szCs w:val="24"/>
        </w:rPr>
        <w:t>联系电话：</w:t>
      </w:r>
      <w:r>
        <w:rPr>
          <w:rFonts w:hint="eastAsia" w:ascii="宋体" w:hAnsi="宋体" w:eastAsia="宋体" w:cs="Arial"/>
          <w:b w:val="0"/>
          <w:bCs w:val="0"/>
          <w:color w:val="000000"/>
          <w:kern w:val="0"/>
          <w:sz w:val="24"/>
          <w:szCs w:val="24"/>
        </w:rPr>
        <w:t>13899386776</w:t>
      </w:r>
      <w:r>
        <w:rPr>
          <w:rFonts w:ascii="宋体" w:hAnsi="宋体" w:eastAsia="宋体" w:cs="Arial"/>
          <w:b w:val="0"/>
          <w:bCs w:val="0"/>
          <w:color w:val="000000"/>
          <w:kern w:val="0"/>
          <w:sz w:val="24"/>
          <w:szCs w:val="24"/>
        </w:rPr>
        <w:t> </w:t>
      </w:r>
    </w:p>
    <w:p>
      <w:pPr>
        <w:widowControl/>
        <w:numPr>
          <w:ilvl w:val="0"/>
          <w:numId w:val="0"/>
        </w:numPr>
        <w:spacing w:line="360" w:lineRule="auto"/>
        <w:jc w:val="left"/>
        <w:rPr>
          <w:rFonts w:ascii="宋体" w:hAnsi="宋体" w:eastAsia="宋体" w:cs="Arial"/>
          <w:color w:val="000000"/>
          <w:kern w:val="0"/>
          <w:sz w:val="24"/>
          <w:szCs w:val="24"/>
        </w:rPr>
      </w:pPr>
      <w:r>
        <w:rPr>
          <w:rFonts w:ascii="宋体" w:hAnsi="宋体" w:eastAsia="宋体" w:cs="Arial"/>
          <w:b/>
          <w:bCs/>
          <w:color w:val="000000"/>
          <w:kern w:val="0"/>
          <w:sz w:val="24"/>
          <w:szCs w:val="24"/>
        </w:rPr>
        <w:t>2、采购代理机构名称：</w:t>
      </w:r>
      <w:r>
        <w:rPr>
          <w:rFonts w:hint="eastAsia" w:ascii="宋体" w:hAnsi="宋体" w:eastAsia="宋体" w:cs="Arial"/>
          <w:color w:val="000000"/>
          <w:kern w:val="0"/>
          <w:sz w:val="24"/>
          <w:szCs w:val="24"/>
        </w:rPr>
        <w:t>新</w:t>
      </w:r>
      <w:r>
        <w:rPr>
          <w:rFonts w:hint="eastAsia" w:ascii="宋体" w:hAnsi="宋体" w:eastAsia="宋体" w:cs="宋体"/>
          <w:color w:val="333333"/>
          <w:kern w:val="0"/>
          <w:sz w:val="24"/>
          <w:szCs w:val="24"/>
          <w:lang w:eastAsia="zh-CN"/>
        </w:rPr>
        <w:t>新疆天浩源项目管理有限公司</w:t>
      </w:r>
    </w:p>
    <w:p>
      <w:pPr>
        <w:widowControl/>
        <w:spacing w:before="75" w:after="75" w:line="360" w:lineRule="auto"/>
        <w:jc w:val="left"/>
        <w:rPr>
          <w:rFonts w:hint="eastAsia" w:ascii="宋体" w:hAnsi="宋体" w:eastAsia="宋体" w:cs="Arial"/>
          <w:b w:val="0"/>
          <w:bCs w:val="0"/>
          <w:color w:val="000000"/>
          <w:kern w:val="0"/>
          <w:sz w:val="24"/>
          <w:szCs w:val="24"/>
          <w:lang w:val="en-US" w:eastAsia="zh-CN"/>
        </w:rPr>
      </w:pPr>
      <w:r>
        <w:rPr>
          <w:rFonts w:ascii="宋体" w:hAnsi="宋体" w:eastAsia="宋体" w:cs="Arial"/>
          <w:b/>
          <w:bCs/>
          <w:color w:val="000000"/>
          <w:kern w:val="0"/>
          <w:sz w:val="24"/>
          <w:szCs w:val="24"/>
        </w:rPr>
        <w:t>联系人：</w:t>
      </w:r>
      <w:r>
        <w:rPr>
          <w:rFonts w:hint="eastAsia" w:ascii="宋体" w:hAnsi="宋体" w:eastAsia="宋体" w:cs="Arial"/>
          <w:b w:val="0"/>
          <w:bCs w:val="0"/>
          <w:color w:val="000000"/>
          <w:kern w:val="0"/>
          <w:sz w:val="24"/>
          <w:szCs w:val="24"/>
          <w:lang w:eastAsia="zh-CN"/>
        </w:rPr>
        <w:t>尹建军</w:t>
      </w:r>
      <w:r>
        <w:rPr>
          <w:rFonts w:hint="eastAsia" w:ascii="宋体" w:hAnsi="宋体" w:eastAsia="宋体" w:cs="Arial"/>
          <w:b w:val="0"/>
          <w:bCs w:val="0"/>
          <w:color w:val="000000"/>
          <w:kern w:val="0"/>
          <w:sz w:val="24"/>
          <w:szCs w:val="24"/>
          <w:lang w:val="en-US" w:eastAsia="zh-CN"/>
        </w:rPr>
        <w:t xml:space="preserve">       </w:t>
      </w:r>
      <w:r>
        <w:rPr>
          <w:rFonts w:ascii="宋体" w:hAnsi="宋体" w:eastAsia="宋体" w:cs="Arial"/>
          <w:b/>
          <w:bCs/>
          <w:color w:val="000000"/>
          <w:kern w:val="0"/>
          <w:sz w:val="24"/>
          <w:szCs w:val="24"/>
        </w:rPr>
        <w:t>联系电话：</w:t>
      </w:r>
      <w:r>
        <w:rPr>
          <w:rFonts w:hint="eastAsia" w:ascii="宋体" w:hAnsi="宋体" w:eastAsia="宋体" w:cs="Arial"/>
          <w:b w:val="0"/>
          <w:bCs w:val="0"/>
          <w:color w:val="000000"/>
          <w:kern w:val="0"/>
          <w:sz w:val="24"/>
          <w:szCs w:val="24"/>
          <w:lang w:val="en-US" w:eastAsia="zh-CN"/>
        </w:rPr>
        <w:t>0901-6285036</w:t>
      </w:r>
    </w:p>
    <w:p>
      <w:pPr>
        <w:widowControl/>
        <w:spacing w:before="75" w:after="75" w:line="360" w:lineRule="auto"/>
        <w:jc w:val="left"/>
        <w:rPr>
          <w:rFonts w:hint="eastAsia" w:ascii="宋体" w:hAnsi="宋体" w:eastAsia="宋体" w:cs="宋体"/>
          <w:color w:val="333333"/>
          <w:kern w:val="0"/>
          <w:sz w:val="24"/>
          <w:szCs w:val="24"/>
        </w:rPr>
      </w:pPr>
      <w:r>
        <w:rPr>
          <w:rFonts w:ascii="宋体" w:hAnsi="宋体" w:eastAsia="宋体" w:cs="Arial"/>
          <w:b/>
          <w:bCs/>
          <w:color w:val="000000"/>
          <w:kern w:val="0"/>
          <w:sz w:val="24"/>
          <w:szCs w:val="24"/>
        </w:rPr>
        <w:t>地址：</w:t>
      </w:r>
      <w:r>
        <w:rPr>
          <w:rFonts w:hint="eastAsia" w:ascii="宋体" w:hAnsi="宋体" w:eastAsia="宋体" w:cs="宋体"/>
          <w:color w:val="333333"/>
          <w:kern w:val="0"/>
          <w:sz w:val="24"/>
          <w:szCs w:val="24"/>
        </w:rPr>
        <w:t>塔城市光明路花溪家园9#1-A室</w:t>
      </w: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D804E"/>
    <w:multiLevelType w:val="singleLevel"/>
    <w:tmpl w:val="2BED804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DC6453"/>
    <w:rsid w:val="052622C8"/>
    <w:rsid w:val="073A01D3"/>
    <w:rsid w:val="09DE1236"/>
    <w:rsid w:val="0AB904C7"/>
    <w:rsid w:val="0C576C83"/>
    <w:rsid w:val="10E471D6"/>
    <w:rsid w:val="127F42D6"/>
    <w:rsid w:val="140311C7"/>
    <w:rsid w:val="15C30D92"/>
    <w:rsid w:val="2C044070"/>
    <w:rsid w:val="2E160323"/>
    <w:rsid w:val="338B1624"/>
    <w:rsid w:val="362A11DF"/>
    <w:rsid w:val="38ED606C"/>
    <w:rsid w:val="41FD66A9"/>
    <w:rsid w:val="42E76F59"/>
    <w:rsid w:val="4575730A"/>
    <w:rsid w:val="48DC6453"/>
    <w:rsid w:val="49094CF2"/>
    <w:rsid w:val="494E3893"/>
    <w:rsid w:val="49E725A5"/>
    <w:rsid w:val="4C5631CE"/>
    <w:rsid w:val="4CD95CA4"/>
    <w:rsid w:val="559E588D"/>
    <w:rsid w:val="568C6EA7"/>
    <w:rsid w:val="587A007C"/>
    <w:rsid w:val="5F1F68C4"/>
    <w:rsid w:val="61E17A90"/>
    <w:rsid w:val="61E33B56"/>
    <w:rsid w:val="66240A60"/>
    <w:rsid w:val="6D946851"/>
    <w:rsid w:val="6EE62E4C"/>
    <w:rsid w:val="6F3C0998"/>
    <w:rsid w:val="70BF06AE"/>
    <w:rsid w:val="7B134603"/>
    <w:rsid w:val="7BE118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3"/>
    <w:basedOn w:val="1"/>
    <w:next w:val="1"/>
    <w:qFormat/>
    <w:uiPriority w:val="0"/>
    <w:pPr>
      <w:keepNext/>
      <w:pBdr>
        <w:top w:val="none" w:color="auto" w:sz="0" w:space="0"/>
        <w:left w:val="none" w:color="auto" w:sz="0" w:space="0"/>
        <w:bottom w:val="none" w:color="auto" w:sz="0" w:space="0"/>
        <w:right w:val="none" w:color="auto" w:sz="0" w:space="0"/>
      </w:pBdr>
      <w:spacing w:before="200" w:beforeAutospacing="0" w:after="0" w:afterAutospacing="0" w:line="276" w:lineRule="auto"/>
      <w:ind w:left="0" w:right="0"/>
      <w:jc w:val="left"/>
    </w:pPr>
    <w:rPr>
      <w:rFonts w:hint="default" w:ascii="Cambria" w:hAnsi="Cambria" w:eastAsia="Cambria" w:cs="Cambria"/>
      <w:b/>
      <w:kern w:val="0"/>
      <w:sz w:val="22"/>
      <w:szCs w:val="22"/>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89</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2020-07-09T09:44:00Z</dcterms:created>
  <dc:creator>尹</dc:creator>
  <cp:lastModifiedBy>Administrator</cp:lastModifiedBy>
  <cp:lastPrinted>2021-02-08T11:41:29Z</cp:lastPrinted>
  <dcterms:modified xsi:type="dcterms:W3CDTF">2021-02-08T11:45:03Z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